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269FAB" w14:textId="77777777" w:rsidR="00045C68" w:rsidRDefault="00045C68" w:rsidP="00C410DE">
      <w:pPr>
        <w:rPr>
          <w:rFonts w:eastAsia="Times New Roman"/>
        </w:rPr>
      </w:pPr>
    </w:p>
    <w:p w14:paraId="17F7F995" w14:textId="63691CDB" w:rsidR="005B2AC6" w:rsidRDefault="005B2AC6" w:rsidP="005B2AC6">
      <w:pPr>
        <w:spacing w:after="0" w:line="240" w:lineRule="auto"/>
        <w:jc w:val="center"/>
        <w:rPr>
          <w:rFonts w:ascii="Times New Roman" w:eastAsia="Times New Roman" w:hAnsi="Times New Roman" w:cs="Times New Roman"/>
          <w:b/>
          <w:sz w:val="24"/>
          <w:szCs w:val="24"/>
        </w:rPr>
      </w:pPr>
      <w:r w:rsidRPr="00BF7FC4">
        <w:rPr>
          <w:rFonts w:ascii="Times New Roman" w:eastAsia="Times New Roman" w:hAnsi="Times New Roman" w:cs="Times New Roman"/>
          <w:b/>
          <w:sz w:val="24"/>
          <w:szCs w:val="24"/>
        </w:rPr>
        <w:t>PAKUOTĖS ATLIEKŲ TVARKYMO SUTARTI</w:t>
      </w:r>
      <w:r w:rsidR="000B1FCB">
        <w:rPr>
          <w:rFonts w:ascii="Times New Roman" w:eastAsia="Times New Roman" w:hAnsi="Times New Roman" w:cs="Times New Roman"/>
          <w:b/>
          <w:sz w:val="24"/>
          <w:szCs w:val="24"/>
        </w:rPr>
        <w:t>S Nr. UK-2022/03/29</w:t>
      </w:r>
    </w:p>
    <w:p w14:paraId="464C9B5C" w14:textId="77777777" w:rsidR="00C34C58" w:rsidRDefault="00C34C58" w:rsidP="005B2AC6">
      <w:pPr>
        <w:spacing w:after="0" w:line="240" w:lineRule="auto"/>
        <w:jc w:val="center"/>
        <w:rPr>
          <w:rFonts w:ascii="Times New Roman" w:eastAsia="Times New Roman" w:hAnsi="Times New Roman" w:cs="Times New Roman"/>
          <w:b/>
          <w:sz w:val="24"/>
          <w:szCs w:val="24"/>
        </w:rPr>
      </w:pPr>
    </w:p>
    <w:p w14:paraId="03F0E4A1" w14:textId="77777777" w:rsidR="00C34C58" w:rsidRPr="00BF7FC4" w:rsidRDefault="00C34C58" w:rsidP="005B2AC6">
      <w:pPr>
        <w:spacing w:after="0" w:line="240" w:lineRule="auto"/>
        <w:jc w:val="center"/>
        <w:rPr>
          <w:rFonts w:ascii="Times New Roman" w:hAnsi="Times New Roman" w:cs="Times New Roman"/>
          <w:sz w:val="24"/>
          <w:szCs w:val="24"/>
        </w:rPr>
      </w:pPr>
    </w:p>
    <w:p w14:paraId="57A55E81" w14:textId="47398DF9" w:rsidR="005B2AC6" w:rsidRPr="00BF7FC4" w:rsidRDefault="001A43C1" w:rsidP="005B2AC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202</w:t>
      </w:r>
      <w:r w:rsidR="00B578BD">
        <w:rPr>
          <w:rFonts w:ascii="Times New Roman" w:eastAsia="Times New Roman" w:hAnsi="Times New Roman" w:cs="Times New Roman"/>
          <w:sz w:val="24"/>
          <w:szCs w:val="24"/>
        </w:rPr>
        <w:t>2</w:t>
      </w:r>
      <w:r w:rsidR="005B2AC6" w:rsidRPr="00BF7FC4">
        <w:rPr>
          <w:rFonts w:ascii="Times New Roman" w:eastAsia="Times New Roman" w:hAnsi="Times New Roman" w:cs="Times New Roman"/>
          <w:sz w:val="24"/>
          <w:szCs w:val="24"/>
        </w:rPr>
        <w:t xml:space="preserve"> m. </w:t>
      </w:r>
      <w:r w:rsidR="000B1FCB">
        <w:rPr>
          <w:rFonts w:ascii="Times New Roman" w:eastAsia="Times New Roman" w:hAnsi="Times New Roman" w:cs="Times New Roman"/>
          <w:sz w:val="24"/>
          <w:szCs w:val="24"/>
        </w:rPr>
        <w:t>kovo 29</w:t>
      </w:r>
      <w:r>
        <w:rPr>
          <w:rFonts w:ascii="Times New Roman" w:eastAsia="Times New Roman" w:hAnsi="Times New Roman" w:cs="Times New Roman"/>
          <w:sz w:val="24"/>
          <w:szCs w:val="24"/>
        </w:rPr>
        <w:t xml:space="preserve"> d. </w:t>
      </w:r>
    </w:p>
    <w:p w14:paraId="7E274E08" w14:textId="77777777" w:rsidR="005B2AC6" w:rsidRPr="00BF7FC4" w:rsidRDefault="005B2AC6" w:rsidP="005B2AC6">
      <w:pPr>
        <w:spacing w:after="0" w:line="240" w:lineRule="auto"/>
        <w:jc w:val="both"/>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 xml:space="preserve">                                                                              Utena</w:t>
      </w:r>
    </w:p>
    <w:p w14:paraId="44E97A93" w14:textId="77777777" w:rsidR="005B2AC6" w:rsidRPr="00BF7FC4" w:rsidRDefault="005B2AC6" w:rsidP="005B2AC6">
      <w:pPr>
        <w:spacing w:after="0" w:line="240" w:lineRule="auto"/>
        <w:jc w:val="both"/>
        <w:rPr>
          <w:rFonts w:ascii="Times New Roman" w:eastAsia="Times New Roman" w:hAnsi="Times New Roman" w:cs="Times New Roman"/>
          <w:sz w:val="24"/>
          <w:szCs w:val="24"/>
        </w:rPr>
      </w:pPr>
    </w:p>
    <w:p w14:paraId="62606BB3" w14:textId="1CDB7424" w:rsidR="005B2AC6" w:rsidRPr="00BF7FC4" w:rsidRDefault="005B2AC6" w:rsidP="00221B10">
      <w:pPr>
        <w:pStyle w:val="Default"/>
        <w:jc w:val="both"/>
      </w:pPr>
      <w:r w:rsidRPr="00BF7FC4">
        <w:rPr>
          <w:b/>
        </w:rPr>
        <w:t xml:space="preserve">UAB „Utenos komunalininkas“, </w:t>
      </w:r>
      <w:r w:rsidRPr="00BF7FC4">
        <w:t xml:space="preserve">juridinio asmens kodas 183606952, adresas: Rašės g. 4, Utena, atstovaujama direktoriaus Rimanto </w:t>
      </w:r>
      <w:proofErr w:type="spellStart"/>
      <w:r w:rsidRPr="00BF7FC4">
        <w:t>Kaušylo</w:t>
      </w:r>
      <w:proofErr w:type="spellEnd"/>
      <w:r w:rsidRPr="00BF7FC4">
        <w:t xml:space="preserve">, veikiančio pagal bendrovės įstatus, toliau </w:t>
      </w:r>
      <w:r w:rsidRPr="00BF7FC4">
        <w:rPr>
          <w:bCs/>
        </w:rPr>
        <w:t xml:space="preserve">vadinama </w:t>
      </w:r>
      <w:r w:rsidRPr="00BF7FC4">
        <w:rPr>
          <w:b/>
        </w:rPr>
        <w:t xml:space="preserve">„Pakuočių atliekų surinkėju“ </w:t>
      </w:r>
      <w:r w:rsidRPr="00BF7FC4">
        <w:rPr>
          <w:bCs/>
        </w:rPr>
        <w:t>ir</w:t>
      </w:r>
      <w:r w:rsidRPr="00BF7FC4">
        <w:t xml:space="preserve"> </w:t>
      </w:r>
      <w:r w:rsidR="00221B10" w:rsidRPr="00221B10">
        <w:rPr>
          <w:b/>
        </w:rPr>
        <w:t>UAB „Ekobazė</w:t>
      </w:r>
      <w:r w:rsidR="00221B10">
        <w:t>“</w:t>
      </w:r>
      <w:r w:rsidR="00F51D6F" w:rsidRPr="00F51D6F">
        <w:rPr>
          <w:rFonts w:eastAsia="Times New Roman"/>
          <w:b/>
          <w:lang w:eastAsia="ar-SA"/>
        </w:rPr>
        <w:t xml:space="preserve"> </w:t>
      </w:r>
      <w:r w:rsidR="00F51D6F" w:rsidRPr="00F51D6F">
        <w:rPr>
          <w:rFonts w:eastAsia="Times New Roman"/>
          <w:lang w:eastAsia="ar-SA"/>
        </w:rPr>
        <w:t xml:space="preserve">juridinio </w:t>
      </w:r>
      <w:proofErr w:type="spellStart"/>
      <w:r w:rsidR="00F51D6F" w:rsidRPr="00F51D6F">
        <w:rPr>
          <w:rFonts w:eastAsia="Times New Roman"/>
          <w:lang w:eastAsia="ar-SA"/>
        </w:rPr>
        <w:t>asmens</w:t>
      </w:r>
      <w:proofErr w:type="spellEnd"/>
      <w:r w:rsidR="00F51D6F" w:rsidRPr="00F51D6F">
        <w:rPr>
          <w:rFonts w:eastAsia="Times New Roman"/>
          <w:lang w:eastAsia="ar-SA"/>
        </w:rPr>
        <w:t xml:space="preserve"> </w:t>
      </w:r>
      <w:proofErr w:type="spellStart"/>
      <w:r w:rsidR="00F51D6F" w:rsidRPr="00F51D6F">
        <w:rPr>
          <w:rFonts w:eastAsia="Times New Roman"/>
          <w:lang w:eastAsia="ar-SA"/>
        </w:rPr>
        <w:t>kodas</w:t>
      </w:r>
      <w:proofErr w:type="spellEnd"/>
      <w:r w:rsidR="00221B10">
        <w:rPr>
          <w:rFonts w:eastAsia="Times New Roman"/>
          <w:lang w:eastAsia="ar-SA"/>
        </w:rPr>
        <w:t xml:space="preserve"> </w:t>
      </w:r>
      <w:r w:rsidR="00221B10">
        <w:t xml:space="preserve"> 300835462,</w:t>
      </w:r>
      <w:r w:rsidR="00221B10">
        <w:rPr>
          <w:rFonts w:eastAsia="Times New Roman"/>
          <w:lang w:eastAsia="ar-SA"/>
        </w:rPr>
        <w:t xml:space="preserve"> </w:t>
      </w:r>
      <w:proofErr w:type="spellStart"/>
      <w:r w:rsidR="00221B10">
        <w:rPr>
          <w:rFonts w:eastAsia="Times New Roman"/>
          <w:lang w:eastAsia="ar-SA"/>
        </w:rPr>
        <w:t>adresas</w:t>
      </w:r>
      <w:proofErr w:type="spellEnd"/>
      <w:r w:rsidR="00221B10">
        <w:rPr>
          <w:rFonts w:eastAsia="Times New Roman"/>
          <w:lang w:eastAsia="ar-SA"/>
        </w:rPr>
        <w:t>:</w:t>
      </w:r>
      <w:r w:rsidR="00221B10">
        <w:t xml:space="preserve"> </w:t>
      </w:r>
      <w:proofErr w:type="spellStart"/>
      <w:r w:rsidR="00221B10">
        <w:rPr>
          <w:sz w:val="23"/>
          <w:szCs w:val="23"/>
        </w:rPr>
        <w:t>Obenių</w:t>
      </w:r>
      <w:proofErr w:type="spellEnd"/>
      <w:r w:rsidR="00221B10">
        <w:rPr>
          <w:sz w:val="23"/>
          <w:szCs w:val="23"/>
        </w:rPr>
        <w:t xml:space="preserve"> g. 38, Elektrėnai </w:t>
      </w:r>
      <w:r w:rsidR="00F51D6F" w:rsidRPr="00F51D6F">
        <w:rPr>
          <w:rFonts w:eastAsia="Times New Roman"/>
          <w:lang w:eastAsia="ar-SA"/>
        </w:rPr>
        <w:t xml:space="preserve">atstovaujama </w:t>
      </w:r>
      <w:r w:rsidR="00221B10">
        <w:t xml:space="preserve"> </w:t>
      </w:r>
      <w:r w:rsidR="00221B10">
        <w:rPr>
          <w:sz w:val="23"/>
          <w:szCs w:val="23"/>
        </w:rPr>
        <w:t>komercijos vadovės Marinos Curko-</w:t>
      </w:r>
      <w:proofErr w:type="spellStart"/>
      <w:r w:rsidR="00221B10">
        <w:rPr>
          <w:sz w:val="23"/>
          <w:szCs w:val="23"/>
        </w:rPr>
        <w:t>Notkuvienės</w:t>
      </w:r>
      <w:proofErr w:type="spellEnd"/>
      <w:r w:rsidR="00221B10">
        <w:rPr>
          <w:b/>
          <w:bCs/>
          <w:sz w:val="23"/>
          <w:szCs w:val="23"/>
        </w:rPr>
        <w:t xml:space="preserve">, </w:t>
      </w:r>
      <w:r w:rsidR="00221B10">
        <w:rPr>
          <w:sz w:val="23"/>
          <w:szCs w:val="23"/>
        </w:rPr>
        <w:t>veikiančio pagal 2022-01-04 įgaliojimą</w:t>
      </w:r>
      <w:r w:rsidRPr="00F51D6F">
        <w:t>, toliau vadinama „</w:t>
      </w:r>
      <w:r w:rsidRPr="00F51D6F">
        <w:rPr>
          <w:b/>
        </w:rPr>
        <w:t>Tvarkytoju“:</w:t>
      </w:r>
    </w:p>
    <w:p w14:paraId="28109D2D" w14:textId="77777777" w:rsidR="005B2AC6" w:rsidRPr="00BF7FC4" w:rsidRDefault="005B2AC6" w:rsidP="005B2AC6">
      <w:pPr>
        <w:spacing w:after="0" w:line="240" w:lineRule="auto"/>
        <w:ind w:firstLine="709"/>
        <w:jc w:val="both"/>
        <w:rPr>
          <w:rFonts w:ascii="Times New Roman" w:hAnsi="Times New Roman" w:cs="Times New Roman"/>
          <w:sz w:val="24"/>
          <w:szCs w:val="24"/>
        </w:rPr>
      </w:pPr>
      <w:r w:rsidRPr="00BF7FC4">
        <w:rPr>
          <w:rFonts w:ascii="Times New Roman" w:eastAsia="Times New Roman" w:hAnsi="Times New Roman" w:cs="Times New Roman"/>
          <w:sz w:val="24"/>
          <w:szCs w:val="24"/>
        </w:rPr>
        <w:t>Toliau Tvarkytojas ir Pakuočių atliekų surinkėjas kartu vadinami „</w:t>
      </w:r>
      <w:r w:rsidRPr="00BF7FC4">
        <w:rPr>
          <w:rFonts w:ascii="Times New Roman" w:eastAsia="Times New Roman" w:hAnsi="Times New Roman" w:cs="Times New Roman"/>
          <w:b/>
          <w:sz w:val="24"/>
          <w:szCs w:val="24"/>
        </w:rPr>
        <w:t>Šalys</w:t>
      </w:r>
      <w:r w:rsidRPr="00BF7FC4">
        <w:rPr>
          <w:rFonts w:ascii="Times New Roman" w:eastAsia="Times New Roman" w:hAnsi="Times New Roman" w:cs="Times New Roman"/>
          <w:sz w:val="24"/>
          <w:szCs w:val="24"/>
        </w:rPr>
        <w:t>“, o kiekvienas atskirai „</w:t>
      </w:r>
      <w:r w:rsidRPr="00BF7FC4">
        <w:rPr>
          <w:rFonts w:ascii="Times New Roman" w:eastAsia="Times New Roman" w:hAnsi="Times New Roman" w:cs="Times New Roman"/>
          <w:b/>
          <w:sz w:val="24"/>
          <w:szCs w:val="24"/>
        </w:rPr>
        <w:t>Šalis</w:t>
      </w:r>
      <w:r w:rsidRPr="00BF7FC4">
        <w:rPr>
          <w:rFonts w:ascii="Times New Roman" w:eastAsia="Times New Roman" w:hAnsi="Times New Roman" w:cs="Times New Roman"/>
          <w:sz w:val="24"/>
          <w:szCs w:val="24"/>
        </w:rPr>
        <w:t xml:space="preserve">“, vadovaudamiesi bendrais Šalių interesais, sudarė šią Pakuotės atliekų tvarkymo sutartį, (toliau vadinama – </w:t>
      </w:r>
      <w:r w:rsidRPr="00BF7FC4">
        <w:rPr>
          <w:rFonts w:ascii="Times New Roman" w:eastAsia="Times New Roman" w:hAnsi="Times New Roman" w:cs="Times New Roman"/>
          <w:b/>
          <w:sz w:val="24"/>
          <w:szCs w:val="24"/>
        </w:rPr>
        <w:t>Sutartis</w:t>
      </w:r>
      <w:r w:rsidRPr="00BF7FC4">
        <w:rPr>
          <w:rFonts w:ascii="Times New Roman" w:eastAsia="Times New Roman" w:hAnsi="Times New Roman" w:cs="Times New Roman"/>
          <w:sz w:val="24"/>
          <w:szCs w:val="24"/>
        </w:rPr>
        <w:t>), kuria susitarė dėl:</w:t>
      </w:r>
    </w:p>
    <w:p w14:paraId="206A9773" w14:textId="77777777" w:rsidR="005B2AC6" w:rsidRPr="00BF7FC4" w:rsidRDefault="005B2AC6" w:rsidP="005B2AC6">
      <w:pPr>
        <w:spacing w:after="0" w:line="240" w:lineRule="auto"/>
        <w:jc w:val="both"/>
        <w:rPr>
          <w:rFonts w:ascii="Times New Roman" w:hAnsi="Times New Roman" w:cs="Times New Roman"/>
          <w:sz w:val="24"/>
          <w:szCs w:val="24"/>
        </w:rPr>
      </w:pPr>
    </w:p>
    <w:p w14:paraId="3440D0EC" w14:textId="77777777" w:rsidR="005B2AC6" w:rsidRPr="00BF7FC4" w:rsidRDefault="005B2AC6" w:rsidP="005B2AC6">
      <w:pPr>
        <w:numPr>
          <w:ilvl w:val="0"/>
          <w:numId w:val="29"/>
        </w:numPr>
        <w:spacing w:after="0" w:line="240" w:lineRule="auto"/>
        <w:ind w:hanging="360"/>
        <w:contextualSpacing/>
        <w:jc w:val="both"/>
        <w:rPr>
          <w:rFonts w:ascii="Times New Roman" w:eastAsia="Times New Roman" w:hAnsi="Times New Roman" w:cs="Times New Roman"/>
          <w:sz w:val="24"/>
          <w:szCs w:val="24"/>
        </w:rPr>
      </w:pPr>
      <w:r w:rsidRPr="00BF7FC4">
        <w:rPr>
          <w:rFonts w:ascii="Times New Roman" w:eastAsia="Times New Roman" w:hAnsi="Times New Roman" w:cs="Times New Roman"/>
          <w:b/>
          <w:sz w:val="24"/>
          <w:szCs w:val="24"/>
        </w:rPr>
        <w:t>SUTARTIES OBJEKTAS IR ŠALIŲ PAREIŠKIMAI</w:t>
      </w:r>
    </w:p>
    <w:p w14:paraId="359BC5C7" w14:textId="5EDF4434" w:rsidR="005B2AC6" w:rsidRPr="00BF7FC4" w:rsidRDefault="005B2AC6" w:rsidP="005B2AC6">
      <w:pPr>
        <w:numPr>
          <w:ilvl w:val="1"/>
          <w:numId w:val="29"/>
        </w:numPr>
        <w:spacing w:after="0" w:line="240" w:lineRule="auto"/>
        <w:ind w:hanging="508"/>
        <w:contextualSpacing/>
        <w:jc w:val="both"/>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 xml:space="preserve">Šia Sutartimi Tvarkytojas įsipareigoja išrūšiuoti bei sutvarkyti, o </w:t>
      </w:r>
      <w:bookmarkStart w:id="0" w:name="_Hlk58780489"/>
      <w:r w:rsidRPr="00BF7FC4">
        <w:rPr>
          <w:rFonts w:ascii="Times New Roman" w:eastAsia="Times New Roman" w:hAnsi="Times New Roman" w:cs="Times New Roman"/>
          <w:sz w:val="24"/>
          <w:szCs w:val="24"/>
        </w:rPr>
        <w:t>Pakuočių atliekų surinkėjas</w:t>
      </w:r>
      <w:bookmarkEnd w:id="0"/>
      <w:r w:rsidRPr="00BF7FC4">
        <w:rPr>
          <w:rFonts w:ascii="Times New Roman" w:eastAsia="Times New Roman" w:hAnsi="Times New Roman" w:cs="Times New Roman"/>
          <w:sz w:val="24"/>
          <w:szCs w:val="24"/>
        </w:rPr>
        <w:t xml:space="preserve"> įsipareigoja perduoti nerūšiuotas popieriaus pakuotės (20 01 01, ), stiklo pakuotės (20 01 02, 20 01 99) ir plastiko pakuotės atliekas (20 01 39, 20 01 99), (toliau vadinama </w:t>
      </w:r>
      <w:r w:rsidRPr="00BF7FC4">
        <w:rPr>
          <w:rFonts w:ascii="Times New Roman" w:eastAsia="Times New Roman" w:hAnsi="Times New Roman" w:cs="Times New Roman"/>
          <w:b/>
          <w:sz w:val="24"/>
          <w:szCs w:val="24"/>
        </w:rPr>
        <w:t>Pakuotės atliekos</w:t>
      </w:r>
      <w:r w:rsidRPr="00BF7FC4">
        <w:rPr>
          <w:rFonts w:ascii="Times New Roman" w:eastAsia="Times New Roman" w:hAnsi="Times New Roman" w:cs="Times New Roman"/>
          <w:sz w:val="24"/>
          <w:szCs w:val="24"/>
        </w:rPr>
        <w:t>), Pakuočių atliekų surinkėjo surinktas iš kolektyvinių (viešo) ir (arba) individualių antrinių žaliavų konteinerių</w:t>
      </w:r>
      <w:r w:rsidR="00B578BD">
        <w:rPr>
          <w:rFonts w:ascii="Times New Roman" w:eastAsia="Times New Roman" w:hAnsi="Times New Roman" w:cs="Times New Roman"/>
          <w:sz w:val="24"/>
          <w:szCs w:val="24"/>
        </w:rPr>
        <w:t xml:space="preserve"> Utenos rajone</w:t>
      </w:r>
      <w:r w:rsidRPr="00BF7FC4">
        <w:rPr>
          <w:rFonts w:ascii="Times New Roman" w:eastAsia="Times New Roman" w:hAnsi="Times New Roman" w:cs="Times New Roman"/>
          <w:sz w:val="24"/>
          <w:szCs w:val="24"/>
        </w:rPr>
        <w:t>. Pakuotės atliekų sudėtis bei kaina yra nurodomi Sutarties prieduose. Šalys atliekas perduos – priims Sutartyje numatyta tvarka ir terminais bei atsiskaitys Sutartyje numatyta tvarka ir terminais.</w:t>
      </w:r>
    </w:p>
    <w:p w14:paraId="33FF272E" w14:textId="77777777" w:rsidR="005B2AC6" w:rsidRPr="00BF7FC4" w:rsidRDefault="005B2AC6" w:rsidP="005B2AC6">
      <w:pPr>
        <w:numPr>
          <w:ilvl w:val="1"/>
          <w:numId w:val="29"/>
        </w:numPr>
        <w:spacing w:after="0" w:line="240" w:lineRule="auto"/>
        <w:ind w:hanging="508"/>
        <w:contextualSpacing/>
        <w:jc w:val="both"/>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Tvarkytojas įsipareigoja iš Pakuočių atliekų surinkėjo gautus Pakuotės atliekų kiekius išrūšiuoti, atskiriant perdirbimui ir/arba energijai gauti tinkamas atliekas. Po išrūšiavimo susidariusias kitas atliekas Tvarkytojas įsipareigoja tinkamai apdoroti savo jėgomis bei kaštais.</w:t>
      </w:r>
    </w:p>
    <w:p w14:paraId="5E8ED8EA" w14:textId="77777777" w:rsidR="005B2AC6" w:rsidRPr="00BF7FC4" w:rsidRDefault="005B2AC6" w:rsidP="005B2AC6">
      <w:pPr>
        <w:numPr>
          <w:ilvl w:val="1"/>
          <w:numId w:val="29"/>
        </w:numPr>
        <w:spacing w:after="0" w:line="240" w:lineRule="auto"/>
        <w:ind w:hanging="508"/>
        <w:contextualSpacing/>
        <w:jc w:val="both"/>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 xml:space="preserve">Šalys susitaria, kad Atliekų sudėties kiekvienu atskiru Pakuotės atliekų pardavimo atveju nenustatinės, bus vadovaujamasi procentine pakuotės atliekų sudėtimi, kuri nustatyta atlikus morfologinį tyrimą kartu su Gamintojų ir importuotojų organizacijomis. </w:t>
      </w:r>
    </w:p>
    <w:p w14:paraId="2924749B" w14:textId="77777777" w:rsidR="005B2AC6" w:rsidRPr="00BF7FC4" w:rsidRDefault="005B2AC6" w:rsidP="005B2AC6">
      <w:pPr>
        <w:numPr>
          <w:ilvl w:val="1"/>
          <w:numId w:val="29"/>
        </w:numPr>
        <w:spacing w:after="0" w:line="240" w:lineRule="auto"/>
        <w:ind w:hanging="508"/>
        <w:contextualSpacing/>
        <w:jc w:val="both"/>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Tvarkytojas įsipareigoja sau pasiliekamas išrūšiuotas ir perdirbimui tinkamas atliekas perduoti panaudoti ir/ar perdirbti Lietuvoje ir/ar eksportuoti (priklausomai nuo to, kuria iš šių veiklų Tvarkytojas turi teisę užsiimti), laikydamasis Lietuvos Respublikos įstatymų nustatytos tvarkos.</w:t>
      </w:r>
    </w:p>
    <w:p w14:paraId="769A31DA" w14:textId="77777777" w:rsidR="005B2AC6" w:rsidRPr="00BF7FC4" w:rsidRDefault="005B2AC6" w:rsidP="005B2AC6">
      <w:pPr>
        <w:numPr>
          <w:ilvl w:val="1"/>
          <w:numId w:val="29"/>
        </w:numPr>
        <w:spacing w:after="0" w:line="240" w:lineRule="auto"/>
        <w:ind w:hanging="508"/>
        <w:contextualSpacing/>
        <w:jc w:val="both"/>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Šalys įsipareigoja vesti Atliekų kiekių apskaitą, naudotis GPAIS, kaip to reikalauja Lietuvos Respublikos teisės aktai.</w:t>
      </w:r>
    </w:p>
    <w:p w14:paraId="14776658" w14:textId="77777777" w:rsidR="005B2AC6" w:rsidRPr="00BF7FC4" w:rsidRDefault="005B2AC6" w:rsidP="005B2AC6">
      <w:pPr>
        <w:numPr>
          <w:ilvl w:val="1"/>
          <w:numId w:val="29"/>
        </w:numPr>
        <w:spacing w:after="0" w:line="240" w:lineRule="auto"/>
        <w:ind w:hanging="508"/>
        <w:contextualSpacing/>
        <w:jc w:val="both"/>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 xml:space="preserve">Tvarkytojas ir Pakuočių atliekų surinkėjas patvirtina, kad jie yra įrašyti į įmonių, turinčių teisę išrašyti gaminių ir/ar pakuočių atliekų sutvarkymą įrodančius dokumentus atliekų tvarkytojų sąrašą ir turi teisę užsiimti jame nurodyta pakuočių atliekų tvarkymo veikla. </w:t>
      </w:r>
    </w:p>
    <w:p w14:paraId="439DF20B" w14:textId="77777777" w:rsidR="005B2AC6" w:rsidRPr="00BF7FC4" w:rsidRDefault="005B2AC6" w:rsidP="005B2AC6">
      <w:pPr>
        <w:numPr>
          <w:ilvl w:val="1"/>
          <w:numId w:val="29"/>
        </w:numPr>
        <w:spacing w:after="0" w:line="240" w:lineRule="auto"/>
        <w:ind w:hanging="508"/>
        <w:contextualSpacing/>
        <w:jc w:val="both"/>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Tvarkytojas turi pareigą inicijuoti ir sudaryti trišales pakuotės atliekų sutvarkymo sutartis, jeigu įrodančius dokumentus išduoda trečioji šalis.</w:t>
      </w:r>
    </w:p>
    <w:p w14:paraId="1D5B730E" w14:textId="77777777" w:rsidR="005B2AC6" w:rsidRPr="00BF7FC4" w:rsidRDefault="005B2AC6" w:rsidP="005B2AC6">
      <w:pPr>
        <w:numPr>
          <w:ilvl w:val="1"/>
          <w:numId w:val="29"/>
        </w:numPr>
        <w:spacing w:after="0" w:line="240" w:lineRule="auto"/>
        <w:ind w:hanging="508"/>
        <w:contextualSpacing/>
        <w:jc w:val="both"/>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 xml:space="preserve">Tvarkytojas, už išrūšiuotų perdirbimui tinkančių pakuočių atliekų kiekius, pateikia Pakuočių atliekų surinkėjui dokumentus, įrodančius tinkamą pakuočių atliekų kiekių sutvarkymą (toliau vadinama </w:t>
      </w:r>
      <w:r w:rsidRPr="00BF7FC4">
        <w:rPr>
          <w:rFonts w:ascii="Times New Roman" w:eastAsia="Times New Roman" w:hAnsi="Times New Roman" w:cs="Times New Roman"/>
          <w:b/>
          <w:bCs/>
          <w:sz w:val="24"/>
          <w:szCs w:val="24"/>
        </w:rPr>
        <w:t>Dokumentai</w:t>
      </w:r>
      <w:r w:rsidRPr="00BF7FC4">
        <w:rPr>
          <w:rFonts w:ascii="Times New Roman" w:eastAsia="Times New Roman" w:hAnsi="Times New Roman" w:cs="Times New Roman"/>
          <w:sz w:val="24"/>
          <w:szCs w:val="24"/>
        </w:rPr>
        <w:t xml:space="preserve">). Dokumentai išrašomi tokiems Pakuotės atliekų kiekiams ir tokiai Atliekų sudėčiai, kokia yra nustatyta pagal aktualius morfologijos rezultatus, numatytus Sutarties Prieduose. Dokumentai išrašomi teisės aktų nustatyta tvarka. Šalys patvirtina, jog Pakuočių atliekų surinkėjas gali prašyti Dokumentų tik už Lietuvos Respublikos teritorijoje surinktas, Tvarkytojui pagal šią Sutartį perduotas Pakuotės atliekas. </w:t>
      </w:r>
    </w:p>
    <w:p w14:paraId="58599881" w14:textId="77777777" w:rsidR="005B2AC6" w:rsidRPr="00BF7FC4" w:rsidRDefault="005B2AC6" w:rsidP="005B2AC6">
      <w:pPr>
        <w:numPr>
          <w:ilvl w:val="1"/>
          <w:numId w:val="29"/>
        </w:numPr>
        <w:suppressAutoHyphens/>
        <w:spacing w:after="0" w:line="240" w:lineRule="auto"/>
        <w:ind w:left="851" w:hanging="567"/>
        <w:jc w:val="both"/>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lastRenderedPageBreak/>
        <w:t xml:space="preserve">Tvarkytojas įsipareigoja pateikti pakuočių atliekų sutvarkymą įrodančius dokumentus kas ketvirtį, iki sekančio ketvirčio pirmo mėnesio 15 dienos. </w:t>
      </w:r>
    </w:p>
    <w:p w14:paraId="003C8474" w14:textId="77777777" w:rsidR="005B2AC6" w:rsidRPr="00BF7FC4" w:rsidRDefault="005B2AC6" w:rsidP="005B2AC6">
      <w:pPr>
        <w:numPr>
          <w:ilvl w:val="1"/>
          <w:numId w:val="29"/>
        </w:numPr>
        <w:tabs>
          <w:tab w:val="left" w:pos="0"/>
          <w:tab w:val="left" w:pos="851"/>
        </w:tabs>
        <w:suppressAutoHyphens/>
        <w:spacing w:after="0" w:line="240" w:lineRule="auto"/>
        <w:ind w:left="851" w:hanging="567"/>
        <w:jc w:val="both"/>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Tvarkytojas įsipareigoja pakuočių atliekų surinkėjui kas ketvirtį iki sekančio ketvirčio pirmo mėnesio 10 d., pateikti informaciją apie atliekų perdirbėjui/ eksportuotojui perduotus pakuočių atliekų kiekius, tam, kad Pakuočių atliekų surinkėjas galėtų pateikti korektiškus prašymus dėl įrodančių dokumentų išrašymo.</w:t>
      </w:r>
    </w:p>
    <w:p w14:paraId="2CB205B9" w14:textId="77777777" w:rsidR="005B2AC6" w:rsidRPr="00BF7FC4" w:rsidRDefault="005B2AC6" w:rsidP="005B2AC6">
      <w:pPr>
        <w:numPr>
          <w:ilvl w:val="1"/>
          <w:numId w:val="29"/>
        </w:numPr>
        <w:tabs>
          <w:tab w:val="left" w:pos="0"/>
          <w:tab w:val="left" w:pos="851"/>
        </w:tabs>
        <w:suppressAutoHyphens/>
        <w:spacing w:after="0" w:line="240" w:lineRule="auto"/>
        <w:ind w:left="851" w:hanging="567"/>
        <w:jc w:val="both"/>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Tvarkytojas užtikrina pakuotės atliekų sutvarkymą įrodančių dokumentų išrašymą tam metiniam sutvarkytų pakuočių atliekų kiekiui, kokį sutvarkyti Organizacijoms yra įsipareigojęs Pakuočių atliekų surinkėjas (esant ne mažesniam nei šiuose dokumentuose nustatytas įvažiuojančių į rūšiavimo įrenginį pakuotės atliekų kiekiui). Neužtikrinus šio įsipareigojimo, sankcijos, numatytos sutartiniuose santykiuose tarp Organizacijų ir Pakuočių atliekų surinkėjo, taikomos ir Tvarkytojui, jei Pakuočių surinkėjas buvo raštu suderinęs pakuočių atliekų sutvarkymo apimtis su Tvarkytoju (t. y. Organizacijoms pritaikius sankcijas už pakuotės atliekų kiekį, kurį pakuočių atliekų surinkėjas įsipareigojo Organizacijoms sutvarkyti, bet Paslaugų teikėjas nesutvarkė ir nepateikė pakuočių atliekų surinkėjui sutvarkymą įrodančių dokumentų tam kiekiui, tokio pat dydžio sankcijos taikomos ir Tvarkytojui).</w:t>
      </w:r>
    </w:p>
    <w:p w14:paraId="44924ACC" w14:textId="77777777" w:rsidR="005B2AC6" w:rsidRPr="00BF7FC4" w:rsidRDefault="005B2AC6" w:rsidP="005B2AC6">
      <w:pPr>
        <w:numPr>
          <w:ilvl w:val="1"/>
          <w:numId w:val="29"/>
        </w:numPr>
        <w:tabs>
          <w:tab w:val="left" w:pos="0"/>
        </w:tabs>
        <w:suppressAutoHyphens/>
        <w:spacing w:after="0" w:line="240" w:lineRule="auto"/>
        <w:ind w:left="851" w:hanging="567"/>
        <w:jc w:val="both"/>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Jeigu kontrolės institucijoms teisės aktų numatyta tvarka atlikus Tvarkytojo patikrinimą nustatė pakuočių atliekų tvarkymo pažeidimų, dėl kurių kontrolės institucijos priima sprendimą anuliuoti  Tvarkytojo išrašytus pakuočių atliekų sutvarkymą įrodančius dokumentus, Tvarkytojas moka baudą, lygią indeksuotam taršos mokesčiui už anuliuotuose įrodančiuose dokumentuose esantį pakuočių atliekų kiekį bei atlygina Perkančiosios organizacijos patirtus nuostolius.</w:t>
      </w:r>
    </w:p>
    <w:p w14:paraId="3B4C4C00" w14:textId="77777777" w:rsidR="005B2AC6" w:rsidRPr="00BF7FC4" w:rsidRDefault="005B2AC6" w:rsidP="005B2AC6">
      <w:pPr>
        <w:numPr>
          <w:ilvl w:val="1"/>
          <w:numId w:val="29"/>
        </w:numPr>
        <w:spacing w:after="0" w:line="240" w:lineRule="auto"/>
        <w:ind w:hanging="508"/>
        <w:contextualSpacing/>
        <w:jc w:val="both"/>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 xml:space="preserve">Atsiradus priežastims arba aplinkybėms, kurios kelia grėsmę Sutarties vykdymui, Tvarkytojas privalo nedelsiant apie tai informuoti Pakuočių atliekų surinkėją raštu arba el. paštu </w:t>
      </w:r>
      <w:hyperlink r:id="rId9" w:history="1">
        <w:r w:rsidR="0073166C" w:rsidRPr="00E90E25">
          <w:rPr>
            <w:rStyle w:val="Hipersaitas"/>
            <w:rFonts w:ascii="Times New Roman" w:eastAsia="Times New Roman" w:hAnsi="Times New Roman" w:cs="Times New Roman"/>
            <w:sz w:val="24"/>
            <w:szCs w:val="24"/>
          </w:rPr>
          <w:t>komunalininkas</w:t>
        </w:r>
        <w:r w:rsidR="0073166C" w:rsidRPr="00E90E25">
          <w:rPr>
            <w:rStyle w:val="Hipersaitas"/>
            <w:rFonts w:ascii="Times New Roman" w:eastAsia="Times New Roman" w:hAnsi="Times New Roman" w:cs="Times New Roman"/>
            <w:sz w:val="24"/>
            <w:szCs w:val="24"/>
            <w:lang w:val="en-US"/>
          </w:rPr>
          <w:t>@</w:t>
        </w:r>
        <w:proofErr w:type="spellStart"/>
        <w:r w:rsidR="0073166C" w:rsidRPr="00E90E25">
          <w:rPr>
            <w:rStyle w:val="Hipersaitas"/>
            <w:rFonts w:ascii="Times New Roman" w:eastAsia="Times New Roman" w:hAnsi="Times New Roman" w:cs="Times New Roman"/>
            <w:sz w:val="24"/>
            <w:szCs w:val="24"/>
            <w:lang w:val="en-US"/>
          </w:rPr>
          <w:t>utenoskom.lt</w:t>
        </w:r>
        <w:proofErr w:type="spellEnd"/>
      </w:hyperlink>
      <w:r w:rsidR="0073166C">
        <w:rPr>
          <w:rFonts w:ascii="Times New Roman" w:eastAsia="Times New Roman" w:hAnsi="Times New Roman" w:cs="Times New Roman"/>
          <w:sz w:val="24"/>
          <w:szCs w:val="24"/>
        </w:rPr>
        <w:t xml:space="preserve"> </w:t>
      </w:r>
      <w:r w:rsidR="0073166C">
        <w:rPr>
          <w:rFonts w:ascii="Times New Roman" w:eastAsia="Times New Roman" w:hAnsi="Times New Roman" w:cs="Times New Roman"/>
          <w:sz w:val="24"/>
          <w:szCs w:val="24"/>
          <w:lang w:val="en-US"/>
        </w:rPr>
        <w:t xml:space="preserve">  </w:t>
      </w:r>
    </w:p>
    <w:p w14:paraId="790C784F" w14:textId="77777777" w:rsidR="005B2AC6" w:rsidRPr="00BF7FC4" w:rsidRDefault="005B2AC6" w:rsidP="005B2AC6">
      <w:pPr>
        <w:spacing w:after="0" w:line="240" w:lineRule="auto"/>
        <w:ind w:left="792"/>
        <w:contextualSpacing/>
        <w:jc w:val="both"/>
        <w:rPr>
          <w:rFonts w:ascii="Times New Roman" w:eastAsia="Times New Roman" w:hAnsi="Times New Roman" w:cs="Times New Roman"/>
          <w:sz w:val="24"/>
          <w:szCs w:val="24"/>
        </w:rPr>
      </w:pPr>
    </w:p>
    <w:p w14:paraId="6E706682" w14:textId="77777777" w:rsidR="005B2AC6" w:rsidRPr="00BF7FC4" w:rsidRDefault="005B2AC6" w:rsidP="005B2AC6">
      <w:pPr>
        <w:numPr>
          <w:ilvl w:val="0"/>
          <w:numId w:val="29"/>
        </w:numPr>
        <w:spacing w:after="0" w:line="240" w:lineRule="auto"/>
        <w:ind w:hanging="360"/>
        <w:contextualSpacing/>
        <w:jc w:val="both"/>
        <w:rPr>
          <w:rFonts w:ascii="Times New Roman" w:eastAsia="Times New Roman" w:hAnsi="Times New Roman" w:cs="Times New Roman"/>
          <w:sz w:val="24"/>
          <w:szCs w:val="24"/>
        </w:rPr>
      </w:pPr>
      <w:r w:rsidRPr="00BF7FC4">
        <w:rPr>
          <w:rFonts w:ascii="Times New Roman" w:eastAsia="Times New Roman" w:hAnsi="Times New Roman" w:cs="Times New Roman"/>
          <w:b/>
          <w:sz w:val="24"/>
          <w:szCs w:val="24"/>
        </w:rPr>
        <w:t>PAKUOTĖS ATLIEKŲ PATEIKIMO TVARKA, KIEKIAI, TERMINAI</w:t>
      </w:r>
    </w:p>
    <w:p w14:paraId="69197426" w14:textId="77777777" w:rsidR="005B2AC6" w:rsidRPr="00BF7FC4" w:rsidRDefault="005B2AC6" w:rsidP="005B2AC6">
      <w:pPr>
        <w:numPr>
          <w:ilvl w:val="1"/>
          <w:numId w:val="29"/>
        </w:numPr>
        <w:spacing w:after="0" w:line="240" w:lineRule="auto"/>
        <w:ind w:hanging="432"/>
        <w:contextualSpacing/>
        <w:jc w:val="both"/>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 xml:space="preserve">Pakuočių atliekų surinkėjas atliekas savo sąskaita ir kaštais pristato į Tvarkytojo pakuočių atliekų surinkimo vietą arba rūšiavimo įrenginį. Atliekų turėtojas įsipareigoja tiekti Pakuotės atliekas pagal jų susidarymo kiekį Atliekų turėtojo veiklos procesų metu. Šalys susitaria ir pripažįsta, kad Atliekų patiekimo kiekis per bet kurį laikotarpį gali skirtis priklausomai nuo priežasčių, susijusių su Atliekų turėtojo veiklos procesais. Atliekų turėtojas nėra įpareigotas patiekti minimalaus Atliekų kiekio, o taip pat nėra atsakingas, jei dėl Atliekų turėtojo veiklos procesų, ar ūkinės veiklos sąlygojamų priežasčių keičiasi įprastas patiekiamų Atliekų kiekis. </w:t>
      </w:r>
    </w:p>
    <w:p w14:paraId="1089B771" w14:textId="77777777" w:rsidR="005B2AC6" w:rsidRPr="00BF7FC4" w:rsidRDefault="005B2AC6" w:rsidP="005B2AC6">
      <w:pPr>
        <w:numPr>
          <w:ilvl w:val="1"/>
          <w:numId w:val="29"/>
        </w:numPr>
        <w:spacing w:after="0" w:line="240" w:lineRule="auto"/>
        <w:ind w:hanging="432"/>
        <w:contextualSpacing/>
        <w:jc w:val="both"/>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Šalys po patvirtinimo GPAIS neturi teisės ginčyti perduoto Atliekų kiekio (svorio), išskyrus atvejus, kai yra objektyvių aplinkybių, kurios akivaizdžiai ir neabejotinai patvirtina, kad buvo padaryta klaidų nustatant Atliekų kiekį (svorį), kokybę.</w:t>
      </w:r>
    </w:p>
    <w:p w14:paraId="0E4F112B" w14:textId="77777777" w:rsidR="005B2AC6" w:rsidRPr="00BF7FC4" w:rsidRDefault="005B2AC6" w:rsidP="005B2AC6">
      <w:pPr>
        <w:numPr>
          <w:ilvl w:val="1"/>
          <w:numId w:val="29"/>
        </w:numPr>
        <w:spacing w:after="0" w:line="240" w:lineRule="auto"/>
        <w:ind w:hanging="432"/>
        <w:contextualSpacing/>
        <w:jc w:val="both"/>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 xml:space="preserve">Atliekų svėrimai yra atliekami, kai Tvarkytojas priima Atliekas iš Pakuočių atliekų surinkėjo. Minėti svėrimo duomenys yra naudojami Atliekų apskaitoje bei skaičiuojant Pakuotės atliekų kainą. Tvarkytojas garantuoja Pakuočių atliekų surinkėjui, kad svarstyklės yra </w:t>
      </w:r>
      <w:proofErr w:type="spellStart"/>
      <w:r w:rsidRPr="00BF7FC4">
        <w:rPr>
          <w:rFonts w:ascii="Times New Roman" w:eastAsia="Times New Roman" w:hAnsi="Times New Roman" w:cs="Times New Roman"/>
          <w:sz w:val="24"/>
          <w:szCs w:val="24"/>
        </w:rPr>
        <w:t>metrologiškai</w:t>
      </w:r>
      <w:proofErr w:type="spellEnd"/>
      <w:r w:rsidRPr="00BF7FC4">
        <w:rPr>
          <w:rFonts w:ascii="Times New Roman" w:eastAsia="Times New Roman" w:hAnsi="Times New Roman" w:cs="Times New Roman"/>
          <w:sz w:val="24"/>
          <w:szCs w:val="24"/>
        </w:rPr>
        <w:t xml:space="preserve"> patikrintos ir Pakuočių atliekų surinkėjui pareikalavus, pateikia galiojantį svarstyklių metrologinės patikros dokumentą ir jo kopiją. Tvarkytojas įsipareigoja užtikrinti, kad svarstyklių metrologinės patikros dokumentas galiotų visą Sutarties galiojimo laikotarpį, bei laiku kreiptis dėl naujo svarstyklių metrologinės patikros dokumento išdavimo. </w:t>
      </w:r>
    </w:p>
    <w:p w14:paraId="0A524B0F" w14:textId="77777777" w:rsidR="005B2AC6" w:rsidRPr="00BF7FC4" w:rsidRDefault="005B2AC6" w:rsidP="005B2AC6">
      <w:pPr>
        <w:spacing w:after="0" w:line="240" w:lineRule="auto"/>
        <w:ind w:left="792"/>
        <w:jc w:val="both"/>
        <w:rPr>
          <w:rFonts w:ascii="Times New Roman" w:hAnsi="Times New Roman" w:cs="Times New Roman"/>
          <w:sz w:val="24"/>
          <w:szCs w:val="24"/>
        </w:rPr>
      </w:pPr>
    </w:p>
    <w:p w14:paraId="121626EA" w14:textId="77777777" w:rsidR="005B2AC6" w:rsidRPr="00BF7FC4" w:rsidRDefault="005B2AC6" w:rsidP="005B2AC6">
      <w:pPr>
        <w:numPr>
          <w:ilvl w:val="0"/>
          <w:numId w:val="29"/>
        </w:numPr>
        <w:spacing w:after="0" w:line="240" w:lineRule="auto"/>
        <w:ind w:hanging="360"/>
        <w:contextualSpacing/>
        <w:jc w:val="both"/>
        <w:rPr>
          <w:rFonts w:ascii="Times New Roman" w:eastAsia="Times New Roman" w:hAnsi="Times New Roman" w:cs="Times New Roman"/>
          <w:sz w:val="24"/>
          <w:szCs w:val="24"/>
        </w:rPr>
      </w:pPr>
      <w:r w:rsidRPr="00BF7FC4">
        <w:rPr>
          <w:rFonts w:ascii="Times New Roman" w:eastAsia="Times New Roman" w:hAnsi="Times New Roman" w:cs="Times New Roman"/>
          <w:b/>
          <w:sz w:val="24"/>
          <w:szCs w:val="24"/>
        </w:rPr>
        <w:t>KAINOS IR ATSISKAITYMO SĄLYGOS</w:t>
      </w:r>
    </w:p>
    <w:p w14:paraId="0D0E0267" w14:textId="77777777" w:rsidR="00221B10" w:rsidRPr="00221B10" w:rsidRDefault="003A265C" w:rsidP="00221B10">
      <w:pPr>
        <w:numPr>
          <w:ilvl w:val="1"/>
          <w:numId w:val="29"/>
        </w:numPr>
        <w:spacing w:after="0" w:line="240" w:lineRule="auto"/>
        <w:ind w:hanging="508"/>
        <w:contextualSpacing/>
        <w:jc w:val="both"/>
        <w:rPr>
          <w:rFonts w:ascii="Times New Roman" w:eastAsiaTheme="minorHAnsi" w:hAnsi="Times New Roman" w:cs="Times New Roman"/>
          <w:sz w:val="23"/>
          <w:szCs w:val="23"/>
        </w:rPr>
      </w:pPr>
      <w:r w:rsidRPr="00221B10">
        <w:rPr>
          <w:rFonts w:ascii="Times New Roman" w:eastAsia="Times New Roman" w:hAnsi="Times New Roman" w:cs="Times New Roman"/>
          <w:sz w:val="24"/>
          <w:szCs w:val="24"/>
        </w:rPr>
        <w:lastRenderedPageBreak/>
        <w:t xml:space="preserve">Sutarties kainai </w:t>
      </w:r>
      <w:r w:rsidR="00F92F29" w:rsidRPr="00221B10">
        <w:rPr>
          <w:rFonts w:ascii="Times New Roman" w:eastAsia="Times New Roman" w:hAnsi="Times New Roman" w:cs="Times New Roman"/>
          <w:sz w:val="24"/>
          <w:szCs w:val="24"/>
        </w:rPr>
        <w:t xml:space="preserve">taikoma </w:t>
      </w:r>
      <w:r w:rsidRPr="00221B10">
        <w:rPr>
          <w:rFonts w:ascii="Times New Roman" w:eastAsia="Times New Roman" w:hAnsi="Times New Roman" w:cs="Times New Roman"/>
          <w:sz w:val="24"/>
          <w:szCs w:val="24"/>
        </w:rPr>
        <w:t>fiksuoto įkainio kainodara. Įkainiai nu</w:t>
      </w:r>
      <w:r w:rsidR="00F92F29" w:rsidRPr="00221B10">
        <w:rPr>
          <w:rFonts w:ascii="Times New Roman" w:eastAsia="Times New Roman" w:hAnsi="Times New Roman" w:cs="Times New Roman"/>
          <w:sz w:val="24"/>
          <w:szCs w:val="24"/>
        </w:rPr>
        <w:t>statyti Tvarkytojui pateikus pasiūlymą</w:t>
      </w:r>
      <w:r w:rsidR="008B1F53" w:rsidRPr="00221B10">
        <w:rPr>
          <w:rFonts w:ascii="Times New Roman" w:eastAsia="Times New Roman" w:hAnsi="Times New Roman" w:cs="Times New Roman"/>
          <w:sz w:val="24"/>
          <w:szCs w:val="24"/>
        </w:rPr>
        <w:t xml:space="preserve"> (Sutarties priedas Nr. </w:t>
      </w:r>
      <w:r w:rsidR="008B1F53" w:rsidRPr="00221B10">
        <w:rPr>
          <w:rFonts w:ascii="Times New Roman" w:eastAsia="Times New Roman" w:hAnsi="Times New Roman" w:cs="Times New Roman"/>
          <w:sz w:val="24"/>
          <w:szCs w:val="24"/>
          <w:lang w:val="en-US"/>
        </w:rPr>
        <w:t>5)</w:t>
      </w:r>
      <w:r w:rsidR="00045C68" w:rsidRPr="00221B10">
        <w:rPr>
          <w:rFonts w:ascii="Times New Roman" w:eastAsia="Times New Roman" w:hAnsi="Times New Roman" w:cs="Times New Roman"/>
          <w:sz w:val="24"/>
          <w:szCs w:val="24"/>
          <w:lang w:val="en-US"/>
        </w:rPr>
        <w:t>,</w:t>
      </w:r>
      <w:r w:rsidR="008B1F53" w:rsidRPr="00221B10">
        <w:rPr>
          <w:rFonts w:ascii="Times New Roman" w:hAnsi="Times New Roman" w:cs="Times New Roman"/>
          <w:b/>
          <w:sz w:val="24"/>
          <w:szCs w:val="24"/>
          <w:lang w:eastAsia="en-US"/>
        </w:rPr>
        <w:t xml:space="preserve"> </w:t>
      </w:r>
      <w:r w:rsidR="008B1F53" w:rsidRPr="00996174">
        <w:rPr>
          <w:rFonts w:ascii="Times New Roman" w:hAnsi="Times New Roman" w:cs="Times New Roman"/>
          <w:sz w:val="24"/>
          <w:szCs w:val="24"/>
          <w:lang w:eastAsia="en-US"/>
        </w:rPr>
        <w:t>Pakuočių atliekų surinkėjo vykdytame supaprastintame pirkime atviro konkurso būdu</w:t>
      </w:r>
      <w:proofErr w:type="gramStart"/>
      <w:r w:rsidR="008B1F53" w:rsidRPr="00996174">
        <w:rPr>
          <w:rFonts w:ascii="Times New Roman" w:hAnsi="Times New Roman" w:cs="Times New Roman"/>
          <w:sz w:val="24"/>
          <w:szCs w:val="24"/>
          <w:lang w:eastAsia="en-US"/>
        </w:rPr>
        <w:t>,  pirkimo</w:t>
      </w:r>
      <w:proofErr w:type="gramEnd"/>
      <w:r w:rsidR="008B1F53" w:rsidRPr="00996174">
        <w:rPr>
          <w:rFonts w:ascii="Times New Roman" w:hAnsi="Times New Roman" w:cs="Times New Roman"/>
          <w:sz w:val="24"/>
          <w:szCs w:val="24"/>
          <w:lang w:eastAsia="en-US"/>
        </w:rPr>
        <w:t xml:space="preserve">  Nr. </w:t>
      </w:r>
      <w:r w:rsidR="000B1FCB" w:rsidRPr="00221B10">
        <w:rPr>
          <w:rStyle w:val="Grietas"/>
          <w:rFonts w:ascii="Times New Roman" w:hAnsi="Times New Roman" w:cs="Times New Roman"/>
          <w:color w:val="333333"/>
          <w:sz w:val="22"/>
          <w:szCs w:val="22"/>
          <w:shd w:val="clear" w:color="auto" w:fill="FFFFFF"/>
        </w:rPr>
        <w:t>587187</w:t>
      </w:r>
      <w:r w:rsidR="008B1F53" w:rsidRPr="00221B10">
        <w:rPr>
          <w:rFonts w:ascii="Times New Roman" w:hAnsi="Times New Roman" w:cs="Times New Roman"/>
          <w:sz w:val="22"/>
          <w:szCs w:val="22"/>
          <w:lang w:eastAsia="en-US"/>
        </w:rPr>
        <w:t xml:space="preserve"> </w:t>
      </w:r>
      <w:r w:rsidR="008B1F53" w:rsidRPr="00996174">
        <w:rPr>
          <w:rFonts w:ascii="Times New Roman" w:hAnsi="Times New Roman" w:cs="Times New Roman"/>
          <w:sz w:val="24"/>
          <w:szCs w:val="24"/>
          <w:lang w:eastAsia="en-US"/>
        </w:rPr>
        <w:t>.</w:t>
      </w:r>
      <w:r w:rsidR="008B1F53" w:rsidRPr="00221B10">
        <w:rPr>
          <w:rFonts w:ascii="Times New Roman" w:hAnsi="Times New Roman" w:cs="Times New Roman"/>
          <w:b/>
          <w:sz w:val="24"/>
          <w:szCs w:val="24"/>
          <w:lang w:eastAsia="en-US"/>
        </w:rPr>
        <w:t xml:space="preserve"> </w:t>
      </w:r>
      <w:r w:rsidR="008B1F53" w:rsidRPr="00221B10">
        <w:rPr>
          <w:rFonts w:ascii="Times New Roman" w:eastAsia="Times New Roman" w:hAnsi="Times New Roman" w:cs="Times New Roman"/>
          <w:sz w:val="24"/>
          <w:szCs w:val="24"/>
        </w:rPr>
        <w:t xml:space="preserve"> </w:t>
      </w:r>
      <w:r w:rsidR="00F92F29" w:rsidRPr="00221B10">
        <w:rPr>
          <w:rFonts w:ascii="Times New Roman" w:eastAsia="Times New Roman" w:hAnsi="Times New Roman" w:cs="Times New Roman"/>
          <w:sz w:val="24"/>
          <w:szCs w:val="24"/>
        </w:rPr>
        <w:t xml:space="preserve"> </w:t>
      </w:r>
      <w:r w:rsidR="005B2AC6" w:rsidRPr="00221B10">
        <w:rPr>
          <w:rFonts w:ascii="Times New Roman" w:eastAsia="Times New Roman" w:hAnsi="Times New Roman" w:cs="Times New Roman"/>
          <w:sz w:val="24"/>
          <w:szCs w:val="24"/>
        </w:rPr>
        <w:t xml:space="preserve">Pakuočių atliekų surinkėjas perduoda, o Tvarkytojas priima Pakuotės atliekas tokia kaina, dėl kurios šios Sutarties Prieduose raštiškai susitaria Šalys. </w:t>
      </w:r>
      <w:r w:rsidR="008B1F53" w:rsidRPr="00221B10">
        <w:rPr>
          <w:rFonts w:ascii="Times New Roman" w:eastAsia="Times New Roman" w:hAnsi="Times New Roman" w:cs="Times New Roman"/>
          <w:sz w:val="24"/>
          <w:szCs w:val="24"/>
        </w:rPr>
        <w:t xml:space="preserve">Bendra </w:t>
      </w:r>
      <w:r w:rsidR="00623A43" w:rsidRPr="00221B10">
        <w:rPr>
          <w:rFonts w:ascii="Times New Roman" w:eastAsia="Times New Roman" w:hAnsi="Times New Roman" w:cs="Times New Roman"/>
          <w:sz w:val="24"/>
          <w:szCs w:val="24"/>
        </w:rPr>
        <w:t>S</w:t>
      </w:r>
      <w:r w:rsidR="008B1F53" w:rsidRPr="00221B10">
        <w:rPr>
          <w:rFonts w:ascii="Times New Roman" w:eastAsia="Times New Roman" w:hAnsi="Times New Roman" w:cs="Times New Roman"/>
          <w:sz w:val="24"/>
          <w:szCs w:val="24"/>
        </w:rPr>
        <w:t xml:space="preserve">utarties kaina per visą </w:t>
      </w:r>
      <w:r w:rsidR="00623A43" w:rsidRPr="00221B10">
        <w:rPr>
          <w:rFonts w:ascii="Times New Roman" w:eastAsia="Times New Roman" w:hAnsi="Times New Roman" w:cs="Times New Roman"/>
          <w:sz w:val="24"/>
          <w:szCs w:val="24"/>
        </w:rPr>
        <w:t>S</w:t>
      </w:r>
      <w:r w:rsidR="008B1F53" w:rsidRPr="00221B10">
        <w:rPr>
          <w:rFonts w:ascii="Times New Roman" w:eastAsia="Times New Roman" w:hAnsi="Times New Roman" w:cs="Times New Roman"/>
          <w:sz w:val="24"/>
          <w:szCs w:val="24"/>
        </w:rPr>
        <w:t xml:space="preserve">utarties galiojimo laiką, įskaitant pratęsimą, negali viršyti </w:t>
      </w:r>
      <w:r w:rsidR="000B1FCB" w:rsidRPr="00221B10">
        <w:rPr>
          <w:rFonts w:ascii="Times New Roman" w:eastAsia="Times New Roman" w:hAnsi="Times New Roman" w:cs="Times New Roman"/>
          <w:sz w:val="24"/>
          <w:szCs w:val="24"/>
        </w:rPr>
        <w:t>214000,00</w:t>
      </w:r>
      <w:r w:rsidR="008B1F53" w:rsidRPr="00221B10">
        <w:rPr>
          <w:rFonts w:ascii="Times New Roman" w:eastAsia="Times New Roman" w:hAnsi="Times New Roman" w:cs="Times New Roman"/>
          <w:sz w:val="24"/>
          <w:szCs w:val="24"/>
          <w:lang w:val="en-US"/>
        </w:rPr>
        <w:t xml:space="preserve"> </w:t>
      </w:r>
      <w:proofErr w:type="spellStart"/>
      <w:r w:rsidR="008B1F53" w:rsidRPr="00221B10">
        <w:rPr>
          <w:rFonts w:ascii="Times New Roman" w:eastAsia="Times New Roman" w:hAnsi="Times New Roman" w:cs="Times New Roman"/>
          <w:sz w:val="24"/>
          <w:szCs w:val="24"/>
          <w:lang w:val="en-US"/>
        </w:rPr>
        <w:t>Eur</w:t>
      </w:r>
      <w:proofErr w:type="spellEnd"/>
      <w:r w:rsidR="008B1F53" w:rsidRPr="00221B10">
        <w:rPr>
          <w:rFonts w:ascii="Times New Roman" w:eastAsia="Times New Roman" w:hAnsi="Times New Roman" w:cs="Times New Roman"/>
          <w:sz w:val="24"/>
          <w:szCs w:val="24"/>
          <w:lang w:val="en-US"/>
        </w:rPr>
        <w:t xml:space="preserve"> be PVM. </w:t>
      </w:r>
    </w:p>
    <w:p w14:paraId="7A81EB06" w14:textId="6D7EF04C" w:rsidR="005B2AC6" w:rsidRPr="00221B10" w:rsidRDefault="005B2AC6" w:rsidP="00221B10">
      <w:pPr>
        <w:numPr>
          <w:ilvl w:val="1"/>
          <w:numId w:val="29"/>
        </w:numPr>
        <w:spacing w:after="0" w:line="240" w:lineRule="auto"/>
        <w:ind w:hanging="508"/>
        <w:contextualSpacing/>
        <w:jc w:val="both"/>
        <w:rPr>
          <w:rFonts w:ascii="Times New Roman" w:eastAsiaTheme="minorHAnsi" w:hAnsi="Times New Roman" w:cs="Times New Roman"/>
          <w:sz w:val="23"/>
          <w:szCs w:val="23"/>
        </w:rPr>
      </w:pPr>
      <w:r w:rsidRPr="00221B10">
        <w:rPr>
          <w:rFonts w:ascii="Times New Roman" w:eastAsia="Times New Roman" w:hAnsi="Times New Roman" w:cs="Times New Roman"/>
          <w:sz w:val="24"/>
          <w:szCs w:val="24"/>
        </w:rPr>
        <w:t xml:space="preserve">Tvarkytojas su Pakuočių atliekų </w:t>
      </w:r>
      <w:proofErr w:type="spellStart"/>
      <w:r w:rsidRPr="00221B10">
        <w:rPr>
          <w:rFonts w:ascii="Times New Roman" w:eastAsia="Times New Roman" w:hAnsi="Times New Roman" w:cs="Times New Roman"/>
          <w:sz w:val="24"/>
          <w:szCs w:val="24"/>
        </w:rPr>
        <w:t>surinkėju</w:t>
      </w:r>
      <w:proofErr w:type="spellEnd"/>
      <w:r w:rsidRPr="00221B10">
        <w:rPr>
          <w:rFonts w:ascii="Times New Roman" w:eastAsia="Times New Roman" w:hAnsi="Times New Roman" w:cs="Times New Roman"/>
          <w:sz w:val="24"/>
          <w:szCs w:val="24"/>
        </w:rPr>
        <w:t xml:space="preserve"> </w:t>
      </w:r>
      <w:proofErr w:type="spellStart"/>
      <w:r w:rsidRPr="00221B10">
        <w:rPr>
          <w:rFonts w:ascii="Times New Roman" w:eastAsia="Times New Roman" w:hAnsi="Times New Roman" w:cs="Times New Roman"/>
          <w:sz w:val="24"/>
          <w:szCs w:val="24"/>
        </w:rPr>
        <w:t>už</w:t>
      </w:r>
      <w:proofErr w:type="spellEnd"/>
      <w:r w:rsidRPr="00221B10">
        <w:rPr>
          <w:rFonts w:ascii="Times New Roman" w:eastAsia="Times New Roman" w:hAnsi="Times New Roman" w:cs="Times New Roman"/>
          <w:sz w:val="24"/>
          <w:szCs w:val="24"/>
        </w:rPr>
        <w:t xml:space="preserve"> </w:t>
      </w:r>
      <w:proofErr w:type="spellStart"/>
      <w:r w:rsidRPr="00221B10">
        <w:rPr>
          <w:rFonts w:ascii="Times New Roman" w:eastAsia="Times New Roman" w:hAnsi="Times New Roman" w:cs="Times New Roman"/>
          <w:sz w:val="24"/>
          <w:szCs w:val="24"/>
        </w:rPr>
        <w:t>pakuotės</w:t>
      </w:r>
      <w:proofErr w:type="spellEnd"/>
      <w:r w:rsidRPr="00221B10">
        <w:rPr>
          <w:rFonts w:ascii="Times New Roman" w:eastAsia="Times New Roman" w:hAnsi="Times New Roman" w:cs="Times New Roman"/>
          <w:sz w:val="24"/>
          <w:szCs w:val="24"/>
        </w:rPr>
        <w:t xml:space="preserve"> </w:t>
      </w:r>
      <w:proofErr w:type="spellStart"/>
      <w:r w:rsidRPr="00221B10">
        <w:rPr>
          <w:rFonts w:ascii="Times New Roman" w:eastAsia="Times New Roman" w:hAnsi="Times New Roman" w:cs="Times New Roman"/>
          <w:sz w:val="24"/>
          <w:szCs w:val="24"/>
        </w:rPr>
        <w:t>atliekas</w:t>
      </w:r>
      <w:proofErr w:type="spellEnd"/>
      <w:r w:rsidRPr="00221B10">
        <w:rPr>
          <w:rFonts w:ascii="Times New Roman" w:eastAsia="Times New Roman" w:hAnsi="Times New Roman" w:cs="Times New Roman"/>
          <w:sz w:val="24"/>
          <w:szCs w:val="24"/>
        </w:rPr>
        <w:t xml:space="preserve"> </w:t>
      </w:r>
      <w:proofErr w:type="spellStart"/>
      <w:r w:rsidRPr="00221B10">
        <w:rPr>
          <w:rFonts w:ascii="Times New Roman" w:eastAsia="Times New Roman" w:hAnsi="Times New Roman" w:cs="Times New Roman"/>
          <w:sz w:val="24"/>
          <w:szCs w:val="24"/>
        </w:rPr>
        <w:t>atsiskaito</w:t>
      </w:r>
      <w:proofErr w:type="spellEnd"/>
      <w:r w:rsidRPr="00221B10">
        <w:rPr>
          <w:rFonts w:ascii="Times New Roman" w:eastAsia="Times New Roman" w:hAnsi="Times New Roman" w:cs="Times New Roman"/>
          <w:sz w:val="24"/>
          <w:szCs w:val="24"/>
        </w:rPr>
        <w:t xml:space="preserve"> per 30 (</w:t>
      </w:r>
      <w:proofErr w:type="spellStart"/>
      <w:r w:rsidRPr="00221B10">
        <w:rPr>
          <w:rFonts w:ascii="Times New Roman" w:eastAsia="Times New Roman" w:hAnsi="Times New Roman" w:cs="Times New Roman"/>
          <w:sz w:val="24"/>
          <w:szCs w:val="24"/>
        </w:rPr>
        <w:t>trisdešimt</w:t>
      </w:r>
      <w:proofErr w:type="spellEnd"/>
      <w:r w:rsidRPr="00221B10">
        <w:rPr>
          <w:rFonts w:ascii="Times New Roman" w:eastAsia="Times New Roman" w:hAnsi="Times New Roman" w:cs="Times New Roman"/>
          <w:sz w:val="24"/>
          <w:szCs w:val="24"/>
        </w:rPr>
        <w:t xml:space="preserve">) </w:t>
      </w:r>
      <w:proofErr w:type="spellStart"/>
      <w:r w:rsidRPr="00221B10">
        <w:rPr>
          <w:rFonts w:ascii="Times New Roman" w:eastAsia="Times New Roman" w:hAnsi="Times New Roman" w:cs="Times New Roman"/>
          <w:sz w:val="24"/>
          <w:szCs w:val="24"/>
        </w:rPr>
        <w:t>kalendorinių</w:t>
      </w:r>
      <w:proofErr w:type="spellEnd"/>
      <w:r w:rsidRPr="00221B10">
        <w:rPr>
          <w:rFonts w:ascii="Times New Roman" w:eastAsia="Times New Roman" w:hAnsi="Times New Roman" w:cs="Times New Roman"/>
          <w:sz w:val="24"/>
          <w:szCs w:val="24"/>
        </w:rPr>
        <w:t xml:space="preserve"> </w:t>
      </w:r>
      <w:proofErr w:type="spellStart"/>
      <w:r w:rsidRPr="00221B10">
        <w:rPr>
          <w:rFonts w:ascii="Times New Roman" w:eastAsia="Times New Roman" w:hAnsi="Times New Roman" w:cs="Times New Roman"/>
          <w:sz w:val="24"/>
          <w:szCs w:val="24"/>
        </w:rPr>
        <w:t>dienų</w:t>
      </w:r>
      <w:proofErr w:type="spellEnd"/>
      <w:r w:rsidRPr="00221B10">
        <w:rPr>
          <w:rFonts w:ascii="Times New Roman" w:eastAsia="Times New Roman" w:hAnsi="Times New Roman" w:cs="Times New Roman"/>
          <w:sz w:val="24"/>
          <w:szCs w:val="24"/>
        </w:rPr>
        <w:t xml:space="preserve"> </w:t>
      </w:r>
      <w:proofErr w:type="spellStart"/>
      <w:r w:rsidRPr="00221B10">
        <w:rPr>
          <w:rFonts w:ascii="Times New Roman" w:eastAsia="Times New Roman" w:hAnsi="Times New Roman" w:cs="Times New Roman"/>
          <w:sz w:val="24"/>
          <w:szCs w:val="24"/>
        </w:rPr>
        <w:t>nuo</w:t>
      </w:r>
      <w:proofErr w:type="spellEnd"/>
      <w:r w:rsidRPr="00221B10">
        <w:rPr>
          <w:rFonts w:ascii="Times New Roman" w:eastAsia="Times New Roman" w:hAnsi="Times New Roman" w:cs="Times New Roman"/>
          <w:sz w:val="24"/>
          <w:szCs w:val="24"/>
        </w:rPr>
        <w:t xml:space="preserve"> </w:t>
      </w:r>
      <w:proofErr w:type="spellStart"/>
      <w:r w:rsidRPr="00221B10">
        <w:rPr>
          <w:rFonts w:ascii="Times New Roman" w:eastAsia="Times New Roman" w:hAnsi="Times New Roman" w:cs="Times New Roman"/>
          <w:sz w:val="24"/>
          <w:szCs w:val="24"/>
        </w:rPr>
        <w:t>sąskaitos</w:t>
      </w:r>
      <w:proofErr w:type="spellEnd"/>
      <w:r w:rsidRPr="00221B10">
        <w:rPr>
          <w:rFonts w:ascii="Times New Roman" w:eastAsia="Times New Roman" w:hAnsi="Times New Roman" w:cs="Times New Roman"/>
          <w:sz w:val="24"/>
          <w:szCs w:val="24"/>
        </w:rPr>
        <w:t xml:space="preserve"> </w:t>
      </w:r>
      <w:proofErr w:type="spellStart"/>
      <w:r w:rsidRPr="00221B10">
        <w:rPr>
          <w:rFonts w:ascii="Times New Roman" w:eastAsia="Times New Roman" w:hAnsi="Times New Roman" w:cs="Times New Roman"/>
          <w:sz w:val="24"/>
          <w:szCs w:val="24"/>
        </w:rPr>
        <w:t>faktūros</w:t>
      </w:r>
      <w:proofErr w:type="spellEnd"/>
      <w:r w:rsidRPr="00221B10">
        <w:rPr>
          <w:rFonts w:ascii="Times New Roman" w:eastAsia="Times New Roman" w:hAnsi="Times New Roman" w:cs="Times New Roman"/>
          <w:sz w:val="24"/>
          <w:szCs w:val="24"/>
        </w:rPr>
        <w:t xml:space="preserve"> </w:t>
      </w:r>
      <w:proofErr w:type="spellStart"/>
      <w:r w:rsidRPr="00221B10">
        <w:rPr>
          <w:rFonts w:ascii="Times New Roman" w:eastAsia="Times New Roman" w:hAnsi="Times New Roman" w:cs="Times New Roman"/>
          <w:sz w:val="24"/>
          <w:szCs w:val="24"/>
        </w:rPr>
        <w:t>gavimo</w:t>
      </w:r>
      <w:proofErr w:type="spellEnd"/>
      <w:r w:rsidRPr="00221B10">
        <w:rPr>
          <w:rFonts w:ascii="Times New Roman" w:eastAsia="Times New Roman" w:hAnsi="Times New Roman" w:cs="Times New Roman"/>
          <w:sz w:val="24"/>
          <w:szCs w:val="24"/>
        </w:rPr>
        <w:t xml:space="preserve"> </w:t>
      </w:r>
      <w:proofErr w:type="spellStart"/>
      <w:r w:rsidRPr="00221B10">
        <w:rPr>
          <w:rFonts w:ascii="Times New Roman" w:eastAsia="Times New Roman" w:hAnsi="Times New Roman" w:cs="Times New Roman"/>
          <w:sz w:val="24"/>
          <w:szCs w:val="24"/>
        </w:rPr>
        <w:t>dienos</w:t>
      </w:r>
      <w:proofErr w:type="spellEnd"/>
      <w:r w:rsidRPr="00221B10">
        <w:rPr>
          <w:rFonts w:ascii="Times New Roman" w:eastAsia="Times New Roman" w:hAnsi="Times New Roman" w:cs="Times New Roman"/>
          <w:sz w:val="24"/>
          <w:szCs w:val="24"/>
        </w:rPr>
        <w:t xml:space="preserve">. </w:t>
      </w:r>
      <w:proofErr w:type="spellStart"/>
      <w:r w:rsidR="008B1F53" w:rsidRPr="00221B10">
        <w:rPr>
          <w:rFonts w:ascii="Times New Roman" w:eastAsia="Times New Roman" w:hAnsi="Times New Roman" w:cs="Times New Roman"/>
          <w:sz w:val="24"/>
          <w:szCs w:val="24"/>
        </w:rPr>
        <w:t>Sąskaitos</w:t>
      </w:r>
      <w:proofErr w:type="spellEnd"/>
      <w:r w:rsidR="008B1F53" w:rsidRPr="00221B10">
        <w:rPr>
          <w:rFonts w:ascii="Times New Roman" w:eastAsia="Times New Roman" w:hAnsi="Times New Roman" w:cs="Times New Roman"/>
          <w:sz w:val="24"/>
          <w:szCs w:val="24"/>
        </w:rPr>
        <w:t xml:space="preserve"> </w:t>
      </w:r>
      <w:proofErr w:type="spellStart"/>
      <w:r w:rsidR="008B1F53" w:rsidRPr="00221B10">
        <w:rPr>
          <w:rFonts w:ascii="Times New Roman" w:eastAsia="Times New Roman" w:hAnsi="Times New Roman" w:cs="Times New Roman"/>
          <w:sz w:val="24"/>
          <w:szCs w:val="24"/>
        </w:rPr>
        <w:t>faktūros</w:t>
      </w:r>
      <w:proofErr w:type="spellEnd"/>
      <w:r w:rsidR="008B1F53" w:rsidRPr="00221B10">
        <w:rPr>
          <w:rFonts w:ascii="Times New Roman" w:eastAsia="Times New Roman" w:hAnsi="Times New Roman" w:cs="Times New Roman"/>
          <w:sz w:val="24"/>
          <w:szCs w:val="24"/>
        </w:rPr>
        <w:t xml:space="preserve"> </w:t>
      </w:r>
      <w:proofErr w:type="spellStart"/>
      <w:r w:rsidR="008B1F53" w:rsidRPr="00221B10">
        <w:rPr>
          <w:rFonts w:ascii="Times New Roman" w:eastAsia="Times New Roman" w:hAnsi="Times New Roman" w:cs="Times New Roman"/>
          <w:sz w:val="24"/>
          <w:szCs w:val="24"/>
        </w:rPr>
        <w:t>pateikiamos</w:t>
      </w:r>
      <w:proofErr w:type="spellEnd"/>
      <w:r w:rsidR="008B1F53" w:rsidRPr="00221B10">
        <w:rPr>
          <w:rFonts w:ascii="Times New Roman" w:eastAsia="Times New Roman" w:hAnsi="Times New Roman" w:cs="Times New Roman"/>
          <w:sz w:val="24"/>
          <w:szCs w:val="24"/>
        </w:rPr>
        <w:t xml:space="preserve"> per</w:t>
      </w:r>
      <w:r w:rsidR="00282AD8" w:rsidRPr="00221B10">
        <w:rPr>
          <w:rFonts w:ascii="Times New Roman" w:eastAsia="Times New Roman" w:hAnsi="Times New Roman" w:cs="Times New Roman"/>
          <w:sz w:val="24"/>
          <w:szCs w:val="24"/>
        </w:rPr>
        <w:t xml:space="preserve"> </w:t>
      </w:r>
      <w:r w:rsidR="00282AD8" w:rsidRPr="00996174">
        <w:rPr>
          <w:rFonts w:ascii="Times New Roman" w:hAnsi="Times New Roman"/>
          <w:sz w:val="24"/>
          <w:szCs w:val="24"/>
        </w:rPr>
        <w:t>„</w:t>
      </w:r>
      <w:proofErr w:type="spellStart"/>
      <w:r w:rsidR="00282AD8" w:rsidRPr="00996174">
        <w:rPr>
          <w:rFonts w:ascii="Times New Roman" w:hAnsi="Times New Roman"/>
          <w:sz w:val="24"/>
          <w:szCs w:val="24"/>
        </w:rPr>
        <w:t>e.saskaita</w:t>
      </w:r>
      <w:proofErr w:type="spellEnd"/>
      <w:proofErr w:type="gramStart"/>
      <w:r w:rsidR="00282AD8" w:rsidRPr="00996174">
        <w:rPr>
          <w:rFonts w:ascii="Times New Roman" w:hAnsi="Times New Roman"/>
          <w:sz w:val="24"/>
          <w:szCs w:val="24"/>
        </w:rPr>
        <w:t xml:space="preserve">“ </w:t>
      </w:r>
      <w:proofErr w:type="spellStart"/>
      <w:r w:rsidR="00282AD8" w:rsidRPr="00996174">
        <w:rPr>
          <w:rFonts w:ascii="Times New Roman" w:hAnsi="Times New Roman"/>
          <w:sz w:val="24"/>
          <w:szCs w:val="24"/>
        </w:rPr>
        <w:t>sistemą</w:t>
      </w:r>
      <w:proofErr w:type="spellEnd"/>
      <w:proofErr w:type="gramEnd"/>
      <w:r w:rsidR="00282AD8" w:rsidRPr="00996174">
        <w:rPr>
          <w:rFonts w:ascii="Times New Roman" w:hAnsi="Times New Roman"/>
          <w:sz w:val="24"/>
          <w:szCs w:val="24"/>
        </w:rPr>
        <w:t xml:space="preserve"> </w:t>
      </w:r>
      <w:proofErr w:type="spellStart"/>
      <w:r w:rsidR="00282AD8" w:rsidRPr="00996174">
        <w:rPr>
          <w:rFonts w:ascii="Times New Roman" w:hAnsi="Times New Roman"/>
          <w:sz w:val="24"/>
          <w:szCs w:val="24"/>
        </w:rPr>
        <w:t>arba</w:t>
      </w:r>
      <w:proofErr w:type="spellEnd"/>
      <w:r w:rsidR="00282AD8" w:rsidRPr="00996174">
        <w:rPr>
          <w:rFonts w:ascii="Times New Roman" w:hAnsi="Times New Roman"/>
          <w:sz w:val="24"/>
          <w:szCs w:val="24"/>
        </w:rPr>
        <w:t xml:space="preserve"> el. </w:t>
      </w:r>
      <w:proofErr w:type="spellStart"/>
      <w:r w:rsidR="00282AD8" w:rsidRPr="00996174">
        <w:rPr>
          <w:rFonts w:ascii="Times New Roman" w:hAnsi="Times New Roman"/>
          <w:sz w:val="24"/>
          <w:szCs w:val="24"/>
        </w:rPr>
        <w:t>paštu:</w:t>
      </w:r>
      <w:r w:rsidR="00221B10" w:rsidRPr="00221B10">
        <w:rPr>
          <w:sz w:val="23"/>
          <w:szCs w:val="23"/>
        </w:rPr>
        <w:t>buhalterija@ekobaze.eu</w:t>
      </w:r>
      <w:proofErr w:type="spellEnd"/>
      <w:r w:rsidR="00221B10" w:rsidRPr="00221B10">
        <w:rPr>
          <w:sz w:val="23"/>
          <w:szCs w:val="23"/>
        </w:rPr>
        <w:t xml:space="preserve"> , </w:t>
      </w:r>
      <w:r w:rsidR="00221B10">
        <w:rPr>
          <w:rFonts w:ascii="Times New Roman" w:hAnsi="Times New Roman"/>
          <w:sz w:val="24"/>
          <w:szCs w:val="24"/>
        </w:rPr>
        <w:t xml:space="preserve"> </w:t>
      </w:r>
      <w:proofErr w:type="spellStart"/>
      <w:r w:rsidR="00282AD8" w:rsidRPr="00996174">
        <w:rPr>
          <w:rFonts w:ascii="Times New Roman" w:hAnsi="Times New Roman"/>
          <w:sz w:val="24"/>
          <w:szCs w:val="24"/>
        </w:rPr>
        <w:t>jei</w:t>
      </w:r>
      <w:proofErr w:type="spellEnd"/>
      <w:r w:rsidR="00282AD8" w:rsidRPr="00996174">
        <w:rPr>
          <w:rFonts w:ascii="Times New Roman" w:hAnsi="Times New Roman"/>
          <w:sz w:val="24"/>
          <w:szCs w:val="24"/>
        </w:rPr>
        <w:t xml:space="preserve"> </w:t>
      </w:r>
      <w:proofErr w:type="spellStart"/>
      <w:r w:rsidR="00282AD8" w:rsidRPr="00996174">
        <w:rPr>
          <w:rFonts w:ascii="Times New Roman" w:hAnsi="Times New Roman"/>
          <w:sz w:val="24"/>
          <w:szCs w:val="24"/>
        </w:rPr>
        <w:t>nėra</w:t>
      </w:r>
      <w:proofErr w:type="spellEnd"/>
      <w:r w:rsidR="00282AD8" w:rsidRPr="00996174">
        <w:rPr>
          <w:rFonts w:ascii="Times New Roman" w:hAnsi="Times New Roman"/>
          <w:sz w:val="24"/>
          <w:szCs w:val="24"/>
        </w:rPr>
        <w:t xml:space="preserve"> </w:t>
      </w:r>
      <w:proofErr w:type="spellStart"/>
      <w:r w:rsidR="00282AD8" w:rsidRPr="00996174">
        <w:rPr>
          <w:rFonts w:ascii="Times New Roman" w:hAnsi="Times New Roman"/>
          <w:sz w:val="24"/>
          <w:szCs w:val="24"/>
        </w:rPr>
        <w:t>galimybės</w:t>
      </w:r>
      <w:proofErr w:type="spellEnd"/>
      <w:r w:rsidR="00282AD8" w:rsidRPr="00996174">
        <w:rPr>
          <w:rFonts w:ascii="Times New Roman" w:hAnsi="Times New Roman"/>
          <w:sz w:val="24"/>
          <w:szCs w:val="24"/>
        </w:rPr>
        <w:t xml:space="preserve"> </w:t>
      </w:r>
      <w:proofErr w:type="spellStart"/>
      <w:r w:rsidR="00282AD8" w:rsidRPr="00996174">
        <w:rPr>
          <w:rFonts w:ascii="Times New Roman" w:hAnsi="Times New Roman"/>
          <w:sz w:val="24"/>
          <w:szCs w:val="24"/>
        </w:rPr>
        <w:t>sąskaitą</w:t>
      </w:r>
      <w:proofErr w:type="spellEnd"/>
      <w:r w:rsidR="00282AD8" w:rsidRPr="00996174">
        <w:rPr>
          <w:rFonts w:ascii="Times New Roman" w:hAnsi="Times New Roman"/>
          <w:sz w:val="24"/>
          <w:szCs w:val="24"/>
        </w:rPr>
        <w:t xml:space="preserve"> </w:t>
      </w:r>
      <w:proofErr w:type="spellStart"/>
      <w:r w:rsidR="00282AD8" w:rsidRPr="00996174">
        <w:rPr>
          <w:rFonts w:ascii="Times New Roman" w:hAnsi="Times New Roman"/>
          <w:sz w:val="24"/>
          <w:szCs w:val="24"/>
        </w:rPr>
        <w:t>faktūrą</w:t>
      </w:r>
      <w:proofErr w:type="spellEnd"/>
      <w:r w:rsidR="00282AD8" w:rsidRPr="00996174">
        <w:rPr>
          <w:rFonts w:ascii="Times New Roman" w:hAnsi="Times New Roman"/>
          <w:sz w:val="24"/>
          <w:szCs w:val="24"/>
        </w:rPr>
        <w:t xml:space="preserve"> </w:t>
      </w:r>
      <w:proofErr w:type="spellStart"/>
      <w:r w:rsidR="00282AD8" w:rsidRPr="00996174">
        <w:rPr>
          <w:rFonts w:ascii="Times New Roman" w:hAnsi="Times New Roman"/>
          <w:sz w:val="24"/>
          <w:szCs w:val="24"/>
        </w:rPr>
        <w:t>patalpinti</w:t>
      </w:r>
      <w:proofErr w:type="spellEnd"/>
      <w:r w:rsidR="00282AD8" w:rsidRPr="00996174">
        <w:rPr>
          <w:rFonts w:ascii="Times New Roman" w:hAnsi="Times New Roman"/>
          <w:sz w:val="24"/>
          <w:szCs w:val="24"/>
        </w:rPr>
        <w:t xml:space="preserve"> į „</w:t>
      </w:r>
      <w:proofErr w:type="spellStart"/>
      <w:r w:rsidR="00282AD8" w:rsidRPr="00996174">
        <w:rPr>
          <w:rFonts w:ascii="Times New Roman" w:hAnsi="Times New Roman"/>
          <w:sz w:val="24"/>
          <w:szCs w:val="24"/>
        </w:rPr>
        <w:t>e.saskaita</w:t>
      </w:r>
      <w:proofErr w:type="spellEnd"/>
      <w:r w:rsidR="00282AD8" w:rsidRPr="00996174">
        <w:rPr>
          <w:rFonts w:ascii="Times New Roman" w:hAnsi="Times New Roman"/>
          <w:sz w:val="24"/>
          <w:szCs w:val="24"/>
        </w:rPr>
        <w:t xml:space="preserve">“ </w:t>
      </w:r>
      <w:proofErr w:type="spellStart"/>
      <w:r w:rsidR="00282AD8" w:rsidRPr="00996174">
        <w:rPr>
          <w:rFonts w:ascii="Times New Roman" w:hAnsi="Times New Roman"/>
          <w:sz w:val="24"/>
          <w:szCs w:val="24"/>
        </w:rPr>
        <w:t>sistemą</w:t>
      </w:r>
      <w:proofErr w:type="spellEnd"/>
      <w:r w:rsidR="00282AD8" w:rsidRPr="00996174">
        <w:rPr>
          <w:rFonts w:ascii="Times New Roman" w:hAnsi="Times New Roman"/>
          <w:sz w:val="24"/>
          <w:szCs w:val="24"/>
        </w:rPr>
        <w:t xml:space="preserve">. </w:t>
      </w:r>
      <w:proofErr w:type="spellStart"/>
      <w:r w:rsidRPr="00221B10">
        <w:rPr>
          <w:rFonts w:ascii="Times New Roman" w:eastAsia="Times New Roman" w:hAnsi="Times New Roman" w:cs="Times New Roman"/>
          <w:sz w:val="24"/>
          <w:szCs w:val="24"/>
        </w:rPr>
        <w:t>Laiku</w:t>
      </w:r>
      <w:proofErr w:type="spellEnd"/>
      <w:r w:rsidRPr="00221B10">
        <w:rPr>
          <w:rFonts w:ascii="Times New Roman" w:eastAsia="Times New Roman" w:hAnsi="Times New Roman" w:cs="Times New Roman"/>
          <w:sz w:val="24"/>
          <w:szCs w:val="24"/>
        </w:rPr>
        <w:t xml:space="preserve"> </w:t>
      </w:r>
      <w:proofErr w:type="spellStart"/>
      <w:r w:rsidRPr="00221B10">
        <w:rPr>
          <w:rFonts w:ascii="Times New Roman" w:eastAsia="Times New Roman" w:hAnsi="Times New Roman" w:cs="Times New Roman"/>
          <w:sz w:val="24"/>
          <w:szCs w:val="24"/>
        </w:rPr>
        <w:t>neatsiskaičius</w:t>
      </w:r>
      <w:proofErr w:type="spellEnd"/>
      <w:r w:rsidRPr="00221B10">
        <w:rPr>
          <w:rFonts w:ascii="Times New Roman" w:eastAsia="Times New Roman" w:hAnsi="Times New Roman" w:cs="Times New Roman"/>
          <w:sz w:val="24"/>
          <w:szCs w:val="24"/>
        </w:rPr>
        <w:t xml:space="preserve">, </w:t>
      </w:r>
      <w:proofErr w:type="spellStart"/>
      <w:r w:rsidRPr="00221B10">
        <w:rPr>
          <w:rFonts w:ascii="Times New Roman" w:eastAsia="Times New Roman" w:hAnsi="Times New Roman" w:cs="Times New Roman"/>
          <w:sz w:val="24"/>
          <w:szCs w:val="24"/>
        </w:rPr>
        <w:t>skaičiuojami</w:t>
      </w:r>
      <w:proofErr w:type="spellEnd"/>
      <w:r w:rsidRPr="00221B10">
        <w:rPr>
          <w:rFonts w:ascii="Times New Roman" w:eastAsia="Times New Roman" w:hAnsi="Times New Roman" w:cs="Times New Roman"/>
          <w:sz w:val="24"/>
          <w:szCs w:val="24"/>
        </w:rPr>
        <w:t xml:space="preserve"> 0</w:t>
      </w:r>
      <w:proofErr w:type="gramStart"/>
      <w:r w:rsidRPr="00221B10">
        <w:rPr>
          <w:rFonts w:ascii="Times New Roman" w:eastAsia="Times New Roman" w:hAnsi="Times New Roman" w:cs="Times New Roman"/>
          <w:sz w:val="24"/>
          <w:szCs w:val="24"/>
        </w:rPr>
        <w:t>,02</w:t>
      </w:r>
      <w:proofErr w:type="gramEnd"/>
      <w:r w:rsidRPr="00221B10">
        <w:rPr>
          <w:rFonts w:ascii="Times New Roman" w:eastAsia="Times New Roman" w:hAnsi="Times New Roman" w:cs="Times New Roman"/>
          <w:sz w:val="24"/>
          <w:szCs w:val="24"/>
        </w:rPr>
        <w:t xml:space="preserve"> % </w:t>
      </w:r>
      <w:proofErr w:type="spellStart"/>
      <w:r w:rsidRPr="00221B10">
        <w:rPr>
          <w:rFonts w:ascii="Times New Roman" w:eastAsia="Times New Roman" w:hAnsi="Times New Roman" w:cs="Times New Roman"/>
          <w:sz w:val="24"/>
          <w:szCs w:val="24"/>
        </w:rPr>
        <w:t>delspinigių</w:t>
      </w:r>
      <w:proofErr w:type="spellEnd"/>
      <w:r w:rsidRPr="00221B10">
        <w:rPr>
          <w:rFonts w:ascii="Times New Roman" w:eastAsia="Times New Roman" w:hAnsi="Times New Roman" w:cs="Times New Roman"/>
          <w:sz w:val="24"/>
          <w:szCs w:val="24"/>
        </w:rPr>
        <w:t xml:space="preserve"> </w:t>
      </w:r>
      <w:proofErr w:type="spellStart"/>
      <w:r w:rsidRPr="00221B10">
        <w:rPr>
          <w:rFonts w:ascii="Times New Roman" w:eastAsia="Times New Roman" w:hAnsi="Times New Roman" w:cs="Times New Roman"/>
          <w:sz w:val="24"/>
          <w:szCs w:val="24"/>
        </w:rPr>
        <w:t>nuo</w:t>
      </w:r>
      <w:proofErr w:type="spellEnd"/>
      <w:r w:rsidRPr="00221B10">
        <w:rPr>
          <w:rFonts w:ascii="Times New Roman" w:eastAsia="Times New Roman" w:hAnsi="Times New Roman" w:cs="Times New Roman"/>
          <w:sz w:val="24"/>
          <w:szCs w:val="24"/>
        </w:rPr>
        <w:t xml:space="preserve"> </w:t>
      </w:r>
      <w:proofErr w:type="spellStart"/>
      <w:r w:rsidRPr="00221B10">
        <w:rPr>
          <w:rFonts w:ascii="Times New Roman" w:eastAsia="Times New Roman" w:hAnsi="Times New Roman" w:cs="Times New Roman"/>
          <w:sz w:val="24"/>
          <w:szCs w:val="24"/>
        </w:rPr>
        <w:t>laiku</w:t>
      </w:r>
      <w:proofErr w:type="spellEnd"/>
      <w:r w:rsidRPr="00221B10">
        <w:rPr>
          <w:rFonts w:ascii="Times New Roman" w:eastAsia="Times New Roman" w:hAnsi="Times New Roman" w:cs="Times New Roman"/>
          <w:sz w:val="24"/>
          <w:szCs w:val="24"/>
        </w:rPr>
        <w:t xml:space="preserve"> </w:t>
      </w:r>
      <w:proofErr w:type="spellStart"/>
      <w:r w:rsidRPr="00221B10">
        <w:rPr>
          <w:rFonts w:ascii="Times New Roman" w:eastAsia="Times New Roman" w:hAnsi="Times New Roman" w:cs="Times New Roman"/>
          <w:sz w:val="24"/>
          <w:szCs w:val="24"/>
        </w:rPr>
        <w:t>neapmokėtos</w:t>
      </w:r>
      <w:proofErr w:type="spellEnd"/>
      <w:r w:rsidRPr="00221B10">
        <w:rPr>
          <w:rFonts w:ascii="Times New Roman" w:eastAsia="Times New Roman" w:hAnsi="Times New Roman" w:cs="Times New Roman"/>
          <w:sz w:val="24"/>
          <w:szCs w:val="24"/>
        </w:rPr>
        <w:t xml:space="preserve"> </w:t>
      </w:r>
      <w:proofErr w:type="spellStart"/>
      <w:r w:rsidRPr="00221B10">
        <w:rPr>
          <w:rFonts w:ascii="Times New Roman" w:eastAsia="Times New Roman" w:hAnsi="Times New Roman" w:cs="Times New Roman"/>
          <w:sz w:val="24"/>
          <w:szCs w:val="24"/>
        </w:rPr>
        <w:t>sumos</w:t>
      </w:r>
      <w:proofErr w:type="spellEnd"/>
      <w:r w:rsidRPr="00221B10">
        <w:rPr>
          <w:rFonts w:ascii="Times New Roman" w:eastAsia="Times New Roman" w:hAnsi="Times New Roman" w:cs="Times New Roman"/>
          <w:sz w:val="24"/>
          <w:szCs w:val="24"/>
        </w:rPr>
        <w:t xml:space="preserve"> </w:t>
      </w:r>
      <w:proofErr w:type="spellStart"/>
      <w:r w:rsidRPr="00221B10">
        <w:rPr>
          <w:rFonts w:ascii="Times New Roman" w:eastAsia="Times New Roman" w:hAnsi="Times New Roman" w:cs="Times New Roman"/>
          <w:sz w:val="24"/>
          <w:szCs w:val="24"/>
        </w:rPr>
        <w:t>už</w:t>
      </w:r>
      <w:proofErr w:type="spellEnd"/>
      <w:r w:rsidRPr="00221B10">
        <w:rPr>
          <w:rFonts w:ascii="Times New Roman" w:eastAsia="Times New Roman" w:hAnsi="Times New Roman" w:cs="Times New Roman"/>
          <w:sz w:val="24"/>
          <w:szCs w:val="24"/>
        </w:rPr>
        <w:t xml:space="preserve"> </w:t>
      </w:r>
      <w:proofErr w:type="spellStart"/>
      <w:r w:rsidRPr="00221B10">
        <w:rPr>
          <w:rFonts w:ascii="Times New Roman" w:eastAsia="Times New Roman" w:hAnsi="Times New Roman" w:cs="Times New Roman"/>
          <w:sz w:val="24"/>
          <w:szCs w:val="24"/>
        </w:rPr>
        <w:t>kiekvieną</w:t>
      </w:r>
      <w:proofErr w:type="spellEnd"/>
      <w:r w:rsidRPr="00221B10">
        <w:rPr>
          <w:rFonts w:ascii="Times New Roman" w:eastAsia="Times New Roman" w:hAnsi="Times New Roman" w:cs="Times New Roman"/>
          <w:sz w:val="24"/>
          <w:szCs w:val="24"/>
        </w:rPr>
        <w:t xml:space="preserve"> </w:t>
      </w:r>
      <w:proofErr w:type="spellStart"/>
      <w:r w:rsidRPr="00221B10">
        <w:rPr>
          <w:rFonts w:ascii="Times New Roman" w:eastAsia="Times New Roman" w:hAnsi="Times New Roman" w:cs="Times New Roman"/>
          <w:sz w:val="24"/>
          <w:szCs w:val="24"/>
        </w:rPr>
        <w:t>uždelstą</w:t>
      </w:r>
      <w:proofErr w:type="spellEnd"/>
      <w:r w:rsidRPr="00221B10">
        <w:rPr>
          <w:rFonts w:ascii="Times New Roman" w:eastAsia="Times New Roman" w:hAnsi="Times New Roman" w:cs="Times New Roman"/>
          <w:sz w:val="24"/>
          <w:szCs w:val="24"/>
        </w:rPr>
        <w:t xml:space="preserve"> </w:t>
      </w:r>
      <w:proofErr w:type="spellStart"/>
      <w:r w:rsidRPr="00221B10">
        <w:rPr>
          <w:rFonts w:ascii="Times New Roman" w:eastAsia="Times New Roman" w:hAnsi="Times New Roman" w:cs="Times New Roman"/>
          <w:sz w:val="24"/>
          <w:szCs w:val="24"/>
        </w:rPr>
        <w:t>dieną</w:t>
      </w:r>
      <w:proofErr w:type="spellEnd"/>
      <w:r w:rsidRPr="00221B10">
        <w:rPr>
          <w:rFonts w:ascii="Times New Roman" w:eastAsia="Times New Roman" w:hAnsi="Times New Roman" w:cs="Times New Roman"/>
          <w:sz w:val="24"/>
          <w:szCs w:val="24"/>
        </w:rPr>
        <w:t>.</w:t>
      </w:r>
    </w:p>
    <w:p w14:paraId="65224F92" w14:textId="40E46AF6" w:rsidR="005B2AC6" w:rsidRPr="00BF7FC4" w:rsidRDefault="005B2AC6" w:rsidP="005B2AC6">
      <w:pPr>
        <w:numPr>
          <w:ilvl w:val="1"/>
          <w:numId w:val="29"/>
        </w:numPr>
        <w:spacing w:after="0" w:line="240" w:lineRule="auto"/>
        <w:ind w:left="794" w:hanging="510"/>
        <w:jc w:val="both"/>
        <w:rPr>
          <w:rFonts w:ascii="Times New Roman" w:eastAsia="Times New Roman" w:hAnsi="Times New Roman" w:cs="Times New Roman"/>
          <w:sz w:val="24"/>
          <w:szCs w:val="24"/>
        </w:rPr>
      </w:pPr>
      <w:r w:rsidRPr="00996174">
        <w:rPr>
          <w:rFonts w:ascii="Times New Roman" w:eastAsia="Times New Roman" w:hAnsi="Times New Roman" w:cs="Times New Roman"/>
          <w:sz w:val="24"/>
          <w:szCs w:val="24"/>
        </w:rPr>
        <w:t>Pakuočių atliekų surinkėjas su Tvarkytoju už suteiktas paslaugas atsiskaito per 30 (trisdešimt) kalendorinių dienų nuo sąskaitos faktūros išrašymo dienos.</w:t>
      </w:r>
      <w:r w:rsidR="00282AD8" w:rsidRPr="00996174">
        <w:rPr>
          <w:rFonts w:ascii="Times New Roman" w:eastAsia="Times New Roman" w:hAnsi="Times New Roman" w:cs="Times New Roman"/>
          <w:sz w:val="24"/>
          <w:szCs w:val="24"/>
        </w:rPr>
        <w:t xml:space="preserve"> Sąskaitos faktūros pateikiamos per </w:t>
      </w:r>
      <w:r w:rsidR="00282AD8" w:rsidRPr="00996174">
        <w:rPr>
          <w:rFonts w:ascii="Times New Roman" w:hAnsi="Times New Roman"/>
          <w:sz w:val="24"/>
          <w:szCs w:val="24"/>
        </w:rPr>
        <w:t>„</w:t>
      </w:r>
      <w:proofErr w:type="spellStart"/>
      <w:r w:rsidR="00282AD8" w:rsidRPr="00996174">
        <w:rPr>
          <w:rFonts w:ascii="Times New Roman" w:hAnsi="Times New Roman"/>
          <w:sz w:val="24"/>
          <w:szCs w:val="24"/>
        </w:rPr>
        <w:t>e.saskaita</w:t>
      </w:r>
      <w:proofErr w:type="spellEnd"/>
      <w:r w:rsidR="00282AD8" w:rsidRPr="00996174">
        <w:rPr>
          <w:rFonts w:ascii="Times New Roman" w:hAnsi="Times New Roman"/>
          <w:sz w:val="24"/>
          <w:szCs w:val="24"/>
        </w:rPr>
        <w:t xml:space="preserve">“ sistemą arba el. paštu: </w:t>
      </w:r>
      <w:hyperlink r:id="rId10" w:history="1">
        <w:r w:rsidR="00221B10" w:rsidRPr="00B54FF5">
          <w:rPr>
            <w:rStyle w:val="Hipersaitas"/>
            <w:rFonts w:ascii="Times New Roman" w:hAnsi="Times New Roman"/>
            <w:sz w:val="24"/>
            <w:szCs w:val="24"/>
          </w:rPr>
          <w:t>komunalininkas@utenoskom.lt</w:t>
        </w:r>
      </w:hyperlink>
      <w:r w:rsidR="00282AD8" w:rsidRPr="00996174">
        <w:rPr>
          <w:rFonts w:ascii="Times New Roman" w:hAnsi="Times New Roman"/>
          <w:sz w:val="24"/>
          <w:szCs w:val="24"/>
        </w:rPr>
        <w:t>, jei nėra galimybės sąskaitą faktūrą patalpinti į „</w:t>
      </w:r>
      <w:proofErr w:type="spellStart"/>
      <w:r w:rsidR="00282AD8" w:rsidRPr="00996174">
        <w:rPr>
          <w:rFonts w:ascii="Times New Roman" w:hAnsi="Times New Roman"/>
          <w:sz w:val="24"/>
          <w:szCs w:val="24"/>
        </w:rPr>
        <w:t>e.saskaita</w:t>
      </w:r>
      <w:proofErr w:type="spellEnd"/>
      <w:r w:rsidR="00282AD8" w:rsidRPr="00996174">
        <w:rPr>
          <w:rFonts w:ascii="Times New Roman" w:hAnsi="Times New Roman"/>
          <w:sz w:val="24"/>
          <w:szCs w:val="24"/>
        </w:rPr>
        <w:t xml:space="preserve">“ sistemą. </w:t>
      </w:r>
      <w:r w:rsidRPr="00996174">
        <w:rPr>
          <w:rFonts w:ascii="Times New Roman" w:eastAsia="Times New Roman" w:hAnsi="Times New Roman" w:cs="Times New Roman"/>
          <w:sz w:val="24"/>
          <w:szCs w:val="24"/>
        </w:rPr>
        <w:t xml:space="preserve"> Laiku </w:t>
      </w:r>
      <w:r w:rsidRPr="00BF7FC4">
        <w:rPr>
          <w:rFonts w:ascii="Times New Roman" w:eastAsia="Times New Roman" w:hAnsi="Times New Roman" w:cs="Times New Roman"/>
          <w:sz w:val="24"/>
          <w:szCs w:val="24"/>
        </w:rPr>
        <w:t>neatsiskaičius, skaičiuojami 0,02 % delspinigių nuo laiku neapmokėtos sumos už kiekvieną uždelstą dieną.</w:t>
      </w:r>
    </w:p>
    <w:p w14:paraId="705380C2" w14:textId="77777777" w:rsidR="005B2AC6" w:rsidRPr="00BF7FC4" w:rsidRDefault="005B2AC6" w:rsidP="005B2AC6">
      <w:pPr>
        <w:spacing w:after="0" w:line="240" w:lineRule="auto"/>
        <w:rPr>
          <w:rFonts w:ascii="Times New Roman" w:eastAsia="Times New Roman" w:hAnsi="Times New Roman" w:cs="Times New Roman"/>
          <w:sz w:val="24"/>
          <w:szCs w:val="24"/>
        </w:rPr>
      </w:pPr>
    </w:p>
    <w:p w14:paraId="4E7F81D2" w14:textId="77777777" w:rsidR="005B2AC6" w:rsidRPr="00BF7FC4" w:rsidRDefault="005B2AC6" w:rsidP="005B2AC6">
      <w:pPr>
        <w:numPr>
          <w:ilvl w:val="0"/>
          <w:numId w:val="29"/>
        </w:numPr>
        <w:spacing w:after="0" w:line="240" w:lineRule="auto"/>
        <w:ind w:hanging="360"/>
        <w:jc w:val="both"/>
        <w:rPr>
          <w:rFonts w:ascii="Times New Roman" w:eastAsia="Times New Roman" w:hAnsi="Times New Roman" w:cs="Times New Roman"/>
          <w:b/>
          <w:sz w:val="24"/>
          <w:szCs w:val="24"/>
        </w:rPr>
      </w:pPr>
      <w:r w:rsidRPr="00BF7FC4">
        <w:rPr>
          <w:rFonts w:ascii="Times New Roman" w:eastAsia="Times New Roman" w:hAnsi="Times New Roman" w:cs="Times New Roman"/>
          <w:b/>
          <w:sz w:val="24"/>
          <w:szCs w:val="24"/>
        </w:rPr>
        <w:t>PAKUOČIŲ ATLIEKŲ DOKUMENTŲ IŠRAŠYMO TVARKA</w:t>
      </w:r>
    </w:p>
    <w:p w14:paraId="0CA42C22" w14:textId="77777777" w:rsidR="005B2AC6" w:rsidRPr="00BF7FC4" w:rsidRDefault="005B2AC6" w:rsidP="005B2AC6">
      <w:pPr>
        <w:numPr>
          <w:ilvl w:val="1"/>
          <w:numId w:val="29"/>
        </w:numPr>
        <w:spacing w:after="0" w:line="240" w:lineRule="auto"/>
        <w:ind w:hanging="508"/>
        <w:jc w:val="both"/>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Pakuočių atliekų surinkėjas kreipiasi į Tvarkytoją su Prašymu išduoti teisės aktų nustatytos formos Pakuočių atliekų sutvarkymą įrodančius dokumentus už einamus metus ne vėliau kaip iki ataskaitinių metų gruodžio 15 d.</w:t>
      </w:r>
    </w:p>
    <w:p w14:paraId="113DDBD6" w14:textId="77777777" w:rsidR="005B2AC6" w:rsidRPr="00BF7FC4" w:rsidRDefault="005B2AC6" w:rsidP="005B2AC6">
      <w:pPr>
        <w:numPr>
          <w:ilvl w:val="1"/>
          <w:numId w:val="29"/>
        </w:numPr>
        <w:spacing w:after="0" w:line="240" w:lineRule="auto"/>
        <w:ind w:hanging="508"/>
        <w:contextualSpacing/>
        <w:jc w:val="both"/>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Šalys įsipareigoja bendradarbiauti derinant informaciją, t. y. per ataskaitinius metus sutvarkytų Pakuotės atliekų kiekius ir kitą informaciją, pateiktą Prašyme.</w:t>
      </w:r>
    </w:p>
    <w:p w14:paraId="0D275F29" w14:textId="77777777" w:rsidR="005B2AC6" w:rsidRPr="00BF7FC4" w:rsidRDefault="005B2AC6" w:rsidP="005B2AC6">
      <w:pPr>
        <w:numPr>
          <w:ilvl w:val="1"/>
          <w:numId w:val="29"/>
        </w:numPr>
        <w:spacing w:after="0" w:line="240" w:lineRule="auto"/>
        <w:ind w:hanging="508"/>
        <w:contextualSpacing/>
        <w:jc w:val="both"/>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Laiku Pakuočių atliekų surinkėjui nepateikus Prašymo arba nurodžius neteisingus duomenis, Tvarkytojas neatsako už Dokumentų savalaikį pateikimą.</w:t>
      </w:r>
    </w:p>
    <w:p w14:paraId="3A7A6722" w14:textId="77777777" w:rsidR="005B2AC6" w:rsidRPr="00BF7FC4" w:rsidRDefault="005B2AC6" w:rsidP="005B2AC6">
      <w:pPr>
        <w:numPr>
          <w:ilvl w:val="1"/>
          <w:numId w:val="29"/>
        </w:numPr>
        <w:spacing w:after="0" w:line="240" w:lineRule="auto"/>
        <w:ind w:hanging="508"/>
        <w:contextualSpacing/>
        <w:jc w:val="both"/>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Tvarkytojas turi teisę savo nuožiūra pasitelkti trečiąsias šalis šios Sutarties įsipareigojimams vykdyti pasirašant trišalę sutartį numatančia pakuočių atliekų sutvarkymą įrodančių dokumentų išdavimo tvarką.</w:t>
      </w:r>
    </w:p>
    <w:p w14:paraId="04D368E2" w14:textId="77777777" w:rsidR="005B2AC6" w:rsidRPr="00BF7FC4" w:rsidRDefault="005B2AC6" w:rsidP="005B2AC6">
      <w:pPr>
        <w:spacing w:after="0" w:line="240" w:lineRule="auto"/>
        <w:jc w:val="both"/>
        <w:rPr>
          <w:rFonts w:ascii="Times New Roman" w:eastAsia="Times New Roman" w:hAnsi="Times New Roman" w:cs="Times New Roman"/>
          <w:sz w:val="24"/>
          <w:szCs w:val="24"/>
        </w:rPr>
      </w:pPr>
    </w:p>
    <w:p w14:paraId="3D6B5E4C" w14:textId="77777777" w:rsidR="005B2AC6" w:rsidRPr="00BF7FC4" w:rsidRDefault="005B2AC6" w:rsidP="005B2AC6">
      <w:pPr>
        <w:numPr>
          <w:ilvl w:val="0"/>
          <w:numId w:val="29"/>
        </w:numPr>
        <w:spacing w:after="0" w:line="240" w:lineRule="auto"/>
        <w:ind w:hanging="360"/>
        <w:contextualSpacing/>
        <w:jc w:val="both"/>
        <w:rPr>
          <w:rFonts w:ascii="Times New Roman" w:eastAsia="Times New Roman" w:hAnsi="Times New Roman" w:cs="Times New Roman"/>
          <w:sz w:val="24"/>
          <w:szCs w:val="24"/>
        </w:rPr>
      </w:pPr>
      <w:r w:rsidRPr="00BF7FC4">
        <w:rPr>
          <w:rFonts w:ascii="Times New Roman" w:eastAsia="Times New Roman" w:hAnsi="Times New Roman" w:cs="Times New Roman"/>
          <w:b/>
          <w:sz w:val="24"/>
          <w:szCs w:val="24"/>
        </w:rPr>
        <w:t>ŠALIŲ ATSAKOMYBĖ IR GINČŲ SPRENDIMAS</w:t>
      </w:r>
    </w:p>
    <w:p w14:paraId="5B0D6C4A" w14:textId="77777777" w:rsidR="005B2AC6" w:rsidRPr="00BF7FC4" w:rsidRDefault="005B2AC6" w:rsidP="005B2AC6">
      <w:pPr>
        <w:numPr>
          <w:ilvl w:val="1"/>
          <w:numId w:val="29"/>
        </w:numPr>
        <w:spacing w:after="0" w:line="240" w:lineRule="auto"/>
        <w:ind w:hanging="432"/>
        <w:contextualSpacing/>
        <w:jc w:val="both"/>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Šalys už savo įsipareigojimų nevykdymą atsako Lietuvos Respublikos įstatymų bei šios Sutarties nustatyta tvarka.</w:t>
      </w:r>
    </w:p>
    <w:p w14:paraId="2D003531" w14:textId="77777777" w:rsidR="005B2AC6" w:rsidRPr="00BF7FC4" w:rsidRDefault="005B2AC6" w:rsidP="005B2AC6">
      <w:pPr>
        <w:numPr>
          <w:ilvl w:val="1"/>
          <w:numId w:val="29"/>
        </w:numPr>
        <w:spacing w:after="0" w:line="240" w:lineRule="auto"/>
        <w:ind w:hanging="432"/>
        <w:contextualSpacing/>
        <w:jc w:val="both"/>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Jei viena iš Šalių reorganizuojama arba likviduojama, visos šia Sutartimi numatytos teisės ir pareigos pereina jų teisių ir pareigų teisėtiems perėmėjams.</w:t>
      </w:r>
    </w:p>
    <w:p w14:paraId="7C055843" w14:textId="77777777" w:rsidR="005B2AC6" w:rsidRPr="00BF7FC4" w:rsidRDefault="005B2AC6" w:rsidP="005B2AC6">
      <w:pPr>
        <w:numPr>
          <w:ilvl w:val="1"/>
          <w:numId w:val="29"/>
        </w:numPr>
        <w:spacing w:after="0" w:line="240" w:lineRule="auto"/>
        <w:ind w:hanging="432"/>
        <w:contextualSpacing/>
        <w:jc w:val="both"/>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Bet koks iš šios Sutarties kylantis arba su ja susijęs ginčas, kurio Šalys negali išspręsti draugiškai tarpusavio susitarimu, turi būti sprendžiamas kompetentingame Lietuvos teisme vadovaujantis Lietuvos Respublikos įstatymais ir kitais norminiais aktais.</w:t>
      </w:r>
    </w:p>
    <w:p w14:paraId="7417FCC5" w14:textId="77777777" w:rsidR="005B2AC6" w:rsidRPr="00BF7FC4" w:rsidRDefault="005B2AC6" w:rsidP="005B2AC6">
      <w:pPr>
        <w:spacing w:after="0" w:line="240" w:lineRule="auto"/>
        <w:contextualSpacing/>
        <w:jc w:val="both"/>
        <w:rPr>
          <w:rFonts w:ascii="Times New Roman" w:eastAsia="Times New Roman" w:hAnsi="Times New Roman" w:cs="Times New Roman"/>
          <w:sz w:val="24"/>
          <w:szCs w:val="24"/>
        </w:rPr>
      </w:pPr>
    </w:p>
    <w:p w14:paraId="57490A46" w14:textId="77777777" w:rsidR="005B2AC6" w:rsidRPr="00BF7FC4" w:rsidRDefault="005B2AC6" w:rsidP="005B2AC6">
      <w:pPr>
        <w:numPr>
          <w:ilvl w:val="0"/>
          <w:numId w:val="29"/>
        </w:numPr>
        <w:spacing w:after="0" w:line="240" w:lineRule="auto"/>
        <w:ind w:hanging="360"/>
        <w:contextualSpacing/>
        <w:jc w:val="both"/>
        <w:rPr>
          <w:rFonts w:ascii="Times New Roman" w:eastAsia="Times New Roman" w:hAnsi="Times New Roman" w:cs="Times New Roman"/>
          <w:sz w:val="24"/>
          <w:szCs w:val="24"/>
        </w:rPr>
      </w:pPr>
      <w:r w:rsidRPr="00BF7FC4">
        <w:rPr>
          <w:rFonts w:ascii="Times New Roman" w:eastAsia="Times New Roman" w:hAnsi="Times New Roman" w:cs="Times New Roman"/>
          <w:b/>
          <w:sz w:val="24"/>
          <w:szCs w:val="24"/>
        </w:rPr>
        <w:t>SUTARTIES GALIOJIMAS BEI NUTRAUKIMAS</w:t>
      </w:r>
    </w:p>
    <w:p w14:paraId="699DE506" w14:textId="2DA42E59" w:rsidR="00C64FF8" w:rsidRPr="00996174" w:rsidRDefault="00234EFE" w:rsidP="005B2AC6">
      <w:pPr>
        <w:numPr>
          <w:ilvl w:val="1"/>
          <w:numId w:val="29"/>
        </w:numPr>
        <w:spacing w:after="0" w:line="240" w:lineRule="auto"/>
        <w:ind w:hanging="43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Sutartis </w:t>
      </w:r>
      <w:r w:rsidRPr="00996174">
        <w:rPr>
          <w:rFonts w:ascii="Times New Roman" w:eastAsia="Times New Roman" w:hAnsi="Times New Roman" w:cs="Times New Roman"/>
          <w:sz w:val="24"/>
          <w:szCs w:val="24"/>
        </w:rPr>
        <w:t xml:space="preserve">galioja 13 mėnesių nuo sutarties pasirašymo dienos, su galimybe pratęsti ją </w:t>
      </w:r>
      <w:r w:rsidRPr="00996174">
        <w:rPr>
          <w:rFonts w:ascii="Times New Roman" w:eastAsia="Times New Roman" w:hAnsi="Times New Roman" w:cs="Times New Roman"/>
          <w:sz w:val="24"/>
          <w:szCs w:val="24"/>
          <w:lang w:val="en-US"/>
        </w:rPr>
        <w:t xml:space="preserve">1 </w:t>
      </w:r>
      <w:proofErr w:type="spellStart"/>
      <w:r w:rsidRPr="00996174">
        <w:rPr>
          <w:rFonts w:ascii="Times New Roman" w:eastAsia="Times New Roman" w:hAnsi="Times New Roman" w:cs="Times New Roman"/>
          <w:sz w:val="24"/>
          <w:szCs w:val="24"/>
          <w:lang w:val="en-US"/>
        </w:rPr>
        <w:t>kartą</w:t>
      </w:r>
      <w:proofErr w:type="spellEnd"/>
      <w:r w:rsidRPr="00996174">
        <w:rPr>
          <w:rFonts w:ascii="Times New Roman" w:eastAsia="Times New Roman" w:hAnsi="Times New Roman" w:cs="Times New Roman"/>
          <w:sz w:val="24"/>
          <w:szCs w:val="24"/>
          <w:lang w:val="en-US"/>
        </w:rPr>
        <w:t xml:space="preserve"> </w:t>
      </w:r>
      <w:r w:rsidRPr="00996174">
        <w:rPr>
          <w:rFonts w:ascii="Times New Roman" w:eastAsia="Times New Roman" w:hAnsi="Times New Roman" w:cs="Times New Roman"/>
          <w:sz w:val="24"/>
          <w:szCs w:val="24"/>
        </w:rPr>
        <w:t xml:space="preserve">12 mėnesių laikotarpiui. Sutartis pratęsiama automatiškai, jei sutarties Šalys nesusitaria kitaip. </w:t>
      </w:r>
      <w:r w:rsidR="009F31E9" w:rsidRPr="00996174">
        <w:rPr>
          <w:rFonts w:ascii="Times New Roman" w:eastAsia="Times New Roman" w:hAnsi="Times New Roman" w:cs="Times New Roman"/>
          <w:sz w:val="24"/>
          <w:szCs w:val="24"/>
        </w:rPr>
        <w:t xml:space="preserve">Sutartis gali būti </w:t>
      </w:r>
      <w:r w:rsidR="00C64FF8" w:rsidRPr="00996174">
        <w:rPr>
          <w:rFonts w:ascii="Times New Roman" w:eastAsia="Times New Roman" w:hAnsi="Times New Roman" w:cs="Times New Roman"/>
          <w:sz w:val="24"/>
          <w:szCs w:val="24"/>
        </w:rPr>
        <w:t>nutraukta anksčiau nustatyto termino</w:t>
      </w:r>
      <w:r w:rsidR="002C0AB9" w:rsidRPr="00996174">
        <w:rPr>
          <w:rFonts w:ascii="Times New Roman" w:eastAsia="Times New Roman" w:hAnsi="Times New Roman" w:cs="Times New Roman"/>
          <w:sz w:val="24"/>
          <w:szCs w:val="24"/>
        </w:rPr>
        <w:t>, jeigu</w:t>
      </w:r>
      <w:r w:rsidR="00C64FF8" w:rsidRPr="00996174">
        <w:rPr>
          <w:rFonts w:ascii="Times New Roman" w:eastAsia="Times New Roman" w:hAnsi="Times New Roman" w:cs="Times New Roman"/>
          <w:sz w:val="24"/>
          <w:szCs w:val="24"/>
        </w:rPr>
        <w:t>:</w:t>
      </w:r>
    </w:p>
    <w:p w14:paraId="7592752E" w14:textId="65BB7533" w:rsidR="009F31E9" w:rsidRPr="00BF3787" w:rsidRDefault="002C0AB9" w:rsidP="00C64FF8">
      <w:pPr>
        <w:pStyle w:val="Sraopastraipa"/>
        <w:numPr>
          <w:ilvl w:val="2"/>
          <w:numId w:val="29"/>
        </w:numPr>
        <w:spacing w:after="0" w:line="240" w:lineRule="auto"/>
        <w:ind w:hanging="798"/>
        <w:jc w:val="both"/>
        <w:rPr>
          <w:rFonts w:ascii="Times New Roman" w:eastAsia="Times New Roman" w:hAnsi="Times New Roman" w:cs="Times New Roman"/>
          <w:sz w:val="24"/>
          <w:szCs w:val="24"/>
        </w:rPr>
      </w:pPr>
      <w:r w:rsidRPr="00BF3787">
        <w:rPr>
          <w:rFonts w:ascii="Times New Roman" w:eastAsia="Times New Roman" w:hAnsi="Times New Roman" w:cs="Times New Roman"/>
          <w:sz w:val="24"/>
          <w:szCs w:val="24"/>
        </w:rPr>
        <w:t xml:space="preserve"> </w:t>
      </w:r>
      <w:proofErr w:type="spellStart"/>
      <w:proofErr w:type="gramStart"/>
      <w:r w:rsidRPr="00BF3787">
        <w:rPr>
          <w:rFonts w:ascii="Times New Roman" w:eastAsia="Times New Roman" w:hAnsi="Times New Roman" w:cs="Times New Roman"/>
          <w:sz w:val="24"/>
          <w:szCs w:val="24"/>
        </w:rPr>
        <w:t>iki</w:t>
      </w:r>
      <w:proofErr w:type="spellEnd"/>
      <w:proofErr w:type="gramEnd"/>
      <w:r w:rsidRPr="00BF3787">
        <w:rPr>
          <w:rFonts w:ascii="Times New Roman" w:eastAsia="Times New Roman" w:hAnsi="Times New Roman" w:cs="Times New Roman"/>
          <w:sz w:val="24"/>
          <w:szCs w:val="24"/>
        </w:rPr>
        <w:t xml:space="preserve"> 202</w:t>
      </w:r>
      <w:r w:rsidR="00BF3787">
        <w:rPr>
          <w:rFonts w:ascii="Times New Roman" w:eastAsia="Times New Roman" w:hAnsi="Times New Roman" w:cs="Times New Roman"/>
          <w:sz w:val="24"/>
          <w:szCs w:val="24"/>
        </w:rPr>
        <w:t>3</w:t>
      </w:r>
      <w:r w:rsidRPr="00BF3787">
        <w:rPr>
          <w:rFonts w:ascii="Times New Roman" w:eastAsia="Times New Roman" w:hAnsi="Times New Roman" w:cs="Times New Roman"/>
          <w:sz w:val="24"/>
          <w:szCs w:val="24"/>
        </w:rPr>
        <w:t xml:space="preserve"> m. </w:t>
      </w:r>
      <w:proofErr w:type="spellStart"/>
      <w:r w:rsidR="00BF3787">
        <w:rPr>
          <w:rFonts w:ascii="Times New Roman" w:eastAsia="Times New Roman" w:hAnsi="Times New Roman" w:cs="Times New Roman"/>
          <w:sz w:val="24"/>
          <w:szCs w:val="24"/>
        </w:rPr>
        <w:t>kovo</w:t>
      </w:r>
      <w:proofErr w:type="spellEnd"/>
      <w:r w:rsidRPr="00BF3787">
        <w:rPr>
          <w:rFonts w:ascii="Times New Roman" w:eastAsia="Times New Roman" w:hAnsi="Times New Roman" w:cs="Times New Roman"/>
          <w:sz w:val="24"/>
          <w:szCs w:val="24"/>
        </w:rPr>
        <w:t xml:space="preserve"> </w:t>
      </w:r>
      <w:proofErr w:type="spellStart"/>
      <w:r w:rsidRPr="00BF3787">
        <w:rPr>
          <w:rFonts w:ascii="Times New Roman" w:eastAsia="Times New Roman" w:hAnsi="Times New Roman" w:cs="Times New Roman"/>
          <w:sz w:val="24"/>
          <w:szCs w:val="24"/>
        </w:rPr>
        <w:t>mėn</w:t>
      </w:r>
      <w:proofErr w:type="spellEnd"/>
      <w:r w:rsidRPr="00BF3787">
        <w:rPr>
          <w:rFonts w:ascii="Times New Roman" w:eastAsia="Times New Roman" w:hAnsi="Times New Roman" w:cs="Times New Roman"/>
          <w:sz w:val="24"/>
          <w:szCs w:val="24"/>
        </w:rPr>
        <w:t xml:space="preserve">. </w:t>
      </w:r>
      <w:proofErr w:type="spellStart"/>
      <w:r w:rsidRPr="00BF3787">
        <w:rPr>
          <w:rFonts w:ascii="Times New Roman" w:eastAsia="Times New Roman" w:hAnsi="Times New Roman" w:cs="Times New Roman"/>
          <w:sz w:val="24"/>
          <w:szCs w:val="24"/>
        </w:rPr>
        <w:t>gamintojų</w:t>
      </w:r>
      <w:proofErr w:type="spellEnd"/>
      <w:r w:rsidRPr="00BF3787">
        <w:rPr>
          <w:rFonts w:ascii="Times New Roman" w:eastAsia="Times New Roman" w:hAnsi="Times New Roman" w:cs="Times New Roman"/>
          <w:sz w:val="24"/>
          <w:szCs w:val="24"/>
        </w:rPr>
        <w:t xml:space="preserve"> </w:t>
      </w:r>
      <w:proofErr w:type="spellStart"/>
      <w:r w:rsidRPr="00BF3787">
        <w:rPr>
          <w:rFonts w:ascii="Times New Roman" w:eastAsia="Times New Roman" w:hAnsi="Times New Roman" w:cs="Times New Roman"/>
          <w:sz w:val="24"/>
          <w:szCs w:val="24"/>
        </w:rPr>
        <w:t>ir</w:t>
      </w:r>
      <w:proofErr w:type="spellEnd"/>
      <w:r w:rsidRPr="00BF3787">
        <w:rPr>
          <w:rFonts w:ascii="Times New Roman" w:eastAsia="Times New Roman" w:hAnsi="Times New Roman" w:cs="Times New Roman"/>
          <w:sz w:val="24"/>
          <w:szCs w:val="24"/>
        </w:rPr>
        <w:t xml:space="preserve"> </w:t>
      </w:r>
      <w:proofErr w:type="spellStart"/>
      <w:r w:rsidRPr="00BF3787">
        <w:rPr>
          <w:rFonts w:ascii="Times New Roman" w:eastAsia="Times New Roman" w:hAnsi="Times New Roman" w:cs="Times New Roman"/>
          <w:sz w:val="24"/>
          <w:szCs w:val="24"/>
        </w:rPr>
        <w:t>importuotojų</w:t>
      </w:r>
      <w:proofErr w:type="spellEnd"/>
      <w:r w:rsidRPr="00BF3787">
        <w:rPr>
          <w:rFonts w:ascii="Times New Roman" w:eastAsia="Times New Roman" w:hAnsi="Times New Roman" w:cs="Times New Roman"/>
          <w:sz w:val="24"/>
          <w:szCs w:val="24"/>
        </w:rPr>
        <w:t xml:space="preserve"> </w:t>
      </w:r>
      <w:proofErr w:type="spellStart"/>
      <w:r w:rsidRPr="00BF3787">
        <w:rPr>
          <w:rFonts w:ascii="Times New Roman" w:eastAsia="Times New Roman" w:hAnsi="Times New Roman" w:cs="Times New Roman"/>
          <w:sz w:val="24"/>
          <w:szCs w:val="24"/>
        </w:rPr>
        <w:t>organizacijos</w:t>
      </w:r>
      <w:proofErr w:type="spellEnd"/>
      <w:r w:rsidRPr="00BF3787">
        <w:rPr>
          <w:rFonts w:ascii="Times New Roman" w:eastAsia="Times New Roman" w:hAnsi="Times New Roman" w:cs="Times New Roman"/>
          <w:sz w:val="24"/>
          <w:szCs w:val="24"/>
        </w:rPr>
        <w:t xml:space="preserve"> </w:t>
      </w:r>
      <w:proofErr w:type="spellStart"/>
      <w:r w:rsidR="00C64FF8" w:rsidRPr="00BF3787">
        <w:rPr>
          <w:rFonts w:ascii="Times New Roman" w:eastAsia="Times New Roman" w:hAnsi="Times New Roman" w:cs="Times New Roman"/>
          <w:sz w:val="24"/>
          <w:szCs w:val="24"/>
        </w:rPr>
        <w:t>nupirks</w:t>
      </w:r>
      <w:proofErr w:type="spellEnd"/>
      <w:r w:rsidR="00C64FF8" w:rsidRPr="00BF3787">
        <w:rPr>
          <w:rFonts w:ascii="Times New Roman" w:eastAsia="Times New Roman" w:hAnsi="Times New Roman" w:cs="Times New Roman"/>
          <w:sz w:val="24"/>
          <w:szCs w:val="24"/>
        </w:rPr>
        <w:t xml:space="preserve"> </w:t>
      </w:r>
      <w:proofErr w:type="spellStart"/>
      <w:r w:rsidR="00C64FF8" w:rsidRPr="00BF3787">
        <w:rPr>
          <w:rFonts w:ascii="Times New Roman" w:eastAsia="Times New Roman" w:hAnsi="Times New Roman" w:cs="Times New Roman"/>
          <w:sz w:val="24"/>
          <w:szCs w:val="24"/>
        </w:rPr>
        <w:t>rūšiuotojo</w:t>
      </w:r>
      <w:proofErr w:type="spellEnd"/>
      <w:r w:rsidR="00C64FF8" w:rsidRPr="00BF3787">
        <w:rPr>
          <w:rFonts w:ascii="Times New Roman" w:eastAsia="Times New Roman" w:hAnsi="Times New Roman" w:cs="Times New Roman"/>
          <w:sz w:val="24"/>
          <w:szCs w:val="24"/>
        </w:rPr>
        <w:t xml:space="preserve"> </w:t>
      </w:r>
      <w:proofErr w:type="spellStart"/>
      <w:r w:rsidR="00C64FF8" w:rsidRPr="00BF3787">
        <w:rPr>
          <w:rFonts w:ascii="Times New Roman" w:eastAsia="Times New Roman" w:hAnsi="Times New Roman" w:cs="Times New Roman"/>
          <w:sz w:val="24"/>
          <w:szCs w:val="24"/>
        </w:rPr>
        <w:t>paslaugas</w:t>
      </w:r>
      <w:proofErr w:type="spellEnd"/>
      <w:r w:rsidR="00045C68" w:rsidRPr="00BF3787">
        <w:rPr>
          <w:rFonts w:ascii="Times New Roman" w:eastAsia="Times New Roman" w:hAnsi="Times New Roman" w:cs="Times New Roman"/>
          <w:sz w:val="24"/>
          <w:szCs w:val="24"/>
        </w:rPr>
        <w:t xml:space="preserve"> </w:t>
      </w:r>
      <w:proofErr w:type="spellStart"/>
      <w:r w:rsidR="00045C68" w:rsidRPr="00BF3787">
        <w:rPr>
          <w:rFonts w:ascii="Times New Roman" w:eastAsia="Times New Roman" w:hAnsi="Times New Roman" w:cs="Times New Roman"/>
          <w:sz w:val="24"/>
          <w:szCs w:val="24"/>
        </w:rPr>
        <w:t>ir</w:t>
      </w:r>
      <w:proofErr w:type="spellEnd"/>
      <w:r w:rsidR="00045C68" w:rsidRPr="00BF3787">
        <w:rPr>
          <w:rFonts w:ascii="Times New Roman" w:eastAsia="Times New Roman" w:hAnsi="Times New Roman" w:cs="Times New Roman"/>
          <w:sz w:val="24"/>
          <w:szCs w:val="24"/>
        </w:rPr>
        <w:t xml:space="preserve"> </w:t>
      </w:r>
      <w:proofErr w:type="spellStart"/>
      <w:r w:rsidR="00045C68" w:rsidRPr="00BF3787">
        <w:rPr>
          <w:rFonts w:ascii="Times New Roman" w:eastAsia="Times New Roman" w:hAnsi="Times New Roman" w:cs="Times New Roman"/>
          <w:sz w:val="24"/>
          <w:szCs w:val="24"/>
        </w:rPr>
        <w:t>Sutarties</w:t>
      </w:r>
      <w:proofErr w:type="spellEnd"/>
      <w:r w:rsidR="00045C68" w:rsidRPr="00BF3787">
        <w:rPr>
          <w:rFonts w:ascii="Times New Roman" w:eastAsia="Times New Roman" w:hAnsi="Times New Roman" w:cs="Times New Roman"/>
          <w:sz w:val="24"/>
          <w:szCs w:val="24"/>
        </w:rPr>
        <w:t xml:space="preserve"> 4 </w:t>
      </w:r>
      <w:proofErr w:type="spellStart"/>
      <w:r w:rsidR="00045C68" w:rsidRPr="00BF3787">
        <w:rPr>
          <w:rFonts w:ascii="Times New Roman" w:eastAsia="Times New Roman" w:hAnsi="Times New Roman" w:cs="Times New Roman"/>
          <w:sz w:val="24"/>
          <w:szCs w:val="24"/>
        </w:rPr>
        <w:t>priede</w:t>
      </w:r>
      <w:proofErr w:type="spellEnd"/>
      <w:r w:rsidR="00045C68" w:rsidRPr="00BF3787">
        <w:rPr>
          <w:rFonts w:ascii="Times New Roman" w:eastAsia="Times New Roman" w:hAnsi="Times New Roman" w:cs="Times New Roman"/>
          <w:sz w:val="24"/>
          <w:szCs w:val="24"/>
        </w:rPr>
        <w:t xml:space="preserve"> </w:t>
      </w:r>
      <w:proofErr w:type="spellStart"/>
      <w:r w:rsidR="00045C68" w:rsidRPr="00BF3787">
        <w:rPr>
          <w:rFonts w:ascii="Times New Roman" w:eastAsia="Times New Roman" w:hAnsi="Times New Roman" w:cs="Times New Roman"/>
          <w:sz w:val="24"/>
          <w:szCs w:val="24"/>
        </w:rPr>
        <w:t>nurodytos</w:t>
      </w:r>
      <w:proofErr w:type="spellEnd"/>
      <w:r w:rsidR="00045C68" w:rsidRPr="00BF3787">
        <w:rPr>
          <w:rFonts w:ascii="Times New Roman" w:eastAsia="Times New Roman" w:hAnsi="Times New Roman" w:cs="Times New Roman"/>
          <w:sz w:val="24"/>
          <w:szCs w:val="24"/>
        </w:rPr>
        <w:t xml:space="preserve"> </w:t>
      </w:r>
      <w:proofErr w:type="spellStart"/>
      <w:r w:rsidR="00045C68" w:rsidRPr="00BF3787">
        <w:rPr>
          <w:rFonts w:ascii="Times New Roman" w:eastAsia="Times New Roman" w:hAnsi="Times New Roman" w:cs="Times New Roman"/>
          <w:sz w:val="24"/>
          <w:szCs w:val="24"/>
        </w:rPr>
        <w:t>paslaugos</w:t>
      </w:r>
      <w:proofErr w:type="spellEnd"/>
      <w:r w:rsidR="00045C68" w:rsidRPr="00BF3787">
        <w:rPr>
          <w:rFonts w:ascii="Times New Roman" w:eastAsia="Times New Roman" w:hAnsi="Times New Roman" w:cs="Times New Roman"/>
          <w:sz w:val="24"/>
          <w:szCs w:val="24"/>
        </w:rPr>
        <w:t xml:space="preserve"> taps </w:t>
      </w:r>
      <w:proofErr w:type="spellStart"/>
      <w:r w:rsidR="00045C68" w:rsidRPr="00BF3787">
        <w:rPr>
          <w:rFonts w:ascii="Times New Roman" w:eastAsia="Times New Roman" w:hAnsi="Times New Roman" w:cs="Times New Roman"/>
          <w:sz w:val="24"/>
          <w:szCs w:val="24"/>
        </w:rPr>
        <w:t>nereikalingomis</w:t>
      </w:r>
      <w:proofErr w:type="spellEnd"/>
      <w:r w:rsidR="00C64FF8" w:rsidRPr="00BF3787">
        <w:rPr>
          <w:rFonts w:ascii="Times New Roman" w:eastAsia="Times New Roman" w:hAnsi="Times New Roman" w:cs="Times New Roman"/>
          <w:sz w:val="24"/>
          <w:szCs w:val="24"/>
        </w:rPr>
        <w:t xml:space="preserve">; </w:t>
      </w:r>
    </w:p>
    <w:p w14:paraId="5EA0C11C" w14:textId="53AEB68C" w:rsidR="00C64FF8" w:rsidRPr="00BF3787" w:rsidRDefault="00C64FF8" w:rsidP="00C64FF8">
      <w:pPr>
        <w:pStyle w:val="Sraopastraipa"/>
        <w:numPr>
          <w:ilvl w:val="2"/>
          <w:numId w:val="29"/>
        </w:numPr>
        <w:spacing w:after="0" w:line="240" w:lineRule="auto"/>
        <w:ind w:hanging="798"/>
        <w:jc w:val="both"/>
        <w:rPr>
          <w:rFonts w:ascii="Times New Roman" w:eastAsia="Times New Roman" w:hAnsi="Times New Roman" w:cs="Times New Roman"/>
          <w:sz w:val="24"/>
          <w:szCs w:val="24"/>
        </w:rPr>
      </w:pPr>
      <w:proofErr w:type="gramStart"/>
      <w:r w:rsidRPr="00BF3787">
        <w:rPr>
          <w:rFonts w:ascii="Times New Roman" w:eastAsia="Times New Roman" w:hAnsi="Times New Roman" w:cs="Times New Roman"/>
          <w:sz w:val="24"/>
          <w:szCs w:val="24"/>
        </w:rPr>
        <w:t>bus</w:t>
      </w:r>
      <w:proofErr w:type="gramEnd"/>
      <w:r w:rsidRPr="00BF3787">
        <w:rPr>
          <w:rFonts w:ascii="Times New Roman" w:eastAsia="Times New Roman" w:hAnsi="Times New Roman" w:cs="Times New Roman"/>
          <w:sz w:val="24"/>
          <w:szCs w:val="24"/>
        </w:rPr>
        <w:t xml:space="preserve"> </w:t>
      </w:r>
      <w:proofErr w:type="spellStart"/>
      <w:r w:rsidRPr="00BF3787">
        <w:rPr>
          <w:rFonts w:ascii="Times New Roman" w:eastAsia="Times New Roman" w:hAnsi="Times New Roman" w:cs="Times New Roman"/>
          <w:sz w:val="24"/>
          <w:szCs w:val="24"/>
        </w:rPr>
        <w:t>vir</w:t>
      </w:r>
      <w:r w:rsidRPr="00BF3787">
        <w:rPr>
          <w:rFonts w:ascii="Times New Roman" w:eastAsia="Times New Roman" w:hAnsi="Times New Roman" w:cs="Times New Roman"/>
          <w:sz w:val="24"/>
          <w:szCs w:val="24"/>
          <w:lang w:val="lt-LT"/>
        </w:rPr>
        <w:t>šyta</w:t>
      </w:r>
      <w:proofErr w:type="spellEnd"/>
      <w:r w:rsidRPr="00BF3787">
        <w:rPr>
          <w:rFonts w:ascii="Times New Roman" w:eastAsia="Times New Roman" w:hAnsi="Times New Roman" w:cs="Times New Roman"/>
          <w:sz w:val="24"/>
          <w:szCs w:val="24"/>
          <w:lang w:val="lt-LT"/>
        </w:rPr>
        <w:t xml:space="preserve"> Sutarties </w:t>
      </w:r>
      <w:r w:rsidRPr="00BF3787">
        <w:rPr>
          <w:rFonts w:ascii="Times New Roman" w:eastAsia="Times New Roman" w:hAnsi="Times New Roman" w:cs="Times New Roman"/>
          <w:sz w:val="24"/>
          <w:szCs w:val="24"/>
        </w:rPr>
        <w:t xml:space="preserve">3.1. </w:t>
      </w:r>
      <w:proofErr w:type="spellStart"/>
      <w:proofErr w:type="gramStart"/>
      <w:r w:rsidRPr="00BF3787">
        <w:rPr>
          <w:rFonts w:ascii="Times New Roman" w:eastAsia="Times New Roman" w:hAnsi="Times New Roman" w:cs="Times New Roman"/>
          <w:sz w:val="24"/>
          <w:szCs w:val="24"/>
        </w:rPr>
        <w:t>punkte</w:t>
      </w:r>
      <w:proofErr w:type="spellEnd"/>
      <w:proofErr w:type="gramEnd"/>
      <w:r w:rsidRPr="00BF3787">
        <w:rPr>
          <w:rFonts w:ascii="Times New Roman" w:eastAsia="Times New Roman" w:hAnsi="Times New Roman" w:cs="Times New Roman"/>
          <w:sz w:val="24"/>
          <w:szCs w:val="24"/>
        </w:rPr>
        <w:t xml:space="preserve"> </w:t>
      </w:r>
      <w:proofErr w:type="spellStart"/>
      <w:r w:rsidRPr="00BF3787">
        <w:rPr>
          <w:rFonts w:ascii="Times New Roman" w:eastAsia="Times New Roman" w:hAnsi="Times New Roman" w:cs="Times New Roman"/>
          <w:sz w:val="24"/>
          <w:szCs w:val="24"/>
        </w:rPr>
        <w:t>nurodyta</w:t>
      </w:r>
      <w:proofErr w:type="spellEnd"/>
      <w:r w:rsidRPr="00BF3787">
        <w:rPr>
          <w:rFonts w:ascii="Times New Roman" w:eastAsia="Times New Roman" w:hAnsi="Times New Roman" w:cs="Times New Roman"/>
          <w:sz w:val="24"/>
          <w:szCs w:val="24"/>
        </w:rPr>
        <w:t xml:space="preserve"> </w:t>
      </w:r>
      <w:proofErr w:type="spellStart"/>
      <w:r w:rsidRPr="00BF3787">
        <w:rPr>
          <w:rFonts w:ascii="Times New Roman" w:eastAsia="Times New Roman" w:hAnsi="Times New Roman" w:cs="Times New Roman"/>
          <w:sz w:val="24"/>
          <w:szCs w:val="24"/>
        </w:rPr>
        <w:t>bendra</w:t>
      </w:r>
      <w:proofErr w:type="spellEnd"/>
      <w:r w:rsidRPr="00BF3787">
        <w:rPr>
          <w:rFonts w:ascii="Times New Roman" w:eastAsia="Times New Roman" w:hAnsi="Times New Roman" w:cs="Times New Roman"/>
          <w:sz w:val="24"/>
          <w:szCs w:val="24"/>
        </w:rPr>
        <w:t xml:space="preserve"> </w:t>
      </w:r>
      <w:proofErr w:type="spellStart"/>
      <w:r w:rsidRPr="00BF3787">
        <w:rPr>
          <w:rFonts w:ascii="Times New Roman" w:eastAsia="Times New Roman" w:hAnsi="Times New Roman" w:cs="Times New Roman"/>
          <w:sz w:val="24"/>
          <w:szCs w:val="24"/>
        </w:rPr>
        <w:t>Sutarties</w:t>
      </w:r>
      <w:proofErr w:type="spellEnd"/>
      <w:r w:rsidRPr="00BF3787">
        <w:rPr>
          <w:rFonts w:ascii="Times New Roman" w:eastAsia="Times New Roman" w:hAnsi="Times New Roman" w:cs="Times New Roman"/>
          <w:sz w:val="24"/>
          <w:szCs w:val="24"/>
        </w:rPr>
        <w:t xml:space="preserve"> </w:t>
      </w:r>
      <w:proofErr w:type="spellStart"/>
      <w:r w:rsidRPr="00BF3787">
        <w:rPr>
          <w:rFonts w:ascii="Times New Roman" w:eastAsia="Times New Roman" w:hAnsi="Times New Roman" w:cs="Times New Roman"/>
          <w:sz w:val="24"/>
          <w:szCs w:val="24"/>
        </w:rPr>
        <w:t>kaina</w:t>
      </w:r>
      <w:proofErr w:type="spellEnd"/>
      <w:r w:rsidRPr="00BF3787">
        <w:rPr>
          <w:rFonts w:ascii="Times New Roman" w:eastAsia="Times New Roman" w:hAnsi="Times New Roman" w:cs="Times New Roman"/>
          <w:sz w:val="24"/>
          <w:szCs w:val="24"/>
        </w:rPr>
        <w:t>.</w:t>
      </w:r>
      <w:r w:rsidRPr="00BF3787">
        <w:rPr>
          <w:rFonts w:ascii="Times New Roman" w:eastAsia="Times New Roman" w:hAnsi="Times New Roman" w:cs="Times New Roman"/>
          <w:sz w:val="24"/>
          <w:szCs w:val="24"/>
          <w:lang w:val="lt-LT"/>
        </w:rPr>
        <w:t xml:space="preserve"> </w:t>
      </w:r>
    </w:p>
    <w:p w14:paraId="57CE745A" w14:textId="77777777" w:rsidR="005B2AC6" w:rsidRPr="00BF7FC4" w:rsidRDefault="005B2AC6" w:rsidP="005B2AC6">
      <w:pPr>
        <w:numPr>
          <w:ilvl w:val="1"/>
          <w:numId w:val="29"/>
        </w:numPr>
        <w:spacing w:after="0" w:line="240" w:lineRule="auto"/>
        <w:ind w:hanging="432"/>
        <w:contextualSpacing/>
        <w:jc w:val="both"/>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Kiekviena Šalis gali nutraukti šią Sutartį dėl Šaliai svarbių priežasčių, raštu apie tai pranešusi ne mažiau kaip prieš 1 (vieną) mėnesį.</w:t>
      </w:r>
    </w:p>
    <w:p w14:paraId="26529210" w14:textId="77777777" w:rsidR="005B2AC6" w:rsidRPr="00BF7FC4" w:rsidRDefault="005B2AC6" w:rsidP="005B2AC6">
      <w:pPr>
        <w:numPr>
          <w:ilvl w:val="1"/>
          <w:numId w:val="29"/>
        </w:numPr>
        <w:spacing w:after="0" w:line="240" w:lineRule="auto"/>
        <w:ind w:hanging="432"/>
        <w:contextualSpacing/>
        <w:jc w:val="both"/>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lastRenderedPageBreak/>
        <w:t>Sutarties nutraukimas ar pasibaigimas neatleidžia Šalių nuo prievolės sumokėti visas mokėtinas sumas bei išduoti atitinkamus Dokumentus iki šios Sutarties nutraukimo.</w:t>
      </w:r>
    </w:p>
    <w:p w14:paraId="48BA42D5" w14:textId="77777777" w:rsidR="005B2AC6" w:rsidRPr="00BF7FC4" w:rsidRDefault="005B2AC6" w:rsidP="005B2AC6">
      <w:pPr>
        <w:spacing w:after="0" w:line="240" w:lineRule="auto"/>
        <w:contextualSpacing/>
        <w:jc w:val="both"/>
        <w:rPr>
          <w:rFonts w:ascii="Times New Roman" w:eastAsia="Times New Roman" w:hAnsi="Times New Roman" w:cs="Times New Roman"/>
          <w:sz w:val="24"/>
          <w:szCs w:val="24"/>
        </w:rPr>
      </w:pPr>
    </w:p>
    <w:p w14:paraId="2CA2C91C" w14:textId="77777777" w:rsidR="005B2AC6" w:rsidRPr="00BF7FC4" w:rsidRDefault="005B2AC6" w:rsidP="005B2AC6">
      <w:pPr>
        <w:numPr>
          <w:ilvl w:val="0"/>
          <w:numId w:val="29"/>
        </w:numPr>
        <w:spacing w:after="0" w:line="240" w:lineRule="auto"/>
        <w:ind w:hanging="360"/>
        <w:contextualSpacing/>
        <w:jc w:val="both"/>
        <w:rPr>
          <w:rFonts w:ascii="Times New Roman" w:eastAsia="Times New Roman" w:hAnsi="Times New Roman" w:cs="Times New Roman"/>
          <w:sz w:val="24"/>
          <w:szCs w:val="24"/>
        </w:rPr>
      </w:pPr>
      <w:r w:rsidRPr="00BF7FC4">
        <w:rPr>
          <w:rFonts w:ascii="Times New Roman" w:eastAsia="Times New Roman" w:hAnsi="Times New Roman" w:cs="Times New Roman"/>
          <w:b/>
          <w:sz w:val="24"/>
          <w:szCs w:val="24"/>
        </w:rPr>
        <w:t>NENUGALIMA JĖGA</w:t>
      </w:r>
    </w:p>
    <w:p w14:paraId="7C0A07F1" w14:textId="77777777" w:rsidR="005B2AC6" w:rsidRPr="00BF7FC4" w:rsidRDefault="005B2AC6" w:rsidP="005B2AC6">
      <w:pPr>
        <w:numPr>
          <w:ilvl w:val="1"/>
          <w:numId w:val="29"/>
        </w:numPr>
        <w:spacing w:after="0" w:line="240" w:lineRule="auto"/>
        <w:ind w:hanging="432"/>
        <w:contextualSpacing/>
        <w:jc w:val="both"/>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Šios Sutarties Šalys atleidžiamos už dalinį arba visišką šios Sutarties įsipareigojimų nevykdymą, jeigu Sutartis nebuvo vykdoma dėl atsiradusių nenugalimos jėgos aplinkybių, t.y. dėl priežasčių, kurių Šalys negalėjo numatyti (potvynis, žemės drebėjimas, karo veiksmai, blokada ir kitos priežastys, kurių pašalinimas nepriklauso nuo Šalių valios ir galimybių), su sąlyga, kad šie veiksniai turėjo tiesioginę įtaką Sutarties vykdymui.</w:t>
      </w:r>
    </w:p>
    <w:p w14:paraId="27DFA169" w14:textId="77777777" w:rsidR="005B2AC6" w:rsidRPr="00BF7FC4" w:rsidRDefault="005B2AC6" w:rsidP="005B2AC6">
      <w:pPr>
        <w:spacing w:after="0" w:line="240" w:lineRule="auto"/>
        <w:contextualSpacing/>
        <w:jc w:val="both"/>
        <w:rPr>
          <w:rFonts w:ascii="Times New Roman" w:eastAsia="Times New Roman" w:hAnsi="Times New Roman" w:cs="Times New Roman"/>
          <w:sz w:val="24"/>
          <w:szCs w:val="24"/>
        </w:rPr>
      </w:pPr>
    </w:p>
    <w:p w14:paraId="49401289" w14:textId="77777777" w:rsidR="005B2AC6" w:rsidRPr="00BF7FC4" w:rsidRDefault="005B2AC6" w:rsidP="005B2AC6">
      <w:pPr>
        <w:numPr>
          <w:ilvl w:val="0"/>
          <w:numId w:val="29"/>
        </w:numPr>
        <w:spacing w:after="0" w:line="240" w:lineRule="auto"/>
        <w:ind w:hanging="360"/>
        <w:contextualSpacing/>
        <w:jc w:val="both"/>
        <w:rPr>
          <w:rFonts w:ascii="Times New Roman" w:eastAsia="Times New Roman" w:hAnsi="Times New Roman" w:cs="Times New Roman"/>
          <w:sz w:val="24"/>
          <w:szCs w:val="24"/>
        </w:rPr>
      </w:pPr>
      <w:r w:rsidRPr="00BF7FC4">
        <w:rPr>
          <w:rFonts w:ascii="Times New Roman" w:eastAsia="Times New Roman" w:hAnsi="Times New Roman" w:cs="Times New Roman"/>
          <w:b/>
          <w:sz w:val="24"/>
          <w:szCs w:val="24"/>
        </w:rPr>
        <w:t>KONFIDENCIALUMAS</w:t>
      </w:r>
    </w:p>
    <w:p w14:paraId="3A13DFFF" w14:textId="77777777" w:rsidR="005B2AC6" w:rsidRPr="00BF7FC4" w:rsidRDefault="005B2AC6" w:rsidP="005B2AC6">
      <w:pPr>
        <w:numPr>
          <w:ilvl w:val="1"/>
          <w:numId w:val="29"/>
        </w:numPr>
        <w:spacing w:after="0" w:line="240" w:lineRule="auto"/>
        <w:ind w:hanging="432"/>
        <w:contextualSpacing/>
        <w:jc w:val="both"/>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Kiekviena Šalis patvirtina ir sutinka, kad visa kitos Šalies pateikiama informacija, kuri nėra viešai žinoma, yra tos Šalies nuosavybė ir yra konfidenciali. Kiekviena Šalis sutinka, kad per visą šios Sutarties galiojimo laikotarpį bei po jos nutraukimo ji neatskleis tokios konfidencialios informacijos, išskyrus atvejus, kai tokia informacija tampa viešai žinoma ne dėl Šalių kaltės arba kai atskleisti aukščiau paminėtą informaciją reikalauja teisės aktai.</w:t>
      </w:r>
    </w:p>
    <w:p w14:paraId="27850564" w14:textId="77777777" w:rsidR="005B2AC6" w:rsidRPr="00BF7FC4" w:rsidRDefault="005B2AC6" w:rsidP="005B2AC6">
      <w:pPr>
        <w:spacing w:after="0" w:line="240" w:lineRule="auto"/>
        <w:contextualSpacing/>
        <w:jc w:val="both"/>
        <w:rPr>
          <w:rFonts w:ascii="Times New Roman" w:eastAsia="Times New Roman" w:hAnsi="Times New Roman" w:cs="Times New Roman"/>
          <w:sz w:val="24"/>
          <w:szCs w:val="24"/>
        </w:rPr>
      </w:pPr>
    </w:p>
    <w:p w14:paraId="352C994E" w14:textId="77777777" w:rsidR="005B2AC6" w:rsidRPr="00BF7FC4" w:rsidRDefault="005B2AC6" w:rsidP="005B2AC6">
      <w:pPr>
        <w:numPr>
          <w:ilvl w:val="0"/>
          <w:numId w:val="29"/>
        </w:numPr>
        <w:spacing w:after="0" w:line="240" w:lineRule="auto"/>
        <w:ind w:hanging="360"/>
        <w:contextualSpacing/>
        <w:jc w:val="both"/>
        <w:rPr>
          <w:rFonts w:ascii="Times New Roman" w:eastAsia="Times New Roman" w:hAnsi="Times New Roman" w:cs="Times New Roman"/>
          <w:sz w:val="24"/>
          <w:szCs w:val="24"/>
        </w:rPr>
      </w:pPr>
      <w:r w:rsidRPr="00BF7FC4">
        <w:rPr>
          <w:rFonts w:ascii="Times New Roman" w:eastAsia="Times New Roman" w:hAnsi="Times New Roman" w:cs="Times New Roman"/>
          <w:b/>
          <w:sz w:val="24"/>
          <w:szCs w:val="24"/>
        </w:rPr>
        <w:t>KITOS SĄLYGOS</w:t>
      </w:r>
    </w:p>
    <w:p w14:paraId="0B022639" w14:textId="77777777" w:rsidR="005B2AC6" w:rsidRPr="00BF7FC4" w:rsidRDefault="005B2AC6" w:rsidP="005B2AC6">
      <w:pPr>
        <w:numPr>
          <w:ilvl w:val="1"/>
          <w:numId w:val="29"/>
        </w:numPr>
        <w:spacing w:after="0" w:line="240" w:lineRule="auto"/>
        <w:ind w:hanging="432"/>
        <w:contextualSpacing/>
        <w:jc w:val="both"/>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Nei viena iš Šalių negali perduoti savo teisių ir pareigų pagal šią Sutartį tretiesiems asmenims, išskyrus teisėtus perėmėjus, be raštiško kitos Šalies sutikimo.</w:t>
      </w:r>
    </w:p>
    <w:p w14:paraId="6C8106DC" w14:textId="39E7171E" w:rsidR="005B2AC6" w:rsidRPr="00BF7FC4" w:rsidRDefault="005B2AC6" w:rsidP="005B2AC6">
      <w:pPr>
        <w:numPr>
          <w:ilvl w:val="1"/>
          <w:numId w:val="29"/>
        </w:numPr>
        <w:spacing w:after="0" w:line="240" w:lineRule="auto"/>
        <w:ind w:hanging="432"/>
        <w:contextualSpacing/>
        <w:jc w:val="both"/>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Atsakingas už Sutarties vykdymą, Sutarties ir pakeitimų paskelbimą Pakuočių atliekų surinkėjo atstovas: atliekų tvarkymo skyria</w:t>
      </w:r>
      <w:r w:rsidR="00221B10">
        <w:rPr>
          <w:rFonts w:ascii="Times New Roman" w:eastAsia="Times New Roman" w:hAnsi="Times New Roman" w:cs="Times New Roman"/>
          <w:sz w:val="24"/>
          <w:szCs w:val="24"/>
        </w:rPr>
        <w:t>us vadovas Stanislovas Bareikis........................ .</w:t>
      </w:r>
      <w:r w:rsidRPr="00BF7FC4">
        <w:rPr>
          <w:rFonts w:ascii="Times New Roman" w:eastAsia="Times New Roman" w:hAnsi="Times New Roman" w:cs="Times New Roman"/>
          <w:sz w:val="24"/>
          <w:szCs w:val="24"/>
        </w:rPr>
        <w:t>.</w:t>
      </w:r>
    </w:p>
    <w:p w14:paraId="2CF121EE" w14:textId="5CC38FEE" w:rsidR="005B2AC6" w:rsidRPr="00BF7FC4" w:rsidRDefault="005B2AC6" w:rsidP="005B2AC6">
      <w:pPr>
        <w:numPr>
          <w:ilvl w:val="1"/>
          <w:numId w:val="29"/>
        </w:numPr>
        <w:spacing w:after="0" w:line="240" w:lineRule="auto"/>
        <w:ind w:hanging="432"/>
        <w:contextualSpacing/>
        <w:jc w:val="both"/>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Atsakingas už Sutarties vykdymą, Sutarties ir pakeitimų paskelbim</w:t>
      </w:r>
      <w:r w:rsidR="00436FC9">
        <w:rPr>
          <w:rFonts w:ascii="Times New Roman" w:eastAsia="Times New Roman" w:hAnsi="Times New Roman" w:cs="Times New Roman"/>
          <w:sz w:val="24"/>
          <w:szCs w:val="24"/>
        </w:rPr>
        <w:t xml:space="preserve">ą Tvarkytojo atstovas: </w:t>
      </w:r>
      <w:r w:rsidR="00F330B3">
        <w:rPr>
          <w:rFonts w:ascii="Times New Roman" w:hAnsi="Times New Roman" w:cs="Times New Roman"/>
          <w:sz w:val="24"/>
          <w:szCs w:val="24"/>
        </w:rPr>
        <w:t>____________________________________________________________________________</w:t>
      </w:r>
    </w:p>
    <w:p w14:paraId="39AF729D" w14:textId="77777777" w:rsidR="005B2AC6" w:rsidRPr="00BF7FC4" w:rsidRDefault="005B2AC6" w:rsidP="005B2AC6">
      <w:pPr>
        <w:numPr>
          <w:ilvl w:val="1"/>
          <w:numId w:val="29"/>
        </w:numPr>
        <w:spacing w:after="0" w:line="240" w:lineRule="auto"/>
        <w:ind w:hanging="432"/>
        <w:contextualSpacing/>
        <w:jc w:val="both"/>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Ši Sutartis sudaryta dviem egzemplioriais lietuvių kalba – po vieną kiekvienai Šaliai. Abu egzemplioriai yra vienodos juridinės galios.</w:t>
      </w:r>
    </w:p>
    <w:p w14:paraId="1ACCD1FF" w14:textId="77777777" w:rsidR="005B2AC6" w:rsidRPr="00BF7FC4" w:rsidRDefault="005B2AC6" w:rsidP="005B2AC6">
      <w:pPr>
        <w:numPr>
          <w:ilvl w:val="1"/>
          <w:numId w:val="29"/>
        </w:numPr>
        <w:spacing w:after="0" w:line="240" w:lineRule="auto"/>
        <w:ind w:hanging="432"/>
        <w:contextualSpacing/>
        <w:jc w:val="both"/>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Visais atvejais šiai Sutarčiai, jos vykdymui ir aiškinimui taikomi Lietuvos Respublikos įstatymai ir kiti norminiai teisės aktai. Kas yra neaptarta šioje Sutartyje, Šalys įsipareigoja traktuoti sutinkamai su Lietuvos Respublikos Civilinio kodekso nuostatomis.</w:t>
      </w:r>
    </w:p>
    <w:p w14:paraId="3EA0D8C3" w14:textId="77777777" w:rsidR="005B2AC6" w:rsidRPr="00BF7FC4" w:rsidRDefault="005B2AC6" w:rsidP="005B2AC6">
      <w:pPr>
        <w:numPr>
          <w:ilvl w:val="1"/>
          <w:numId w:val="29"/>
        </w:numPr>
        <w:spacing w:after="0" w:line="240" w:lineRule="auto"/>
        <w:ind w:hanging="432"/>
        <w:contextualSpacing/>
        <w:jc w:val="both"/>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Ši Sutartis gali būti keičiama ar papildoma raštišku Šalių susitarimu. Šios Sutarties pakeitimai ar papildymai įsigalioja tinkamai juos įforminus ir nuo pasirašymo momento tampa neatskiriama šios Sutarties dalimi.</w:t>
      </w:r>
    </w:p>
    <w:p w14:paraId="3BA8825D" w14:textId="77777777" w:rsidR="005B2AC6" w:rsidRPr="00BF7FC4" w:rsidRDefault="005B2AC6" w:rsidP="005B2AC6">
      <w:pPr>
        <w:numPr>
          <w:ilvl w:val="1"/>
          <w:numId w:val="29"/>
        </w:numPr>
        <w:spacing w:after="0" w:line="240" w:lineRule="auto"/>
        <w:ind w:hanging="432"/>
        <w:contextualSpacing/>
        <w:jc w:val="both"/>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Draudžiama vienašališkai atsisakyti vykdyti ar vienašališkai pakeisti šios Sutarties sąlygas, išskyrus šioje Sutartyje numatytus atvejus.</w:t>
      </w:r>
    </w:p>
    <w:p w14:paraId="4A9DF53D" w14:textId="612FC8DE" w:rsidR="005B2AC6" w:rsidRPr="00BF7FC4" w:rsidRDefault="005B2AC6" w:rsidP="005B2AC6">
      <w:pPr>
        <w:numPr>
          <w:ilvl w:val="1"/>
          <w:numId w:val="29"/>
        </w:numPr>
        <w:spacing w:after="0" w:line="240" w:lineRule="auto"/>
        <w:ind w:hanging="432"/>
        <w:contextualSpacing/>
        <w:jc w:val="both"/>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 xml:space="preserve">Sutarties priedas Nr. 4 Techninė specifikacija </w:t>
      </w:r>
      <w:r w:rsidR="00C64FF8">
        <w:rPr>
          <w:rFonts w:ascii="Times New Roman" w:eastAsia="Times New Roman" w:hAnsi="Times New Roman" w:cs="Times New Roman"/>
          <w:sz w:val="24"/>
          <w:szCs w:val="24"/>
        </w:rPr>
        <w:t xml:space="preserve">ir Sutarties priedas Nr. </w:t>
      </w:r>
      <w:r w:rsidR="00C64FF8">
        <w:rPr>
          <w:rFonts w:ascii="Times New Roman" w:eastAsia="Times New Roman" w:hAnsi="Times New Roman" w:cs="Times New Roman"/>
          <w:sz w:val="24"/>
          <w:szCs w:val="24"/>
          <w:lang w:val="en-US"/>
        </w:rPr>
        <w:t xml:space="preserve">5 </w:t>
      </w:r>
      <w:r w:rsidR="00C64FF8">
        <w:rPr>
          <w:rFonts w:ascii="Times New Roman" w:eastAsia="Times New Roman" w:hAnsi="Times New Roman" w:cs="Times New Roman"/>
          <w:sz w:val="24"/>
          <w:szCs w:val="24"/>
        </w:rPr>
        <w:t>yra neatsiejamos šio</w:t>
      </w:r>
      <w:r w:rsidRPr="00BF7FC4">
        <w:rPr>
          <w:rFonts w:ascii="Times New Roman" w:eastAsia="Times New Roman" w:hAnsi="Times New Roman" w:cs="Times New Roman"/>
          <w:sz w:val="24"/>
          <w:szCs w:val="24"/>
        </w:rPr>
        <w:t>s</w:t>
      </w:r>
      <w:r w:rsidR="00C64FF8">
        <w:rPr>
          <w:rFonts w:ascii="Times New Roman" w:eastAsia="Times New Roman" w:hAnsi="Times New Roman" w:cs="Times New Roman"/>
          <w:sz w:val="24"/>
          <w:szCs w:val="24"/>
        </w:rPr>
        <w:t xml:space="preserve"> Sutarties </w:t>
      </w:r>
      <w:proofErr w:type="gramStart"/>
      <w:r w:rsidR="00C64FF8">
        <w:rPr>
          <w:rFonts w:ascii="Times New Roman" w:eastAsia="Times New Roman" w:hAnsi="Times New Roman" w:cs="Times New Roman"/>
          <w:sz w:val="24"/>
          <w:szCs w:val="24"/>
        </w:rPr>
        <w:t>daly</w:t>
      </w:r>
      <w:r w:rsidRPr="00BF7FC4">
        <w:rPr>
          <w:rFonts w:ascii="Times New Roman" w:eastAsia="Times New Roman" w:hAnsi="Times New Roman" w:cs="Times New Roman"/>
          <w:sz w:val="24"/>
          <w:szCs w:val="24"/>
        </w:rPr>
        <w:t>s</w:t>
      </w:r>
      <w:proofErr w:type="gramEnd"/>
      <w:r w:rsidRPr="00BF7FC4">
        <w:rPr>
          <w:rFonts w:ascii="Times New Roman" w:eastAsia="Times New Roman" w:hAnsi="Times New Roman" w:cs="Times New Roman"/>
          <w:sz w:val="24"/>
          <w:szCs w:val="24"/>
        </w:rPr>
        <w:t>.</w:t>
      </w:r>
    </w:p>
    <w:p w14:paraId="28D5FBA1" w14:textId="77777777" w:rsidR="005B2AC6" w:rsidRPr="00BF7FC4" w:rsidRDefault="005B2AC6" w:rsidP="005B2AC6">
      <w:pPr>
        <w:spacing w:after="0" w:line="240" w:lineRule="auto"/>
        <w:contextualSpacing/>
        <w:jc w:val="both"/>
        <w:rPr>
          <w:rFonts w:ascii="Times New Roman" w:eastAsia="Times New Roman" w:hAnsi="Times New Roman" w:cs="Times New Roman"/>
          <w:sz w:val="24"/>
          <w:szCs w:val="24"/>
        </w:rPr>
      </w:pPr>
    </w:p>
    <w:p w14:paraId="34231A7E" w14:textId="77777777" w:rsidR="005B2AC6" w:rsidRPr="00BF7FC4" w:rsidRDefault="005B2AC6" w:rsidP="005B2AC6">
      <w:pPr>
        <w:numPr>
          <w:ilvl w:val="0"/>
          <w:numId w:val="29"/>
        </w:numPr>
        <w:spacing w:after="0" w:line="240" w:lineRule="auto"/>
        <w:ind w:hanging="360"/>
        <w:contextualSpacing/>
        <w:jc w:val="both"/>
        <w:rPr>
          <w:rFonts w:ascii="Times New Roman" w:eastAsia="Times New Roman" w:hAnsi="Times New Roman" w:cs="Times New Roman"/>
          <w:sz w:val="24"/>
          <w:szCs w:val="24"/>
        </w:rPr>
      </w:pPr>
      <w:r w:rsidRPr="00BF7FC4">
        <w:rPr>
          <w:rFonts w:ascii="Times New Roman" w:eastAsia="Times New Roman" w:hAnsi="Times New Roman" w:cs="Times New Roman"/>
          <w:b/>
          <w:sz w:val="24"/>
          <w:szCs w:val="24"/>
        </w:rPr>
        <w:t>ŠALIŲ REKVIZITAI IR PARAŠAI</w:t>
      </w:r>
    </w:p>
    <w:p w14:paraId="41BC26CB" w14:textId="77777777" w:rsidR="005B2AC6" w:rsidRPr="00BF7FC4" w:rsidRDefault="005B2AC6" w:rsidP="005B2AC6">
      <w:pPr>
        <w:spacing w:after="0" w:line="240" w:lineRule="auto"/>
        <w:ind w:left="360"/>
        <w:contextualSpacing/>
        <w:jc w:val="both"/>
        <w:rPr>
          <w:rFonts w:ascii="Times New Roman" w:eastAsia="Times New Roman" w:hAnsi="Times New Roman" w:cs="Times New Roman"/>
          <w:sz w:val="24"/>
          <w:szCs w:val="24"/>
        </w:rPr>
      </w:pPr>
    </w:p>
    <w:tbl>
      <w:tblPr>
        <w:tblW w:w="9854" w:type="dxa"/>
        <w:jc w:val="center"/>
        <w:tblLayout w:type="fixed"/>
        <w:tblLook w:val="0000" w:firstRow="0" w:lastRow="0" w:firstColumn="0" w:lastColumn="0" w:noHBand="0" w:noVBand="0"/>
      </w:tblPr>
      <w:tblGrid>
        <w:gridCol w:w="4927"/>
        <w:gridCol w:w="4927"/>
      </w:tblGrid>
      <w:tr w:rsidR="005B2AC6" w:rsidRPr="00BF7FC4" w14:paraId="6043284B" w14:textId="77777777" w:rsidTr="00F51D6F">
        <w:trPr>
          <w:jc w:val="center"/>
        </w:trPr>
        <w:tc>
          <w:tcPr>
            <w:tcW w:w="4927" w:type="dxa"/>
            <w:shd w:val="clear" w:color="auto" w:fill="auto"/>
          </w:tcPr>
          <w:p w14:paraId="6A291D79" w14:textId="77777777" w:rsidR="005B2AC6" w:rsidRPr="00BF7FC4" w:rsidRDefault="005B2AC6" w:rsidP="00F51D6F">
            <w:pPr>
              <w:spacing w:after="0" w:line="240" w:lineRule="auto"/>
              <w:rPr>
                <w:rFonts w:ascii="Times New Roman" w:eastAsia="Times New Roman" w:hAnsi="Times New Roman" w:cs="Times New Roman"/>
                <w:b/>
                <w:bCs/>
                <w:sz w:val="24"/>
                <w:szCs w:val="24"/>
              </w:rPr>
            </w:pPr>
            <w:bookmarkStart w:id="1" w:name="_Hlk58741699"/>
            <w:r w:rsidRPr="00BF7FC4">
              <w:rPr>
                <w:rFonts w:ascii="Times New Roman" w:eastAsia="Times New Roman" w:hAnsi="Times New Roman" w:cs="Times New Roman"/>
                <w:b/>
                <w:bCs/>
                <w:sz w:val="24"/>
                <w:szCs w:val="24"/>
              </w:rPr>
              <w:t>Pakuočių atliekų surinkėjas</w:t>
            </w:r>
          </w:p>
          <w:p w14:paraId="465CA218" w14:textId="77777777" w:rsidR="005B2AC6" w:rsidRPr="00BF7FC4" w:rsidRDefault="005B2AC6" w:rsidP="00F51D6F">
            <w:pPr>
              <w:spacing w:after="0" w:line="240" w:lineRule="auto"/>
              <w:rPr>
                <w:rFonts w:ascii="Times New Roman" w:hAnsi="Times New Roman" w:cs="Times New Roman"/>
                <w:b/>
                <w:bCs/>
                <w:sz w:val="24"/>
                <w:szCs w:val="24"/>
              </w:rPr>
            </w:pPr>
          </w:p>
        </w:tc>
        <w:tc>
          <w:tcPr>
            <w:tcW w:w="4927" w:type="dxa"/>
            <w:shd w:val="clear" w:color="auto" w:fill="auto"/>
          </w:tcPr>
          <w:p w14:paraId="6AC34536" w14:textId="77777777" w:rsidR="005B2AC6" w:rsidRPr="00BF7FC4" w:rsidRDefault="005B2AC6" w:rsidP="00F51D6F">
            <w:pPr>
              <w:spacing w:after="0" w:line="240" w:lineRule="auto"/>
              <w:rPr>
                <w:rFonts w:ascii="Times New Roman" w:eastAsia="Times New Roman" w:hAnsi="Times New Roman" w:cs="Times New Roman"/>
                <w:b/>
                <w:sz w:val="24"/>
                <w:szCs w:val="24"/>
              </w:rPr>
            </w:pPr>
            <w:r w:rsidRPr="00BF7FC4">
              <w:rPr>
                <w:rFonts w:ascii="Times New Roman" w:eastAsia="Times New Roman" w:hAnsi="Times New Roman" w:cs="Times New Roman"/>
                <w:b/>
                <w:sz w:val="24"/>
                <w:szCs w:val="24"/>
              </w:rPr>
              <w:t>Tvarkytojas</w:t>
            </w:r>
          </w:p>
        </w:tc>
      </w:tr>
      <w:tr w:rsidR="005B2AC6" w:rsidRPr="00BF7FC4" w14:paraId="1560E649" w14:textId="77777777" w:rsidTr="00F51D6F">
        <w:trPr>
          <w:jc w:val="center"/>
        </w:trPr>
        <w:tc>
          <w:tcPr>
            <w:tcW w:w="4927" w:type="dxa"/>
            <w:shd w:val="clear" w:color="auto" w:fill="auto"/>
          </w:tcPr>
          <w:p w14:paraId="0B6DB2DF" w14:textId="77777777" w:rsidR="005B2AC6" w:rsidRPr="00BF7FC4" w:rsidRDefault="005B2AC6" w:rsidP="00F51D6F">
            <w:pPr>
              <w:spacing w:after="0" w:line="240" w:lineRule="auto"/>
              <w:rPr>
                <w:rFonts w:ascii="Times New Roman" w:hAnsi="Times New Roman" w:cs="Times New Roman"/>
                <w:sz w:val="24"/>
                <w:szCs w:val="24"/>
              </w:rPr>
            </w:pPr>
            <w:r w:rsidRPr="00BF7FC4">
              <w:rPr>
                <w:rFonts w:ascii="Times New Roman" w:eastAsia="Times New Roman" w:hAnsi="Times New Roman" w:cs="Times New Roman"/>
                <w:b/>
                <w:sz w:val="24"/>
                <w:szCs w:val="24"/>
              </w:rPr>
              <w:t>UAB „Utenos komunalininkas“</w:t>
            </w:r>
          </w:p>
        </w:tc>
        <w:tc>
          <w:tcPr>
            <w:tcW w:w="4927" w:type="dxa"/>
            <w:shd w:val="clear" w:color="auto" w:fill="auto"/>
          </w:tcPr>
          <w:p w14:paraId="0A73BE87" w14:textId="1698F5F2" w:rsidR="005B2AC6" w:rsidRPr="00221B10" w:rsidRDefault="00221B10" w:rsidP="00221B10">
            <w:pPr>
              <w:pStyle w:val="Default"/>
              <w:rPr>
                <w:sz w:val="23"/>
                <w:szCs w:val="23"/>
              </w:rPr>
            </w:pPr>
            <w:r>
              <w:rPr>
                <w:b/>
                <w:bCs/>
                <w:sz w:val="23"/>
                <w:szCs w:val="23"/>
              </w:rPr>
              <w:t xml:space="preserve">UAB „Ekobazė“ </w:t>
            </w:r>
          </w:p>
        </w:tc>
      </w:tr>
      <w:tr w:rsidR="005B2AC6" w:rsidRPr="00BF7FC4" w14:paraId="531563AC" w14:textId="77777777" w:rsidTr="00F51D6F">
        <w:trPr>
          <w:jc w:val="center"/>
        </w:trPr>
        <w:tc>
          <w:tcPr>
            <w:tcW w:w="4927" w:type="dxa"/>
            <w:shd w:val="clear" w:color="auto" w:fill="auto"/>
          </w:tcPr>
          <w:p w14:paraId="416F3C8F" w14:textId="77777777" w:rsidR="005B2AC6" w:rsidRPr="00BF7FC4" w:rsidRDefault="005B2AC6" w:rsidP="00F51D6F">
            <w:pPr>
              <w:spacing w:after="0" w:line="240" w:lineRule="auto"/>
              <w:rPr>
                <w:rFonts w:ascii="Times New Roman" w:hAnsi="Times New Roman" w:cs="Times New Roman"/>
                <w:sz w:val="24"/>
                <w:szCs w:val="24"/>
              </w:rPr>
            </w:pPr>
            <w:r w:rsidRPr="00BF7FC4">
              <w:rPr>
                <w:rFonts w:ascii="Times New Roman" w:eastAsia="Times New Roman" w:hAnsi="Times New Roman" w:cs="Times New Roman"/>
                <w:sz w:val="24"/>
                <w:szCs w:val="24"/>
              </w:rPr>
              <w:t>Juridinio asmens kodas: 183606952</w:t>
            </w:r>
            <w:r w:rsidRPr="00BF7FC4">
              <w:rPr>
                <w:rFonts w:ascii="Times New Roman" w:eastAsia="Times New Roman" w:hAnsi="Times New Roman" w:cs="Times New Roman"/>
                <w:sz w:val="24"/>
                <w:szCs w:val="24"/>
              </w:rPr>
              <w:tab/>
            </w:r>
          </w:p>
        </w:tc>
        <w:tc>
          <w:tcPr>
            <w:tcW w:w="4927" w:type="dxa"/>
            <w:shd w:val="clear" w:color="auto" w:fill="auto"/>
          </w:tcPr>
          <w:p w14:paraId="63732312" w14:textId="45AE85B0" w:rsidR="005B2AC6" w:rsidRPr="00221B10" w:rsidRDefault="00221B10" w:rsidP="00221B10">
            <w:pPr>
              <w:pStyle w:val="Default"/>
              <w:rPr>
                <w:sz w:val="23"/>
                <w:szCs w:val="23"/>
              </w:rPr>
            </w:pPr>
            <w:proofErr w:type="spellStart"/>
            <w:r>
              <w:rPr>
                <w:sz w:val="23"/>
                <w:szCs w:val="23"/>
              </w:rPr>
              <w:t>Juridinio</w:t>
            </w:r>
            <w:proofErr w:type="spellEnd"/>
            <w:r>
              <w:rPr>
                <w:sz w:val="23"/>
                <w:szCs w:val="23"/>
              </w:rPr>
              <w:t xml:space="preserve"> </w:t>
            </w:r>
            <w:proofErr w:type="spellStart"/>
            <w:r>
              <w:rPr>
                <w:sz w:val="23"/>
                <w:szCs w:val="23"/>
              </w:rPr>
              <w:t>asmens</w:t>
            </w:r>
            <w:proofErr w:type="spellEnd"/>
            <w:r>
              <w:rPr>
                <w:sz w:val="23"/>
                <w:szCs w:val="23"/>
              </w:rPr>
              <w:t xml:space="preserve"> </w:t>
            </w:r>
            <w:proofErr w:type="spellStart"/>
            <w:r>
              <w:rPr>
                <w:sz w:val="23"/>
                <w:szCs w:val="23"/>
              </w:rPr>
              <w:t>kodas</w:t>
            </w:r>
            <w:proofErr w:type="spellEnd"/>
            <w:r>
              <w:rPr>
                <w:sz w:val="23"/>
                <w:szCs w:val="23"/>
              </w:rPr>
              <w:t xml:space="preserve">: 300835462 </w:t>
            </w:r>
          </w:p>
        </w:tc>
      </w:tr>
      <w:tr w:rsidR="005B2AC6" w:rsidRPr="00BF7FC4" w14:paraId="6036EFED" w14:textId="77777777" w:rsidTr="00F51D6F">
        <w:trPr>
          <w:jc w:val="center"/>
        </w:trPr>
        <w:tc>
          <w:tcPr>
            <w:tcW w:w="4927" w:type="dxa"/>
            <w:shd w:val="clear" w:color="auto" w:fill="auto"/>
          </w:tcPr>
          <w:p w14:paraId="769D9A2B" w14:textId="77777777" w:rsidR="005B2AC6" w:rsidRPr="00BF7FC4" w:rsidRDefault="005B2AC6" w:rsidP="00F51D6F">
            <w:pPr>
              <w:spacing w:after="0" w:line="240" w:lineRule="auto"/>
              <w:rPr>
                <w:rFonts w:ascii="Times New Roman" w:hAnsi="Times New Roman" w:cs="Times New Roman"/>
                <w:sz w:val="24"/>
                <w:szCs w:val="24"/>
              </w:rPr>
            </w:pPr>
            <w:r w:rsidRPr="00BF7FC4">
              <w:rPr>
                <w:rFonts w:ascii="Times New Roman" w:eastAsia="Times New Roman" w:hAnsi="Times New Roman" w:cs="Times New Roman"/>
                <w:sz w:val="24"/>
                <w:szCs w:val="24"/>
              </w:rPr>
              <w:t>Adresas:</w:t>
            </w:r>
            <w:r w:rsidRPr="00BF7FC4">
              <w:rPr>
                <w:rFonts w:ascii="Times New Roman" w:hAnsi="Times New Roman" w:cs="Times New Roman"/>
                <w:sz w:val="24"/>
                <w:szCs w:val="24"/>
              </w:rPr>
              <w:t xml:space="preserve"> Rašės g. 4, LT-28197 Utena</w:t>
            </w:r>
          </w:p>
        </w:tc>
        <w:tc>
          <w:tcPr>
            <w:tcW w:w="4927" w:type="dxa"/>
            <w:shd w:val="clear" w:color="auto" w:fill="auto"/>
          </w:tcPr>
          <w:p w14:paraId="34A95BE3" w14:textId="6DB8C7CB" w:rsidR="009A73DE" w:rsidRPr="00221B10" w:rsidRDefault="00221B10" w:rsidP="00221B10">
            <w:pPr>
              <w:pStyle w:val="Default"/>
              <w:rPr>
                <w:sz w:val="23"/>
                <w:szCs w:val="23"/>
              </w:rPr>
            </w:pPr>
            <w:proofErr w:type="spellStart"/>
            <w:r>
              <w:rPr>
                <w:sz w:val="23"/>
                <w:szCs w:val="23"/>
              </w:rPr>
              <w:t>Adresas</w:t>
            </w:r>
            <w:proofErr w:type="spellEnd"/>
            <w:r>
              <w:rPr>
                <w:sz w:val="23"/>
                <w:szCs w:val="23"/>
              </w:rPr>
              <w:t xml:space="preserve">: </w:t>
            </w:r>
            <w:proofErr w:type="spellStart"/>
            <w:r>
              <w:rPr>
                <w:sz w:val="23"/>
                <w:szCs w:val="23"/>
              </w:rPr>
              <w:t>Obenių</w:t>
            </w:r>
            <w:proofErr w:type="spellEnd"/>
            <w:r>
              <w:rPr>
                <w:sz w:val="23"/>
                <w:szCs w:val="23"/>
              </w:rPr>
              <w:t xml:space="preserve"> g. 38, LT-26108, </w:t>
            </w:r>
            <w:proofErr w:type="spellStart"/>
            <w:r>
              <w:rPr>
                <w:sz w:val="23"/>
                <w:szCs w:val="23"/>
              </w:rPr>
              <w:t>Elektrėnai</w:t>
            </w:r>
            <w:proofErr w:type="spellEnd"/>
            <w:r>
              <w:rPr>
                <w:sz w:val="23"/>
                <w:szCs w:val="23"/>
              </w:rPr>
              <w:t xml:space="preserve"> </w:t>
            </w:r>
          </w:p>
        </w:tc>
      </w:tr>
      <w:tr w:rsidR="005B2AC6" w:rsidRPr="00BF7FC4" w14:paraId="535DC538" w14:textId="77777777" w:rsidTr="00F51D6F">
        <w:trPr>
          <w:jc w:val="center"/>
        </w:trPr>
        <w:tc>
          <w:tcPr>
            <w:tcW w:w="4927" w:type="dxa"/>
            <w:shd w:val="clear" w:color="auto" w:fill="auto"/>
          </w:tcPr>
          <w:p w14:paraId="55FDFD8F" w14:textId="77777777" w:rsidR="005B2AC6" w:rsidRDefault="005B2AC6" w:rsidP="00F51D6F">
            <w:pPr>
              <w:spacing w:after="0" w:line="240" w:lineRule="auto"/>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PVM mokėtojo kodas: LT836069515</w:t>
            </w:r>
          </w:p>
          <w:p w14:paraId="0BF54912" w14:textId="77777777" w:rsidR="00221B10" w:rsidRPr="00BF7FC4" w:rsidRDefault="00221B10" w:rsidP="00221B10">
            <w:pPr>
              <w:spacing w:after="0" w:line="240" w:lineRule="auto"/>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Atsis. sąsk. LT LT41 7044 0600 0251 5055</w:t>
            </w:r>
          </w:p>
          <w:p w14:paraId="5C00DD27" w14:textId="77777777" w:rsidR="00221B10" w:rsidRPr="00BF7FC4" w:rsidRDefault="00221B10" w:rsidP="00221B10">
            <w:pPr>
              <w:spacing w:after="0" w:line="240" w:lineRule="auto"/>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Banko pavadinimas AB SEB bankas</w:t>
            </w:r>
          </w:p>
          <w:p w14:paraId="2831020D" w14:textId="77777777" w:rsidR="00221B10" w:rsidRPr="00BF7FC4" w:rsidRDefault="00221B10" w:rsidP="00221B10">
            <w:pPr>
              <w:spacing w:after="0" w:line="240" w:lineRule="auto"/>
              <w:rPr>
                <w:rFonts w:ascii="Times New Roman" w:hAnsi="Times New Roman" w:cs="Times New Roman"/>
                <w:sz w:val="24"/>
                <w:szCs w:val="24"/>
              </w:rPr>
            </w:pPr>
            <w:r w:rsidRPr="00BF7FC4">
              <w:rPr>
                <w:rFonts w:ascii="Times New Roman" w:hAnsi="Times New Roman" w:cs="Times New Roman"/>
                <w:sz w:val="24"/>
                <w:szCs w:val="24"/>
              </w:rPr>
              <w:lastRenderedPageBreak/>
              <w:t>Tel. 8 389 63802</w:t>
            </w:r>
          </w:p>
          <w:p w14:paraId="369F367B" w14:textId="7B28813D" w:rsidR="00221B10" w:rsidRPr="00BF7FC4" w:rsidRDefault="00221B10" w:rsidP="00221B10">
            <w:pPr>
              <w:spacing w:after="0" w:line="240" w:lineRule="auto"/>
              <w:rPr>
                <w:rFonts w:ascii="Times New Roman" w:hAnsi="Times New Roman" w:cs="Times New Roman"/>
                <w:sz w:val="24"/>
                <w:szCs w:val="24"/>
              </w:rPr>
            </w:pPr>
            <w:r w:rsidRPr="00BF7FC4">
              <w:rPr>
                <w:rFonts w:ascii="Times New Roman" w:hAnsi="Times New Roman" w:cs="Times New Roman"/>
                <w:sz w:val="24"/>
                <w:szCs w:val="24"/>
              </w:rPr>
              <w:t xml:space="preserve">El. pašto adresas </w:t>
            </w:r>
            <w:hyperlink r:id="rId11" w:history="1">
              <w:r w:rsidRPr="00E90E25">
                <w:rPr>
                  <w:rStyle w:val="Hipersaitas"/>
                  <w:rFonts w:ascii="Times New Roman" w:hAnsi="Times New Roman" w:cs="Times New Roman"/>
                  <w:sz w:val="24"/>
                  <w:szCs w:val="24"/>
                </w:rPr>
                <w:t>komunalininkas</w:t>
              </w:r>
              <w:r w:rsidRPr="00E90E25">
                <w:rPr>
                  <w:rStyle w:val="Hipersaitas"/>
                  <w:rFonts w:ascii="Times New Roman" w:hAnsi="Times New Roman" w:cs="Times New Roman"/>
                  <w:sz w:val="24"/>
                  <w:szCs w:val="24"/>
                  <w:lang w:val="en-US"/>
                </w:rPr>
                <w:t>@</w:t>
              </w:r>
              <w:proofErr w:type="spellStart"/>
              <w:r w:rsidRPr="00E90E25">
                <w:rPr>
                  <w:rStyle w:val="Hipersaitas"/>
                  <w:rFonts w:ascii="Times New Roman" w:hAnsi="Times New Roman" w:cs="Times New Roman"/>
                  <w:sz w:val="24"/>
                  <w:szCs w:val="24"/>
                  <w:lang w:val="en-US"/>
                </w:rPr>
                <w:t>utenoskom.lt</w:t>
              </w:r>
              <w:proofErr w:type="spellEnd"/>
            </w:hyperlink>
          </w:p>
        </w:tc>
        <w:tc>
          <w:tcPr>
            <w:tcW w:w="4927" w:type="dxa"/>
            <w:shd w:val="clear" w:color="auto" w:fill="auto"/>
          </w:tcPr>
          <w:p w14:paraId="748136CD" w14:textId="77777777" w:rsidR="00221B10" w:rsidRDefault="00221B10" w:rsidP="00221B10">
            <w:pPr>
              <w:pStyle w:val="Default"/>
              <w:rPr>
                <w:sz w:val="23"/>
                <w:szCs w:val="23"/>
              </w:rPr>
            </w:pPr>
            <w:r>
              <w:rPr>
                <w:sz w:val="23"/>
                <w:szCs w:val="23"/>
              </w:rPr>
              <w:lastRenderedPageBreak/>
              <w:t xml:space="preserve">PVM </w:t>
            </w:r>
            <w:proofErr w:type="spellStart"/>
            <w:r>
              <w:rPr>
                <w:sz w:val="23"/>
                <w:szCs w:val="23"/>
              </w:rPr>
              <w:t>mokėtojo</w:t>
            </w:r>
            <w:proofErr w:type="spellEnd"/>
            <w:r>
              <w:rPr>
                <w:sz w:val="23"/>
                <w:szCs w:val="23"/>
              </w:rPr>
              <w:t xml:space="preserve"> </w:t>
            </w:r>
            <w:proofErr w:type="spellStart"/>
            <w:r>
              <w:rPr>
                <w:sz w:val="23"/>
                <w:szCs w:val="23"/>
              </w:rPr>
              <w:t>kodas</w:t>
            </w:r>
            <w:proofErr w:type="spellEnd"/>
            <w:r>
              <w:rPr>
                <w:sz w:val="23"/>
                <w:szCs w:val="23"/>
              </w:rPr>
              <w:t xml:space="preserve">: LT100003196818 </w:t>
            </w:r>
          </w:p>
          <w:p w14:paraId="00613A74" w14:textId="77777777" w:rsidR="00221B10" w:rsidRDefault="00221B10" w:rsidP="00221B10">
            <w:pPr>
              <w:pStyle w:val="Default"/>
              <w:rPr>
                <w:sz w:val="23"/>
                <w:szCs w:val="23"/>
              </w:rPr>
            </w:pPr>
            <w:proofErr w:type="spellStart"/>
            <w:r>
              <w:rPr>
                <w:sz w:val="23"/>
                <w:szCs w:val="23"/>
              </w:rPr>
              <w:t>Atsis</w:t>
            </w:r>
            <w:proofErr w:type="spellEnd"/>
            <w:r>
              <w:rPr>
                <w:sz w:val="23"/>
                <w:szCs w:val="23"/>
              </w:rPr>
              <w:t xml:space="preserve">. </w:t>
            </w:r>
            <w:proofErr w:type="spellStart"/>
            <w:proofErr w:type="gramStart"/>
            <w:r>
              <w:rPr>
                <w:sz w:val="23"/>
                <w:szCs w:val="23"/>
              </w:rPr>
              <w:t>sąsk</w:t>
            </w:r>
            <w:proofErr w:type="spellEnd"/>
            <w:proofErr w:type="gramEnd"/>
            <w:r>
              <w:rPr>
                <w:sz w:val="23"/>
                <w:szCs w:val="23"/>
              </w:rPr>
              <w:t xml:space="preserve">. LT11 7044 0600 0600 0126 </w:t>
            </w:r>
          </w:p>
          <w:p w14:paraId="2D0C33C2" w14:textId="579FC99B" w:rsidR="00221B10" w:rsidRDefault="00221B10" w:rsidP="00221B10">
            <w:pPr>
              <w:pStyle w:val="Default"/>
              <w:rPr>
                <w:sz w:val="23"/>
                <w:szCs w:val="23"/>
              </w:rPr>
            </w:pPr>
            <w:proofErr w:type="spellStart"/>
            <w:r>
              <w:rPr>
                <w:sz w:val="23"/>
                <w:szCs w:val="23"/>
              </w:rPr>
              <w:t>Banko</w:t>
            </w:r>
            <w:proofErr w:type="spellEnd"/>
            <w:r>
              <w:rPr>
                <w:sz w:val="23"/>
                <w:szCs w:val="23"/>
              </w:rPr>
              <w:t xml:space="preserve"> </w:t>
            </w:r>
            <w:proofErr w:type="spellStart"/>
            <w:r>
              <w:rPr>
                <w:sz w:val="23"/>
                <w:szCs w:val="23"/>
              </w:rPr>
              <w:t>pavadinimas</w:t>
            </w:r>
            <w:proofErr w:type="spellEnd"/>
            <w:r>
              <w:rPr>
                <w:sz w:val="23"/>
                <w:szCs w:val="23"/>
              </w:rPr>
              <w:t xml:space="preserve"> AB SEB </w:t>
            </w:r>
            <w:proofErr w:type="spellStart"/>
            <w:r>
              <w:rPr>
                <w:sz w:val="23"/>
                <w:szCs w:val="23"/>
              </w:rPr>
              <w:t>bankas</w:t>
            </w:r>
            <w:proofErr w:type="spellEnd"/>
          </w:p>
          <w:p w14:paraId="26A0A612" w14:textId="77777777" w:rsidR="00221B10" w:rsidRDefault="00221B10" w:rsidP="00221B10">
            <w:pPr>
              <w:pStyle w:val="Default"/>
              <w:rPr>
                <w:sz w:val="23"/>
                <w:szCs w:val="23"/>
              </w:rPr>
            </w:pPr>
            <w:proofErr w:type="spellStart"/>
            <w:r>
              <w:rPr>
                <w:sz w:val="23"/>
                <w:szCs w:val="23"/>
              </w:rPr>
              <w:lastRenderedPageBreak/>
              <w:t>Tel</w:t>
            </w:r>
            <w:proofErr w:type="spellEnd"/>
            <w:r>
              <w:rPr>
                <w:sz w:val="23"/>
                <w:szCs w:val="23"/>
              </w:rPr>
              <w:t xml:space="preserve">. +370 640 01004 </w:t>
            </w:r>
          </w:p>
          <w:p w14:paraId="14F9EF4B" w14:textId="28076BEA" w:rsidR="005B2AC6" w:rsidRPr="00221B10" w:rsidRDefault="00221B10" w:rsidP="00221B10">
            <w:pPr>
              <w:pStyle w:val="Default"/>
              <w:rPr>
                <w:sz w:val="23"/>
                <w:szCs w:val="23"/>
              </w:rPr>
            </w:pPr>
            <w:r>
              <w:rPr>
                <w:sz w:val="23"/>
                <w:szCs w:val="23"/>
              </w:rPr>
              <w:t xml:space="preserve">El. </w:t>
            </w:r>
            <w:proofErr w:type="spellStart"/>
            <w:r>
              <w:rPr>
                <w:sz w:val="23"/>
                <w:szCs w:val="23"/>
              </w:rPr>
              <w:t>pašto</w:t>
            </w:r>
            <w:proofErr w:type="spellEnd"/>
            <w:r>
              <w:rPr>
                <w:sz w:val="23"/>
                <w:szCs w:val="23"/>
              </w:rPr>
              <w:t xml:space="preserve"> </w:t>
            </w:r>
            <w:proofErr w:type="spellStart"/>
            <w:r>
              <w:rPr>
                <w:sz w:val="23"/>
                <w:szCs w:val="23"/>
              </w:rPr>
              <w:t>adresas</w:t>
            </w:r>
            <w:proofErr w:type="spellEnd"/>
            <w:r>
              <w:rPr>
                <w:sz w:val="23"/>
                <w:szCs w:val="23"/>
              </w:rPr>
              <w:t xml:space="preserve"> </w:t>
            </w:r>
            <w:r>
              <w:t>info@ekobaze.eu</w:t>
            </w:r>
          </w:p>
        </w:tc>
      </w:tr>
      <w:tr w:rsidR="005B2AC6" w:rsidRPr="00BF7FC4" w14:paraId="479C8EE3" w14:textId="77777777" w:rsidTr="00184EB6">
        <w:trPr>
          <w:trHeight w:val="1169"/>
          <w:jc w:val="center"/>
        </w:trPr>
        <w:tc>
          <w:tcPr>
            <w:tcW w:w="4927" w:type="dxa"/>
            <w:shd w:val="clear" w:color="auto" w:fill="auto"/>
          </w:tcPr>
          <w:p w14:paraId="2CCCB8B6" w14:textId="77777777" w:rsidR="005B2AC6" w:rsidRDefault="009A73DE" w:rsidP="00F51D6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p>
          <w:p w14:paraId="44D6F496" w14:textId="77777777" w:rsidR="00221B10" w:rsidRDefault="00221B10" w:rsidP="00F51D6F">
            <w:pPr>
              <w:spacing w:after="0" w:line="240" w:lineRule="auto"/>
              <w:rPr>
                <w:rFonts w:ascii="Times New Roman" w:hAnsi="Times New Roman" w:cs="Times New Roman"/>
                <w:sz w:val="24"/>
                <w:szCs w:val="24"/>
                <w:lang w:val="en-US"/>
              </w:rPr>
            </w:pPr>
          </w:p>
          <w:p w14:paraId="0571E980" w14:textId="77777777" w:rsidR="00221B10" w:rsidRPr="00BF7FC4" w:rsidRDefault="00221B10" w:rsidP="00221B10">
            <w:pPr>
              <w:pStyle w:val="Betarp"/>
              <w:rPr>
                <w:rFonts w:ascii="Times New Roman" w:hAnsi="Times New Roman" w:cs="Times New Roman"/>
                <w:sz w:val="24"/>
                <w:szCs w:val="24"/>
              </w:rPr>
            </w:pPr>
            <w:r w:rsidRPr="00BF7FC4">
              <w:rPr>
                <w:rFonts w:ascii="Times New Roman" w:hAnsi="Times New Roman" w:cs="Times New Roman"/>
                <w:sz w:val="24"/>
                <w:szCs w:val="24"/>
              </w:rPr>
              <w:t xml:space="preserve">Direktorius Rimantas </w:t>
            </w:r>
            <w:proofErr w:type="spellStart"/>
            <w:r w:rsidRPr="00BF7FC4">
              <w:rPr>
                <w:rFonts w:ascii="Times New Roman" w:hAnsi="Times New Roman" w:cs="Times New Roman"/>
                <w:sz w:val="24"/>
                <w:szCs w:val="24"/>
              </w:rPr>
              <w:t>Kaušylas</w:t>
            </w:r>
            <w:proofErr w:type="spellEnd"/>
          </w:p>
          <w:p w14:paraId="7E178027" w14:textId="77777777" w:rsidR="00221B10" w:rsidRPr="00BF7FC4" w:rsidRDefault="00221B10" w:rsidP="00221B10">
            <w:pPr>
              <w:pStyle w:val="Betarp"/>
              <w:rPr>
                <w:rFonts w:ascii="Times New Roman" w:hAnsi="Times New Roman" w:cs="Times New Roman"/>
                <w:sz w:val="24"/>
                <w:szCs w:val="24"/>
              </w:rPr>
            </w:pPr>
            <w:r w:rsidRPr="00BF7FC4">
              <w:rPr>
                <w:rFonts w:ascii="Times New Roman" w:hAnsi="Times New Roman" w:cs="Times New Roman"/>
                <w:sz w:val="24"/>
                <w:szCs w:val="24"/>
              </w:rPr>
              <w:t>________________________________</w:t>
            </w:r>
          </w:p>
          <w:p w14:paraId="19D15B1E" w14:textId="669C6242" w:rsidR="00221B10" w:rsidRPr="00BF7FC4" w:rsidRDefault="00221B10" w:rsidP="00221B10">
            <w:pPr>
              <w:spacing w:after="0" w:line="240" w:lineRule="auto"/>
              <w:rPr>
                <w:rFonts w:ascii="Times New Roman" w:hAnsi="Times New Roman" w:cs="Times New Roman"/>
                <w:sz w:val="24"/>
                <w:szCs w:val="24"/>
                <w:lang w:val="en-US"/>
              </w:rPr>
            </w:pPr>
            <w:r w:rsidRPr="00BF7FC4">
              <w:rPr>
                <w:rFonts w:ascii="Times New Roman" w:hAnsi="Times New Roman" w:cs="Times New Roman"/>
                <w:sz w:val="24"/>
                <w:szCs w:val="24"/>
              </w:rPr>
              <w:t>A.V.</w:t>
            </w:r>
          </w:p>
        </w:tc>
        <w:tc>
          <w:tcPr>
            <w:tcW w:w="4927" w:type="dxa"/>
            <w:shd w:val="clear" w:color="auto" w:fill="auto"/>
          </w:tcPr>
          <w:p w14:paraId="1C57B96A" w14:textId="77777777" w:rsidR="00221B10" w:rsidRDefault="00221B10" w:rsidP="00221B10">
            <w:pPr>
              <w:rPr>
                <w:rFonts w:ascii="Times New Roman" w:eastAsia="Times New Roman" w:hAnsi="Times New Roman" w:cs="Times New Roman"/>
                <w:sz w:val="24"/>
                <w:szCs w:val="24"/>
              </w:rPr>
            </w:pPr>
          </w:p>
          <w:p w14:paraId="6C70CE81" w14:textId="006D03AA" w:rsidR="00221B10" w:rsidRPr="00221B10" w:rsidRDefault="00221B10" w:rsidP="00221B10">
            <w:pPr>
              <w:pStyle w:val="Default"/>
              <w:rPr>
                <w:sz w:val="23"/>
                <w:szCs w:val="23"/>
              </w:rPr>
            </w:pPr>
            <w:proofErr w:type="spellStart"/>
            <w:r>
              <w:rPr>
                <w:sz w:val="23"/>
                <w:szCs w:val="23"/>
              </w:rPr>
              <w:t>Komercijos</w:t>
            </w:r>
            <w:proofErr w:type="spellEnd"/>
            <w:r>
              <w:rPr>
                <w:sz w:val="23"/>
                <w:szCs w:val="23"/>
              </w:rPr>
              <w:t xml:space="preserve"> </w:t>
            </w:r>
            <w:proofErr w:type="spellStart"/>
            <w:r>
              <w:rPr>
                <w:sz w:val="23"/>
                <w:szCs w:val="23"/>
              </w:rPr>
              <w:t>vadovė</w:t>
            </w:r>
            <w:proofErr w:type="spellEnd"/>
            <w:r>
              <w:rPr>
                <w:sz w:val="23"/>
                <w:szCs w:val="23"/>
              </w:rPr>
              <w:t xml:space="preserve"> Marina Curko-</w:t>
            </w:r>
            <w:proofErr w:type="spellStart"/>
            <w:r>
              <w:rPr>
                <w:sz w:val="23"/>
                <w:szCs w:val="23"/>
              </w:rPr>
              <w:t>Notkuvienė</w:t>
            </w:r>
            <w:proofErr w:type="spellEnd"/>
            <w:r>
              <w:rPr>
                <w:sz w:val="23"/>
                <w:szCs w:val="23"/>
              </w:rPr>
              <w:t xml:space="preserve"> </w:t>
            </w:r>
            <w:r>
              <w:rPr>
                <w:rFonts w:eastAsia="Times New Roman"/>
              </w:rPr>
              <w:t>____________________________</w:t>
            </w:r>
          </w:p>
          <w:p w14:paraId="0485F80E" w14:textId="2289D25B" w:rsidR="005B2AC6" w:rsidRPr="00221B10" w:rsidRDefault="00221B10" w:rsidP="00221B10">
            <w:pPr>
              <w:rPr>
                <w:rFonts w:ascii="Times New Roman" w:eastAsia="Times New Roman" w:hAnsi="Times New Roman" w:cs="Times New Roman"/>
                <w:sz w:val="24"/>
                <w:szCs w:val="24"/>
              </w:rPr>
            </w:pPr>
            <w:r w:rsidRPr="00BF7FC4">
              <w:rPr>
                <w:rFonts w:ascii="Times New Roman" w:hAnsi="Times New Roman" w:cs="Times New Roman"/>
                <w:sz w:val="24"/>
                <w:szCs w:val="24"/>
              </w:rPr>
              <w:t>A.V.</w:t>
            </w:r>
          </w:p>
        </w:tc>
      </w:tr>
      <w:tr w:rsidR="005B2AC6" w:rsidRPr="00BF7FC4" w14:paraId="7D4BE1CD" w14:textId="77777777" w:rsidTr="00F51D6F">
        <w:trPr>
          <w:jc w:val="center"/>
        </w:trPr>
        <w:tc>
          <w:tcPr>
            <w:tcW w:w="4927" w:type="dxa"/>
            <w:shd w:val="clear" w:color="auto" w:fill="auto"/>
          </w:tcPr>
          <w:p w14:paraId="36280A48" w14:textId="19820A2A" w:rsidR="005B2AC6" w:rsidRPr="00BF7FC4" w:rsidRDefault="005B2AC6" w:rsidP="00F51D6F">
            <w:pPr>
              <w:pStyle w:val="Betarp"/>
              <w:rPr>
                <w:rFonts w:ascii="Times New Roman" w:hAnsi="Times New Roman" w:cs="Times New Roman"/>
                <w:sz w:val="24"/>
                <w:szCs w:val="24"/>
              </w:rPr>
            </w:pPr>
          </w:p>
        </w:tc>
        <w:tc>
          <w:tcPr>
            <w:tcW w:w="4927" w:type="dxa"/>
            <w:shd w:val="clear" w:color="auto" w:fill="auto"/>
          </w:tcPr>
          <w:p w14:paraId="516726E4" w14:textId="791DFD30" w:rsidR="005B2AC6" w:rsidRPr="00DB3040" w:rsidRDefault="005B2AC6" w:rsidP="00F51D6F">
            <w:pPr>
              <w:pStyle w:val="Betarp"/>
              <w:rPr>
                <w:rFonts w:ascii="Times New Roman" w:hAnsi="Times New Roman" w:cs="Times New Roman"/>
                <w:sz w:val="24"/>
                <w:szCs w:val="24"/>
              </w:rPr>
            </w:pPr>
          </w:p>
        </w:tc>
      </w:tr>
      <w:bookmarkEnd w:id="1"/>
    </w:tbl>
    <w:p w14:paraId="632261AB" w14:textId="77777777" w:rsidR="005B2AC6" w:rsidRPr="00BF7FC4" w:rsidRDefault="005B2AC6" w:rsidP="005B2AC6">
      <w:pPr>
        <w:spacing w:after="0" w:line="240" w:lineRule="auto"/>
        <w:jc w:val="both"/>
        <w:rPr>
          <w:rFonts w:ascii="Times New Roman" w:hAnsi="Times New Roman" w:cs="Times New Roman"/>
          <w:sz w:val="24"/>
          <w:szCs w:val="24"/>
          <w:lang w:eastAsia="en-US"/>
        </w:rPr>
      </w:pPr>
    </w:p>
    <w:p w14:paraId="3909C20D" w14:textId="77777777" w:rsidR="005B2AC6" w:rsidRDefault="005B2AC6" w:rsidP="005B2AC6">
      <w:pPr>
        <w:spacing w:after="0" w:line="240" w:lineRule="auto"/>
        <w:jc w:val="both"/>
        <w:rPr>
          <w:rFonts w:ascii="Times New Roman" w:hAnsi="Times New Roman" w:cs="Times New Roman"/>
          <w:sz w:val="24"/>
          <w:szCs w:val="24"/>
          <w:lang w:eastAsia="en-US"/>
        </w:rPr>
      </w:pPr>
    </w:p>
    <w:p w14:paraId="466639E6" w14:textId="0E870045" w:rsidR="0073166C" w:rsidRDefault="0073166C" w:rsidP="005B2AC6">
      <w:pPr>
        <w:spacing w:after="0" w:line="240" w:lineRule="auto"/>
        <w:jc w:val="both"/>
        <w:rPr>
          <w:rFonts w:ascii="Times New Roman" w:hAnsi="Times New Roman" w:cs="Times New Roman"/>
          <w:sz w:val="24"/>
          <w:szCs w:val="24"/>
          <w:lang w:eastAsia="en-US"/>
        </w:rPr>
      </w:pPr>
    </w:p>
    <w:p w14:paraId="68855ADA" w14:textId="77777777" w:rsidR="00045C68" w:rsidRDefault="00045C68" w:rsidP="005B2AC6">
      <w:pPr>
        <w:spacing w:after="0" w:line="240" w:lineRule="auto"/>
        <w:jc w:val="both"/>
        <w:rPr>
          <w:rFonts w:ascii="Times New Roman" w:hAnsi="Times New Roman" w:cs="Times New Roman"/>
          <w:sz w:val="24"/>
          <w:szCs w:val="24"/>
          <w:lang w:eastAsia="en-US"/>
        </w:rPr>
      </w:pPr>
    </w:p>
    <w:p w14:paraId="5EFB48A4" w14:textId="77777777" w:rsidR="00045C68" w:rsidRDefault="00045C68" w:rsidP="005B2AC6">
      <w:pPr>
        <w:spacing w:after="0" w:line="240" w:lineRule="auto"/>
        <w:jc w:val="both"/>
        <w:rPr>
          <w:rFonts w:ascii="Times New Roman" w:hAnsi="Times New Roman" w:cs="Times New Roman"/>
          <w:sz w:val="24"/>
          <w:szCs w:val="24"/>
          <w:lang w:eastAsia="en-US"/>
        </w:rPr>
      </w:pPr>
    </w:p>
    <w:p w14:paraId="691EA78C" w14:textId="77777777" w:rsidR="00045C68" w:rsidRDefault="00045C68" w:rsidP="005B2AC6">
      <w:pPr>
        <w:spacing w:after="0" w:line="240" w:lineRule="auto"/>
        <w:jc w:val="both"/>
        <w:rPr>
          <w:rFonts w:ascii="Times New Roman" w:hAnsi="Times New Roman" w:cs="Times New Roman"/>
          <w:sz w:val="24"/>
          <w:szCs w:val="24"/>
          <w:lang w:eastAsia="en-US"/>
        </w:rPr>
      </w:pPr>
    </w:p>
    <w:p w14:paraId="580E9C3F" w14:textId="77777777" w:rsidR="00045C68" w:rsidRDefault="00045C68" w:rsidP="005B2AC6">
      <w:pPr>
        <w:spacing w:after="0" w:line="240" w:lineRule="auto"/>
        <w:jc w:val="both"/>
        <w:rPr>
          <w:rFonts w:ascii="Times New Roman" w:hAnsi="Times New Roman" w:cs="Times New Roman"/>
          <w:sz w:val="24"/>
          <w:szCs w:val="24"/>
          <w:lang w:eastAsia="en-US"/>
        </w:rPr>
      </w:pPr>
    </w:p>
    <w:p w14:paraId="438CF66D" w14:textId="77777777" w:rsidR="00045C68" w:rsidRDefault="00045C68" w:rsidP="005B2AC6">
      <w:pPr>
        <w:spacing w:after="0" w:line="240" w:lineRule="auto"/>
        <w:jc w:val="both"/>
        <w:rPr>
          <w:rFonts w:ascii="Times New Roman" w:hAnsi="Times New Roman" w:cs="Times New Roman"/>
          <w:sz w:val="24"/>
          <w:szCs w:val="24"/>
          <w:lang w:eastAsia="en-US"/>
        </w:rPr>
      </w:pPr>
    </w:p>
    <w:p w14:paraId="11D68FC3" w14:textId="77777777" w:rsidR="00045C68" w:rsidRDefault="00045C68" w:rsidP="005B2AC6">
      <w:pPr>
        <w:spacing w:after="0" w:line="240" w:lineRule="auto"/>
        <w:jc w:val="both"/>
        <w:rPr>
          <w:rFonts w:ascii="Times New Roman" w:hAnsi="Times New Roman" w:cs="Times New Roman"/>
          <w:sz w:val="24"/>
          <w:szCs w:val="24"/>
          <w:lang w:eastAsia="en-US"/>
        </w:rPr>
      </w:pPr>
    </w:p>
    <w:p w14:paraId="6F55EF59" w14:textId="77777777" w:rsidR="00045C68" w:rsidRDefault="00045C68" w:rsidP="005B2AC6">
      <w:pPr>
        <w:spacing w:after="0" w:line="240" w:lineRule="auto"/>
        <w:jc w:val="both"/>
        <w:rPr>
          <w:rFonts w:ascii="Times New Roman" w:hAnsi="Times New Roman" w:cs="Times New Roman"/>
          <w:sz w:val="24"/>
          <w:szCs w:val="24"/>
          <w:lang w:eastAsia="en-US"/>
        </w:rPr>
      </w:pPr>
    </w:p>
    <w:p w14:paraId="4ECC1C6C" w14:textId="77777777" w:rsidR="00045C68" w:rsidRDefault="00045C68" w:rsidP="005B2AC6">
      <w:pPr>
        <w:spacing w:after="0" w:line="240" w:lineRule="auto"/>
        <w:jc w:val="both"/>
        <w:rPr>
          <w:rFonts w:ascii="Times New Roman" w:hAnsi="Times New Roman" w:cs="Times New Roman"/>
          <w:sz w:val="24"/>
          <w:szCs w:val="24"/>
          <w:lang w:eastAsia="en-US"/>
        </w:rPr>
      </w:pPr>
    </w:p>
    <w:p w14:paraId="076B3514" w14:textId="77777777" w:rsidR="00045C68" w:rsidRDefault="00045C68" w:rsidP="005B2AC6">
      <w:pPr>
        <w:spacing w:after="0" w:line="240" w:lineRule="auto"/>
        <w:jc w:val="both"/>
        <w:rPr>
          <w:rFonts w:ascii="Times New Roman" w:hAnsi="Times New Roman" w:cs="Times New Roman"/>
          <w:sz w:val="24"/>
          <w:szCs w:val="24"/>
          <w:lang w:eastAsia="en-US"/>
        </w:rPr>
      </w:pPr>
    </w:p>
    <w:p w14:paraId="36DFEB93" w14:textId="77777777" w:rsidR="00045C68" w:rsidRDefault="00045C68" w:rsidP="005B2AC6">
      <w:pPr>
        <w:spacing w:after="0" w:line="240" w:lineRule="auto"/>
        <w:jc w:val="both"/>
        <w:rPr>
          <w:rFonts w:ascii="Times New Roman" w:hAnsi="Times New Roman" w:cs="Times New Roman"/>
          <w:sz w:val="24"/>
          <w:szCs w:val="24"/>
          <w:lang w:eastAsia="en-US"/>
        </w:rPr>
      </w:pPr>
    </w:p>
    <w:p w14:paraId="475D3FCB" w14:textId="77777777" w:rsidR="00045C68" w:rsidRDefault="00045C68" w:rsidP="005B2AC6">
      <w:pPr>
        <w:spacing w:after="0" w:line="240" w:lineRule="auto"/>
        <w:jc w:val="both"/>
        <w:rPr>
          <w:rFonts w:ascii="Times New Roman" w:hAnsi="Times New Roman" w:cs="Times New Roman"/>
          <w:sz w:val="24"/>
          <w:szCs w:val="24"/>
          <w:lang w:eastAsia="en-US"/>
        </w:rPr>
      </w:pPr>
    </w:p>
    <w:p w14:paraId="5F651CF8" w14:textId="77777777" w:rsidR="00045C68" w:rsidRDefault="00045C68" w:rsidP="005B2AC6">
      <w:pPr>
        <w:spacing w:after="0" w:line="240" w:lineRule="auto"/>
        <w:jc w:val="both"/>
        <w:rPr>
          <w:rFonts w:ascii="Times New Roman" w:hAnsi="Times New Roman" w:cs="Times New Roman"/>
          <w:sz w:val="24"/>
          <w:szCs w:val="24"/>
          <w:lang w:eastAsia="en-US"/>
        </w:rPr>
      </w:pPr>
    </w:p>
    <w:p w14:paraId="45154836" w14:textId="77777777" w:rsidR="00045C68" w:rsidRDefault="00045C68" w:rsidP="005B2AC6">
      <w:pPr>
        <w:spacing w:after="0" w:line="240" w:lineRule="auto"/>
        <w:jc w:val="both"/>
        <w:rPr>
          <w:rFonts w:ascii="Times New Roman" w:hAnsi="Times New Roman" w:cs="Times New Roman"/>
          <w:sz w:val="24"/>
          <w:szCs w:val="24"/>
          <w:lang w:eastAsia="en-US"/>
        </w:rPr>
      </w:pPr>
    </w:p>
    <w:p w14:paraId="5C800B98" w14:textId="77777777" w:rsidR="00045C68" w:rsidRDefault="00045C68" w:rsidP="005B2AC6">
      <w:pPr>
        <w:spacing w:after="0" w:line="240" w:lineRule="auto"/>
        <w:jc w:val="both"/>
        <w:rPr>
          <w:rFonts w:ascii="Times New Roman" w:hAnsi="Times New Roman" w:cs="Times New Roman"/>
          <w:sz w:val="24"/>
          <w:szCs w:val="24"/>
          <w:lang w:eastAsia="en-US"/>
        </w:rPr>
      </w:pPr>
    </w:p>
    <w:p w14:paraId="3749A71A" w14:textId="77777777" w:rsidR="00045C68" w:rsidRDefault="00045C68" w:rsidP="005B2AC6">
      <w:pPr>
        <w:spacing w:after="0" w:line="240" w:lineRule="auto"/>
        <w:jc w:val="both"/>
        <w:rPr>
          <w:rFonts w:ascii="Times New Roman" w:hAnsi="Times New Roman" w:cs="Times New Roman"/>
          <w:sz w:val="24"/>
          <w:szCs w:val="24"/>
          <w:lang w:eastAsia="en-US"/>
        </w:rPr>
      </w:pPr>
    </w:p>
    <w:p w14:paraId="1F9C64F7" w14:textId="77777777" w:rsidR="00045C68" w:rsidRDefault="00045C68" w:rsidP="005B2AC6">
      <w:pPr>
        <w:spacing w:after="0" w:line="240" w:lineRule="auto"/>
        <w:jc w:val="both"/>
        <w:rPr>
          <w:rFonts w:ascii="Times New Roman" w:hAnsi="Times New Roman" w:cs="Times New Roman"/>
          <w:sz w:val="24"/>
          <w:szCs w:val="24"/>
          <w:lang w:eastAsia="en-US"/>
        </w:rPr>
      </w:pPr>
    </w:p>
    <w:p w14:paraId="4DDA2D5F" w14:textId="77777777" w:rsidR="00045C68" w:rsidRDefault="00045C68" w:rsidP="005B2AC6">
      <w:pPr>
        <w:spacing w:after="0" w:line="240" w:lineRule="auto"/>
        <w:jc w:val="both"/>
        <w:rPr>
          <w:rFonts w:ascii="Times New Roman" w:hAnsi="Times New Roman" w:cs="Times New Roman"/>
          <w:sz w:val="24"/>
          <w:szCs w:val="24"/>
          <w:lang w:eastAsia="en-US"/>
        </w:rPr>
      </w:pPr>
    </w:p>
    <w:p w14:paraId="460B86F4" w14:textId="77777777" w:rsidR="00045C68" w:rsidRDefault="00045C68" w:rsidP="005B2AC6">
      <w:pPr>
        <w:spacing w:after="0" w:line="240" w:lineRule="auto"/>
        <w:jc w:val="both"/>
        <w:rPr>
          <w:rFonts w:ascii="Times New Roman" w:hAnsi="Times New Roman" w:cs="Times New Roman"/>
          <w:sz w:val="24"/>
          <w:szCs w:val="24"/>
          <w:lang w:eastAsia="en-US"/>
        </w:rPr>
      </w:pPr>
    </w:p>
    <w:p w14:paraId="434518A1" w14:textId="77777777" w:rsidR="00045C68" w:rsidRDefault="00045C68" w:rsidP="005B2AC6">
      <w:pPr>
        <w:spacing w:after="0" w:line="240" w:lineRule="auto"/>
        <w:jc w:val="both"/>
        <w:rPr>
          <w:rFonts w:ascii="Times New Roman" w:hAnsi="Times New Roman" w:cs="Times New Roman"/>
          <w:sz w:val="24"/>
          <w:szCs w:val="24"/>
          <w:lang w:eastAsia="en-US"/>
        </w:rPr>
      </w:pPr>
    </w:p>
    <w:p w14:paraId="4CCEB819" w14:textId="77777777" w:rsidR="00045C68" w:rsidRDefault="00045C68" w:rsidP="005B2AC6">
      <w:pPr>
        <w:spacing w:after="0" w:line="240" w:lineRule="auto"/>
        <w:jc w:val="both"/>
        <w:rPr>
          <w:rFonts w:ascii="Times New Roman" w:hAnsi="Times New Roman" w:cs="Times New Roman"/>
          <w:sz w:val="24"/>
          <w:szCs w:val="24"/>
          <w:lang w:eastAsia="en-US"/>
        </w:rPr>
      </w:pPr>
    </w:p>
    <w:p w14:paraId="3179683B" w14:textId="77777777" w:rsidR="00045C68" w:rsidRDefault="00045C68" w:rsidP="005B2AC6">
      <w:pPr>
        <w:spacing w:after="0" w:line="240" w:lineRule="auto"/>
        <w:jc w:val="both"/>
        <w:rPr>
          <w:rFonts w:ascii="Times New Roman" w:hAnsi="Times New Roman" w:cs="Times New Roman"/>
          <w:sz w:val="24"/>
          <w:szCs w:val="24"/>
          <w:lang w:eastAsia="en-US"/>
        </w:rPr>
      </w:pPr>
    </w:p>
    <w:p w14:paraId="19A06E69" w14:textId="77777777" w:rsidR="00045C68" w:rsidRDefault="00045C68" w:rsidP="005B2AC6">
      <w:pPr>
        <w:spacing w:after="0" w:line="240" w:lineRule="auto"/>
        <w:jc w:val="both"/>
        <w:rPr>
          <w:rFonts w:ascii="Times New Roman" w:hAnsi="Times New Roman" w:cs="Times New Roman"/>
          <w:sz w:val="24"/>
          <w:szCs w:val="24"/>
          <w:lang w:eastAsia="en-US"/>
        </w:rPr>
      </w:pPr>
    </w:p>
    <w:p w14:paraId="3AB876DB" w14:textId="77777777" w:rsidR="00045C68" w:rsidRDefault="00045C68" w:rsidP="005B2AC6">
      <w:pPr>
        <w:spacing w:after="0" w:line="240" w:lineRule="auto"/>
        <w:jc w:val="both"/>
        <w:rPr>
          <w:rFonts w:ascii="Times New Roman" w:hAnsi="Times New Roman" w:cs="Times New Roman"/>
          <w:sz w:val="24"/>
          <w:szCs w:val="24"/>
          <w:lang w:eastAsia="en-US"/>
        </w:rPr>
      </w:pPr>
    </w:p>
    <w:p w14:paraId="51B478B0" w14:textId="77777777" w:rsidR="00045C68" w:rsidRDefault="00045C68" w:rsidP="005B2AC6">
      <w:pPr>
        <w:spacing w:after="0" w:line="240" w:lineRule="auto"/>
        <w:jc w:val="both"/>
        <w:rPr>
          <w:rFonts w:ascii="Times New Roman" w:hAnsi="Times New Roman" w:cs="Times New Roman"/>
          <w:sz w:val="24"/>
          <w:szCs w:val="24"/>
          <w:lang w:eastAsia="en-US"/>
        </w:rPr>
      </w:pPr>
    </w:p>
    <w:p w14:paraId="1386DC92" w14:textId="77777777" w:rsidR="00045C68" w:rsidRDefault="00045C68" w:rsidP="005B2AC6">
      <w:pPr>
        <w:spacing w:after="0" w:line="240" w:lineRule="auto"/>
        <w:jc w:val="both"/>
        <w:rPr>
          <w:rFonts w:ascii="Times New Roman" w:hAnsi="Times New Roman" w:cs="Times New Roman"/>
          <w:sz w:val="24"/>
          <w:szCs w:val="24"/>
          <w:lang w:eastAsia="en-US"/>
        </w:rPr>
      </w:pPr>
    </w:p>
    <w:p w14:paraId="37C87E58" w14:textId="77777777" w:rsidR="00045C68" w:rsidRDefault="00045C68" w:rsidP="005B2AC6">
      <w:pPr>
        <w:spacing w:after="0" w:line="240" w:lineRule="auto"/>
        <w:jc w:val="both"/>
        <w:rPr>
          <w:rFonts w:ascii="Times New Roman" w:hAnsi="Times New Roman" w:cs="Times New Roman"/>
          <w:sz w:val="24"/>
          <w:szCs w:val="24"/>
          <w:lang w:eastAsia="en-US"/>
        </w:rPr>
      </w:pPr>
    </w:p>
    <w:p w14:paraId="21A3BD61" w14:textId="77777777" w:rsidR="00045C68" w:rsidRDefault="00045C68" w:rsidP="005B2AC6">
      <w:pPr>
        <w:spacing w:after="0" w:line="240" w:lineRule="auto"/>
        <w:jc w:val="both"/>
        <w:rPr>
          <w:rFonts w:ascii="Times New Roman" w:hAnsi="Times New Roman" w:cs="Times New Roman"/>
          <w:sz w:val="24"/>
          <w:szCs w:val="24"/>
          <w:lang w:eastAsia="en-US"/>
        </w:rPr>
      </w:pPr>
    </w:p>
    <w:p w14:paraId="21A4E9B0" w14:textId="77777777" w:rsidR="00045C68" w:rsidRDefault="00045C68" w:rsidP="005B2AC6">
      <w:pPr>
        <w:spacing w:after="0" w:line="240" w:lineRule="auto"/>
        <w:jc w:val="both"/>
        <w:rPr>
          <w:rFonts w:ascii="Times New Roman" w:hAnsi="Times New Roman" w:cs="Times New Roman"/>
          <w:sz w:val="24"/>
          <w:szCs w:val="24"/>
          <w:lang w:eastAsia="en-US"/>
        </w:rPr>
      </w:pPr>
    </w:p>
    <w:p w14:paraId="4EA5C84C" w14:textId="77777777" w:rsidR="00045C68" w:rsidRDefault="00045C68" w:rsidP="005B2AC6">
      <w:pPr>
        <w:spacing w:after="0" w:line="240" w:lineRule="auto"/>
        <w:jc w:val="both"/>
        <w:rPr>
          <w:rFonts w:ascii="Times New Roman" w:hAnsi="Times New Roman" w:cs="Times New Roman"/>
          <w:sz w:val="24"/>
          <w:szCs w:val="24"/>
          <w:lang w:eastAsia="en-US"/>
        </w:rPr>
      </w:pPr>
    </w:p>
    <w:p w14:paraId="4901F0C3" w14:textId="77777777" w:rsidR="00045C68" w:rsidRDefault="00045C68" w:rsidP="005B2AC6">
      <w:pPr>
        <w:spacing w:after="0" w:line="240" w:lineRule="auto"/>
        <w:jc w:val="both"/>
        <w:rPr>
          <w:rFonts w:ascii="Times New Roman" w:hAnsi="Times New Roman" w:cs="Times New Roman"/>
          <w:sz w:val="24"/>
          <w:szCs w:val="24"/>
          <w:lang w:eastAsia="en-US"/>
        </w:rPr>
      </w:pPr>
    </w:p>
    <w:p w14:paraId="6A7E4AEB" w14:textId="77777777" w:rsidR="00045C68" w:rsidRDefault="00045C68" w:rsidP="005B2AC6">
      <w:pPr>
        <w:spacing w:after="0" w:line="240" w:lineRule="auto"/>
        <w:jc w:val="both"/>
        <w:rPr>
          <w:rFonts w:ascii="Times New Roman" w:hAnsi="Times New Roman" w:cs="Times New Roman"/>
          <w:sz w:val="24"/>
          <w:szCs w:val="24"/>
          <w:lang w:eastAsia="en-US"/>
        </w:rPr>
      </w:pPr>
    </w:p>
    <w:p w14:paraId="0A0D10A9" w14:textId="77777777" w:rsidR="00045C68" w:rsidRDefault="00045C68" w:rsidP="005B2AC6">
      <w:pPr>
        <w:spacing w:after="0" w:line="240" w:lineRule="auto"/>
        <w:jc w:val="both"/>
        <w:rPr>
          <w:rFonts w:ascii="Times New Roman" w:hAnsi="Times New Roman" w:cs="Times New Roman"/>
          <w:sz w:val="24"/>
          <w:szCs w:val="24"/>
          <w:lang w:eastAsia="en-US"/>
        </w:rPr>
      </w:pPr>
    </w:p>
    <w:p w14:paraId="3244DD77" w14:textId="77777777" w:rsidR="00045C68" w:rsidRDefault="00045C68" w:rsidP="005B2AC6">
      <w:pPr>
        <w:spacing w:after="0" w:line="240" w:lineRule="auto"/>
        <w:jc w:val="both"/>
        <w:rPr>
          <w:rFonts w:ascii="Times New Roman" w:hAnsi="Times New Roman" w:cs="Times New Roman"/>
          <w:sz w:val="24"/>
          <w:szCs w:val="24"/>
          <w:lang w:eastAsia="en-US"/>
        </w:rPr>
      </w:pPr>
    </w:p>
    <w:p w14:paraId="16F0EF4E" w14:textId="77777777" w:rsidR="00045C68" w:rsidRDefault="00045C68" w:rsidP="005B2AC6">
      <w:pPr>
        <w:spacing w:after="0" w:line="240" w:lineRule="auto"/>
        <w:jc w:val="both"/>
        <w:rPr>
          <w:rFonts w:ascii="Times New Roman" w:hAnsi="Times New Roman" w:cs="Times New Roman"/>
          <w:sz w:val="24"/>
          <w:szCs w:val="24"/>
          <w:lang w:eastAsia="en-US"/>
        </w:rPr>
      </w:pPr>
    </w:p>
    <w:p w14:paraId="6C2204D8" w14:textId="7020D1FE" w:rsidR="00184EB6" w:rsidRDefault="00184EB6" w:rsidP="005B2AC6">
      <w:pPr>
        <w:spacing w:after="0" w:line="240" w:lineRule="auto"/>
        <w:jc w:val="both"/>
        <w:rPr>
          <w:rFonts w:ascii="Times New Roman" w:hAnsi="Times New Roman" w:cs="Times New Roman"/>
          <w:sz w:val="24"/>
          <w:szCs w:val="24"/>
          <w:lang w:eastAsia="en-US"/>
        </w:rPr>
      </w:pPr>
    </w:p>
    <w:p w14:paraId="36250379" w14:textId="638C1325" w:rsidR="00184EB6" w:rsidRDefault="00184EB6" w:rsidP="005B2AC6">
      <w:pPr>
        <w:spacing w:after="0" w:line="240" w:lineRule="auto"/>
        <w:jc w:val="both"/>
        <w:rPr>
          <w:rFonts w:ascii="Times New Roman" w:hAnsi="Times New Roman" w:cs="Times New Roman"/>
          <w:sz w:val="24"/>
          <w:szCs w:val="24"/>
          <w:lang w:eastAsia="en-US"/>
        </w:rPr>
      </w:pPr>
    </w:p>
    <w:p w14:paraId="0FC768AE" w14:textId="7007A6D0" w:rsidR="00BF3787" w:rsidRDefault="00BF3787" w:rsidP="005B2AC6">
      <w:pPr>
        <w:spacing w:after="0" w:line="240" w:lineRule="auto"/>
        <w:jc w:val="both"/>
        <w:rPr>
          <w:rFonts w:ascii="Times New Roman" w:hAnsi="Times New Roman" w:cs="Times New Roman"/>
          <w:sz w:val="24"/>
          <w:szCs w:val="24"/>
          <w:lang w:eastAsia="en-US"/>
        </w:rPr>
      </w:pPr>
    </w:p>
    <w:p w14:paraId="1E0C9ACA" w14:textId="649AF918" w:rsidR="00184EB6" w:rsidRDefault="00184EB6" w:rsidP="005B2AC6">
      <w:pPr>
        <w:spacing w:after="0" w:line="240" w:lineRule="auto"/>
        <w:jc w:val="both"/>
        <w:rPr>
          <w:rFonts w:ascii="Times New Roman" w:hAnsi="Times New Roman" w:cs="Times New Roman"/>
          <w:sz w:val="24"/>
          <w:szCs w:val="24"/>
          <w:lang w:eastAsia="en-US"/>
        </w:rPr>
      </w:pPr>
    </w:p>
    <w:p w14:paraId="7AC41F15" w14:textId="77777777" w:rsidR="005B2AC6" w:rsidRPr="00BF7FC4" w:rsidRDefault="005B2AC6" w:rsidP="005B2AC6">
      <w:pPr>
        <w:spacing w:after="0" w:line="240" w:lineRule="auto"/>
        <w:ind w:firstLine="709"/>
        <w:jc w:val="right"/>
        <w:rPr>
          <w:rFonts w:ascii="Times New Roman" w:hAnsi="Times New Roman" w:cs="Times New Roman"/>
          <w:sz w:val="24"/>
          <w:szCs w:val="24"/>
          <w:lang w:eastAsia="en-US"/>
        </w:rPr>
      </w:pPr>
      <w:r w:rsidRPr="00BF7FC4">
        <w:rPr>
          <w:rFonts w:ascii="Times New Roman" w:hAnsi="Times New Roman" w:cs="Times New Roman"/>
          <w:sz w:val="24"/>
          <w:szCs w:val="24"/>
          <w:lang w:eastAsia="en-US"/>
        </w:rPr>
        <w:t xml:space="preserve"> Sutarties priedas Nr. 1</w:t>
      </w:r>
    </w:p>
    <w:p w14:paraId="50E95B0B" w14:textId="77777777" w:rsidR="005B2AC6" w:rsidRPr="00BF7FC4" w:rsidRDefault="005B2AC6" w:rsidP="005B2AC6">
      <w:pPr>
        <w:spacing w:after="0" w:line="240" w:lineRule="auto"/>
        <w:ind w:firstLine="709"/>
        <w:jc w:val="both"/>
        <w:rPr>
          <w:rFonts w:ascii="Times New Roman" w:eastAsia="Times New Roman" w:hAnsi="Times New Roman" w:cs="Times New Roman"/>
          <w:b/>
          <w:sz w:val="24"/>
          <w:szCs w:val="24"/>
        </w:rPr>
      </w:pPr>
    </w:p>
    <w:p w14:paraId="23569CEC" w14:textId="0963FCE1" w:rsidR="005B2AC6" w:rsidRPr="00BF7FC4" w:rsidRDefault="005B2AC6" w:rsidP="005B2AC6">
      <w:pPr>
        <w:spacing w:after="0" w:line="240" w:lineRule="auto"/>
        <w:ind w:firstLine="709"/>
        <w:jc w:val="center"/>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 xml:space="preserve">prie </w:t>
      </w:r>
      <w:r w:rsidRPr="00BF7FC4">
        <w:rPr>
          <w:rFonts w:ascii="Times New Roman" w:eastAsia="Times New Roman" w:hAnsi="Times New Roman" w:cs="Times New Roman"/>
          <w:b/>
          <w:bCs/>
          <w:sz w:val="24"/>
          <w:szCs w:val="24"/>
        </w:rPr>
        <w:t>PAKUOTĖS ATLIEKŲ TVARKYMO SUTARTIES NR.</w:t>
      </w:r>
      <w:r w:rsidR="000B1FCB">
        <w:rPr>
          <w:rFonts w:ascii="Times New Roman" w:eastAsia="Times New Roman" w:hAnsi="Times New Roman" w:cs="Times New Roman"/>
          <w:b/>
          <w:bCs/>
          <w:sz w:val="24"/>
          <w:szCs w:val="24"/>
        </w:rPr>
        <w:t xml:space="preserve"> UK-2022/03/29</w:t>
      </w:r>
    </w:p>
    <w:p w14:paraId="4CCEE11A" w14:textId="77777777" w:rsidR="005B2AC6" w:rsidRPr="00BF7FC4" w:rsidRDefault="005B2AC6" w:rsidP="005B2AC6">
      <w:pPr>
        <w:spacing w:after="0" w:line="240" w:lineRule="auto"/>
        <w:ind w:firstLine="709"/>
        <w:jc w:val="center"/>
        <w:rPr>
          <w:rFonts w:ascii="Times New Roman" w:eastAsia="Times New Roman" w:hAnsi="Times New Roman" w:cs="Times New Roman"/>
          <w:sz w:val="24"/>
          <w:szCs w:val="24"/>
        </w:rPr>
      </w:pPr>
    </w:p>
    <w:p w14:paraId="379E7458" w14:textId="36113419" w:rsidR="005B2AC6" w:rsidRPr="001A43C1" w:rsidRDefault="005B2AC6" w:rsidP="001A43C1">
      <w:pPr>
        <w:spacing w:after="0" w:line="240" w:lineRule="auto"/>
        <w:jc w:val="center"/>
        <w:rPr>
          <w:rFonts w:ascii="Times New Roman" w:hAnsi="Times New Roman" w:cs="Times New Roman"/>
          <w:sz w:val="24"/>
          <w:szCs w:val="24"/>
        </w:rPr>
      </w:pPr>
      <w:r w:rsidRPr="00BF7FC4">
        <w:rPr>
          <w:rFonts w:ascii="Times New Roman" w:eastAsia="Times New Roman" w:hAnsi="Times New Roman" w:cs="Times New Roman"/>
          <w:sz w:val="24"/>
          <w:szCs w:val="24"/>
        </w:rPr>
        <w:t>202</w:t>
      </w:r>
      <w:r w:rsidR="00184EB6">
        <w:rPr>
          <w:rFonts w:ascii="Times New Roman" w:eastAsia="Times New Roman" w:hAnsi="Times New Roman" w:cs="Times New Roman"/>
          <w:sz w:val="24"/>
          <w:szCs w:val="24"/>
        </w:rPr>
        <w:t>2</w:t>
      </w:r>
      <w:r w:rsidR="001A43C1" w:rsidRPr="00BF7FC4">
        <w:rPr>
          <w:rFonts w:ascii="Times New Roman" w:eastAsia="Times New Roman" w:hAnsi="Times New Roman" w:cs="Times New Roman"/>
          <w:sz w:val="24"/>
          <w:szCs w:val="24"/>
        </w:rPr>
        <w:t xml:space="preserve"> m. </w:t>
      </w:r>
      <w:r w:rsidR="000B1FCB">
        <w:rPr>
          <w:rFonts w:ascii="Times New Roman" w:eastAsia="Times New Roman" w:hAnsi="Times New Roman" w:cs="Times New Roman"/>
          <w:sz w:val="24"/>
          <w:szCs w:val="24"/>
        </w:rPr>
        <w:t>kovo 29</w:t>
      </w:r>
      <w:r w:rsidR="001A43C1">
        <w:rPr>
          <w:rFonts w:ascii="Times New Roman" w:eastAsia="Times New Roman" w:hAnsi="Times New Roman" w:cs="Times New Roman"/>
          <w:sz w:val="24"/>
          <w:szCs w:val="24"/>
        </w:rPr>
        <w:t xml:space="preserve"> d. </w:t>
      </w:r>
    </w:p>
    <w:p w14:paraId="54E21BE6" w14:textId="77777777" w:rsidR="005B2AC6" w:rsidRPr="00BF7FC4" w:rsidRDefault="005B2AC6" w:rsidP="005B2AC6">
      <w:pPr>
        <w:spacing w:after="0" w:line="240" w:lineRule="auto"/>
        <w:ind w:firstLine="709"/>
        <w:jc w:val="center"/>
        <w:rPr>
          <w:rFonts w:ascii="Times New Roman" w:eastAsia="Times New Roman" w:hAnsi="Times New Roman" w:cs="Times New Roman"/>
          <w:sz w:val="24"/>
          <w:szCs w:val="24"/>
        </w:rPr>
      </w:pPr>
    </w:p>
    <w:p w14:paraId="3BF07B89" w14:textId="11DCFD6D" w:rsidR="005B2AC6" w:rsidRPr="00221B10" w:rsidRDefault="005B2AC6" w:rsidP="00221B10">
      <w:pPr>
        <w:spacing w:after="0" w:line="240" w:lineRule="auto"/>
        <w:ind w:firstLine="709"/>
        <w:jc w:val="both"/>
        <w:rPr>
          <w:rFonts w:ascii="Times New Roman" w:eastAsia="Times New Roman" w:hAnsi="Times New Roman" w:cs="Times New Roman"/>
          <w:sz w:val="24"/>
          <w:szCs w:val="24"/>
        </w:rPr>
      </w:pPr>
      <w:r w:rsidRPr="00BF7FC4">
        <w:rPr>
          <w:rFonts w:ascii="Times New Roman" w:hAnsi="Times New Roman" w:cs="Times New Roman"/>
          <w:b/>
          <w:sz w:val="24"/>
          <w:szCs w:val="24"/>
          <w:lang w:eastAsia="en-US"/>
        </w:rPr>
        <w:t xml:space="preserve">UAB „Utenos komunalininkas“, </w:t>
      </w:r>
      <w:r w:rsidRPr="00BF7FC4">
        <w:rPr>
          <w:rFonts w:ascii="Times New Roman" w:hAnsi="Times New Roman" w:cs="Times New Roman"/>
          <w:sz w:val="24"/>
          <w:szCs w:val="24"/>
          <w:lang w:eastAsia="en-US"/>
        </w:rPr>
        <w:t xml:space="preserve">juridinio asmens kodas 183606952, adresas: Rašės g. 4, Utena, atstovaujama direktoriaus Rimanto </w:t>
      </w:r>
      <w:proofErr w:type="spellStart"/>
      <w:r w:rsidRPr="00BF7FC4">
        <w:rPr>
          <w:rFonts w:ascii="Times New Roman" w:hAnsi="Times New Roman" w:cs="Times New Roman"/>
          <w:sz w:val="24"/>
          <w:szCs w:val="24"/>
          <w:lang w:eastAsia="en-US"/>
        </w:rPr>
        <w:t>Kaušylo</w:t>
      </w:r>
      <w:proofErr w:type="spellEnd"/>
      <w:r w:rsidRPr="00BF7FC4">
        <w:rPr>
          <w:rFonts w:ascii="Times New Roman" w:hAnsi="Times New Roman" w:cs="Times New Roman"/>
          <w:sz w:val="24"/>
          <w:szCs w:val="24"/>
          <w:lang w:eastAsia="en-US"/>
        </w:rPr>
        <w:t xml:space="preserve">, veikiančio pagal bendrovės įstatus, toliau vadinama </w:t>
      </w:r>
      <w:r w:rsidRPr="00BF7FC4">
        <w:rPr>
          <w:rFonts w:ascii="Times New Roman" w:hAnsi="Times New Roman" w:cs="Times New Roman"/>
          <w:b/>
          <w:sz w:val="24"/>
          <w:szCs w:val="24"/>
          <w:lang w:eastAsia="en-US"/>
        </w:rPr>
        <w:t>„</w:t>
      </w:r>
      <w:r w:rsidRPr="00BF7FC4">
        <w:rPr>
          <w:rFonts w:ascii="Times New Roman" w:eastAsia="Times New Roman" w:hAnsi="Times New Roman" w:cs="Times New Roman"/>
          <w:b/>
          <w:bCs/>
          <w:sz w:val="24"/>
          <w:szCs w:val="24"/>
        </w:rPr>
        <w:t>Pakuočių atliekų surinkėju</w:t>
      </w:r>
      <w:r w:rsidRPr="00BF7FC4">
        <w:rPr>
          <w:rFonts w:ascii="Times New Roman" w:hAnsi="Times New Roman" w:cs="Times New Roman"/>
          <w:b/>
          <w:sz w:val="24"/>
          <w:szCs w:val="24"/>
          <w:lang w:eastAsia="en-US"/>
        </w:rPr>
        <w:t>“</w:t>
      </w:r>
      <w:r w:rsidRPr="00BF7FC4">
        <w:rPr>
          <w:rFonts w:ascii="Times New Roman" w:hAnsi="Times New Roman" w:cs="Times New Roman"/>
          <w:sz w:val="24"/>
          <w:szCs w:val="24"/>
          <w:lang w:eastAsia="en-US"/>
        </w:rPr>
        <w:t xml:space="preserve"> ir </w:t>
      </w:r>
      <w:r w:rsidR="00221B10" w:rsidRPr="00221B10">
        <w:rPr>
          <w:rFonts w:ascii="Times New Roman" w:hAnsi="Times New Roman" w:cs="Times New Roman"/>
          <w:b/>
          <w:sz w:val="24"/>
          <w:szCs w:val="24"/>
          <w:lang w:eastAsia="en-US"/>
        </w:rPr>
        <w:t>UAB „Ekobazė</w:t>
      </w:r>
      <w:r w:rsidR="00221B10" w:rsidRPr="00221B10">
        <w:rPr>
          <w:rFonts w:ascii="Times New Roman" w:hAnsi="Times New Roman" w:cs="Times New Roman"/>
          <w:sz w:val="24"/>
          <w:szCs w:val="24"/>
          <w:lang w:eastAsia="en-US"/>
        </w:rPr>
        <w:t>“</w:t>
      </w:r>
      <w:r w:rsidR="00221B10" w:rsidRPr="00221B10">
        <w:rPr>
          <w:rFonts w:ascii="Times New Roman" w:eastAsia="Times New Roman" w:hAnsi="Times New Roman" w:cs="Times New Roman"/>
          <w:b/>
          <w:sz w:val="24"/>
          <w:szCs w:val="24"/>
          <w:lang w:eastAsia="ar-SA"/>
        </w:rPr>
        <w:t xml:space="preserve"> </w:t>
      </w:r>
      <w:r w:rsidR="00221B10" w:rsidRPr="00221B10">
        <w:rPr>
          <w:rFonts w:ascii="Times New Roman" w:eastAsia="Times New Roman" w:hAnsi="Times New Roman" w:cs="Times New Roman"/>
          <w:sz w:val="24"/>
          <w:szCs w:val="24"/>
          <w:lang w:eastAsia="ar-SA"/>
        </w:rPr>
        <w:t xml:space="preserve">juridinio asmens kodas </w:t>
      </w:r>
      <w:r w:rsidR="00221B10" w:rsidRPr="00221B10">
        <w:rPr>
          <w:rFonts w:ascii="Times New Roman" w:hAnsi="Times New Roman" w:cs="Times New Roman"/>
        </w:rPr>
        <w:t xml:space="preserve"> 300835462,</w:t>
      </w:r>
      <w:r w:rsidR="00221B10" w:rsidRPr="00221B10">
        <w:rPr>
          <w:rFonts w:ascii="Times New Roman" w:eastAsia="Times New Roman" w:hAnsi="Times New Roman" w:cs="Times New Roman"/>
          <w:sz w:val="24"/>
          <w:szCs w:val="24"/>
          <w:lang w:eastAsia="ar-SA"/>
        </w:rPr>
        <w:t xml:space="preserve"> adresas:</w:t>
      </w:r>
      <w:r w:rsidR="00221B10" w:rsidRPr="00221B10">
        <w:rPr>
          <w:rFonts w:ascii="Times New Roman" w:hAnsi="Times New Roman" w:cs="Times New Roman"/>
        </w:rPr>
        <w:t xml:space="preserve"> </w:t>
      </w:r>
      <w:proofErr w:type="spellStart"/>
      <w:r w:rsidR="00221B10" w:rsidRPr="00221B10">
        <w:rPr>
          <w:rFonts w:ascii="Times New Roman" w:hAnsi="Times New Roman" w:cs="Times New Roman"/>
          <w:sz w:val="23"/>
          <w:szCs w:val="23"/>
        </w:rPr>
        <w:t>Obenių</w:t>
      </w:r>
      <w:proofErr w:type="spellEnd"/>
      <w:r w:rsidR="00221B10" w:rsidRPr="00221B10">
        <w:rPr>
          <w:rFonts w:ascii="Times New Roman" w:hAnsi="Times New Roman" w:cs="Times New Roman"/>
          <w:sz w:val="23"/>
          <w:szCs w:val="23"/>
        </w:rPr>
        <w:t xml:space="preserve"> g. 38, Elektrėnai </w:t>
      </w:r>
      <w:r w:rsidR="00221B10" w:rsidRPr="00221B10">
        <w:rPr>
          <w:rFonts w:ascii="Times New Roman" w:eastAsia="Times New Roman" w:hAnsi="Times New Roman" w:cs="Times New Roman"/>
          <w:sz w:val="24"/>
          <w:szCs w:val="24"/>
          <w:lang w:eastAsia="ar-SA"/>
        </w:rPr>
        <w:t xml:space="preserve">atstovaujama </w:t>
      </w:r>
      <w:r w:rsidR="00221B10" w:rsidRPr="00221B10">
        <w:rPr>
          <w:rFonts w:ascii="Times New Roman" w:hAnsi="Times New Roman" w:cs="Times New Roman"/>
        </w:rPr>
        <w:t xml:space="preserve"> </w:t>
      </w:r>
      <w:r w:rsidR="00221B10" w:rsidRPr="00221B10">
        <w:rPr>
          <w:rFonts w:ascii="Times New Roman" w:hAnsi="Times New Roman" w:cs="Times New Roman"/>
          <w:sz w:val="23"/>
          <w:szCs w:val="23"/>
        </w:rPr>
        <w:t>komercijos vadovės Marinos Curko-</w:t>
      </w:r>
      <w:proofErr w:type="spellStart"/>
      <w:r w:rsidR="00221B10" w:rsidRPr="00221B10">
        <w:rPr>
          <w:rFonts w:ascii="Times New Roman" w:hAnsi="Times New Roman" w:cs="Times New Roman"/>
          <w:sz w:val="23"/>
          <w:szCs w:val="23"/>
        </w:rPr>
        <w:t>Notkuvienės</w:t>
      </w:r>
      <w:proofErr w:type="spellEnd"/>
      <w:r w:rsidR="00221B10" w:rsidRPr="00221B10">
        <w:rPr>
          <w:rFonts w:ascii="Times New Roman" w:hAnsi="Times New Roman" w:cs="Times New Roman"/>
          <w:b/>
          <w:bCs/>
          <w:sz w:val="23"/>
          <w:szCs w:val="23"/>
        </w:rPr>
        <w:t xml:space="preserve">, </w:t>
      </w:r>
      <w:r w:rsidR="00221B10" w:rsidRPr="00221B10">
        <w:rPr>
          <w:rFonts w:ascii="Times New Roman" w:hAnsi="Times New Roman" w:cs="Times New Roman"/>
          <w:sz w:val="23"/>
          <w:szCs w:val="23"/>
        </w:rPr>
        <w:t>veikiančio pagal 2022-01-04 įgaliojimą</w:t>
      </w:r>
      <w:r w:rsidRPr="00221B10">
        <w:rPr>
          <w:rFonts w:ascii="Times New Roman" w:hAnsi="Times New Roman" w:cs="Times New Roman"/>
          <w:sz w:val="24"/>
          <w:szCs w:val="24"/>
          <w:lang w:eastAsia="en-US"/>
        </w:rPr>
        <w:t>, toliau vadinama „</w:t>
      </w:r>
      <w:r w:rsidRPr="00221B10">
        <w:rPr>
          <w:rFonts w:ascii="Times New Roman" w:hAnsi="Times New Roman" w:cs="Times New Roman"/>
          <w:b/>
          <w:sz w:val="24"/>
          <w:szCs w:val="24"/>
          <w:lang w:eastAsia="en-US"/>
        </w:rPr>
        <w:t>Tvarkytoju“</w:t>
      </w:r>
      <w:r w:rsidRPr="00221B10">
        <w:rPr>
          <w:rFonts w:ascii="Times New Roman" w:eastAsia="Times New Roman" w:hAnsi="Times New Roman" w:cs="Times New Roman"/>
          <w:sz w:val="24"/>
          <w:szCs w:val="24"/>
        </w:rPr>
        <w:t>, sudarė šį Priedą ir susitarė:</w:t>
      </w:r>
    </w:p>
    <w:p w14:paraId="13BFF830" w14:textId="77777777" w:rsidR="005B2AC6" w:rsidRPr="00BF7FC4" w:rsidRDefault="005B2AC6" w:rsidP="005B2AC6">
      <w:pPr>
        <w:spacing w:after="0" w:line="240" w:lineRule="auto"/>
        <w:ind w:firstLine="709"/>
        <w:jc w:val="both"/>
        <w:rPr>
          <w:rFonts w:ascii="Times New Roman" w:hAnsi="Times New Roman" w:cs="Times New Roman"/>
          <w:sz w:val="24"/>
          <w:szCs w:val="24"/>
        </w:rPr>
      </w:pPr>
    </w:p>
    <w:p w14:paraId="46A0F7F8" w14:textId="49E5C5AF" w:rsidR="005B2AC6" w:rsidRPr="00BF7FC4" w:rsidRDefault="005B2AC6" w:rsidP="005B2AC6">
      <w:pPr>
        <w:numPr>
          <w:ilvl w:val="0"/>
          <w:numId w:val="30"/>
        </w:numPr>
        <w:spacing w:after="0" w:line="240" w:lineRule="auto"/>
        <w:ind w:left="0" w:firstLine="851"/>
        <w:jc w:val="both"/>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 xml:space="preserve">Nustatyti </w:t>
      </w:r>
      <w:r w:rsidRPr="00BF7FC4">
        <w:rPr>
          <w:rFonts w:ascii="Times New Roman" w:eastAsia="Times New Roman" w:hAnsi="Times New Roman" w:cs="Times New Roman"/>
          <w:b/>
          <w:sz w:val="24"/>
          <w:szCs w:val="24"/>
          <w:u w:val="single"/>
        </w:rPr>
        <w:t>Pakuotės atliekų (20 01 99)</w:t>
      </w:r>
      <w:r w:rsidRPr="00BF7FC4">
        <w:rPr>
          <w:rFonts w:ascii="Times New Roman" w:eastAsia="Times New Roman" w:hAnsi="Times New Roman" w:cs="Times New Roman"/>
          <w:sz w:val="24"/>
          <w:szCs w:val="24"/>
        </w:rPr>
        <w:t xml:space="preserve">, surinktų iš individualių namų valdų konteinerių, </w:t>
      </w:r>
      <w:r w:rsidRPr="00BF7FC4">
        <w:rPr>
          <w:rFonts w:ascii="Times New Roman" w:eastAsia="Times New Roman" w:hAnsi="Times New Roman" w:cs="Times New Roman"/>
          <w:sz w:val="24"/>
          <w:szCs w:val="24"/>
          <w:u w:val="single"/>
        </w:rPr>
        <w:t>rūšiavimo ir sutvarkymo paslaugos kainą</w:t>
      </w:r>
      <w:r w:rsidRPr="00BF7FC4">
        <w:rPr>
          <w:rFonts w:ascii="Times New Roman" w:eastAsia="Times New Roman" w:hAnsi="Times New Roman" w:cs="Times New Roman"/>
          <w:sz w:val="24"/>
          <w:szCs w:val="24"/>
        </w:rPr>
        <w:t xml:space="preserve">, kurią moka Pakuočių atliekų surinkėjas – </w:t>
      </w:r>
      <w:r w:rsidR="000B1FCB">
        <w:rPr>
          <w:rFonts w:ascii="Times New Roman" w:eastAsia="Times New Roman" w:hAnsi="Times New Roman" w:cs="Times New Roman"/>
          <w:sz w:val="24"/>
          <w:szCs w:val="24"/>
        </w:rPr>
        <w:t>140,00</w:t>
      </w:r>
      <w:r w:rsidRPr="00BF7FC4">
        <w:rPr>
          <w:rFonts w:ascii="Times New Roman" w:eastAsia="Times New Roman" w:hAnsi="Times New Roman" w:cs="Times New Roman"/>
          <w:sz w:val="24"/>
          <w:szCs w:val="24"/>
        </w:rPr>
        <w:t xml:space="preserve"> EUR/t be PVM, transportavimo sąlygos DAP (pristatyta į vietą) Utena.</w:t>
      </w:r>
    </w:p>
    <w:p w14:paraId="2855B738" w14:textId="1C1F6025" w:rsidR="005B2AC6" w:rsidRPr="00BF7FC4" w:rsidRDefault="005B2AC6" w:rsidP="005B2AC6">
      <w:pPr>
        <w:numPr>
          <w:ilvl w:val="0"/>
          <w:numId w:val="30"/>
        </w:numPr>
        <w:spacing w:after="0" w:line="240" w:lineRule="auto"/>
        <w:ind w:left="0" w:firstLine="851"/>
        <w:jc w:val="both"/>
        <w:rPr>
          <w:rFonts w:ascii="Times New Roman" w:hAnsi="Times New Roman" w:cs="Times New Roman"/>
          <w:sz w:val="24"/>
          <w:szCs w:val="24"/>
        </w:rPr>
      </w:pPr>
      <w:r w:rsidRPr="00BF7FC4">
        <w:rPr>
          <w:rFonts w:ascii="Times New Roman" w:eastAsia="Times New Roman" w:hAnsi="Times New Roman" w:cs="Times New Roman"/>
          <w:sz w:val="24"/>
          <w:szCs w:val="24"/>
        </w:rPr>
        <w:t xml:space="preserve">Nustatyti </w:t>
      </w:r>
      <w:r w:rsidRPr="00BF7FC4">
        <w:rPr>
          <w:rFonts w:ascii="Times New Roman" w:eastAsia="Times New Roman" w:hAnsi="Times New Roman" w:cs="Times New Roman"/>
          <w:b/>
          <w:sz w:val="24"/>
          <w:szCs w:val="24"/>
          <w:u w:val="single"/>
        </w:rPr>
        <w:t>nerūšiuotų plastikinės pakuotės atliekų, surinktų iš varpų (20 01 39)</w:t>
      </w:r>
      <w:r w:rsidRPr="00BF7FC4">
        <w:rPr>
          <w:rFonts w:ascii="Times New Roman" w:eastAsia="Times New Roman" w:hAnsi="Times New Roman" w:cs="Times New Roman"/>
          <w:sz w:val="24"/>
          <w:szCs w:val="24"/>
        </w:rPr>
        <w:t xml:space="preserve">, viešo naudojimo konteinerių rūšiavimo ir sutvarkymo paslaugos kainą, kurią moka Pakuočių atliekų surinkėjas – </w:t>
      </w:r>
      <w:r w:rsidR="000B1FCB">
        <w:rPr>
          <w:rFonts w:ascii="Times New Roman" w:eastAsia="Times New Roman" w:hAnsi="Times New Roman" w:cs="Times New Roman"/>
          <w:sz w:val="24"/>
          <w:szCs w:val="24"/>
        </w:rPr>
        <w:t>140,00</w:t>
      </w:r>
      <w:r w:rsidRPr="00BF7FC4">
        <w:rPr>
          <w:rFonts w:ascii="Times New Roman" w:eastAsia="Times New Roman" w:hAnsi="Times New Roman" w:cs="Times New Roman"/>
          <w:sz w:val="24"/>
          <w:szCs w:val="24"/>
        </w:rPr>
        <w:t xml:space="preserve"> EUR/t be PVM, transportavimo sąlygos DAP (pristatyta į vietą) Utena.</w:t>
      </w:r>
    </w:p>
    <w:p w14:paraId="7B6295D0" w14:textId="511A681F" w:rsidR="005B2AC6" w:rsidRPr="00BF7FC4" w:rsidRDefault="005B2AC6" w:rsidP="005B2AC6">
      <w:pPr>
        <w:numPr>
          <w:ilvl w:val="0"/>
          <w:numId w:val="30"/>
        </w:numPr>
        <w:spacing w:after="0" w:line="240" w:lineRule="auto"/>
        <w:ind w:left="0" w:firstLine="851"/>
        <w:jc w:val="both"/>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 xml:space="preserve">Nustatyti </w:t>
      </w:r>
      <w:r w:rsidRPr="00BF7FC4">
        <w:rPr>
          <w:rFonts w:ascii="Times New Roman" w:eastAsia="Times New Roman" w:hAnsi="Times New Roman" w:cs="Times New Roman"/>
          <w:b/>
          <w:sz w:val="24"/>
          <w:szCs w:val="24"/>
          <w:u w:val="single"/>
        </w:rPr>
        <w:t>nerūšiuotų popieriaus ir kartono pakuotės atliekų, surinktų iš varpų (20 01 01)</w:t>
      </w:r>
      <w:r w:rsidRPr="00BF7FC4">
        <w:rPr>
          <w:rFonts w:ascii="Times New Roman" w:eastAsia="Times New Roman" w:hAnsi="Times New Roman" w:cs="Times New Roman"/>
          <w:sz w:val="24"/>
          <w:szCs w:val="24"/>
        </w:rPr>
        <w:t xml:space="preserve">, viešo naudojimo konteinerių pirkimo kainą, kurią moka Tvarkytojas </w:t>
      </w:r>
      <w:r w:rsidR="00B708D6">
        <w:rPr>
          <w:rFonts w:ascii="Times New Roman" w:eastAsia="Times New Roman" w:hAnsi="Times New Roman" w:cs="Times New Roman"/>
          <w:sz w:val="24"/>
          <w:szCs w:val="24"/>
        </w:rPr>
        <w:t>– 40,00</w:t>
      </w:r>
      <w:r w:rsidRPr="00BF7FC4">
        <w:rPr>
          <w:rFonts w:ascii="Times New Roman" w:eastAsia="Times New Roman" w:hAnsi="Times New Roman" w:cs="Times New Roman"/>
          <w:sz w:val="24"/>
          <w:szCs w:val="24"/>
        </w:rPr>
        <w:t xml:space="preserve"> EUR/t be PVM transportavimo sąlygos DAP (pristatyta į vietą) Utena.</w:t>
      </w:r>
    </w:p>
    <w:p w14:paraId="101A4ECB" w14:textId="6436266C" w:rsidR="005B2AC6" w:rsidRPr="00184EB6" w:rsidRDefault="005B2AC6" w:rsidP="00184EB6">
      <w:pPr>
        <w:numPr>
          <w:ilvl w:val="0"/>
          <w:numId w:val="30"/>
        </w:numPr>
        <w:spacing w:after="0" w:line="240" w:lineRule="auto"/>
        <w:ind w:left="0" w:firstLine="851"/>
        <w:jc w:val="both"/>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 xml:space="preserve">Nustatyti </w:t>
      </w:r>
      <w:r w:rsidRPr="00BF7FC4">
        <w:rPr>
          <w:rFonts w:ascii="Times New Roman" w:eastAsia="Times New Roman" w:hAnsi="Times New Roman" w:cs="Times New Roman"/>
          <w:b/>
          <w:sz w:val="24"/>
          <w:szCs w:val="24"/>
          <w:u w:val="single"/>
        </w:rPr>
        <w:t>nerūšiuotų stiklo pakuotės atliekų (20 01 02, 20 01 99),</w:t>
      </w:r>
      <w:r w:rsidRPr="00BF7FC4">
        <w:rPr>
          <w:rFonts w:ascii="Times New Roman" w:eastAsia="Times New Roman" w:hAnsi="Times New Roman" w:cs="Times New Roman"/>
          <w:sz w:val="24"/>
          <w:szCs w:val="24"/>
        </w:rPr>
        <w:t xml:space="preserve"> surinktų iš individualių ir viešo naudojimo konteinerių pirkimo kainą, kurią moka Tvarkytojas </w:t>
      </w:r>
      <w:r w:rsidR="00B708D6">
        <w:rPr>
          <w:rFonts w:ascii="Times New Roman" w:eastAsia="Times New Roman" w:hAnsi="Times New Roman" w:cs="Times New Roman"/>
          <w:sz w:val="24"/>
          <w:szCs w:val="24"/>
        </w:rPr>
        <w:t>0,00</w:t>
      </w:r>
      <w:r w:rsidRPr="00184EB6">
        <w:rPr>
          <w:rFonts w:ascii="Times New Roman" w:eastAsia="Times New Roman" w:hAnsi="Times New Roman" w:cs="Times New Roman"/>
          <w:sz w:val="24"/>
          <w:szCs w:val="24"/>
        </w:rPr>
        <w:t xml:space="preserve"> EUR/t be PVM, transportavimo sąlygos DAP (pristatyta į vietą) DAP Utena.</w:t>
      </w:r>
    </w:p>
    <w:p w14:paraId="5C4D6988" w14:textId="77777777" w:rsidR="005B2AC6" w:rsidRPr="00BF7FC4" w:rsidRDefault="005B2AC6" w:rsidP="005B2AC6">
      <w:pPr>
        <w:numPr>
          <w:ilvl w:val="0"/>
          <w:numId w:val="30"/>
        </w:numPr>
        <w:spacing w:after="0" w:line="240" w:lineRule="auto"/>
        <w:ind w:left="0" w:firstLine="851"/>
        <w:jc w:val="both"/>
        <w:rPr>
          <w:rFonts w:ascii="Times New Roman" w:hAnsi="Times New Roman" w:cs="Times New Roman"/>
          <w:sz w:val="24"/>
          <w:szCs w:val="24"/>
        </w:rPr>
      </w:pPr>
      <w:r w:rsidRPr="00BF7FC4">
        <w:rPr>
          <w:rFonts w:ascii="Times New Roman" w:eastAsia="Times New Roman" w:hAnsi="Times New Roman" w:cs="Times New Roman"/>
          <w:sz w:val="24"/>
          <w:szCs w:val="24"/>
        </w:rPr>
        <w:t>Nerūšiuotų pakuotės atliekų pirkimo kaina mokama už visą priimtą nerūšiuotų pakuočių kiekį.</w:t>
      </w:r>
    </w:p>
    <w:p w14:paraId="5DCF24AF" w14:textId="2A343413" w:rsidR="005B2AC6" w:rsidRDefault="005B2AC6" w:rsidP="00682387">
      <w:pPr>
        <w:spacing w:after="0" w:line="240" w:lineRule="auto"/>
        <w:jc w:val="both"/>
        <w:rPr>
          <w:rFonts w:ascii="Times New Roman" w:hAnsi="Times New Roman" w:cs="Times New Roman"/>
          <w:sz w:val="24"/>
          <w:szCs w:val="24"/>
        </w:rPr>
      </w:pPr>
    </w:p>
    <w:p w14:paraId="2FBE771F" w14:textId="77777777" w:rsidR="00682387" w:rsidRPr="00BF7FC4" w:rsidRDefault="00682387" w:rsidP="00682387">
      <w:pPr>
        <w:spacing w:after="0" w:line="240" w:lineRule="auto"/>
        <w:jc w:val="both"/>
        <w:rPr>
          <w:rFonts w:ascii="Times New Roman" w:hAnsi="Times New Roman" w:cs="Times New Roman"/>
          <w:sz w:val="24"/>
          <w:szCs w:val="24"/>
        </w:rPr>
      </w:pPr>
    </w:p>
    <w:tbl>
      <w:tblPr>
        <w:tblW w:w="9854" w:type="dxa"/>
        <w:jc w:val="center"/>
        <w:tblLayout w:type="fixed"/>
        <w:tblLook w:val="0000" w:firstRow="0" w:lastRow="0" w:firstColumn="0" w:lastColumn="0" w:noHBand="0" w:noVBand="0"/>
      </w:tblPr>
      <w:tblGrid>
        <w:gridCol w:w="4927"/>
        <w:gridCol w:w="4927"/>
      </w:tblGrid>
      <w:tr w:rsidR="005B2AC6" w:rsidRPr="00BF7FC4" w14:paraId="709C9296" w14:textId="77777777" w:rsidTr="00F51D6F">
        <w:trPr>
          <w:jc w:val="center"/>
        </w:trPr>
        <w:tc>
          <w:tcPr>
            <w:tcW w:w="4927" w:type="dxa"/>
            <w:shd w:val="clear" w:color="auto" w:fill="auto"/>
          </w:tcPr>
          <w:p w14:paraId="6EBF2E14" w14:textId="77777777" w:rsidR="005B2AC6" w:rsidRPr="00BF7FC4" w:rsidRDefault="005B2AC6" w:rsidP="00F51D6F">
            <w:pPr>
              <w:spacing w:after="0" w:line="240" w:lineRule="auto"/>
              <w:rPr>
                <w:rFonts w:ascii="Times New Roman" w:eastAsia="Times New Roman" w:hAnsi="Times New Roman" w:cs="Times New Roman"/>
                <w:b/>
                <w:bCs/>
                <w:sz w:val="24"/>
                <w:szCs w:val="24"/>
              </w:rPr>
            </w:pPr>
            <w:r w:rsidRPr="00BF7FC4">
              <w:rPr>
                <w:rFonts w:ascii="Times New Roman" w:eastAsia="Times New Roman" w:hAnsi="Times New Roman" w:cs="Times New Roman"/>
                <w:b/>
                <w:bCs/>
                <w:sz w:val="24"/>
                <w:szCs w:val="24"/>
              </w:rPr>
              <w:t>Pakuočių atliekų surinkėjas</w:t>
            </w:r>
          </w:p>
          <w:p w14:paraId="3757B3AC" w14:textId="77777777" w:rsidR="005B2AC6" w:rsidRPr="00BF7FC4" w:rsidRDefault="005B2AC6" w:rsidP="00F51D6F">
            <w:pPr>
              <w:spacing w:after="0" w:line="240" w:lineRule="auto"/>
              <w:rPr>
                <w:rFonts w:ascii="Times New Roman" w:hAnsi="Times New Roman" w:cs="Times New Roman"/>
                <w:b/>
                <w:bCs/>
                <w:sz w:val="24"/>
                <w:szCs w:val="24"/>
              </w:rPr>
            </w:pPr>
          </w:p>
        </w:tc>
        <w:tc>
          <w:tcPr>
            <w:tcW w:w="4927" w:type="dxa"/>
            <w:shd w:val="clear" w:color="auto" w:fill="auto"/>
          </w:tcPr>
          <w:p w14:paraId="3A949172" w14:textId="77777777" w:rsidR="005B2AC6" w:rsidRPr="00BF7FC4" w:rsidRDefault="005B2AC6" w:rsidP="00F51D6F">
            <w:pPr>
              <w:spacing w:after="0" w:line="240" w:lineRule="auto"/>
              <w:rPr>
                <w:rFonts w:ascii="Times New Roman" w:eastAsia="Times New Roman" w:hAnsi="Times New Roman" w:cs="Times New Roman"/>
                <w:b/>
                <w:sz w:val="24"/>
                <w:szCs w:val="24"/>
              </w:rPr>
            </w:pPr>
            <w:r w:rsidRPr="00BF7FC4">
              <w:rPr>
                <w:rFonts w:ascii="Times New Roman" w:eastAsia="Times New Roman" w:hAnsi="Times New Roman" w:cs="Times New Roman"/>
                <w:b/>
                <w:sz w:val="24"/>
                <w:szCs w:val="24"/>
              </w:rPr>
              <w:t>Tvarkytojas</w:t>
            </w:r>
          </w:p>
        </w:tc>
      </w:tr>
      <w:tr w:rsidR="00221B10" w:rsidRPr="00BF7FC4" w14:paraId="0F708696" w14:textId="77777777" w:rsidTr="00F51D6F">
        <w:trPr>
          <w:jc w:val="center"/>
        </w:trPr>
        <w:tc>
          <w:tcPr>
            <w:tcW w:w="4927" w:type="dxa"/>
            <w:shd w:val="clear" w:color="auto" w:fill="auto"/>
          </w:tcPr>
          <w:p w14:paraId="41B06BF8" w14:textId="77777777" w:rsidR="00221B10" w:rsidRPr="00BF7FC4" w:rsidRDefault="00221B10" w:rsidP="003633AE">
            <w:pPr>
              <w:spacing w:after="0" w:line="240" w:lineRule="auto"/>
              <w:rPr>
                <w:rFonts w:ascii="Times New Roman" w:hAnsi="Times New Roman" w:cs="Times New Roman"/>
                <w:sz w:val="24"/>
                <w:szCs w:val="24"/>
              </w:rPr>
            </w:pPr>
            <w:r w:rsidRPr="00BF7FC4">
              <w:rPr>
                <w:rFonts w:ascii="Times New Roman" w:eastAsia="Times New Roman" w:hAnsi="Times New Roman" w:cs="Times New Roman"/>
                <w:b/>
                <w:sz w:val="24"/>
                <w:szCs w:val="24"/>
              </w:rPr>
              <w:t>UAB „Utenos komunalininkas“</w:t>
            </w:r>
          </w:p>
        </w:tc>
        <w:tc>
          <w:tcPr>
            <w:tcW w:w="4927" w:type="dxa"/>
            <w:shd w:val="clear" w:color="auto" w:fill="auto"/>
          </w:tcPr>
          <w:p w14:paraId="282ADD17" w14:textId="745749D1" w:rsidR="00221B10" w:rsidRPr="00CD6A71" w:rsidRDefault="00221B10" w:rsidP="003633AE">
            <w:pPr>
              <w:spacing w:after="0" w:line="240" w:lineRule="auto"/>
              <w:rPr>
                <w:rFonts w:ascii="Times New Roman" w:eastAsia="Times New Roman" w:hAnsi="Times New Roman" w:cs="Times New Roman"/>
                <w:b/>
                <w:sz w:val="24"/>
                <w:szCs w:val="24"/>
              </w:rPr>
            </w:pPr>
            <w:r w:rsidRPr="00CD6A71">
              <w:rPr>
                <w:rFonts w:ascii="Times New Roman" w:hAnsi="Times New Roman" w:cs="Times New Roman"/>
                <w:b/>
                <w:bCs/>
                <w:sz w:val="23"/>
                <w:szCs w:val="23"/>
              </w:rPr>
              <w:t xml:space="preserve">UAB „Ekobazė“ </w:t>
            </w:r>
          </w:p>
        </w:tc>
      </w:tr>
      <w:tr w:rsidR="00221B10" w:rsidRPr="00BF7FC4" w14:paraId="65041E2F" w14:textId="77777777" w:rsidTr="00F51D6F">
        <w:trPr>
          <w:jc w:val="center"/>
        </w:trPr>
        <w:tc>
          <w:tcPr>
            <w:tcW w:w="4927" w:type="dxa"/>
            <w:shd w:val="clear" w:color="auto" w:fill="auto"/>
          </w:tcPr>
          <w:p w14:paraId="6AE7EA0D" w14:textId="77777777" w:rsidR="00221B10" w:rsidRPr="00BF7FC4" w:rsidRDefault="00221B10" w:rsidP="003633AE">
            <w:pPr>
              <w:spacing w:after="0" w:line="240" w:lineRule="auto"/>
              <w:rPr>
                <w:rFonts w:ascii="Times New Roman" w:hAnsi="Times New Roman" w:cs="Times New Roman"/>
                <w:sz w:val="24"/>
                <w:szCs w:val="24"/>
              </w:rPr>
            </w:pPr>
            <w:r w:rsidRPr="00BF7FC4">
              <w:rPr>
                <w:rFonts w:ascii="Times New Roman" w:eastAsia="Times New Roman" w:hAnsi="Times New Roman" w:cs="Times New Roman"/>
                <w:sz w:val="24"/>
                <w:szCs w:val="24"/>
              </w:rPr>
              <w:t>Juridinio asmens kodas: 183606952</w:t>
            </w:r>
            <w:r w:rsidRPr="00BF7FC4">
              <w:rPr>
                <w:rFonts w:ascii="Times New Roman" w:eastAsia="Times New Roman" w:hAnsi="Times New Roman" w:cs="Times New Roman"/>
                <w:sz w:val="24"/>
                <w:szCs w:val="24"/>
              </w:rPr>
              <w:tab/>
            </w:r>
          </w:p>
        </w:tc>
        <w:tc>
          <w:tcPr>
            <w:tcW w:w="4927" w:type="dxa"/>
            <w:shd w:val="clear" w:color="auto" w:fill="auto"/>
          </w:tcPr>
          <w:p w14:paraId="5E0AF273" w14:textId="53B7DFD2" w:rsidR="00221B10" w:rsidRPr="00CD6A71" w:rsidRDefault="00221B10" w:rsidP="003633AE">
            <w:pPr>
              <w:spacing w:after="0" w:line="240" w:lineRule="auto"/>
              <w:rPr>
                <w:rFonts w:ascii="Times New Roman" w:eastAsia="Times New Roman" w:hAnsi="Times New Roman" w:cs="Times New Roman"/>
                <w:sz w:val="24"/>
                <w:szCs w:val="24"/>
              </w:rPr>
            </w:pPr>
            <w:r w:rsidRPr="00CD6A71">
              <w:rPr>
                <w:rFonts w:ascii="Times New Roman" w:hAnsi="Times New Roman" w:cs="Times New Roman"/>
                <w:sz w:val="23"/>
                <w:szCs w:val="23"/>
              </w:rPr>
              <w:t xml:space="preserve">Juridinio asmens kodas: 300835462 </w:t>
            </w:r>
          </w:p>
        </w:tc>
      </w:tr>
      <w:tr w:rsidR="00221B10" w:rsidRPr="00BF7FC4" w14:paraId="5787CF3D" w14:textId="77777777" w:rsidTr="00F51D6F">
        <w:trPr>
          <w:jc w:val="center"/>
        </w:trPr>
        <w:tc>
          <w:tcPr>
            <w:tcW w:w="4927" w:type="dxa"/>
            <w:shd w:val="clear" w:color="auto" w:fill="auto"/>
          </w:tcPr>
          <w:p w14:paraId="6A06ED4E" w14:textId="77777777" w:rsidR="00221B10" w:rsidRPr="00BF7FC4" w:rsidRDefault="00221B10" w:rsidP="003633AE">
            <w:pPr>
              <w:spacing w:after="0" w:line="240" w:lineRule="auto"/>
              <w:rPr>
                <w:rFonts w:ascii="Times New Roman" w:hAnsi="Times New Roman" w:cs="Times New Roman"/>
                <w:sz w:val="24"/>
                <w:szCs w:val="24"/>
              </w:rPr>
            </w:pPr>
            <w:r w:rsidRPr="00BF7FC4">
              <w:rPr>
                <w:rFonts w:ascii="Times New Roman" w:eastAsia="Times New Roman" w:hAnsi="Times New Roman" w:cs="Times New Roman"/>
                <w:sz w:val="24"/>
                <w:szCs w:val="24"/>
              </w:rPr>
              <w:t>Adresas:</w:t>
            </w:r>
            <w:r w:rsidRPr="00BF7FC4">
              <w:rPr>
                <w:rFonts w:ascii="Times New Roman" w:hAnsi="Times New Roman" w:cs="Times New Roman"/>
                <w:sz w:val="24"/>
                <w:szCs w:val="24"/>
              </w:rPr>
              <w:t xml:space="preserve"> Rašės g. 4, LT-28197 Utena</w:t>
            </w:r>
          </w:p>
        </w:tc>
        <w:tc>
          <w:tcPr>
            <w:tcW w:w="4927" w:type="dxa"/>
            <w:shd w:val="clear" w:color="auto" w:fill="auto"/>
          </w:tcPr>
          <w:p w14:paraId="47CE7C6A" w14:textId="50124FBC" w:rsidR="00221B10" w:rsidRPr="00CD6A71" w:rsidRDefault="00221B10" w:rsidP="003633AE">
            <w:pPr>
              <w:spacing w:after="0" w:line="240" w:lineRule="auto"/>
              <w:rPr>
                <w:rFonts w:ascii="Times New Roman" w:eastAsia="Times New Roman" w:hAnsi="Times New Roman" w:cs="Times New Roman"/>
                <w:sz w:val="24"/>
                <w:szCs w:val="24"/>
              </w:rPr>
            </w:pPr>
            <w:r w:rsidRPr="00CD6A71">
              <w:rPr>
                <w:rFonts w:ascii="Times New Roman" w:hAnsi="Times New Roman" w:cs="Times New Roman"/>
                <w:sz w:val="23"/>
                <w:szCs w:val="23"/>
              </w:rPr>
              <w:t xml:space="preserve">Adresas: </w:t>
            </w:r>
            <w:proofErr w:type="spellStart"/>
            <w:r w:rsidRPr="00CD6A71">
              <w:rPr>
                <w:rFonts w:ascii="Times New Roman" w:hAnsi="Times New Roman" w:cs="Times New Roman"/>
                <w:sz w:val="23"/>
                <w:szCs w:val="23"/>
              </w:rPr>
              <w:t>Obenių</w:t>
            </w:r>
            <w:proofErr w:type="spellEnd"/>
            <w:r w:rsidRPr="00CD6A71">
              <w:rPr>
                <w:rFonts w:ascii="Times New Roman" w:hAnsi="Times New Roman" w:cs="Times New Roman"/>
                <w:sz w:val="23"/>
                <w:szCs w:val="23"/>
              </w:rPr>
              <w:t xml:space="preserve"> g. 38, LT-26108, Elektrėnai </w:t>
            </w:r>
          </w:p>
        </w:tc>
      </w:tr>
      <w:tr w:rsidR="00221B10" w:rsidRPr="00BF7FC4" w14:paraId="1D217FFF" w14:textId="77777777" w:rsidTr="00F51D6F">
        <w:trPr>
          <w:jc w:val="center"/>
        </w:trPr>
        <w:tc>
          <w:tcPr>
            <w:tcW w:w="4927" w:type="dxa"/>
            <w:shd w:val="clear" w:color="auto" w:fill="auto"/>
          </w:tcPr>
          <w:p w14:paraId="5463E18E" w14:textId="77777777" w:rsidR="00221B10" w:rsidRDefault="00221B10" w:rsidP="003633AE">
            <w:pPr>
              <w:spacing w:after="0" w:line="240" w:lineRule="auto"/>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PVM mokėtojo kodas: LT836069515</w:t>
            </w:r>
          </w:p>
          <w:p w14:paraId="16D0D98F" w14:textId="77777777" w:rsidR="00221B10" w:rsidRPr="00BF7FC4" w:rsidRDefault="00221B10" w:rsidP="00221B10">
            <w:pPr>
              <w:spacing w:after="0" w:line="240" w:lineRule="auto"/>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Atsis. sąsk. LT LT41 7044 0600 0251 5055</w:t>
            </w:r>
          </w:p>
          <w:p w14:paraId="6536F5AC" w14:textId="77777777" w:rsidR="00221B10" w:rsidRPr="00BF7FC4" w:rsidRDefault="00221B10" w:rsidP="00221B10">
            <w:pPr>
              <w:spacing w:after="0" w:line="240" w:lineRule="auto"/>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Banko pavadinimas AB SEB bankas</w:t>
            </w:r>
          </w:p>
          <w:p w14:paraId="087BC691" w14:textId="77777777" w:rsidR="00221B10" w:rsidRPr="00BF7FC4" w:rsidRDefault="00221B10" w:rsidP="00221B10">
            <w:pPr>
              <w:spacing w:after="0" w:line="240" w:lineRule="auto"/>
              <w:rPr>
                <w:rFonts w:ascii="Times New Roman" w:hAnsi="Times New Roman" w:cs="Times New Roman"/>
                <w:sz w:val="24"/>
                <w:szCs w:val="24"/>
              </w:rPr>
            </w:pPr>
            <w:r w:rsidRPr="00BF7FC4">
              <w:rPr>
                <w:rFonts w:ascii="Times New Roman" w:hAnsi="Times New Roman" w:cs="Times New Roman"/>
                <w:sz w:val="24"/>
                <w:szCs w:val="24"/>
              </w:rPr>
              <w:t>Tel. 8 389 63802</w:t>
            </w:r>
          </w:p>
          <w:p w14:paraId="1026441C" w14:textId="0F7D5E8D" w:rsidR="00221B10" w:rsidRPr="00BF7FC4" w:rsidRDefault="00221B10" w:rsidP="00221B10">
            <w:pPr>
              <w:spacing w:after="0" w:line="240" w:lineRule="auto"/>
              <w:rPr>
                <w:rFonts w:ascii="Times New Roman" w:hAnsi="Times New Roman" w:cs="Times New Roman"/>
                <w:sz w:val="24"/>
                <w:szCs w:val="24"/>
              </w:rPr>
            </w:pPr>
            <w:r w:rsidRPr="00BF7FC4">
              <w:rPr>
                <w:rFonts w:ascii="Times New Roman" w:hAnsi="Times New Roman" w:cs="Times New Roman"/>
                <w:sz w:val="24"/>
                <w:szCs w:val="24"/>
              </w:rPr>
              <w:t>El. pašto adresas komunalininkas</w:t>
            </w:r>
            <w:r w:rsidRPr="00BF7FC4">
              <w:rPr>
                <w:rFonts w:ascii="Times New Roman" w:hAnsi="Times New Roman" w:cs="Times New Roman"/>
                <w:sz w:val="24"/>
                <w:szCs w:val="24"/>
                <w:lang w:val="en-US"/>
              </w:rPr>
              <w:t>@</w:t>
            </w:r>
            <w:proofErr w:type="spellStart"/>
            <w:r w:rsidRPr="00BF7FC4">
              <w:rPr>
                <w:rFonts w:ascii="Times New Roman" w:hAnsi="Times New Roman" w:cs="Times New Roman"/>
                <w:sz w:val="24"/>
                <w:szCs w:val="24"/>
                <w:lang w:val="en-US"/>
              </w:rPr>
              <w:t>utenoskom.lt</w:t>
            </w:r>
            <w:proofErr w:type="spellEnd"/>
          </w:p>
        </w:tc>
        <w:tc>
          <w:tcPr>
            <w:tcW w:w="4927" w:type="dxa"/>
            <w:shd w:val="clear" w:color="auto" w:fill="auto"/>
          </w:tcPr>
          <w:p w14:paraId="6989ADF8" w14:textId="77777777" w:rsidR="00221B10" w:rsidRPr="00CD6A71" w:rsidRDefault="00221B10" w:rsidP="00221B10">
            <w:pPr>
              <w:pStyle w:val="Default"/>
              <w:rPr>
                <w:sz w:val="23"/>
                <w:szCs w:val="23"/>
              </w:rPr>
            </w:pPr>
            <w:r w:rsidRPr="00CD6A71">
              <w:rPr>
                <w:sz w:val="23"/>
                <w:szCs w:val="23"/>
              </w:rPr>
              <w:t xml:space="preserve">PVM </w:t>
            </w:r>
            <w:proofErr w:type="spellStart"/>
            <w:r w:rsidRPr="00CD6A71">
              <w:rPr>
                <w:sz w:val="23"/>
                <w:szCs w:val="23"/>
              </w:rPr>
              <w:t>mokėtojo</w:t>
            </w:r>
            <w:proofErr w:type="spellEnd"/>
            <w:r w:rsidRPr="00CD6A71">
              <w:rPr>
                <w:sz w:val="23"/>
                <w:szCs w:val="23"/>
              </w:rPr>
              <w:t xml:space="preserve"> </w:t>
            </w:r>
            <w:proofErr w:type="spellStart"/>
            <w:r w:rsidRPr="00CD6A71">
              <w:rPr>
                <w:sz w:val="23"/>
                <w:szCs w:val="23"/>
              </w:rPr>
              <w:t>kodas</w:t>
            </w:r>
            <w:proofErr w:type="spellEnd"/>
            <w:r w:rsidRPr="00CD6A71">
              <w:rPr>
                <w:sz w:val="23"/>
                <w:szCs w:val="23"/>
              </w:rPr>
              <w:t xml:space="preserve">: LT100003196818 </w:t>
            </w:r>
          </w:p>
          <w:p w14:paraId="61E3F8A8" w14:textId="77777777" w:rsidR="00221B10" w:rsidRPr="00CD6A71" w:rsidRDefault="00221B10" w:rsidP="00221B10">
            <w:pPr>
              <w:pStyle w:val="Default"/>
              <w:rPr>
                <w:sz w:val="23"/>
                <w:szCs w:val="23"/>
              </w:rPr>
            </w:pPr>
            <w:proofErr w:type="spellStart"/>
            <w:r w:rsidRPr="00CD6A71">
              <w:rPr>
                <w:sz w:val="23"/>
                <w:szCs w:val="23"/>
              </w:rPr>
              <w:t>Atsis</w:t>
            </w:r>
            <w:proofErr w:type="spellEnd"/>
            <w:r w:rsidRPr="00CD6A71">
              <w:rPr>
                <w:sz w:val="23"/>
                <w:szCs w:val="23"/>
              </w:rPr>
              <w:t xml:space="preserve">. </w:t>
            </w:r>
            <w:proofErr w:type="spellStart"/>
            <w:proofErr w:type="gramStart"/>
            <w:r w:rsidRPr="00CD6A71">
              <w:rPr>
                <w:sz w:val="23"/>
                <w:szCs w:val="23"/>
              </w:rPr>
              <w:t>sąsk</w:t>
            </w:r>
            <w:proofErr w:type="spellEnd"/>
            <w:proofErr w:type="gramEnd"/>
            <w:r w:rsidRPr="00CD6A71">
              <w:rPr>
                <w:sz w:val="23"/>
                <w:szCs w:val="23"/>
              </w:rPr>
              <w:t xml:space="preserve">. LT11 7044 0600 0600 0126 </w:t>
            </w:r>
          </w:p>
          <w:p w14:paraId="01C71EA6" w14:textId="77777777" w:rsidR="00221B10" w:rsidRPr="00CD6A71" w:rsidRDefault="00221B10" w:rsidP="00221B10">
            <w:pPr>
              <w:pStyle w:val="Default"/>
              <w:rPr>
                <w:sz w:val="23"/>
                <w:szCs w:val="23"/>
              </w:rPr>
            </w:pPr>
            <w:proofErr w:type="spellStart"/>
            <w:r w:rsidRPr="00CD6A71">
              <w:rPr>
                <w:sz w:val="23"/>
                <w:szCs w:val="23"/>
              </w:rPr>
              <w:t>Banko</w:t>
            </w:r>
            <w:proofErr w:type="spellEnd"/>
            <w:r w:rsidRPr="00CD6A71">
              <w:rPr>
                <w:sz w:val="23"/>
                <w:szCs w:val="23"/>
              </w:rPr>
              <w:t xml:space="preserve"> </w:t>
            </w:r>
            <w:proofErr w:type="spellStart"/>
            <w:r w:rsidRPr="00CD6A71">
              <w:rPr>
                <w:sz w:val="23"/>
                <w:szCs w:val="23"/>
              </w:rPr>
              <w:t>pavadinimas</w:t>
            </w:r>
            <w:proofErr w:type="spellEnd"/>
            <w:r w:rsidRPr="00CD6A71">
              <w:rPr>
                <w:sz w:val="23"/>
                <w:szCs w:val="23"/>
              </w:rPr>
              <w:t xml:space="preserve"> AB SEB </w:t>
            </w:r>
            <w:proofErr w:type="spellStart"/>
            <w:r w:rsidRPr="00CD6A71">
              <w:rPr>
                <w:sz w:val="23"/>
                <w:szCs w:val="23"/>
              </w:rPr>
              <w:t>bankas</w:t>
            </w:r>
            <w:proofErr w:type="spellEnd"/>
          </w:p>
          <w:p w14:paraId="4EEF8312" w14:textId="77777777" w:rsidR="00221B10" w:rsidRPr="00CD6A71" w:rsidRDefault="00221B10" w:rsidP="00221B10">
            <w:pPr>
              <w:pStyle w:val="Default"/>
              <w:rPr>
                <w:sz w:val="23"/>
                <w:szCs w:val="23"/>
              </w:rPr>
            </w:pPr>
            <w:r w:rsidRPr="00CD6A71">
              <w:rPr>
                <w:sz w:val="23"/>
                <w:szCs w:val="23"/>
              </w:rPr>
              <w:t xml:space="preserve">Tel. +370 640 01004 </w:t>
            </w:r>
          </w:p>
          <w:p w14:paraId="270F9DB2" w14:textId="55842F4B" w:rsidR="00221B10" w:rsidRPr="00CD6A71" w:rsidRDefault="00221B10" w:rsidP="003633AE">
            <w:pPr>
              <w:spacing w:after="0" w:line="240" w:lineRule="auto"/>
              <w:rPr>
                <w:rFonts w:ascii="Times New Roman" w:eastAsia="Times New Roman" w:hAnsi="Times New Roman" w:cs="Times New Roman"/>
                <w:sz w:val="24"/>
                <w:szCs w:val="24"/>
              </w:rPr>
            </w:pPr>
            <w:r w:rsidRPr="00CD6A71">
              <w:rPr>
                <w:rFonts w:ascii="Times New Roman" w:hAnsi="Times New Roman" w:cs="Times New Roman"/>
                <w:sz w:val="23"/>
                <w:szCs w:val="23"/>
              </w:rPr>
              <w:t xml:space="preserve">El. pašto adresas </w:t>
            </w:r>
            <w:r w:rsidRPr="00CD6A71">
              <w:rPr>
                <w:rFonts w:ascii="Times New Roman" w:hAnsi="Times New Roman" w:cs="Times New Roman"/>
              </w:rPr>
              <w:t>info@ekobaze.eu</w:t>
            </w:r>
          </w:p>
        </w:tc>
      </w:tr>
      <w:tr w:rsidR="00221B10" w:rsidRPr="00BF7FC4" w14:paraId="5A46A841" w14:textId="77777777" w:rsidTr="00F51D6F">
        <w:trPr>
          <w:jc w:val="center"/>
        </w:trPr>
        <w:tc>
          <w:tcPr>
            <w:tcW w:w="4927" w:type="dxa"/>
            <w:shd w:val="clear" w:color="auto" w:fill="auto"/>
          </w:tcPr>
          <w:p w14:paraId="560938A2" w14:textId="29FFC636" w:rsidR="00221B10" w:rsidRPr="00BF7FC4" w:rsidRDefault="00221B10" w:rsidP="003633AE">
            <w:pPr>
              <w:spacing w:after="0" w:line="240" w:lineRule="auto"/>
              <w:rPr>
                <w:rFonts w:ascii="Times New Roman" w:hAnsi="Times New Roman" w:cs="Times New Roman"/>
                <w:sz w:val="24"/>
                <w:szCs w:val="24"/>
                <w:lang w:val="en-US"/>
              </w:rPr>
            </w:pPr>
          </w:p>
        </w:tc>
        <w:tc>
          <w:tcPr>
            <w:tcW w:w="4927" w:type="dxa"/>
            <w:shd w:val="clear" w:color="auto" w:fill="auto"/>
          </w:tcPr>
          <w:p w14:paraId="60F60C67" w14:textId="7262B9BE" w:rsidR="00221B10" w:rsidRPr="00CD6A71" w:rsidRDefault="00221B10" w:rsidP="003633AE">
            <w:pPr>
              <w:spacing w:after="0" w:line="240" w:lineRule="auto"/>
              <w:rPr>
                <w:rFonts w:ascii="Times New Roman" w:eastAsia="Times New Roman" w:hAnsi="Times New Roman" w:cs="Times New Roman"/>
                <w:sz w:val="24"/>
                <w:szCs w:val="24"/>
              </w:rPr>
            </w:pPr>
          </w:p>
        </w:tc>
      </w:tr>
      <w:tr w:rsidR="00221B10" w:rsidRPr="00BF7FC4" w14:paraId="7C2E1EBE" w14:textId="77777777" w:rsidTr="00184EB6">
        <w:trPr>
          <w:trHeight w:val="809"/>
          <w:jc w:val="center"/>
        </w:trPr>
        <w:tc>
          <w:tcPr>
            <w:tcW w:w="4927" w:type="dxa"/>
            <w:shd w:val="clear" w:color="auto" w:fill="auto"/>
          </w:tcPr>
          <w:p w14:paraId="63B1A179" w14:textId="77777777" w:rsidR="00221B10" w:rsidRPr="00BF7FC4" w:rsidRDefault="00221B10" w:rsidP="003633AE">
            <w:pPr>
              <w:pStyle w:val="Betarp"/>
              <w:rPr>
                <w:rFonts w:ascii="Times New Roman" w:hAnsi="Times New Roman" w:cs="Times New Roman"/>
                <w:sz w:val="24"/>
                <w:szCs w:val="24"/>
              </w:rPr>
            </w:pPr>
            <w:r>
              <w:rPr>
                <w:rFonts w:ascii="Times New Roman" w:hAnsi="Times New Roman" w:cs="Times New Roman"/>
                <w:sz w:val="24"/>
                <w:szCs w:val="24"/>
              </w:rPr>
              <w:t xml:space="preserve">Direktorius Rimantas </w:t>
            </w:r>
            <w:proofErr w:type="spellStart"/>
            <w:r>
              <w:rPr>
                <w:rFonts w:ascii="Times New Roman" w:hAnsi="Times New Roman" w:cs="Times New Roman"/>
                <w:sz w:val="24"/>
                <w:szCs w:val="24"/>
              </w:rPr>
              <w:t>Kaušylas</w:t>
            </w:r>
            <w:proofErr w:type="spellEnd"/>
          </w:p>
          <w:p w14:paraId="308C9352" w14:textId="77777777" w:rsidR="00221B10" w:rsidRPr="00BF7FC4" w:rsidRDefault="00221B10" w:rsidP="003633AE">
            <w:pPr>
              <w:pStyle w:val="Betarp"/>
              <w:rPr>
                <w:rFonts w:ascii="Times New Roman" w:hAnsi="Times New Roman" w:cs="Times New Roman"/>
                <w:sz w:val="24"/>
                <w:szCs w:val="24"/>
              </w:rPr>
            </w:pPr>
            <w:r w:rsidRPr="00BF7FC4">
              <w:rPr>
                <w:rFonts w:ascii="Times New Roman" w:hAnsi="Times New Roman" w:cs="Times New Roman"/>
                <w:sz w:val="24"/>
                <w:szCs w:val="24"/>
              </w:rPr>
              <w:t>________________________________</w:t>
            </w:r>
          </w:p>
          <w:p w14:paraId="1BFC8E01" w14:textId="77777777" w:rsidR="00221B10" w:rsidRPr="00BF7FC4" w:rsidRDefault="00221B10" w:rsidP="003633AE">
            <w:pPr>
              <w:pStyle w:val="Betarp"/>
              <w:rPr>
                <w:rFonts w:ascii="Times New Roman" w:hAnsi="Times New Roman" w:cs="Times New Roman"/>
                <w:sz w:val="24"/>
                <w:szCs w:val="24"/>
              </w:rPr>
            </w:pPr>
            <w:r w:rsidRPr="00BF7FC4">
              <w:rPr>
                <w:rFonts w:ascii="Times New Roman" w:hAnsi="Times New Roman" w:cs="Times New Roman"/>
                <w:sz w:val="24"/>
                <w:szCs w:val="24"/>
              </w:rPr>
              <w:t>A.V.</w:t>
            </w:r>
          </w:p>
        </w:tc>
        <w:tc>
          <w:tcPr>
            <w:tcW w:w="4927" w:type="dxa"/>
            <w:shd w:val="clear" w:color="auto" w:fill="auto"/>
          </w:tcPr>
          <w:p w14:paraId="4A3B2758" w14:textId="77777777" w:rsidR="00221B10" w:rsidRPr="00CD6A71" w:rsidRDefault="00221B10" w:rsidP="00221B10">
            <w:pPr>
              <w:pStyle w:val="Default"/>
              <w:rPr>
                <w:sz w:val="23"/>
                <w:szCs w:val="23"/>
              </w:rPr>
            </w:pPr>
            <w:proofErr w:type="spellStart"/>
            <w:r w:rsidRPr="00CD6A71">
              <w:rPr>
                <w:sz w:val="23"/>
                <w:szCs w:val="23"/>
              </w:rPr>
              <w:t>Komercijos</w:t>
            </w:r>
            <w:proofErr w:type="spellEnd"/>
            <w:r w:rsidRPr="00CD6A71">
              <w:rPr>
                <w:sz w:val="23"/>
                <w:szCs w:val="23"/>
              </w:rPr>
              <w:t xml:space="preserve"> </w:t>
            </w:r>
            <w:proofErr w:type="spellStart"/>
            <w:r w:rsidRPr="00CD6A71">
              <w:rPr>
                <w:sz w:val="23"/>
                <w:szCs w:val="23"/>
              </w:rPr>
              <w:t>vadovė</w:t>
            </w:r>
            <w:proofErr w:type="spellEnd"/>
            <w:r w:rsidRPr="00CD6A71">
              <w:rPr>
                <w:sz w:val="23"/>
                <w:szCs w:val="23"/>
              </w:rPr>
              <w:t xml:space="preserve"> Marina Curko-</w:t>
            </w:r>
            <w:proofErr w:type="spellStart"/>
            <w:r w:rsidRPr="00CD6A71">
              <w:rPr>
                <w:sz w:val="23"/>
                <w:szCs w:val="23"/>
              </w:rPr>
              <w:t>Notkuvienė</w:t>
            </w:r>
            <w:proofErr w:type="spellEnd"/>
            <w:r w:rsidRPr="00CD6A71">
              <w:rPr>
                <w:sz w:val="23"/>
                <w:szCs w:val="23"/>
              </w:rPr>
              <w:t xml:space="preserve"> </w:t>
            </w:r>
            <w:r w:rsidRPr="00CD6A71">
              <w:rPr>
                <w:rFonts w:eastAsia="Times New Roman"/>
              </w:rPr>
              <w:t>____________________________</w:t>
            </w:r>
          </w:p>
          <w:p w14:paraId="1186D1DF" w14:textId="5A61461D" w:rsidR="00221B10" w:rsidRPr="00CD6A71" w:rsidRDefault="00221B10" w:rsidP="00221B10">
            <w:pPr>
              <w:pStyle w:val="Betarp"/>
              <w:rPr>
                <w:rFonts w:ascii="Times New Roman" w:hAnsi="Times New Roman" w:cs="Times New Roman"/>
                <w:sz w:val="24"/>
                <w:szCs w:val="24"/>
              </w:rPr>
            </w:pPr>
            <w:r w:rsidRPr="00CD6A71">
              <w:rPr>
                <w:rFonts w:ascii="Times New Roman" w:hAnsi="Times New Roman" w:cs="Times New Roman"/>
                <w:sz w:val="24"/>
                <w:szCs w:val="24"/>
              </w:rPr>
              <w:t>A.V.</w:t>
            </w:r>
          </w:p>
        </w:tc>
      </w:tr>
    </w:tbl>
    <w:p w14:paraId="105E4AD9" w14:textId="77777777" w:rsidR="005B2AC6" w:rsidRPr="00BF7FC4" w:rsidRDefault="005B2AC6" w:rsidP="003633AE">
      <w:pPr>
        <w:spacing w:after="0" w:line="240" w:lineRule="auto"/>
        <w:jc w:val="both"/>
        <w:rPr>
          <w:rFonts w:ascii="Times New Roman" w:hAnsi="Times New Roman" w:cs="Times New Roman"/>
          <w:sz w:val="24"/>
          <w:szCs w:val="24"/>
          <w:lang w:eastAsia="en-US"/>
        </w:rPr>
      </w:pPr>
      <w:r w:rsidRPr="00BF7FC4">
        <w:rPr>
          <w:rFonts w:ascii="Times New Roman" w:eastAsia="Times New Roman" w:hAnsi="Times New Roman" w:cs="Times New Roman"/>
          <w:b/>
          <w:sz w:val="24"/>
          <w:szCs w:val="24"/>
        </w:rPr>
        <w:br w:type="page"/>
      </w:r>
      <w:r w:rsidRPr="00BF7FC4">
        <w:rPr>
          <w:rFonts w:ascii="Times New Roman" w:hAnsi="Times New Roman" w:cs="Times New Roman"/>
          <w:sz w:val="24"/>
          <w:szCs w:val="24"/>
          <w:lang w:eastAsia="en-US"/>
        </w:rPr>
        <w:lastRenderedPageBreak/>
        <w:t xml:space="preserve">                                                          </w:t>
      </w:r>
      <w:r w:rsidR="003633AE">
        <w:rPr>
          <w:rFonts w:ascii="Times New Roman" w:hAnsi="Times New Roman" w:cs="Times New Roman"/>
          <w:sz w:val="24"/>
          <w:szCs w:val="24"/>
          <w:lang w:eastAsia="en-US"/>
        </w:rPr>
        <w:t xml:space="preserve">                              </w:t>
      </w:r>
      <w:r w:rsidRPr="00BF7FC4">
        <w:rPr>
          <w:rFonts w:ascii="Times New Roman" w:hAnsi="Times New Roman" w:cs="Times New Roman"/>
          <w:sz w:val="24"/>
          <w:szCs w:val="24"/>
          <w:lang w:eastAsia="en-US"/>
        </w:rPr>
        <w:t xml:space="preserve">                           Sutarties priedas Nr. 2</w:t>
      </w:r>
    </w:p>
    <w:p w14:paraId="0C6A28FF" w14:textId="77777777" w:rsidR="005B2AC6" w:rsidRPr="00BF7FC4" w:rsidRDefault="005B2AC6" w:rsidP="005B2AC6">
      <w:pPr>
        <w:spacing w:after="0" w:line="240" w:lineRule="auto"/>
        <w:ind w:firstLine="709"/>
        <w:jc w:val="both"/>
        <w:rPr>
          <w:rFonts w:ascii="Times New Roman" w:eastAsia="Times New Roman" w:hAnsi="Times New Roman" w:cs="Times New Roman"/>
          <w:b/>
          <w:sz w:val="24"/>
          <w:szCs w:val="24"/>
        </w:rPr>
      </w:pPr>
    </w:p>
    <w:p w14:paraId="5FB38106" w14:textId="7186674E" w:rsidR="005B2AC6" w:rsidRPr="00BF7FC4" w:rsidRDefault="005B2AC6" w:rsidP="005B2AC6">
      <w:pPr>
        <w:spacing w:after="0" w:line="240" w:lineRule="auto"/>
        <w:ind w:firstLine="709"/>
        <w:jc w:val="center"/>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 xml:space="preserve">prie </w:t>
      </w:r>
      <w:r w:rsidRPr="00BF7FC4">
        <w:rPr>
          <w:rFonts w:ascii="Times New Roman" w:eastAsia="Times New Roman" w:hAnsi="Times New Roman" w:cs="Times New Roman"/>
          <w:b/>
          <w:bCs/>
          <w:sz w:val="24"/>
          <w:szCs w:val="24"/>
        </w:rPr>
        <w:t>PAKUOTĖS ATLIEKŲ TVARKYMO SUTARTIES NR.</w:t>
      </w:r>
      <w:r w:rsidR="00B708D6">
        <w:rPr>
          <w:rFonts w:ascii="Times New Roman" w:eastAsia="Times New Roman" w:hAnsi="Times New Roman" w:cs="Times New Roman"/>
          <w:b/>
          <w:bCs/>
          <w:sz w:val="24"/>
          <w:szCs w:val="24"/>
        </w:rPr>
        <w:t xml:space="preserve"> UK-2022/03/29</w:t>
      </w:r>
    </w:p>
    <w:p w14:paraId="04699A7A" w14:textId="77777777" w:rsidR="005B2AC6" w:rsidRPr="00BF7FC4" w:rsidRDefault="005B2AC6" w:rsidP="005B2AC6">
      <w:pPr>
        <w:spacing w:after="0" w:line="240" w:lineRule="auto"/>
        <w:ind w:firstLine="709"/>
        <w:jc w:val="center"/>
        <w:rPr>
          <w:rFonts w:ascii="Times New Roman" w:eastAsia="Times New Roman" w:hAnsi="Times New Roman" w:cs="Times New Roman"/>
          <w:sz w:val="24"/>
          <w:szCs w:val="24"/>
        </w:rPr>
      </w:pPr>
    </w:p>
    <w:p w14:paraId="6257DEE2" w14:textId="45D22789" w:rsidR="005B2AC6" w:rsidRPr="009A4D33" w:rsidRDefault="005B2AC6" w:rsidP="009A4D33">
      <w:pPr>
        <w:spacing w:after="0" w:line="240" w:lineRule="auto"/>
        <w:jc w:val="center"/>
        <w:rPr>
          <w:rFonts w:ascii="Times New Roman" w:hAnsi="Times New Roman" w:cs="Times New Roman"/>
          <w:sz w:val="24"/>
          <w:szCs w:val="24"/>
        </w:rPr>
      </w:pPr>
      <w:r w:rsidRPr="00BF7FC4">
        <w:rPr>
          <w:rFonts w:ascii="Times New Roman" w:eastAsia="Times New Roman" w:hAnsi="Times New Roman" w:cs="Times New Roman"/>
          <w:sz w:val="24"/>
          <w:szCs w:val="24"/>
        </w:rPr>
        <w:t>202</w:t>
      </w:r>
      <w:r w:rsidR="00184EB6">
        <w:rPr>
          <w:rFonts w:ascii="Times New Roman" w:eastAsia="Times New Roman" w:hAnsi="Times New Roman" w:cs="Times New Roman"/>
          <w:sz w:val="24"/>
          <w:szCs w:val="24"/>
        </w:rPr>
        <w:t>2</w:t>
      </w:r>
      <w:r w:rsidR="009A4D33" w:rsidRPr="00BF7FC4">
        <w:rPr>
          <w:rFonts w:ascii="Times New Roman" w:eastAsia="Times New Roman" w:hAnsi="Times New Roman" w:cs="Times New Roman"/>
          <w:sz w:val="24"/>
          <w:szCs w:val="24"/>
        </w:rPr>
        <w:t xml:space="preserve"> m. </w:t>
      </w:r>
      <w:r w:rsidR="00B708D6">
        <w:rPr>
          <w:rFonts w:ascii="Times New Roman" w:eastAsia="Times New Roman" w:hAnsi="Times New Roman" w:cs="Times New Roman"/>
          <w:sz w:val="24"/>
          <w:szCs w:val="24"/>
        </w:rPr>
        <w:t>kovo 29</w:t>
      </w:r>
      <w:r w:rsidR="009A4D33">
        <w:rPr>
          <w:rFonts w:ascii="Times New Roman" w:eastAsia="Times New Roman" w:hAnsi="Times New Roman" w:cs="Times New Roman"/>
          <w:sz w:val="24"/>
          <w:szCs w:val="24"/>
        </w:rPr>
        <w:t xml:space="preserve"> d. </w:t>
      </w:r>
    </w:p>
    <w:p w14:paraId="600E7684" w14:textId="77777777" w:rsidR="005B2AC6" w:rsidRPr="00BF7FC4" w:rsidRDefault="005B2AC6" w:rsidP="005B2AC6">
      <w:pPr>
        <w:spacing w:after="0" w:line="240" w:lineRule="auto"/>
        <w:ind w:firstLine="709"/>
        <w:jc w:val="both"/>
        <w:rPr>
          <w:rFonts w:ascii="Times New Roman" w:eastAsia="Times New Roman" w:hAnsi="Times New Roman" w:cs="Times New Roman"/>
          <w:sz w:val="24"/>
          <w:szCs w:val="24"/>
        </w:rPr>
      </w:pPr>
    </w:p>
    <w:p w14:paraId="727DE83B" w14:textId="70F03C6F" w:rsidR="005B2AC6" w:rsidRPr="00BF7FC4" w:rsidRDefault="005B2AC6" w:rsidP="00CD6A71">
      <w:pPr>
        <w:spacing w:after="0" w:line="240" w:lineRule="auto"/>
        <w:ind w:firstLine="709"/>
        <w:jc w:val="both"/>
        <w:rPr>
          <w:rFonts w:ascii="Times New Roman" w:eastAsia="Times New Roman" w:hAnsi="Times New Roman" w:cs="Times New Roman"/>
          <w:sz w:val="24"/>
          <w:szCs w:val="24"/>
        </w:rPr>
      </w:pPr>
      <w:r w:rsidRPr="00BF7FC4">
        <w:rPr>
          <w:rFonts w:ascii="Times New Roman" w:hAnsi="Times New Roman" w:cs="Times New Roman"/>
          <w:b/>
          <w:sz w:val="24"/>
          <w:szCs w:val="24"/>
          <w:lang w:eastAsia="en-US"/>
        </w:rPr>
        <w:t xml:space="preserve">UAB „Utenos komunalininkas“, </w:t>
      </w:r>
      <w:r w:rsidRPr="00BF7FC4">
        <w:rPr>
          <w:rFonts w:ascii="Times New Roman" w:hAnsi="Times New Roman" w:cs="Times New Roman"/>
          <w:sz w:val="24"/>
          <w:szCs w:val="24"/>
          <w:lang w:eastAsia="en-US"/>
        </w:rPr>
        <w:t xml:space="preserve">juridinio asmens kodas 183606952, adresas: Rašės g. 4, Utena, atstovaujama direktoriaus Rimanto </w:t>
      </w:r>
      <w:proofErr w:type="spellStart"/>
      <w:r w:rsidRPr="00BF7FC4">
        <w:rPr>
          <w:rFonts w:ascii="Times New Roman" w:hAnsi="Times New Roman" w:cs="Times New Roman"/>
          <w:sz w:val="24"/>
          <w:szCs w:val="24"/>
          <w:lang w:eastAsia="en-US"/>
        </w:rPr>
        <w:t>Kaušylo</w:t>
      </w:r>
      <w:proofErr w:type="spellEnd"/>
      <w:r w:rsidRPr="00BF7FC4">
        <w:rPr>
          <w:rFonts w:ascii="Times New Roman" w:hAnsi="Times New Roman" w:cs="Times New Roman"/>
          <w:sz w:val="24"/>
          <w:szCs w:val="24"/>
          <w:lang w:eastAsia="en-US"/>
        </w:rPr>
        <w:t xml:space="preserve">, veikiančio pagal bendrovės įstatus, toliau vadinama </w:t>
      </w:r>
      <w:r w:rsidRPr="00BF7FC4">
        <w:rPr>
          <w:rFonts w:ascii="Times New Roman" w:hAnsi="Times New Roman" w:cs="Times New Roman"/>
          <w:b/>
          <w:sz w:val="24"/>
          <w:szCs w:val="24"/>
          <w:lang w:eastAsia="en-US"/>
        </w:rPr>
        <w:t>„</w:t>
      </w:r>
      <w:r w:rsidRPr="00BF7FC4">
        <w:rPr>
          <w:rFonts w:ascii="Times New Roman" w:eastAsia="Times New Roman" w:hAnsi="Times New Roman" w:cs="Times New Roman"/>
          <w:b/>
          <w:bCs/>
          <w:sz w:val="24"/>
          <w:szCs w:val="24"/>
        </w:rPr>
        <w:t>Pakuočių atliekų surinkėju</w:t>
      </w:r>
      <w:r w:rsidRPr="00BF7FC4">
        <w:rPr>
          <w:rFonts w:ascii="Times New Roman" w:hAnsi="Times New Roman" w:cs="Times New Roman"/>
          <w:b/>
          <w:sz w:val="24"/>
          <w:szCs w:val="24"/>
          <w:lang w:eastAsia="en-US"/>
        </w:rPr>
        <w:t>“</w:t>
      </w:r>
      <w:r w:rsidRPr="00BF7FC4">
        <w:rPr>
          <w:rFonts w:ascii="Times New Roman" w:hAnsi="Times New Roman" w:cs="Times New Roman"/>
          <w:sz w:val="24"/>
          <w:szCs w:val="24"/>
          <w:lang w:eastAsia="en-US"/>
        </w:rPr>
        <w:t xml:space="preserve"> ir </w:t>
      </w:r>
      <w:r w:rsidR="00CD6A71" w:rsidRPr="00221B10">
        <w:rPr>
          <w:rFonts w:ascii="Times New Roman" w:hAnsi="Times New Roman" w:cs="Times New Roman"/>
          <w:b/>
          <w:sz w:val="24"/>
          <w:szCs w:val="24"/>
          <w:lang w:eastAsia="en-US"/>
        </w:rPr>
        <w:t>UAB „Ekobazė</w:t>
      </w:r>
      <w:r w:rsidR="00CD6A71" w:rsidRPr="00221B10">
        <w:rPr>
          <w:rFonts w:ascii="Times New Roman" w:hAnsi="Times New Roman" w:cs="Times New Roman"/>
          <w:sz w:val="24"/>
          <w:szCs w:val="24"/>
          <w:lang w:eastAsia="en-US"/>
        </w:rPr>
        <w:t>“</w:t>
      </w:r>
      <w:r w:rsidR="00CD6A71" w:rsidRPr="00221B10">
        <w:rPr>
          <w:rFonts w:ascii="Times New Roman" w:eastAsia="Times New Roman" w:hAnsi="Times New Roman" w:cs="Times New Roman"/>
          <w:b/>
          <w:sz w:val="24"/>
          <w:szCs w:val="24"/>
          <w:lang w:eastAsia="ar-SA"/>
        </w:rPr>
        <w:t xml:space="preserve"> </w:t>
      </w:r>
      <w:r w:rsidR="00CD6A71" w:rsidRPr="00221B10">
        <w:rPr>
          <w:rFonts w:ascii="Times New Roman" w:eastAsia="Times New Roman" w:hAnsi="Times New Roman" w:cs="Times New Roman"/>
          <w:sz w:val="24"/>
          <w:szCs w:val="24"/>
          <w:lang w:eastAsia="ar-SA"/>
        </w:rPr>
        <w:t xml:space="preserve">juridinio asmens kodas </w:t>
      </w:r>
      <w:r w:rsidR="00CD6A71" w:rsidRPr="00221B10">
        <w:rPr>
          <w:rFonts w:ascii="Times New Roman" w:hAnsi="Times New Roman" w:cs="Times New Roman"/>
        </w:rPr>
        <w:t xml:space="preserve"> 300835462,</w:t>
      </w:r>
      <w:r w:rsidR="00CD6A71" w:rsidRPr="00221B10">
        <w:rPr>
          <w:rFonts w:ascii="Times New Roman" w:eastAsia="Times New Roman" w:hAnsi="Times New Roman" w:cs="Times New Roman"/>
          <w:sz w:val="24"/>
          <w:szCs w:val="24"/>
          <w:lang w:eastAsia="ar-SA"/>
        </w:rPr>
        <w:t xml:space="preserve"> adresas:</w:t>
      </w:r>
      <w:r w:rsidR="00CD6A71" w:rsidRPr="00221B10">
        <w:rPr>
          <w:rFonts w:ascii="Times New Roman" w:hAnsi="Times New Roman" w:cs="Times New Roman"/>
        </w:rPr>
        <w:t xml:space="preserve"> </w:t>
      </w:r>
      <w:proofErr w:type="spellStart"/>
      <w:r w:rsidR="00CD6A71" w:rsidRPr="00221B10">
        <w:rPr>
          <w:rFonts w:ascii="Times New Roman" w:hAnsi="Times New Roman" w:cs="Times New Roman"/>
          <w:sz w:val="23"/>
          <w:szCs w:val="23"/>
        </w:rPr>
        <w:t>Obenių</w:t>
      </w:r>
      <w:proofErr w:type="spellEnd"/>
      <w:r w:rsidR="00CD6A71" w:rsidRPr="00221B10">
        <w:rPr>
          <w:rFonts w:ascii="Times New Roman" w:hAnsi="Times New Roman" w:cs="Times New Roman"/>
          <w:sz w:val="23"/>
          <w:szCs w:val="23"/>
        </w:rPr>
        <w:t xml:space="preserve"> g. 38, Elektrėnai </w:t>
      </w:r>
      <w:r w:rsidR="00CD6A71" w:rsidRPr="00221B10">
        <w:rPr>
          <w:rFonts w:ascii="Times New Roman" w:eastAsia="Times New Roman" w:hAnsi="Times New Roman" w:cs="Times New Roman"/>
          <w:sz w:val="24"/>
          <w:szCs w:val="24"/>
          <w:lang w:eastAsia="ar-SA"/>
        </w:rPr>
        <w:t xml:space="preserve">atstovaujama </w:t>
      </w:r>
      <w:r w:rsidR="00CD6A71" w:rsidRPr="00221B10">
        <w:rPr>
          <w:rFonts w:ascii="Times New Roman" w:hAnsi="Times New Roman" w:cs="Times New Roman"/>
        </w:rPr>
        <w:t xml:space="preserve"> </w:t>
      </w:r>
      <w:r w:rsidR="00CD6A71" w:rsidRPr="00221B10">
        <w:rPr>
          <w:rFonts w:ascii="Times New Roman" w:hAnsi="Times New Roman" w:cs="Times New Roman"/>
          <w:sz w:val="23"/>
          <w:szCs w:val="23"/>
        </w:rPr>
        <w:t>komercijos vadovės Marinos Curko-</w:t>
      </w:r>
      <w:proofErr w:type="spellStart"/>
      <w:r w:rsidR="00CD6A71" w:rsidRPr="00221B10">
        <w:rPr>
          <w:rFonts w:ascii="Times New Roman" w:hAnsi="Times New Roman" w:cs="Times New Roman"/>
          <w:sz w:val="23"/>
          <w:szCs w:val="23"/>
        </w:rPr>
        <w:t>Notkuvienės</w:t>
      </w:r>
      <w:proofErr w:type="spellEnd"/>
      <w:r w:rsidR="00CD6A71" w:rsidRPr="00221B10">
        <w:rPr>
          <w:rFonts w:ascii="Times New Roman" w:hAnsi="Times New Roman" w:cs="Times New Roman"/>
          <w:b/>
          <w:bCs/>
          <w:sz w:val="23"/>
          <w:szCs w:val="23"/>
        </w:rPr>
        <w:t xml:space="preserve">, </w:t>
      </w:r>
      <w:r w:rsidR="00CD6A71" w:rsidRPr="00221B10">
        <w:rPr>
          <w:rFonts w:ascii="Times New Roman" w:hAnsi="Times New Roman" w:cs="Times New Roman"/>
          <w:sz w:val="23"/>
          <w:szCs w:val="23"/>
        </w:rPr>
        <w:t>veikiančio pagal 2022-01-04 įgaliojimą</w:t>
      </w:r>
      <w:r w:rsidRPr="00BF7FC4">
        <w:rPr>
          <w:rFonts w:ascii="Times New Roman" w:hAnsi="Times New Roman" w:cs="Times New Roman"/>
          <w:sz w:val="24"/>
          <w:szCs w:val="24"/>
          <w:lang w:eastAsia="en-US"/>
        </w:rPr>
        <w:t>, toliau vadinama „</w:t>
      </w:r>
      <w:r w:rsidRPr="00BF7FC4">
        <w:rPr>
          <w:rFonts w:ascii="Times New Roman" w:hAnsi="Times New Roman" w:cs="Times New Roman"/>
          <w:b/>
          <w:sz w:val="24"/>
          <w:szCs w:val="24"/>
          <w:lang w:eastAsia="en-US"/>
        </w:rPr>
        <w:t>Tvarkytoju“</w:t>
      </w:r>
      <w:r w:rsidRPr="00BF7FC4">
        <w:rPr>
          <w:rFonts w:ascii="Times New Roman" w:eastAsia="Times New Roman" w:hAnsi="Times New Roman" w:cs="Times New Roman"/>
          <w:sz w:val="24"/>
          <w:szCs w:val="24"/>
        </w:rPr>
        <w:t>, sudarė šį Priedą ir susitarė:</w:t>
      </w:r>
    </w:p>
    <w:p w14:paraId="63431BD0" w14:textId="77777777" w:rsidR="005B2AC6" w:rsidRPr="00BF7FC4" w:rsidRDefault="005B2AC6" w:rsidP="005B2AC6">
      <w:pPr>
        <w:spacing w:after="0" w:line="240" w:lineRule="auto"/>
        <w:jc w:val="both"/>
        <w:rPr>
          <w:rFonts w:ascii="Times New Roman" w:hAnsi="Times New Roman" w:cs="Times New Roman"/>
          <w:sz w:val="24"/>
          <w:szCs w:val="24"/>
        </w:rPr>
      </w:pPr>
    </w:p>
    <w:p w14:paraId="208EE87C" w14:textId="77777777" w:rsidR="005B2AC6" w:rsidRPr="00BF7FC4" w:rsidRDefault="005B2AC6" w:rsidP="005B2AC6">
      <w:pPr>
        <w:numPr>
          <w:ilvl w:val="0"/>
          <w:numId w:val="28"/>
        </w:numPr>
        <w:spacing w:after="0" w:line="240" w:lineRule="auto"/>
        <w:ind w:hanging="360"/>
        <w:jc w:val="both"/>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 xml:space="preserve">Sutarties Šalys susitarė, kad perdirbimą ir (arba) panaudojimą energijai gauti patvirtinantys dokumentai bus išrašyti iš Pakuočių atliekų surinkėjo priimtam ir per ataskaitinį laikotarpį sutvarkytam kiekiui pagal </w:t>
      </w:r>
      <w:r w:rsidRPr="00BF7FC4">
        <w:rPr>
          <w:rFonts w:ascii="Times New Roman" w:eastAsia="Times New Roman" w:hAnsi="Times New Roman" w:cs="Times New Roman"/>
          <w:sz w:val="24"/>
          <w:szCs w:val="24"/>
          <w:u w:val="single"/>
        </w:rPr>
        <w:t>procentinę</w:t>
      </w:r>
      <w:r w:rsidRPr="00BF7FC4">
        <w:rPr>
          <w:rFonts w:ascii="Times New Roman" w:eastAsia="Times New Roman" w:hAnsi="Times New Roman" w:cs="Times New Roman"/>
          <w:sz w:val="24"/>
          <w:szCs w:val="24"/>
        </w:rPr>
        <w:t xml:space="preserve"> pakuotės atliekų sudėtį, nustatytą atlikus morfologinį tyrimą kartu su Gamintojų ir importuotojų organizacijomis ir išvardintą lentelėje Nr. 1.</w:t>
      </w:r>
    </w:p>
    <w:tbl>
      <w:tblPr>
        <w:tblW w:w="10679" w:type="dxa"/>
        <w:jc w:val="center"/>
        <w:tblLook w:val="04A0" w:firstRow="1" w:lastRow="0" w:firstColumn="1" w:lastColumn="0" w:noHBand="0" w:noVBand="1"/>
      </w:tblPr>
      <w:tblGrid>
        <w:gridCol w:w="1113"/>
        <w:gridCol w:w="1147"/>
        <w:gridCol w:w="1070"/>
        <w:gridCol w:w="3681"/>
        <w:gridCol w:w="1007"/>
        <w:gridCol w:w="1184"/>
        <w:gridCol w:w="1619"/>
      </w:tblGrid>
      <w:tr w:rsidR="005B2AC6" w:rsidRPr="00BF7FC4" w14:paraId="3D24D305" w14:textId="77777777" w:rsidTr="00F51D6F">
        <w:trPr>
          <w:trHeight w:val="300"/>
          <w:jc w:val="center"/>
        </w:trPr>
        <w:tc>
          <w:tcPr>
            <w:tcW w:w="1113" w:type="dxa"/>
            <w:tcBorders>
              <w:top w:val="single" w:sz="8" w:space="0" w:color="auto"/>
              <w:left w:val="single" w:sz="8" w:space="0" w:color="auto"/>
              <w:bottom w:val="nil"/>
              <w:right w:val="single" w:sz="4" w:space="0" w:color="auto"/>
            </w:tcBorders>
            <w:noWrap/>
            <w:vAlign w:val="bottom"/>
            <w:hideMark/>
          </w:tcPr>
          <w:p w14:paraId="2579A26F" w14:textId="77777777" w:rsidR="005B2AC6" w:rsidRPr="00BF7FC4" w:rsidRDefault="005B2AC6" w:rsidP="00F51D6F">
            <w:pPr>
              <w:spacing w:after="0" w:line="240" w:lineRule="auto"/>
              <w:jc w:val="center"/>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 </w:t>
            </w:r>
          </w:p>
        </w:tc>
        <w:tc>
          <w:tcPr>
            <w:tcW w:w="1147" w:type="dxa"/>
            <w:tcBorders>
              <w:top w:val="single" w:sz="8" w:space="0" w:color="auto"/>
              <w:left w:val="nil"/>
              <w:bottom w:val="nil"/>
              <w:right w:val="single" w:sz="4" w:space="0" w:color="auto"/>
            </w:tcBorders>
            <w:noWrap/>
            <w:vAlign w:val="bottom"/>
            <w:hideMark/>
          </w:tcPr>
          <w:p w14:paraId="46593771" w14:textId="0A67D738" w:rsidR="005B2AC6" w:rsidRPr="00BF7FC4" w:rsidRDefault="005B2AC6" w:rsidP="00F51D6F">
            <w:pPr>
              <w:spacing w:after="0" w:line="240" w:lineRule="auto"/>
              <w:jc w:val="center"/>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202</w:t>
            </w:r>
            <w:r w:rsidR="007D3234">
              <w:rPr>
                <w:rFonts w:ascii="Times New Roman" w:eastAsia="Times New Roman" w:hAnsi="Times New Roman" w:cs="Times New Roman"/>
                <w:sz w:val="24"/>
                <w:szCs w:val="24"/>
              </w:rPr>
              <w:t>2</w:t>
            </w:r>
          </w:p>
        </w:tc>
        <w:tc>
          <w:tcPr>
            <w:tcW w:w="928" w:type="dxa"/>
            <w:tcBorders>
              <w:top w:val="single" w:sz="4" w:space="0" w:color="auto"/>
              <w:left w:val="nil"/>
              <w:bottom w:val="single" w:sz="4" w:space="0" w:color="auto"/>
              <w:right w:val="single" w:sz="4" w:space="0" w:color="auto"/>
            </w:tcBorders>
            <w:vAlign w:val="bottom"/>
          </w:tcPr>
          <w:p w14:paraId="67B0CFF3" w14:textId="50C1DCA0" w:rsidR="005B2AC6" w:rsidRPr="00BF7FC4" w:rsidRDefault="005B2AC6" w:rsidP="00F51D6F">
            <w:pPr>
              <w:spacing w:after="0" w:line="240" w:lineRule="auto"/>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202</w:t>
            </w:r>
            <w:r w:rsidR="007D3234">
              <w:rPr>
                <w:rFonts w:ascii="Times New Roman" w:eastAsia="Times New Roman" w:hAnsi="Times New Roman" w:cs="Times New Roman"/>
                <w:sz w:val="24"/>
                <w:szCs w:val="24"/>
              </w:rPr>
              <w:t>2</w:t>
            </w:r>
          </w:p>
        </w:tc>
        <w:tc>
          <w:tcPr>
            <w:tcW w:w="3681" w:type="dxa"/>
            <w:tcBorders>
              <w:top w:val="single" w:sz="8" w:space="0" w:color="auto"/>
              <w:left w:val="single" w:sz="4" w:space="0" w:color="auto"/>
              <w:bottom w:val="nil"/>
              <w:right w:val="single" w:sz="4" w:space="0" w:color="auto"/>
            </w:tcBorders>
            <w:noWrap/>
            <w:vAlign w:val="bottom"/>
            <w:hideMark/>
          </w:tcPr>
          <w:p w14:paraId="05269EAF" w14:textId="77777777" w:rsidR="005B2AC6" w:rsidRPr="00BF7FC4" w:rsidRDefault="005B2AC6" w:rsidP="00F51D6F">
            <w:pPr>
              <w:spacing w:after="0" w:line="240" w:lineRule="auto"/>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 </w:t>
            </w:r>
          </w:p>
        </w:tc>
        <w:tc>
          <w:tcPr>
            <w:tcW w:w="1007" w:type="dxa"/>
            <w:tcBorders>
              <w:top w:val="single" w:sz="8" w:space="0" w:color="auto"/>
              <w:left w:val="nil"/>
              <w:bottom w:val="nil"/>
              <w:right w:val="single" w:sz="4" w:space="0" w:color="auto"/>
            </w:tcBorders>
            <w:noWrap/>
            <w:vAlign w:val="bottom"/>
            <w:hideMark/>
          </w:tcPr>
          <w:p w14:paraId="35A2474A" w14:textId="1B974C1E" w:rsidR="005B2AC6" w:rsidRPr="00BF7FC4" w:rsidRDefault="005B2AC6" w:rsidP="00F51D6F">
            <w:pPr>
              <w:spacing w:after="0" w:line="240" w:lineRule="auto"/>
              <w:jc w:val="center"/>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202</w:t>
            </w:r>
            <w:r w:rsidR="007D3234">
              <w:rPr>
                <w:rFonts w:ascii="Times New Roman" w:eastAsia="Times New Roman" w:hAnsi="Times New Roman" w:cs="Times New Roman"/>
                <w:sz w:val="24"/>
                <w:szCs w:val="24"/>
              </w:rPr>
              <w:t>2</w:t>
            </w:r>
          </w:p>
        </w:tc>
        <w:tc>
          <w:tcPr>
            <w:tcW w:w="1184" w:type="dxa"/>
            <w:tcBorders>
              <w:top w:val="single" w:sz="8" w:space="0" w:color="auto"/>
              <w:left w:val="nil"/>
              <w:bottom w:val="nil"/>
              <w:right w:val="single" w:sz="4" w:space="0" w:color="auto"/>
            </w:tcBorders>
            <w:noWrap/>
            <w:vAlign w:val="bottom"/>
            <w:hideMark/>
          </w:tcPr>
          <w:p w14:paraId="2D959FB3" w14:textId="132DB6B1" w:rsidR="005B2AC6" w:rsidRPr="00BF7FC4" w:rsidRDefault="005B2AC6" w:rsidP="00F51D6F">
            <w:pPr>
              <w:spacing w:after="0" w:line="240" w:lineRule="auto"/>
              <w:jc w:val="center"/>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202</w:t>
            </w:r>
            <w:r w:rsidR="007D3234">
              <w:rPr>
                <w:rFonts w:ascii="Times New Roman" w:eastAsia="Times New Roman" w:hAnsi="Times New Roman" w:cs="Times New Roman"/>
                <w:sz w:val="24"/>
                <w:szCs w:val="24"/>
              </w:rPr>
              <w:t>2</w:t>
            </w:r>
          </w:p>
        </w:tc>
        <w:tc>
          <w:tcPr>
            <w:tcW w:w="1619" w:type="dxa"/>
            <w:tcBorders>
              <w:top w:val="single" w:sz="8" w:space="0" w:color="auto"/>
              <w:left w:val="nil"/>
              <w:bottom w:val="nil"/>
              <w:right w:val="single" w:sz="8" w:space="0" w:color="auto"/>
            </w:tcBorders>
            <w:noWrap/>
            <w:vAlign w:val="bottom"/>
            <w:hideMark/>
          </w:tcPr>
          <w:p w14:paraId="601C6A3F" w14:textId="62A0E4C8" w:rsidR="005B2AC6" w:rsidRPr="00BF7FC4" w:rsidRDefault="005B2AC6" w:rsidP="00F51D6F">
            <w:pPr>
              <w:spacing w:after="0" w:line="240" w:lineRule="auto"/>
              <w:jc w:val="center"/>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202</w:t>
            </w:r>
            <w:r w:rsidR="007D3234">
              <w:rPr>
                <w:rFonts w:ascii="Times New Roman" w:eastAsia="Times New Roman" w:hAnsi="Times New Roman" w:cs="Times New Roman"/>
                <w:sz w:val="24"/>
                <w:szCs w:val="24"/>
              </w:rPr>
              <w:t>2</w:t>
            </w:r>
          </w:p>
        </w:tc>
      </w:tr>
      <w:tr w:rsidR="005B2AC6" w:rsidRPr="00BF7FC4" w14:paraId="20C00958" w14:textId="77777777" w:rsidTr="00F51D6F">
        <w:trPr>
          <w:trHeight w:val="290"/>
          <w:jc w:val="center"/>
        </w:trPr>
        <w:tc>
          <w:tcPr>
            <w:tcW w:w="1113" w:type="dxa"/>
            <w:tcBorders>
              <w:top w:val="single" w:sz="8" w:space="0" w:color="auto"/>
              <w:left w:val="single" w:sz="8" w:space="0" w:color="auto"/>
              <w:bottom w:val="single" w:sz="4" w:space="0" w:color="auto"/>
              <w:right w:val="single" w:sz="4" w:space="0" w:color="auto"/>
            </w:tcBorders>
            <w:noWrap/>
            <w:vAlign w:val="bottom"/>
            <w:hideMark/>
          </w:tcPr>
          <w:p w14:paraId="48C04261" w14:textId="77777777" w:rsidR="005B2AC6" w:rsidRPr="00BF7FC4" w:rsidRDefault="005B2AC6" w:rsidP="00F51D6F">
            <w:pPr>
              <w:spacing w:after="0" w:line="240" w:lineRule="auto"/>
              <w:jc w:val="center"/>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 </w:t>
            </w:r>
          </w:p>
        </w:tc>
        <w:tc>
          <w:tcPr>
            <w:tcW w:w="2075" w:type="dxa"/>
            <w:gridSpan w:val="2"/>
            <w:tcBorders>
              <w:top w:val="single" w:sz="8" w:space="0" w:color="auto"/>
              <w:left w:val="nil"/>
              <w:bottom w:val="single" w:sz="4" w:space="0" w:color="auto"/>
              <w:right w:val="single" w:sz="4" w:space="0" w:color="auto"/>
            </w:tcBorders>
            <w:noWrap/>
            <w:vAlign w:val="bottom"/>
            <w:hideMark/>
          </w:tcPr>
          <w:p w14:paraId="12BF5BBB" w14:textId="77777777" w:rsidR="005B2AC6" w:rsidRPr="00BF7FC4" w:rsidRDefault="005B2AC6" w:rsidP="00F51D6F">
            <w:pPr>
              <w:spacing w:after="0" w:line="240" w:lineRule="auto"/>
              <w:jc w:val="center"/>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Individualūs konteineriai</w:t>
            </w:r>
          </w:p>
        </w:tc>
        <w:tc>
          <w:tcPr>
            <w:tcW w:w="3681" w:type="dxa"/>
            <w:tcBorders>
              <w:top w:val="single" w:sz="8" w:space="0" w:color="auto"/>
              <w:left w:val="single" w:sz="4" w:space="0" w:color="auto"/>
              <w:bottom w:val="single" w:sz="4" w:space="0" w:color="auto"/>
              <w:right w:val="single" w:sz="4" w:space="0" w:color="auto"/>
            </w:tcBorders>
            <w:noWrap/>
            <w:vAlign w:val="bottom"/>
            <w:hideMark/>
          </w:tcPr>
          <w:p w14:paraId="522EDC44" w14:textId="77777777" w:rsidR="005B2AC6" w:rsidRPr="00BF7FC4" w:rsidRDefault="005B2AC6" w:rsidP="00F51D6F">
            <w:pPr>
              <w:spacing w:after="0" w:line="240" w:lineRule="auto"/>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 </w:t>
            </w:r>
          </w:p>
        </w:tc>
        <w:tc>
          <w:tcPr>
            <w:tcW w:w="3810" w:type="dxa"/>
            <w:gridSpan w:val="3"/>
            <w:tcBorders>
              <w:top w:val="single" w:sz="8" w:space="0" w:color="auto"/>
              <w:left w:val="nil"/>
              <w:bottom w:val="single" w:sz="4" w:space="0" w:color="auto"/>
              <w:right w:val="single" w:sz="8" w:space="0" w:color="000000"/>
            </w:tcBorders>
            <w:noWrap/>
            <w:vAlign w:val="bottom"/>
            <w:hideMark/>
          </w:tcPr>
          <w:p w14:paraId="6AC4F38B" w14:textId="77777777" w:rsidR="005B2AC6" w:rsidRPr="00BF7FC4" w:rsidRDefault="005B2AC6" w:rsidP="00F51D6F">
            <w:pPr>
              <w:spacing w:after="0" w:line="240" w:lineRule="auto"/>
              <w:jc w:val="center"/>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Viešo rūšiavimo konteineriai</w:t>
            </w:r>
          </w:p>
        </w:tc>
      </w:tr>
      <w:tr w:rsidR="005B2AC6" w:rsidRPr="00BF7FC4" w14:paraId="67BD4666" w14:textId="77777777" w:rsidTr="00F51D6F">
        <w:trPr>
          <w:trHeight w:val="430"/>
          <w:jc w:val="center"/>
        </w:trPr>
        <w:tc>
          <w:tcPr>
            <w:tcW w:w="1113" w:type="dxa"/>
            <w:tcBorders>
              <w:top w:val="nil"/>
              <w:left w:val="single" w:sz="8" w:space="0" w:color="auto"/>
              <w:bottom w:val="single" w:sz="4" w:space="0" w:color="auto"/>
              <w:right w:val="single" w:sz="4" w:space="0" w:color="auto"/>
            </w:tcBorders>
            <w:noWrap/>
            <w:vAlign w:val="bottom"/>
            <w:hideMark/>
          </w:tcPr>
          <w:p w14:paraId="0233338A" w14:textId="77777777" w:rsidR="005B2AC6" w:rsidRPr="00BF7FC4" w:rsidRDefault="005B2AC6" w:rsidP="00F51D6F">
            <w:pPr>
              <w:spacing w:after="0" w:line="240" w:lineRule="auto"/>
              <w:jc w:val="center"/>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Atliekos kodas</w:t>
            </w:r>
          </w:p>
        </w:tc>
        <w:tc>
          <w:tcPr>
            <w:tcW w:w="1147" w:type="dxa"/>
            <w:tcBorders>
              <w:top w:val="nil"/>
              <w:left w:val="nil"/>
              <w:bottom w:val="single" w:sz="4" w:space="0" w:color="auto"/>
              <w:right w:val="single" w:sz="4" w:space="0" w:color="auto"/>
            </w:tcBorders>
            <w:vAlign w:val="bottom"/>
            <w:hideMark/>
          </w:tcPr>
          <w:p w14:paraId="014CDBF3" w14:textId="77777777" w:rsidR="005B2AC6" w:rsidRPr="00BF7FC4" w:rsidRDefault="005B2AC6" w:rsidP="00F51D6F">
            <w:pPr>
              <w:spacing w:after="0" w:line="240" w:lineRule="auto"/>
              <w:jc w:val="center"/>
              <w:rPr>
                <w:rFonts w:ascii="Times New Roman" w:eastAsia="Times New Roman" w:hAnsi="Times New Roman" w:cs="Times New Roman"/>
                <w:sz w:val="24"/>
                <w:szCs w:val="24"/>
                <w:lang w:val="en-US"/>
              </w:rPr>
            </w:pPr>
            <w:proofErr w:type="spellStart"/>
            <w:r w:rsidRPr="00BF7FC4">
              <w:rPr>
                <w:rFonts w:ascii="Times New Roman" w:eastAsia="Times New Roman" w:hAnsi="Times New Roman" w:cs="Times New Roman"/>
                <w:sz w:val="24"/>
                <w:szCs w:val="24"/>
                <w:lang w:val="en-US"/>
              </w:rPr>
              <w:t>Pakuotė</w:t>
            </w:r>
            <w:proofErr w:type="spellEnd"/>
          </w:p>
          <w:p w14:paraId="7C9EB033" w14:textId="77777777" w:rsidR="005B2AC6" w:rsidRPr="00BF7FC4" w:rsidRDefault="005B2AC6" w:rsidP="00F51D6F">
            <w:pPr>
              <w:spacing w:after="0" w:line="240" w:lineRule="auto"/>
              <w:jc w:val="center"/>
              <w:rPr>
                <w:rFonts w:ascii="Times New Roman" w:eastAsia="Times New Roman" w:hAnsi="Times New Roman" w:cs="Times New Roman"/>
                <w:sz w:val="24"/>
                <w:szCs w:val="24"/>
                <w:lang w:val="en-US"/>
              </w:rPr>
            </w:pPr>
            <w:r w:rsidRPr="00BF7FC4">
              <w:rPr>
                <w:rFonts w:ascii="Times New Roman" w:eastAsia="Times New Roman" w:hAnsi="Times New Roman" w:cs="Times New Roman"/>
                <w:sz w:val="24"/>
                <w:szCs w:val="24"/>
                <w:lang w:val="en-US"/>
              </w:rPr>
              <w:t>%</w:t>
            </w:r>
          </w:p>
        </w:tc>
        <w:tc>
          <w:tcPr>
            <w:tcW w:w="928" w:type="dxa"/>
            <w:tcBorders>
              <w:top w:val="single" w:sz="4" w:space="0" w:color="auto"/>
              <w:left w:val="nil"/>
              <w:bottom w:val="single" w:sz="4" w:space="0" w:color="auto"/>
              <w:right w:val="single" w:sz="4" w:space="0" w:color="auto"/>
            </w:tcBorders>
          </w:tcPr>
          <w:p w14:paraId="6EDA8AD5" w14:textId="77777777" w:rsidR="005B2AC6" w:rsidRPr="00BF7FC4" w:rsidRDefault="005B2AC6" w:rsidP="00F51D6F">
            <w:pPr>
              <w:spacing w:after="0" w:line="240" w:lineRule="auto"/>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Stiklas%</w:t>
            </w:r>
          </w:p>
        </w:tc>
        <w:tc>
          <w:tcPr>
            <w:tcW w:w="3681" w:type="dxa"/>
            <w:tcBorders>
              <w:top w:val="nil"/>
              <w:left w:val="single" w:sz="4" w:space="0" w:color="auto"/>
              <w:bottom w:val="single" w:sz="4" w:space="0" w:color="auto"/>
              <w:right w:val="single" w:sz="4" w:space="0" w:color="auto"/>
            </w:tcBorders>
            <w:noWrap/>
            <w:vAlign w:val="bottom"/>
            <w:hideMark/>
          </w:tcPr>
          <w:p w14:paraId="510CF335" w14:textId="77777777" w:rsidR="005B2AC6" w:rsidRPr="00BF7FC4" w:rsidRDefault="005B2AC6" w:rsidP="00F51D6F">
            <w:pPr>
              <w:spacing w:after="0" w:line="240" w:lineRule="auto"/>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 </w:t>
            </w:r>
          </w:p>
        </w:tc>
        <w:tc>
          <w:tcPr>
            <w:tcW w:w="1007" w:type="dxa"/>
            <w:tcBorders>
              <w:top w:val="nil"/>
              <w:left w:val="nil"/>
              <w:bottom w:val="single" w:sz="4" w:space="0" w:color="auto"/>
              <w:right w:val="single" w:sz="4" w:space="0" w:color="auto"/>
            </w:tcBorders>
            <w:noWrap/>
            <w:vAlign w:val="bottom"/>
            <w:hideMark/>
          </w:tcPr>
          <w:p w14:paraId="78DB0C65" w14:textId="77777777" w:rsidR="005B2AC6" w:rsidRPr="00BF7FC4" w:rsidRDefault="005B2AC6" w:rsidP="00F51D6F">
            <w:pPr>
              <w:spacing w:after="0" w:line="240" w:lineRule="auto"/>
              <w:jc w:val="center"/>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Stiklas, %</w:t>
            </w:r>
          </w:p>
        </w:tc>
        <w:tc>
          <w:tcPr>
            <w:tcW w:w="1184" w:type="dxa"/>
            <w:tcBorders>
              <w:top w:val="nil"/>
              <w:left w:val="nil"/>
              <w:bottom w:val="single" w:sz="4" w:space="0" w:color="auto"/>
              <w:right w:val="single" w:sz="4" w:space="0" w:color="auto"/>
            </w:tcBorders>
            <w:noWrap/>
            <w:vAlign w:val="bottom"/>
            <w:hideMark/>
          </w:tcPr>
          <w:p w14:paraId="06777E39" w14:textId="77777777" w:rsidR="005B2AC6" w:rsidRPr="00BF7FC4" w:rsidRDefault="005B2AC6" w:rsidP="00F51D6F">
            <w:pPr>
              <w:spacing w:after="0" w:line="240" w:lineRule="auto"/>
              <w:jc w:val="center"/>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Popierius, %</w:t>
            </w:r>
          </w:p>
        </w:tc>
        <w:tc>
          <w:tcPr>
            <w:tcW w:w="1619" w:type="dxa"/>
            <w:tcBorders>
              <w:top w:val="nil"/>
              <w:left w:val="nil"/>
              <w:bottom w:val="single" w:sz="4" w:space="0" w:color="auto"/>
              <w:right w:val="single" w:sz="8" w:space="0" w:color="auto"/>
            </w:tcBorders>
            <w:noWrap/>
            <w:vAlign w:val="bottom"/>
            <w:hideMark/>
          </w:tcPr>
          <w:p w14:paraId="31320A2E" w14:textId="77777777" w:rsidR="005B2AC6" w:rsidRPr="00BF7FC4" w:rsidRDefault="005B2AC6" w:rsidP="00F51D6F">
            <w:pPr>
              <w:spacing w:after="0" w:line="240" w:lineRule="auto"/>
              <w:jc w:val="center"/>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Plastikas, %</w:t>
            </w:r>
          </w:p>
        </w:tc>
      </w:tr>
      <w:tr w:rsidR="005B2AC6" w:rsidRPr="00BF7FC4" w14:paraId="0233ABEB" w14:textId="77777777" w:rsidTr="00F51D6F">
        <w:trPr>
          <w:trHeight w:val="290"/>
          <w:jc w:val="center"/>
        </w:trPr>
        <w:tc>
          <w:tcPr>
            <w:tcW w:w="1113" w:type="dxa"/>
            <w:tcBorders>
              <w:top w:val="nil"/>
              <w:left w:val="single" w:sz="8" w:space="0" w:color="auto"/>
              <w:bottom w:val="single" w:sz="4" w:space="0" w:color="auto"/>
              <w:right w:val="single" w:sz="4" w:space="0" w:color="auto"/>
            </w:tcBorders>
            <w:noWrap/>
            <w:vAlign w:val="bottom"/>
            <w:hideMark/>
          </w:tcPr>
          <w:p w14:paraId="6342A007" w14:textId="77777777" w:rsidR="005B2AC6" w:rsidRPr="00BF7FC4" w:rsidRDefault="005B2AC6" w:rsidP="00F51D6F">
            <w:pPr>
              <w:spacing w:after="0" w:line="240" w:lineRule="auto"/>
              <w:jc w:val="center"/>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15 01 02</w:t>
            </w:r>
          </w:p>
        </w:tc>
        <w:tc>
          <w:tcPr>
            <w:tcW w:w="1147" w:type="dxa"/>
            <w:tcBorders>
              <w:top w:val="nil"/>
              <w:left w:val="nil"/>
              <w:bottom w:val="single" w:sz="4" w:space="0" w:color="auto"/>
              <w:right w:val="single" w:sz="4" w:space="0" w:color="auto"/>
            </w:tcBorders>
            <w:noWrap/>
            <w:vAlign w:val="bottom"/>
            <w:hideMark/>
          </w:tcPr>
          <w:p w14:paraId="0E0218BE"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12</w:t>
            </w:r>
          </w:p>
        </w:tc>
        <w:tc>
          <w:tcPr>
            <w:tcW w:w="928" w:type="dxa"/>
            <w:tcBorders>
              <w:top w:val="single" w:sz="4" w:space="0" w:color="auto"/>
              <w:left w:val="nil"/>
              <w:bottom w:val="single" w:sz="4" w:space="0" w:color="auto"/>
              <w:right w:val="single" w:sz="4" w:space="0" w:color="auto"/>
            </w:tcBorders>
          </w:tcPr>
          <w:p w14:paraId="017BEF98" w14:textId="77777777" w:rsidR="005B2AC6" w:rsidRPr="00BF7FC4" w:rsidRDefault="005B2AC6" w:rsidP="00F51D6F">
            <w:pPr>
              <w:spacing w:after="0" w:line="240" w:lineRule="auto"/>
              <w:rPr>
                <w:rFonts w:ascii="Times New Roman" w:eastAsia="Times New Roman" w:hAnsi="Times New Roman" w:cs="Times New Roman"/>
                <w:sz w:val="24"/>
                <w:szCs w:val="24"/>
              </w:rPr>
            </w:pPr>
          </w:p>
        </w:tc>
        <w:tc>
          <w:tcPr>
            <w:tcW w:w="3681" w:type="dxa"/>
            <w:tcBorders>
              <w:top w:val="nil"/>
              <w:left w:val="single" w:sz="4" w:space="0" w:color="auto"/>
              <w:bottom w:val="single" w:sz="4" w:space="0" w:color="auto"/>
              <w:right w:val="single" w:sz="4" w:space="0" w:color="auto"/>
            </w:tcBorders>
            <w:noWrap/>
            <w:vAlign w:val="bottom"/>
            <w:hideMark/>
          </w:tcPr>
          <w:p w14:paraId="0AA34109" w14:textId="77777777" w:rsidR="005B2AC6" w:rsidRPr="00BF7FC4" w:rsidRDefault="005B2AC6" w:rsidP="00F51D6F">
            <w:pPr>
              <w:spacing w:after="0" w:line="240" w:lineRule="auto"/>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Plastikinės pakuotės atliekos</w:t>
            </w:r>
          </w:p>
        </w:tc>
        <w:tc>
          <w:tcPr>
            <w:tcW w:w="1007" w:type="dxa"/>
            <w:tcBorders>
              <w:top w:val="nil"/>
              <w:left w:val="nil"/>
              <w:bottom w:val="single" w:sz="4" w:space="0" w:color="auto"/>
              <w:right w:val="single" w:sz="4" w:space="0" w:color="auto"/>
            </w:tcBorders>
            <w:noWrap/>
            <w:vAlign w:val="bottom"/>
            <w:hideMark/>
          </w:tcPr>
          <w:p w14:paraId="3402AD32"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 </w:t>
            </w:r>
          </w:p>
        </w:tc>
        <w:tc>
          <w:tcPr>
            <w:tcW w:w="1184" w:type="dxa"/>
            <w:tcBorders>
              <w:top w:val="nil"/>
              <w:left w:val="nil"/>
              <w:bottom w:val="single" w:sz="4" w:space="0" w:color="auto"/>
              <w:right w:val="single" w:sz="4" w:space="0" w:color="auto"/>
            </w:tcBorders>
            <w:noWrap/>
            <w:vAlign w:val="bottom"/>
            <w:hideMark/>
          </w:tcPr>
          <w:p w14:paraId="65BB1B9C"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 </w:t>
            </w:r>
          </w:p>
        </w:tc>
        <w:tc>
          <w:tcPr>
            <w:tcW w:w="1619" w:type="dxa"/>
            <w:tcBorders>
              <w:top w:val="nil"/>
              <w:left w:val="nil"/>
              <w:bottom w:val="single" w:sz="4" w:space="0" w:color="auto"/>
              <w:right w:val="single" w:sz="8" w:space="0" w:color="auto"/>
            </w:tcBorders>
            <w:noWrap/>
            <w:vAlign w:val="bottom"/>
            <w:hideMark/>
          </w:tcPr>
          <w:p w14:paraId="561F19F5"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15,5</w:t>
            </w:r>
          </w:p>
        </w:tc>
      </w:tr>
      <w:tr w:rsidR="005B2AC6" w:rsidRPr="00BF7FC4" w14:paraId="3C93432C" w14:textId="77777777" w:rsidTr="00F51D6F">
        <w:trPr>
          <w:trHeight w:val="290"/>
          <w:jc w:val="center"/>
        </w:trPr>
        <w:tc>
          <w:tcPr>
            <w:tcW w:w="1113" w:type="dxa"/>
            <w:tcBorders>
              <w:top w:val="nil"/>
              <w:left w:val="single" w:sz="8" w:space="0" w:color="auto"/>
              <w:bottom w:val="single" w:sz="4" w:space="0" w:color="auto"/>
              <w:right w:val="single" w:sz="4" w:space="0" w:color="auto"/>
            </w:tcBorders>
            <w:noWrap/>
            <w:vAlign w:val="bottom"/>
            <w:hideMark/>
          </w:tcPr>
          <w:p w14:paraId="1356F6AB" w14:textId="77777777" w:rsidR="005B2AC6" w:rsidRPr="00BF7FC4" w:rsidRDefault="005B2AC6" w:rsidP="00F51D6F">
            <w:pPr>
              <w:spacing w:after="0" w:line="240" w:lineRule="auto"/>
              <w:jc w:val="center"/>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15 01 02</w:t>
            </w:r>
          </w:p>
        </w:tc>
        <w:tc>
          <w:tcPr>
            <w:tcW w:w="1147" w:type="dxa"/>
            <w:tcBorders>
              <w:top w:val="nil"/>
              <w:left w:val="nil"/>
              <w:bottom w:val="single" w:sz="4" w:space="0" w:color="auto"/>
              <w:right w:val="single" w:sz="4" w:space="0" w:color="auto"/>
            </w:tcBorders>
            <w:noWrap/>
            <w:vAlign w:val="bottom"/>
            <w:hideMark/>
          </w:tcPr>
          <w:p w14:paraId="0A41BC9E"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3</w:t>
            </w:r>
          </w:p>
        </w:tc>
        <w:tc>
          <w:tcPr>
            <w:tcW w:w="928" w:type="dxa"/>
            <w:tcBorders>
              <w:top w:val="single" w:sz="4" w:space="0" w:color="auto"/>
              <w:left w:val="nil"/>
              <w:bottom w:val="single" w:sz="4" w:space="0" w:color="auto"/>
              <w:right w:val="single" w:sz="4" w:space="0" w:color="auto"/>
            </w:tcBorders>
          </w:tcPr>
          <w:p w14:paraId="16EDB040" w14:textId="77777777" w:rsidR="005B2AC6" w:rsidRPr="00BF7FC4" w:rsidRDefault="005B2AC6" w:rsidP="00F51D6F">
            <w:pPr>
              <w:spacing w:after="0" w:line="240" w:lineRule="auto"/>
              <w:rPr>
                <w:rFonts w:ascii="Times New Roman" w:eastAsia="Times New Roman" w:hAnsi="Times New Roman" w:cs="Times New Roman"/>
                <w:sz w:val="24"/>
                <w:szCs w:val="24"/>
              </w:rPr>
            </w:pPr>
          </w:p>
        </w:tc>
        <w:tc>
          <w:tcPr>
            <w:tcW w:w="3681" w:type="dxa"/>
            <w:tcBorders>
              <w:top w:val="nil"/>
              <w:left w:val="single" w:sz="4" w:space="0" w:color="auto"/>
              <w:bottom w:val="single" w:sz="4" w:space="0" w:color="auto"/>
              <w:right w:val="single" w:sz="4" w:space="0" w:color="auto"/>
            </w:tcBorders>
            <w:noWrap/>
            <w:vAlign w:val="bottom"/>
            <w:hideMark/>
          </w:tcPr>
          <w:p w14:paraId="378F393A" w14:textId="77777777" w:rsidR="005B2AC6" w:rsidRPr="00BF7FC4" w:rsidRDefault="005B2AC6" w:rsidP="00F51D6F">
            <w:pPr>
              <w:spacing w:after="0" w:line="240" w:lineRule="auto"/>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Plastikinės pakuotės atliekos PET</w:t>
            </w:r>
          </w:p>
        </w:tc>
        <w:tc>
          <w:tcPr>
            <w:tcW w:w="1007" w:type="dxa"/>
            <w:tcBorders>
              <w:top w:val="nil"/>
              <w:left w:val="nil"/>
              <w:bottom w:val="single" w:sz="4" w:space="0" w:color="auto"/>
              <w:right w:val="single" w:sz="4" w:space="0" w:color="auto"/>
            </w:tcBorders>
            <w:noWrap/>
            <w:vAlign w:val="bottom"/>
            <w:hideMark/>
          </w:tcPr>
          <w:p w14:paraId="0C9345D5"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 </w:t>
            </w:r>
          </w:p>
        </w:tc>
        <w:tc>
          <w:tcPr>
            <w:tcW w:w="1184" w:type="dxa"/>
            <w:tcBorders>
              <w:top w:val="nil"/>
              <w:left w:val="nil"/>
              <w:bottom w:val="single" w:sz="4" w:space="0" w:color="auto"/>
              <w:right w:val="single" w:sz="4" w:space="0" w:color="auto"/>
            </w:tcBorders>
            <w:noWrap/>
            <w:vAlign w:val="bottom"/>
            <w:hideMark/>
          </w:tcPr>
          <w:p w14:paraId="08EAB51A"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 </w:t>
            </w:r>
          </w:p>
        </w:tc>
        <w:tc>
          <w:tcPr>
            <w:tcW w:w="1619" w:type="dxa"/>
            <w:tcBorders>
              <w:top w:val="nil"/>
              <w:left w:val="nil"/>
              <w:bottom w:val="single" w:sz="4" w:space="0" w:color="auto"/>
              <w:right w:val="single" w:sz="8" w:space="0" w:color="auto"/>
            </w:tcBorders>
            <w:noWrap/>
            <w:vAlign w:val="bottom"/>
            <w:hideMark/>
          </w:tcPr>
          <w:p w14:paraId="2F326D2E"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4</w:t>
            </w:r>
          </w:p>
        </w:tc>
      </w:tr>
      <w:tr w:rsidR="005B2AC6" w:rsidRPr="00BF7FC4" w14:paraId="4150A5BD" w14:textId="77777777" w:rsidTr="00F51D6F">
        <w:trPr>
          <w:trHeight w:val="290"/>
          <w:jc w:val="center"/>
        </w:trPr>
        <w:tc>
          <w:tcPr>
            <w:tcW w:w="1113" w:type="dxa"/>
            <w:tcBorders>
              <w:top w:val="nil"/>
              <w:left w:val="single" w:sz="8" w:space="0" w:color="auto"/>
              <w:bottom w:val="single" w:sz="4" w:space="0" w:color="auto"/>
              <w:right w:val="single" w:sz="4" w:space="0" w:color="auto"/>
            </w:tcBorders>
            <w:noWrap/>
            <w:vAlign w:val="bottom"/>
            <w:hideMark/>
          </w:tcPr>
          <w:p w14:paraId="7884B111" w14:textId="77777777" w:rsidR="005B2AC6" w:rsidRPr="00BF7FC4" w:rsidRDefault="005B2AC6" w:rsidP="00F51D6F">
            <w:pPr>
              <w:spacing w:after="0" w:line="240" w:lineRule="auto"/>
              <w:jc w:val="center"/>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15 01 04</w:t>
            </w:r>
          </w:p>
        </w:tc>
        <w:tc>
          <w:tcPr>
            <w:tcW w:w="1147" w:type="dxa"/>
            <w:tcBorders>
              <w:top w:val="nil"/>
              <w:left w:val="nil"/>
              <w:bottom w:val="single" w:sz="4" w:space="0" w:color="auto"/>
              <w:right w:val="single" w:sz="4" w:space="0" w:color="auto"/>
            </w:tcBorders>
            <w:noWrap/>
            <w:vAlign w:val="bottom"/>
            <w:hideMark/>
          </w:tcPr>
          <w:p w14:paraId="1589E153"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5</w:t>
            </w:r>
          </w:p>
        </w:tc>
        <w:tc>
          <w:tcPr>
            <w:tcW w:w="928" w:type="dxa"/>
            <w:tcBorders>
              <w:top w:val="single" w:sz="4" w:space="0" w:color="auto"/>
              <w:left w:val="nil"/>
              <w:bottom w:val="single" w:sz="4" w:space="0" w:color="auto"/>
              <w:right w:val="single" w:sz="4" w:space="0" w:color="auto"/>
            </w:tcBorders>
          </w:tcPr>
          <w:p w14:paraId="6595E246" w14:textId="77777777" w:rsidR="005B2AC6" w:rsidRPr="00BF7FC4" w:rsidRDefault="005B2AC6" w:rsidP="00F51D6F">
            <w:pPr>
              <w:spacing w:after="0" w:line="240" w:lineRule="auto"/>
              <w:rPr>
                <w:rFonts w:ascii="Times New Roman" w:eastAsia="Times New Roman" w:hAnsi="Times New Roman" w:cs="Times New Roman"/>
                <w:sz w:val="24"/>
                <w:szCs w:val="24"/>
              </w:rPr>
            </w:pPr>
          </w:p>
        </w:tc>
        <w:tc>
          <w:tcPr>
            <w:tcW w:w="3681" w:type="dxa"/>
            <w:tcBorders>
              <w:top w:val="nil"/>
              <w:left w:val="single" w:sz="4" w:space="0" w:color="auto"/>
              <w:bottom w:val="single" w:sz="4" w:space="0" w:color="auto"/>
              <w:right w:val="single" w:sz="4" w:space="0" w:color="auto"/>
            </w:tcBorders>
            <w:noWrap/>
            <w:vAlign w:val="bottom"/>
            <w:hideMark/>
          </w:tcPr>
          <w:p w14:paraId="42168F51" w14:textId="77777777" w:rsidR="005B2AC6" w:rsidRPr="00BF7FC4" w:rsidRDefault="005B2AC6" w:rsidP="00F51D6F">
            <w:pPr>
              <w:spacing w:after="0" w:line="240" w:lineRule="auto"/>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Metalinės pakuotės atliekos</w:t>
            </w:r>
          </w:p>
        </w:tc>
        <w:tc>
          <w:tcPr>
            <w:tcW w:w="1007" w:type="dxa"/>
            <w:tcBorders>
              <w:top w:val="nil"/>
              <w:left w:val="nil"/>
              <w:bottom w:val="single" w:sz="4" w:space="0" w:color="auto"/>
              <w:right w:val="single" w:sz="4" w:space="0" w:color="auto"/>
            </w:tcBorders>
            <w:noWrap/>
            <w:vAlign w:val="bottom"/>
            <w:hideMark/>
          </w:tcPr>
          <w:p w14:paraId="7684E1E0"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 </w:t>
            </w:r>
          </w:p>
        </w:tc>
        <w:tc>
          <w:tcPr>
            <w:tcW w:w="1184" w:type="dxa"/>
            <w:tcBorders>
              <w:top w:val="nil"/>
              <w:left w:val="nil"/>
              <w:bottom w:val="single" w:sz="4" w:space="0" w:color="auto"/>
              <w:right w:val="single" w:sz="4" w:space="0" w:color="auto"/>
            </w:tcBorders>
            <w:noWrap/>
            <w:vAlign w:val="bottom"/>
            <w:hideMark/>
          </w:tcPr>
          <w:p w14:paraId="62DA4B34"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 </w:t>
            </w:r>
          </w:p>
        </w:tc>
        <w:tc>
          <w:tcPr>
            <w:tcW w:w="1619" w:type="dxa"/>
            <w:tcBorders>
              <w:top w:val="nil"/>
              <w:left w:val="nil"/>
              <w:bottom w:val="single" w:sz="4" w:space="0" w:color="auto"/>
              <w:right w:val="single" w:sz="8" w:space="0" w:color="auto"/>
            </w:tcBorders>
            <w:noWrap/>
            <w:vAlign w:val="bottom"/>
            <w:hideMark/>
          </w:tcPr>
          <w:p w14:paraId="6B83FB68"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5</w:t>
            </w:r>
          </w:p>
        </w:tc>
      </w:tr>
      <w:tr w:rsidR="005B2AC6" w:rsidRPr="00BF7FC4" w14:paraId="02F87D50" w14:textId="77777777" w:rsidTr="00F51D6F">
        <w:trPr>
          <w:trHeight w:val="290"/>
          <w:jc w:val="center"/>
        </w:trPr>
        <w:tc>
          <w:tcPr>
            <w:tcW w:w="1113" w:type="dxa"/>
            <w:tcBorders>
              <w:top w:val="nil"/>
              <w:left w:val="single" w:sz="8" w:space="0" w:color="auto"/>
              <w:bottom w:val="single" w:sz="4" w:space="0" w:color="auto"/>
              <w:right w:val="single" w:sz="4" w:space="0" w:color="auto"/>
            </w:tcBorders>
            <w:noWrap/>
            <w:vAlign w:val="bottom"/>
            <w:hideMark/>
          </w:tcPr>
          <w:p w14:paraId="4DF31F4C" w14:textId="77777777" w:rsidR="005B2AC6" w:rsidRPr="00BF7FC4" w:rsidRDefault="005B2AC6" w:rsidP="00F51D6F">
            <w:pPr>
              <w:spacing w:after="0" w:line="240" w:lineRule="auto"/>
              <w:jc w:val="center"/>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15 01 01</w:t>
            </w:r>
          </w:p>
        </w:tc>
        <w:tc>
          <w:tcPr>
            <w:tcW w:w="1147" w:type="dxa"/>
            <w:tcBorders>
              <w:top w:val="nil"/>
              <w:left w:val="nil"/>
              <w:bottom w:val="single" w:sz="4" w:space="0" w:color="auto"/>
              <w:right w:val="single" w:sz="4" w:space="0" w:color="auto"/>
            </w:tcBorders>
            <w:noWrap/>
            <w:vAlign w:val="bottom"/>
            <w:hideMark/>
          </w:tcPr>
          <w:p w14:paraId="03048612"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5</w:t>
            </w:r>
          </w:p>
        </w:tc>
        <w:tc>
          <w:tcPr>
            <w:tcW w:w="928" w:type="dxa"/>
            <w:tcBorders>
              <w:top w:val="single" w:sz="4" w:space="0" w:color="auto"/>
              <w:left w:val="nil"/>
              <w:bottom w:val="single" w:sz="4" w:space="0" w:color="auto"/>
              <w:right w:val="single" w:sz="4" w:space="0" w:color="auto"/>
            </w:tcBorders>
          </w:tcPr>
          <w:p w14:paraId="5F9823C0" w14:textId="77777777" w:rsidR="005B2AC6" w:rsidRPr="00BF7FC4" w:rsidRDefault="005B2AC6" w:rsidP="00F51D6F">
            <w:pPr>
              <w:spacing w:after="0" w:line="240" w:lineRule="auto"/>
              <w:rPr>
                <w:rFonts w:ascii="Times New Roman" w:eastAsia="Times New Roman" w:hAnsi="Times New Roman" w:cs="Times New Roman"/>
                <w:sz w:val="24"/>
                <w:szCs w:val="24"/>
              </w:rPr>
            </w:pPr>
          </w:p>
        </w:tc>
        <w:tc>
          <w:tcPr>
            <w:tcW w:w="3681" w:type="dxa"/>
            <w:tcBorders>
              <w:top w:val="nil"/>
              <w:left w:val="single" w:sz="4" w:space="0" w:color="auto"/>
              <w:bottom w:val="single" w:sz="4" w:space="0" w:color="auto"/>
              <w:right w:val="single" w:sz="4" w:space="0" w:color="auto"/>
            </w:tcBorders>
            <w:noWrap/>
            <w:vAlign w:val="bottom"/>
            <w:hideMark/>
          </w:tcPr>
          <w:p w14:paraId="6AA053F7" w14:textId="77777777" w:rsidR="005B2AC6" w:rsidRPr="00BF7FC4" w:rsidRDefault="005B2AC6" w:rsidP="00F51D6F">
            <w:pPr>
              <w:spacing w:after="0" w:line="240" w:lineRule="auto"/>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Popieriaus ir kartono pakuotės atliekos</w:t>
            </w:r>
          </w:p>
        </w:tc>
        <w:tc>
          <w:tcPr>
            <w:tcW w:w="1007" w:type="dxa"/>
            <w:tcBorders>
              <w:top w:val="nil"/>
              <w:left w:val="nil"/>
              <w:bottom w:val="single" w:sz="4" w:space="0" w:color="auto"/>
              <w:right w:val="single" w:sz="4" w:space="0" w:color="auto"/>
            </w:tcBorders>
            <w:noWrap/>
            <w:vAlign w:val="bottom"/>
            <w:hideMark/>
          </w:tcPr>
          <w:p w14:paraId="23C22C0F"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 </w:t>
            </w:r>
          </w:p>
        </w:tc>
        <w:tc>
          <w:tcPr>
            <w:tcW w:w="1184" w:type="dxa"/>
            <w:tcBorders>
              <w:top w:val="nil"/>
              <w:left w:val="nil"/>
              <w:bottom w:val="single" w:sz="4" w:space="0" w:color="auto"/>
              <w:right w:val="single" w:sz="4" w:space="0" w:color="auto"/>
            </w:tcBorders>
            <w:noWrap/>
            <w:vAlign w:val="bottom"/>
            <w:hideMark/>
          </w:tcPr>
          <w:p w14:paraId="6B21028E"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32</w:t>
            </w:r>
          </w:p>
        </w:tc>
        <w:tc>
          <w:tcPr>
            <w:tcW w:w="1619" w:type="dxa"/>
            <w:tcBorders>
              <w:top w:val="nil"/>
              <w:left w:val="nil"/>
              <w:bottom w:val="single" w:sz="4" w:space="0" w:color="auto"/>
              <w:right w:val="single" w:sz="8" w:space="0" w:color="auto"/>
            </w:tcBorders>
            <w:noWrap/>
            <w:vAlign w:val="bottom"/>
            <w:hideMark/>
          </w:tcPr>
          <w:p w14:paraId="6C6BE9E2"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 1</w:t>
            </w:r>
          </w:p>
        </w:tc>
      </w:tr>
      <w:tr w:rsidR="005B2AC6" w:rsidRPr="00BF7FC4" w14:paraId="13E741DB" w14:textId="77777777" w:rsidTr="00F51D6F">
        <w:trPr>
          <w:trHeight w:val="290"/>
          <w:jc w:val="center"/>
        </w:trPr>
        <w:tc>
          <w:tcPr>
            <w:tcW w:w="1113" w:type="dxa"/>
            <w:tcBorders>
              <w:top w:val="nil"/>
              <w:left w:val="single" w:sz="8" w:space="0" w:color="auto"/>
              <w:bottom w:val="single" w:sz="4" w:space="0" w:color="auto"/>
              <w:right w:val="single" w:sz="4" w:space="0" w:color="auto"/>
            </w:tcBorders>
            <w:noWrap/>
            <w:vAlign w:val="bottom"/>
            <w:hideMark/>
          </w:tcPr>
          <w:p w14:paraId="11EC236F" w14:textId="77777777" w:rsidR="005B2AC6" w:rsidRPr="00BF7FC4" w:rsidRDefault="005B2AC6" w:rsidP="00F51D6F">
            <w:pPr>
              <w:spacing w:after="0" w:line="240" w:lineRule="auto"/>
              <w:jc w:val="center"/>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15 01 05</w:t>
            </w:r>
          </w:p>
        </w:tc>
        <w:tc>
          <w:tcPr>
            <w:tcW w:w="1147" w:type="dxa"/>
            <w:tcBorders>
              <w:top w:val="nil"/>
              <w:left w:val="nil"/>
              <w:bottom w:val="single" w:sz="4" w:space="0" w:color="auto"/>
              <w:right w:val="single" w:sz="4" w:space="0" w:color="auto"/>
            </w:tcBorders>
            <w:noWrap/>
            <w:vAlign w:val="bottom"/>
            <w:hideMark/>
          </w:tcPr>
          <w:p w14:paraId="2B1803BD"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3</w:t>
            </w:r>
          </w:p>
        </w:tc>
        <w:tc>
          <w:tcPr>
            <w:tcW w:w="928" w:type="dxa"/>
            <w:tcBorders>
              <w:top w:val="single" w:sz="4" w:space="0" w:color="auto"/>
              <w:left w:val="nil"/>
              <w:bottom w:val="single" w:sz="4" w:space="0" w:color="auto"/>
              <w:right w:val="single" w:sz="4" w:space="0" w:color="auto"/>
            </w:tcBorders>
          </w:tcPr>
          <w:p w14:paraId="53542CCC"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p>
        </w:tc>
        <w:tc>
          <w:tcPr>
            <w:tcW w:w="3681" w:type="dxa"/>
            <w:tcBorders>
              <w:top w:val="nil"/>
              <w:left w:val="single" w:sz="4" w:space="0" w:color="auto"/>
              <w:bottom w:val="single" w:sz="4" w:space="0" w:color="auto"/>
              <w:right w:val="single" w:sz="4" w:space="0" w:color="auto"/>
            </w:tcBorders>
            <w:noWrap/>
            <w:vAlign w:val="bottom"/>
            <w:hideMark/>
          </w:tcPr>
          <w:p w14:paraId="5F475E5B" w14:textId="77777777" w:rsidR="005B2AC6" w:rsidRPr="00BF7FC4" w:rsidRDefault="005B2AC6" w:rsidP="00F51D6F">
            <w:pPr>
              <w:spacing w:after="0" w:line="240" w:lineRule="auto"/>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Kombinuotos pakuotės atliekos (popierius)</w:t>
            </w:r>
          </w:p>
        </w:tc>
        <w:tc>
          <w:tcPr>
            <w:tcW w:w="1007" w:type="dxa"/>
            <w:tcBorders>
              <w:top w:val="nil"/>
              <w:left w:val="nil"/>
              <w:bottom w:val="single" w:sz="4" w:space="0" w:color="auto"/>
              <w:right w:val="single" w:sz="4" w:space="0" w:color="auto"/>
            </w:tcBorders>
            <w:noWrap/>
            <w:vAlign w:val="bottom"/>
            <w:hideMark/>
          </w:tcPr>
          <w:p w14:paraId="4FFBB781"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 </w:t>
            </w:r>
          </w:p>
        </w:tc>
        <w:tc>
          <w:tcPr>
            <w:tcW w:w="1184" w:type="dxa"/>
            <w:tcBorders>
              <w:top w:val="nil"/>
              <w:left w:val="nil"/>
              <w:bottom w:val="single" w:sz="4" w:space="0" w:color="auto"/>
              <w:right w:val="single" w:sz="4" w:space="0" w:color="auto"/>
            </w:tcBorders>
            <w:noWrap/>
            <w:vAlign w:val="bottom"/>
            <w:hideMark/>
          </w:tcPr>
          <w:p w14:paraId="06BB9FAA"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1</w:t>
            </w:r>
          </w:p>
        </w:tc>
        <w:tc>
          <w:tcPr>
            <w:tcW w:w="1619" w:type="dxa"/>
            <w:tcBorders>
              <w:top w:val="nil"/>
              <w:left w:val="nil"/>
              <w:bottom w:val="single" w:sz="4" w:space="0" w:color="auto"/>
              <w:right w:val="single" w:sz="8" w:space="0" w:color="auto"/>
            </w:tcBorders>
            <w:noWrap/>
            <w:vAlign w:val="bottom"/>
            <w:hideMark/>
          </w:tcPr>
          <w:p w14:paraId="66E90164"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2,5</w:t>
            </w:r>
          </w:p>
        </w:tc>
      </w:tr>
      <w:tr w:rsidR="005B2AC6" w:rsidRPr="00BF7FC4" w14:paraId="083DFEA0" w14:textId="77777777" w:rsidTr="00F51D6F">
        <w:trPr>
          <w:trHeight w:val="290"/>
          <w:jc w:val="center"/>
        </w:trPr>
        <w:tc>
          <w:tcPr>
            <w:tcW w:w="1113" w:type="dxa"/>
            <w:tcBorders>
              <w:top w:val="nil"/>
              <w:left w:val="single" w:sz="8" w:space="0" w:color="auto"/>
              <w:bottom w:val="single" w:sz="4" w:space="0" w:color="auto"/>
              <w:right w:val="single" w:sz="4" w:space="0" w:color="auto"/>
            </w:tcBorders>
            <w:noWrap/>
            <w:vAlign w:val="bottom"/>
            <w:hideMark/>
          </w:tcPr>
          <w:p w14:paraId="29D630F2" w14:textId="77777777" w:rsidR="005B2AC6" w:rsidRPr="00BF7FC4" w:rsidRDefault="005B2AC6" w:rsidP="00F51D6F">
            <w:pPr>
              <w:spacing w:after="0" w:line="240" w:lineRule="auto"/>
              <w:jc w:val="center"/>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15 01 07</w:t>
            </w:r>
          </w:p>
        </w:tc>
        <w:tc>
          <w:tcPr>
            <w:tcW w:w="1147" w:type="dxa"/>
            <w:tcBorders>
              <w:top w:val="nil"/>
              <w:left w:val="nil"/>
              <w:bottom w:val="single" w:sz="4" w:space="0" w:color="auto"/>
              <w:right w:val="single" w:sz="4" w:space="0" w:color="auto"/>
            </w:tcBorders>
            <w:noWrap/>
            <w:vAlign w:val="bottom"/>
            <w:hideMark/>
          </w:tcPr>
          <w:p w14:paraId="19208B35"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 </w:t>
            </w:r>
          </w:p>
        </w:tc>
        <w:tc>
          <w:tcPr>
            <w:tcW w:w="928" w:type="dxa"/>
            <w:tcBorders>
              <w:top w:val="single" w:sz="4" w:space="0" w:color="auto"/>
              <w:left w:val="nil"/>
              <w:bottom w:val="single" w:sz="4" w:space="0" w:color="auto"/>
              <w:right w:val="single" w:sz="4" w:space="0" w:color="auto"/>
            </w:tcBorders>
          </w:tcPr>
          <w:p w14:paraId="10893B2F"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94</w:t>
            </w:r>
          </w:p>
        </w:tc>
        <w:tc>
          <w:tcPr>
            <w:tcW w:w="3681" w:type="dxa"/>
            <w:tcBorders>
              <w:top w:val="nil"/>
              <w:left w:val="single" w:sz="4" w:space="0" w:color="auto"/>
              <w:bottom w:val="single" w:sz="4" w:space="0" w:color="auto"/>
              <w:right w:val="single" w:sz="4" w:space="0" w:color="auto"/>
            </w:tcBorders>
            <w:noWrap/>
            <w:vAlign w:val="bottom"/>
            <w:hideMark/>
          </w:tcPr>
          <w:p w14:paraId="7BB04620" w14:textId="77777777" w:rsidR="005B2AC6" w:rsidRPr="00BF7FC4" w:rsidRDefault="005B2AC6" w:rsidP="00F51D6F">
            <w:pPr>
              <w:spacing w:after="0" w:line="240" w:lineRule="auto"/>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Stiklo pakuotės atliekos</w:t>
            </w:r>
          </w:p>
        </w:tc>
        <w:tc>
          <w:tcPr>
            <w:tcW w:w="1007" w:type="dxa"/>
            <w:tcBorders>
              <w:top w:val="nil"/>
              <w:left w:val="nil"/>
              <w:bottom w:val="single" w:sz="4" w:space="0" w:color="auto"/>
              <w:right w:val="single" w:sz="4" w:space="0" w:color="auto"/>
            </w:tcBorders>
            <w:noWrap/>
            <w:vAlign w:val="bottom"/>
            <w:hideMark/>
          </w:tcPr>
          <w:p w14:paraId="347F217A"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94</w:t>
            </w:r>
          </w:p>
        </w:tc>
        <w:tc>
          <w:tcPr>
            <w:tcW w:w="1184" w:type="dxa"/>
            <w:tcBorders>
              <w:top w:val="nil"/>
              <w:left w:val="nil"/>
              <w:bottom w:val="single" w:sz="4" w:space="0" w:color="auto"/>
              <w:right w:val="single" w:sz="4" w:space="0" w:color="auto"/>
            </w:tcBorders>
            <w:noWrap/>
            <w:vAlign w:val="bottom"/>
            <w:hideMark/>
          </w:tcPr>
          <w:p w14:paraId="0C3415DF"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 </w:t>
            </w:r>
          </w:p>
        </w:tc>
        <w:tc>
          <w:tcPr>
            <w:tcW w:w="1619" w:type="dxa"/>
            <w:tcBorders>
              <w:top w:val="nil"/>
              <w:left w:val="nil"/>
              <w:bottom w:val="single" w:sz="4" w:space="0" w:color="auto"/>
              <w:right w:val="single" w:sz="8" w:space="0" w:color="auto"/>
            </w:tcBorders>
            <w:noWrap/>
            <w:vAlign w:val="bottom"/>
            <w:hideMark/>
          </w:tcPr>
          <w:p w14:paraId="4537C99A"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 </w:t>
            </w:r>
          </w:p>
        </w:tc>
      </w:tr>
      <w:tr w:rsidR="005B2AC6" w:rsidRPr="00BF7FC4" w14:paraId="1BA39AFD" w14:textId="77777777" w:rsidTr="00F51D6F">
        <w:trPr>
          <w:trHeight w:val="290"/>
          <w:jc w:val="center"/>
        </w:trPr>
        <w:tc>
          <w:tcPr>
            <w:tcW w:w="1113" w:type="dxa"/>
            <w:tcBorders>
              <w:top w:val="nil"/>
              <w:left w:val="single" w:sz="8" w:space="0" w:color="auto"/>
              <w:bottom w:val="single" w:sz="4" w:space="0" w:color="auto"/>
              <w:right w:val="single" w:sz="4" w:space="0" w:color="auto"/>
            </w:tcBorders>
            <w:noWrap/>
            <w:vAlign w:val="bottom"/>
            <w:hideMark/>
          </w:tcPr>
          <w:p w14:paraId="4D5E0642" w14:textId="77777777" w:rsidR="005B2AC6" w:rsidRPr="00BF7FC4" w:rsidRDefault="005B2AC6" w:rsidP="00F51D6F">
            <w:pPr>
              <w:spacing w:after="0" w:line="240" w:lineRule="auto"/>
              <w:jc w:val="center"/>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20 01 36</w:t>
            </w:r>
          </w:p>
        </w:tc>
        <w:tc>
          <w:tcPr>
            <w:tcW w:w="1147" w:type="dxa"/>
            <w:tcBorders>
              <w:top w:val="nil"/>
              <w:left w:val="nil"/>
              <w:bottom w:val="single" w:sz="4" w:space="0" w:color="auto"/>
              <w:right w:val="single" w:sz="4" w:space="0" w:color="auto"/>
            </w:tcBorders>
            <w:noWrap/>
            <w:vAlign w:val="bottom"/>
            <w:hideMark/>
          </w:tcPr>
          <w:p w14:paraId="2B22EC6B" w14:textId="77777777" w:rsidR="005B2AC6" w:rsidRPr="00BF7FC4" w:rsidRDefault="005B2AC6" w:rsidP="00F51D6F">
            <w:pPr>
              <w:spacing w:after="0" w:line="240" w:lineRule="auto"/>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 </w:t>
            </w:r>
          </w:p>
        </w:tc>
        <w:tc>
          <w:tcPr>
            <w:tcW w:w="928" w:type="dxa"/>
            <w:tcBorders>
              <w:top w:val="single" w:sz="4" w:space="0" w:color="auto"/>
              <w:left w:val="nil"/>
              <w:bottom w:val="single" w:sz="4" w:space="0" w:color="auto"/>
              <w:right w:val="single" w:sz="4" w:space="0" w:color="auto"/>
            </w:tcBorders>
          </w:tcPr>
          <w:p w14:paraId="75D4818F"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p>
        </w:tc>
        <w:tc>
          <w:tcPr>
            <w:tcW w:w="3681" w:type="dxa"/>
            <w:tcBorders>
              <w:top w:val="nil"/>
              <w:left w:val="single" w:sz="4" w:space="0" w:color="auto"/>
              <w:bottom w:val="single" w:sz="4" w:space="0" w:color="auto"/>
              <w:right w:val="single" w:sz="4" w:space="0" w:color="auto"/>
            </w:tcBorders>
            <w:noWrap/>
            <w:vAlign w:val="bottom"/>
            <w:hideMark/>
          </w:tcPr>
          <w:p w14:paraId="747B5018" w14:textId="77777777" w:rsidR="005B2AC6" w:rsidRPr="00BF7FC4" w:rsidRDefault="005B2AC6" w:rsidP="00F51D6F">
            <w:pPr>
              <w:spacing w:after="0" w:line="240" w:lineRule="auto"/>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Nebenaudojama elektros ir elektroninė įranga</w:t>
            </w:r>
          </w:p>
        </w:tc>
        <w:tc>
          <w:tcPr>
            <w:tcW w:w="1007" w:type="dxa"/>
            <w:tcBorders>
              <w:top w:val="nil"/>
              <w:left w:val="nil"/>
              <w:bottom w:val="single" w:sz="4" w:space="0" w:color="auto"/>
              <w:right w:val="single" w:sz="4" w:space="0" w:color="auto"/>
            </w:tcBorders>
            <w:noWrap/>
            <w:vAlign w:val="bottom"/>
            <w:hideMark/>
          </w:tcPr>
          <w:p w14:paraId="39BCA061"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 </w:t>
            </w:r>
          </w:p>
        </w:tc>
        <w:tc>
          <w:tcPr>
            <w:tcW w:w="1184" w:type="dxa"/>
            <w:tcBorders>
              <w:top w:val="nil"/>
              <w:left w:val="nil"/>
              <w:bottom w:val="single" w:sz="4" w:space="0" w:color="auto"/>
              <w:right w:val="single" w:sz="4" w:space="0" w:color="auto"/>
            </w:tcBorders>
            <w:noWrap/>
            <w:vAlign w:val="bottom"/>
            <w:hideMark/>
          </w:tcPr>
          <w:p w14:paraId="1461863A"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 </w:t>
            </w:r>
          </w:p>
        </w:tc>
        <w:tc>
          <w:tcPr>
            <w:tcW w:w="1619" w:type="dxa"/>
            <w:tcBorders>
              <w:top w:val="nil"/>
              <w:left w:val="nil"/>
              <w:bottom w:val="single" w:sz="4" w:space="0" w:color="auto"/>
              <w:right w:val="single" w:sz="8" w:space="0" w:color="auto"/>
            </w:tcBorders>
            <w:noWrap/>
            <w:vAlign w:val="bottom"/>
            <w:hideMark/>
          </w:tcPr>
          <w:p w14:paraId="7C672281"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0,5</w:t>
            </w:r>
          </w:p>
        </w:tc>
      </w:tr>
      <w:tr w:rsidR="005B2AC6" w:rsidRPr="00BF7FC4" w14:paraId="3236D709" w14:textId="77777777" w:rsidTr="00F51D6F">
        <w:trPr>
          <w:trHeight w:val="290"/>
          <w:jc w:val="center"/>
        </w:trPr>
        <w:tc>
          <w:tcPr>
            <w:tcW w:w="1113" w:type="dxa"/>
            <w:tcBorders>
              <w:top w:val="nil"/>
              <w:left w:val="single" w:sz="8" w:space="0" w:color="auto"/>
              <w:bottom w:val="single" w:sz="4" w:space="0" w:color="auto"/>
              <w:right w:val="single" w:sz="4" w:space="0" w:color="auto"/>
            </w:tcBorders>
            <w:noWrap/>
            <w:vAlign w:val="bottom"/>
            <w:hideMark/>
          </w:tcPr>
          <w:p w14:paraId="6E7D9394" w14:textId="77777777" w:rsidR="005B2AC6" w:rsidRPr="00BF7FC4" w:rsidRDefault="005B2AC6" w:rsidP="00F51D6F">
            <w:pPr>
              <w:spacing w:after="0" w:line="240" w:lineRule="auto"/>
              <w:jc w:val="center"/>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19 12 01</w:t>
            </w:r>
          </w:p>
        </w:tc>
        <w:tc>
          <w:tcPr>
            <w:tcW w:w="1147" w:type="dxa"/>
            <w:tcBorders>
              <w:top w:val="nil"/>
              <w:left w:val="nil"/>
              <w:bottom w:val="single" w:sz="4" w:space="0" w:color="auto"/>
              <w:right w:val="single" w:sz="4" w:space="0" w:color="auto"/>
            </w:tcBorders>
            <w:noWrap/>
            <w:vAlign w:val="bottom"/>
            <w:hideMark/>
          </w:tcPr>
          <w:p w14:paraId="62939365"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10</w:t>
            </w:r>
          </w:p>
        </w:tc>
        <w:tc>
          <w:tcPr>
            <w:tcW w:w="928" w:type="dxa"/>
            <w:tcBorders>
              <w:top w:val="single" w:sz="4" w:space="0" w:color="auto"/>
              <w:left w:val="nil"/>
              <w:bottom w:val="single" w:sz="4" w:space="0" w:color="auto"/>
              <w:right w:val="single" w:sz="4" w:space="0" w:color="auto"/>
            </w:tcBorders>
          </w:tcPr>
          <w:p w14:paraId="528A62A1"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p>
        </w:tc>
        <w:tc>
          <w:tcPr>
            <w:tcW w:w="3681" w:type="dxa"/>
            <w:tcBorders>
              <w:top w:val="nil"/>
              <w:left w:val="single" w:sz="4" w:space="0" w:color="auto"/>
              <w:bottom w:val="single" w:sz="4" w:space="0" w:color="auto"/>
              <w:right w:val="single" w:sz="4" w:space="0" w:color="auto"/>
            </w:tcBorders>
            <w:noWrap/>
            <w:vAlign w:val="bottom"/>
            <w:hideMark/>
          </w:tcPr>
          <w:p w14:paraId="21F6ABA2" w14:textId="77777777" w:rsidR="005B2AC6" w:rsidRPr="00BF7FC4" w:rsidRDefault="005B2AC6" w:rsidP="00F51D6F">
            <w:pPr>
              <w:spacing w:after="0" w:line="240" w:lineRule="auto"/>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Mišrios popieriaus atliekos</w:t>
            </w:r>
          </w:p>
        </w:tc>
        <w:tc>
          <w:tcPr>
            <w:tcW w:w="1007" w:type="dxa"/>
            <w:tcBorders>
              <w:top w:val="nil"/>
              <w:left w:val="nil"/>
              <w:bottom w:val="single" w:sz="4" w:space="0" w:color="auto"/>
              <w:right w:val="single" w:sz="4" w:space="0" w:color="auto"/>
            </w:tcBorders>
            <w:noWrap/>
            <w:vAlign w:val="bottom"/>
            <w:hideMark/>
          </w:tcPr>
          <w:p w14:paraId="0F2323F8"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 </w:t>
            </w:r>
          </w:p>
        </w:tc>
        <w:tc>
          <w:tcPr>
            <w:tcW w:w="1184" w:type="dxa"/>
            <w:tcBorders>
              <w:top w:val="nil"/>
              <w:left w:val="nil"/>
              <w:bottom w:val="single" w:sz="4" w:space="0" w:color="auto"/>
              <w:right w:val="single" w:sz="4" w:space="0" w:color="auto"/>
            </w:tcBorders>
            <w:noWrap/>
            <w:vAlign w:val="bottom"/>
            <w:hideMark/>
          </w:tcPr>
          <w:p w14:paraId="5227AAD3"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59</w:t>
            </w:r>
          </w:p>
        </w:tc>
        <w:tc>
          <w:tcPr>
            <w:tcW w:w="1619" w:type="dxa"/>
            <w:tcBorders>
              <w:top w:val="nil"/>
              <w:left w:val="nil"/>
              <w:bottom w:val="single" w:sz="4" w:space="0" w:color="auto"/>
              <w:right w:val="single" w:sz="8" w:space="0" w:color="auto"/>
            </w:tcBorders>
            <w:noWrap/>
            <w:vAlign w:val="bottom"/>
            <w:hideMark/>
          </w:tcPr>
          <w:p w14:paraId="56D1304D"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10</w:t>
            </w:r>
          </w:p>
        </w:tc>
      </w:tr>
      <w:tr w:rsidR="005B2AC6" w:rsidRPr="00BF7FC4" w14:paraId="3028138B" w14:textId="77777777" w:rsidTr="00F51D6F">
        <w:trPr>
          <w:trHeight w:val="290"/>
          <w:jc w:val="center"/>
        </w:trPr>
        <w:tc>
          <w:tcPr>
            <w:tcW w:w="1113" w:type="dxa"/>
            <w:tcBorders>
              <w:top w:val="nil"/>
              <w:left w:val="single" w:sz="8" w:space="0" w:color="auto"/>
              <w:bottom w:val="single" w:sz="4" w:space="0" w:color="auto"/>
              <w:right w:val="single" w:sz="4" w:space="0" w:color="auto"/>
            </w:tcBorders>
            <w:noWrap/>
            <w:vAlign w:val="bottom"/>
            <w:hideMark/>
          </w:tcPr>
          <w:p w14:paraId="7CE43EAC" w14:textId="77777777" w:rsidR="005B2AC6" w:rsidRPr="00BF7FC4" w:rsidRDefault="005B2AC6" w:rsidP="00F51D6F">
            <w:pPr>
              <w:spacing w:after="0" w:line="240" w:lineRule="auto"/>
              <w:jc w:val="center"/>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 19 12 04</w:t>
            </w:r>
          </w:p>
        </w:tc>
        <w:tc>
          <w:tcPr>
            <w:tcW w:w="1147" w:type="dxa"/>
            <w:tcBorders>
              <w:top w:val="nil"/>
              <w:left w:val="nil"/>
              <w:bottom w:val="single" w:sz="4" w:space="0" w:color="auto"/>
              <w:right w:val="single" w:sz="4" w:space="0" w:color="auto"/>
            </w:tcBorders>
            <w:noWrap/>
            <w:vAlign w:val="bottom"/>
            <w:hideMark/>
          </w:tcPr>
          <w:p w14:paraId="5B45347C"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2</w:t>
            </w:r>
          </w:p>
        </w:tc>
        <w:tc>
          <w:tcPr>
            <w:tcW w:w="928" w:type="dxa"/>
            <w:tcBorders>
              <w:top w:val="single" w:sz="4" w:space="0" w:color="auto"/>
              <w:left w:val="nil"/>
              <w:bottom w:val="single" w:sz="4" w:space="0" w:color="auto"/>
              <w:right w:val="single" w:sz="4" w:space="0" w:color="auto"/>
            </w:tcBorders>
          </w:tcPr>
          <w:p w14:paraId="08FB5763"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p>
        </w:tc>
        <w:tc>
          <w:tcPr>
            <w:tcW w:w="3681" w:type="dxa"/>
            <w:tcBorders>
              <w:top w:val="nil"/>
              <w:left w:val="single" w:sz="4" w:space="0" w:color="auto"/>
              <w:bottom w:val="single" w:sz="4" w:space="0" w:color="auto"/>
              <w:right w:val="single" w:sz="4" w:space="0" w:color="auto"/>
            </w:tcBorders>
            <w:noWrap/>
            <w:vAlign w:val="bottom"/>
            <w:hideMark/>
          </w:tcPr>
          <w:p w14:paraId="2D541861" w14:textId="77777777" w:rsidR="005B2AC6" w:rsidRPr="00BF7FC4" w:rsidRDefault="005B2AC6" w:rsidP="00F51D6F">
            <w:pPr>
              <w:spacing w:after="0" w:line="240" w:lineRule="auto"/>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Antrinės žaliavos, plastikai (ne pakuotė)</w:t>
            </w:r>
          </w:p>
        </w:tc>
        <w:tc>
          <w:tcPr>
            <w:tcW w:w="1007" w:type="dxa"/>
            <w:tcBorders>
              <w:top w:val="nil"/>
              <w:left w:val="nil"/>
              <w:bottom w:val="single" w:sz="4" w:space="0" w:color="auto"/>
              <w:right w:val="single" w:sz="4" w:space="0" w:color="auto"/>
            </w:tcBorders>
            <w:noWrap/>
            <w:vAlign w:val="bottom"/>
            <w:hideMark/>
          </w:tcPr>
          <w:p w14:paraId="0E38098C"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 </w:t>
            </w:r>
          </w:p>
        </w:tc>
        <w:tc>
          <w:tcPr>
            <w:tcW w:w="1184" w:type="dxa"/>
            <w:tcBorders>
              <w:top w:val="nil"/>
              <w:left w:val="nil"/>
              <w:bottom w:val="single" w:sz="4" w:space="0" w:color="auto"/>
              <w:right w:val="single" w:sz="4" w:space="0" w:color="auto"/>
            </w:tcBorders>
            <w:noWrap/>
            <w:vAlign w:val="bottom"/>
            <w:hideMark/>
          </w:tcPr>
          <w:p w14:paraId="16D2FE34"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 </w:t>
            </w:r>
          </w:p>
        </w:tc>
        <w:tc>
          <w:tcPr>
            <w:tcW w:w="1619" w:type="dxa"/>
            <w:tcBorders>
              <w:top w:val="nil"/>
              <w:left w:val="nil"/>
              <w:bottom w:val="single" w:sz="4" w:space="0" w:color="auto"/>
              <w:right w:val="single" w:sz="8" w:space="0" w:color="auto"/>
            </w:tcBorders>
            <w:noWrap/>
            <w:vAlign w:val="bottom"/>
            <w:hideMark/>
          </w:tcPr>
          <w:p w14:paraId="376EC92A"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2</w:t>
            </w:r>
          </w:p>
        </w:tc>
      </w:tr>
      <w:tr w:rsidR="005B2AC6" w:rsidRPr="00BF7FC4" w14:paraId="0D8F8EE5" w14:textId="77777777" w:rsidTr="00F51D6F">
        <w:trPr>
          <w:trHeight w:val="290"/>
          <w:jc w:val="center"/>
        </w:trPr>
        <w:tc>
          <w:tcPr>
            <w:tcW w:w="1113" w:type="dxa"/>
            <w:tcBorders>
              <w:top w:val="nil"/>
              <w:left w:val="single" w:sz="8" w:space="0" w:color="auto"/>
              <w:bottom w:val="single" w:sz="4" w:space="0" w:color="auto"/>
              <w:right w:val="single" w:sz="4" w:space="0" w:color="auto"/>
            </w:tcBorders>
            <w:noWrap/>
            <w:vAlign w:val="bottom"/>
            <w:hideMark/>
          </w:tcPr>
          <w:p w14:paraId="0C8299AF"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15 01 05</w:t>
            </w:r>
          </w:p>
        </w:tc>
        <w:tc>
          <w:tcPr>
            <w:tcW w:w="1147" w:type="dxa"/>
            <w:tcBorders>
              <w:top w:val="nil"/>
              <w:left w:val="nil"/>
              <w:bottom w:val="single" w:sz="4" w:space="0" w:color="auto"/>
              <w:right w:val="single" w:sz="4" w:space="0" w:color="auto"/>
            </w:tcBorders>
            <w:noWrap/>
            <w:vAlign w:val="bottom"/>
            <w:hideMark/>
          </w:tcPr>
          <w:p w14:paraId="094E8E6B"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0,5</w:t>
            </w:r>
          </w:p>
        </w:tc>
        <w:tc>
          <w:tcPr>
            <w:tcW w:w="928" w:type="dxa"/>
            <w:tcBorders>
              <w:top w:val="single" w:sz="4" w:space="0" w:color="auto"/>
              <w:left w:val="nil"/>
              <w:bottom w:val="single" w:sz="4" w:space="0" w:color="auto"/>
              <w:right w:val="single" w:sz="4" w:space="0" w:color="auto"/>
            </w:tcBorders>
          </w:tcPr>
          <w:p w14:paraId="25BA490F"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p>
        </w:tc>
        <w:tc>
          <w:tcPr>
            <w:tcW w:w="3681" w:type="dxa"/>
            <w:tcBorders>
              <w:top w:val="nil"/>
              <w:left w:val="single" w:sz="4" w:space="0" w:color="auto"/>
              <w:bottom w:val="single" w:sz="4" w:space="0" w:color="auto"/>
              <w:right w:val="single" w:sz="4" w:space="0" w:color="auto"/>
            </w:tcBorders>
            <w:noWrap/>
            <w:vAlign w:val="bottom"/>
            <w:hideMark/>
          </w:tcPr>
          <w:p w14:paraId="7691820A" w14:textId="77777777" w:rsidR="005B2AC6" w:rsidRPr="00BF7FC4" w:rsidRDefault="005B2AC6" w:rsidP="00F51D6F">
            <w:pPr>
              <w:spacing w:after="0" w:line="240" w:lineRule="auto"/>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Kombinuota pakuotė (deginimui)*</w:t>
            </w:r>
          </w:p>
        </w:tc>
        <w:tc>
          <w:tcPr>
            <w:tcW w:w="1007" w:type="dxa"/>
            <w:tcBorders>
              <w:top w:val="nil"/>
              <w:left w:val="nil"/>
              <w:bottom w:val="single" w:sz="4" w:space="0" w:color="auto"/>
              <w:right w:val="single" w:sz="4" w:space="0" w:color="auto"/>
            </w:tcBorders>
            <w:noWrap/>
            <w:vAlign w:val="bottom"/>
            <w:hideMark/>
          </w:tcPr>
          <w:p w14:paraId="47369F4F"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 </w:t>
            </w:r>
          </w:p>
        </w:tc>
        <w:tc>
          <w:tcPr>
            <w:tcW w:w="1184" w:type="dxa"/>
            <w:tcBorders>
              <w:top w:val="nil"/>
              <w:left w:val="nil"/>
              <w:bottom w:val="single" w:sz="4" w:space="0" w:color="auto"/>
              <w:right w:val="single" w:sz="4" w:space="0" w:color="auto"/>
            </w:tcBorders>
            <w:noWrap/>
            <w:vAlign w:val="bottom"/>
            <w:hideMark/>
          </w:tcPr>
          <w:p w14:paraId="158A8646"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 </w:t>
            </w:r>
          </w:p>
        </w:tc>
        <w:tc>
          <w:tcPr>
            <w:tcW w:w="1619" w:type="dxa"/>
            <w:tcBorders>
              <w:top w:val="nil"/>
              <w:left w:val="nil"/>
              <w:bottom w:val="single" w:sz="4" w:space="0" w:color="auto"/>
              <w:right w:val="single" w:sz="8" w:space="0" w:color="auto"/>
            </w:tcBorders>
            <w:noWrap/>
            <w:vAlign w:val="bottom"/>
            <w:hideMark/>
          </w:tcPr>
          <w:p w14:paraId="7E4DE678"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0,3</w:t>
            </w:r>
          </w:p>
        </w:tc>
      </w:tr>
      <w:tr w:rsidR="005B2AC6" w:rsidRPr="00BF7FC4" w14:paraId="5F83AEC9" w14:textId="77777777" w:rsidTr="00F51D6F">
        <w:trPr>
          <w:trHeight w:val="290"/>
          <w:jc w:val="center"/>
        </w:trPr>
        <w:tc>
          <w:tcPr>
            <w:tcW w:w="1113" w:type="dxa"/>
            <w:tcBorders>
              <w:top w:val="nil"/>
              <w:left w:val="single" w:sz="8" w:space="0" w:color="auto"/>
              <w:bottom w:val="single" w:sz="4" w:space="0" w:color="auto"/>
              <w:right w:val="single" w:sz="4" w:space="0" w:color="auto"/>
            </w:tcBorders>
            <w:noWrap/>
            <w:vAlign w:val="bottom"/>
            <w:hideMark/>
          </w:tcPr>
          <w:p w14:paraId="5769A010"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15 01 02</w:t>
            </w:r>
          </w:p>
        </w:tc>
        <w:tc>
          <w:tcPr>
            <w:tcW w:w="1147" w:type="dxa"/>
            <w:tcBorders>
              <w:top w:val="nil"/>
              <w:left w:val="nil"/>
              <w:bottom w:val="single" w:sz="4" w:space="0" w:color="auto"/>
              <w:right w:val="single" w:sz="4" w:space="0" w:color="auto"/>
            </w:tcBorders>
            <w:noWrap/>
            <w:vAlign w:val="bottom"/>
            <w:hideMark/>
          </w:tcPr>
          <w:p w14:paraId="0A2E5A7C"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25</w:t>
            </w:r>
          </w:p>
        </w:tc>
        <w:tc>
          <w:tcPr>
            <w:tcW w:w="928" w:type="dxa"/>
            <w:tcBorders>
              <w:top w:val="single" w:sz="4" w:space="0" w:color="auto"/>
              <w:left w:val="nil"/>
              <w:bottom w:val="single" w:sz="4" w:space="0" w:color="auto"/>
              <w:right w:val="single" w:sz="4" w:space="0" w:color="auto"/>
            </w:tcBorders>
          </w:tcPr>
          <w:p w14:paraId="2F520444"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p>
        </w:tc>
        <w:tc>
          <w:tcPr>
            <w:tcW w:w="3681" w:type="dxa"/>
            <w:tcBorders>
              <w:top w:val="nil"/>
              <w:left w:val="single" w:sz="4" w:space="0" w:color="auto"/>
              <w:bottom w:val="single" w:sz="4" w:space="0" w:color="auto"/>
              <w:right w:val="single" w:sz="4" w:space="0" w:color="auto"/>
            </w:tcBorders>
            <w:noWrap/>
            <w:vAlign w:val="bottom"/>
            <w:hideMark/>
          </w:tcPr>
          <w:p w14:paraId="787A6789" w14:textId="77777777" w:rsidR="005B2AC6" w:rsidRPr="00BF7FC4" w:rsidRDefault="005B2AC6" w:rsidP="00F51D6F">
            <w:pPr>
              <w:spacing w:after="0" w:line="240" w:lineRule="auto"/>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Plastikinės pakuotės atliekos (sutvarkymas)*</w:t>
            </w:r>
          </w:p>
        </w:tc>
        <w:tc>
          <w:tcPr>
            <w:tcW w:w="1007" w:type="dxa"/>
            <w:tcBorders>
              <w:top w:val="nil"/>
              <w:left w:val="nil"/>
              <w:bottom w:val="single" w:sz="4" w:space="0" w:color="auto"/>
              <w:right w:val="single" w:sz="4" w:space="0" w:color="auto"/>
            </w:tcBorders>
            <w:noWrap/>
            <w:vAlign w:val="bottom"/>
            <w:hideMark/>
          </w:tcPr>
          <w:p w14:paraId="0AE2F3E0"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 </w:t>
            </w:r>
          </w:p>
        </w:tc>
        <w:tc>
          <w:tcPr>
            <w:tcW w:w="1184" w:type="dxa"/>
            <w:tcBorders>
              <w:top w:val="nil"/>
              <w:left w:val="nil"/>
              <w:bottom w:val="single" w:sz="4" w:space="0" w:color="auto"/>
              <w:right w:val="single" w:sz="4" w:space="0" w:color="auto"/>
            </w:tcBorders>
            <w:noWrap/>
            <w:vAlign w:val="bottom"/>
            <w:hideMark/>
          </w:tcPr>
          <w:p w14:paraId="3FB28AA7"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 </w:t>
            </w:r>
          </w:p>
        </w:tc>
        <w:tc>
          <w:tcPr>
            <w:tcW w:w="1619" w:type="dxa"/>
            <w:tcBorders>
              <w:top w:val="nil"/>
              <w:left w:val="nil"/>
              <w:bottom w:val="single" w:sz="4" w:space="0" w:color="auto"/>
              <w:right w:val="single" w:sz="8" w:space="0" w:color="auto"/>
            </w:tcBorders>
            <w:noWrap/>
            <w:vAlign w:val="bottom"/>
            <w:hideMark/>
          </w:tcPr>
          <w:p w14:paraId="3F7DFDF0"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15</w:t>
            </w:r>
          </w:p>
        </w:tc>
      </w:tr>
      <w:tr w:rsidR="005B2AC6" w:rsidRPr="00BF7FC4" w14:paraId="63D90527" w14:textId="77777777" w:rsidTr="00F51D6F">
        <w:trPr>
          <w:trHeight w:val="290"/>
          <w:jc w:val="center"/>
        </w:trPr>
        <w:tc>
          <w:tcPr>
            <w:tcW w:w="1113" w:type="dxa"/>
            <w:tcBorders>
              <w:top w:val="nil"/>
              <w:left w:val="single" w:sz="8" w:space="0" w:color="auto"/>
              <w:bottom w:val="single" w:sz="4" w:space="0" w:color="auto"/>
              <w:right w:val="single" w:sz="4" w:space="0" w:color="auto"/>
            </w:tcBorders>
            <w:noWrap/>
            <w:vAlign w:val="bottom"/>
          </w:tcPr>
          <w:p w14:paraId="59D5439D"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sz w:val="24"/>
                <w:szCs w:val="24"/>
              </w:rPr>
              <w:t>19 12 10</w:t>
            </w:r>
          </w:p>
        </w:tc>
        <w:tc>
          <w:tcPr>
            <w:tcW w:w="1147" w:type="dxa"/>
            <w:tcBorders>
              <w:top w:val="nil"/>
              <w:left w:val="nil"/>
              <w:bottom w:val="single" w:sz="4" w:space="0" w:color="auto"/>
              <w:right w:val="single" w:sz="4" w:space="0" w:color="auto"/>
            </w:tcBorders>
            <w:noWrap/>
            <w:vAlign w:val="bottom"/>
          </w:tcPr>
          <w:p w14:paraId="658FBBC5"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34,5</w:t>
            </w:r>
          </w:p>
        </w:tc>
        <w:tc>
          <w:tcPr>
            <w:tcW w:w="928" w:type="dxa"/>
            <w:tcBorders>
              <w:top w:val="single" w:sz="4" w:space="0" w:color="auto"/>
              <w:left w:val="nil"/>
              <w:bottom w:val="single" w:sz="4" w:space="0" w:color="auto"/>
              <w:right w:val="single" w:sz="4" w:space="0" w:color="auto"/>
            </w:tcBorders>
          </w:tcPr>
          <w:p w14:paraId="56235752"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6</w:t>
            </w:r>
          </w:p>
        </w:tc>
        <w:tc>
          <w:tcPr>
            <w:tcW w:w="3681" w:type="dxa"/>
            <w:tcBorders>
              <w:top w:val="nil"/>
              <w:left w:val="single" w:sz="4" w:space="0" w:color="auto"/>
              <w:bottom w:val="single" w:sz="4" w:space="0" w:color="auto"/>
              <w:right w:val="single" w:sz="4" w:space="0" w:color="auto"/>
            </w:tcBorders>
            <w:noWrap/>
            <w:vAlign w:val="bottom"/>
          </w:tcPr>
          <w:p w14:paraId="24D9CE11" w14:textId="77777777" w:rsidR="005B2AC6" w:rsidRPr="00BF7FC4" w:rsidRDefault="005B2AC6" w:rsidP="00F51D6F">
            <w:pPr>
              <w:spacing w:after="0" w:line="240" w:lineRule="auto"/>
              <w:rPr>
                <w:rFonts w:ascii="Times New Roman" w:eastAsia="Times New Roman" w:hAnsi="Times New Roman" w:cs="Times New Roman"/>
                <w:i/>
                <w:iCs/>
                <w:sz w:val="24"/>
                <w:szCs w:val="24"/>
              </w:rPr>
            </w:pPr>
            <w:r w:rsidRPr="00BF7FC4">
              <w:rPr>
                <w:rFonts w:ascii="Times New Roman" w:eastAsia="Times New Roman" w:hAnsi="Times New Roman" w:cs="Times New Roman"/>
                <w:sz w:val="24"/>
                <w:szCs w:val="24"/>
              </w:rPr>
              <w:t>Rūšiavimo atliekos</w:t>
            </w:r>
          </w:p>
        </w:tc>
        <w:tc>
          <w:tcPr>
            <w:tcW w:w="1007" w:type="dxa"/>
            <w:tcBorders>
              <w:top w:val="nil"/>
              <w:left w:val="nil"/>
              <w:bottom w:val="single" w:sz="4" w:space="0" w:color="auto"/>
              <w:right w:val="single" w:sz="4" w:space="0" w:color="auto"/>
            </w:tcBorders>
            <w:noWrap/>
            <w:vAlign w:val="bottom"/>
          </w:tcPr>
          <w:p w14:paraId="52C31D85"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6</w:t>
            </w:r>
          </w:p>
        </w:tc>
        <w:tc>
          <w:tcPr>
            <w:tcW w:w="1184" w:type="dxa"/>
            <w:tcBorders>
              <w:top w:val="nil"/>
              <w:left w:val="nil"/>
              <w:bottom w:val="single" w:sz="4" w:space="0" w:color="auto"/>
              <w:right w:val="single" w:sz="4" w:space="0" w:color="auto"/>
            </w:tcBorders>
            <w:noWrap/>
            <w:vAlign w:val="bottom"/>
          </w:tcPr>
          <w:p w14:paraId="22504BC3"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8</w:t>
            </w:r>
          </w:p>
        </w:tc>
        <w:tc>
          <w:tcPr>
            <w:tcW w:w="1619" w:type="dxa"/>
            <w:tcBorders>
              <w:top w:val="nil"/>
              <w:left w:val="nil"/>
              <w:bottom w:val="single" w:sz="4" w:space="0" w:color="auto"/>
              <w:right w:val="single" w:sz="8" w:space="0" w:color="auto"/>
            </w:tcBorders>
            <w:noWrap/>
            <w:vAlign w:val="bottom"/>
          </w:tcPr>
          <w:p w14:paraId="7D774683" w14:textId="77777777" w:rsidR="005B2AC6" w:rsidRPr="00BF7FC4" w:rsidRDefault="005B2AC6" w:rsidP="00F51D6F">
            <w:pPr>
              <w:spacing w:after="0" w:line="240" w:lineRule="auto"/>
              <w:jc w:val="center"/>
              <w:rPr>
                <w:rFonts w:ascii="Times New Roman" w:eastAsia="Times New Roman" w:hAnsi="Times New Roman" w:cs="Times New Roman"/>
                <w:i/>
                <w:iCs/>
                <w:sz w:val="24"/>
                <w:szCs w:val="24"/>
              </w:rPr>
            </w:pPr>
            <w:r w:rsidRPr="00BF7FC4">
              <w:rPr>
                <w:rFonts w:ascii="Times New Roman" w:eastAsia="Times New Roman" w:hAnsi="Times New Roman" w:cs="Times New Roman"/>
                <w:i/>
                <w:iCs/>
                <w:sz w:val="24"/>
                <w:szCs w:val="24"/>
              </w:rPr>
              <w:t>44,2</w:t>
            </w:r>
          </w:p>
        </w:tc>
      </w:tr>
      <w:tr w:rsidR="005B2AC6" w:rsidRPr="00BF7FC4" w14:paraId="69DEB67F" w14:textId="77777777" w:rsidTr="00F51D6F">
        <w:trPr>
          <w:trHeight w:val="300"/>
          <w:jc w:val="center"/>
        </w:trPr>
        <w:tc>
          <w:tcPr>
            <w:tcW w:w="1113" w:type="dxa"/>
            <w:tcBorders>
              <w:top w:val="nil"/>
              <w:left w:val="single" w:sz="8" w:space="0" w:color="auto"/>
              <w:bottom w:val="single" w:sz="8" w:space="0" w:color="auto"/>
              <w:right w:val="single" w:sz="4" w:space="0" w:color="auto"/>
            </w:tcBorders>
            <w:noWrap/>
            <w:vAlign w:val="bottom"/>
          </w:tcPr>
          <w:p w14:paraId="17A782DC" w14:textId="77777777" w:rsidR="005B2AC6" w:rsidRPr="00BF7FC4" w:rsidRDefault="005B2AC6" w:rsidP="00F51D6F">
            <w:pPr>
              <w:spacing w:after="0" w:line="240" w:lineRule="auto"/>
              <w:jc w:val="center"/>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Iš viso</w:t>
            </w:r>
          </w:p>
        </w:tc>
        <w:tc>
          <w:tcPr>
            <w:tcW w:w="1147" w:type="dxa"/>
            <w:tcBorders>
              <w:top w:val="nil"/>
              <w:left w:val="nil"/>
              <w:bottom w:val="single" w:sz="8" w:space="0" w:color="auto"/>
              <w:right w:val="single" w:sz="4" w:space="0" w:color="auto"/>
            </w:tcBorders>
            <w:noWrap/>
            <w:vAlign w:val="bottom"/>
          </w:tcPr>
          <w:p w14:paraId="1053F5A9" w14:textId="77777777" w:rsidR="005B2AC6" w:rsidRPr="00BF7FC4" w:rsidRDefault="005B2AC6" w:rsidP="00F51D6F">
            <w:pPr>
              <w:spacing w:after="0" w:line="240" w:lineRule="auto"/>
              <w:jc w:val="center"/>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100,00</w:t>
            </w:r>
          </w:p>
        </w:tc>
        <w:tc>
          <w:tcPr>
            <w:tcW w:w="928" w:type="dxa"/>
            <w:tcBorders>
              <w:top w:val="single" w:sz="4" w:space="0" w:color="auto"/>
              <w:left w:val="nil"/>
              <w:bottom w:val="single" w:sz="4" w:space="0" w:color="auto"/>
              <w:right w:val="single" w:sz="4" w:space="0" w:color="auto"/>
            </w:tcBorders>
            <w:vAlign w:val="bottom"/>
          </w:tcPr>
          <w:p w14:paraId="00040FAB" w14:textId="77777777" w:rsidR="005B2AC6" w:rsidRPr="00BF7FC4" w:rsidRDefault="005B2AC6" w:rsidP="00F51D6F">
            <w:pPr>
              <w:spacing w:after="0" w:line="240" w:lineRule="auto"/>
              <w:jc w:val="center"/>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100,00</w:t>
            </w:r>
          </w:p>
        </w:tc>
        <w:tc>
          <w:tcPr>
            <w:tcW w:w="3681" w:type="dxa"/>
            <w:tcBorders>
              <w:top w:val="nil"/>
              <w:left w:val="single" w:sz="4" w:space="0" w:color="auto"/>
              <w:bottom w:val="single" w:sz="8" w:space="0" w:color="auto"/>
              <w:right w:val="single" w:sz="4" w:space="0" w:color="auto"/>
            </w:tcBorders>
            <w:noWrap/>
            <w:vAlign w:val="bottom"/>
          </w:tcPr>
          <w:p w14:paraId="36D9BA3C" w14:textId="77777777" w:rsidR="005B2AC6" w:rsidRPr="00BF7FC4" w:rsidRDefault="005B2AC6" w:rsidP="00F51D6F">
            <w:pPr>
              <w:spacing w:after="0" w:line="240" w:lineRule="auto"/>
              <w:jc w:val="center"/>
              <w:rPr>
                <w:rFonts w:ascii="Times New Roman" w:eastAsia="Times New Roman" w:hAnsi="Times New Roman" w:cs="Times New Roman"/>
                <w:sz w:val="24"/>
                <w:szCs w:val="24"/>
              </w:rPr>
            </w:pPr>
          </w:p>
        </w:tc>
        <w:tc>
          <w:tcPr>
            <w:tcW w:w="1007" w:type="dxa"/>
            <w:tcBorders>
              <w:top w:val="nil"/>
              <w:left w:val="nil"/>
              <w:bottom w:val="single" w:sz="8" w:space="0" w:color="auto"/>
              <w:right w:val="single" w:sz="4" w:space="0" w:color="auto"/>
            </w:tcBorders>
            <w:noWrap/>
            <w:vAlign w:val="bottom"/>
          </w:tcPr>
          <w:p w14:paraId="59CA6298" w14:textId="77777777" w:rsidR="005B2AC6" w:rsidRPr="00BF7FC4" w:rsidRDefault="005B2AC6" w:rsidP="00F51D6F">
            <w:pPr>
              <w:spacing w:after="0" w:line="240" w:lineRule="auto"/>
              <w:jc w:val="center"/>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100,00</w:t>
            </w:r>
          </w:p>
        </w:tc>
        <w:tc>
          <w:tcPr>
            <w:tcW w:w="1184" w:type="dxa"/>
            <w:tcBorders>
              <w:top w:val="nil"/>
              <w:left w:val="nil"/>
              <w:bottom w:val="single" w:sz="8" w:space="0" w:color="auto"/>
              <w:right w:val="single" w:sz="4" w:space="0" w:color="auto"/>
            </w:tcBorders>
            <w:noWrap/>
            <w:vAlign w:val="bottom"/>
          </w:tcPr>
          <w:p w14:paraId="44353DE8" w14:textId="77777777" w:rsidR="005B2AC6" w:rsidRPr="00BF7FC4" w:rsidRDefault="005B2AC6" w:rsidP="00F51D6F">
            <w:pPr>
              <w:spacing w:after="0" w:line="240" w:lineRule="auto"/>
              <w:jc w:val="center"/>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100,00</w:t>
            </w:r>
          </w:p>
        </w:tc>
        <w:tc>
          <w:tcPr>
            <w:tcW w:w="1619" w:type="dxa"/>
            <w:tcBorders>
              <w:top w:val="nil"/>
              <w:left w:val="nil"/>
              <w:bottom w:val="single" w:sz="8" w:space="0" w:color="auto"/>
              <w:right w:val="single" w:sz="8" w:space="0" w:color="auto"/>
            </w:tcBorders>
            <w:noWrap/>
            <w:vAlign w:val="bottom"/>
          </w:tcPr>
          <w:p w14:paraId="4994BB35" w14:textId="77777777" w:rsidR="005B2AC6" w:rsidRPr="00BF7FC4" w:rsidRDefault="005B2AC6" w:rsidP="00F51D6F">
            <w:pPr>
              <w:spacing w:after="0" w:line="240" w:lineRule="auto"/>
              <w:jc w:val="center"/>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100,00</w:t>
            </w:r>
          </w:p>
        </w:tc>
      </w:tr>
    </w:tbl>
    <w:p w14:paraId="200C029A" w14:textId="25B73EED" w:rsidR="005B2AC6" w:rsidRDefault="005B2AC6" w:rsidP="005B2AC6">
      <w:pPr>
        <w:numPr>
          <w:ilvl w:val="0"/>
          <w:numId w:val="28"/>
        </w:numPr>
        <w:spacing w:after="0" w:line="240" w:lineRule="auto"/>
        <w:ind w:left="714" w:hanging="357"/>
        <w:jc w:val="both"/>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Išrūšiuoti Pakuotės atliekų kiekiai tvirtinami Šalių Pakuotės atliekų aktais dėl surinktų / priimtų atliekų pasibaigus kiekvienam mėnesiui.</w:t>
      </w:r>
    </w:p>
    <w:p w14:paraId="01F5D0C2" w14:textId="0B331733" w:rsidR="005B7F93" w:rsidRPr="00BF7FC4" w:rsidRDefault="0052503A" w:rsidP="005B2AC6">
      <w:pPr>
        <w:numPr>
          <w:ilvl w:val="0"/>
          <w:numId w:val="28"/>
        </w:numPr>
        <w:spacing w:after="0" w:line="240" w:lineRule="auto"/>
        <w:ind w:left="714" w:hanging="357"/>
        <w:jc w:val="both"/>
        <w:rPr>
          <w:rFonts w:ascii="Times New Roman" w:eastAsia="Times New Roman" w:hAnsi="Times New Roman" w:cs="Times New Roman"/>
          <w:sz w:val="24"/>
          <w:szCs w:val="24"/>
        </w:rPr>
      </w:pPr>
      <w:r>
        <w:rPr>
          <w:rFonts w:ascii="Times New Roman" w:eastAsia="Arial" w:hAnsi="Times New Roman" w:cs="Times New Roman"/>
          <w:bCs/>
          <w:sz w:val="24"/>
          <w:szCs w:val="24"/>
        </w:rPr>
        <w:t>Gavęs Tvarkytojo prašymą</w:t>
      </w:r>
      <w:r w:rsidRPr="00027C09">
        <w:rPr>
          <w:rFonts w:ascii="Times New Roman" w:eastAsia="Arial" w:hAnsi="Times New Roman" w:cs="Times New Roman"/>
          <w:bCs/>
          <w:sz w:val="24"/>
          <w:szCs w:val="24"/>
        </w:rPr>
        <w:t xml:space="preserve"> </w:t>
      </w:r>
      <w:r w:rsidR="005B7F93" w:rsidRPr="00027C09">
        <w:rPr>
          <w:rFonts w:ascii="Times New Roman" w:eastAsia="Arial" w:hAnsi="Times New Roman" w:cs="Times New Roman"/>
          <w:bCs/>
          <w:sz w:val="24"/>
          <w:szCs w:val="24"/>
        </w:rPr>
        <w:t xml:space="preserve">Paslaugų teikėjas gali paruošti (išrūšiuoti) Pakuočių atliekas ir į daugiau frakcijų, nei nurodyta </w:t>
      </w:r>
      <w:r w:rsidR="005B7F93">
        <w:rPr>
          <w:rFonts w:ascii="Times New Roman" w:eastAsia="Arial" w:hAnsi="Times New Roman" w:cs="Times New Roman"/>
          <w:bCs/>
          <w:sz w:val="24"/>
          <w:szCs w:val="24"/>
        </w:rPr>
        <w:t>1</w:t>
      </w:r>
      <w:r w:rsidR="005B7F93" w:rsidRPr="00027C09">
        <w:rPr>
          <w:rFonts w:ascii="Times New Roman" w:eastAsia="Arial" w:hAnsi="Times New Roman" w:cs="Times New Roman"/>
          <w:bCs/>
          <w:sz w:val="24"/>
          <w:szCs w:val="24"/>
        </w:rPr>
        <w:t xml:space="preserve"> lentelėje</w:t>
      </w:r>
      <w:r w:rsidR="005B7F93">
        <w:rPr>
          <w:rFonts w:ascii="Times New Roman" w:eastAsia="Arial" w:hAnsi="Times New Roman" w:cs="Times New Roman"/>
          <w:bCs/>
          <w:sz w:val="24"/>
          <w:szCs w:val="24"/>
        </w:rPr>
        <w:t>, pagal galiojančius teisės aktus.</w:t>
      </w:r>
    </w:p>
    <w:p w14:paraId="07CC86F8" w14:textId="77777777" w:rsidR="005B2AC6" w:rsidRPr="00BF7FC4" w:rsidRDefault="005B2AC6" w:rsidP="005B2AC6">
      <w:pPr>
        <w:numPr>
          <w:ilvl w:val="0"/>
          <w:numId w:val="28"/>
        </w:numPr>
        <w:spacing w:after="0" w:line="240" w:lineRule="auto"/>
        <w:ind w:left="714" w:hanging="357"/>
        <w:jc w:val="both"/>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Sutarties Šalys susitarė, kad pateikta morfologija galioja priimtoms nerūšiuotos pakuotės atliekoms.</w:t>
      </w:r>
    </w:p>
    <w:p w14:paraId="4C629456" w14:textId="192B7A84" w:rsidR="005B2AC6" w:rsidRPr="00BF7FC4" w:rsidRDefault="005B2AC6" w:rsidP="005B2AC6">
      <w:pPr>
        <w:numPr>
          <w:ilvl w:val="0"/>
          <w:numId w:val="28"/>
        </w:numPr>
        <w:spacing w:after="0" w:line="240" w:lineRule="auto"/>
        <w:ind w:left="714" w:hanging="357"/>
        <w:jc w:val="both"/>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lastRenderedPageBreak/>
        <w:t xml:space="preserve">Tvarkytojas, matydamas, kad reali morfologija ženkliai skiriasi nuo sutarties priede Nr. 2 nurodytos, gali inicijuoti </w:t>
      </w:r>
      <w:r w:rsidR="00416230">
        <w:rPr>
          <w:rFonts w:ascii="Times New Roman" w:eastAsia="Times New Roman" w:hAnsi="Times New Roman" w:cs="Times New Roman"/>
          <w:sz w:val="24"/>
          <w:szCs w:val="24"/>
        </w:rPr>
        <w:t xml:space="preserve">pakartotiną morfologinį tyrimą. </w:t>
      </w:r>
      <w:r w:rsidRPr="00BF7FC4">
        <w:rPr>
          <w:rFonts w:ascii="Times New Roman" w:eastAsia="Times New Roman" w:hAnsi="Times New Roman" w:cs="Times New Roman"/>
          <w:sz w:val="24"/>
          <w:szCs w:val="24"/>
        </w:rPr>
        <w:t xml:space="preserve">Perkančiosios organizacijos atstovai ir Organizacijos turi dalyvauti atliekų kiekių ir sudėties (morfologijos) tyrimuose. </w:t>
      </w:r>
      <w:r w:rsidRPr="00BF7FC4">
        <w:rPr>
          <w:rFonts w:ascii="Times New Roman" w:eastAsia="Arial" w:hAnsi="Times New Roman" w:cs="Times New Roman"/>
          <w:bCs/>
          <w:sz w:val="24"/>
          <w:szCs w:val="24"/>
        </w:rPr>
        <w:t>Po morfologijos atlikimo, nuo sekančio mėnesio pradžios, morfologija turi būti taikoma visoms perduotoms atliekoms.</w:t>
      </w:r>
    </w:p>
    <w:p w14:paraId="7CE18294" w14:textId="77777777" w:rsidR="005B2AC6" w:rsidRPr="00BF7FC4" w:rsidRDefault="005B2AC6" w:rsidP="005B2AC6">
      <w:pPr>
        <w:spacing w:after="0" w:line="240" w:lineRule="auto"/>
        <w:ind w:left="714"/>
        <w:jc w:val="both"/>
        <w:rPr>
          <w:rFonts w:ascii="Times New Roman" w:eastAsia="Times New Roman" w:hAnsi="Times New Roman" w:cs="Times New Roman"/>
          <w:sz w:val="24"/>
          <w:szCs w:val="24"/>
        </w:rPr>
      </w:pPr>
    </w:p>
    <w:tbl>
      <w:tblPr>
        <w:tblW w:w="9854" w:type="dxa"/>
        <w:jc w:val="center"/>
        <w:tblLayout w:type="fixed"/>
        <w:tblLook w:val="0000" w:firstRow="0" w:lastRow="0" w:firstColumn="0" w:lastColumn="0" w:noHBand="0" w:noVBand="0"/>
      </w:tblPr>
      <w:tblGrid>
        <w:gridCol w:w="4927"/>
        <w:gridCol w:w="4927"/>
      </w:tblGrid>
      <w:tr w:rsidR="005B2AC6" w:rsidRPr="00BF7FC4" w14:paraId="559EAAE0" w14:textId="77777777" w:rsidTr="00CD6A71">
        <w:trPr>
          <w:trHeight w:val="695"/>
          <w:jc w:val="center"/>
        </w:trPr>
        <w:tc>
          <w:tcPr>
            <w:tcW w:w="4927" w:type="dxa"/>
            <w:shd w:val="clear" w:color="auto" w:fill="auto"/>
          </w:tcPr>
          <w:p w14:paraId="725B51B6" w14:textId="77777777" w:rsidR="005B2AC6" w:rsidRPr="00BF7FC4" w:rsidRDefault="005B2AC6" w:rsidP="00F51D6F">
            <w:pPr>
              <w:spacing w:after="0" w:line="240" w:lineRule="auto"/>
              <w:rPr>
                <w:rFonts w:ascii="Times New Roman" w:eastAsia="Times New Roman" w:hAnsi="Times New Roman" w:cs="Times New Roman"/>
                <w:b/>
                <w:bCs/>
                <w:sz w:val="24"/>
                <w:szCs w:val="24"/>
              </w:rPr>
            </w:pPr>
            <w:r w:rsidRPr="00BF7FC4">
              <w:rPr>
                <w:rFonts w:ascii="Times New Roman" w:eastAsia="Times New Roman" w:hAnsi="Times New Roman" w:cs="Times New Roman"/>
                <w:b/>
                <w:bCs/>
                <w:sz w:val="24"/>
                <w:szCs w:val="24"/>
              </w:rPr>
              <w:t>Pakuočių atliekų surinkėjas</w:t>
            </w:r>
          </w:p>
          <w:p w14:paraId="345AAD54" w14:textId="77777777" w:rsidR="005B2AC6" w:rsidRPr="00BF7FC4" w:rsidRDefault="005B2AC6" w:rsidP="00F51D6F">
            <w:pPr>
              <w:spacing w:after="0" w:line="240" w:lineRule="auto"/>
              <w:rPr>
                <w:rFonts w:ascii="Times New Roman" w:hAnsi="Times New Roman" w:cs="Times New Roman"/>
                <w:b/>
                <w:bCs/>
                <w:sz w:val="24"/>
                <w:szCs w:val="24"/>
              </w:rPr>
            </w:pPr>
          </w:p>
        </w:tc>
        <w:tc>
          <w:tcPr>
            <w:tcW w:w="4927" w:type="dxa"/>
            <w:shd w:val="clear" w:color="auto" w:fill="auto"/>
          </w:tcPr>
          <w:p w14:paraId="15B82CE3" w14:textId="77777777" w:rsidR="005B2AC6" w:rsidRPr="00BF7FC4" w:rsidRDefault="005B2AC6" w:rsidP="00F51D6F">
            <w:pPr>
              <w:spacing w:after="0" w:line="240" w:lineRule="auto"/>
              <w:rPr>
                <w:rFonts w:ascii="Times New Roman" w:eastAsia="Times New Roman" w:hAnsi="Times New Roman" w:cs="Times New Roman"/>
                <w:b/>
                <w:sz w:val="24"/>
                <w:szCs w:val="24"/>
              </w:rPr>
            </w:pPr>
            <w:r w:rsidRPr="00BF7FC4">
              <w:rPr>
                <w:rFonts w:ascii="Times New Roman" w:eastAsia="Times New Roman" w:hAnsi="Times New Roman" w:cs="Times New Roman"/>
                <w:b/>
                <w:sz w:val="24"/>
                <w:szCs w:val="24"/>
              </w:rPr>
              <w:t>Tvarkytojas</w:t>
            </w:r>
          </w:p>
        </w:tc>
      </w:tr>
      <w:tr w:rsidR="00CD6A71" w:rsidRPr="00BF7FC4" w14:paraId="0B6C1EC7" w14:textId="77777777" w:rsidTr="00F51D6F">
        <w:trPr>
          <w:jc w:val="center"/>
        </w:trPr>
        <w:tc>
          <w:tcPr>
            <w:tcW w:w="4927" w:type="dxa"/>
            <w:shd w:val="clear" w:color="auto" w:fill="auto"/>
          </w:tcPr>
          <w:p w14:paraId="430E25DF" w14:textId="77777777" w:rsidR="00CD6A71" w:rsidRPr="00BF7FC4" w:rsidRDefault="00CD6A71" w:rsidP="009A2820">
            <w:pPr>
              <w:spacing w:after="0" w:line="240" w:lineRule="auto"/>
              <w:rPr>
                <w:rFonts w:ascii="Times New Roman" w:hAnsi="Times New Roman" w:cs="Times New Roman"/>
                <w:sz w:val="24"/>
                <w:szCs w:val="24"/>
              </w:rPr>
            </w:pPr>
            <w:r w:rsidRPr="00BF7FC4">
              <w:rPr>
                <w:rFonts w:ascii="Times New Roman" w:eastAsia="Times New Roman" w:hAnsi="Times New Roman" w:cs="Times New Roman"/>
                <w:b/>
                <w:sz w:val="24"/>
                <w:szCs w:val="24"/>
              </w:rPr>
              <w:t>UAB „Utenos komunalininkas“</w:t>
            </w:r>
          </w:p>
        </w:tc>
        <w:tc>
          <w:tcPr>
            <w:tcW w:w="4927" w:type="dxa"/>
            <w:shd w:val="clear" w:color="auto" w:fill="auto"/>
          </w:tcPr>
          <w:p w14:paraId="10CFB554" w14:textId="59ACA8B1" w:rsidR="00CD6A71" w:rsidRPr="009A73DE" w:rsidRDefault="00CD6A71" w:rsidP="009A2820">
            <w:pPr>
              <w:spacing w:after="0" w:line="240" w:lineRule="auto"/>
              <w:rPr>
                <w:rFonts w:ascii="Times New Roman" w:eastAsia="Times New Roman" w:hAnsi="Times New Roman" w:cs="Times New Roman"/>
                <w:b/>
                <w:sz w:val="24"/>
                <w:szCs w:val="24"/>
              </w:rPr>
            </w:pPr>
            <w:r w:rsidRPr="00CD6A71">
              <w:rPr>
                <w:rFonts w:ascii="Times New Roman" w:hAnsi="Times New Roman" w:cs="Times New Roman"/>
                <w:b/>
                <w:bCs/>
                <w:sz w:val="23"/>
                <w:szCs w:val="23"/>
              </w:rPr>
              <w:t xml:space="preserve">UAB „Ekobazė“ </w:t>
            </w:r>
          </w:p>
        </w:tc>
      </w:tr>
      <w:tr w:rsidR="00CD6A71" w:rsidRPr="00BF7FC4" w14:paraId="55EC9817" w14:textId="77777777" w:rsidTr="00F51D6F">
        <w:trPr>
          <w:jc w:val="center"/>
        </w:trPr>
        <w:tc>
          <w:tcPr>
            <w:tcW w:w="4927" w:type="dxa"/>
            <w:shd w:val="clear" w:color="auto" w:fill="auto"/>
          </w:tcPr>
          <w:p w14:paraId="4DE561CD" w14:textId="77777777" w:rsidR="00CD6A71" w:rsidRPr="00BF7FC4" w:rsidRDefault="00CD6A71" w:rsidP="009A2820">
            <w:pPr>
              <w:spacing w:after="0" w:line="240" w:lineRule="auto"/>
              <w:rPr>
                <w:rFonts w:ascii="Times New Roman" w:hAnsi="Times New Roman" w:cs="Times New Roman"/>
                <w:sz w:val="24"/>
                <w:szCs w:val="24"/>
              </w:rPr>
            </w:pPr>
            <w:r w:rsidRPr="00BF7FC4">
              <w:rPr>
                <w:rFonts w:ascii="Times New Roman" w:eastAsia="Times New Roman" w:hAnsi="Times New Roman" w:cs="Times New Roman"/>
                <w:sz w:val="24"/>
                <w:szCs w:val="24"/>
              </w:rPr>
              <w:t>Juridinio asmens kodas: 183606952</w:t>
            </w:r>
            <w:r w:rsidRPr="00BF7FC4">
              <w:rPr>
                <w:rFonts w:ascii="Times New Roman" w:eastAsia="Times New Roman" w:hAnsi="Times New Roman" w:cs="Times New Roman"/>
                <w:sz w:val="24"/>
                <w:szCs w:val="24"/>
              </w:rPr>
              <w:tab/>
            </w:r>
          </w:p>
        </w:tc>
        <w:tc>
          <w:tcPr>
            <w:tcW w:w="4927" w:type="dxa"/>
            <w:shd w:val="clear" w:color="auto" w:fill="auto"/>
          </w:tcPr>
          <w:p w14:paraId="73E5E770" w14:textId="4FD07A46" w:rsidR="00CD6A71" w:rsidRPr="009A73DE" w:rsidRDefault="00CD6A71" w:rsidP="009A2820">
            <w:pPr>
              <w:spacing w:after="0" w:line="240" w:lineRule="auto"/>
              <w:rPr>
                <w:rFonts w:ascii="Times New Roman" w:eastAsia="Times New Roman" w:hAnsi="Times New Roman" w:cs="Times New Roman"/>
                <w:sz w:val="24"/>
                <w:szCs w:val="24"/>
              </w:rPr>
            </w:pPr>
            <w:r w:rsidRPr="00CD6A71">
              <w:rPr>
                <w:rFonts w:ascii="Times New Roman" w:hAnsi="Times New Roman" w:cs="Times New Roman"/>
                <w:sz w:val="23"/>
                <w:szCs w:val="23"/>
              </w:rPr>
              <w:t xml:space="preserve">Juridinio asmens kodas: 300835462 </w:t>
            </w:r>
          </w:p>
        </w:tc>
      </w:tr>
      <w:tr w:rsidR="00CD6A71" w:rsidRPr="00BF7FC4" w14:paraId="366189AF" w14:textId="77777777" w:rsidTr="00F51D6F">
        <w:trPr>
          <w:jc w:val="center"/>
        </w:trPr>
        <w:tc>
          <w:tcPr>
            <w:tcW w:w="4927" w:type="dxa"/>
            <w:shd w:val="clear" w:color="auto" w:fill="auto"/>
          </w:tcPr>
          <w:p w14:paraId="7093937A" w14:textId="77777777" w:rsidR="00CD6A71" w:rsidRPr="00BF7FC4" w:rsidRDefault="00CD6A71" w:rsidP="009A2820">
            <w:pPr>
              <w:spacing w:after="0" w:line="240" w:lineRule="auto"/>
              <w:rPr>
                <w:rFonts w:ascii="Times New Roman" w:hAnsi="Times New Roman" w:cs="Times New Roman"/>
                <w:sz w:val="24"/>
                <w:szCs w:val="24"/>
              </w:rPr>
            </w:pPr>
            <w:r w:rsidRPr="00BF7FC4">
              <w:rPr>
                <w:rFonts w:ascii="Times New Roman" w:eastAsia="Times New Roman" w:hAnsi="Times New Roman" w:cs="Times New Roman"/>
                <w:sz w:val="24"/>
                <w:szCs w:val="24"/>
              </w:rPr>
              <w:t>Adresas:</w:t>
            </w:r>
            <w:r w:rsidRPr="00BF7FC4">
              <w:rPr>
                <w:rFonts w:ascii="Times New Roman" w:hAnsi="Times New Roman" w:cs="Times New Roman"/>
                <w:sz w:val="24"/>
                <w:szCs w:val="24"/>
              </w:rPr>
              <w:t xml:space="preserve"> Rašės g. 4, LT-28197 Utena</w:t>
            </w:r>
          </w:p>
        </w:tc>
        <w:tc>
          <w:tcPr>
            <w:tcW w:w="4927" w:type="dxa"/>
            <w:shd w:val="clear" w:color="auto" w:fill="auto"/>
          </w:tcPr>
          <w:p w14:paraId="1DAAA3FB" w14:textId="0BEF9F75" w:rsidR="00CD6A71" w:rsidRPr="009A73DE" w:rsidRDefault="00CD6A71" w:rsidP="009A2820">
            <w:pPr>
              <w:spacing w:after="0" w:line="240" w:lineRule="auto"/>
              <w:rPr>
                <w:rFonts w:ascii="Times New Roman" w:eastAsia="Times New Roman" w:hAnsi="Times New Roman" w:cs="Times New Roman"/>
                <w:sz w:val="24"/>
                <w:szCs w:val="24"/>
              </w:rPr>
            </w:pPr>
            <w:r w:rsidRPr="00CD6A71">
              <w:rPr>
                <w:rFonts w:ascii="Times New Roman" w:hAnsi="Times New Roman" w:cs="Times New Roman"/>
                <w:sz w:val="23"/>
                <w:szCs w:val="23"/>
              </w:rPr>
              <w:t xml:space="preserve">Adresas: </w:t>
            </w:r>
            <w:proofErr w:type="spellStart"/>
            <w:r w:rsidRPr="00CD6A71">
              <w:rPr>
                <w:rFonts w:ascii="Times New Roman" w:hAnsi="Times New Roman" w:cs="Times New Roman"/>
                <w:sz w:val="23"/>
                <w:szCs w:val="23"/>
              </w:rPr>
              <w:t>Obenių</w:t>
            </w:r>
            <w:proofErr w:type="spellEnd"/>
            <w:r w:rsidRPr="00CD6A71">
              <w:rPr>
                <w:rFonts w:ascii="Times New Roman" w:hAnsi="Times New Roman" w:cs="Times New Roman"/>
                <w:sz w:val="23"/>
                <w:szCs w:val="23"/>
              </w:rPr>
              <w:t xml:space="preserve"> g. 38, LT-26108, Elektrėnai </w:t>
            </w:r>
          </w:p>
        </w:tc>
      </w:tr>
      <w:tr w:rsidR="00CD6A71" w:rsidRPr="00BF7FC4" w14:paraId="2D685F61" w14:textId="77777777" w:rsidTr="00F51D6F">
        <w:trPr>
          <w:jc w:val="center"/>
        </w:trPr>
        <w:tc>
          <w:tcPr>
            <w:tcW w:w="4927" w:type="dxa"/>
            <w:shd w:val="clear" w:color="auto" w:fill="auto"/>
          </w:tcPr>
          <w:p w14:paraId="3E49E91F" w14:textId="77777777" w:rsidR="00CD6A71" w:rsidRPr="00BF7FC4" w:rsidRDefault="00CD6A71" w:rsidP="00265883">
            <w:pPr>
              <w:spacing w:after="0" w:line="240" w:lineRule="auto"/>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Atsis. sąsk. LT LT41 7044 0600 0251 5055</w:t>
            </w:r>
          </w:p>
          <w:p w14:paraId="34813230" w14:textId="77777777" w:rsidR="00CD6A71" w:rsidRPr="00BF7FC4" w:rsidRDefault="00CD6A71" w:rsidP="00265883">
            <w:pPr>
              <w:spacing w:after="0" w:line="240" w:lineRule="auto"/>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Banko pavadinimas AB SEB bankas</w:t>
            </w:r>
          </w:p>
          <w:p w14:paraId="5B6F3E44" w14:textId="77777777" w:rsidR="00CD6A71" w:rsidRPr="00BF7FC4" w:rsidRDefault="00CD6A71" w:rsidP="00265883">
            <w:pPr>
              <w:spacing w:after="0" w:line="240" w:lineRule="auto"/>
              <w:rPr>
                <w:rFonts w:ascii="Times New Roman" w:hAnsi="Times New Roman" w:cs="Times New Roman"/>
                <w:sz w:val="24"/>
                <w:szCs w:val="24"/>
              </w:rPr>
            </w:pPr>
            <w:r w:rsidRPr="00BF7FC4">
              <w:rPr>
                <w:rFonts w:ascii="Times New Roman" w:hAnsi="Times New Roman" w:cs="Times New Roman"/>
                <w:sz w:val="24"/>
                <w:szCs w:val="24"/>
              </w:rPr>
              <w:t>Tel. 8 389 63802</w:t>
            </w:r>
          </w:p>
          <w:p w14:paraId="56EBCC93" w14:textId="55B4A6F2" w:rsidR="00CD6A71" w:rsidRPr="00BF7FC4" w:rsidRDefault="00CD6A71" w:rsidP="009A2820">
            <w:pPr>
              <w:spacing w:after="0" w:line="240" w:lineRule="auto"/>
              <w:rPr>
                <w:rFonts w:ascii="Times New Roman" w:hAnsi="Times New Roman" w:cs="Times New Roman"/>
                <w:sz w:val="24"/>
                <w:szCs w:val="24"/>
              </w:rPr>
            </w:pPr>
            <w:r w:rsidRPr="00BF7FC4">
              <w:rPr>
                <w:rFonts w:ascii="Times New Roman" w:hAnsi="Times New Roman" w:cs="Times New Roman"/>
                <w:sz w:val="24"/>
                <w:szCs w:val="24"/>
              </w:rPr>
              <w:t>El. pašto adresas komunalininkas</w:t>
            </w:r>
            <w:r w:rsidRPr="00BF7FC4">
              <w:rPr>
                <w:rFonts w:ascii="Times New Roman" w:hAnsi="Times New Roman" w:cs="Times New Roman"/>
                <w:sz w:val="24"/>
                <w:szCs w:val="24"/>
                <w:lang w:val="en-US"/>
              </w:rPr>
              <w:t>@</w:t>
            </w:r>
            <w:proofErr w:type="spellStart"/>
            <w:r w:rsidRPr="00BF7FC4">
              <w:rPr>
                <w:rFonts w:ascii="Times New Roman" w:hAnsi="Times New Roman" w:cs="Times New Roman"/>
                <w:sz w:val="24"/>
                <w:szCs w:val="24"/>
                <w:lang w:val="en-US"/>
              </w:rPr>
              <w:t>utenoskom.lt</w:t>
            </w:r>
            <w:proofErr w:type="spellEnd"/>
          </w:p>
        </w:tc>
        <w:tc>
          <w:tcPr>
            <w:tcW w:w="4927" w:type="dxa"/>
            <w:shd w:val="clear" w:color="auto" w:fill="auto"/>
          </w:tcPr>
          <w:p w14:paraId="02C4FEAF" w14:textId="77777777" w:rsidR="00CD6A71" w:rsidRPr="00CD6A71" w:rsidRDefault="00CD6A71" w:rsidP="00265883">
            <w:pPr>
              <w:pStyle w:val="Default"/>
              <w:rPr>
                <w:sz w:val="23"/>
                <w:szCs w:val="23"/>
              </w:rPr>
            </w:pPr>
            <w:r w:rsidRPr="00CD6A71">
              <w:rPr>
                <w:sz w:val="23"/>
                <w:szCs w:val="23"/>
              </w:rPr>
              <w:t xml:space="preserve">PVM </w:t>
            </w:r>
            <w:proofErr w:type="spellStart"/>
            <w:r w:rsidRPr="00CD6A71">
              <w:rPr>
                <w:sz w:val="23"/>
                <w:szCs w:val="23"/>
              </w:rPr>
              <w:t>mokėtojo</w:t>
            </w:r>
            <w:proofErr w:type="spellEnd"/>
            <w:r w:rsidRPr="00CD6A71">
              <w:rPr>
                <w:sz w:val="23"/>
                <w:szCs w:val="23"/>
              </w:rPr>
              <w:t xml:space="preserve"> </w:t>
            </w:r>
            <w:proofErr w:type="spellStart"/>
            <w:r w:rsidRPr="00CD6A71">
              <w:rPr>
                <w:sz w:val="23"/>
                <w:szCs w:val="23"/>
              </w:rPr>
              <w:t>kodas</w:t>
            </w:r>
            <w:proofErr w:type="spellEnd"/>
            <w:r w:rsidRPr="00CD6A71">
              <w:rPr>
                <w:sz w:val="23"/>
                <w:szCs w:val="23"/>
              </w:rPr>
              <w:t xml:space="preserve">: LT100003196818 </w:t>
            </w:r>
          </w:p>
          <w:p w14:paraId="5A6B355F" w14:textId="77777777" w:rsidR="00CD6A71" w:rsidRPr="00CD6A71" w:rsidRDefault="00CD6A71" w:rsidP="00265883">
            <w:pPr>
              <w:pStyle w:val="Default"/>
              <w:rPr>
                <w:sz w:val="23"/>
                <w:szCs w:val="23"/>
              </w:rPr>
            </w:pPr>
            <w:proofErr w:type="spellStart"/>
            <w:r w:rsidRPr="00CD6A71">
              <w:rPr>
                <w:sz w:val="23"/>
                <w:szCs w:val="23"/>
              </w:rPr>
              <w:t>Atsis</w:t>
            </w:r>
            <w:proofErr w:type="spellEnd"/>
            <w:r w:rsidRPr="00CD6A71">
              <w:rPr>
                <w:sz w:val="23"/>
                <w:szCs w:val="23"/>
              </w:rPr>
              <w:t xml:space="preserve">. </w:t>
            </w:r>
            <w:proofErr w:type="spellStart"/>
            <w:proofErr w:type="gramStart"/>
            <w:r w:rsidRPr="00CD6A71">
              <w:rPr>
                <w:sz w:val="23"/>
                <w:szCs w:val="23"/>
              </w:rPr>
              <w:t>sąsk</w:t>
            </w:r>
            <w:proofErr w:type="spellEnd"/>
            <w:proofErr w:type="gramEnd"/>
            <w:r w:rsidRPr="00CD6A71">
              <w:rPr>
                <w:sz w:val="23"/>
                <w:szCs w:val="23"/>
              </w:rPr>
              <w:t xml:space="preserve">. LT11 7044 0600 0600 0126 </w:t>
            </w:r>
          </w:p>
          <w:p w14:paraId="5DEB6763" w14:textId="77777777" w:rsidR="00CD6A71" w:rsidRPr="00CD6A71" w:rsidRDefault="00CD6A71" w:rsidP="00265883">
            <w:pPr>
              <w:pStyle w:val="Default"/>
              <w:rPr>
                <w:sz w:val="23"/>
                <w:szCs w:val="23"/>
              </w:rPr>
            </w:pPr>
            <w:proofErr w:type="spellStart"/>
            <w:r w:rsidRPr="00CD6A71">
              <w:rPr>
                <w:sz w:val="23"/>
                <w:szCs w:val="23"/>
              </w:rPr>
              <w:t>Banko</w:t>
            </w:r>
            <w:proofErr w:type="spellEnd"/>
            <w:r w:rsidRPr="00CD6A71">
              <w:rPr>
                <w:sz w:val="23"/>
                <w:szCs w:val="23"/>
              </w:rPr>
              <w:t xml:space="preserve"> </w:t>
            </w:r>
            <w:proofErr w:type="spellStart"/>
            <w:r w:rsidRPr="00CD6A71">
              <w:rPr>
                <w:sz w:val="23"/>
                <w:szCs w:val="23"/>
              </w:rPr>
              <w:t>pavadinimas</w:t>
            </w:r>
            <w:proofErr w:type="spellEnd"/>
            <w:r w:rsidRPr="00CD6A71">
              <w:rPr>
                <w:sz w:val="23"/>
                <w:szCs w:val="23"/>
              </w:rPr>
              <w:t xml:space="preserve"> AB SEB </w:t>
            </w:r>
            <w:proofErr w:type="spellStart"/>
            <w:r w:rsidRPr="00CD6A71">
              <w:rPr>
                <w:sz w:val="23"/>
                <w:szCs w:val="23"/>
              </w:rPr>
              <w:t>bankas</w:t>
            </w:r>
            <w:proofErr w:type="spellEnd"/>
          </w:p>
          <w:p w14:paraId="2AEA24B2" w14:textId="77777777" w:rsidR="00CD6A71" w:rsidRPr="00CD6A71" w:rsidRDefault="00CD6A71" w:rsidP="00265883">
            <w:pPr>
              <w:pStyle w:val="Default"/>
              <w:rPr>
                <w:sz w:val="23"/>
                <w:szCs w:val="23"/>
              </w:rPr>
            </w:pPr>
            <w:r w:rsidRPr="00CD6A71">
              <w:rPr>
                <w:sz w:val="23"/>
                <w:szCs w:val="23"/>
              </w:rPr>
              <w:t xml:space="preserve">Tel. +370 640 01004 </w:t>
            </w:r>
          </w:p>
          <w:p w14:paraId="300C42B2" w14:textId="22E91C5A" w:rsidR="00CD6A71" w:rsidRDefault="00CD6A71" w:rsidP="009A2820">
            <w:pPr>
              <w:spacing w:after="0" w:line="240" w:lineRule="auto"/>
              <w:rPr>
                <w:rFonts w:ascii="Times New Roman" w:hAnsi="Times New Roman" w:cs="Times New Roman"/>
              </w:rPr>
            </w:pPr>
            <w:r w:rsidRPr="00CD6A71">
              <w:rPr>
                <w:rFonts w:ascii="Times New Roman" w:hAnsi="Times New Roman" w:cs="Times New Roman"/>
                <w:sz w:val="23"/>
                <w:szCs w:val="23"/>
              </w:rPr>
              <w:t xml:space="preserve">El. pašto adresas </w:t>
            </w:r>
            <w:hyperlink r:id="rId12" w:history="1">
              <w:r w:rsidRPr="00B54FF5">
                <w:rPr>
                  <w:rStyle w:val="Hipersaitas"/>
                  <w:rFonts w:ascii="Times New Roman" w:hAnsi="Times New Roman" w:cs="Times New Roman"/>
                </w:rPr>
                <w:t>info@ekobaze.eu</w:t>
              </w:r>
            </w:hyperlink>
          </w:p>
          <w:p w14:paraId="2F14009D" w14:textId="738E916F" w:rsidR="00CD6A71" w:rsidRPr="009A73DE" w:rsidRDefault="00CD6A71" w:rsidP="009A2820">
            <w:pPr>
              <w:spacing w:after="0" w:line="240" w:lineRule="auto"/>
              <w:rPr>
                <w:rFonts w:ascii="Times New Roman" w:eastAsia="Times New Roman" w:hAnsi="Times New Roman" w:cs="Times New Roman"/>
                <w:sz w:val="24"/>
                <w:szCs w:val="24"/>
              </w:rPr>
            </w:pPr>
          </w:p>
        </w:tc>
      </w:tr>
      <w:tr w:rsidR="00CD6A71" w:rsidRPr="00BF7FC4" w14:paraId="380EA88B" w14:textId="77777777" w:rsidTr="00F51D6F">
        <w:trPr>
          <w:jc w:val="center"/>
        </w:trPr>
        <w:tc>
          <w:tcPr>
            <w:tcW w:w="4927" w:type="dxa"/>
            <w:shd w:val="clear" w:color="auto" w:fill="auto"/>
          </w:tcPr>
          <w:p w14:paraId="0E756F81" w14:textId="77777777" w:rsidR="00CD6A71" w:rsidRPr="00BF7FC4" w:rsidRDefault="00CD6A71" w:rsidP="00265883">
            <w:pPr>
              <w:pStyle w:val="Betarp"/>
              <w:rPr>
                <w:rFonts w:ascii="Times New Roman" w:hAnsi="Times New Roman" w:cs="Times New Roman"/>
                <w:sz w:val="24"/>
                <w:szCs w:val="24"/>
              </w:rPr>
            </w:pPr>
            <w:r>
              <w:rPr>
                <w:rFonts w:ascii="Times New Roman" w:hAnsi="Times New Roman" w:cs="Times New Roman"/>
                <w:sz w:val="24"/>
                <w:szCs w:val="24"/>
              </w:rPr>
              <w:t xml:space="preserve">Direktorius Rimantas </w:t>
            </w:r>
            <w:proofErr w:type="spellStart"/>
            <w:r>
              <w:rPr>
                <w:rFonts w:ascii="Times New Roman" w:hAnsi="Times New Roman" w:cs="Times New Roman"/>
                <w:sz w:val="24"/>
                <w:szCs w:val="24"/>
              </w:rPr>
              <w:t>Kaušylas</w:t>
            </w:r>
            <w:proofErr w:type="spellEnd"/>
          </w:p>
          <w:p w14:paraId="4A435652" w14:textId="77777777" w:rsidR="00CD6A71" w:rsidRPr="00BF7FC4" w:rsidRDefault="00CD6A71" w:rsidP="00265883">
            <w:pPr>
              <w:pStyle w:val="Betarp"/>
              <w:rPr>
                <w:rFonts w:ascii="Times New Roman" w:hAnsi="Times New Roman" w:cs="Times New Roman"/>
                <w:sz w:val="24"/>
                <w:szCs w:val="24"/>
              </w:rPr>
            </w:pPr>
            <w:r w:rsidRPr="00BF7FC4">
              <w:rPr>
                <w:rFonts w:ascii="Times New Roman" w:hAnsi="Times New Roman" w:cs="Times New Roman"/>
                <w:sz w:val="24"/>
                <w:szCs w:val="24"/>
              </w:rPr>
              <w:t>________________________________</w:t>
            </w:r>
          </w:p>
          <w:p w14:paraId="38F4B232" w14:textId="145352F2" w:rsidR="00CD6A71" w:rsidRPr="00BF7FC4" w:rsidRDefault="00CD6A71" w:rsidP="009A2820">
            <w:pPr>
              <w:spacing w:after="0" w:line="240" w:lineRule="auto"/>
              <w:rPr>
                <w:rFonts w:ascii="Times New Roman" w:hAnsi="Times New Roman" w:cs="Times New Roman"/>
                <w:sz w:val="24"/>
                <w:szCs w:val="24"/>
                <w:lang w:val="en-US"/>
              </w:rPr>
            </w:pPr>
            <w:r w:rsidRPr="00BF7FC4">
              <w:rPr>
                <w:rFonts w:ascii="Times New Roman" w:hAnsi="Times New Roman" w:cs="Times New Roman"/>
                <w:sz w:val="24"/>
                <w:szCs w:val="24"/>
              </w:rPr>
              <w:t>A.V.</w:t>
            </w:r>
          </w:p>
        </w:tc>
        <w:tc>
          <w:tcPr>
            <w:tcW w:w="4927" w:type="dxa"/>
            <w:shd w:val="clear" w:color="auto" w:fill="auto"/>
          </w:tcPr>
          <w:p w14:paraId="17D61402" w14:textId="77777777" w:rsidR="00CD6A71" w:rsidRPr="00CD6A71" w:rsidRDefault="00CD6A71" w:rsidP="00265883">
            <w:pPr>
              <w:pStyle w:val="Default"/>
              <w:rPr>
                <w:sz w:val="23"/>
                <w:szCs w:val="23"/>
              </w:rPr>
            </w:pPr>
            <w:proofErr w:type="spellStart"/>
            <w:r w:rsidRPr="00CD6A71">
              <w:rPr>
                <w:sz w:val="23"/>
                <w:szCs w:val="23"/>
              </w:rPr>
              <w:t>Komercijos</w:t>
            </w:r>
            <w:proofErr w:type="spellEnd"/>
            <w:r w:rsidRPr="00CD6A71">
              <w:rPr>
                <w:sz w:val="23"/>
                <w:szCs w:val="23"/>
              </w:rPr>
              <w:t xml:space="preserve"> </w:t>
            </w:r>
            <w:proofErr w:type="spellStart"/>
            <w:r w:rsidRPr="00CD6A71">
              <w:rPr>
                <w:sz w:val="23"/>
                <w:szCs w:val="23"/>
              </w:rPr>
              <w:t>vadovė</w:t>
            </w:r>
            <w:proofErr w:type="spellEnd"/>
            <w:r w:rsidRPr="00CD6A71">
              <w:rPr>
                <w:sz w:val="23"/>
                <w:szCs w:val="23"/>
              </w:rPr>
              <w:t xml:space="preserve"> Marina Curko-</w:t>
            </w:r>
            <w:proofErr w:type="spellStart"/>
            <w:r w:rsidRPr="00CD6A71">
              <w:rPr>
                <w:sz w:val="23"/>
                <w:szCs w:val="23"/>
              </w:rPr>
              <w:t>Notkuvienė</w:t>
            </w:r>
            <w:proofErr w:type="spellEnd"/>
            <w:r w:rsidRPr="00CD6A71">
              <w:rPr>
                <w:sz w:val="23"/>
                <w:szCs w:val="23"/>
              </w:rPr>
              <w:t xml:space="preserve"> </w:t>
            </w:r>
            <w:r w:rsidRPr="00CD6A71">
              <w:rPr>
                <w:rFonts w:eastAsia="Times New Roman"/>
              </w:rPr>
              <w:t>____________________________</w:t>
            </w:r>
          </w:p>
          <w:p w14:paraId="750ABD57" w14:textId="0ACA56F0" w:rsidR="00CD6A71" w:rsidRPr="009A73DE" w:rsidRDefault="00CD6A71" w:rsidP="009A2820">
            <w:pPr>
              <w:spacing w:after="0" w:line="240" w:lineRule="auto"/>
              <w:rPr>
                <w:rFonts w:ascii="Times New Roman" w:eastAsia="Times New Roman" w:hAnsi="Times New Roman" w:cs="Times New Roman"/>
                <w:sz w:val="24"/>
                <w:szCs w:val="24"/>
              </w:rPr>
            </w:pPr>
            <w:r w:rsidRPr="00CD6A71">
              <w:rPr>
                <w:rFonts w:ascii="Times New Roman" w:hAnsi="Times New Roman" w:cs="Times New Roman"/>
                <w:sz w:val="24"/>
                <w:szCs w:val="24"/>
              </w:rPr>
              <w:t>A.V.</w:t>
            </w:r>
          </w:p>
        </w:tc>
      </w:tr>
      <w:tr w:rsidR="00CD6A71" w:rsidRPr="00BF7FC4" w14:paraId="559B8F2D" w14:textId="77777777" w:rsidTr="00F51D6F">
        <w:trPr>
          <w:jc w:val="center"/>
        </w:trPr>
        <w:tc>
          <w:tcPr>
            <w:tcW w:w="4927" w:type="dxa"/>
            <w:shd w:val="clear" w:color="auto" w:fill="auto"/>
          </w:tcPr>
          <w:p w14:paraId="177B59A6" w14:textId="7CA2534F" w:rsidR="00CD6A71" w:rsidRPr="00BF7FC4" w:rsidRDefault="00CD6A71" w:rsidP="009A2820">
            <w:pPr>
              <w:pStyle w:val="Betarp"/>
              <w:rPr>
                <w:rFonts w:ascii="Times New Roman" w:hAnsi="Times New Roman" w:cs="Times New Roman"/>
                <w:sz w:val="24"/>
                <w:szCs w:val="24"/>
              </w:rPr>
            </w:pPr>
          </w:p>
        </w:tc>
        <w:tc>
          <w:tcPr>
            <w:tcW w:w="4927" w:type="dxa"/>
            <w:shd w:val="clear" w:color="auto" w:fill="auto"/>
          </w:tcPr>
          <w:p w14:paraId="22C75F31" w14:textId="38625965" w:rsidR="00CD6A71" w:rsidRPr="00DB3040" w:rsidRDefault="00CD6A71" w:rsidP="009A2820">
            <w:pPr>
              <w:pStyle w:val="Betarp"/>
              <w:rPr>
                <w:rFonts w:ascii="Times New Roman" w:hAnsi="Times New Roman" w:cs="Times New Roman"/>
                <w:sz w:val="24"/>
                <w:szCs w:val="24"/>
              </w:rPr>
            </w:pPr>
          </w:p>
        </w:tc>
      </w:tr>
    </w:tbl>
    <w:p w14:paraId="4BD089EA" w14:textId="77777777" w:rsidR="005B2AC6" w:rsidRPr="00BF7FC4" w:rsidRDefault="005B2AC6" w:rsidP="005B2AC6">
      <w:pPr>
        <w:spacing w:after="0" w:line="240" w:lineRule="auto"/>
        <w:ind w:firstLine="709"/>
        <w:jc w:val="right"/>
        <w:rPr>
          <w:rFonts w:ascii="Times New Roman" w:hAnsi="Times New Roman" w:cs="Times New Roman"/>
          <w:sz w:val="24"/>
          <w:szCs w:val="24"/>
          <w:lang w:eastAsia="en-US"/>
        </w:rPr>
      </w:pPr>
      <w:r w:rsidRPr="00BF7FC4">
        <w:rPr>
          <w:rFonts w:ascii="Times New Roman" w:hAnsi="Times New Roman" w:cs="Times New Roman"/>
          <w:sz w:val="24"/>
          <w:szCs w:val="24"/>
          <w:lang w:eastAsia="en-US"/>
        </w:rPr>
        <w:t xml:space="preserve">                                                                                                                                              </w:t>
      </w:r>
    </w:p>
    <w:p w14:paraId="1A47A44F" w14:textId="77777777" w:rsidR="005B2AC6" w:rsidRPr="00BF7FC4" w:rsidRDefault="005B2AC6" w:rsidP="005B2AC6">
      <w:pPr>
        <w:spacing w:after="0" w:line="240" w:lineRule="auto"/>
        <w:ind w:firstLine="709"/>
        <w:jc w:val="right"/>
        <w:rPr>
          <w:rFonts w:ascii="Times New Roman" w:hAnsi="Times New Roman" w:cs="Times New Roman"/>
          <w:sz w:val="24"/>
          <w:szCs w:val="24"/>
          <w:lang w:eastAsia="en-US"/>
        </w:rPr>
      </w:pPr>
    </w:p>
    <w:p w14:paraId="49773D6B" w14:textId="77777777" w:rsidR="005B2AC6" w:rsidRPr="00BF7FC4" w:rsidRDefault="005B2AC6" w:rsidP="005B2AC6">
      <w:pPr>
        <w:spacing w:after="0" w:line="240" w:lineRule="auto"/>
        <w:ind w:firstLine="709"/>
        <w:jc w:val="right"/>
        <w:rPr>
          <w:rFonts w:ascii="Times New Roman" w:hAnsi="Times New Roman" w:cs="Times New Roman"/>
          <w:sz w:val="24"/>
          <w:szCs w:val="24"/>
          <w:lang w:eastAsia="en-US"/>
        </w:rPr>
      </w:pPr>
    </w:p>
    <w:p w14:paraId="7E7C2016" w14:textId="77777777" w:rsidR="005B2AC6" w:rsidRPr="00BF7FC4" w:rsidRDefault="005B2AC6" w:rsidP="005B2AC6">
      <w:pPr>
        <w:spacing w:after="0" w:line="240" w:lineRule="auto"/>
        <w:ind w:firstLine="709"/>
        <w:jc w:val="right"/>
        <w:rPr>
          <w:rFonts w:ascii="Times New Roman" w:hAnsi="Times New Roman" w:cs="Times New Roman"/>
          <w:sz w:val="24"/>
          <w:szCs w:val="24"/>
          <w:lang w:eastAsia="en-US"/>
        </w:rPr>
      </w:pPr>
    </w:p>
    <w:p w14:paraId="7AE7F39C" w14:textId="77777777" w:rsidR="005B2AC6" w:rsidRPr="00BF7FC4" w:rsidRDefault="005B2AC6" w:rsidP="005B2AC6">
      <w:pPr>
        <w:spacing w:after="0" w:line="240" w:lineRule="auto"/>
        <w:ind w:firstLine="709"/>
        <w:jc w:val="right"/>
        <w:rPr>
          <w:rFonts w:ascii="Times New Roman" w:hAnsi="Times New Roman" w:cs="Times New Roman"/>
          <w:sz w:val="24"/>
          <w:szCs w:val="24"/>
          <w:lang w:eastAsia="en-US"/>
        </w:rPr>
      </w:pPr>
    </w:p>
    <w:p w14:paraId="2F799F2F" w14:textId="77777777" w:rsidR="005B2AC6" w:rsidRPr="00BF7FC4" w:rsidRDefault="005B2AC6" w:rsidP="005B2AC6">
      <w:pPr>
        <w:spacing w:after="0" w:line="240" w:lineRule="auto"/>
        <w:ind w:firstLine="709"/>
        <w:jc w:val="right"/>
        <w:rPr>
          <w:rFonts w:ascii="Times New Roman" w:hAnsi="Times New Roman" w:cs="Times New Roman"/>
          <w:sz w:val="24"/>
          <w:szCs w:val="24"/>
          <w:lang w:eastAsia="en-US"/>
        </w:rPr>
      </w:pPr>
    </w:p>
    <w:p w14:paraId="67DC9D1F" w14:textId="77777777" w:rsidR="005B2AC6" w:rsidRPr="00BF7FC4" w:rsidRDefault="005B2AC6" w:rsidP="005B2AC6">
      <w:pPr>
        <w:spacing w:after="0" w:line="240" w:lineRule="auto"/>
        <w:ind w:firstLine="709"/>
        <w:jc w:val="right"/>
        <w:rPr>
          <w:rFonts w:ascii="Times New Roman" w:hAnsi="Times New Roman" w:cs="Times New Roman"/>
          <w:sz w:val="24"/>
          <w:szCs w:val="24"/>
          <w:lang w:eastAsia="en-US"/>
        </w:rPr>
      </w:pPr>
    </w:p>
    <w:p w14:paraId="1584A04E" w14:textId="77777777" w:rsidR="005B2AC6" w:rsidRPr="00BF7FC4" w:rsidRDefault="005B2AC6" w:rsidP="005B2AC6">
      <w:pPr>
        <w:spacing w:after="0" w:line="240" w:lineRule="auto"/>
        <w:ind w:firstLine="709"/>
        <w:jc w:val="right"/>
        <w:rPr>
          <w:rFonts w:ascii="Times New Roman" w:hAnsi="Times New Roman" w:cs="Times New Roman"/>
          <w:sz w:val="24"/>
          <w:szCs w:val="24"/>
          <w:lang w:eastAsia="en-US"/>
        </w:rPr>
      </w:pPr>
    </w:p>
    <w:p w14:paraId="1C069559" w14:textId="77777777" w:rsidR="005B2AC6" w:rsidRPr="00BF7FC4" w:rsidRDefault="005B2AC6" w:rsidP="005B2AC6">
      <w:pPr>
        <w:spacing w:after="0" w:line="240" w:lineRule="auto"/>
        <w:ind w:firstLine="709"/>
        <w:jc w:val="right"/>
        <w:rPr>
          <w:rFonts w:ascii="Times New Roman" w:hAnsi="Times New Roman" w:cs="Times New Roman"/>
          <w:sz w:val="24"/>
          <w:szCs w:val="24"/>
          <w:lang w:eastAsia="en-US"/>
        </w:rPr>
      </w:pPr>
    </w:p>
    <w:p w14:paraId="439C35F9" w14:textId="77777777" w:rsidR="005B2AC6" w:rsidRPr="00BF7FC4" w:rsidRDefault="005B2AC6" w:rsidP="005B2AC6">
      <w:pPr>
        <w:spacing w:after="0" w:line="240" w:lineRule="auto"/>
        <w:ind w:firstLine="709"/>
        <w:jc w:val="right"/>
        <w:rPr>
          <w:rFonts w:ascii="Times New Roman" w:hAnsi="Times New Roman" w:cs="Times New Roman"/>
          <w:sz w:val="24"/>
          <w:szCs w:val="24"/>
          <w:lang w:eastAsia="en-US"/>
        </w:rPr>
      </w:pPr>
    </w:p>
    <w:p w14:paraId="5ACF659A" w14:textId="77777777" w:rsidR="005B2AC6" w:rsidRPr="00BF7FC4" w:rsidRDefault="005B2AC6" w:rsidP="005B2AC6">
      <w:pPr>
        <w:spacing w:after="0" w:line="240" w:lineRule="auto"/>
        <w:ind w:firstLine="709"/>
        <w:jc w:val="right"/>
        <w:rPr>
          <w:rFonts w:ascii="Times New Roman" w:hAnsi="Times New Roman" w:cs="Times New Roman"/>
          <w:sz w:val="24"/>
          <w:szCs w:val="24"/>
          <w:lang w:eastAsia="en-US"/>
        </w:rPr>
      </w:pPr>
    </w:p>
    <w:p w14:paraId="61799E1C" w14:textId="77777777" w:rsidR="005B2AC6" w:rsidRPr="00BF7FC4" w:rsidRDefault="005B2AC6" w:rsidP="005B2AC6">
      <w:pPr>
        <w:spacing w:after="0" w:line="240" w:lineRule="auto"/>
        <w:ind w:firstLine="709"/>
        <w:jc w:val="right"/>
        <w:rPr>
          <w:rFonts w:ascii="Times New Roman" w:hAnsi="Times New Roman" w:cs="Times New Roman"/>
          <w:sz w:val="24"/>
          <w:szCs w:val="24"/>
          <w:lang w:eastAsia="en-US"/>
        </w:rPr>
      </w:pPr>
    </w:p>
    <w:p w14:paraId="11B377DC" w14:textId="77777777" w:rsidR="005B2AC6" w:rsidRPr="00BF7FC4" w:rsidRDefault="005B2AC6" w:rsidP="005B2AC6">
      <w:pPr>
        <w:spacing w:after="0" w:line="240" w:lineRule="auto"/>
        <w:ind w:firstLine="709"/>
        <w:jc w:val="right"/>
        <w:rPr>
          <w:rFonts w:ascii="Times New Roman" w:hAnsi="Times New Roman" w:cs="Times New Roman"/>
          <w:sz w:val="24"/>
          <w:szCs w:val="24"/>
          <w:lang w:eastAsia="en-US"/>
        </w:rPr>
      </w:pPr>
    </w:p>
    <w:p w14:paraId="2D09E4AD" w14:textId="77777777" w:rsidR="005B2AC6" w:rsidRPr="00BF7FC4" w:rsidRDefault="005B2AC6" w:rsidP="005B2AC6">
      <w:pPr>
        <w:spacing w:after="0" w:line="240" w:lineRule="auto"/>
        <w:ind w:firstLine="709"/>
        <w:jc w:val="right"/>
        <w:rPr>
          <w:rFonts w:ascii="Times New Roman" w:hAnsi="Times New Roman" w:cs="Times New Roman"/>
          <w:sz w:val="24"/>
          <w:szCs w:val="24"/>
          <w:lang w:eastAsia="en-US"/>
        </w:rPr>
      </w:pPr>
    </w:p>
    <w:p w14:paraId="6F968BB3" w14:textId="77777777" w:rsidR="005B2AC6" w:rsidRPr="00BF7FC4" w:rsidRDefault="005B2AC6" w:rsidP="005B2AC6">
      <w:pPr>
        <w:spacing w:after="0" w:line="240" w:lineRule="auto"/>
        <w:ind w:firstLine="709"/>
        <w:jc w:val="right"/>
        <w:rPr>
          <w:rFonts w:ascii="Times New Roman" w:hAnsi="Times New Roman" w:cs="Times New Roman"/>
          <w:sz w:val="24"/>
          <w:szCs w:val="24"/>
          <w:lang w:eastAsia="en-US"/>
        </w:rPr>
      </w:pPr>
    </w:p>
    <w:p w14:paraId="7D7A3D79" w14:textId="77777777" w:rsidR="005B2AC6" w:rsidRPr="00BF7FC4" w:rsidRDefault="005B2AC6" w:rsidP="005B2AC6">
      <w:pPr>
        <w:spacing w:after="0" w:line="240" w:lineRule="auto"/>
        <w:ind w:firstLine="709"/>
        <w:jc w:val="right"/>
        <w:rPr>
          <w:rFonts w:ascii="Times New Roman" w:hAnsi="Times New Roman" w:cs="Times New Roman"/>
          <w:sz w:val="24"/>
          <w:szCs w:val="24"/>
          <w:lang w:eastAsia="en-US"/>
        </w:rPr>
      </w:pPr>
    </w:p>
    <w:p w14:paraId="55953714" w14:textId="77777777" w:rsidR="005B2AC6" w:rsidRPr="00BF7FC4" w:rsidRDefault="005B2AC6" w:rsidP="005B2AC6">
      <w:pPr>
        <w:spacing w:after="0" w:line="240" w:lineRule="auto"/>
        <w:ind w:firstLine="709"/>
        <w:jc w:val="right"/>
        <w:rPr>
          <w:rFonts w:ascii="Times New Roman" w:hAnsi="Times New Roman" w:cs="Times New Roman"/>
          <w:sz w:val="24"/>
          <w:szCs w:val="24"/>
          <w:lang w:eastAsia="en-US"/>
        </w:rPr>
      </w:pPr>
    </w:p>
    <w:p w14:paraId="586ED84D" w14:textId="77777777" w:rsidR="005B2AC6" w:rsidRPr="00BF7FC4" w:rsidRDefault="005B2AC6" w:rsidP="005B2AC6">
      <w:pPr>
        <w:spacing w:after="0" w:line="240" w:lineRule="auto"/>
        <w:ind w:firstLine="709"/>
        <w:jc w:val="right"/>
        <w:rPr>
          <w:rFonts w:ascii="Times New Roman" w:hAnsi="Times New Roman" w:cs="Times New Roman"/>
          <w:sz w:val="24"/>
          <w:szCs w:val="24"/>
          <w:lang w:eastAsia="en-US"/>
        </w:rPr>
      </w:pPr>
    </w:p>
    <w:p w14:paraId="2F6CDA3D" w14:textId="77777777" w:rsidR="005B2AC6" w:rsidRPr="00BF7FC4" w:rsidRDefault="005B2AC6" w:rsidP="005B2AC6">
      <w:pPr>
        <w:spacing w:after="0" w:line="240" w:lineRule="auto"/>
        <w:ind w:firstLine="709"/>
        <w:jc w:val="right"/>
        <w:rPr>
          <w:rFonts w:ascii="Times New Roman" w:hAnsi="Times New Roman" w:cs="Times New Roman"/>
          <w:sz w:val="24"/>
          <w:szCs w:val="24"/>
          <w:lang w:eastAsia="en-US"/>
        </w:rPr>
      </w:pPr>
    </w:p>
    <w:p w14:paraId="7DFD2EF2" w14:textId="77777777" w:rsidR="005B2AC6" w:rsidRPr="00BF7FC4" w:rsidRDefault="005B2AC6" w:rsidP="005B2AC6">
      <w:pPr>
        <w:spacing w:after="0" w:line="240" w:lineRule="auto"/>
        <w:ind w:firstLine="709"/>
        <w:jc w:val="right"/>
        <w:rPr>
          <w:rFonts w:ascii="Times New Roman" w:hAnsi="Times New Roman" w:cs="Times New Roman"/>
          <w:sz w:val="24"/>
          <w:szCs w:val="24"/>
          <w:lang w:eastAsia="en-US"/>
        </w:rPr>
      </w:pPr>
    </w:p>
    <w:p w14:paraId="74FF037B" w14:textId="77777777" w:rsidR="005B2AC6" w:rsidRPr="00BF7FC4" w:rsidRDefault="005B2AC6" w:rsidP="005B2AC6">
      <w:pPr>
        <w:spacing w:after="0" w:line="240" w:lineRule="auto"/>
        <w:ind w:firstLine="709"/>
        <w:jc w:val="right"/>
        <w:rPr>
          <w:rFonts w:ascii="Times New Roman" w:hAnsi="Times New Roman" w:cs="Times New Roman"/>
          <w:sz w:val="24"/>
          <w:szCs w:val="24"/>
          <w:lang w:eastAsia="en-US"/>
        </w:rPr>
      </w:pPr>
    </w:p>
    <w:p w14:paraId="76357267" w14:textId="77777777" w:rsidR="005B2AC6" w:rsidRPr="00BF7FC4" w:rsidRDefault="005B2AC6" w:rsidP="005B2AC6">
      <w:pPr>
        <w:spacing w:after="0" w:line="240" w:lineRule="auto"/>
        <w:ind w:firstLine="709"/>
        <w:jc w:val="right"/>
        <w:rPr>
          <w:rFonts w:ascii="Times New Roman" w:hAnsi="Times New Roman" w:cs="Times New Roman"/>
          <w:sz w:val="24"/>
          <w:szCs w:val="24"/>
          <w:lang w:eastAsia="en-US"/>
        </w:rPr>
      </w:pPr>
    </w:p>
    <w:p w14:paraId="7B72C8D5" w14:textId="08BA03A8" w:rsidR="005B2AC6" w:rsidRDefault="005B2AC6" w:rsidP="005B2AC6">
      <w:pPr>
        <w:spacing w:after="0" w:line="240" w:lineRule="auto"/>
        <w:ind w:firstLine="709"/>
        <w:jc w:val="right"/>
        <w:rPr>
          <w:rFonts w:ascii="Times New Roman" w:hAnsi="Times New Roman" w:cs="Times New Roman"/>
          <w:sz w:val="24"/>
          <w:szCs w:val="24"/>
          <w:lang w:eastAsia="en-US"/>
        </w:rPr>
      </w:pPr>
    </w:p>
    <w:p w14:paraId="632B08D0" w14:textId="04FE0A07" w:rsidR="007D3234" w:rsidRDefault="007D3234" w:rsidP="005B2AC6">
      <w:pPr>
        <w:spacing w:after="0" w:line="240" w:lineRule="auto"/>
        <w:ind w:firstLine="709"/>
        <w:jc w:val="right"/>
        <w:rPr>
          <w:rFonts w:ascii="Times New Roman" w:hAnsi="Times New Roman" w:cs="Times New Roman"/>
          <w:sz w:val="24"/>
          <w:szCs w:val="24"/>
          <w:lang w:eastAsia="en-US"/>
        </w:rPr>
      </w:pPr>
    </w:p>
    <w:p w14:paraId="20D368B1" w14:textId="77777777" w:rsidR="007D3234" w:rsidRPr="00BF7FC4" w:rsidRDefault="007D3234" w:rsidP="005B2AC6">
      <w:pPr>
        <w:spacing w:after="0" w:line="240" w:lineRule="auto"/>
        <w:ind w:firstLine="709"/>
        <w:jc w:val="right"/>
        <w:rPr>
          <w:rFonts w:ascii="Times New Roman" w:hAnsi="Times New Roman" w:cs="Times New Roman"/>
          <w:sz w:val="24"/>
          <w:szCs w:val="24"/>
          <w:lang w:eastAsia="en-US"/>
        </w:rPr>
      </w:pPr>
    </w:p>
    <w:p w14:paraId="7D8F9779" w14:textId="77777777" w:rsidR="005B2AC6" w:rsidRPr="00BF7FC4" w:rsidRDefault="005B2AC6" w:rsidP="005B2AC6">
      <w:pPr>
        <w:spacing w:after="0" w:line="240" w:lineRule="auto"/>
        <w:ind w:firstLine="709"/>
        <w:jc w:val="right"/>
        <w:rPr>
          <w:rFonts w:ascii="Times New Roman" w:hAnsi="Times New Roman" w:cs="Times New Roman"/>
          <w:sz w:val="24"/>
          <w:szCs w:val="24"/>
          <w:lang w:eastAsia="en-US"/>
        </w:rPr>
      </w:pPr>
    </w:p>
    <w:p w14:paraId="08B30628" w14:textId="77777777" w:rsidR="005B2AC6" w:rsidRPr="00BF7FC4" w:rsidRDefault="005B2AC6" w:rsidP="005B2AC6">
      <w:pPr>
        <w:spacing w:after="0" w:line="240" w:lineRule="auto"/>
        <w:ind w:firstLine="709"/>
        <w:jc w:val="right"/>
        <w:rPr>
          <w:rFonts w:ascii="Times New Roman" w:hAnsi="Times New Roman" w:cs="Times New Roman"/>
          <w:sz w:val="24"/>
          <w:szCs w:val="24"/>
          <w:lang w:eastAsia="en-US"/>
        </w:rPr>
      </w:pPr>
    </w:p>
    <w:p w14:paraId="56FFD01F" w14:textId="77777777" w:rsidR="005B2AC6" w:rsidRPr="00BF7FC4" w:rsidRDefault="005B2AC6" w:rsidP="005B2AC6">
      <w:pPr>
        <w:spacing w:after="0" w:line="240" w:lineRule="auto"/>
        <w:ind w:firstLine="709"/>
        <w:jc w:val="right"/>
        <w:rPr>
          <w:rFonts w:ascii="Times New Roman" w:hAnsi="Times New Roman" w:cs="Times New Roman"/>
          <w:sz w:val="24"/>
          <w:szCs w:val="24"/>
          <w:lang w:eastAsia="en-US"/>
        </w:rPr>
      </w:pPr>
    </w:p>
    <w:p w14:paraId="6EA1C0A6" w14:textId="77777777" w:rsidR="005B2AC6" w:rsidRPr="00BF7FC4" w:rsidRDefault="005B2AC6" w:rsidP="005B2AC6">
      <w:pPr>
        <w:spacing w:after="0" w:line="240" w:lineRule="auto"/>
        <w:ind w:firstLine="709"/>
        <w:jc w:val="right"/>
        <w:rPr>
          <w:rFonts w:ascii="Times New Roman" w:hAnsi="Times New Roman" w:cs="Times New Roman"/>
          <w:sz w:val="24"/>
          <w:szCs w:val="24"/>
          <w:lang w:eastAsia="en-US"/>
        </w:rPr>
      </w:pPr>
      <w:r w:rsidRPr="00BF7FC4">
        <w:rPr>
          <w:rFonts w:ascii="Times New Roman" w:hAnsi="Times New Roman" w:cs="Times New Roman"/>
          <w:sz w:val="24"/>
          <w:szCs w:val="24"/>
          <w:lang w:eastAsia="en-US"/>
        </w:rPr>
        <w:t xml:space="preserve">  Sutarties priedas Nr. 3</w:t>
      </w:r>
    </w:p>
    <w:p w14:paraId="4E68A41A" w14:textId="77777777" w:rsidR="005B2AC6" w:rsidRPr="00BF7FC4" w:rsidRDefault="005B2AC6" w:rsidP="005B2AC6">
      <w:pPr>
        <w:spacing w:after="0" w:line="240" w:lineRule="auto"/>
        <w:ind w:firstLine="709"/>
        <w:jc w:val="both"/>
        <w:rPr>
          <w:rFonts w:ascii="Times New Roman" w:eastAsia="Times New Roman" w:hAnsi="Times New Roman" w:cs="Times New Roman"/>
          <w:b/>
          <w:sz w:val="24"/>
          <w:szCs w:val="24"/>
        </w:rPr>
      </w:pPr>
    </w:p>
    <w:p w14:paraId="1F6C66C5" w14:textId="63D7CF0F" w:rsidR="005B2AC6" w:rsidRPr="00BF7FC4" w:rsidRDefault="005B2AC6" w:rsidP="005B2AC6">
      <w:pPr>
        <w:spacing w:after="0" w:line="240" w:lineRule="auto"/>
        <w:ind w:firstLine="709"/>
        <w:jc w:val="center"/>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 xml:space="preserve">prie </w:t>
      </w:r>
      <w:r w:rsidRPr="00BF7FC4">
        <w:rPr>
          <w:rFonts w:ascii="Times New Roman" w:eastAsia="Times New Roman" w:hAnsi="Times New Roman" w:cs="Times New Roman"/>
          <w:b/>
          <w:bCs/>
          <w:sz w:val="24"/>
          <w:szCs w:val="24"/>
        </w:rPr>
        <w:t>PAKUOTĖS ATLIEKŲ TVARKYMO SUTARTIES NR.</w:t>
      </w:r>
      <w:r w:rsidR="00B708D6">
        <w:rPr>
          <w:rFonts w:ascii="Times New Roman" w:eastAsia="Times New Roman" w:hAnsi="Times New Roman" w:cs="Times New Roman"/>
          <w:b/>
          <w:bCs/>
          <w:sz w:val="24"/>
          <w:szCs w:val="24"/>
        </w:rPr>
        <w:t xml:space="preserve"> UK-2022/03/29</w:t>
      </w:r>
    </w:p>
    <w:p w14:paraId="1CAF4792" w14:textId="77777777" w:rsidR="005B2AC6" w:rsidRPr="00BF7FC4" w:rsidRDefault="005B2AC6" w:rsidP="005B2AC6">
      <w:pPr>
        <w:spacing w:after="0" w:line="240" w:lineRule="auto"/>
        <w:ind w:firstLine="709"/>
        <w:jc w:val="center"/>
        <w:rPr>
          <w:rFonts w:ascii="Times New Roman" w:eastAsia="Times New Roman" w:hAnsi="Times New Roman" w:cs="Times New Roman"/>
          <w:sz w:val="24"/>
          <w:szCs w:val="24"/>
        </w:rPr>
      </w:pPr>
    </w:p>
    <w:p w14:paraId="0B5961C4" w14:textId="269273B4" w:rsidR="005B2AC6" w:rsidRPr="00DD0D8E" w:rsidRDefault="005B2AC6" w:rsidP="00DD0D8E">
      <w:pPr>
        <w:spacing w:after="0" w:line="240" w:lineRule="auto"/>
        <w:jc w:val="center"/>
        <w:rPr>
          <w:rFonts w:ascii="Times New Roman" w:hAnsi="Times New Roman" w:cs="Times New Roman"/>
          <w:sz w:val="24"/>
          <w:szCs w:val="24"/>
        </w:rPr>
      </w:pPr>
      <w:r w:rsidRPr="00BF7FC4">
        <w:rPr>
          <w:rFonts w:ascii="Times New Roman" w:eastAsia="Times New Roman" w:hAnsi="Times New Roman" w:cs="Times New Roman"/>
          <w:sz w:val="24"/>
          <w:szCs w:val="24"/>
        </w:rPr>
        <w:t>202</w:t>
      </w:r>
      <w:r w:rsidR="007D3234">
        <w:rPr>
          <w:rFonts w:ascii="Times New Roman" w:eastAsia="Times New Roman" w:hAnsi="Times New Roman" w:cs="Times New Roman"/>
          <w:sz w:val="24"/>
          <w:szCs w:val="24"/>
        </w:rPr>
        <w:t>2</w:t>
      </w:r>
      <w:r w:rsidR="00DD0D8E" w:rsidRPr="00BF7FC4">
        <w:rPr>
          <w:rFonts w:ascii="Times New Roman" w:eastAsia="Times New Roman" w:hAnsi="Times New Roman" w:cs="Times New Roman"/>
          <w:sz w:val="24"/>
          <w:szCs w:val="24"/>
        </w:rPr>
        <w:t xml:space="preserve"> m.</w:t>
      </w:r>
      <w:r w:rsidR="00B708D6">
        <w:rPr>
          <w:rFonts w:ascii="Times New Roman" w:eastAsia="Times New Roman" w:hAnsi="Times New Roman" w:cs="Times New Roman"/>
          <w:sz w:val="24"/>
          <w:szCs w:val="24"/>
        </w:rPr>
        <w:t xml:space="preserve"> kovo 29</w:t>
      </w:r>
      <w:r w:rsidR="00DD0D8E">
        <w:rPr>
          <w:rFonts w:ascii="Times New Roman" w:eastAsia="Times New Roman" w:hAnsi="Times New Roman" w:cs="Times New Roman"/>
          <w:sz w:val="24"/>
          <w:szCs w:val="24"/>
        </w:rPr>
        <w:t xml:space="preserve"> d. </w:t>
      </w:r>
    </w:p>
    <w:p w14:paraId="7F0858BE" w14:textId="77777777" w:rsidR="005B2AC6" w:rsidRPr="00BF7FC4" w:rsidRDefault="005B2AC6" w:rsidP="005B2AC6">
      <w:pPr>
        <w:spacing w:after="0" w:line="240" w:lineRule="auto"/>
        <w:ind w:firstLine="709"/>
        <w:jc w:val="center"/>
        <w:rPr>
          <w:rFonts w:ascii="Times New Roman" w:eastAsia="Times New Roman" w:hAnsi="Times New Roman" w:cs="Times New Roman"/>
          <w:sz w:val="24"/>
          <w:szCs w:val="24"/>
        </w:rPr>
      </w:pPr>
    </w:p>
    <w:p w14:paraId="2E489F56" w14:textId="224877D0" w:rsidR="005B2AC6" w:rsidRPr="00BF7FC4" w:rsidRDefault="005B2AC6" w:rsidP="00CD6A71">
      <w:pPr>
        <w:spacing w:after="0" w:line="240" w:lineRule="auto"/>
        <w:ind w:firstLine="709"/>
        <w:jc w:val="both"/>
        <w:rPr>
          <w:rFonts w:ascii="Times New Roman" w:eastAsia="Times New Roman" w:hAnsi="Times New Roman" w:cs="Times New Roman"/>
          <w:sz w:val="24"/>
          <w:szCs w:val="24"/>
        </w:rPr>
      </w:pPr>
      <w:r w:rsidRPr="00BF7FC4">
        <w:rPr>
          <w:rFonts w:ascii="Times New Roman" w:hAnsi="Times New Roman" w:cs="Times New Roman"/>
          <w:b/>
          <w:sz w:val="24"/>
          <w:szCs w:val="24"/>
          <w:lang w:eastAsia="en-US"/>
        </w:rPr>
        <w:t xml:space="preserve">UAB „Utenos komunalininkas“, </w:t>
      </w:r>
      <w:r w:rsidRPr="00BF7FC4">
        <w:rPr>
          <w:rFonts w:ascii="Times New Roman" w:hAnsi="Times New Roman" w:cs="Times New Roman"/>
          <w:sz w:val="24"/>
          <w:szCs w:val="24"/>
          <w:lang w:eastAsia="en-US"/>
        </w:rPr>
        <w:t xml:space="preserve">juridinio asmens kodas 183606952, adresas: Rašės g. 4, Utena, atstovaujama direktoriaus Rimanto </w:t>
      </w:r>
      <w:proofErr w:type="spellStart"/>
      <w:r w:rsidRPr="00BF7FC4">
        <w:rPr>
          <w:rFonts w:ascii="Times New Roman" w:hAnsi="Times New Roman" w:cs="Times New Roman"/>
          <w:sz w:val="24"/>
          <w:szCs w:val="24"/>
          <w:lang w:eastAsia="en-US"/>
        </w:rPr>
        <w:t>Kaušylo</w:t>
      </w:r>
      <w:proofErr w:type="spellEnd"/>
      <w:r w:rsidRPr="00BF7FC4">
        <w:rPr>
          <w:rFonts w:ascii="Times New Roman" w:hAnsi="Times New Roman" w:cs="Times New Roman"/>
          <w:sz w:val="24"/>
          <w:szCs w:val="24"/>
          <w:lang w:eastAsia="en-US"/>
        </w:rPr>
        <w:t xml:space="preserve">, veikiančio pagal bendrovės įstatus, toliau vadinama </w:t>
      </w:r>
      <w:r w:rsidRPr="00BF7FC4">
        <w:rPr>
          <w:rFonts w:ascii="Times New Roman" w:hAnsi="Times New Roman" w:cs="Times New Roman"/>
          <w:b/>
          <w:sz w:val="24"/>
          <w:szCs w:val="24"/>
          <w:lang w:eastAsia="en-US"/>
        </w:rPr>
        <w:t>„</w:t>
      </w:r>
      <w:r w:rsidRPr="00BF7FC4">
        <w:rPr>
          <w:rFonts w:ascii="Times New Roman" w:eastAsia="Times New Roman" w:hAnsi="Times New Roman" w:cs="Times New Roman"/>
          <w:b/>
          <w:bCs/>
          <w:sz w:val="24"/>
          <w:szCs w:val="24"/>
        </w:rPr>
        <w:t>Pakuočių atliekų surinkėju</w:t>
      </w:r>
      <w:r w:rsidRPr="00BF7FC4">
        <w:rPr>
          <w:rFonts w:ascii="Times New Roman" w:hAnsi="Times New Roman" w:cs="Times New Roman"/>
          <w:b/>
          <w:sz w:val="24"/>
          <w:szCs w:val="24"/>
          <w:lang w:eastAsia="en-US"/>
        </w:rPr>
        <w:t>“</w:t>
      </w:r>
      <w:r w:rsidRPr="00BF7FC4">
        <w:rPr>
          <w:rFonts w:ascii="Times New Roman" w:hAnsi="Times New Roman" w:cs="Times New Roman"/>
          <w:sz w:val="24"/>
          <w:szCs w:val="24"/>
          <w:lang w:eastAsia="en-US"/>
        </w:rPr>
        <w:t xml:space="preserve"> ir </w:t>
      </w:r>
      <w:r w:rsidR="00CD6A71" w:rsidRPr="00221B10">
        <w:rPr>
          <w:rFonts w:ascii="Times New Roman" w:hAnsi="Times New Roman" w:cs="Times New Roman"/>
          <w:b/>
          <w:sz w:val="24"/>
          <w:szCs w:val="24"/>
          <w:lang w:eastAsia="en-US"/>
        </w:rPr>
        <w:t>UAB „Ekobazė</w:t>
      </w:r>
      <w:r w:rsidR="00CD6A71" w:rsidRPr="00221B10">
        <w:rPr>
          <w:rFonts w:ascii="Times New Roman" w:hAnsi="Times New Roman" w:cs="Times New Roman"/>
          <w:sz w:val="24"/>
          <w:szCs w:val="24"/>
          <w:lang w:eastAsia="en-US"/>
        </w:rPr>
        <w:t>“</w:t>
      </w:r>
      <w:r w:rsidR="00CD6A71" w:rsidRPr="00221B10">
        <w:rPr>
          <w:rFonts w:ascii="Times New Roman" w:eastAsia="Times New Roman" w:hAnsi="Times New Roman" w:cs="Times New Roman"/>
          <w:b/>
          <w:sz w:val="24"/>
          <w:szCs w:val="24"/>
          <w:lang w:eastAsia="ar-SA"/>
        </w:rPr>
        <w:t xml:space="preserve"> </w:t>
      </w:r>
      <w:r w:rsidR="00CD6A71" w:rsidRPr="00221B10">
        <w:rPr>
          <w:rFonts w:ascii="Times New Roman" w:eastAsia="Times New Roman" w:hAnsi="Times New Roman" w:cs="Times New Roman"/>
          <w:sz w:val="24"/>
          <w:szCs w:val="24"/>
          <w:lang w:eastAsia="ar-SA"/>
        </w:rPr>
        <w:t xml:space="preserve">juridinio asmens kodas </w:t>
      </w:r>
      <w:r w:rsidR="00CD6A71" w:rsidRPr="00221B10">
        <w:rPr>
          <w:rFonts w:ascii="Times New Roman" w:hAnsi="Times New Roman" w:cs="Times New Roman"/>
        </w:rPr>
        <w:t xml:space="preserve"> 300835462,</w:t>
      </w:r>
      <w:r w:rsidR="00CD6A71" w:rsidRPr="00221B10">
        <w:rPr>
          <w:rFonts w:ascii="Times New Roman" w:eastAsia="Times New Roman" w:hAnsi="Times New Roman" w:cs="Times New Roman"/>
          <w:sz w:val="24"/>
          <w:szCs w:val="24"/>
          <w:lang w:eastAsia="ar-SA"/>
        </w:rPr>
        <w:t xml:space="preserve"> adresas:</w:t>
      </w:r>
      <w:r w:rsidR="00CD6A71" w:rsidRPr="00221B10">
        <w:rPr>
          <w:rFonts w:ascii="Times New Roman" w:hAnsi="Times New Roman" w:cs="Times New Roman"/>
        </w:rPr>
        <w:t xml:space="preserve"> </w:t>
      </w:r>
      <w:proofErr w:type="spellStart"/>
      <w:r w:rsidR="00CD6A71" w:rsidRPr="00221B10">
        <w:rPr>
          <w:rFonts w:ascii="Times New Roman" w:hAnsi="Times New Roman" w:cs="Times New Roman"/>
          <w:sz w:val="23"/>
          <w:szCs w:val="23"/>
        </w:rPr>
        <w:t>Obenių</w:t>
      </w:r>
      <w:proofErr w:type="spellEnd"/>
      <w:r w:rsidR="00CD6A71" w:rsidRPr="00221B10">
        <w:rPr>
          <w:rFonts w:ascii="Times New Roman" w:hAnsi="Times New Roman" w:cs="Times New Roman"/>
          <w:sz w:val="23"/>
          <w:szCs w:val="23"/>
        </w:rPr>
        <w:t xml:space="preserve"> g. 38, Elektrėnai </w:t>
      </w:r>
      <w:r w:rsidR="00CD6A71" w:rsidRPr="00221B10">
        <w:rPr>
          <w:rFonts w:ascii="Times New Roman" w:eastAsia="Times New Roman" w:hAnsi="Times New Roman" w:cs="Times New Roman"/>
          <w:sz w:val="24"/>
          <w:szCs w:val="24"/>
          <w:lang w:eastAsia="ar-SA"/>
        </w:rPr>
        <w:t xml:space="preserve">atstovaujama </w:t>
      </w:r>
      <w:r w:rsidR="00CD6A71" w:rsidRPr="00221B10">
        <w:rPr>
          <w:rFonts w:ascii="Times New Roman" w:hAnsi="Times New Roman" w:cs="Times New Roman"/>
        </w:rPr>
        <w:t xml:space="preserve"> </w:t>
      </w:r>
      <w:r w:rsidR="00CD6A71" w:rsidRPr="00221B10">
        <w:rPr>
          <w:rFonts w:ascii="Times New Roman" w:hAnsi="Times New Roman" w:cs="Times New Roman"/>
          <w:sz w:val="23"/>
          <w:szCs w:val="23"/>
        </w:rPr>
        <w:t>komercijos vadovės Marinos Curko-</w:t>
      </w:r>
      <w:proofErr w:type="spellStart"/>
      <w:r w:rsidR="00CD6A71" w:rsidRPr="00221B10">
        <w:rPr>
          <w:rFonts w:ascii="Times New Roman" w:hAnsi="Times New Roman" w:cs="Times New Roman"/>
          <w:sz w:val="23"/>
          <w:szCs w:val="23"/>
        </w:rPr>
        <w:t>Notkuvienės</w:t>
      </w:r>
      <w:proofErr w:type="spellEnd"/>
      <w:r w:rsidR="00CD6A71" w:rsidRPr="00221B10">
        <w:rPr>
          <w:rFonts w:ascii="Times New Roman" w:hAnsi="Times New Roman" w:cs="Times New Roman"/>
          <w:b/>
          <w:bCs/>
          <w:sz w:val="23"/>
          <w:szCs w:val="23"/>
        </w:rPr>
        <w:t xml:space="preserve">, </w:t>
      </w:r>
      <w:r w:rsidR="00CD6A71" w:rsidRPr="00221B10">
        <w:rPr>
          <w:rFonts w:ascii="Times New Roman" w:hAnsi="Times New Roman" w:cs="Times New Roman"/>
          <w:sz w:val="23"/>
          <w:szCs w:val="23"/>
        </w:rPr>
        <w:t>veikiančio pagal 2022-01-04 įgaliojimą</w:t>
      </w:r>
      <w:r w:rsidR="00CD6A71">
        <w:rPr>
          <w:rFonts w:ascii="Times New Roman" w:hAnsi="Times New Roman" w:cs="Times New Roman"/>
          <w:sz w:val="24"/>
          <w:szCs w:val="24"/>
          <w:lang w:eastAsia="en-US"/>
        </w:rPr>
        <w:t xml:space="preserve">, </w:t>
      </w:r>
      <w:r w:rsidRPr="00BF7FC4">
        <w:rPr>
          <w:rFonts w:ascii="Times New Roman" w:hAnsi="Times New Roman" w:cs="Times New Roman"/>
          <w:sz w:val="24"/>
          <w:szCs w:val="24"/>
          <w:lang w:eastAsia="en-US"/>
        </w:rPr>
        <w:t>toliau vadinama „</w:t>
      </w:r>
      <w:r w:rsidRPr="00BF7FC4">
        <w:rPr>
          <w:rFonts w:ascii="Times New Roman" w:hAnsi="Times New Roman" w:cs="Times New Roman"/>
          <w:b/>
          <w:sz w:val="24"/>
          <w:szCs w:val="24"/>
          <w:lang w:eastAsia="en-US"/>
        </w:rPr>
        <w:t>Tvarkytoju“</w:t>
      </w:r>
      <w:r w:rsidRPr="00BF7FC4">
        <w:rPr>
          <w:rFonts w:ascii="Times New Roman" w:eastAsia="Times New Roman" w:hAnsi="Times New Roman" w:cs="Times New Roman"/>
          <w:sz w:val="24"/>
          <w:szCs w:val="24"/>
        </w:rPr>
        <w:t>, sudarė šį Priedą ir susitarė:</w:t>
      </w:r>
    </w:p>
    <w:p w14:paraId="3315827B" w14:textId="77777777" w:rsidR="005B2AC6" w:rsidRPr="00BF7FC4" w:rsidRDefault="005B2AC6" w:rsidP="005B2AC6">
      <w:pPr>
        <w:tabs>
          <w:tab w:val="left" w:pos="540"/>
        </w:tabs>
        <w:suppressAutoHyphens/>
        <w:spacing w:after="0" w:line="240" w:lineRule="auto"/>
        <w:ind w:left="420" w:hanging="420"/>
        <w:jc w:val="both"/>
        <w:rPr>
          <w:rFonts w:ascii="Times New Roman" w:eastAsia="Times New Roman" w:hAnsi="Times New Roman" w:cs="Times New Roman"/>
          <w:b/>
          <w:caps/>
          <w:sz w:val="24"/>
          <w:szCs w:val="24"/>
          <w:lang w:eastAsia="ar-SA"/>
        </w:rPr>
      </w:pPr>
      <w:r w:rsidRPr="00BF7FC4">
        <w:rPr>
          <w:rFonts w:ascii="Times New Roman" w:eastAsia="Times New Roman" w:hAnsi="Times New Roman" w:cs="Times New Roman"/>
          <w:b/>
          <w:caps/>
          <w:sz w:val="24"/>
          <w:szCs w:val="24"/>
          <w:lang w:eastAsia="ar-SA"/>
        </w:rPr>
        <w:t>Šalių pareiškimai:</w:t>
      </w:r>
    </w:p>
    <w:p w14:paraId="5B3B7329" w14:textId="77777777" w:rsidR="005B2AC6" w:rsidRPr="00BF7FC4" w:rsidRDefault="005B2AC6" w:rsidP="005B2AC6">
      <w:pPr>
        <w:numPr>
          <w:ilvl w:val="1"/>
          <w:numId w:val="33"/>
        </w:numPr>
        <w:tabs>
          <w:tab w:val="left" w:pos="142"/>
          <w:tab w:val="left" w:pos="567"/>
        </w:tabs>
        <w:suppressAutoHyphens/>
        <w:spacing w:after="0" w:line="240" w:lineRule="auto"/>
        <w:ind w:left="0" w:firstLine="0"/>
        <w:jc w:val="both"/>
        <w:rPr>
          <w:rFonts w:ascii="Times New Roman" w:eastAsia="Times New Roman" w:hAnsi="Times New Roman" w:cs="Times New Roman"/>
          <w:sz w:val="24"/>
          <w:szCs w:val="24"/>
          <w:lang w:eastAsia="ar-SA"/>
        </w:rPr>
      </w:pPr>
      <w:r w:rsidRPr="00BF7FC4">
        <w:rPr>
          <w:rFonts w:ascii="Times New Roman" w:eastAsia="Times New Roman" w:hAnsi="Times New Roman" w:cs="Times New Roman"/>
          <w:sz w:val="24"/>
          <w:szCs w:val="24"/>
          <w:lang w:eastAsia="ar-SA"/>
        </w:rPr>
        <w:t xml:space="preserve">Šiuo sutarties papildymų </w:t>
      </w:r>
      <w:r w:rsidRPr="00BF7FC4">
        <w:rPr>
          <w:rFonts w:ascii="Times New Roman" w:eastAsia="Times New Roman" w:hAnsi="Times New Roman" w:cs="Times New Roman"/>
          <w:sz w:val="24"/>
          <w:szCs w:val="24"/>
        </w:rPr>
        <w:t>Pakuočių atliekų surinkėjas</w:t>
      </w:r>
      <w:r w:rsidRPr="00BF7FC4">
        <w:rPr>
          <w:rFonts w:ascii="Times New Roman" w:eastAsia="Times New Roman" w:hAnsi="Times New Roman" w:cs="Times New Roman"/>
          <w:sz w:val="24"/>
          <w:szCs w:val="24"/>
          <w:lang w:eastAsia="ar-SA"/>
        </w:rPr>
        <w:t xml:space="preserve"> įsipareigoja perduoti jam priklausančias Pakuotės atliekas, surinktas Lietuvos Respublikos teritorijoje Tvarkytojo nuosavybėn, o Tvarkytojas įsipareigoja priimti Pakuotės atliekas iš </w:t>
      </w:r>
      <w:r w:rsidRPr="00BF7FC4">
        <w:rPr>
          <w:rFonts w:ascii="Times New Roman" w:eastAsia="Times New Roman" w:hAnsi="Times New Roman" w:cs="Times New Roman"/>
          <w:sz w:val="24"/>
          <w:szCs w:val="24"/>
        </w:rPr>
        <w:t>Pakuočių atliekų surinkėjo</w:t>
      </w:r>
      <w:r w:rsidRPr="00BF7FC4">
        <w:rPr>
          <w:rFonts w:ascii="Times New Roman" w:eastAsia="Times New Roman" w:hAnsi="Times New Roman" w:cs="Times New Roman"/>
          <w:sz w:val="24"/>
          <w:szCs w:val="24"/>
          <w:lang w:eastAsia="ar-SA"/>
        </w:rPr>
        <w:t xml:space="preserve"> Sutartyje nustatyta kaina, terminais ir tvarka. Pakuotės atliekos dėl kurių susitarė šalys:</w:t>
      </w:r>
    </w:p>
    <w:p w14:paraId="12BDDADE" w14:textId="77777777" w:rsidR="005B2AC6" w:rsidRPr="00BF7FC4" w:rsidRDefault="005B2AC6" w:rsidP="005B2AC6">
      <w:pPr>
        <w:numPr>
          <w:ilvl w:val="0"/>
          <w:numId w:val="32"/>
        </w:numPr>
        <w:tabs>
          <w:tab w:val="left" w:pos="709"/>
        </w:tabs>
        <w:suppressAutoHyphens/>
        <w:spacing w:after="0" w:line="240" w:lineRule="auto"/>
        <w:ind w:hanging="510"/>
        <w:jc w:val="both"/>
        <w:rPr>
          <w:rFonts w:ascii="Times New Roman" w:eastAsia="Times New Roman" w:hAnsi="Times New Roman" w:cs="Times New Roman"/>
          <w:sz w:val="24"/>
          <w:szCs w:val="24"/>
          <w:lang w:eastAsia="ar-SA"/>
        </w:rPr>
      </w:pPr>
      <w:bookmarkStart w:id="2" w:name="_Hlk494988439"/>
      <w:r w:rsidRPr="00BF7FC4">
        <w:rPr>
          <w:rFonts w:ascii="Times New Roman" w:eastAsia="Times New Roman" w:hAnsi="Times New Roman" w:cs="Times New Roman"/>
          <w:sz w:val="24"/>
          <w:szCs w:val="24"/>
          <w:lang w:eastAsia="ar-SA"/>
        </w:rPr>
        <w:t>Plastikinės pakuotės atliekos (atliekos kodas pagal Atliekų sąrašą - 15 01 02)</w:t>
      </w:r>
    </w:p>
    <w:p w14:paraId="18822A80" w14:textId="77777777" w:rsidR="005B2AC6" w:rsidRPr="00BF7FC4" w:rsidRDefault="005B2AC6" w:rsidP="005B2AC6">
      <w:pPr>
        <w:numPr>
          <w:ilvl w:val="0"/>
          <w:numId w:val="32"/>
        </w:numPr>
        <w:tabs>
          <w:tab w:val="left" w:pos="709"/>
        </w:tabs>
        <w:suppressAutoHyphens/>
        <w:spacing w:after="0" w:line="240" w:lineRule="auto"/>
        <w:ind w:hanging="510"/>
        <w:jc w:val="both"/>
        <w:rPr>
          <w:rFonts w:ascii="Times New Roman" w:eastAsia="Times New Roman" w:hAnsi="Times New Roman" w:cs="Times New Roman"/>
          <w:sz w:val="24"/>
          <w:szCs w:val="24"/>
          <w:lang w:eastAsia="ar-SA"/>
        </w:rPr>
      </w:pPr>
      <w:r w:rsidRPr="00BF7FC4">
        <w:rPr>
          <w:rFonts w:ascii="Times New Roman" w:eastAsia="Times New Roman" w:hAnsi="Times New Roman" w:cs="Times New Roman"/>
          <w:sz w:val="24"/>
          <w:szCs w:val="24"/>
          <w:lang w:eastAsia="ar-SA"/>
        </w:rPr>
        <w:t>PET pakuotės atliekos (atliekos kodas pagal Atliekų sąrašą - 15 01 02)</w:t>
      </w:r>
    </w:p>
    <w:p w14:paraId="54A53EA6" w14:textId="77777777" w:rsidR="005B2AC6" w:rsidRPr="00BF7FC4" w:rsidRDefault="005B2AC6" w:rsidP="005B2AC6">
      <w:pPr>
        <w:numPr>
          <w:ilvl w:val="0"/>
          <w:numId w:val="32"/>
        </w:numPr>
        <w:tabs>
          <w:tab w:val="left" w:pos="709"/>
        </w:tabs>
        <w:suppressAutoHyphens/>
        <w:spacing w:after="0" w:line="240" w:lineRule="auto"/>
        <w:ind w:hanging="510"/>
        <w:jc w:val="both"/>
        <w:rPr>
          <w:rFonts w:ascii="Times New Roman" w:eastAsia="Times New Roman" w:hAnsi="Times New Roman" w:cs="Times New Roman"/>
          <w:sz w:val="24"/>
          <w:szCs w:val="24"/>
          <w:lang w:eastAsia="ar-SA"/>
        </w:rPr>
      </w:pPr>
      <w:r w:rsidRPr="00BF7FC4">
        <w:rPr>
          <w:rFonts w:ascii="Times New Roman" w:eastAsia="Times New Roman" w:hAnsi="Times New Roman" w:cs="Times New Roman"/>
          <w:sz w:val="24"/>
          <w:szCs w:val="24"/>
          <w:lang w:eastAsia="ar-SA"/>
        </w:rPr>
        <w:t>Popieriaus ir kartono pakuotės atliekos (atliekos kodas pagal Atliekų sąrašą - 15 01 01)</w:t>
      </w:r>
    </w:p>
    <w:p w14:paraId="62615173" w14:textId="77777777" w:rsidR="005B2AC6" w:rsidRPr="00BF7FC4" w:rsidRDefault="005B2AC6" w:rsidP="005B2AC6">
      <w:pPr>
        <w:numPr>
          <w:ilvl w:val="0"/>
          <w:numId w:val="32"/>
        </w:numPr>
        <w:tabs>
          <w:tab w:val="left" w:pos="709"/>
        </w:tabs>
        <w:suppressAutoHyphens/>
        <w:spacing w:after="0" w:line="240" w:lineRule="auto"/>
        <w:ind w:hanging="510"/>
        <w:jc w:val="both"/>
        <w:rPr>
          <w:rFonts w:ascii="Times New Roman" w:eastAsia="Times New Roman" w:hAnsi="Times New Roman" w:cs="Times New Roman"/>
          <w:sz w:val="24"/>
          <w:szCs w:val="24"/>
          <w:lang w:eastAsia="ar-SA"/>
        </w:rPr>
      </w:pPr>
      <w:bookmarkStart w:id="3" w:name="_Hlk494968016"/>
      <w:r w:rsidRPr="00BF7FC4">
        <w:rPr>
          <w:rFonts w:ascii="Times New Roman" w:eastAsia="Times New Roman" w:hAnsi="Times New Roman" w:cs="Times New Roman"/>
          <w:sz w:val="24"/>
          <w:szCs w:val="24"/>
          <w:lang w:eastAsia="ar-SA"/>
        </w:rPr>
        <w:t>Kombinuotos (popieriaus pagrindu)  pakuotės atliekos (atliekos kodas pagal Atliekų sąrašą - 15 01 05)</w:t>
      </w:r>
    </w:p>
    <w:p w14:paraId="4A7E9F3D" w14:textId="77777777" w:rsidR="005B2AC6" w:rsidRPr="00BF7FC4" w:rsidRDefault="005B2AC6" w:rsidP="005B2AC6">
      <w:pPr>
        <w:numPr>
          <w:ilvl w:val="0"/>
          <w:numId w:val="32"/>
        </w:numPr>
        <w:tabs>
          <w:tab w:val="left" w:pos="709"/>
        </w:tabs>
        <w:suppressAutoHyphens/>
        <w:spacing w:after="0" w:line="240" w:lineRule="auto"/>
        <w:ind w:hanging="510"/>
        <w:jc w:val="both"/>
        <w:rPr>
          <w:rFonts w:ascii="Times New Roman" w:eastAsia="Times New Roman" w:hAnsi="Times New Roman" w:cs="Times New Roman"/>
          <w:sz w:val="24"/>
          <w:szCs w:val="24"/>
          <w:lang w:eastAsia="ar-SA"/>
        </w:rPr>
      </w:pPr>
      <w:bookmarkStart w:id="4" w:name="_Hlk494968124"/>
      <w:bookmarkEnd w:id="3"/>
      <w:r w:rsidRPr="00BF7FC4">
        <w:rPr>
          <w:rFonts w:ascii="Times New Roman" w:eastAsia="Times New Roman" w:hAnsi="Times New Roman" w:cs="Times New Roman"/>
          <w:sz w:val="24"/>
          <w:szCs w:val="24"/>
          <w:lang w:eastAsia="ar-SA"/>
        </w:rPr>
        <w:t xml:space="preserve">Kombinuotos (kita)  pakuotės atliekos </w:t>
      </w:r>
      <w:bookmarkEnd w:id="4"/>
      <w:r w:rsidRPr="00BF7FC4">
        <w:rPr>
          <w:rFonts w:ascii="Times New Roman" w:eastAsia="Times New Roman" w:hAnsi="Times New Roman" w:cs="Times New Roman"/>
          <w:sz w:val="24"/>
          <w:szCs w:val="24"/>
          <w:lang w:eastAsia="ar-SA"/>
        </w:rPr>
        <w:t>(atliekos kodas pagal Atliekų sąrašą - 15 01 05)</w:t>
      </w:r>
    </w:p>
    <w:p w14:paraId="76AFC7AA" w14:textId="77777777" w:rsidR="005B2AC6" w:rsidRPr="00BF7FC4" w:rsidRDefault="005B2AC6" w:rsidP="005B2AC6">
      <w:pPr>
        <w:numPr>
          <w:ilvl w:val="0"/>
          <w:numId w:val="32"/>
        </w:numPr>
        <w:tabs>
          <w:tab w:val="left" w:pos="709"/>
        </w:tabs>
        <w:suppressAutoHyphens/>
        <w:spacing w:after="0" w:line="240" w:lineRule="auto"/>
        <w:ind w:hanging="510"/>
        <w:jc w:val="both"/>
        <w:rPr>
          <w:rFonts w:ascii="Times New Roman" w:eastAsia="Times New Roman" w:hAnsi="Times New Roman" w:cs="Times New Roman"/>
          <w:sz w:val="24"/>
          <w:szCs w:val="24"/>
          <w:lang w:eastAsia="ar-SA"/>
        </w:rPr>
      </w:pPr>
      <w:r w:rsidRPr="00BF7FC4">
        <w:rPr>
          <w:rFonts w:ascii="Times New Roman" w:eastAsia="Times New Roman" w:hAnsi="Times New Roman" w:cs="Times New Roman"/>
          <w:sz w:val="24"/>
          <w:szCs w:val="24"/>
          <w:lang w:eastAsia="ar-SA"/>
        </w:rPr>
        <w:t>Stiklo pakuotės atliekos (atliekos kodas pagal Atliekų sąrašą - 15 01 07)</w:t>
      </w:r>
    </w:p>
    <w:p w14:paraId="508BC329" w14:textId="77777777" w:rsidR="005B2AC6" w:rsidRPr="00BF7FC4" w:rsidRDefault="005B2AC6" w:rsidP="005B2AC6">
      <w:pPr>
        <w:numPr>
          <w:ilvl w:val="0"/>
          <w:numId w:val="32"/>
        </w:numPr>
        <w:tabs>
          <w:tab w:val="left" w:pos="709"/>
        </w:tabs>
        <w:suppressAutoHyphens/>
        <w:spacing w:after="0" w:line="240" w:lineRule="auto"/>
        <w:ind w:hanging="510"/>
        <w:jc w:val="both"/>
        <w:rPr>
          <w:rFonts w:ascii="Times New Roman" w:eastAsia="Times New Roman" w:hAnsi="Times New Roman" w:cs="Times New Roman"/>
          <w:sz w:val="24"/>
          <w:szCs w:val="24"/>
          <w:lang w:eastAsia="ar-SA"/>
        </w:rPr>
      </w:pPr>
      <w:r w:rsidRPr="00BF7FC4">
        <w:rPr>
          <w:rFonts w:ascii="Times New Roman" w:eastAsia="Times New Roman" w:hAnsi="Times New Roman" w:cs="Times New Roman"/>
          <w:sz w:val="24"/>
          <w:szCs w:val="24"/>
          <w:lang w:eastAsia="ar-SA"/>
        </w:rPr>
        <w:t>Metalinės pakuotės atliekos (atliekos kodas pagal Atliekų sąrašą - 15 01 04)</w:t>
      </w:r>
    </w:p>
    <w:bookmarkEnd w:id="2"/>
    <w:p w14:paraId="1CCAE638" w14:textId="77777777" w:rsidR="005B2AC6" w:rsidRPr="00BF7FC4" w:rsidRDefault="005B2AC6" w:rsidP="005B2AC6">
      <w:pPr>
        <w:spacing w:after="0" w:line="240" w:lineRule="auto"/>
        <w:jc w:val="both"/>
        <w:rPr>
          <w:rFonts w:ascii="Times New Roman" w:eastAsia="Times New Roman" w:hAnsi="Times New Roman" w:cs="Times New Roman"/>
          <w:sz w:val="24"/>
          <w:szCs w:val="24"/>
          <w:lang w:eastAsia="x-none"/>
        </w:rPr>
      </w:pPr>
      <w:r w:rsidRPr="00BF7FC4">
        <w:rPr>
          <w:rFonts w:ascii="Times New Roman" w:eastAsia="Times New Roman" w:hAnsi="Times New Roman" w:cs="Times New Roman"/>
          <w:sz w:val="24"/>
          <w:szCs w:val="24"/>
          <w:lang w:eastAsia="x-none"/>
        </w:rPr>
        <w:t>1.2. Tvarkytojas įsipareigoja išvežti (eksportuoti) (S4 - išvežimas (eksportas)) arba perduoti LR teritorijoje galutiniam sutvarkymui R3/R5 (</w:t>
      </w:r>
      <w:r w:rsidRPr="00BF7FC4">
        <w:rPr>
          <w:rFonts w:ascii="Times New Roman" w:hAnsi="Times New Roman" w:cs="Times New Roman"/>
          <w:bCs/>
          <w:sz w:val="24"/>
          <w:szCs w:val="24"/>
        </w:rPr>
        <w:t>Organinių medžiagų, nenaudojamų kaip tirpikliai, perdirbimas ir (arba) atnaujinimas (įskaitant kompostavimą ir kitus biologinio pakeitimo procesus)/ Kitų neorganinių medžiagų perdirbimas ir (arba) atnaujinimas)</w:t>
      </w:r>
      <w:r w:rsidRPr="00BF7FC4">
        <w:rPr>
          <w:rFonts w:ascii="Times New Roman" w:eastAsia="Times New Roman" w:hAnsi="Times New Roman" w:cs="Times New Roman"/>
          <w:sz w:val="24"/>
          <w:szCs w:val="24"/>
          <w:lang w:eastAsia="x-none"/>
        </w:rPr>
        <w:t xml:space="preserve"> būdu pakuočių atliekas: </w:t>
      </w:r>
    </w:p>
    <w:p w14:paraId="2EEEC285" w14:textId="77777777" w:rsidR="005B2AC6" w:rsidRPr="00BF7FC4" w:rsidRDefault="005B2AC6" w:rsidP="005B2AC6">
      <w:pPr>
        <w:numPr>
          <w:ilvl w:val="0"/>
          <w:numId w:val="31"/>
        </w:numPr>
        <w:spacing w:after="0" w:line="240" w:lineRule="auto"/>
        <w:ind w:firstLine="0"/>
        <w:jc w:val="both"/>
        <w:rPr>
          <w:rFonts w:ascii="Times New Roman" w:eastAsia="Times New Roman" w:hAnsi="Times New Roman" w:cs="Times New Roman"/>
          <w:sz w:val="24"/>
          <w:szCs w:val="24"/>
          <w:lang w:eastAsia="x-none"/>
        </w:rPr>
      </w:pPr>
      <w:r w:rsidRPr="00BF7FC4">
        <w:rPr>
          <w:rFonts w:ascii="Times New Roman" w:eastAsia="Times New Roman" w:hAnsi="Times New Roman" w:cs="Times New Roman"/>
          <w:sz w:val="24"/>
          <w:szCs w:val="24"/>
          <w:lang w:eastAsia="x-none"/>
        </w:rPr>
        <w:t xml:space="preserve">plastikinės pakuotės (R3), </w:t>
      </w:r>
    </w:p>
    <w:p w14:paraId="18A9296F" w14:textId="77777777" w:rsidR="005B2AC6" w:rsidRPr="00BF7FC4" w:rsidRDefault="005B2AC6" w:rsidP="005B2AC6">
      <w:pPr>
        <w:numPr>
          <w:ilvl w:val="0"/>
          <w:numId w:val="31"/>
        </w:numPr>
        <w:spacing w:after="0" w:line="240" w:lineRule="auto"/>
        <w:ind w:firstLine="0"/>
        <w:jc w:val="both"/>
        <w:rPr>
          <w:rFonts w:ascii="Times New Roman" w:eastAsia="Times New Roman" w:hAnsi="Times New Roman" w:cs="Times New Roman"/>
          <w:sz w:val="24"/>
          <w:szCs w:val="24"/>
          <w:lang w:eastAsia="x-none"/>
        </w:rPr>
      </w:pPr>
      <w:r w:rsidRPr="00BF7FC4">
        <w:rPr>
          <w:rFonts w:ascii="Times New Roman" w:eastAsia="Times New Roman" w:hAnsi="Times New Roman" w:cs="Times New Roman"/>
          <w:sz w:val="24"/>
          <w:szCs w:val="24"/>
          <w:lang w:eastAsia="x-none"/>
        </w:rPr>
        <w:t>PET pakuotės (R3);</w:t>
      </w:r>
    </w:p>
    <w:p w14:paraId="2CA734E2" w14:textId="77777777" w:rsidR="005B2AC6" w:rsidRPr="00BF7FC4" w:rsidRDefault="005B2AC6" w:rsidP="005B2AC6">
      <w:pPr>
        <w:numPr>
          <w:ilvl w:val="0"/>
          <w:numId w:val="31"/>
        </w:numPr>
        <w:spacing w:after="0" w:line="240" w:lineRule="auto"/>
        <w:ind w:firstLine="0"/>
        <w:jc w:val="both"/>
        <w:rPr>
          <w:rFonts w:ascii="Times New Roman" w:eastAsia="Times New Roman" w:hAnsi="Times New Roman" w:cs="Times New Roman"/>
          <w:sz w:val="24"/>
          <w:szCs w:val="24"/>
          <w:lang w:eastAsia="x-none"/>
        </w:rPr>
      </w:pPr>
      <w:r w:rsidRPr="00BF7FC4">
        <w:rPr>
          <w:rFonts w:ascii="Times New Roman" w:eastAsia="Times New Roman" w:hAnsi="Times New Roman" w:cs="Times New Roman"/>
          <w:sz w:val="24"/>
          <w:szCs w:val="24"/>
          <w:lang w:eastAsia="x-none"/>
        </w:rPr>
        <w:t>popieriaus ir kartono pakuotės (R3);</w:t>
      </w:r>
    </w:p>
    <w:p w14:paraId="25A4865D" w14:textId="77777777" w:rsidR="005B2AC6" w:rsidRPr="00BF7FC4" w:rsidRDefault="005B2AC6" w:rsidP="005B2AC6">
      <w:pPr>
        <w:numPr>
          <w:ilvl w:val="0"/>
          <w:numId w:val="31"/>
        </w:numPr>
        <w:spacing w:after="0" w:line="240" w:lineRule="auto"/>
        <w:ind w:firstLine="0"/>
        <w:jc w:val="both"/>
        <w:rPr>
          <w:rFonts w:ascii="Times New Roman" w:eastAsia="Times New Roman" w:hAnsi="Times New Roman" w:cs="Times New Roman"/>
          <w:sz w:val="24"/>
          <w:szCs w:val="24"/>
          <w:lang w:eastAsia="x-none"/>
        </w:rPr>
      </w:pPr>
      <w:r w:rsidRPr="00BF7FC4">
        <w:rPr>
          <w:rFonts w:ascii="Times New Roman" w:eastAsia="Times New Roman" w:hAnsi="Times New Roman" w:cs="Times New Roman"/>
          <w:sz w:val="24"/>
          <w:szCs w:val="24"/>
          <w:lang w:eastAsia="x-none"/>
        </w:rPr>
        <w:t>kombinuotos (popieriaus pagrindu) pakuotės atliekas (R3).</w:t>
      </w:r>
    </w:p>
    <w:p w14:paraId="33C36378" w14:textId="77777777" w:rsidR="005B2AC6" w:rsidRPr="00BF7FC4" w:rsidRDefault="005B2AC6" w:rsidP="005B2AC6">
      <w:pPr>
        <w:numPr>
          <w:ilvl w:val="0"/>
          <w:numId w:val="31"/>
        </w:numPr>
        <w:spacing w:after="0" w:line="240" w:lineRule="auto"/>
        <w:ind w:firstLine="0"/>
        <w:jc w:val="both"/>
        <w:rPr>
          <w:rFonts w:ascii="Times New Roman" w:eastAsia="Times New Roman" w:hAnsi="Times New Roman" w:cs="Times New Roman"/>
          <w:sz w:val="24"/>
          <w:szCs w:val="24"/>
          <w:lang w:eastAsia="x-none"/>
        </w:rPr>
      </w:pPr>
      <w:r w:rsidRPr="00BF7FC4">
        <w:rPr>
          <w:rFonts w:ascii="Times New Roman" w:eastAsia="Times New Roman" w:hAnsi="Times New Roman" w:cs="Times New Roman"/>
          <w:sz w:val="24"/>
          <w:szCs w:val="24"/>
          <w:lang w:eastAsia="x-none"/>
        </w:rPr>
        <w:t>stiklas (R5)</w:t>
      </w:r>
    </w:p>
    <w:p w14:paraId="69CBC995" w14:textId="77777777" w:rsidR="005B2AC6" w:rsidRPr="00BF7FC4" w:rsidRDefault="005B2AC6" w:rsidP="005B2AC6">
      <w:pPr>
        <w:spacing w:after="0" w:line="240" w:lineRule="auto"/>
        <w:jc w:val="both"/>
        <w:rPr>
          <w:rFonts w:ascii="Times New Roman" w:eastAsia="Times New Roman" w:hAnsi="Times New Roman" w:cs="Times New Roman"/>
          <w:sz w:val="24"/>
          <w:szCs w:val="24"/>
          <w:lang w:eastAsia="x-none"/>
        </w:rPr>
      </w:pPr>
      <w:r w:rsidRPr="00BF7FC4">
        <w:rPr>
          <w:rFonts w:ascii="Times New Roman" w:eastAsia="Times New Roman" w:hAnsi="Times New Roman" w:cs="Times New Roman"/>
          <w:sz w:val="24"/>
          <w:szCs w:val="24"/>
          <w:lang w:eastAsia="x-none"/>
        </w:rPr>
        <w:t>1.3. Tvarkytojas įsipareigoja perduoti galutiniam sutvarkymui LR teritorijoje R4 būdu (</w:t>
      </w:r>
      <w:r w:rsidRPr="00BF7FC4">
        <w:rPr>
          <w:rFonts w:ascii="Times New Roman" w:hAnsi="Times New Roman" w:cs="Times New Roman"/>
          <w:bCs/>
          <w:sz w:val="24"/>
          <w:szCs w:val="24"/>
        </w:rPr>
        <w:t xml:space="preserve">metalų ir metalų junginių perdirbimas ir (arba) atnaujinimas) </w:t>
      </w:r>
      <w:r w:rsidRPr="00BF7FC4">
        <w:rPr>
          <w:rFonts w:ascii="Times New Roman" w:eastAsia="Times New Roman" w:hAnsi="Times New Roman" w:cs="Times New Roman"/>
          <w:sz w:val="24"/>
          <w:szCs w:val="24"/>
          <w:lang w:eastAsia="x-none"/>
        </w:rPr>
        <w:t xml:space="preserve">pakuočių atliekas: </w:t>
      </w:r>
    </w:p>
    <w:p w14:paraId="4A0154E9" w14:textId="77777777" w:rsidR="005B2AC6" w:rsidRPr="00BF7FC4" w:rsidRDefault="005B2AC6" w:rsidP="005B2AC6">
      <w:pPr>
        <w:numPr>
          <w:ilvl w:val="0"/>
          <w:numId w:val="31"/>
        </w:numPr>
        <w:spacing w:after="0" w:line="240" w:lineRule="auto"/>
        <w:ind w:firstLine="0"/>
        <w:jc w:val="both"/>
        <w:rPr>
          <w:rFonts w:ascii="Times New Roman" w:eastAsia="Times New Roman" w:hAnsi="Times New Roman" w:cs="Times New Roman"/>
          <w:sz w:val="24"/>
          <w:szCs w:val="24"/>
          <w:lang w:eastAsia="x-none"/>
        </w:rPr>
      </w:pPr>
      <w:r w:rsidRPr="00BF7FC4">
        <w:rPr>
          <w:rFonts w:ascii="Times New Roman" w:eastAsia="Times New Roman" w:hAnsi="Times New Roman" w:cs="Times New Roman"/>
          <w:sz w:val="24"/>
          <w:szCs w:val="24"/>
          <w:lang w:eastAsia="x-none"/>
        </w:rPr>
        <w:t>metalinės pakuotės atliekas (R4).</w:t>
      </w:r>
    </w:p>
    <w:p w14:paraId="30234B2F" w14:textId="77777777" w:rsidR="005B2AC6" w:rsidRPr="00BF7FC4" w:rsidRDefault="005B2AC6" w:rsidP="005B2AC6">
      <w:pPr>
        <w:spacing w:after="0" w:line="240" w:lineRule="auto"/>
        <w:jc w:val="both"/>
        <w:rPr>
          <w:rFonts w:ascii="Times New Roman" w:eastAsia="Times New Roman" w:hAnsi="Times New Roman" w:cs="Times New Roman"/>
          <w:sz w:val="24"/>
          <w:szCs w:val="24"/>
          <w:lang w:eastAsia="x-none"/>
        </w:rPr>
      </w:pPr>
      <w:r w:rsidRPr="00BF7FC4">
        <w:rPr>
          <w:rFonts w:ascii="Times New Roman" w:eastAsia="Times New Roman" w:hAnsi="Times New Roman" w:cs="Times New Roman"/>
          <w:sz w:val="24"/>
          <w:szCs w:val="24"/>
          <w:lang w:eastAsia="x-none"/>
        </w:rPr>
        <w:t>1.4. Tvarkytojas įsipareigoja perdirbti R5 būdu (</w:t>
      </w:r>
      <w:r w:rsidRPr="00BF7FC4">
        <w:rPr>
          <w:rFonts w:ascii="Times New Roman" w:hAnsi="Times New Roman" w:cs="Times New Roman"/>
          <w:bCs/>
          <w:sz w:val="24"/>
          <w:szCs w:val="24"/>
        </w:rPr>
        <w:t>kitų neorganinių medžiagų perdirbimas ir (arba) atnaujinimas)</w:t>
      </w:r>
      <w:r w:rsidRPr="00BF7FC4">
        <w:rPr>
          <w:rFonts w:ascii="Times New Roman" w:hAnsi="Times New Roman" w:cs="Times New Roman"/>
          <w:b/>
          <w:bCs/>
          <w:sz w:val="24"/>
          <w:szCs w:val="24"/>
        </w:rPr>
        <w:t xml:space="preserve"> </w:t>
      </w:r>
      <w:r w:rsidRPr="00BF7FC4">
        <w:rPr>
          <w:rFonts w:ascii="Times New Roman" w:eastAsia="Times New Roman" w:hAnsi="Times New Roman" w:cs="Times New Roman"/>
          <w:sz w:val="24"/>
          <w:szCs w:val="24"/>
          <w:lang w:eastAsia="x-none"/>
        </w:rPr>
        <w:t>pakuočių atliekas:</w:t>
      </w:r>
    </w:p>
    <w:p w14:paraId="55080A10" w14:textId="77777777" w:rsidR="005B2AC6" w:rsidRPr="00BF7FC4" w:rsidRDefault="005B2AC6" w:rsidP="005B2AC6">
      <w:pPr>
        <w:numPr>
          <w:ilvl w:val="0"/>
          <w:numId w:val="31"/>
        </w:numPr>
        <w:spacing w:after="0" w:line="240" w:lineRule="auto"/>
        <w:ind w:firstLine="0"/>
        <w:jc w:val="both"/>
        <w:rPr>
          <w:rFonts w:ascii="Times New Roman" w:eastAsia="Times New Roman" w:hAnsi="Times New Roman" w:cs="Times New Roman"/>
          <w:sz w:val="24"/>
          <w:szCs w:val="24"/>
          <w:lang w:eastAsia="x-none"/>
        </w:rPr>
      </w:pPr>
      <w:r w:rsidRPr="00BF7FC4">
        <w:rPr>
          <w:rFonts w:ascii="Times New Roman" w:eastAsia="Times New Roman" w:hAnsi="Times New Roman" w:cs="Times New Roman"/>
          <w:sz w:val="24"/>
          <w:szCs w:val="24"/>
          <w:lang w:eastAsia="x-none"/>
        </w:rPr>
        <w:t>stiklo pakuotės atliekas (R5).</w:t>
      </w:r>
    </w:p>
    <w:p w14:paraId="3076E64C" w14:textId="77777777" w:rsidR="005B2AC6" w:rsidRPr="00BF7FC4" w:rsidRDefault="005B2AC6" w:rsidP="005B2AC6">
      <w:pPr>
        <w:spacing w:after="0" w:line="240" w:lineRule="auto"/>
        <w:jc w:val="both"/>
        <w:rPr>
          <w:rFonts w:ascii="Times New Roman" w:eastAsia="Times New Roman" w:hAnsi="Times New Roman" w:cs="Times New Roman"/>
          <w:sz w:val="24"/>
          <w:szCs w:val="24"/>
          <w:highlight w:val="yellow"/>
          <w:lang w:eastAsia="x-none"/>
        </w:rPr>
      </w:pPr>
      <w:r w:rsidRPr="00BF7FC4">
        <w:rPr>
          <w:rFonts w:ascii="Times New Roman" w:eastAsia="Times New Roman" w:hAnsi="Times New Roman" w:cs="Times New Roman"/>
          <w:sz w:val="24"/>
          <w:szCs w:val="24"/>
          <w:lang w:eastAsia="x-none"/>
        </w:rPr>
        <w:t>1.5. Taip pat įsipareigoja  išvežti (eksportuoti) (S4 - išvežimas (eksportas) ar perduoti LR teritorijoje galutiniam sutvarkymui R1 būdu (naudojimas kurui arba kitais būdais energijai gauti) kombinuotos (kita)  pakuotės ir plastikinės pakuotės atliekas.</w:t>
      </w:r>
    </w:p>
    <w:p w14:paraId="5C6DCD52" w14:textId="77777777" w:rsidR="005B2AC6" w:rsidRPr="00BF7FC4" w:rsidRDefault="005B2AC6" w:rsidP="005B2AC6">
      <w:pPr>
        <w:pStyle w:val="Sraopastraipa"/>
        <w:numPr>
          <w:ilvl w:val="1"/>
          <w:numId w:val="37"/>
        </w:numPr>
        <w:tabs>
          <w:tab w:val="left" w:pos="142"/>
        </w:tabs>
        <w:suppressAutoHyphens/>
        <w:spacing w:after="0" w:line="240" w:lineRule="auto"/>
        <w:ind w:left="0" w:firstLine="0"/>
        <w:jc w:val="both"/>
        <w:rPr>
          <w:rFonts w:ascii="Times New Roman" w:hAnsi="Times New Roman" w:cs="Times New Roman"/>
          <w:sz w:val="24"/>
          <w:szCs w:val="24"/>
        </w:rPr>
      </w:pPr>
      <w:proofErr w:type="spellStart"/>
      <w:r w:rsidRPr="00BF7FC4">
        <w:rPr>
          <w:rFonts w:ascii="Times New Roman" w:hAnsi="Times New Roman" w:cs="Times New Roman"/>
          <w:sz w:val="24"/>
          <w:szCs w:val="24"/>
        </w:rPr>
        <w:t>Tvarkytojas</w:t>
      </w:r>
      <w:proofErr w:type="spellEnd"/>
      <w:r w:rsidRPr="00BF7FC4">
        <w:rPr>
          <w:rFonts w:ascii="Times New Roman" w:hAnsi="Times New Roman" w:cs="Times New Roman"/>
          <w:sz w:val="24"/>
          <w:szCs w:val="24"/>
        </w:rPr>
        <w:t xml:space="preserve"> </w:t>
      </w:r>
      <w:proofErr w:type="spellStart"/>
      <w:r w:rsidRPr="00BF7FC4">
        <w:rPr>
          <w:rFonts w:ascii="Times New Roman" w:hAnsi="Times New Roman" w:cs="Times New Roman"/>
          <w:sz w:val="24"/>
          <w:szCs w:val="24"/>
        </w:rPr>
        <w:t>patvirtina</w:t>
      </w:r>
      <w:proofErr w:type="spellEnd"/>
      <w:r w:rsidRPr="00BF7FC4">
        <w:rPr>
          <w:rFonts w:ascii="Times New Roman" w:hAnsi="Times New Roman" w:cs="Times New Roman"/>
          <w:sz w:val="24"/>
          <w:szCs w:val="24"/>
        </w:rPr>
        <w:t xml:space="preserve">, </w:t>
      </w:r>
      <w:proofErr w:type="spellStart"/>
      <w:r w:rsidRPr="00BF7FC4">
        <w:rPr>
          <w:rFonts w:ascii="Times New Roman" w:hAnsi="Times New Roman" w:cs="Times New Roman"/>
          <w:sz w:val="24"/>
          <w:szCs w:val="24"/>
        </w:rPr>
        <w:t>kad</w:t>
      </w:r>
      <w:proofErr w:type="spellEnd"/>
      <w:r w:rsidRPr="00BF7FC4">
        <w:rPr>
          <w:rFonts w:ascii="Times New Roman" w:hAnsi="Times New Roman" w:cs="Times New Roman"/>
          <w:sz w:val="24"/>
          <w:szCs w:val="24"/>
        </w:rPr>
        <w:t xml:space="preserve"> </w:t>
      </w:r>
      <w:proofErr w:type="spellStart"/>
      <w:r w:rsidRPr="00BF7FC4">
        <w:rPr>
          <w:rFonts w:ascii="Times New Roman" w:hAnsi="Times New Roman" w:cs="Times New Roman"/>
          <w:sz w:val="24"/>
          <w:szCs w:val="24"/>
        </w:rPr>
        <w:t>perdirbus</w:t>
      </w:r>
      <w:proofErr w:type="spellEnd"/>
      <w:r w:rsidRPr="00BF7FC4">
        <w:rPr>
          <w:rFonts w:ascii="Times New Roman" w:hAnsi="Times New Roman" w:cs="Times New Roman"/>
          <w:sz w:val="24"/>
          <w:szCs w:val="24"/>
        </w:rPr>
        <w:t xml:space="preserve"> </w:t>
      </w:r>
      <w:proofErr w:type="spellStart"/>
      <w:r w:rsidRPr="00BF7FC4">
        <w:rPr>
          <w:rFonts w:ascii="Times New Roman" w:hAnsi="Times New Roman" w:cs="Times New Roman"/>
          <w:sz w:val="24"/>
          <w:szCs w:val="24"/>
        </w:rPr>
        <w:t>Atliekas</w:t>
      </w:r>
      <w:proofErr w:type="spellEnd"/>
      <w:r w:rsidRPr="00BF7FC4">
        <w:rPr>
          <w:rFonts w:ascii="Times New Roman" w:hAnsi="Times New Roman" w:cs="Times New Roman"/>
          <w:sz w:val="24"/>
          <w:szCs w:val="24"/>
        </w:rPr>
        <w:t xml:space="preserve"> </w:t>
      </w:r>
      <w:proofErr w:type="spellStart"/>
      <w:r w:rsidRPr="00BF7FC4">
        <w:rPr>
          <w:rFonts w:ascii="Times New Roman" w:hAnsi="Times New Roman" w:cs="Times New Roman"/>
          <w:sz w:val="24"/>
          <w:szCs w:val="24"/>
        </w:rPr>
        <w:t>yra</w:t>
      </w:r>
      <w:proofErr w:type="spellEnd"/>
      <w:r w:rsidRPr="00BF7FC4">
        <w:rPr>
          <w:rFonts w:ascii="Times New Roman" w:hAnsi="Times New Roman" w:cs="Times New Roman"/>
          <w:sz w:val="24"/>
          <w:szCs w:val="24"/>
        </w:rPr>
        <w:t xml:space="preserve"> </w:t>
      </w:r>
      <w:proofErr w:type="spellStart"/>
      <w:r w:rsidRPr="00BF7FC4">
        <w:rPr>
          <w:rFonts w:ascii="Times New Roman" w:hAnsi="Times New Roman" w:cs="Times New Roman"/>
          <w:sz w:val="24"/>
          <w:szCs w:val="24"/>
        </w:rPr>
        <w:t>pagaminami</w:t>
      </w:r>
      <w:proofErr w:type="spellEnd"/>
      <w:r w:rsidRPr="00BF7FC4">
        <w:rPr>
          <w:rFonts w:ascii="Times New Roman" w:hAnsi="Times New Roman" w:cs="Times New Roman"/>
          <w:sz w:val="24"/>
          <w:szCs w:val="24"/>
        </w:rPr>
        <w:t xml:space="preserve"> </w:t>
      </w:r>
      <w:proofErr w:type="spellStart"/>
      <w:r w:rsidRPr="00BF7FC4">
        <w:rPr>
          <w:rFonts w:ascii="Times New Roman" w:hAnsi="Times New Roman" w:cs="Times New Roman"/>
          <w:sz w:val="24"/>
          <w:szCs w:val="24"/>
        </w:rPr>
        <w:t>produktai</w:t>
      </w:r>
      <w:proofErr w:type="spellEnd"/>
      <w:r w:rsidRPr="00BF7FC4">
        <w:rPr>
          <w:rFonts w:ascii="Times New Roman" w:hAnsi="Times New Roman" w:cs="Times New Roman"/>
          <w:sz w:val="24"/>
          <w:szCs w:val="24"/>
        </w:rPr>
        <w:t>:</w:t>
      </w:r>
    </w:p>
    <w:p w14:paraId="7B6AA936" w14:textId="77777777" w:rsidR="005B2AC6" w:rsidRPr="00BF7FC4" w:rsidRDefault="005B2AC6" w:rsidP="005B2AC6">
      <w:pPr>
        <w:tabs>
          <w:tab w:val="left" w:pos="0"/>
        </w:tabs>
        <w:spacing w:after="0" w:line="240" w:lineRule="auto"/>
        <w:ind w:left="720"/>
        <w:jc w:val="both"/>
        <w:rPr>
          <w:rFonts w:ascii="Times New Roman" w:hAnsi="Times New Roman" w:cs="Times New Roman"/>
          <w:sz w:val="24"/>
          <w:szCs w:val="24"/>
          <w:u w:val="single"/>
        </w:rPr>
      </w:pPr>
      <w:r w:rsidRPr="00BF7FC4">
        <w:rPr>
          <w:rFonts w:ascii="Times New Roman" w:eastAsia="Times New Roman" w:hAnsi="Times New Roman" w:cs="Times New Roman"/>
          <w:sz w:val="24"/>
          <w:szCs w:val="24"/>
          <w:u w:val="single"/>
          <w:lang w:eastAsia="ar-SA"/>
        </w:rPr>
        <w:t>Iš popieriaus ir kartono pakuotės atliekų:</w:t>
      </w:r>
    </w:p>
    <w:p w14:paraId="45EA886F" w14:textId="77777777" w:rsidR="005B2AC6" w:rsidRPr="00BF7FC4" w:rsidRDefault="005B2AC6" w:rsidP="005B2AC6">
      <w:pPr>
        <w:numPr>
          <w:ilvl w:val="0"/>
          <w:numId w:val="34"/>
        </w:numPr>
        <w:tabs>
          <w:tab w:val="left" w:pos="0"/>
          <w:tab w:val="left" w:pos="426"/>
        </w:tabs>
        <w:spacing w:after="0" w:line="240" w:lineRule="auto"/>
        <w:ind w:firstLine="0"/>
        <w:jc w:val="both"/>
        <w:rPr>
          <w:rFonts w:ascii="Times New Roman" w:hAnsi="Times New Roman" w:cs="Times New Roman"/>
          <w:bCs/>
          <w:sz w:val="24"/>
          <w:szCs w:val="24"/>
          <w:lang w:eastAsia="x-none"/>
        </w:rPr>
      </w:pPr>
      <w:r w:rsidRPr="00BF7FC4">
        <w:rPr>
          <w:rFonts w:ascii="Times New Roman" w:hAnsi="Times New Roman" w:cs="Times New Roman"/>
          <w:bCs/>
          <w:sz w:val="24"/>
          <w:szCs w:val="24"/>
          <w:lang w:eastAsia="x-none"/>
        </w:rPr>
        <w:lastRenderedPageBreak/>
        <w:t>Kartonas iš perdirbto popieriaus:</w:t>
      </w:r>
    </w:p>
    <w:p w14:paraId="5180E211" w14:textId="77777777" w:rsidR="005B2AC6" w:rsidRPr="00BF7FC4" w:rsidRDefault="005B2AC6" w:rsidP="005B2AC6">
      <w:pPr>
        <w:tabs>
          <w:tab w:val="left" w:pos="0"/>
          <w:tab w:val="left" w:pos="426"/>
        </w:tabs>
        <w:spacing w:after="0" w:line="240" w:lineRule="auto"/>
        <w:ind w:left="720"/>
        <w:jc w:val="both"/>
        <w:rPr>
          <w:rFonts w:ascii="Times New Roman" w:hAnsi="Times New Roman" w:cs="Times New Roman"/>
          <w:bCs/>
          <w:sz w:val="24"/>
          <w:szCs w:val="24"/>
          <w:lang w:eastAsia="x-none"/>
        </w:rPr>
      </w:pPr>
      <w:r w:rsidRPr="00BF7FC4">
        <w:rPr>
          <w:rFonts w:ascii="Times New Roman" w:hAnsi="Times New Roman" w:cs="Times New Roman"/>
          <w:bCs/>
          <w:sz w:val="24"/>
          <w:szCs w:val="24"/>
          <w:lang w:eastAsia="x-none"/>
        </w:rPr>
        <w:t xml:space="preserve">            </w:t>
      </w:r>
      <w:proofErr w:type="spellStart"/>
      <w:r w:rsidRPr="00BF7FC4">
        <w:rPr>
          <w:rFonts w:ascii="Times New Roman" w:hAnsi="Times New Roman" w:cs="Times New Roman"/>
          <w:bCs/>
          <w:sz w:val="24"/>
          <w:szCs w:val="24"/>
          <w:lang w:eastAsia="x-none"/>
        </w:rPr>
        <w:t>Teslaineris</w:t>
      </w:r>
      <w:proofErr w:type="spellEnd"/>
      <w:r w:rsidRPr="00BF7FC4">
        <w:rPr>
          <w:rFonts w:ascii="Times New Roman" w:hAnsi="Times New Roman" w:cs="Times New Roman"/>
          <w:bCs/>
          <w:sz w:val="24"/>
          <w:szCs w:val="24"/>
          <w:lang w:eastAsia="x-none"/>
        </w:rPr>
        <w:t xml:space="preserve"> (kombinuotosios nomenklatūros kodas 48052400)</w:t>
      </w:r>
    </w:p>
    <w:p w14:paraId="586D748D" w14:textId="77777777" w:rsidR="005B2AC6" w:rsidRPr="00BF7FC4" w:rsidRDefault="005B2AC6" w:rsidP="005B2AC6">
      <w:pPr>
        <w:tabs>
          <w:tab w:val="left" w:pos="0"/>
          <w:tab w:val="left" w:pos="426"/>
        </w:tabs>
        <w:spacing w:after="0" w:line="240" w:lineRule="auto"/>
        <w:jc w:val="both"/>
        <w:rPr>
          <w:rFonts w:ascii="Times New Roman" w:hAnsi="Times New Roman" w:cs="Times New Roman"/>
          <w:bCs/>
          <w:sz w:val="24"/>
          <w:szCs w:val="24"/>
          <w:lang w:eastAsia="x-none"/>
        </w:rPr>
      </w:pPr>
      <w:r w:rsidRPr="00BF7FC4">
        <w:rPr>
          <w:rFonts w:ascii="Times New Roman" w:hAnsi="Times New Roman" w:cs="Times New Roman"/>
          <w:bCs/>
          <w:sz w:val="24"/>
          <w:szCs w:val="24"/>
          <w:lang w:eastAsia="x-none"/>
        </w:rPr>
        <w:tab/>
      </w:r>
      <w:r w:rsidRPr="00BF7FC4">
        <w:rPr>
          <w:rFonts w:ascii="Times New Roman" w:hAnsi="Times New Roman" w:cs="Times New Roman"/>
          <w:bCs/>
          <w:sz w:val="24"/>
          <w:szCs w:val="24"/>
          <w:lang w:eastAsia="x-none"/>
        </w:rPr>
        <w:tab/>
        <w:t xml:space="preserve">             </w:t>
      </w:r>
      <w:proofErr w:type="spellStart"/>
      <w:r w:rsidRPr="00BF7FC4">
        <w:rPr>
          <w:rFonts w:ascii="Times New Roman" w:hAnsi="Times New Roman" w:cs="Times New Roman"/>
          <w:bCs/>
          <w:sz w:val="24"/>
          <w:szCs w:val="24"/>
          <w:lang w:eastAsia="x-none"/>
        </w:rPr>
        <w:t>Fliutingas</w:t>
      </w:r>
      <w:proofErr w:type="spellEnd"/>
      <w:r w:rsidRPr="00BF7FC4">
        <w:rPr>
          <w:rFonts w:ascii="Times New Roman" w:hAnsi="Times New Roman" w:cs="Times New Roman"/>
          <w:bCs/>
          <w:sz w:val="24"/>
          <w:szCs w:val="24"/>
          <w:lang w:eastAsia="x-none"/>
        </w:rPr>
        <w:t xml:space="preserve"> (kombinuotosios nomenklatūros kodas 48051990)</w:t>
      </w:r>
    </w:p>
    <w:p w14:paraId="7A1D1EE9" w14:textId="77777777" w:rsidR="005B2AC6" w:rsidRPr="00BF7FC4" w:rsidRDefault="005B2AC6" w:rsidP="005B2AC6">
      <w:pPr>
        <w:numPr>
          <w:ilvl w:val="0"/>
          <w:numId w:val="34"/>
        </w:numPr>
        <w:tabs>
          <w:tab w:val="left" w:pos="0"/>
          <w:tab w:val="left" w:pos="426"/>
        </w:tabs>
        <w:spacing w:after="0" w:line="240" w:lineRule="auto"/>
        <w:ind w:firstLine="0"/>
        <w:jc w:val="both"/>
        <w:rPr>
          <w:rFonts w:ascii="Times New Roman" w:hAnsi="Times New Roman" w:cs="Times New Roman"/>
          <w:bCs/>
          <w:sz w:val="24"/>
          <w:szCs w:val="24"/>
          <w:lang w:eastAsia="x-none"/>
        </w:rPr>
      </w:pPr>
      <w:r w:rsidRPr="00BF7FC4">
        <w:rPr>
          <w:rFonts w:ascii="Times New Roman" w:hAnsi="Times New Roman" w:cs="Times New Roman"/>
          <w:bCs/>
          <w:sz w:val="24"/>
          <w:szCs w:val="24"/>
          <w:lang w:eastAsia="x-none"/>
        </w:rPr>
        <w:t>Gofruotojo kartono dėžės ir lakštai (kombinuotosios nomenklatūros kodas 48081000)</w:t>
      </w:r>
    </w:p>
    <w:p w14:paraId="4A37BABE" w14:textId="77777777" w:rsidR="005B2AC6" w:rsidRPr="00BF7FC4" w:rsidRDefault="005B2AC6" w:rsidP="005B2AC6">
      <w:pPr>
        <w:numPr>
          <w:ilvl w:val="0"/>
          <w:numId w:val="34"/>
        </w:numPr>
        <w:tabs>
          <w:tab w:val="left" w:pos="0"/>
          <w:tab w:val="left" w:pos="426"/>
        </w:tabs>
        <w:spacing w:after="0" w:line="240" w:lineRule="auto"/>
        <w:ind w:firstLine="0"/>
        <w:jc w:val="both"/>
        <w:rPr>
          <w:rFonts w:ascii="Times New Roman" w:hAnsi="Times New Roman" w:cs="Times New Roman"/>
          <w:bCs/>
          <w:sz w:val="24"/>
          <w:szCs w:val="24"/>
          <w:lang w:eastAsia="x-none"/>
        </w:rPr>
      </w:pPr>
      <w:r w:rsidRPr="00BF7FC4">
        <w:rPr>
          <w:rFonts w:ascii="Times New Roman" w:hAnsi="Times New Roman" w:cs="Times New Roman"/>
          <w:bCs/>
          <w:sz w:val="24"/>
          <w:szCs w:val="24"/>
          <w:lang w:eastAsia="x-none"/>
        </w:rPr>
        <w:t>Dėžės (kombinuotosios nomenklatūros kodas 48191000)</w:t>
      </w:r>
    </w:p>
    <w:p w14:paraId="5703ECA7" w14:textId="77777777" w:rsidR="005B2AC6" w:rsidRPr="00BF7FC4" w:rsidRDefault="005B2AC6" w:rsidP="005B2AC6">
      <w:pPr>
        <w:numPr>
          <w:ilvl w:val="0"/>
          <w:numId w:val="34"/>
        </w:numPr>
        <w:tabs>
          <w:tab w:val="left" w:pos="0"/>
          <w:tab w:val="left" w:pos="426"/>
        </w:tabs>
        <w:spacing w:after="0" w:line="240" w:lineRule="auto"/>
        <w:ind w:firstLine="0"/>
        <w:jc w:val="both"/>
        <w:rPr>
          <w:rFonts w:ascii="Times New Roman" w:hAnsi="Times New Roman" w:cs="Times New Roman"/>
          <w:bCs/>
          <w:sz w:val="24"/>
          <w:szCs w:val="24"/>
          <w:lang w:eastAsia="x-none"/>
        </w:rPr>
      </w:pPr>
      <w:r w:rsidRPr="00BF7FC4">
        <w:rPr>
          <w:rFonts w:ascii="Times New Roman" w:hAnsi="Times New Roman" w:cs="Times New Roman"/>
          <w:bCs/>
          <w:sz w:val="24"/>
          <w:szCs w:val="24"/>
          <w:lang w:eastAsia="x-none"/>
        </w:rPr>
        <w:t>Kartonas (kombinuotosios nomenklatūros kodas 48059299, 48059399, 48239050)</w:t>
      </w:r>
    </w:p>
    <w:p w14:paraId="4C9AB682" w14:textId="77777777" w:rsidR="005B2AC6" w:rsidRPr="00BF7FC4" w:rsidRDefault="005B2AC6" w:rsidP="005B2AC6">
      <w:pPr>
        <w:numPr>
          <w:ilvl w:val="0"/>
          <w:numId w:val="34"/>
        </w:numPr>
        <w:tabs>
          <w:tab w:val="left" w:pos="0"/>
          <w:tab w:val="left" w:pos="426"/>
        </w:tabs>
        <w:spacing w:after="0" w:line="240" w:lineRule="auto"/>
        <w:ind w:firstLine="0"/>
        <w:jc w:val="both"/>
        <w:rPr>
          <w:rFonts w:ascii="Times New Roman" w:hAnsi="Times New Roman" w:cs="Times New Roman"/>
          <w:bCs/>
          <w:sz w:val="24"/>
          <w:szCs w:val="24"/>
          <w:lang w:eastAsia="x-none"/>
        </w:rPr>
      </w:pPr>
      <w:proofErr w:type="spellStart"/>
      <w:r w:rsidRPr="00BF7FC4">
        <w:rPr>
          <w:rFonts w:ascii="Times New Roman" w:hAnsi="Times New Roman" w:cs="Times New Roman"/>
          <w:bCs/>
          <w:sz w:val="24"/>
          <w:szCs w:val="24"/>
          <w:lang w:eastAsia="x-none"/>
        </w:rPr>
        <w:t>ProVantage</w:t>
      </w:r>
      <w:proofErr w:type="spellEnd"/>
      <w:r w:rsidRPr="00BF7FC4">
        <w:rPr>
          <w:rFonts w:ascii="Times New Roman" w:hAnsi="Times New Roman" w:cs="Times New Roman"/>
          <w:bCs/>
          <w:sz w:val="24"/>
          <w:szCs w:val="24"/>
          <w:lang w:eastAsia="x-none"/>
        </w:rPr>
        <w:t xml:space="preserve"> </w:t>
      </w:r>
      <w:proofErr w:type="spellStart"/>
      <w:r w:rsidRPr="00BF7FC4">
        <w:rPr>
          <w:rFonts w:ascii="Times New Roman" w:hAnsi="Times New Roman" w:cs="Times New Roman"/>
          <w:bCs/>
          <w:sz w:val="24"/>
          <w:szCs w:val="24"/>
          <w:lang w:eastAsia="x-none"/>
        </w:rPr>
        <w:t>Kraftliner</w:t>
      </w:r>
      <w:proofErr w:type="spellEnd"/>
      <w:r w:rsidRPr="00BF7FC4">
        <w:rPr>
          <w:rFonts w:ascii="Times New Roman" w:hAnsi="Times New Roman" w:cs="Times New Roman"/>
          <w:bCs/>
          <w:sz w:val="24"/>
          <w:szCs w:val="24"/>
          <w:lang w:eastAsia="x-none"/>
        </w:rPr>
        <w:t xml:space="preserve"> (kombinuotosios nomenklatūros kodas 48041111)</w:t>
      </w:r>
    </w:p>
    <w:p w14:paraId="66586C05" w14:textId="77777777" w:rsidR="005B2AC6" w:rsidRPr="00BF7FC4" w:rsidRDefault="005B2AC6" w:rsidP="005B2AC6">
      <w:pPr>
        <w:numPr>
          <w:ilvl w:val="0"/>
          <w:numId w:val="34"/>
        </w:numPr>
        <w:tabs>
          <w:tab w:val="left" w:pos="0"/>
          <w:tab w:val="left" w:pos="426"/>
        </w:tabs>
        <w:spacing w:after="0" w:line="240" w:lineRule="auto"/>
        <w:ind w:firstLine="0"/>
        <w:jc w:val="both"/>
        <w:rPr>
          <w:rFonts w:ascii="Times New Roman" w:hAnsi="Times New Roman" w:cs="Times New Roman"/>
          <w:bCs/>
          <w:sz w:val="24"/>
          <w:szCs w:val="24"/>
          <w:lang w:eastAsia="x-none"/>
        </w:rPr>
      </w:pPr>
      <w:proofErr w:type="spellStart"/>
      <w:r w:rsidRPr="00BF7FC4">
        <w:rPr>
          <w:rFonts w:ascii="Times New Roman" w:hAnsi="Times New Roman" w:cs="Times New Roman"/>
          <w:bCs/>
          <w:sz w:val="24"/>
          <w:szCs w:val="24"/>
          <w:lang w:eastAsia="x-none"/>
        </w:rPr>
        <w:t>ProVantage</w:t>
      </w:r>
      <w:proofErr w:type="spellEnd"/>
      <w:r w:rsidRPr="00BF7FC4">
        <w:rPr>
          <w:rFonts w:ascii="Times New Roman" w:hAnsi="Times New Roman" w:cs="Times New Roman"/>
          <w:bCs/>
          <w:sz w:val="24"/>
          <w:szCs w:val="24"/>
          <w:lang w:eastAsia="x-none"/>
        </w:rPr>
        <w:t xml:space="preserve"> </w:t>
      </w:r>
      <w:proofErr w:type="spellStart"/>
      <w:r w:rsidRPr="00BF7FC4">
        <w:rPr>
          <w:rFonts w:ascii="Times New Roman" w:hAnsi="Times New Roman" w:cs="Times New Roman"/>
          <w:bCs/>
          <w:sz w:val="24"/>
          <w:szCs w:val="24"/>
          <w:lang w:eastAsia="x-none"/>
        </w:rPr>
        <w:t>KraftTop</w:t>
      </w:r>
      <w:proofErr w:type="spellEnd"/>
      <w:r w:rsidRPr="00BF7FC4">
        <w:rPr>
          <w:rFonts w:ascii="Times New Roman" w:hAnsi="Times New Roman" w:cs="Times New Roman"/>
          <w:bCs/>
          <w:sz w:val="24"/>
          <w:szCs w:val="24"/>
          <w:lang w:eastAsia="x-none"/>
        </w:rPr>
        <w:t xml:space="preserve"> </w:t>
      </w:r>
      <w:proofErr w:type="spellStart"/>
      <w:r w:rsidRPr="00BF7FC4">
        <w:rPr>
          <w:rFonts w:ascii="Times New Roman" w:hAnsi="Times New Roman" w:cs="Times New Roman"/>
          <w:bCs/>
          <w:sz w:val="24"/>
          <w:szCs w:val="24"/>
          <w:lang w:eastAsia="x-none"/>
        </w:rPr>
        <w:t>Liner</w:t>
      </w:r>
      <w:proofErr w:type="spellEnd"/>
      <w:r w:rsidRPr="00BF7FC4">
        <w:rPr>
          <w:rFonts w:ascii="Times New Roman" w:hAnsi="Times New Roman" w:cs="Times New Roman"/>
          <w:bCs/>
          <w:sz w:val="24"/>
          <w:szCs w:val="24"/>
          <w:lang w:eastAsia="x-none"/>
        </w:rPr>
        <w:t xml:space="preserve"> X (kombinuotosios nomenklatūros kodas 48052400)</w:t>
      </w:r>
    </w:p>
    <w:p w14:paraId="6934F101" w14:textId="77777777" w:rsidR="005B2AC6" w:rsidRPr="00BF7FC4" w:rsidRDefault="005B2AC6" w:rsidP="005B2AC6">
      <w:pPr>
        <w:numPr>
          <w:ilvl w:val="0"/>
          <w:numId w:val="34"/>
        </w:numPr>
        <w:spacing w:after="0" w:line="240" w:lineRule="auto"/>
        <w:ind w:left="714" w:firstLine="0"/>
        <w:rPr>
          <w:rFonts w:ascii="Times New Roman" w:hAnsi="Times New Roman" w:cs="Times New Roman"/>
          <w:bCs/>
          <w:sz w:val="24"/>
          <w:szCs w:val="24"/>
          <w:lang w:eastAsia="x-none"/>
        </w:rPr>
      </w:pPr>
      <w:proofErr w:type="spellStart"/>
      <w:r w:rsidRPr="00BF7FC4">
        <w:rPr>
          <w:rFonts w:ascii="Times New Roman" w:hAnsi="Times New Roman" w:cs="Times New Roman"/>
          <w:bCs/>
          <w:sz w:val="24"/>
          <w:szCs w:val="24"/>
          <w:lang w:eastAsia="x-none"/>
        </w:rPr>
        <w:t>ProVantage</w:t>
      </w:r>
      <w:proofErr w:type="spellEnd"/>
      <w:r w:rsidRPr="00BF7FC4">
        <w:rPr>
          <w:rFonts w:ascii="Times New Roman" w:hAnsi="Times New Roman" w:cs="Times New Roman"/>
          <w:bCs/>
          <w:sz w:val="24"/>
          <w:szCs w:val="24"/>
          <w:lang w:eastAsia="x-none"/>
        </w:rPr>
        <w:t xml:space="preserve"> </w:t>
      </w:r>
      <w:proofErr w:type="spellStart"/>
      <w:r w:rsidRPr="00BF7FC4">
        <w:rPr>
          <w:rFonts w:ascii="Times New Roman" w:hAnsi="Times New Roman" w:cs="Times New Roman"/>
          <w:bCs/>
          <w:sz w:val="24"/>
          <w:szCs w:val="24"/>
          <w:lang w:eastAsia="x-none"/>
        </w:rPr>
        <w:t>Testliner</w:t>
      </w:r>
      <w:proofErr w:type="spellEnd"/>
      <w:r w:rsidRPr="00BF7FC4">
        <w:rPr>
          <w:rFonts w:ascii="Times New Roman" w:hAnsi="Times New Roman" w:cs="Times New Roman"/>
          <w:bCs/>
          <w:sz w:val="24"/>
          <w:szCs w:val="24"/>
          <w:lang w:eastAsia="x-none"/>
        </w:rPr>
        <w:t xml:space="preserve"> 3 (kombinuotosios nomenklatūros kodas 48052400)</w:t>
      </w:r>
    </w:p>
    <w:p w14:paraId="2F0E9080" w14:textId="77777777" w:rsidR="005B2AC6" w:rsidRPr="00BF7FC4" w:rsidRDefault="005B2AC6" w:rsidP="005B2AC6">
      <w:pPr>
        <w:numPr>
          <w:ilvl w:val="0"/>
          <w:numId w:val="34"/>
        </w:numPr>
        <w:spacing w:after="0" w:line="240" w:lineRule="auto"/>
        <w:ind w:left="714" w:firstLine="0"/>
        <w:rPr>
          <w:rFonts w:ascii="Times New Roman" w:hAnsi="Times New Roman" w:cs="Times New Roman"/>
          <w:bCs/>
          <w:sz w:val="24"/>
          <w:szCs w:val="24"/>
          <w:lang w:eastAsia="x-none"/>
        </w:rPr>
      </w:pPr>
      <w:proofErr w:type="spellStart"/>
      <w:r w:rsidRPr="00BF7FC4">
        <w:rPr>
          <w:rFonts w:ascii="Times New Roman" w:hAnsi="Times New Roman" w:cs="Times New Roman"/>
          <w:bCs/>
          <w:sz w:val="24"/>
          <w:szCs w:val="24"/>
          <w:lang w:eastAsia="x-none"/>
        </w:rPr>
        <w:t>EcoVantage</w:t>
      </w:r>
      <w:proofErr w:type="spellEnd"/>
      <w:r w:rsidRPr="00BF7FC4">
        <w:rPr>
          <w:rFonts w:ascii="Times New Roman" w:hAnsi="Times New Roman" w:cs="Times New Roman"/>
          <w:bCs/>
          <w:sz w:val="24"/>
          <w:szCs w:val="24"/>
          <w:lang w:eastAsia="x-none"/>
        </w:rPr>
        <w:t xml:space="preserve"> </w:t>
      </w:r>
      <w:proofErr w:type="spellStart"/>
      <w:r w:rsidRPr="00BF7FC4">
        <w:rPr>
          <w:rFonts w:ascii="Times New Roman" w:hAnsi="Times New Roman" w:cs="Times New Roman"/>
          <w:bCs/>
          <w:sz w:val="24"/>
          <w:szCs w:val="24"/>
          <w:lang w:eastAsia="x-none"/>
        </w:rPr>
        <w:t>Kraftliner</w:t>
      </w:r>
      <w:proofErr w:type="spellEnd"/>
      <w:r w:rsidRPr="00BF7FC4">
        <w:rPr>
          <w:rFonts w:ascii="Times New Roman" w:hAnsi="Times New Roman" w:cs="Times New Roman"/>
          <w:bCs/>
          <w:sz w:val="24"/>
          <w:szCs w:val="24"/>
          <w:lang w:eastAsia="x-none"/>
        </w:rPr>
        <w:t xml:space="preserve"> </w:t>
      </w:r>
      <w:proofErr w:type="spellStart"/>
      <w:r w:rsidRPr="00BF7FC4">
        <w:rPr>
          <w:rFonts w:ascii="Times New Roman" w:hAnsi="Times New Roman" w:cs="Times New Roman"/>
          <w:bCs/>
          <w:sz w:val="24"/>
          <w:szCs w:val="24"/>
          <w:lang w:eastAsia="x-none"/>
        </w:rPr>
        <w:t>XLite</w:t>
      </w:r>
      <w:proofErr w:type="spellEnd"/>
      <w:r w:rsidRPr="00BF7FC4">
        <w:rPr>
          <w:rFonts w:ascii="Times New Roman" w:hAnsi="Times New Roman" w:cs="Times New Roman"/>
          <w:bCs/>
          <w:sz w:val="24"/>
          <w:szCs w:val="24"/>
          <w:lang w:eastAsia="x-none"/>
        </w:rPr>
        <w:t xml:space="preserve"> (kombinuotosios nomenklatūros kodas 48041111)</w:t>
      </w:r>
    </w:p>
    <w:p w14:paraId="5CCA4FDF" w14:textId="77777777" w:rsidR="005B2AC6" w:rsidRPr="00BF7FC4" w:rsidRDefault="005B2AC6" w:rsidP="005B2AC6">
      <w:pPr>
        <w:numPr>
          <w:ilvl w:val="0"/>
          <w:numId w:val="34"/>
        </w:numPr>
        <w:tabs>
          <w:tab w:val="left" w:pos="0"/>
          <w:tab w:val="left" w:pos="426"/>
        </w:tabs>
        <w:spacing w:after="0" w:line="240" w:lineRule="auto"/>
        <w:ind w:left="714" w:firstLine="0"/>
        <w:jc w:val="both"/>
        <w:rPr>
          <w:rFonts w:ascii="Times New Roman" w:hAnsi="Times New Roman" w:cs="Times New Roman"/>
          <w:bCs/>
          <w:sz w:val="24"/>
          <w:szCs w:val="24"/>
          <w:lang w:eastAsia="x-none"/>
        </w:rPr>
      </w:pPr>
      <w:proofErr w:type="spellStart"/>
      <w:r w:rsidRPr="00BF7FC4">
        <w:rPr>
          <w:rFonts w:ascii="Times New Roman" w:hAnsi="Times New Roman" w:cs="Times New Roman"/>
          <w:bCs/>
          <w:sz w:val="24"/>
          <w:szCs w:val="24"/>
          <w:lang w:eastAsia="x-none"/>
        </w:rPr>
        <w:t>ProVantage</w:t>
      </w:r>
      <w:proofErr w:type="spellEnd"/>
      <w:r w:rsidRPr="00BF7FC4">
        <w:rPr>
          <w:rFonts w:ascii="Times New Roman" w:hAnsi="Times New Roman" w:cs="Times New Roman"/>
          <w:bCs/>
          <w:sz w:val="24"/>
          <w:szCs w:val="24"/>
          <w:lang w:eastAsia="x-none"/>
        </w:rPr>
        <w:t xml:space="preserve"> </w:t>
      </w:r>
      <w:proofErr w:type="spellStart"/>
      <w:r w:rsidRPr="00BF7FC4">
        <w:rPr>
          <w:rFonts w:ascii="Times New Roman" w:hAnsi="Times New Roman" w:cs="Times New Roman"/>
          <w:bCs/>
          <w:sz w:val="24"/>
          <w:szCs w:val="24"/>
          <w:lang w:eastAsia="x-none"/>
        </w:rPr>
        <w:t>Kraftliner</w:t>
      </w:r>
      <w:proofErr w:type="spellEnd"/>
      <w:r w:rsidRPr="00BF7FC4">
        <w:rPr>
          <w:rFonts w:ascii="Times New Roman" w:hAnsi="Times New Roman" w:cs="Times New Roman"/>
          <w:bCs/>
          <w:sz w:val="24"/>
          <w:szCs w:val="24"/>
          <w:lang w:eastAsia="x-none"/>
        </w:rPr>
        <w:t xml:space="preserve"> </w:t>
      </w:r>
      <w:proofErr w:type="spellStart"/>
      <w:r w:rsidRPr="00BF7FC4">
        <w:rPr>
          <w:rFonts w:ascii="Times New Roman" w:hAnsi="Times New Roman" w:cs="Times New Roman"/>
          <w:bCs/>
          <w:sz w:val="24"/>
          <w:szCs w:val="24"/>
          <w:lang w:eastAsia="x-none"/>
        </w:rPr>
        <w:t>Aqua</w:t>
      </w:r>
      <w:proofErr w:type="spellEnd"/>
      <w:r w:rsidRPr="00BF7FC4">
        <w:rPr>
          <w:rFonts w:ascii="Times New Roman" w:hAnsi="Times New Roman" w:cs="Times New Roman"/>
          <w:bCs/>
          <w:sz w:val="24"/>
          <w:szCs w:val="24"/>
          <w:lang w:eastAsia="x-none"/>
        </w:rPr>
        <w:t xml:space="preserve"> (kombinuotosios nomenklatūros kodas 48041119)</w:t>
      </w:r>
    </w:p>
    <w:p w14:paraId="586701E4" w14:textId="77777777" w:rsidR="005B2AC6" w:rsidRPr="00BF7FC4" w:rsidRDefault="005B2AC6" w:rsidP="005B2AC6">
      <w:pPr>
        <w:numPr>
          <w:ilvl w:val="0"/>
          <w:numId w:val="34"/>
        </w:numPr>
        <w:spacing w:after="0" w:line="240" w:lineRule="auto"/>
        <w:ind w:left="714" w:firstLine="0"/>
        <w:rPr>
          <w:rFonts w:ascii="Times New Roman" w:hAnsi="Times New Roman" w:cs="Times New Roman"/>
          <w:bCs/>
          <w:sz w:val="24"/>
          <w:szCs w:val="24"/>
          <w:lang w:eastAsia="x-none"/>
        </w:rPr>
      </w:pPr>
      <w:proofErr w:type="spellStart"/>
      <w:r w:rsidRPr="00BF7FC4">
        <w:rPr>
          <w:rFonts w:ascii="Times New Roman" w:hAnsi="Times New Roman" w:cs="Times New Roman"/>
          <w:bCs/>
          <w:sz w:val="24"/>
          <w:szCs w:val="24"/>
          <w:lang w:eastAsia="x-none"/>
        </w:rPr>
        <w:t>EcoVantage</w:t>
      </w:r>
      <w:proofErr w:type="spellEnd"/>
      <w:r w:rsidRPr="00BF7FC4">
        <w:rPr>
          <w:rFonts w:ascii="Times New Roman" w:hAnsi="Times New Roman" w:cs="Times New Roman"/>
          <w:bCs/>
          <w:sz w:val="24"/>
          <w:szCs w:val="24"/>
          <w:lang w:eastAsia="x-none"/>
        </w:rPr>
        <w:t xml:space="preserve"> Kraft X (kombinuotosios nomenklatūros kodas 48041111)</w:t>
      </w:r>
    </w:p>
    <w:p w14:paraId="02C0668B" w14:textId="77777777" w:rsidR="005B2AC6" w:rsidRPr="00BF7FC4" w:rsidRDefault="005B2AC6" w:rsidP="005B2AC6">
      <w:pPr>
        <w:numPr>
          <w:ilvl w:val="0"/>
          <w:numId w:val="34"/>
        </w:numPr>
        <w:spacing w:after="0" w:line="240" w:lineRule="auto"/>
        <w:ind w:left="714" w:firstLine="0"/>
        <w:rPr>
          <w:rFonts w:ascii="Times New Roman" w:hAnsi="Times New Roman" w:cs="Times New Roman"/>
          <w:bCs/>
          <w:sz w:val="24"/>
          <w:szCs w:val="24"/>
          <w:lang w:eastAsia="x-none"/>
        </w:rPr>
      </w:pPr>
      <w:proofErr w:type="spellStart"/>
      <w:r w:rsidRPr="00BF7FC4">
        <w:rPr>
          <w:rFonts w:ascii="Times New Roman" w:hAnsi="Times New Roman" w:cs="Times New Roman"/>
          <w:bCs/>
          <w:sz w:val="24"/>
          <w:szCs w:val="24"/>
          <w:lang w:eastAsia="x-none"/>
        </w:rPr>
        <w:t>EcoVantage</w:t>
      </w:r>
      <w:proofErr w:type="spellEnd"/>
      <w:r w:rsidRPr="00BF7FC4">
        <w:rPr>
          <w:rFonts w:ascii="Times New Roman" w:hAnsi="Times New Roman" w:cs="Times New Roman"/>
          <w:bCs/>
          <w:sz w:val="24"/>
          <w:szCs w:val="24"/>
          <w:lang w:eastAsia="x-none"/>
        </w:rPr>
        <w:t xml:space="preserve"> </w:t>
      </w:r>
      <w:proofErr w:type="spellStart"/>
      <w:r w:rsidRPr="00BF7FC4">
        <w:rPr>
          <w:rFonts w:ascii="Times New Roman" w:hAnsi="Times New Roman" w:cs="Times New Roman"/>
          <w:bCs/>
          <w:sz w:val="24"/>
          <w:szCs w:val="24"/>
          <w:lang w:eastAsia="x-none"/>
        </w:rPr>
        <w:t>KraftTop</w:t>
      </w:r>
      <w:proofErr w:type="spellEnd"/>
      <w:r w:rsidRPr="00BF7FC4">
        <w:rPr>
          <w:rFonts w:ascii="Times New Roman" w:hAnsi="Times New Roman" w:cs="Times New Roman"/>
          <w:bCs/>
          <w:sz w:val="24"/>
          <w:szCs w:val="24"/>
          <w:lang w:eastAsia="x-none"/>
        </w:rPr>
        <w:t xml:space="preserve"> X</w:t>
      </w:r>
      <w:r w:rsidRPr="00BF7FC4">
        <w:rPr>
          <w:rFonts w:ascii="Times New Roman" w:hAnsi="Times New Roman" w:cs="Times New Roman"/>
          <w:sz w:val="24"/>
          <w:szCs w:val="24"/>
        </w:rPr>
        <w:t xml:space="preserve"> </w:t>
      </w:r>
      <w:r w:rsidRPr="00BF7FC4">
        <w:rPr>
          <w:rFonts w:ascii="Times New Roman" w:hAnsi="Times New Roman" w:cs="Times New Roman"/>
          <w:bCs/>
          <w:sz w:val="24"/>
          <w:szCs w:val="24"/>
          <w:lang w:eastAsia="x-none"/>
        </w:rPr>
        <w:t>(kombinuotosios nomenklatūros kodas 48052400)</w:t>
      </w:r>
    </w:p>
    <w:p w14:paraId="2A2A8663" w14:textId="77777777" w:rsidR="005B2AC6" w:rsidRPr="00BF7FC4" w:rsidRDefault="005B2AC6" w:rsidP="005B2AC6">
      <w:pPr>
        <w:numPr>
          <w:ilvl w:val="0"/>
          <w:numId w:val="34"/>
        </w:numPr>
        <w:spacing w:after="0" w:line="240" w:lineRule="auto"/>
        <w:ind w:left="714" w:firstLine="0"/>
        <w:rPr>
          <w:rFonts w:ascii="Times New Roman" w:hAnsi="Times New Roman" w:cs="Times New Roman"/>
          <w:bCs/>
          <w:sz w:val="24"/>
          <w:szCs w:val="24"/>
          <w:lang w:eastAsia="x-none"/>
        </w:rPr>
      </w:pPr>
      <w:proofErr w:type="spellStart"/>
      <w:r w:rsidRPr="00BF7FC4">
        <w:rPr>
          <w:rFonts w:ascii="Times New Roman" w:hAnsi="Times New Roman" w:cs="Times New Roman"/>
          <w:bCs/>
          <w:sz w:val="24"/>
          <w:szCs w:val="24"/>
          <w:lang w:eastAsia="x-none"/>
        </w:rPr>
        <w:t>ProVantage</w:t>
      </w:r>
      <w:proofErr w:type="spellEnd"/>
      <w:r w:rsidRPr="00BF7FC4">
        <w:rPr>
          <w:rFonts w:ascii="Times New Roman" w:hAnsi="Times New Roman" w:cs="Times New Roman"/>
          <w:bCs/>
          <w:sz w:val="24"/>
          <w:szCs w:val="24"/>
          <w:lang w:eastAsia="x-none"/>
        </w:rPr>
        <w:t xml:space="preserve"> </w:t>
      </w:r>
      <w:proofErr w:type="spellStart"/>
      <w:r w:rsidRPr="00BF7FC4">
        <w:rPr>
          <w:rFonts w:ascii="Times New Roman" w:hAnsi="Times New Roman" w:cs="Times New Roman"/>
          <w:bCs/>
          <w:sz w:val="24"/>
          <w:szCs w:val="24"/>
          <w:lang w:eastAsia="x-none"/>
        </w:rPr>
        <w:t>Fluting</w:t>
      </w:r>
      <w:proofErr w:type="spellEnd"/>
      <w:r w:rsidRPr="00BF7FC4">
        <w:rPr>
          <w:rFonts w:ascii="Times New Roman" w:hAnsi="Times New Roman" w:cs="Times New Roman"/>
          <w:bCs/>
          <w:sz w:val="24"/>
          <w:szCs w:val="24"/>
          <w:lang w:eastAsia="x-none"/>
        </w:rPr>
        <w:t xml:space="preserve"> </w:t>
      </w:r>
      <w:proofErr w:type="spellStart"/>
      <w:r w:rsidRPr="00BF7FC4">
        <w:rPr>
          <w:rFonts w:ascii="Times New Roman" w:hAnsi="Times New Roman" w:cs="Times New Roman"/>
          <w:bCs/>
          <w:sz w:val="24"/>
          <w:szCs w:val="24"/>
          <w:lang w:eastAsia="x-none"/>
        </w:rPr>
        <w:t>Fresco</w:t>
      </w:r>
      <w:proofErr w:type="spellEnd"/>
      <w:r w:rsidRPr="00BF7FC4">
        <w:rPr>
          <w:rFonts w:ascii="Times New Roman" w:hAnsi="Times New Roman" w:cs="Times New Roman"/>
          <w:bCs/>
          <w:sz w:val="24"/>
          <w:szCs w:val="24"/>
          <w:lang w:eastAsia="x-none"/>
        </w:rPr>
        <w:t xml:space="preserve"> (kombinuotosios nomenklatūros kodas 48051100)</w:t>
      </w:r>
    </w:p>
    <w:p w14:paraId="3C725E08" w14:textId="77777777" w:rsidR="005B2AC6" w:rsidRPr="00BF7FC4" w:rsidRDefault="005B2AC6" w:rsidP="005B2AC6">
      <w:pPr>
        <w:numPr>
          <w:ilvl w:val="0"/>
          <w:numId w:val="34"/>
        </w:numPr>
        <w:spacing w:after="0" w:line="240" w:lineRule="auto"/>
        <w:ind w:left="714" w:firstLine="0"/>
        <w:rPr>
          <w:rFonts w:ascii="Times New Roman" w:hAnsi="Times New Roman" w:cs="Times New Roman"/>
          <w:bCs/>
          <w:sz w:val="24"/>
          <w:szCs w:val="24"/>
          <w:lang w:eastAsia="x-none"/>
        </w:rPr>
      </w:pPr>
      <w:proofErr w:type="spellStart"/>
      <w:r w:rsidRPr="00BF7FC4">
        <w:rPr>
          <w:rFonts w:ascii="Times New Roman" w:hAnsi="Times New Roman" w:cs="Times New Roman"/>
          <w:bCs/>
          <w:sz w:val="24"/>
          <w:szCs w:val="24"/>
          <w:lang w:eastAsia="x-none"/>
        </w:rPr>
        <w:t>ProVantage</w:t>
      </w:r>
      <w:proofErr w:type="spellEnd"/>
      <w:r w:rsidRPr="00BF7FC4">
        <w:rPr>
          <w:rFonts w:ascii="Times New Roman" w:hAnsi="Times New Roman" w:cs="Times New Roman"/>
          <w:bCs/>
          <w:sz w:val="24"/>
          <w:szCs w:val="24"/>
          <w:lang w:eastAsia="x-none"/>
        </w:rPr>
        <w:t xml:space="preserve"> </w:t>
      </w:r>
      <w:proofErr w:type="spellStart"/>
      <w:r w:rsidRPr="00BF7FC4">
        <w:rPr>
          <w:rFonts w:ascii="Times New Roman" w:hAnsi="Times New Roman" w:cs="Times New Roman"/>
          <w:bCs/>
          <w:sz w:val="24"/>
          <w:szCs w:val="24"/>
          <w:lang w:eastAsia="x-none"/>
        </w:rPr>
        <w:t>Fluting</w:t>
      </w:r>
      <w:proofErr w:type="spellEnd"/>
      <w:r w:rsidRPr="00BF7FC4">
        <w:rPr>
          <w:rFonts w:ascii="Times New Roman" w:hAnsi="Times New Roman" w:cs="Times New Roman"/>
          <w:bCs/>
          <w:sz w:val="24"/>
          <w:szCs w:val="24"/>
          <w:lang w:eastAsia="x-none"/>
        </w:rPr>
        <w:t xml:space="preserve"> </w:t>
      </w:r>
      <w:proofErr w:type="spellStart"/>
      <w:r w:rsidRPr="00BF7FC4">
        <w:rPr>
          <w:rFonts w:ascii="Times New Roman" w:hAnsi="Times New Roman" w:cs="Times New Roman"/>
          <w:bCs/>
          <w:sz w:val="24"/>
          <w:szCs w:val="24"/>
          <w:lang w:eastAsia="x-none"/>
        </w:rPr>
        <w:t>Aqua</w:t>
      </w:r>
      <w:proofErr w:type="spellEnd"/>
      <w:r w:rsidRPr="00BF7FC4">
        <w:rPr>
          <w:rFonts w:ascii="Times New Roman" w:hAnsi="Times New Roman" w:cs="Times New Roman"/>
          <w:bCs/>
          <w:sz w:val="24"/>
          <w:szCs w:val="24"/>
          <w:lang w:eastAsia="x-none"/>
        </w:rPr>
        <w:t xml:space="preserve"> (kombinuotosios nomenklatūros kodas 48051100)</w:t>
      </w:r>
    </w:p>
    <w:p w14:paraId="0A8E3020" w14:textId="77777777" w:rsidR="005B2AC6" w:rsidRPr="00BF7FC4" w:rsidRDefault="005B2AC6" w:rsidP="005B2AC6">
      <w:pPr>
        <w:numPr>
          <w:ilvl w:val="0"/>
          <w:numId w:val="34"/>
        </w:numPr>
        <w:spacing w:after="0" w:line="240" w:lineRule="auto"/>
        <w:ind w:left="714" w:firstLine="0"/>
        <w:rPr>
          <w:rFonts w:ascii="Times New Roman" w:hAnsi="Times New Roman" w:cs="Times New Roman"/>
          <w:bCs/>
          <w:sz w:val="24"/>
          <w:szCs w:val="24"/>
          <w:lang w:eastAsia="x-none"/>
        </w:rPr>
      </w:pPr>
      <w:proofErr w:type="spellStart"/>
      <w:r w:rsidRPr="00BF7FC4">
        <w:rPr>
          <w:rFonts w:ascii="Times New Roman" w:hAnsi="Times New Roman" w:cs="Times New Roman"/>
          <w:bCs/>
          <w:sz w:val="24"/>
          <w:szCs w:val="24"/>
          <w:lang w:eastAsia="x-none"/>
        </w:rPr>
        <w:t>ProVantage</w:t>
      </w:r>
      <w:proofErr w:type="spellEnd"/>
      <w:r w:rsidRPr="00BF7FC4">
        <w:rPr>
          <w:rFonts w:ascii="Times New Roman" w:hAnsi="Times New Roman" w:cs="Times New Roman"/>
          <w:bCs/>
          <w:sz w:val="24"/>
          <w:szCs w:val="24"/>
          <w:lang w:eastAsia="x-none"/>
        </w:rPr>
        <w:t xml:space="preserve"> </w:t>
      </w:r>
      <w:proofErr w:type="spellStart"/>
      <w:r w:rsidRPr="00BF7FC4">
        <w:rPr>
          <w:rFonts w:ascii="Times New Roman" w:hAnsi="Times New Roman" w:cs="Times New Roman"/>
          <w:bCs/>
          <w:sz w:val="24"/>
          <w:szCs w:val="24"/>
          <w:lang w:eastAsia="x-none"/>
        </w:rPr>
        <w:t>Fluting</w:t>
      </w:r>
      <w:proofErr w:type="spellEnd"/>
      <w:r w:rsidRPr="00BF7FC4">
        <w:rPr>
          <w:rFonts w:ascii="Times New Roman" w:hAnsi="Times New Roman" w:cs="Times New Roman"/>
          <w:bCs/>
          <w:sz w:val="24"/>
          <w:szCs w:val="24"/>
          <w:lang w:eastAsia="x-none"/>
        </w:rPr>
        <w:t xml:space="preserve"> WB (kombinuotosios nomenklatūros kodas 48051910)</w:t>
      </w:r>
    </w:p>
    <w:p w14:paraId="0BD8FF97" w14:textId="77777777" w:rsidR="005B2AC6" w:rsidRPr="00BF7FC4" w:rsidRDefault="005B2AC6" w:rsidP="005B2AC6">
      <w:pPr>
        <w:tabs>
          <w:tab w:val="left" w:pos="540"/>
        </w:tabs>
        <w:suppressAutoHyphens/>
        <w:spacing w:after="0" w:line="240" w:lineRule="auto"/>
        <w:jc w:val="both"/>
        <w:rPr>
          <w:rFonts w:ascii="Times New Roman" w:eastAsia="Times New Roman" w:hAnsi="Times New Roman" w:cs="Times New Roman"/>
          <w:sz w:val="24"/>
          <w:szCs w:val="24"/>
          <w:u w:val="single"/>
          <w:lang w:eastAsia="ar-SA"/>
        </w:rPr>
      </w:pPr>
      <w:r w:rsidRPr="00BF7FC4">
        <w:rPr>
          <w:rFonts w:ascii="Times New Roman" w:eastAsia="Times New Roman" w:hAnsi="Times New Roman" w:cs="Times New Roman"/>
          <w:sz w:val="24"/>
          <w:szCs w:val="24"/>
          <w:lang w:eastAsia="ar-SA"/>
        </w:rPr>
        <w:tab/>
        <w:t xml:space="preserve">  </w:t>
      </w:r>
      <w:r w:rsidRPr="00BF7FC4">
        <w:rPr>
          <w:rFonts w:ascii="Times New Roman" w:eastAsia="Times New Roman" w:hAnsi="Times New Roman" w:cs="Times New Roman"/>
          <w:sz w:val="24"/>
          <w:szCs w:val="24"/>
          <w:u w:val="single"/>
          <w:lang w:eastAsia="ar-SA"/>
        </w:rPr>
        <w:t>Iš kombinuotos (popieriaus pagrindu) pakuotės atliekų:</w:t>
      </w:r>
    </w:p>
    <w:p w14:paraId="1ED1EDAB" w14:textId="77777777" w:rsidR="005B2AC6" w:rsidRPr="00BF7FC4" w:rsidRDefault="005B2AC6" w:rsidP="005B2AC6">
      <w:pPr>
        <w:numPr>
          <w:ilvl w:val="0"/>
          <w:numId w:val="35"/>
        </w:numPr>
        <w:tabs>
          <w:tab w:val="left" w:pos="540"/>
        </w:tabs>
        <w:suppressAutoHyphens/>
        <w:spacing w:after="0" w:line="240" w:lineRule="auto"/>
        <w:ind w:firstLine="0"/>
        <w:jc w:val="both"/>
        <w:rPr>
          <w:rFonts w:ascii="Times New Roman" w:eastAsia="Times New Roman" w:hAnsi="Times New Roman" w:cs="Times New Roman"/>
          <w:sz w:val="24"/>
          <w:szCs w:val="24"/>
          <w:u w:val="single"/>
          <w:lang w:eastAsia="ar-SA"/>
        </w:rPr>
      </w:pPr>
      <w:r w:rsidRPr="00BF7FC4">
        <w:rPr>
          <w:rFonts w:ascii="Times New Roman" w:eastAsia="Times New Roman" w:hAnsi="Times New Roman" w:cs="Times New Roman"/>
          <w:sz w:val="24"/>
          <w:szCs w:val="24"/>
          <w:lang w:eastAsia="ar-SA"/>
        </w:rPr>
        <w:t xml:space="preserve">  Kartonas (kombinuotosios nomenklatūros kodas 48059299, 48059399, 48239050)</w:t>
      </w:r>
    </w:p>
    <w:p w14:paraId="76977A3B" w14:textId="77777777" w:rsidR="005B2AC6" w:rsidRPr="00BF7FC4" w:rsidRDefault="005B2AC6" w:rsidP="005B2AC6">
      <w:pPr>
        <w:tabs>
          <w:tab w:val="left" w:pos="540"/>
        </w:tabs>
        <w:suppressAutoHyphens/>
        <w:spacing w:after="0" w:line="240" w:lineRule="auto"/>
        <w:ind w:left="720"/>
        <w:jc w:val="both"/>
        <w:rPr>
          <w:rFonts w:ascii="Times New Roman" w:eastAsia="Times New Roman" w:hAnsi="Times New Roman" w:cs="Times New Roman"/>
          <w:sz w:val="24"/>
          <w:szCs w:val="24"/>
          <w:u w:val="single"/>
          <w:lang w:eastAsia="ar-SA"/>
        </w:rPr>
      </w:pPr>
      <w:r w:rsidRPr="00BF7FC4">
        <w:rPr>
          <w:rFonts w:ascii="Times New Roman" w:eastAsia="Times New Roman" w:hAnsi="Times New Roman" w:cs="Times New Roman"/>
          <w:sz w:val="24"/>
          <w:szCs w:val="24"/>
          <w:u w:val="single"/>
          <w:lang w:eastAsia="ar-SA"/>
        </w:rPr>
        <w:t>Iš plastikinės pakuotės atliekų:</w:t>
      </w:r>
    </w:p>
    <w:p w14:paraId="2C3923B8" w14:textId="77777777" w:rsidR="005B2AC6" w:rsidRPr="00BF7FC4" w:rsidRDefault="005B2AC6" w:rsidP="005B2AC6">
      <w:pPr>
        <w:numPr>
          <w:ilvl w:val="0"/>
          <w:numId w:val="35"/>
        </w:numPr>
        <w:tabs>
          <w:tab w:val="left" w:pos="540"/>
        </w:tabs>
        <w:suppressAutoHyphens/>
        <w:spacing w:after="0" w:line="240" w:lineRule="auto"/>
        <w:ind w:firstLine="0"/>
        <w:contextualSpacing/>
        <w:jc w:val="both"/>
        <w:rPr>
          <w:rFonts w:ascii="Times New Roman" w:eastAsia="Times New Roman" w:hAnsi="Times New Roman" w:cs="Times New Roman"/>
          <w:sz w:val="24"/>
          <w:szCs w:val="24"/>
          <w:lang w:eastAsia="ar-SA"/>
        </w:rPr>
      </w:pPr>
      <w:r w:rsidRPr="00BF7FC4">
        <w:rPr>
          <w:rFonts w:ascii="Times New Roman" w:eastAsia="Times New Roman" w:hAnsi="Times New Roman" w:cs="Times New Roman"/>
          <w:sz w:val="24"/>
          <w:szCs w:val="24"/>
          <w:lang w:eastAsia="ar-SA"/>
        </w:rPr>
        <w:t xml:space="preserve">  Antrinės granulės (kombinuotosios nomenklatūros kodas 3901200090, 3902100090)</w:t>
      </w:r>
    </w:p>
    <w:p w14:paraId="271C0E1B" w14:textId="77777777" w:rsidR="005B2AC6" w:rsidRPr="00BF7FC4" w:rsidRDefault="005B2AC6" w:rsidP="005B2AC6">
      <w:pPr>
        <w:tabs>
          <w:tab w:val="left" w:pos="540"/>
        </w:tabs>
        <w:suppressAutoHyphens/>
        <w:spacing w:after="0" w:line="240" w:lineRule="auto"/>
        <w:jc w:val="both"/>
        <w:rPr>
          <w:rFonts w:ascii="Times New Roman" w:eastAsia="Times New Roman" w:hAnsi="Times New Roman" w:cs="Times New Roman"/>
          <w:sz w:val="24"/>
          <w:szCs w:val="24"/>
          <w:u w:val="single"/>
          <w:lang w:eastAsia="ar-SA"/>
        </w:rPr>
      </w:pPr>
      <w:r w:rsidRPr="00BF7FC4">
        <w:rPr>
          <w:rFonts w:ascii="Times New Roman" w:eastAsia="Times New Roman" w:hAnsi="Times New Roman" w:cs="Times New Roman"/>
          <w:sz w:val="24"/>
          <w:szCs w:val="24"/>
          <w:lang w:eastAsia="ar-SA"/>
        </w:rPr>
        <w:tab/>
        <w:t xml:space="preserve">  </w:t>
      </w:r>
      <w:r w:rsidRPr="00BF7FC4">
        <w:rPr>
          <w:rFonts w:ascii="Times New Roman" w:eastAsia="Times New Roman" w:hAnsi="Times New Roman" w:cs="Times New Roman"/>
          <w:sz w:val="24"/>
          <w:szCs w:val="24"/>
          <w:u w:val="single"/>
          <w:lang w:eastAsia="ar-SA"/>
        </w:rPr>
        <w:t>Iš PET pakuotės atliekų:</w:t>
      </w:r>
    </w:p>
    <w:p w14:paraId="7A55E77D" w14:textId="77777777" w:rsidR="005B2AC6" w:rsidRPr="00BF7FC4" w:rsidRDefault="005B2AC6" w:rsidP="005B2AC6">
      <w:pPr>
        <w:numPr>
          <w:ilvl w:val="0"/>
          <w:numId w:val="36"/>
        </w:numPr>
        <w:tabs>
          <w:tab w:val="left" w:pos="540"/>
        </w:tabs>
        <w:suppressAutoHyphens/>
        <w:spacing w:after="0" w:line="240" w:lineRule="auto"/>
        <w:ind w:firstLine="0"/>
        <w:contextualSpacing/>
        <w:jc w:val="both"/>
        <w:rPr>
          <w:rFonts w:ascii="Times New Roman" w:eastAsia="Times New Roman" w:hAnsi="Times New Roman" w:cs="Times New Roman"/>
          <w:sz w:val="24"/>
          <w:szCs w:val="24"/>
          <w:lang w:eastAsia="ar-SA"/>
        </w:rPr>
      </w:pPr>
      <w:r w:rsidRPr="00BF7FC4">
        <w:rPr>
          <w:rFonts w:ascii="Times New Roman" w:eastAsia="Times New Roman" w:hAnsi="Times New Roman" w:cs="Times New Roman"/>
          <w:sz w:val="24"/>
          <w:szCs w:val="24"/>
          <w:lang w:eastAsia="ar-SA"/>
        </w:rPr>
        <w:t xml:space="preserve">  Dribsniai (</w:t>
      </w:r>
      <w:bookmarkStart w:id="5" w:name="_Hlk495420692"/>
      <w:r w:rsidRPr="00BF7FC4">
        <w:rPr>
          <w:rFonts w:ascii="Times New Roman" w:eastAsia="Times New Roman" w:hAnsi="Times New Roman" w:cs="Times New Roman"/>
          <w:sz w:val="24"/>
          <w:szCs w:val="24"/>
          <w:lang w:eastAsia="ar-SA"/>
        </w:rPr>
        <w:t>kombinuotosios nomenklatūros kodas</w:t>
      </w:r>
      <w:bookmarkEnd w:id="5"/>
      <w:r w:rsidRPr="00BF7FC4">
        <w:rPr>
          <w:rFonts w:ascii="Times New Roman" w:eastAsia="Times New Roman" w:hAnsi="Times New Roman" w:cs="Times New Roman"/>
          <w:sz w:val="24"/>
          <w:szCs w:val="24"/>
          <w:lang w:eastAsia="ar-SA"/>
        </w:rPr>
        <w:t xml:space="preserve"> 39076900) </w:t>
      </w:r>
    </w:p>
    <w:p w14:paraId="4C9EA3C4" w14:textId="77777777" w:rsidR="005B2AC6" w:rsidRPr="00BF7FC4" w:rsidRDefault="005B2AC6" w:rsidP="005B2AC6">
      <w:pPr>
        <w:numPr>
          <w:ilvl w:val="0"/>
          <w:numId w:val="36"/>
        </w:numPr>
        <w:tabs>
          <w:tab w:val="left" w:pos="540"/>
        </w:tabs>
        <w:suppressAutoHyphens/>
        <w:spacing w:after="0" w:line="240" w:lineRule="auto"/>
        <w:ind w:firstLine="0"/>
        <w:contextualSpacing/>
        <w:jc w:val="both"/>
        <w:rPr>
          <w:rFonts w:ascii="Times New Roman" w:eastAsia="Times New Roman" w:hAnsi="Times New Roman" w:cs="Times New Roman"/>
          <w:sz w:val="24"/>
          <w:szCs w:val="24"/>
          <w:lang w:eastAsia="ar-SA"/>
        </w:rPr>
      </w:pPr>
      <w:r w:rsidRPr="00BF7FC4">
        <w:rPr>
          <w:rFonts w:ascii="Times New Roman" w:eastAsia="Times New Roman" w:hAnsi="Times New Roman" w:cs="Times New Roman"/>
          <w:sz w:val="24"/>
          <w:szCs w:val="24"/>
          <w:lang w:eastAsia="ar-SA"/>
        </w:rPr>
        <w:t xml:space="preserve">  PET dribsniai (kombinuotosios nomenklatūros kodas 39076100)</w:t>
      </w:r>
    </w:p>
    <w:p w14:paraId="7CFD6BB1" w14:textId="77777777" w:rsidR="005B2AC6" w:rsidRPr="00BF7FC4" w:rsidRDefault="005B2AC6" w:rsidP="005B2AC6">
      <w:pPr>
        <w:tabs>
          <w:tab w:val="left" w:pos="540"/>
        </w:tabs>
        <w:suppressAutoHyphens/>
        <w:spacing w:after="0" w:line="240" w:lineRule="auto"/>
        <w:ind w:left="720"/>
        <w:contextualSpacing/>
        <w:jc w:val="both"/>
        <w:rPr>
          <w:rFonts w:ascii="Times New Roman" w:eastAsia="Times New Roman" w:hAnsi="Times New Roman" w:cs="Times New Roman"/>
          <w:sz w:val="24"/>
          <w:szCs w:val="24"/>
          <w:u w:val="single"/>
          <w:lang w:eastAsia="ar-SA"/>
        </w:rPr>
      </w:pPr>
      <w:r w:rsidRPr="00BF7FC4">
        <w:rPr>
          <w:rFonts w:ascii="Times New Roman" w:eastAsia="Times New Roman" w:hAnsi="Times New Roman" w:cs="Times New Roman"/>
          <w:sz w:val="24"/>
          <w:szCs w:val="24"/>
          <w:u w:val="single"/>
          <w:lang w:eastAsia="ar-SA"/>
        </w:rPr>
        <w:t>Iš stiklo pakuotės atliekų:</w:t>
      </w:r>
    </w:p>
    <w:p w14:paraId="21196F2C" w14:textId="77777777" w:rsidR="005B2AC6" w:rsidRPr="00BF7FC4" w:rsidRDefault="005B2AC6" w:rsidP="005B2AC6">
      <w:pPr>
        <w:numPr>
          <w:ilvl w:val="0"/>
          <w:numId w:val="36"/>
        </w:numPr>
        <w:tabs>
          <w:tab w:val="left" w:pos="540"/>
        </w:tabs>
        <w:suppressAutoHyphens/>
        <w:spacing w:after="0" w:line="240" w:lineRule="auto"/>
        <w:ind w:firstLine="0"/>
        <w:contextualSpacing/>
        <w:jc w:val="both"/>
        <w:rPr>
          <w:rFonts w:ascii="Times New Roman" w:eastAsia="Times New Roman" w:hAnsi="Times New Roman" w:cs="Times New Roman"/>
          <w:sz w:val="24"/>
          <w:szCs w:val="24"/>
          <w:lang w:eastAsia="ar-SA"/>
        </w:rPr>
      </w:pPr>
      <w:r w:rsidRPr="00BF7FC4">
        <w:rPr>
          <w:rFonts w:ascii="Times New Roman" w:eastAsia="Times New Roman" w:hAnsi="Times New Roman" w:cs="Times New Roman"/>
          <w:sz w:val="24"/>
          <w:szCs w:val="24"/>
          <w:lang w:eastAsia="ar-SA"/>
        </w:rPr>
        <w:t>Stiklo duženos (kombinuotosios nomenklatūros kodas 700100100).</w:t>
      </w:r>
    </w:p>
    <w:p w14:paraId="67CAA6DA" w14:textId="77777777" w:rsidR="005B2AC6" w:rsidRPr="00BF7FC4" w:rsidRDefault="005B2AC6" w:rsidP="005B2AC6">
      <w:pPr>
        <w:tabs>
          <w:tab w:val="left" w:pos="540"/>
        </w:tabs>
        <w:suppressAutoHyphens/>
        <w:spacing w:after="0" w:line="240" w:lineRule="auto"/>
        <w:ind w:left="720"/>
        <w:contextualSpacing/>
        <w:jc w:val="both"/>
        <w:rPr>
          <w:rFonts w:ascii="Times New Roman" w:eastAsia="Times New Roman" w:hAnsi="Times New Roman" w:cs="Times New Roman"/>
          <w:sz w:val="24"/>
          <w:szCs w:val="24"/>
          <w:u w:val="single"/>
          <w:lang w:eastAsia="ar-SA"/>
        </w:rPr>
      </w:pPr>
      <w:r w:rsidRPr="00BF7FC4">
        <w:rPr>
          <w:rFonts w:ascii="Times New Roman" w:eastAsia="Times New Roman" w:hAnsi="Times New Roman" w:cs="Times New Roman"/>
          <w:sz w:val="24"/>
          <w:szCs w:val="24"/>
          <w:u w:val="single"/>
          <w:lang w:eastAsia="ar-SA"/>
        </w:rPr>
        <w:t>Iš metalinės pakuotės atliekų:</w:t>
      </w:r>
    </w:p>
    <w:p w14:paraId="646FD80D" w14:textId="77777777" w:rsidR="005B2AC6" w:rsidRPr="00BF7FC4" w:rsidRDefault="005B2AC6" w:rsidP="005B2AC6">
      <w:pPr>
        <w:pStyle w:val="Sraopastraipa"/>
        <w:numPr>
          <w:ilvl w:val="0"/>
          <w:numId w:val="36"/>
        </w:numPr>
        <w:tabs>
          <w:tab w:val="left" w:pos="142"/>
        </w:tabs>
        <w:suppressAutoHyphens/>
        <w:spacing w:after="0" w:line="240" w:lineRule="auto"/>
        <w:jc w:val="both"/>
        <w:rPr>
          <w:rFonts w:ascii="Times New Roman" w:hAnsi="Times New Roman" w:cs="Times New Roman"/>
          <w:sz w:val="24"/>
          <w:szCs w:val="24"/>
          <w:u w:val="single"/>
          <w:lang w:eastAsia="ar-SA"/>
        </w:rPr>
      </w:pPr>
      <w:proofErr w:type="spellStart"/>
      <w:r w:rsidRPr="00BF7FC4">
        <w:rPr>
          <w:rFonts w:ascii="Times New Roman" w:hAnsi="Times New Roman" w:cs="Times New Roman"/>
          <w:sz w:val="24"/>
          <w:szCs w:val="24"/>
        </w:rPr>
        <w:t>Juodieji</w:t>
      </w:r>
      <w:proofErr w:type="spellEnd"/>
      <w:r w:rsidRPr="00BF7FC4">
        <w:rPr>
          <w:rFonts w:ascii="Times New Roman" w:hAnsi="Times New Roman" w:cs="Times New Roman"/>
          <w:sz w:val="24"/>
          <w:szCs w:val="24"/>
        </w:rPr>
        <w:t xml:space="preserve"> </w:t>
      </w:r>
      <w:proofErr w:type="spellStart"/>
      <w:r w:rsidRPr="00BF7FC4">
        <w:rPr>
          <w:rFonts w:ascii="Times New Roman" w:hAnsi="Times New Roman" w:cs="Times New Roman"/>
          <w:sz w:val="24"/>
          <w:szCs w:val="24"/>
        </w:rPr>
        <w:t>metalai</w:t>
      </w:r>
      <w:proofErr w:type="spellEnd"/>
      <w:r w:rsidRPr="00BF7FC4">
        <w:rPr>
          <w:rFonts w:ascii="Times New Roman" w:hAnsi="Times New Roman" w:cs="Times New Roman"/>
          <w:sz w:val="24"/>
          <w:szCs w:val="24"/>
        </w:rPr>
        <w:t xml:space="preserve"> (7204)</w:t>
      </w:r>
    </w:p>
    <w:p w14:paraId="31C06947" w14:textId="77777777" w:rsidR="005B2AC6" w:rsidRPr="00BF7FC4" w:rsidRDefault="005B2AC6" w:rsidP="005B2AC6">
      <w:pPr>
        <w:pStyle w:val="Sraopastraipa"/>
        <w:numPr>
          <w:ilvl w:val="0"/>
          <w:numId w:val="36"/>
        </w:numPr>
        <w:tabs>
          <w:tab w:val="left" w:pos="142"/>
        </w:tabs>
        <w:suppressAutoHyphens/>
        <w:spacing w:after="0" w:line="240" w:lineRule="auto"/>
        <w:jc w:val="both"/>
        <w:rPr>
          <w:rFonts w:ascii="Times New Roman" w:hAnsi="Times New Roman" w:cs="Times New Roman"/>
          <w:sz w:val="24"/>
          <w:szCs w:val="24"/>
          <w:u w:val="single"/>
          <w:lang w:eastAsia="ar-SA"/>
        </w:rPr>
      </w:pPr>
      <w:proofErr w:type="spellStart"/>
      <w:r w:rsidRPr="00BF7FC4">
        <w:rPr>
          <w:rFonts w:ascii="Times New Roman" w:hAnsi="Times New Roman" w:cs="Times New Roman"/>
          <w:sz w:val="24"/>
          <w:szCs w:val="24"/>
        </w:rPr>
        <w:t>Žaliavinis</w:t>
      </w:r>
      <w:proofErr w:type="spellEnd"/>
      <w:r w:rsidRPr="00BF7FC4">
        <w:rPr>
          <w:rFonts w:ascii="Times New Roman" w:hAnsi="Times New Roman" w:cs="Times New Roman"/>
          <w:sz w:val="24"/>
          <w:szCs w:val="24"/>
        </w:rPr>
        <w:t xml:space="preserve"> </w:t>
      </w:r>
      <w:proofErr w:type="spellStart"/>
      <w:r w:rsidRPr="00BF7FC4">
        <w:rPr>
          <w:rFonts w:ascii="Times New Roman" w:hAnsi="Times New Roman" w:cs="Times New Roman"/>
          <w:sz w:val="24"/>
          <w:szCs w:val="24"/>
        </w:rPr>
        <w:t>metalo</w:t>
      </w:r>
      <w:proofErr w:type="spellEnd"/>
      <w:r w:rsidRPr="00BF7FC4">
        <w:rPr>
          <w:rFonts w:ascii="Times New Roman" w:hAnsi="Times New Roman" w:cs="Times New Roman"/>
          <w:sz w:val="24"/>
          <w:szCs w:val="24"/>
        </w:rPr>
        <w:t xml:space="preserve"> </w:t>
      </w:r>
      <w:proofErr w:type="spellStart"/>
      <w:r w:rsidRPr="00BF7FC4">
        <w:rPr>
          <w:rFonts w:ascii="Times New Roman" w:hAnsi="Times New Roman" w:cs="Times New Roman"/>
          <w:sz w:val="24"/>
          <w:szCs w:val="24"/>
        </w:rPr>
        <w:t>laužas</w:t>
      </w:r>
      <w:proofErr w:type="spellEnd"/>
      <w:r w:rsidRPr="00BF7FC4">
        <w:rPr>
          <w:rFonts w:ascii="Times New Roman" w:hAnsi="Times New Roman" w:cs="Times New Roman"/>
          <w:sz w:val="24"/>
          <w:szCs w:val="24"/>
        </w:rPr>
        <w:t xml:space="preserve"> (7204 29 00 </w:t>
      </w:r>
      <w:proofErr w:type="spellStart"/>
      <w:r w:rsidRPr="00BF7FC4">
        <w:rPr>
          <w:rFonts w:ascii="Times New Roman" w:hAnsi="Times New Roman" w:cs="Times New Roman"/>
          <w:sz w:val="24"/>
          <w:szCs w:val="24"/>
        </w:rPr>
        <w:t>ir</w:t>
      </w:r>
      <w:proofErr w:type="spellEnd"/>
      <w:r w:rsidRPr="00BF7FC4">
        <w:rPr>
          <w:rFonts w:ascii="Times New Roman" w:hAnsi="Times New Roman" w:cs="Times New Roman"/>
          <w:sz w:val="24"/>
          <w:szCs w:val="24"/>
        </w:rPr>
        <w:t>/</w:t>
      </w:r>
      <w:proofErr w:type="spellStart"/>
      <w:r w:rsidRPr="00BF7FC4">
        <w:rPr>
          <w:rFonts w:ascii="Times New Roman" w:hAnsi="Times New Roman" w:cs="Times New Roman"/>
          <w:sz w:val="24"/>
          <w:szCs w:val="24"/>
        </w:rPr>
        <w:t>ar</w:t>
      </w:r>
      <w:proofErr w:type="spellEnd"/>
      <w:r w:rsidRPr="00BF7FC4">
        <w:rPr>
          <w:rFonts w:ascii="Times New Roman" w:hAnsi="Times New Roman" w:cs="Times New Roman"/>
          <w:sz w:val="24"/>
          <w:szCs w:val="24"/>
        </w:rPr>
        <w:t xml:space="preserve"> 7404 00 99 </w:t>
      </w:r>
      <w:proofErr w:type="spellStart"/>
      <w:r w:rsidRPr="00BF7FC4">
        <w:rPr>
          <w:rFonts w:ascii="Times New Roman" w:hAnsi="Times New Roman" w:cs="Times New Roman"/>
          <w:sz w:val="24"/>
          <w:szCs w:val="24"/>
        </w:rPr>
        <w:t>ir</w:t>
      </w:r>
      <w:proofErr w:type="spellEnd"/>
      <w:r w:rsidRPr="00BF7FC4">
        <w:rPr>
          <w:rFonts w:ascii="Times New Roman" w:hAnsi="Times New Roman" w:cs="Times New Roman"/>
          <w:sz w:val="24"/>
          <w:szCs w:val="24"/>
        </w:rPr>
        <w:t>/</w:t>
      </w:r>
      <w:proofErr w:type="spellStart"/>
      <w:r w:rsidRPr="00BF7FC4">
        <w:rPr>
          <w:rFonts w:ascii="Times New Roman" w:hAnsi="Times New Roman" w:cs="Times New Roman"/>
          <w:sz w:val="24"/>
          <w:szCs w:val="24"/>
        </w:rPr>
        <w:t>ar</w:t>
      </w:r>
      <w:proofErr w:type="spellEnd"/>
      <w:r w:rsidRPr="00BF7FC4">
        <w:rPr>
          <w:rFonts w:ascii="Times New Roman" w:hAnsi="Times New Roman" w:cs="Times New Roman"/>
          <w:sz w:val="24"/>
          <w:szCs w:val="24"/>
        </w:rPr>
        <w:t xml:space="preserve"> 7602 00 90 </w:t>
      </w:r>
      <w:proofErr w:type="spellStart"/>
      <w:r w:rsidRPr="00BF7FC4">
        <w:rPr>
          <w:rFonts w:ascii="Times New Roman" w:hAnsi="Times New Roman" w:cs="Times New Roman"/>
          <w:sz w:val="24"/>
          <w:szCs w:val="24"/>
        </w:rPr>
        <w:t>metalo</w:t>
      </w:r>
      <w:proofErr w:type="spellEnd"/>
      <w:r w:rsidRPr="00BF7FC4">
        <w:rPr>
          <w:rFonts w:ascii="Times New Roman" w:hAnsi="Times New Roman" w:cs="Times New Roman"/>
          <w:sz w:val="24"/>
          <w:szCs w:val="24"/>
        </w:rPr>
        <w:t xml:space="preserve"> </w:t>
      </w:r>
      <w:proofErr w:type="spellStart"/>
      <w:r w:rsidRPr="00BF7FC4">
        <w:rPr>
          <w:rFonts w:ascii="Times New Roman" w:hAnsi="Times New Roman" w:cs="Times New Roman"/>
          <w:sz w:val="24"/>
          <w:szCs w:val="24"/>
        </w:rPr>
        <w:t>granulės</w:t>
      </w:r>
      <w:proofErr w:type="spellEnd"/>
      <w:r w:rsidRPr="00BF7FC4">
        <w:rPr>
          <w:rFonts w:ascii="Times New Roman" w:hAnsi="Times New Roman" w:cs="Times New Roman"/>
          <w:sz w:val="24"/>
          <w:szCs w:val="24"/>
        </w:rPr>
        <w:t>).</w:t>
      </w:r>
    </w:p>
    <w:p w14:paraId="3D939A9D" w14:textId="77777777" w:rsidR="005B2AC6" w:rsidRPr="00BF7FC4" w:rsidRDefault="005B2AC6" w:rsidP="005B2AC6">
      <w:pPr>
        <w:tabs>
          <w:tab w:val="left" w:pos="540"/>
        </w:tabs>
        <w:suppressAutoHyphens/>
        <w:spacing w:after="0" w:line="240" w:lineRule="auto"/>
        <w:jc w:val="both"/>
        <w:rPr>
          <w:rFonts w:ascii="Times New Roman" w:hAnsi="Times New Roman" w:cs="Times New Roman"/>
          <w:bCs/>
          <w:sz w:val="24"/>
          <w:szCs w:val="24"/>
          <w:lang w:eastAsia="x-none"/>
        </w:rPr>
      </w:pPr>
    </w:p>
    <w:p w14:paraId="629F605C" w14:textId="77777777" w:rsidR="005B2AC6" w:rsidRPr="00390C2C" w:rsidRDefault="005B2AC6" w:rsidP="005B2AC6">
      <w:pPr>
        <w:tabs>
          <w:tab w:val="left" w:pos="540"/>
        </w:tabs>
        <w:suppressAutoHyphens/>
        <w:spacing w:after="0" w:line="240" w:lineRule="auto"/>
        <w:jc w:val="both"/>
        <w:rPr>
          <w:rFonts w:ascii="Times New Roman" w:hAnsi="Times New Roman" w:cs="Times New Roman"/>
          <w:bCs/>
          <w:sz w:val="24"/>
          <w:szCs w:val="24"/>
          <w:lang w:eastAsia="x-none"/>
        </w:rPr>
      </w:pPr>
      <w:r w:rsidRPr="00BF7FC4">
        <w:rPr>
          <w:rFonts w:ascii="Times New Roman" w:hAnsi="Times New Roman" w:cs="Times New Roman"/>
          <w:bCs/>
          <w:sz w:val="24"/>
          <w:szCs w:val="24"/>
          <w:lang w:eastAsia="x-none"/>
        </w:rPr>
        <w:t xml:space="preserve">Kurie atitinka (galiojančios redakcijos) 2003 m. balandžio 14 d. Įsakymo Nr. 184  Dėl Turinčių teisę išrašyti gaminių ir (ar) pakuočių atliekų sutvarkymą įrodančius dokumentus atliekų tvarkytojų sąrašo </w:t>
      </w:r>
      <w:r w:rsidRPr="00390C2C">
        <w:rPr>
          <w:rFonts w:ascii="Times New Roman" w:hAnsi="Times New Roman" w:cs="Times New Roman"/>
          <w:bCs/>
          <w:sz w:val="24"/>
          <w:szCs w:val="24"/>
          <w:lang w:eastAsia="x-none"/>
        </w:rPr>
        <w:t>sudarymo tvarkos aprašo 5.1, 6.1. punktų reikalavimus.</w:t>
      </w:r>
    </w:p>
    <w:p w14:paraId="174095C5" w14:textId="77777777" w:rsidR="005B2AC6" w:rsidRPr="00390C2C" w:rsidRDefault="005B2AC6" w:rsidP="005B2AC6">
      <w:pPr>
        <w:pStyle w:val="Sraopastraipa"/>
        <w:numPr>
          <w:ilvl w:val="1"/>
          <w:numId w:val="37"/>
        </w:numPr>
        <w:tabs>
          <w:tab w:val="left" w:pos="426"/>
        </w:tabs>
        <w:suppressAutoHyphens/>
        <w:spacing w:after="0" w:line="240" w:lineRule="auto"/>
        <w:ind w:left="0" w:firstLine="0"/>
        <w:jc w:val="both"/>
        <w:rPr>
          <w:rFonts w:ascii="Times New Roman" w:hAnsi="Times New Roman" w:cs="Times New Roman"/>
          <w:bCs/>
          <w:sz w:val="24"/>
          <w:szCs w:val="24"/>
          <w:lang w:val="lt-LT"/>
        </w:rPr>
      </w:pPr>
      <w:r w:rsidRPr="00390C2C">
        <w:rPr>
          <w:rFonts w:ascii="Times New Roman" w:hAnsi="Times New Roman" w:cs="Times New Roman"/>
          <w:bCs/>
          <w:sz w:val="24"/>
          <w:szCs w:val="24"/>
          <w:lang w:val="lt-LT"/>
        </w:rPr>
        <w:t>Tvarkytojas įsipareigoja tinkamai, kaip tai numato Lietuvos Respublikos teisės aktai sutvarkyti Pakuotės atliekas ir išduoti Pakuočių atliekų surinkėjui įrodančius dokumentus.</w:t>
      </w:r>
    </w:p>
    <w:p w14:paraId="23BE7312" w14:textId="77777777" w:rsidR="005B2AC6" w:rsidRPr="00390C2C" w:rsidRDefault="005B2AC6" w:rsidP="005B2AC6">
      <w:pPr>
        <w:pStyle w:val="Sraopastraipa"/>
        <w:numPr>
          <w:ilvl w:val="1"/>
          <w:numId w:val="37"/>
        </w:numPr>
        <w:tabs>
          <w:tab w:val="left" w:pos="426"/>
        </w:tabs>
        <w:suppressAutoHyphens/>
        <w:spacing w:after="0" w:line="240" w:lineRule="auto"/>
        <w:ind w:left="0" w:firstLine="0"/>
        <w:jc w:val="both"/>
        <w:rPr>
          <w:rFonts w:ascii="Times New Roman" w:hAnsi="Times New Roman" w:cs="Times New Roman"/>
          <w:bCs/>
          <w:sz w:val="24"/>
          <w:szCs w:val="24"/>
          <w:lang w:val="lt-LT"/>
        </w:rPr>
      </w:pPr>
      <w:r w:rsidRPr="00390C2C">
        <w:rPr>
          <w:rFonts w:ascii="Times New Roman" w:hAnsi="Times New Roman" w:cs="Times New Roman"/>
          <w:bCs/>
          <w:sz w:val="24"/>
          <w:szCs w:val="24"/>
          <w:lang w:val="lt-LT"/>
        </w:rPr>
        <w:t>Tvarkomų Pakuotės atliekų rūšys, kokybė, kaina, išduodamų įrodančių dokumentų kiekis, pristatymo sąlygos, terminai nurodomi, derinami atskiruose Prieduose, kurie tampa Pakuotės atliekų tvarkymo sutarties neatsiejama dalimi.</w:t>
      </w:r>
    </w:p>
    <w:p w14:paraId="5C513E79" w14:textId="77777777" w:rsidR="005B2AC6" w:rsidRPr="00BF7FC4" w:rsidRDefault="005B2AC6" w:rsidP="005B2AC6">
      <w:pPr>
        <w:numPr>
          <w:ilvl w:val="1"/>
          <w:numId w:val="37"/>
        </w:numPr>
        <w:tabs>
          <w:tab w:val="left" w:pos="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BF7FC4">
        <w:rPr>
          <w:rFonts w:ascii="Times New Roman" w:eastAsia="Times New Roman" w:hAnsi="Times New Roman" w:cs="Times New Roman"/>
          <w:sz w:val="24"/>
          <w:szCs w:val="24"/>
          <w:lang w:eastAsia="ar-SA"/>
        </w:rPr>
        <w:t>Tvarkytojas pareiškia, kad turi teisę užsiimti veikla, kuri yra šios Sutarties objektas ir, kad vykdoma veikla atitinka teisės aktų keliamus reikalavimus (turimos visos būtinos licencijos ir leidimai vykdyti šią veiklą).</w:t>
      </w:r>
    </w:p>
    <w:p w14:paraId="33D685FE" w14:textId="77777777" w:rsidR="005B2AC6" w:rsidRPr="00BF7FC4" w:rsidRDefault="005B2AC6" w:rsidP="005B2AC6">
      <w:pPr>
        <w:numPr>
          <w:ilvl w:val="1"/>
          <w:numId w:val="37"/>
        </w:numPr>
        <w:tabs>
          <w:tab w:val="num" w:pos="284"/>
          <w:tab w:val="left" w:pos="420"/>
          <w:tab w:val="left" w:pos="540"/>
        </w:tabs>
        <w:suppressAutoHyphens/>
        <w:spacing w:after="0" w:line="240" w:lineRule="auto"/>
        <w:ind w:left="0" w:firstLine="0"/>
        <w:jc w:val="both"/>
        <w:rPr>
          <w:rFonts w:ascii="Times New Roman" w:eastAsia="Times New Roman" w:hAnsi="Times New Roman" w:cs="Times New Roman"/>
          <w:sz w:val="24"/>
          <w:szCs w:val="24"/>
          <w:lang w:eastAsia="ar-SA"/>
        </w:rPr>
      </w:pPr>
      <w:r w:rsidRPr="00BF7FC4">
        <w:rPr>
          <w:rFonts w:ascii="Times New Roman" w:eastAsia="Times New Roman" w:hAnsi="Times New Roman" w:cs="Times New Roman"/>
          <w:sz w:val="24"/>
          <w:szCs w:val="24"/>
          <w:lang w:eastAsia="ar-SA"/>
        </w:rPr>
        <w:t>Šis sutarties papildymas sudarytas dviem egzemplioriais ir yra neatsiejama  Pakuotės atliekų tvarkymo sutarties dalis.</w:t>
      </w:r>
    </w:p>
    <w:p w14:paraId="47DF398A" w14:textId="77777777" w:rsidR="005B2AC6" w:rsidRPr="00BF7FC4" w:rsidRDefault="005B2AC6" w:rsidP="005B2AC6">
      <w:pPr>
        <w:tabs>
          <w:tab w:val="left" w:pos="420"/>
          <w:tab w:val="left" w:pos="540"/>
        </w:tabs>
        <w:suppressAutoHyphens/>
        <w:spacing w:after="0" w:line="240" w:lineRule="auto"/>
        <w:jc w:val="both"/>
        <w:rPr>
          <w:rFonts w:ascii="Times New Roman" w:eastAsia="Times New Roman" w:hAnsi="Times New Roman" w:cs="Times New Roman"/>
          <w:sz w:val="24"/>
          <w:szCs w:val="24"/>
          <w:lang w:eastAsia="ar-SA"/>
        </w:rPr>
      </w:pPr>
    </w:p>
    <w:p w14:paraId="59AF3BEC" w14:textId="77777777" w:rsidR="005B2AC6" w:rsidRPr="00BF7FC4" w:rsidRDefault="005B2AC6" w:rsidP="005B2AC6">
      <w:pPr>
        <w:tabs>
          <w:tab w:val="left" w:pos="420"/>
          <w:tab w:val="left" w:pos="540"/>
        </w:tabs>
        <w:suppressAutoHyphens/>
        <w:spacing w:after="0" w:line="240" w:lineRule="auto"/>
        <w:jc w:val="both"/>
        <w:rPr>
          <w:rFonts w:ascii="Times New Roman" w:eastAsia="Times New Roman" w:hAnsi="Times New Roman" w:cs="Times New Roman"/>
          <w:sz w:val="24"/>
          <w:szCs w:val="24"/>
          <w:lang w:eastAsia="ar-SA"/>
        </w:rPr>
      </w:pPr>
    </w:p>
    <w:p w14:paraId="329AAFF1" w14:textId="77777777" w:rsidR="005B2AC6" w:rsidRDefault="005B2AC6" w:rsidP="005B2AC6">
      <w:pPr>
        <w:tabs>
          <w:tab w:val="left" w:pos="420"/>
          <w:tab w:val="left" w:pos="540"/>
        </w:tabs>
        <w:suppressAutoHyphens/>
        <w:spacing w:after="0" w:line="240" w:lineRule="auto"/>
        <w:jc w:val="both"/>
        <w:rPr>
          <w:rFonts w:ascii="Times New Roman" w:eastAsia="Times New Roman" w:hAnsi="Times New Roman" w:cs="Times New Roman"/>
          <w:sz w:val="24"/>
          <w:szCs w:val="24"/>
          <w:lang w:eastAsia="ar-SA"/>
        </w:rPr>
      </w:pPr>
    </w:p>
    <w:p w14:paraId="735C76E8" w14:textId="77777777" w:rsidR="00A90320" w:rsidRDefault="00A90320" w:rsidP="005B2AC6">
      <w:pPr>
        <w:tabs>
          <w:tab w:val="left" w:pos="420"/>
          <w:tab w:val="left" w:pos="540"/>
        </w:tabs>
        <w:suppressAutoHyphens/>
        <w:spacing w:after="0" w:line="240" w:lineRule="auto"/>
        <w:jc w:val="both"/>
        <w:rPr>
          <w:rFonts w:ascii="Times New Roman" w:eastAsia="Times New Roman" w:hAnsi="Times New Roman" w:cs="Times New Roman"/>
          <w:sz w:val="24"/>
          <w:szCs w:val="24"/>
          <w:lang w:eastAsia="ar-SA"/>
        </w:rPr>
      </w:pPr>
    </w:p>
    <w:p w14:paraId="3D4A91A0" w14:textId="77777777" w:rsidR="00A90320" w:rsidRPr="00BF7FC4" w:rsidRDefault="00A90320" w:rsidP="005B2AC6">
      <w:pPr>
        <w:tabs>
          <w:tab w:val="left" w:pos="420"/>
          <w:tab w:val="left" w:pos="540"/>
        </w:tabs>
        <w:suppressAutoHyphens/>
        <w:spacing w:after="0" w:line="240" w:lineRule="auto"/>
        <w:jc w:val="both"/>
        <w:rPr>
          <w:rFonts w:ascii="Times New Roman" w:eastAsia="Times New Roman" w:hAnsi="Times New Roman" w:cs="Times New Roman"/>
          <w:sz w:val="24"/>
          <w:szCs w:val="24"/>
          <w:lang w:eastAsia="ar-SA"/>
        </w:rPr>
      </w:pPr>
    </w:p>
    <w:tbl>
      <w:tblPr>
        <w:tblW w:w="9854" w:type="dxa"/>
        <w:jc w:val="center"/>
        <w:tblLayout w:type="fixed"/>
        <w:tblLook w:val="0000" w:firstRow="0" w:lastRow="0" w:firstColumn="0" w:lastColumn="0" w:noHBand="0" w:noVBand="0"/>
      </w:tblPr>
      <w:tblGrid>
        <w:gridCol w:w="4927"/>
        <w:gridCol w:w="4927"/>
      </w:tblGrid>
      <w:tr w:rsidR="005B2AC6" w:rsidRPr="00BF7FC4" w14:paraId="1263F00F" w14:textId="77777777" w:rsidTr="00F51D6F">
        <w:trPr>
          <w:jc w:val="center"/>
        </w:trPr>
        <w:tc>
          <w:tcPr>
            <w:tcW w:w="4927" w:type="dxa"/>
            <w:shd w:val="clear" w:color="auto" w:fill="auto"/>
          </w:tcPr>
          <w:p w14:paraId="70C17DF7" w14:textId="77777777" w:rsidR="005B2AC6" w:rsidRPr="00BF7FC4" w:rsidRDefault="005B2AC6" w:rsidP="00F51D6F">
            <w:pPr>
              <w:spacing w:after="0" w:line="240" w:lineRule="auto"/>
              <w:rPr>
                <w:rFonts w:ascii="Times New Roman" w:eastAsia="Times New Roman" w:hAnsi="Times New Roman" w:cs="Times New Roman"/>
                <w:b/>
                <w:bCs/>
                <w:sz w:val="24"/>
                <w:szCs w:val="24"/>
              </w:rPr>
            </w:pPr>
            <w:r w:rsidRPr="00BF7FC4">
              <w:rPr>
                <w:rFonts w:ascii="Times New Roman" w:eastAsia="Times New Roman" w:hAnsi="Times New Roman" w:cs="Times New Roman"/>
                <w:b/>
                <w:bCs/>
                <w:sz w:val="24"/>
                <w:szCs w:val="24"/>
              </w:rPr>
              <w:t>Pakuočių atliekų surinkėjas</w:t>
            </w:r>
          </w:p>
          <w:p w14:paraId="4A0A5A93" w14:textId="77777777" w:rsidR="005B2AC6" w:rsidRPr="00BF7FC4" w:rsidRDefault="005B2AC6" w:rsidP="00F51D6F">
            <w:pPr>
              <w:spacing w:after="0" w:line="240" w:lineRule="auto"/>
              <w:rPr>
                <w:rFonts w:ascii="Times New Roman" w:hAnsi="Times New Roman" w:cs="Times New Roman"/>
                <w:b/>
                <w:bCs/>
                <w:sz w:val="24"/>
                <w:szCs w:val="24"/>
              </w:rPr>
            </w:pPr>
          </w:p>
        </w:tc>
        <w:tc>
          <w:tcPr>
            <w:tcW w:w="4927" w:type="dxa"/>
            <w:shd w:val="clear" w:color="auto" w:fill="auto"/>
          </w:tcPr>
          <w:p w14:paraId="0A419E56" w14:textId="77777777" w:rsidR="005B2AC6" w:rsidRPr="00BF7FC4" w:rsidRDefault="005B2AC6" w:rsidP="00F51D6F">
            <w:pPr>
              <w:spacing w:after="0" w:line="240" w:lineRule="auto"/>
              <w:rPr>
                <w:rFonts w:ascii="Times New Roman" w:eastAsia="Times New Roman" w:hAnsi="Times New Roman" w:cs="Times New Roman"/>
                <w:b/>
                <w:sz w:val="24"/>
                <w:szCs w:val="24"/>
              </w:rPr>
            </w:pPr>
            <w:r w:rsidRPr="00BF7FC4">
              <w:rPr>
                <w:rFonts w:ascii="Times New Roman" w:eastAsia="Times New Roman" w:hAnsi="Times New Roman" w:cs="Times New Roman"/>
                <w:b/>
                <w:sz w:val="24"/>
                <w:szCs w:val="24"/>
              </w:rPr>
              <w:t>Tvarkytojas</w:t>
            </w:r>
          </w:p>
        </w:tc>
      </w:tr>
      <w:tr w:rsidR="00CD6A71" w:rsidRPr="00BF7FC4" w14:paraId="0DD7F8EE" w14:textId="77777777" w:rsidTr="00F51D6F">
        <w:trPr>
          <w:jc w:val="center"/>
        </w:trPr>
        <w:tc>
          <w:tcPr>
            <w:tcW w:w="4927" w:type="dxa"/>
            <w:shd w:val="clear" w:color="auto" w:fill="auto"/>
          </w:tcPr>
          <w:p w14:paraId="1EFD2660" w14:textId="77777777" w:rsidR="00CD6A71" w:rsidRPr="00BF7FC4" w:rsidRDefault="00CD6A71" w:rsidP="00136142">
            <w:pPr>
              <w:spacing w:after="0" w:line="240" w:lineRule="auto"/>
              <w:rPr>
                <w:rFonts w:ascii="Times New Roman" w:hAnsi="Times New Roman" w:cs="Times New Roman"/>
                <w:sz w:val="24"/>
                <w:szCs w:val="24"/>
              </w:rPr>
            </w:pPr>
            <w:r w:rsidRPr="00BF7FC4">
              <w:rPr>
                <w:rFonts w:ascii="Times New Roman" w:eastAsia="Times New Roman" w:hAnsi="Times New Roman" w:cs="Times New Roman"/>
                <w:b/>
                <w:sz w:val="24"/>
                <w:szCs w:val="24"/>
              </w:rPr>
              <w:t>UAB „Utenos komunalininkas“</w:t>
            </w:r>
          </w:p>
        </w:tc>
        <w:tc>
          <w:tcPr>
            <w:tcW w:w="4927" w:type="dxa"/>
            <w:shd w:val="clear" w:color="auto" w:fill="auto"/>
          </w:tcPr>
          <w:p w14:paraId="70B5E9D1" w14:textId="1B409DBE" w:rsidR="00CD6A71" w:rsidRPr="009A73DE" w:rsidRDefault="00CD6A71" w:rsidP="00136142">
            <w:pPr>
              <w:spacing w:after="0" w:line="240" w:lineRule="auto"/>
              <w:rPr>
                <w:rFonts w:ascii="Times New Roman" w:eastAsia="Times New Roman" w:hAnsi="Times New Roman" w:cs="Times New Roman"/>
                <w:b/>
                <w:sz w:val="24"/>
                <w:szCs w:val="24"/>
              </w:rPr>
            </w:pPr>
            <w:r w:rsidRPr="00CD6A71">
              <w:rPr>
                <w:rFonts w:ascii="Times New Roman" w:hAnsi="Times New Roman" w:cs="Times New Roman"/>
                <w:b/>
                <w:bCs/>
                <w:sz w:val="23"/>
                <w:szCs w:val="23"/>
              </w:rPr>
              <w:t xml:space="preserve">UAB „Ekobazė“ </w:t>
            </w:r>
          </w:p>
        </w:tc>
      </w:tr>
      <w:tr w:rsidR="00CD6A71" w:rsidRPr="00BF7FC4" w14:paraId="4E17C600" w14:textId="77777777" w:rsidTr="00F51D6F">
        <w:trPr>
          <w:jc w:val="center"/>
        </w:trPr>
        <w:tc>
          <w:tcPr>
            <w:tcW w:w="4927" w:type="dxa"/>
            <w:shd w:val="clear" w:color="auto" w:fill="auto"/>
          </w:tcPr>
          <w:p w14:paraId="31757BA2" w14:textId="77777777" w:rsidR="00CD6A71" w:rsidRPr="00BF7FC4" w:rsidRDefault="00CD6A71" w:rsidP="00136142">
            <w:pPr>
              <w:spacing w:after="0" w:line="240" w:lineRule="auto"/>
              <w:rPr>
                <w:rFonts w:ascii="Times New Roman" w:hAnsi="Times New Roman" w:cs="Times New Roman"/>
                <w:sz w:val="24"/>
                <w:szCs w:val="24"/>
              </w:rPr>
            </w:pPr>
            <w:r w:rsidRPr="00BF7FC4">
              <w:rPr>
                <w:rFonts w:ascii="Times New Roman" w:eastAsia="Times New Roman" w:hAnsi="Times New Roman" w:cs="Times New Roman"/>
                <w:sz w:val="24"/>
                <w:szCs w:val="24"/>
              </w:rPr>
              <w:t>Juridinio asmens kodas: 183606952</w:t>
            </w:r>
            <w:r w:rsidRPr="00BF7FC4">
              <w:rPr>
                <w:rFonts w:ascii="Times New Roman" w:eastAsia="Times New Roman" w:hAnsi="Times New Roman" w:cs="Times New Roman"/>
                <w:sz w:val="24"/>
                <w:szCs w:val="24"/>
              </w:rPr>
              <w:tab/>
            </w:r>
          </w:p>
        </w:tc>
        <w:tc>
          <w:tcPr>
            <w:tcW w:w="4927" w:type="dxa"/>
            <w:shd w:val="clear" w:color="auto" w:fill="auto"/>
          </w:tcPr>
          <w:p w14:paraId="0314C009" w14:textId="18F03E7E" w:rsidR="00CD6A71" w:rsidRPr="009A73DE" w:rsidRDefault="00CD6A71" w:rsidP="00136142">
            <w:pPr>
              <w:spacing w:after="0" w:line="240" w:lineRule="auto"/>
              <w:rPr>
                <w:rFonts w:ascii="Times New Roman" w:eastAsia="Times New Roman" w:hAnsi="Times New Roman" w:cs="Times New Roman"/>
                <w:sz w:val="24"/>
                <w:szCs w:val="24"/>
              </w:rPr>
            </w:pPr>
            <w:r w:rsidRPr="00CD6A71">
              <w:rPr>
                <w:rFonts w:ascii="Times New Roman" w:hAnsi="Times New Roman" w:cs="Times New Roman"/>
                <w:sz w:val="23"/>
                <w:szCs w:val="23"/>
              </w:rPr>
              <w:t xml:space="preserve">Juridinio asmens kodas: 300835462 </w:t>
            </w:r>
          </w:p>
        </w:tc>
      </w:tr>
      <w:tr w:rsidR="00CD6A71" w:rsidRPr="00BF7FC4" w14:paraId="3E68A078" w14:textId="77777777" w:rsidTr="00F51D6F">
        <w:trPr>
          <w:jc w:val="center"/>
        </w:trPr>
        <w:tc>
          <w:tcPr>
            <w:tcW w:w="4927" w:type="dxa"/>
            <w:shd w:val="clear" w:color="auto" w:fill="auto"/>
          </w:tcPr>
          <w:p w14:paraId="0113D8B4" w14:textId="77777777" w:rsidR="00CD6A71" w:rsidRPr="00BF7FC4" w:rsidRDefault="00CD6A71" w:rsidP="00136142">
            <w:pPr>
              <w:spacing w:after="0" w:line="240" w:lineRule="auto"/>
              <w:rPr>
                <w:rFonts w:ascii="Times New Roman" w:hAnsi="Times New Roman" w:cs="Times New Roman"/>
                <w:sz w:val="24"/>
                <w:szCs w:val="24"/>
              </w:rPr>
            </w:pPr>
            <w:r w:rsidRPr="00BF7FC4">
              <w:rPr>
                <w:rFonts w:ascii="Times New Roman" w:eastAsia="Times New Roman" w:hAnsi="Times New Roman" w:cs="Times New Roman"/>
                <w:sz w:val="24"/>
                <w:szCs w:val="24"/>
              </w:rPr>
              <w:t>Adresas:</w:t>
            </w:r>
            <w:r w:rsidRPr="00BF7FC4">
              <w:rPr>
                <w:rFonts w:ascii="Times New Roman" w:hAnsi="Times New Roman" w:cs="Times New Roman"/>
                <w:sz w:val="24"/>
                <w:szCs w:val="24"/>
              </w:rPr>
              <w:t xml:space="preserve"> Rašės g. 4, LT-28197 Utena</w:t>
            </w:r>
          </w:p>
        </w:tc>
        <w:tc>
          <w:tcPr>
            <w:tcW w:w="4927" w:type="dxa"/>
            <w:shd w:val="clear" w:color="auto" w:fill="auto"/>
          </w:tcPr>
          <w:p w14:paraId="04A4B962" w14:textId="539A31A7" w:rsidR="00CD6A71" w:rsidRPr="009A73DE" w:rsidRDefault="00CD6A71" w:rsidP="00136142">
            <w:pPr>
              <w:spacing w:after="0" w:line="240" w:lineRule="auto"/>
              <w:rPr>
                <w:rFonts w:ascii="Times New Roman" w:eastAsia="Times New Roman" w:hAnsi="Times New Roman" w:cs="Times New Roman"/>
                <w:sz w:val="24"/>
                <w:szCs w:val="24"/>
              </w:rPr>
            </w:pPr>
            <w:r w:rsidRPr="00CD6A71">
              <w:rPr>
                <w:rFonts w:ascii="Times New Roman" w:hAnsi="Times New Roman" w:cs="Times New Roman"/>
                <w:sz w:val="23"/>
                <w:szCs w:val="23"/>
              </w:rPr>
              <w:t xml:space="preserve">Adresas: </w:t>
            </w:r>
            <w:proofErr w:type="spellStart"/>
            <w:r w:rsidRPr="00CD6A71">
              <w:rPr>
                <w:rFonts w:ascii="Times New Roman" w:hAnsi="Times New Roman" w:cs="Times New Roman"/>
                <w:sz w:val="23"/>
                <w:szCs w:val="23"/>
              </w:rPr>
              <w:t>Obenių</w:t>
            </w:r>
            <w:proofErr w:type="spellEnd"/>
            <w:r w:rsidRPr="00CD6A71">
              <w:rPr>
                <w:rFonts w:ascii="Times New Roman" w:hAnsi="Times New Roman" w:cs="Times New Roman"/>
                <w:sz w:val="23"/>
                <w:szCs w:val="23"/>
              </w:rPr>
              <w:t xml:space="preserve"> g. 38, LT-26108, Elektrėnai </w:t>
            </w:r>
          </w:p>
        </w:tc>
      </w:tr>
      <w:tr w:rsidR="00CD6A71" w:rsidRPr="00BF7FC4" w14:paraId="7EE6EAB2" w14:textId="77777777" w:rsidTr="00F51D6F">
        <w:trPr>
          <w:jc w:val="center"/>
        </w:trPr>
        <w:tc>
          <w:tcPr>
            <w:tcW w:w="4927" w:type="dxa"/>
            <w:shd w:val="clear" w:color="auto" w:fill="auto"/>
          </w:tcPr>
          <w:p w14:paraId="5F262E53" w14:textId="77777777" w:rsidR="00CD6A71" w:rsidRPr="00BF7FC4" w:rsidRDefault="00CD6A71" w:rsidP="00265883">
            <w:pPr>
              <w:spacing w:after="0" w:line="240" w:lineRule="auto"/>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Atsis. sąsk. LT LT41 7044 0600 0251 5055</w:t>
            </w:r>
          </w:p>
          <w:p w14:paraId="56CC0A1C" w14:textId="77777777" w:rsidR="00CD6A71" w:rsidRPr="00BF7FC4" w:rsidRDefault="00CD6A71" w:rsidP="00265883">
            <w:pPr>
              <w:spacing w:after="0" w:line="240" w:lineRule="auto"/>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Banko pavadinimas AB SEB bankas</w:t>
            </w:r>
          </w:p>
          <w:p w14:paraId="6CACAA7D" w14:textId="77777777" w:rsidR="00CD6A71" w:rsidRPr="00BF7FC4" w:rsidRDefault="00CD6A71" w:rsidP="00265883">
            <w:pPr>
              <w:spacing w:after="0" w:line="240" w:lineRule="auto"/>
              <w:rPr>
                <w:rFonts w:ascii="Times New Roman" w:hAnsi="Times New Roman" w:cs="Times New Roman"/>
                <w:sz w:val="24"/>
                <w:szCs w:val="24"/>
              </w:rPr>
            </w:pPr>
            <w:r w:rsidRPr="00BF7FC4">
              <w:rPr>
                <w:rFonts w:ascii="Times New Roman" w:hAnsi="Times New Roman" w:cs="Times New Roman"/>
                <w:sz w:val="24"/>
                <w:szCs w:val="24"/>
              </w:rPr>
              <w:t>Tel. 8 389 63802</w:t>
            </w:r>
          </w:p>
          <w:p w14:paraId="4EE0FA74" w14:textId="371560D7" w:rsidR="00CD6A71" w:rsidRPr="00BF7FC4" w:rsidRDefault="00CD6A71" w:rsidP="00136142">
            <w:pPr>
              <w:spacing w:after="0" w:line="240" w:lineRule="auto"/>
              <w:rPr>
                <w:rFonts w:ascii="Times New Roman" w:hAnsi="Times New Roman" w:cs="Times New Roman"/>
                <w:sz w:val="24"/>
                <w:szCs w:val="24"/>
              </w:rPr>
            </w:pPr>
            <w:r w:rsidRPr="00BF7FC4">
              <w:rPr>
                <w:rFonts w:ascii="Times New Roman" w:hAnsi="Times New Roman" w:cs="Times New Roman"/>
                <w:sz w:val="24"/>
                <w:szCs w:val="24"/>
              </w:rPr>
              <w:t>El. pašto adresas komunalininkas</w:t>
            </w:r>
            <w:r w:rsidRPr="00BF7FC4">
              <w:rPr>
                <w:rFonts w:ascii="Times New Roman" w:hAnsi="Times New Roman" w:cs="Times New Roman"/>
                <w:sz w:val="24"/>
                <w:szCs w:val="24"/>
                <w:lang w:val="en-US"/>
              </w:rPr>
              <w:t>@</w:t>
            </w:r>
            <w:proofErr w:type="spellStart"/>
            <w:r w:rsidRPr="00BF7FC4">
              <w:rPr>
                <w:rFonts w:ascii="Times New Roman" w:hAnsi="Times New Roman" w:cs="Times New Roman"/>
                <w:sz w:val="24"/>
                <w:szCs w:val="24"/>
                <w:lang w:val="en-US"/>
              </w:rPr>
              <w:t>utenoskom.lt</w:t>
            </w:r>
            <w:proofErr w:type="spellEnd"/>
          </w:p>
        </w:tc>
        <w:tc>
          <w:tcPr>
            <w:tcW w:w="4927" w:type="dxa"/>
            <w:shd w:val="clear" w:color="auto" w:fill="auto"/>
          </w:tcPr>
          <w:p w14:paraId="5D6FB140" w14:textId="77777777" w:rsidR="00CD6A71" w:rsidRPr="00CD6A71" w:rsidRDefault="00CD6A71" w:rsidP="00265883">
            <w:pPr>
              <w:pStyle w:val="Default"/>
              <w:rPr>
                <w:sz w:val="23"/>
                <w:szCs w:val="23"/>
              </w:rPr>
            </w:pPr>
            <w:r w:rsidRPr="00CD6A71">
              <w:rPr>
                <w:sz w:val="23"/>
                <w:szCs w:val="23"/>
              </w:rPr>
              <w:t xml:space="preserve">PVM </w:t>
            </w:r>
            <w:proofErr w:type="spellStart"/>
            <w:r w:rsidRPr="00CD6A71">
              <w:rPr>
                <w:sz w:val="23"/>
                <w:szCs w:val="23"/>
              </w:rPr>
              <w:t>mokėtojo</w:t>
            </w:r>
            <w:proofErr w:type="spellEnd"/>
            <w:r w:rsidRPr="00CD6A71">
              <w:rPr>
                <w:sz w:val="23"/>
                <w:szCs w:val="23"/>
              </w:rPr>
              <w:t xml:space="preserve"> </w:t>
            </w:r>
            <w:proofErr w:type="spellStart"/>
            <w:r w:rsidRPr="00CD6A71">
              <w:rPr>
                <w:sz w:val="23"/>
                <w:szCs w:val="23"/>
              </w:rPr>
              <w:t>kodas</w:t>
            </w:r>
            <w:proofErr w:type="spellEnd"/>
            <w:r w:rsidRPr="00CD6A71">
              <w:rPr>
                <w:sz w:val="23"/>
                <w:szCs w:val="23"/>
              </w:rPr>
              <w:t xml:space="preserve">: LT100003196818 </w:t>
            </w:r>
          </w:p>
          <w:p w14:paraId="20EFDF6F" w14:textId="77777777" w:rsidR="00CD6A71" w:rsidRPr="00CD6A71" w:rsidRDefault="00CD6A71" w:rsidP="00265883">
            <w:pPr>
              <w:pStyle w:val="Default"/>
              <w:rPr>
                <w:sz w:val="23"/>
                <w:szCs w:val="23"/>
              </w:rPr>
            </w:pPr>
            <w:proofErr w:type="spellStart"/>
            <w:r w:rsidRPr="00CD6A71">
              <w:rPr>
                <w:sz w:val="23"/>
                <w:szCs w:val="23"/>
              </w:rPr>
              <w:t>Atsis</w:t>
            </w:r>
            <w:proofErr w:type="spellEnd"/>
            <w:r w:rsidRPr="00CD6A71">
              <w:rPr>
                <w:sz w:val="23"/>
                <w:szCs w:val="23"/>
              </w:rPr>
              <w:t xml:space="preserve">. </w:t>
            </w:r>
            <w:proofErr w:type="spellStart"/>
            <w:proofErr w:type="gramStart"/>
            <w:r w:rsidRPr="00CD6A71">
              <w:rPr>
                <w:sz w:val="23"/>
                <w:szCs w:val="23"/>
              </w:rPr>
              <w:t>sąsk</w:t>
            </w:r>
            <w:proofErr w:type="spellEnd"/>
            <w:proofErr w:type="gramEnd"/>
            <w:r w:rsidRPr="00CD6A71">
              <w:rPr>
                <w:sz w:val="23"/>
                <w:szCs w:val="23"/>
              </w:rPr>
              <w:t xml:space="preserve">. LT11 7044 0600 0600 0126 </w:t>
            </w:r>
          </w:p>
          <w:p w14:paraId="2D5B707B" w14:textId="77777777" w:rsidR="00CD6A71" w:rsidRPr="00CD6A71" w:rsidRDefault="00CD6A71" w:rsidP="00265883">
            <w:pPr>
              <w:pStyle w:val="Default"/>
              <w:rPr>
                <w:sz w:val="23"/>
                <w:szCs w:val="23"/>
              </w:rPr>
            </w:pPr>
            <w:proofErr w:type="spellStart"/>
            <w:r w:rsidRPr="00CD6A71">
              <w:rPr>
                <w:sz w:val="23"/>
                <w:szCs w:val="23"/>
              </w:rPr>
              <w:t>Banko</w:t>
            </w:r>
            <w:proofErr w:type="spellEnd"/>
            <w:r w:rsidRPr="00CD6A71">
              <w:rPr>
                <w:sz w:val="23"/>
                <w:szCs w:val="23"/>
              </w:rPr>
              <w:t xml:space="preserve"> </w:t>
            </w:r>
            <w:proofErr w:type="spellStart"/>
            <w:r w:rsidRPr="00CD6A71">
              <w:rPr>
                <w:sz w:val="23"/>
                <w:szCs w:val="23"/>
              </w:rPr>
              <w:t>pavadinimas</w:t>
            </w:r>
            <w:proofErr w:type="spellEnd"/>
            <w:r w:rsidRPr="00CD6A71">
              <w:rPr>
                <w:sz w:val="23"/>
                <w:szCs w:val="23"/>
              </w:rPr>
              <w:t xml:space="preserve"> AB SEB </w:t>
            </w:r>
            <w:proofErr w:type="spellStart"/>
            <w:r w:rsidRPr="00CD6A71">
              <w:rPr>
                <w:sz w:val="23"/>
                <w:szCs w:val="23"/>
              </w:rPr>
              <w:t>bankas</w:t>
            </w:r>
            <w:proofErr w:type="spellEnd"/>
          </w:p>
          <w:p w14:paraId="27F6D948" w14:textId="77777777" w:rsidR="00CD6A71" w:rsidRPr="00CD6A71" w:rsidRDefault="00CD6A71" w:rsidP="00265883">
            <w:pPr>
              <w:pStyle w:val="Default"/>
              <w:rPr>
                <w:sz w:val="23"/>
                <w:szCs w:val="23"/>
              </w:rPr>
            </w:pPr>
            <w:r w:rsidRPr="00CD6A71">
              <w:rPr>
                <w:sz w:val="23"/>
                <w:szCs w:val="23"/>
              </w:rPr>
              <w:t xml:space="preserve">Tel. +370 640 01004 </w:t>
            </w:r>
          </w:p>
          <w:p w14:paraId="43FA5448" w14:textId="77777777" w:rsidR="00CD6A71" w:rsidRDefault="00CD6A71" w:rsidP="00265883">
            <w:pPr>
              <w:spacing w:after="0" w:line="240" w:lineRule="auto"/>
              <w:rPr>
                <w:rFonts w:ascii="Times New Roman" w:hAnsi="Times New Roman" w:cs="Times New Roman"/>
              </w:rPr>
            </w:pPr>
            <w:r w:rsidRPr="00CD6A71">
              <w:rPr>
                <w:rFonts w:ascii="Times New Roman" w:hAnsi="Times New Roman" w:cs="Times New Roman"/>
                <w:sz w:val="23"/>
                <w:szCs w:val="23"/>
              </w:rPr>
              <w:t xml:space="preserve">El. pašto adresas </w:t>
            </w:r>
            <w:hyperlink r:id="rId13" w:history="1">
              <w:r w:rsidRPr="00B54FF5">
                <w:rPr>
                  <w:rStyle w:val="Hipersaitas"/>
                  <w:rFonts w:ascii="Times New Roman" w:hAnsi="Times New Roman" w:cs="Times New Roman"/>
                </w:rPr>
                <w:t>info@ekobaze.eu</w:t>
              </w:r>
            </w:hyperlink>
          </w:p>
          <w:p w14:paraId="27F50C55" w14:textId="1FCF3971" w:rsidR="00CD6A71" w:rsidRPr="009A73DE" w:rsidRDefault="00CD6A71" w:rsidP="00136142">
            <w:pPr>
              <w:spacing w:after="0" w:line="240" w:lineRule="auto"/>
              <w:rPr>
                <w:rFonts w:ascii="Times New Roman" w:eastAsia="Times New Roman" w:hAnsi="Times New Roman" w:cs="Times New Roman"/>
                <w:sz w:val="24"/>
                <w:szCs w:val="24"/>
              </w:rPr>
            </w:pPr>
          </w:p>
        </w:tc>
      </w:tr>
      <w:tr w:rsidR="00CD6A71" w:rsidRPr="00BF7FC4" w14:paraId="7E2E0EBA" w14:textId="77777777" w:rsidTr="00F51D6F">
        <w:trPr>
          <w:jc w:val="center"/>
        </w:trPr>
        <w:tc>
          <w:tcPr>
            <w:tcW w:w="4927" w:type="dxa"/>
            <w:shd w:val="clear" w:color="auto" w:fill="auto"/>
          </w:tcPr>
          <w:p w14:paraId="4A30F371" w14:textId="77777777" w:rsidR="00CD6A71" w:rsidRPr="00BF7FC4" w:rsidRDefault="00CD6A71" w:rsidP="00265883">
            <w:pPr>
              <w:pStyle w:val="Betarp"/>
              <w:rPr>
                <w:rFonts w:ascii="Times New Roman" w:hAnsi="Times New Roman" w:cs="Times New Roman"/>
                <w:sz w:val="24"/>
                <w:szCs w:val="24"/>
              </w:rPr>
            </w:pPr>
            <w:r>
              <w:rPr>
                <w:rFonts w:ascii="Times New Roman" w:hAnsi="Times New Roman" w:cs="Times New Roman"/>
                <w:sz w:val="24"/>
                <w:szCs w:val="24"/>
              </w:rPr>
              <w:t xml:space="preserve">Direktorius Rimantas </w:t>
            </w:r>
            <w:proofErr w:type="spellStart"/>
            <w:r>
              <w:rPr>
                <w:rFonts w:ascii="Times New Roman" w:hAnsi="Times New Roman" w:cs="Times New Roman"/>
                <w:sz w:val="24"/>
                <w:szCs w:val="24"/>
              </w:rPr>
              <w:t>Kaušylas</w:t>
            </w:r>
            <w:proofErr w:type="spellEnd"/>
          </w:p>
          <w:p w14:paraId="52F82000" w14:textId="77777777" w:rsidR="00CD6A71" w:rsidRPr="00BF7FC4" w:rsidRDefault="00CD6A71" w:rsidP="00265883">
            <w:pPr>
              <w:pStyle w:val="Betarp"/>
              <w:rPr>
                <w:rFonts w:ascii="Times New Roman" w:hAnsi="Times New Roman" w:cs="Times New Roman"/>
                <w:sz w:val="24"/>
                <w:szCs w:val="24"/>
              </w:rPr>
            </w:pPr>
            <w:r w:rsidRPr="00BF7FC4">
              <w:rPr>
                <w:rFonts w:ascii="Times New Roman" w:hAnsi="Times New Roman" w:cs="Times New Roman"/>
                <w:sz w:val="24"/>
                <w:szCs w:val="24"/>
              </w:rPr>
              <w:t>________________________________</w:t>
            </w:r>
          </w:p>
          <w:p w14:paraId="4297C432" w14:textId="13F073B3" w:rsidR="00CD6A71" w:rsidRPr="00BF7FC4" w:rsidRDefault="00CD6A71" w:rsidP="00136142">
            <w:pPr>
              <w:spacing w:after="0" w:line="240" w:lineRule="auto"/>
              <w:rPr>
                <w:rFonts w:ascii="Times New Roman" w:hAnsi="Times New Roman" w:cs="Times New Roman"/>
                <w:sz w:val="24"/>
                <w:szCs w:val="24"/>
                <w:lang w:val="en-US"/>
              </w:rPr>
            </w:pPr>
            <w:r w:rsidRPr="00BF7FC4">
              <w:rPr>
                <w:rFonts w:ascii="Times New Roman" w:hAnsi="Times New Roman" w:cs="Times New Roman"/>
                <w:sz w:val="24"/>
                <w:szCs w:val="24"/>
              </w:rPr>
              <w:t>A.V.</w:t>
            </w:r>
          </w:p>
        </w:tc>
        <w:tc>
          <w:tcPr>
            <w:tcW w:w="4927" w:type="dxa"/>
            <w:shd w:val="clear" w:color="auto" w:fill="auto"/>
          </w:tcPr>
          <w:p w14:paraId="75801FAD" w14:textId="77777777" w:rsidR="00CD6A71" w:rsidRPr="00CD6A71" w:rsidRDefault="00CD6A71" w:rsidP="00265883">
            <w:pPr>
              <w:pStyle w:val="Default"/>
              <w:rPr>
                <w:sz w:val="23"/>
                <w:szCs w:val="23"/>
              </w:rPr>
            </w:pPr>
            <w:proofErr w:type="spellStart"/>
            <w:r w:rsidRPr="00CD6A71">
              <w:rPr>
                <w:sz w:val="23"/>
                <w:szCs w:val="23"/>
              </w:rPr>
              <w:t>Komercijos</w:t>
            </w:r>
            <w:proofErr w:type="spellEnd"/>
            <w:r w:rsidRPr="00CD6A71">
              <w:rPr>
                <w:sz w:val="23"/>
                <w:szCs w:val="23"/>
              </w:rPr>
              <w:t xml:space="preserve"> </w:t>
            </w:r>
            <w:proofErr w:type="spellStart"/>
            <w:r w:rsidRPr="00CD6A71">
              <w:rPr>
                <w:sz w:val="23"/>
                <w:szCs w:val="23"/>
              </w:rPr>
              <w:t>vadovė</w:t>
            </w:r>
            <w:proofErr w:type="spellEnd"/>
            <w:r w:rsidRPr="00CD6A71">
              <w:rPr>
                <w:sz w:val="23"/>
                <w:szCs w:val="23"/>
              </w:rPr>
              <w:t xml:space="preserve"> Marina Curko-</w:t>
            </w:r>
            <w:proofErr w:type="spellStart"/>
            <w:r w:rsidRPr="00CD6A71">
              <w:rPr>
                <w:sz w:val="23"/>
                <w:szCs w:val="23"/>
              </w:rPr>
              <w:t>Notkuvienė</w:t>
            </w:r>
            <w:proofErr w:type="spellEnd"/>
            <w:r w:rsidRPr="00CD6A71">
              <w:rPr>
                <w:sz w:val="23"/>
                <w:szCs w:val="23"/>
              </w:rPr>
              <w:t xml:space="preserve"> </w:t>
            </w:r>
            <w:r w:rsidRPr="00CD6A71">
              <w:rPr>
                <w:rFonts w:eastAsia="Times New Roman"/>
              </w:rPr>
              <w:t>____________________________</w:t>
            </w:r>
          </w:p>
          <w:p w14:paraId="58B3A0D6" w14:textId="4F4C21AA" w:rsidR="00CD6A71" w:rsidRPr="009A73DE" w:rsidRDefault="00CD6A71" w:rsidP="00136142">
            <w:pPr>
              <w:spacing w:after="0" w:line="240" w:lineRule="auto"/>
              <w:rPr>
                <w:rFonts w:ascii="Times New Roman" w:eastAsia="Times New Roman" w:hAnsi="Times New Roman" w:cs="Times New Roman"/>
                <w:sz w:val="24"/>
                <w:szCs w:val="24"/>
              </w:rPr>
            </w:pPr>
            <w:r w:rsidRPr="00CD6A71">
              <w:rPr>
                <w:rFonts w:ascii="Times New Roman" w:hAnsi="Times New Roman" w:cs="Times New Roman"/>
                <w:sz w:val="24"/>
                <w:szCs w:val="24"/>
              </w:rPr>
              <w:t>A.V.</w:t>
            </w:r>
          </w:p>
        </w:tc>
      </w:tr>
      <w:tr w:rsidR="00CD6A71" w:rsidRPr="00BF7FC4" w14:paraId="615C7A66" w14:textId="77777777" w:rsidTr="00390C2C">
        <w:trPr>
          <w:trHeight w:val="80"/>
          <w:jc w:val="center"/>
        </w:trPr>
        <w:tc>
          <w:tcPr>
            <w:tcW w:w="4927" w:type="dxa"/>
            <w:shd w:val="clear" w:color="auto" w:fill="auto"/>
          </w:tcPr>
          <w:p w14:paraId="58740606" w14:textId="534B5318" w:rsidR="00CD6A71" w:rsidRPr="00BF7FC4" w:rsidRDefault="00CD6A71" w:rsidP="00136142">
            <w:pPr>
              <w:pStyle w:val="Betarp"/>
              <w:rPr>
                <w:rFonts w:ascii="Times New Roman" w:hAnsi="Times New Roman" w:cs="Times New Roman"/>
                <w:sz w:val="24"/>
                <w:szCs w:val="24"/>
              </w:rPr>
            </w:pPr>
          </w:p>
        </w:tc>
        <w:tc>
          <w:tcPr>
            <w:tcW w:w="4927" w:type="dxa"/>
            <w:shd w:val="clear" w:color="auto" w:fill="auto"/>
          </w:tcPr>
          <w:p w14:paraId="598BC048" w14:textId="5D9C0F75" w:rsidR="00CD6A71" w:rsidRPr="00DB3040" w:rsidRDefault="00CD6A71" w:rsidP="00136142">
            <w:pPr>
              <w:pStyle w:val="Betarp"/>
              <w:rPr>
                <w:rFonts w:ascii="Times New Roman" w:hAnsi="Times New Roman" w:cs="Times New Roman"/>
                <w:sz w:val="24"/>
                <w:szCs w:val="24"/>
              </w:rPr>
            </w:pPr>
          </w:p>
        </w:tc>
      </w:tr>
    </w:tbl>
    <w:p w14:paraId="33D078A4" w14:textId="77777777" w:rsidR="005B2AC6" w:rsidRPr="00BF7FC4" w:rsidRDefault="005B2AC6" w:rsidP="005B2AC6">
      <w:pPr>
        <w:rPr>
          <w:rFonts w:ascii="Times New Roman" w:eastAsia="Times New Roman" w:hAnsi="Times New Roman" w:cs="Times New Roman"/>
          <w:sz w:val="24"/>
          <w:szCs w:val="24"/>
        </w:rPr>
      </w:pPr>
    </w:p>
    <w:p w14:paraId="5FB10065" w14:textId="77777777" w:rsidR="005B2AC6" w:rsidRPr="00BF7FC4" w:rsidRDefault="005B2AC6" w:rsidP="005B2AC6">
      <w:pPr>
        <w:rPr>
          <w:rFonts w:ascii="Times New Roman" w:eastAsia="Times New Roman" w:hAnsi="Times New Roman" w:cs="Times New Roman"/>
          <w:sz w:val="24"/>
          <w:szCs w:val="24"/>
        </w:rPr>
      </w:pPr>
    </w:p>
    <w:p w14:paraId="24691436" w14:textId="77777777" w:rsidR="005B2AC6" w:rsidRPr="00BF7FC4" w:rsidRDefault="005B2AC6" w:rsidP="005B2AC6">
      <w:pPr>
        <w:rPr>
          <w:rFonts w:ascii="Times New Roman" w:eastAsia="Times New Roman" w:hAnsi="Times New Roman" w:cs="Times New Roman"/>
          <w:sz w:val="24"/>
          <w:szCs w:val="24"/>
        </w:rPr>
      </w:pPr>
    </w:p>
    <w:p w14:paraId="6E391635" w14:textId="77777777" w:rsidR="005B2AC6" w:rsidRPr="00BF7FC4" w:rsidRDefault="005B2AC6" w:rsidP="005B2AC6">
      <w:pPr>
        <w:rPr>
          <w:rFonts w:ascii="Times New Roman" w:eastAsia="Times New Roman" w:hAnsi="Times New Roman" w:cs="Times New Roman"/>
          <w:sz w:val="24"/>
          <w:szCs w:val="24"/>
        </w:rPr>
      </w:pPr>
    </w:p>
    <w:p w14:paraId="1F15F11B" w14:textId="77777777" w:rsidR="005B2AC6" w:rsidRPr="00BF7FC4" w:rsidRDefault="005B2AC6" w:rsidP="005B2AC6">
      <w:pPr>
        <w:jc w:val="right"/>
        <w:rPr>
          <w:rFonts w:ascii="Times New Roman" w:hAnsi="Times New Roman" w:cs="Times New Roman"/>
          <w:sz w:val="24"/>
          <w:szCs w:val="24"/>
          <w:lang w:eastAsia="en-US"/>
        </w:rPr>
      </w:pPr>
    </w:p>
    <w:p w14:paraId="27CF6A68" w14:textId="77777777" w:rsidR="005B2AC6" w:rsidRPr="00BF7FC4" w:rsidRDefault="005B2AC6" w:rsidP="005B2AC6">
      <w:pPr>
        <w:jc w:val="right"/>
        <w:rPr>
          <w:rFonts w:ascii="Times New Roman" w:hAnsi="Times New Roman" w:cs="Times New Roman"/>
          <w:sz w:val="24"/>
          <w:szCs w:val="24"/>
          <w:lang w:eastAsia="en-US"/>
        </w:rPr>
      </w:pPr>
    </w:p>
    <w:p w14:paraId="5B31EA33" w14:textId="77777777" w:rsidR="005B2AC6" w:rsidRPr="00BF7FC4" w:rsidRDefault="005B2AC6" w:rsidP="005B2AC6">
      <w:pPr>
        <w:jc w:val="right"/>
        <w:rPr>
          <w:rFonts w:ascii="Times New Roman" w:hAnsi="Times New Roman" w:cs="Times New Roman"/>
          <w:sz w:val="24"/>
          <w:szCs w:val="24"/>
          <w:lang w:eastAsia="en-US"/>
        </w:rPr>
      </w:pPr>
    </w:p>
    <w:p w14:paraId="24F29F3D" w14:textId="77777777" w:rsidR="005B2AC6" w:rsidRPr="00BF7FC4" w:rsidRDefault="005B2AC6" w:rsidP="005B2AC6">
      <w:pPr>
        <w:jc w:val="right"/>
        <w:rPr>
          <w:rFonts w:ascii="Times New Roman" w:hAnsi="Times New Roman" w:cs="Times New Roman"/>
          <w:sz w:val="24"/>
          <w:szCs w:val="24"/>
          <w:lang w:eastAsia="en-US"/>
        </w:rPr>
      </w:pPr>
    </w:p>
    <w:p w14:paraId="0AD3B28B" w14:textId="77777777" w:rsidR="005B2AC6" w:rsidRPr="00BF7FC4" w:rsidRDefault="005B2AC6" w:rsidP="005B2AC6">
      <w:pPr>
        <w:jc w:val="right"/>
        <w:rPr>
          <w:rFonts w:ascii="Times New Roman" w:hAnsi="Times New Roman" w:cs="Times New Roman"/>
          <w:sz w:val="24"/>
          <w:szCs w:val="24"/>
          <w:lang w:eastAsia="en-US"/>
        </w:rPr>
      </w:pPr>
    </w:p>
    <w:p w14:paraId="767527A1" w14:textId="77777777" w:rsidR="005B2AC6" w:rsidRPr="00BF7FC4" w:rsidRDefault="005B2AC6" w:rsidP="005B2AC6">
      <w:pPr>
        <w:jc w:val="right"/>
        <w:rPr>
          <w:rFonts w:ascii="Times New Roman" w:hAnsi="Times New Roman" w:cs="Times New Roman"/>
          <w:sz w:val="24"/>
          <w:szCs w:val="24"/>
          <w:lang w:eastAsia="en-US"/>
        </w:rPr>
      </w:pPr>
    </w:p>
    <w:p w14:paraId="077E40FB" w14:textId="77777777" w:rsidR="005B2AC6" w:rsidRPr="00BF7FC4" w:rsidRDefault="005B2AC6" w:rsidP="005B2AC6">
      <w:pPr>
        <w:jc w:val="right"/>
        <w:rPr>
          <w:rFonts w:ascii="Times New Roman" w:hAnsi="Times New Roman" w:cs="Times New Roman"/>
          <w:sz w:val="24"/>
          <w:szCs w:val="24"/>
          <w:lang w:eastAsia="en-US"/>
        </w:rPr>
      </w:pPr>
    </w:p>
    <w:p w14:paraId="118F8978" w14:textId="77777777" w:rsidR="005B2AC6" w:rsidRPr="00BF7FC4" w:rsidRDefault="005B2AC6" w:rsidP="005B2AC6">
      <w:pPr>
        <w:jc w:val="right"/>
        <w:rPr>
          <w:rFonts w:ascii="Times New Roman" w:hAnsi="Times New Roman" w:cs="Times New Roman"/>
          <w:sz w:val="24"/>
          <w:szCs w:val="24"/>
          <w:lang w:eastAsia="en-US"/>
        </w:rPr>
      </w:pPr>
    </w:p>
    <w:p w14:paraId="4A99817B" w14:textId="77777777" w:rsidR="005B2AC6" w:rsidRPr="00BF7FC4" w:rsidRDefault="005B2AC6" w:rsidP="005B2AC6">
      <w:pPr>
        <w:jc w:val="right"/>
        <w:rPr>
          <w:rFonts w:ascii="Times New Roman" w:hAnsi="Times New Roman" w:cs="Times New Roman"/>
          <w:sz w:val="24"/>
          <w:szCs w:val="24"/>
          <w:lang w:eastAsia="en-US"/>
        </w:rPr>
      </w:pPr>
    </w:p>
    <w:p w14:paraId="7E09310F" w14:textId="77777777" w:rsidR="005B2AC6" w:rsidRPr="00BF7FC4" w:rsidRDefault="005B2AC6" w:rsidP="005B2AC6">
      <w:pPr>
        <w:jc w:val="right"/>
        <w:rPr>
          <w:rFonts w:ascii="Times New Roman" w:hAnsi="Times New Roman" w:cs="Times New Roman"/>
          <w:sz w:val="24"/>
          <w:szCs w:val="24"/>
          <w:lang w:eastAsia="en-US"/>
        </w:rPr>
      </w:pPr>
    </w:p>
    <w:p w14:paraId="41AC0370" w14:textId="77777777" w:rsidR="005B2AC6" w:rsidRPr="00BF7FC4" w:rsidRDefault="005B2AC6" w:rsidP="005B2AC6">
      <w:pPr>
        <w:jc w:val="right"/>
        <w:rPr>
          <w:rFonts w:ascii="Times New Roman" w:hAnsi="Times New Roman" w:cs="Times New Roman"/>
          <w:sz w:val="24"/>
          <w:szCs w:val="24"/>
          <w:lang w:eastAsia="en-US"/>
        </w:rPr>
      </w:pPr>
    </w:p>
    <w:p w14:paraId="7F0CA43E" w14:textId="77777777" w:rsidR="005B2AC6" w:rsidRPr="00BF7FC4" w:rsidRDefault="005B2AC6" w:rsidP="005B2AC6">
      <w:pPr>
        <w:jc w:val="right"/>
        <w:rPr>
          <w:rFonts w:ascii="Times New Roman" w:hAnsi="Times New Roman" w:cs="Times New Roman"/>
          <w:sz w:val="24"/>
          <w:szCs w:val="24"/>
          <w:lang w:eastAsia="en-US"/>
        </w:rPr>
      </w:pPr>
    </w:p>
    <w:p w14:paraId="2305E672" w14:textId="77777777" w:rsidR="005B2AC6" w:rsidRPr="00BF7FC4" w:rsidRDefault="005B2AC6" w:rsidP="005B2AC6">
      <w:pPr>
        <w:jc w:val="right"/>
        <w:rPr>
          <w:rFonts w:ascii="Times New Roman" w:hAnsi="Times New Roman" w:cs="Times New Roman"/>
          <w:sz w:val="24"/>
          <w:szCs w:val="24"/>
          <w:lang w:eastAsia="en-US"/>
        </w:rPr>
      </w:pPr>
    </w:p>
    <w:p w14:paraId="34666A13" w14:textId="77777777" w:rsidR="005B2AC6" w:rsidRDefault="005B2AC6" w:rsidP="005B2AC6">
      <w:pPr>
        <w:jc w:val="right"/>
        <w:rPr>
          <w:rFonts w:ascii="Times New Roman" w:hAnsi="Times New Roman" w:cs="Times New Roman"/>
          <w:sz w:val="24"/>
          <w:szCs w:val="24"/>
          <w:lang w:eastAsia="en-US"/>
        </w:rPr>
      </w:pPr>
    </w:p>
    <w:p w14:paraId="58001964" w14:textId="77777777" w:rsidR="009A73DE" w:rsidRPr="00BF7FC4" w:rsidRDefault="009A73DE" w:rsidP="00DD0D8E">
      <w:pPr>
        <w:rPr>
          <w:rFonts w:ascii="Times New Roman" w:hAnsi="Times New Roman" w:cs="Times New Roman"/>
          <w:sz w:val="24"/>
          <w:szCs w:val="24"/>
          <w:lang w:eastAsia="en-US"/>
        </w:rPr>
      </w:pPr>
    </w:p>
    <w:p w14:paraId="16DAFDE7" w14:textId="77777777" w:rsidR="005B2AC6" w:rsidRPr="00BF7FC4" w:rsidRDefault="005B2AC6" w:rsidP="005B2AC6">
      <w:pPr>
        <w:jc w:val="right"/>
        <w:rPr>
          <w:rFonts w:ascii="Times New Roman" w:hAnsi="Times New Roman" w:cs="Times New Roman"/>
          <w:sz w:val="24"/>
          <w:szCs w:val="24"/>
          <w:lang w:eastAsia="en-US"/>
        </w:rPr>
      </w:pPr>
    </w:p>
    <w:p w14:paraId="6A4B41F6" w14:textId="77777777" w:rsidR="005B2AC6" w:rsidRPr="00BF7FC4" w:rsidRDefault="005B2AC6" w:rsidP="005B2AC6">
      <w:pPr>
        <w:jc w:val="right"/>
        <w:rPr>
          <w:rFonts w:ascii="Times New Roman" w:eastAsia="Times New Roman" w:hAnsi="Times New Roman" w:cs="Times New Roman"/>
          <w:b/>
          <w:bCs/>
          <w:sz w:val="24"/>
          <w:szCs w:val="24"/>
        </w:rPr>
      </w:pPr>
      <w:r w:rsidRPr="00BF7FC4">
        <w:rPr>
          <w:rFonts w:ascii="Times New Roman" w:hAnsi="Times New Roman" w:cs="Times New Roman"/>
          <w:sz w:val="24"/>
          <w:szCs w:val="24"/>
          <w:lang w:eastAsia="en-US"/>
        </w:rPr>
        <w:t>Sutarties priedas Nr. 4</w:t>
      </w:r>
    </w:p>
    <w:p w14:paraId="642E594D" w14:textId="119E1657" w:rsidR="005B2AC6" w:rsidRPr="00BF7FC4" w:rsidRDefault="005B2AC6" w:rsidP="005B2AC6">
      <w:pPr>
        <w:spacing w:after="0" w:line="240" w:lineRule="auto"/>
        <w:ind w:firstLine="709"/>
        <w:jc w:val="center"/>
        <w:rPr>
          <w:rFonts w:ascii="Times New Roman" w:eastAsia="Times New Roman" w:hAnsi="Times New Roman" w:cs="Times New Roman"/>
          <w:sz w:val="24"/>
          <w:szCs w:val="24"/>
        </w:rPr>
      </w:pPr>
      <w:r w:rsidRPr="00BF7FC4">
        <w:rPr>
          <w:rFonts w:ascii="Times New Roman" w:eastAsia="Times New Roman" w:hAnsi="Times New Roman" w:cs="Times New Roman"/>
          <w:sz w:val="24"/>
          <w:szCs w:val="24"/>
        </w:rPr>
        <w:t xml:space="preserve">prie </w:t>
      </w:r>
      <w:r w:rsidRPr="00BF7FC4">
        <w:rPr>
          <w:rFonts w:ascii="Times New Roman" w:eastAsia="Times New Roman" w:hAnsi="Times New Roman" w:cs="Times New Roman"/>
          <w:b/>
          <w:bCs/>
          <w:sz w:val="24"/>
          <w:szCs w:val="24"/>
        </w:rPr>
        <w:t>PAKUOTĖS ATLIEKŲ TVARKYMO SUTARTIES NR.</w:t>
      </w:r>
      <w:r w:rsidR="00B708D6">
        <w:rPr>
          <w:rFonts w:ascii="Times New Roman" w:eastAsia="Times New Roman" w:hAnsi="Times New Roman" w:cs="Times New Roman"/>
          <w:b/>
          <w:bCs/>
          <w:sz w:val="24"/>
          <w:szCs w:val="24"/>
        </w:rPr>
        <w:t xml:space="preserve"> UK-2022/03/29</w:t>
      </w:r>
    </w:p>
    <w:p w14:paraId="6124BE21" w14:textId="5E684100" w:rsidR="005B2AC6" w:rsidRPr="00DD0D8E" w:rsidRDefault="005B2AC6" w:rsidP="00DD0D8E">
      <w:pPr>
        <w:spacing w:after="0" w:line="240" w:lineRule="auto"/>
        <w:jc w:val="center"/>
        <w:rPr>
          <w:rFonts w:ascii="Times New Roman" w:hAnsi="Times New Roman" w:cs="Times New Roman"/>
          <w:sz w:val="24"/>
          <w:szCs w:val="24"/>
        </w:rPr>
      </w:pPr>
      <w:r w:rsidRPr="00BF7FC4">
        <w:rPr>
          <w:rFonts w:ascii="Times New Roman" w:eastAsia="Times New Roman" w:hAnsi="Times New Roman" w:cs="Times New Roman"/>
          <w:sz w:val="24"/>
          <w:szCs w:val="24"/>
        </w:rPr>
        <w:t>202</w:t>
      </w:r>
      <w:r w:rsidR="00390C2C">
        <w:rPr>
          <w:rFonts w:ascii="Times New Roman" w:eastAsia="Times New Roman" w:hAnsi="Times New Roman" w:cs="Times New Roman"/>
          <w:sz w:val="24"/>
          <w:szCs w:val="24"/>
        </w:rPr>
        <w:t>2</w:t>
      </w:r>
      <w:r w:rsidR="00DD0D8E" w:rsidRPr="00BF7FC4">
        <w:rPr>
          <w:rFonts w:ascii="Times New Roman" w:eastAsia="Times New Roman" w:hAnsi="Times New Roman" w:cs="Times New Roman"/>
          <w:sz w:val="24"/>
          <w:szCs w:val="24"/>
        </w:rPr>
        <w:t xml:space="preserve"> m. </w:t>
      </w:r>
      <w:r w:rsidR="00B708D6">
        <w:rPr>
          <w:rFonts w:ascii="Times New Roman" w:eastAsia="Times New Roman" w:hAnsi="Times New Roman" w:cs="Times New Roman"/>
          <w:sz w:val="24"/>
          <w:szCs w:val="24"/>
        </w:rPr>
        <w:t>kovo 29</w:t>
      </w:r>
      <w:r w:rsidR="00DD0D8E">
        <w:rPr>
          <w:rFonts w:ascii="Times New Roman" w:eastAsia="Times New Roman" w:hAnsi="Times New Roman" w:cs="Times New Roman"/>
          <w:sz w:val="24"/>
          <w:szCs w:val="24"/>
        </w:rPr>
        <w:t xml:space="preserve"> d. </w:t>
      </w:r>
    </w:p>
    <w:p w14:paraId="599EEC0D" w14:textId="77777777" w:rsidR="005B2AC6" w:rsidRPr="00BF7FC4" w:rsidRDefault="005B2AC6" w:rsidP="005B2AC6">
      <w:pPr>
        <w:spacing w:after="0" w:line="240" w:lineRule="auto"/>
        <w:ind w:firstLine="709"/>
        <w:jc w:val="center"/>
        <w:rPr>
          <w:rFonts w:ascii="Times New Roman" w:eastAsia="Times New Roman" w:hAnsi="Times New Roman" w:cs="Times New Roman"/>
          <w:sz w:val="24"/>
          <w:szCs w:val="24"/>
        </w:rPr>
      </w:pPr>
    </w:p>
    <w:p w14:paraId="244FCEE2" w14:textId="77777777" w:rsidR="00F92F29" w:rsidRPr="00027C09" w:rsidRDefault="00F92F29" w:rsidP="00F92F29">
      <w:pPr>
        <w:spacing w:line="230" w:lineRule="auto"/>
        <w:ind w:right="520"/>
        <w:jc w:val="center"/>
        <w:rPr>
          <w:rFonts w:ascii="Times New Roman" w:eastAsia="Arial" w:hAnsi="Times New Roman" w:cs="Times New Roman"/>
          <w:bCs/>
          <w:sz w:val="24"/>
          <w:szCs w:val="24"/>
        </w:rPr>
      </w:pPr>
      <w:r>
        <w:rPr>
          <w:rFonts w:ascii="Times New Roman" w:eastAsia="Arial" w:hAnsi="Times New Roman" w:cs="Times New Roman"/>
          <w:bCs/>
          <w:sz w:val="24"/>
          <w:szCs w:val="24"/>
        </w:rPr>
        <w:t>UTENOS</w:t>
      </w:r>
      <w:r w:rsidRPr="00027C09">
        <w:rPr>
          <w:rFonts w:ascii="Times New Roman" w:eastAsia="Arial" w:hAnsi="Times New Roman" w:cs="Times New Roman"/>
          <w:bCs/>
          <w:sz w:val="24"/>
          <w:szCs w:val="24"/>
        </w:rPr>
        <w:t xml:space="preserve"> RAJONO SAVIVALDYB</w:t>
      </w:r>
      <w:r>
        <w:rPr>
          <w:rFonts w:ascii="Times New Roman" w:eastAsia="Arial" w:hAnsi="Times New Roman" w:cs="Times New Roman"/>
          <w:bCs/>
          <w:sz w:val="24"/>
          <w:szCs w:val="24"/>
        </w:rPr>
        <w:t>ĖS</w:t>
      </w:r>
      <w:r w:rsidRPr="00027C09">
        <w:rPr>
          <w:rFonts w:ascii="Times New Roman" w:eastAsia="Arial" w:hAnsi="Times New Roman" w:cs="Times New Roman"/>
          <w:bCs/>
          <w:sz w:val="24"/>
          <w:szCs w:val="24"/>
        </w:rPr>
        <w:t xml:space="preserve"> TERITORIJO</w:t>
      </w:r>
      <w:r>
        <w:rPr>
          <w:rFonts w:ascii="Times New Roman" w:eastAsia="Arial" w:hAnsi="Times New Roman" w:cs="Times New Roman"/>
          <w:bCs/>
          <w:sz w:val="24"/>
          <w:szCs w:val="24"/>
        </w:rPr>
        <w:t>JE</w:t>
      </w:r>
      <w:r w:rsidRPr="00027C09">
        <w:rPr>
          <w:rFonts w:ascii="Times New Roman" w:eastAsia="Arial" w:hAnsi="Times New Roman" w:cs="Times New Roman"/>
          <w:bCs/>
          <w:sz w:val="24"/>
          <w:szCs w:val="24"/>
        </w:rPr>
        <w:t xml:space="preserve"> RŪŠIUOJAMAJAME KOMUNALINIŲ ATLIEKŲ SRAUTE SUSIDARANČIŲ PAKUOČIŲ ATLIEKŲ PARUOŠIMO PERDIRBTI IR NAUDOTI BEI PERDIRBIMO IR NAUDOJIMO PASLAUGOS</w:t>
      </w:r>
    </w:p>
    <w:p w14:paraId="17BF08AB" w14:textId="52ACAC7D" w:rsidR="00F92F29" w:rsidRDefault="00F92F29" w:rsidP="00F92F29">
      <w:pPr>
        <w:tabs>
          <w:tab w:val="left" w:pos="6894"/>
        </w:tabs>
        <w:rPr>
          <w:rFonts w:ascii="Times New Roman" w:eastAsia="Times New Roman" w:hAnsi="Times New Roman" w:cs="Times New Roman"/>
        </w:rPr>
      </w:pPr>
    </w:p>
    <w:p w14:paraId="0638E179" w14:textId="77777777" w:rsidR="00996174" w:rsidRPr="00C85751" w:rsidRDefault="00996174" w:rsidP="00996174">
      <w:pPr>
        <w:spacing w:line="0" w:lineRule="atLeast"/>
        <w:jc w:val="center"/>
        <w:rPr>
          <w:rFonts w:ascii="Times New Roman" w:eastAsia="Arial" w:hAnsi="Times New Roman" w:cs="Times New Roman"/>
          <w:bCs/>
          <w:sz w:val="24"/>
          <w:szCs w:val="24"/>
        </w:rPr>
      </w:pPr>
      <w:r w:rsidRPr="00027C09">
        <w:rPr>
          <w:rFonts w:ascii="Times New Roman" w:eastAsia="Arial" w:hAnsi="Times New Roman" w:cs="Times New Roman"/>
          <w:bCs/>
          <w:sz w:val="24"/>
          <w:szCs w:val="24"/>
        </w:rPr>
        <w:t>TECHNINĖ SPECIFIKACIJA</w:t>
      </w:r>
    </w:p>
    <w:p w14:paraId="4F2E8ED6" w14:textId="77777777" w:rsidR="00996174" w:rsidRPr="00027C09" w:rsidRDefault="00996174" w:rsidP="00996174">
      <w:pPr>
        <w:spacing w:line="0" w:lineRule="atLeast"/>
        <w:jc w:val="center"/>
        <w:rPr>
          <w:rFonts w:ascii="Times New Roman" w:eastAsia="Arial" w:hAnsi="Times New Roman" w:cs="Times New Roman"/>
          <w:bCs/>
          <w:sz w:val="24"/>
          <w:szCs w:val="24"/>
        </w:rPr>
      </w:pPr>
      <w:r w:rsidRPr="00027C09">
        <w:rPr>
          <w:rFonts w:ascii="Times New Roman" w:eastAsia="Arial" w:hAnsi="Times New Roman" w:cs="Times New Roman"/>
          <w:bCs/>
          <w:sz w:val="24"/>
          <w:szCs w:val="24"/>
        </w:rPr>
        <w:t>1. BENDROSIOS NUOSTATOS IR PAGRINDINĖS SĄVOKOS</w:t>
      </w:r>
    </w:p>
    <w:p w14:paraId="482A8434" w14:textId="77777777" w:rsidR="00996174" w:rsidRDefault="00996174" w:rsidP="00996174">
      <w:pPr>
        <w:numPr>
          <w:ilvl w:val="1"/>
          <w:numId w:val="24"/>
        </w:numPr>
        <w:spacing w:after="0" w:line="232" w:lineRule="auto"/>
        <w:ind w:left="0" w:firstLine="802"/>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 xml:space="preserve">Pirkimo objektas – </w:t>
      </w:r>
      <w:bookmarkStart w:id="6" w:name="_Hlk57295618"/>
      <w:r>
        <w:rPr>
          <w:rFonts w:ascii="Times New Roman" w:eastAsia="Arial" w:hAnsi="Times New Roman" w:cs="Times New Roman"/>
          <w:bCs/>
          <w:sz w:val="24"/>
          <w:szCs w:val="24"/>
        </w:rPr>
        <w:t>Utenos</w:t>
      </w:r>
      <w:r w:rsidRPr="00027C09">
        <w:rPr>
          <w:rFonts w:ascii="Times New Roman" w:eastAsia="Arial" w:hAnsi="Times New Roman" w:cs="Times New Roman"/>
          <w:bCs/>
          <w:sz w:val="24"/>
          <w:szCs w:val="24"/>
        </w:rPr>
        <w:t xml:space="preserve"> </w:t>
      </w:r>
      <w:bookmarkEnd w:id="6"/>
      <w:r w:rsidRPr="00027C09">
        <w:rPr>
          <w:rFonts w:ascii="Times New Roman" w:eastAsia="Arial" w:hAnsi="Times New Roman" w:cs="Times New Roman"/>
          <w:bCs/>
          <w:sz w:val="24"/>
          <w:szCs w:val="24"/>
        </w:rPr>
        <w:t>rajono savivaldyb</w:t>
      </w:r>
      <w:r>
        <w:rPr>
          <w:rFonts w:ascii="Times New Roman" w:eastAsia="Arial" w:hAnsi="Times New Roman" w:cs="Times New Roman"/>
          <w:bCs/>
          <w:sz w:val="24"/>
          <w:szCs w:val="24"/>
        </w:rPr>
        <w:t>ės</w:t>
      </w:r>
      <w:r w:rsidRPr="00027C09">
        <w:rPr>
          <w:rFonts w:ascii="Times New Roman" w:eastAsia="Arial" w:hAnsi="Times New Roman" w:cs="Times New Roman"/>
          <w:bCs/>
          <w:sz w:val="24"/>
          <w:szCs w:val="24"/>
        </w:rPr>
        <w:t xml:space="preserve"> teritorijo</w:t>
      </w:r>
      <w:r>
        <w:rPr>
          <w:rFonts w:ascii="Times New Roman" w:eastAsia="Arial" w:hAnsi="Times New Roman" w:cs="Times New Roman"/>
          <w:bCs/>
          <w:sz w:val="24"/>
          <w:szCs w:val="24"/>
        </w:rPr>
        <w:t>je</w:t>
      </w:r>
      <w:r w:rsidRPr="00027C09">
        <w:rPr>
          <w:rFonts w:ascii="Times New Roman" w:eastAsia="Arial" w:hAnsi="Times New Roman" w:cs="Times New Roman"/>
          <w:bCs/>
          <w:sz w:val="24"/>
          <w:szCs w:val="24"/>
        </w:rPr>
        <w:t xml:space="preserve"> rūšiuojamajame komunalinių atliekų sraute </w:t>
      </w:r>
      <w:r>
        <w:rPr>
          <w:rFonts w:ascii="Times New Roman" w:eastAsia="Arial" w:hAnsi="Times New Roman" w:cs="Times New Roman"/>
          <w:bCs/>
          <w:sz w:val="24"/>
          <w:szCs w:val="24"/>
        </w:rPr>
        <w:t xml:space="preserve">susidarančių </w:t>
      </w:r>
      <w:r w:rsidRPr="00027C09">
        <w:rPr>
          <w:rFonts w:ascii="Times New Roman" w:eastAsia="Arial" w:hAnsi="Times New Roman" w:cs="Times New Roman"/>
          <w:bCs/>
          <w:sz w:val="24"/>
          <w:szCs w:val="24"/>
        </w:rPr>
        <w:t>pakuočių atliekų</w:t>
      </w:r>
      <w:r>
        <w:rPr>
          <w:rFonts w:ascii="Times New Roman" w:eastAsia="Arial" w:hAnsi="Times New Roman" w:cs="Times New Roman"/>
          <w:bCs/>
          <w:sz w:val="24"/>
          <w:szCs w:val="24"/>
        </w:rPr>
        <w:t xml:space="preserve"> </w:t>
      </w:r>
      <w:r w:rsidRPr="00E42A3B">
        <w:rPr>
          <w:rFonts w:ascii="Times New Roman" w:eastAsia="Arial" w:hAnsi="Times New Roman" w:cs="Times New Roman"/>
          <w:bCs/>
          <w:sz w:val="24"/>
          <w:szCs w:val="24"/>
        </w:rPr>
        <w:t>ir antrinių žaliavų</w:t>
      </w:r>
      <w:r w:rsidRPr="00027C09">
        <w:rPr>
          <w:rFonts w:ascii="Times New Roman" w:eastAsia="Arial" w:hAnsi="Times New Roman" w:cs="Times New Roman"/>
          <w:bCs/>
          <w:sz w:val="24"/>
          <w:szCs w:val="24"/>
        </w:rPr>
        <w:t xml:space="preserve"> paruošimo perdirbti ir naudoti bei perdirbimo ir naudojimo paslaugos.</w:t>
      </w:r>
    </w:p>
    <w:p w14:paraId="221E9E47" w14:textId="77777777" w:rsidR="00996174" w:rsidRPr="00BF2333" w:rsidRDefault="00996174" w:rsidP="00996174">
      <w:pPr>
        <w:spacing w:after="0" w:line="232" w:lineRule="auto"/>
        <w:ind w:left="142" w:firstLine="142"/>
        <w:jc w:val="both"/>
        <w:rPr>
          <w:rFonts w:ascii="Times New Roman" w:eastAsia="Arial" w:hAnsi="Times New Roman" w:cs="Times New Roman"/>
          <w:bCs/>
          <w:sz w:val="24"/>
          <w:szCs w:val="24"/>
        </w:rPr>
      </w:pPr>
      <w:r w:rsidRPr="00BF2333">
        <w:rPr>
          <w:rFonts w:ascii="Times New Roman" w:eastAsia="Arial" w:hAnsi="Times New Roman" w:cs="Times New Roman"/>
          <w:bCs/>
          <w:sz w:val="24"/>
          <w:szCs w:val="24"/>
        </w:rPr>
        <w:t>1 lentelė</w:t>
      </w:r>
    </w:p>
    <w:tbl>
      <w:tblPr>
        <w:tblW w:w="9639" w:type="dxa"/>
        <w:tblInd w:w="108" w:type="dxa"/>
        <w:tblLayout w:type="fixed"/>
        <w:tblLook w:val="0000" w:firstRow="0" w:lastRow="0" w:firstColumn="0" w:lastColumn="0" w:noHBand="0" w:noVBand="0"/>
      </w:tblPr>
      <w:tblGrid>
        <w:gridCol w:w="6804"/>
        <w:gridCol w:w="2835"/>
      </w:tblGrid>
      <w:tr w:rsidR="00996174" w:rsidRPr="00BF2333" w14:paraId="02487E43" w14:textId="77777777" w:rsidTr="00C34C58">
        <w:trPr>
          <w:trHeight w:val="647"/>
        </w:trPr>
        <w:tc>
          <w:tcPr>
            <w:tcW w:w="6804" w:type="dxa"/>
            <w:tcBorders>
              <w:top w:val="single" w:sz="4" w:space="0" w:color="000000"/>
              <w:left w:val="single" w:sz="4" w:space="0" w:color="000000"/>
            </w:tcBorders>
            <w:shd w:val="clear" w:color="auto" w:fill="auto"/>
            <w:vAlign w:val="center"/>
          </w:tcPr>
          <w:p w14:paraId="0BAAC60A" w14:textId="77777777" w:rsidR="00996174" w:rsidRPr="00BF2333" w:rsidRDefault="00996174" w:rsidP="00C34C58">
            <w:pPr>
              <w:jc w:val="center"/>
              <w:rPr>
                <w:rFonts w:ascii="Times New Roman" w:hAnsi="Times New Roman" w:cs="Times New Roman"/>
                <w:b/>
                <w:bCs/>
              </w:rPr>
            </w:pPr>
            <w:r w:rsidRPr="00BF2333">
              <w:rPr>
                <w:rFonts w:ascii="Times New Roman" w:hAnsi="Times New Roman" w:cs="Times New Roman"/>
                <w:b/>
                <w:bCs/>
              </w:rPr>
              <w:t>Pavadinimas</w:t>
            </w:r>
          </w:p>
        </w:tc>
        <w:tc>
          <w:tcPr>
            <w:tcW w:w="2835" w:type="dxa"/>
            <w:tcBorders>
              <w:top w:val="single" w:sz="4" w:space="0" w:color="000000"/>
              <w:left w:val="single" w:sz="4" w:space="0" w:color="000000"/>
              <w:right w:val="single" w:sz="4" w:space="0" w:color="auto"/>
            </w:tcBorders>
            <w:vAlign w:val="center"/>
          </w:tcPr>
          <w:p w14:paraId="317C229C" w14:textId="77777777" w:rsidR="00996174" w:rsidRPr="00BF2333" w:rsidRDefault="00996174" w:rsidP="00C34C58">
            <w:pPr>
              <w:jc w:val="center"/>
              <w:rPr>
                <w:rFonts w:ascii="Times New Roman" w:hAnsi="Times New Roman" w:cs="Times New Roman"/>
                <w:b/>
                <w:bCs/>
              </w:rPr>
            </w:pPr>
            <w:r w:rsidRPr="00BF2333">
              <w:rPr>
                <w:rFonts w:ascii="Times New Roman" w:hAnsi="Times New Roman" w:cs="Times New Roman"/>
                <w:b/>
                <w:bCs/>
              </w:rPr>
              <w:t xml:space="preserve">Preliminarus atliekų kiekis, tonos / </w:t>
            </w:r>
            <w:r w:rsidRPr="00BF2333">
              <w:rPr>
                <w:rFonts w:ascii="Times New Roman" w:hAnsi="Times New Roman" w:cs="Times New Roman"/>
                <w:b/>
                <w:bCs/>
                <w:lang w:val="en-US"/>
              </w:rPr>
              <w:t>12 m</w:t>
            </w:r>
            <w:proofErr w:type="spellStart"/>
            <w:r w:rsidRPr="00BF2333">
              <w:rPr>
                <w:rFonts w:ascii="Times New Roman" w:hAnsi="Times New Roman" w:cs="Times New Roman"/>
                <w:b/>
                <w:bCs/>
              </w:rPr>
              <w:t>ėn</w:t>
            </w:r>
            <w:proofErr w:type="spellEnd"/>
            <w:r w:rsidRPr="00BF2333">
              <w:rPr>
                <w:rFonts w:ascii="Times New Roman" w:hAnsi="Times New Roman" w:cs="Times New Roman"/>
                <w:b/>
                <w:bCs/>
              </w:rPr>
              <w:t>.</w:t>
            </w:r>
          </w:p>
        </w:tc>
      </w:tr>
      <w:tr w:rsidR="00996174" w:rsidRPr="00BF2333" w14:paraId="4E0E84F1" w14:textId="77777777" w:rsidTr="00C34C58">
        <w:trPr>
          <w:trHeight w:val="313"/>
        </w:trPr>
        <w:tc>
          <w:tcPr>
            <w:tcW w:w="6804" w:type="dxa"/>
            <w:tcBorders>
              <w:top w:val="single" w:sz="4" w:space="0" w:color="000000"/>
              <w:left w:val="single" w:sz="4" w:space="0" w:color="000000"/>
              <w:bottom w:val="single" w:sz="4" w:space="0" w:color="000000"/>
            </w:tcBorders>
            <w:shd w:val="clear" w:color="auto" w:fill="auto"/>
            <w:vAlign w:val="center"/>
          </w:tcPr>
          <w:p w14:paraId="32207DAC" w14:textId="77777777" w:rsidR="00996174" w:rsidRPr="00BF2333" w:rsidRDefault="00996174" w:rsidP="00C34C58">
            <w:pPr>
              <w:rPr>
                <w:rFonts w:ascii="Times New Roman" w:hAnsi="Times New Roman" w:cs="Times New Roman"/>
                <w:bCs/>
              </w:rPr>
            </w:pPr>
            <w:r w:rsidRPr="00BF2333">
              <w:rPr>
                <w:rFonts w:ascii="Times New Roman" w:hAnsi="Times New Roman" w:cs="Times New Roman"/>
              </w:rPr>
              <w:t xml:space="preserve">Plastikinių pakuotės atliekų (kodas 20 01 39) </w:t>
            </w:r>
          </w:p>
        </w:tc>
        <w:tc>
          <w:tcPr>
            <w:tcW w:w="2835" w:type="dxa"/>
            <w:tcBorders>
              <w:top w:val="single" w:sz="4" w:space="0" w:color="000000"/>
              <w:left w:val="single" w:sz="4" w:space="0" w:color="000000"/>
              <w:bottom w:val="single" w:sz="4" w:space="0" w:color="000000"/>
              <w:right w:val="single" w:sz="4" w:space="0" w:color="000000"/>
            </w:tcBorders>
            <w:vAlign w:val="center"/>
          </w:tcPr>
          <w:p w14:paraId="23820535" w14:textId="77777777" w:rsidR="00996174" w:rsidRPr="00BF2333" w:rsidRDefault="00996174" w:rsidP="00C34C58">
            <w:pPr>
              <w:snapToGrid w:val="0"/>
              <w:jc w:val="center"/>
              <w:rPr>
                <w:rFonts w:ascii="Times New Roman" w:hAnsi="Times New Roman" w:cs="Times New Roman"/>
                <w:bCs/>
              </w:rPr>
            </w:pPr>
            <w:r w:rsidRPr="00BF2333">
              <w:rPr>
                <w:rFonts w:ascii="Times New Roman" w:hAnsi="Times New Roman" w:cs="Times New Roman"/>
                <w:bCs/>
              </w:rPr>
              <w:t>297</w:t>
            </w:r>
          </w:p>
        </w:tc>
      </w:tr>
      <w:tr w:rsidR="00996174" w:rsidRPr="00BF2333" w14:paraId="1314396B" w14:textId="77777777" w:rsidTr="00C34C58">
        <w:trPr>
          <w:trHeight w:val="276"/>
        </w:trPr>
        <w:tc>
          <w:tcPr>
            <w:tcW w:w="6804" w:type="dxa"/>
            <w:tcBorders>
              <w:top w:val="single" w:sz="4" w:space="0" w:color="000000"/>
              <w:left w:val="single" w:sz="4" w:space="0" w:color="000000"/>
              <w:bottom w:val="single" w:sz="4" w:space="0" w:color="000000"/>
            </w:tcBorders>
            <w:shd w:val="clear" w:color="auto" w:fill="auto"/>
            <w:vAlign w:val="center"/>
          </w:tcPr>
          <w:p w14:paraId="1E0EDE5B" w14:textId="77777777" w:rsidR="00996174" w:rsidRPr="00BF2333" w:rsidRDefault="00996174" w:rsidP="00C34C58">
            <w:pPr>
              <w:rPr>
                <w:rFonts w:ascii="Times New Roman" w:hAnsi="Times New Roman" w:cs="Times New Roman"/>
                <w:bCs/>
                <w:highlight w:val="yellow"/>
              </w:rPr>
            </w:pPr>
            <w:r w:rsidRPr="00BF2333">
              <w:rPr>
                <w:rFonts w:ascii="Times New Roman" w:hAnsi="Times New Roman" w:cs="Times New Roman"/>
              </w:rPr>
              <w:t>Kitaip neapibrėžtos frakcijos atliekų (kodas 20 01 99), įvairi pakuotė be stiklo</w:t>
            </w:r>
          </w:p>
        </w:tc>
        <w:tc>
          <w:tcPr>
            <w:tcW w:w="2835" w:type="dxa"/>
            <w:tcBorders>
              <w:top w:val="single" w:sz="4" w:space="0" w:color="000000"/>
              <w:left w:val="single" w:sz="4" w:space="0" w:color="000000"/>
              <w:bottom w:val="single" w:sz="4" w:space="0" w:color="000000"/>
              <w:right w:val="single" w:sz="4" w:space="0" w:color="000000"/>
            </w:tcBorders>
            <w:vAlign w:val="center"/>
          </w:tcPr>
          <w:p w14:paraId="3B750381" w14:textId="77777777" w:rsidR="00996174" w:rsidRPr="00BF2333" w:rsidRDefault="00996174" w:rsidP="00C34C58">
            <w:pPr>
              <w:snapToGrid w:val="0"/>
              <w:jc w:val="center"/>
              <w:rPr>
                <w:rFonts w:ascii="Times New Roman" w:hAnsi="Times New Roman" w:cs="Times New Roman"/>
                <w:bCs/>
              </w:rPr>
            </w:pPr>
            <w:r w:rsidRPr="00BF2333">
              <w:rPr>
                <w:rFonts w:ascii="Times New Roman" w:hAnsi="Times New Roman" w:cs="Times New Roman"/>
                <w:bCs/>
              </w:rPr>
              <w:t>497</w:t>
            </w:r>
          </w:p>
        </w:tc>
      </w:tr>
      <w:tr w:rsidR="00996174" w:rsidRPr="00BF2333" w14:paraId="527FD6DC" w14:textId="77777777" w:rsidTr="00C34C58">
        <w:trPr>
          <w:trHeight w:val="276"/>
        </w:trPr>
        <w:tc>
          <w:tcPr>
            <w:tcW w:w="6804" w:type="dxa"/>
            <w:tcBorders>
              <w:top w:val="single" w:sz="4" w:space="0" w:color="000000"/>
              <w:left w:val="single" w:sz="4" w:space="0" w:color="000000"/>
              <w:bottom w:val="single" w:sz="4" w:space="0" w:color="000000"/>
            </w:tcBorders>
            <w:shd w:val="clear" w:color="auto" w:fill="auto"/>
            <w:vAlign w:val="center"/>
          </w:tcPr>
          <w:p w14:paraId="09EB7147" w14:textId="77777777" w:rsidR="00996174" w:rsidRPr="00BF2333" w:rsidRDefault="00996174" w:rsidP="00C34C58">
            <w:pPr>
              <w:rPr>
                <w:rFonts w:ascii="Times New Roman" w:hAnsi="Times New Roman" w:cs="Times New Roman"/>
              </w:rPr>
            </w:pPr>
            <w:r w:rsidRPr="00BF2333">
              <w:rPr>
                <w:rFonts w:ascii="Times New Roman" w:hAnsi="Times New Roman" w:cs="Times New Roman"/>
              </w:rPr>
              <w:t xml:space="preserve">Stiklo pakuotės atliekų (kodas 20 01 02) </w:t>
            </w:r>
          </w:p>
        </w:tc>
        <w:tc>
          <w:tcPr>
            <w:tcW w:w="2835" w:type="dxa"/>
            <w:tcBorders>
              <w:top w:val="single" w:sz="4" w:space="0" w:color="000000"/>
              <w:left w:val="single" w:sz="4" w:space="0" w:color="000000"/>
              <w:bottom w:val="single" w:sz="4" w:space="0" w:color="000000"/>
              <w:right w:val="single" w:sz="4" w:space="0" w:color="000000"/>
            </w:tcBorders>
            <w:vAlign w:val="center"/>
          </w:tcPr>
          <w:p w14:paraId="28655523" w14:textId="77777777" w:rsidR="00996174" w:rsidRPr="00BF2333" w:rsidRDefault="00996174" w:rsidP="00C34C58">
            <w:pPr>
              <w:snapToGrid w:val="0"/>
              <w:jc w:val="center"/>
              <w:rPr>
                <w:rFonts w:ascii="Times New Roman" w:hAnsi="Times New Roman" w:cs="Times New Roman"/>
                <w:bCs/>
              </w:rPr>
            </w:pPr>
            <w:r w:rsidRPr="00BF2333">
              <w:rPr>
                <w:rFonts w:ascii="Times New Roman" w:hAnsi="Times New Roman" w:cs="Times New Roman"/>
                <w:bCs/>
              </w:rPr>
              <w:t>307</w:t>
            </w:r>
          </w:p>
        </w:tc>
      </w:tr>
      <w:tr w:rsidR="00996174" w:rsidRPr="00BF2333" w14:paraId="4EA8FD7E" w14:textId="77777777" w:rsidTr="00C34C58">
        <w:trPr>
          <w:trHeight w:val="276"/>
        </w:trPr>
        <w:tc>
          <w:tcPr>
            <w:tcW w:w="6804" w:type="dxa"/>
            <w:tcBorders>
              <w:top w:val="single" w:sz="4" w:space="0" w:color="000000"/>
              <w:left w:val="single" w:sz="4" w:space="0" w:color="000000"/>
              <w:bottom w:val="single" w:sz="4" w:space="0" w:color="000000"/>
            </w:tcBorders>
            <w:shd w:val="clear" w:color="auto" w:fill="auto"/>
            <w:vAlign w:val="center"/>
          </w:tcPr>
          <w:p w14:paraId="0D62AA24" w14:textId="77777777" w:rsidR="00996174" w:rsidRPr="00BF2333" w:rsidRDefault="00996174" w:rsidP="00C34C58">
            <w:pPr>
              <w:rPr>
                <w:rFonts w:ascii="Times New Roman" w:hAnsi="Times New Roman" w:cs="Times New Roman"/>
              </w:rPr>
            </w:pPr>
            <w:r w:rsidRPr="00BF2333">
              <w:rPr>
                <w:rFonts w:ascii="Times New Roman" w:hAnsi="Times New Roman" w:cs="Times New Roman"/>
              </w:rPr>
              <w:t>Kitaip neapibrėžtos frakcijos atliekų (kodas 20 01 99), stiklo pakuotė</w:t>
            </w:r>
          </w:p>
        </w:tc>
        <w:tc>
          <w:tcPr>
            <w:tcW w:w="2835" w:type="dxa"/>
            <w:tcBorders>
              <w:top w:val="single" w:sz="4" w:space="0" w:color="000000"/>
              <w:left w:val="single" w:sz="4" w:space="0" w:color="000000"/>
              <w:bottom w:val="single" w:sz="4" w:space="0" w:color="000000"/>
              <w:right w:val="single" w:sz="4" w:space="0" w:color="000000"/>
            </w:tcBorders>
            <w:vAlign w:val="center"/>
          </w:tcPr>
          <w:p w14:paraId="1D25CFFE" w14:textId="77777777" w:rsidR="00996174" w:rsidRPr="00BF2333" w:rsidRDefault="00996174" w:rsidP="00C34C58">
            <w:pPr>
              <w:snapToGrid w:val="0"/>
              <w:jc w:val="center"/>
              <w:rPr>
                <w:rFonts w:ascii="Times New Roman" w:hAnsi="Times New Roman" w:cs="Times New Roman"/>
                <w:bCs/>
              </w:rPr>
            </w:pPr>
            <w:r w:rsidRPr="00BF2333">
              <w:rPr>
                <w:rFonts w:ascii="Times New Roman" w:hAnsi="Times New Roman" w:cs="Times New Roman"/>
                <w:bCs/>
              </w:rPr>
              <w:t>182</w:t>
            </w:r>
          </w:p>
        </w:tc>
      </w:tr>
      <w:tr w:rsidR="00996174" w:rsidRPr="00BF2333" w14:paraId="69543F99" w14:textId="77777777" w:rsidTr="00C34C58">
        <w:trPr>
          <w:trHeight w:val="276"/>
        </w:trPr>
        <w:tc>
          <w:tcPr>
            <w:tcW w:w="6804" w:type="dxa"/>
            <w:tcBorders>
              <w:top w:val="single" w:sz="4" w:space="0" w:color="000000"/>
              <w:left w:val="single" w:sz="4" w:space="0" w:color="000000"/>
              <w:bottom w:val="single" w:sz="4" w:space="0" w:color="000000"/>
            </w:tcBorders>
            <w:shd w:val="clear" w:color="auto" w:fill="auto"/>
            <w:vAlign w:val="center"/>
          </w:tcPr>
          <w:p w14:paraId="4411A9C8" w14:textId="77777777" w:rsidR="00996174" w:rsidRPr="00BF2333" w:rsidRDefault="00996174" w:rsidP="00C34C58">
            <w:pPr>
              <w:rPr>
                <w:rFonts w:ascii="Times New Roman" w:hAnsi="Times New Roman" w:cs="Times New Roman"/>
              </w:rPr>
            </w:pPr>
            <w:r w:rsidRPr="00BF2333">
              <w:rPr>
                <w:rFonts w:ascii="Times New Roman" w:hAnsi="Times New Roman" w:cs="Times New Roman"/>
              </w:rPr>
              <w:t xml:space="preserve">Popieriaus ir kartono pakuotės atliekų (kodas 20 01 01) </w:t>
            </w:r>
          </w:p>
        </w:tc>
        <w:tc>
          <w:tcPr>
            <w:tcW w:w="2835" w:type="dxa"/>
            <w:tcBorders>
              <w:top w:val="single" w:sz="4" w:space="0" w:color="000000"/>
              <w:left w:val="single" w:sz="4" w:space="0" w:color="000000"/>
              <w:bottom w:val="single" w:sz="4" w:space="0" w:color="000000"/>
              <w:right w:val="single" w:sz="4" w:space="0" w:color="000000"/>
            </w:tcBorders>
            <w:vAlign w:val="center"/>
          </w:tcPr>
          <w:p w14:paraId="74AB43C8" w14:textId="77777777" w:rsidR="00996174" w:rsidRPr="00BF2333" w:rsidRDefault="00996174" w:rsidP="00C34C58">
            <w:pPr>
              <w:snapToGrid w:val="0"/>
              <w:jc w:val="center"/>
              <w:rPr>
                <w:rFonts w:ascii="Times New Roman" w:hAnsi="Times New Roman" w:cs="Times New Roman"/>
                <w:bCs/>
              </w:rPr>
            </w:pPr>
            <w:r w:rsidRPr="00BF2333">
              <w:rPr>
                <w:rFonts w:ascii="Times New Roman" w:hAnsi="Times New Roman" w:cs="Times New Roman"/>
                <w:bCs/>
              </w:rPr>
              <w:t>317</w:t>
            </w:r>
          </w:p>
        </w:tc>
      </w:tr>
      <w:tr w:rsidR="00996174" w:rsidRPr="00BF2333" w14:paraId="766782AD" w14:textId="77777777" w:rsidTr="00C34C58">
        <w:trPr>
          <w:trHeight w:val="276"/>
        </w:trPr>
        <w:tc>
          <w:tcPr>
            <w:tcW w:w="6804" w:type="dxa"/>
            <w:tcBorders>
              <w:top w:val="single" w:sz="4" w:space="0" w:color="000000"/>
              <w:left w:val="single" w:sz="4" w:space="0" w:color="000000"/>
              <w:bottom w:val="single" w:sz="4" w:space="0" w:color="000000"/>
            </w:tcBorders>
            <w:shd w:val="clear" w:color="auto" w:fill="auto"/>
            <w:vAlign w:val="center"/>
          </w:tcPr>
          <w:p w14:paraId="6018B8CE" w14:textId="77777777" w:rsidR="00996174" w:rsidRPr="00BF2333" w:rsidRDefault="00996174" w:rsidP="00C34C58">
            <w:pPr>
              <w:rPr>
                <w:rFonts w:ascii="Times New Roman" w:hAnsi="Times New Roman" w:cs="Times New Roman"/>
              </w:rPr>
            </w:pPr>
            <w:r w:rsidRPr="00BF2333">
              <w:rPr>
                <w:rFonts w:ascii="Times New Roman" w:hAnsi="Times New Roman" w:cs="Times New Roman"/>
              </w:rPr>
              <w:t>Iš viso :</w:t>
            </w:r>
          </w:p>
        </w:tc>
        <w:tc>
          <w:tcPr>
            <w:tcW w:w="2835" w:type="dxa"/>
            <w:tcBorders>
              <w:top w:val="single" w:sz="4" w:space="0" w:color="000000"/>
              <w:left w:val="single" w:sz="4" w:space="0" w:color="000000"/>
              <w:bottom w:val="single" w:sz="4" w:space="0" w:color="000000"/>
              <w:right w:val="single" w:sz="4" w:space="0" w:color="000000"/>
            </w:tcBorders>
            <w:vAlign w:val="center"/>
          </w:tcPr>
          <w:p w14:paraId="2F76AA14" w14:textId="77777777" w:rsidR="00996174" w:rsidRPr="00BF2333" w:rsidRDefault="00996174" w:rsidP="00C34C58">
            <w:pPr>
              <w:snapToGrid w:val="0"/>
              <w:jc w:val="center"/>
              <w:rPr>
                <w:rFonts w:ascii="Times New Roman" w:hAnsi="Times New Roman" w:cs="Times New Roman"/>
                <w:bCs/>
              </w:rPr>
            </w:pPr>
            <w:r w:rsidRPr="00BF2333">
              <w:rPr>
                <w:rFonts w:ascii="Times New Roman" w:hAnsi="Times New Roman" w:cs="Times New Roman"/>
                <w:bCs/>
              </w:rPr>
              <w:t>1600</w:t>
            </w:r>
          </w:p>
        </w:tc>
      </w:tr>
    </w:tbl>
    <w:p w14:paraId="7C0D16A3" w14:textId="77777777" w:rsidR="00996174" w:rsidRPr="00027C09" w:rsidRDefault="00996174" w:rsidP="00996174">
      <w:pPr>
        <w:spacing w:after="0" w:line="232" w:lineRule="auto"/>
        <w:ind w:left="1267"/>
        <w:jc w:val="both"/>
        <w:rPr>
          <w:rFonts w:ascii="Times New Roman" w:eastAsia="Arial" w:hAnsi="Times New Roman" w:cs="Times New Roman"/>
          <w:bCs/>
          <w:sz w:val="24"/>
          <w:szCs w:val="24"/>
        </w:rPr>
      </w:pPr>
    </w:p>
    <w:p w14:paraId="1D2A6BB8" w14:textId="77777777" w:rsidR="00996174" w:rsidRPr="00027C09" w:rsidRDefault="00996174" w:rsidP="00996174">
      <w:pPr>
        <w:spacing w:after="0" w:line="14" w:lineRule="exact"/>
        <w:rPr>
          <w:rFonts w:ascii="Times New Roman" w:eastAsia="Times New Roman" w:hAnsi="Times New Roman" w:cs="Times New Roman"/>
          <w:bCs/>
          <w:sz w:val="24"/>
          <w:szCs w:val="24"/>
        </w:rPr>
      </w:pPr>
    </w:p>
    <w:p w14:paraId="7F733919" w14:textId="77777777" w:rsidR="00996174" w:rsidRPr="00027C09" w:rsidRDefault="00996174" w:rsidP="00996174">
      <w:pPr>
        <w:spacing w:after="0" w:line="232" w:lineRule="auto"/>
        <w:ind w:firstLine="802"/>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 xml:space="preserve">1.2. Paslaugos perkamos siekiant užtikrinti, kad būtų įvykdytos pakuočių gamintojams ir importuotojams nustatytos pakuočių atliekų tvarkymo užduotys bei garantuoti </w:t>
      </w:r>
      <w:r>
        <w:rPr>
          <w:rFonts w:ascii="Times New Roman" w:eastAsia="Arial" w:hAnsi="Times New Roman" w:cs="Times New Roman"/>
          <w:bCs/>
          <w:sz w:val="24"/>
          <w:szCs w:val="24"/>
        </w:rPr>
        <w:t>Utenos</w:t>
      </w:r>
      <w:r w:rsidRPr="00200F1B">
        <w:rPr>
          <w:rFonts w:ascii="Times New Roman" w:eastAsia="Arial" w:hAnsi="Times New Roman" w:cs="Times New Roman"/>
          <w:bCs/>
          <w:sz w:val="24"/>
          <w:szCs w:val="24"/>
        </w:rPr>
        <w:t xml:space="preserve"> </w:t>
      </w:r>
      <w:r>
        <w:rPr>
          <w:rFonts w:ascii="Times New Roman" w:eastAsia="Arial" w:hAnsi="Times New Roman" w:cs="Times New Roman"/>
          <w:bCs/>
          <w:sz w:val="24"/>
          <w:szCs w:val="24"/>
        </w:rPr>
        <w:t xml:space="preserve"> </w:t>
      </w:r>
      <w:r w:rsidRPr="00027C09">
        <w:rPr>
          <w:rFonts w:ascii="Times New Roman" w:eastAsia="Arial" w:hAnsi="Times New Roman" w:cs="Times New Roman"/>
          <w:bCs/>
          <w:sz w:val="24"/>
          <w:szCs w:val="24"/>
        </w:rPr>
        <w:t>rajono atliekų turėtojams geros kokybės ir prieinamas komunalinių atliekų tvarkymo paslaugas</w:t>
      </w:r>
      <w:r>
        <w:rPr>
          <w:rFonts w:ascii="Times New Roman" w:eastAsia="Arial" w:hAnsi="Times New Roman" w:cs="Times New Roman"/>
          <w:bCs/>
          <w:sz w:val="24"/>
          <w:szCs w:val="24"/>
        </w:rPr>
        <w:t xml:space="preserve">. Perkančioji organizacija surinktas pakuočių atliekas į rūšiavimo įrenginius (perkrovimo stotis), kurie </w:t>
      </w:r>
      <w:r w:rsidRPr="007F5383">
        <w:rPr>
          <w:rFonts w:ascii="Times New Roman" w:eastAsia="Arial" w:hAnsi="Times New Roman" w:cs="Times New Roman"/>
          <w:bCs/>
          <w:sz w:val="24"/>
          <w:szCs w:val="24"/>
        </w:rPr>
        <w:t xml:space="preserve">nuo </w:t>
      </w:r>
      <w:r>
        <w:rPr>
          <w:rFonts w:ascii="Times New Roman" w:eastAsia="Arial" w:hAnsi="Times New Roman" w:cs="Times New Roman"/>
          <w:bCs/>
          <w:sz w:val="24"/>
          <w:szCs w:val="24"/>
        </w:rPr>
        <w:t>Perkančiosios organizacijos buveinės Rašės g. 4, Utena</w:t>
      </w:r>
      <w:r w:rsidRPr="007F5383">
        <w:rPr>
          <w:rFonts w:ascii="Times New Roman" w:eastAsia="Arial" w:hAnsi="Times New Roman" w:cs="Times New Roman"/>
          <w:bCs/>
          <w:sz w:val="24"/>
          <w:szCs w:val="24"/>
        </w:rPr>
        <w:t xml:space="preserve"> turi būti nutolę ne toliau kaip 10 kilometrų,</w:t>
      </w:r>
      <w:r>
        <w:rPr>
          <w:rFonts w:ascii="Times New Roman" w:eastAsia="Arial" w:hAnsi="Times New Roman" w:cs="Times New Roman"/>
          <w:bCs/>
          <w:sz w:val="24"/>
          <w:szCs w:val="24"/>
        </w:rPr>
        <w:t xml:space="preserve"> pristatys savo transportu ir kaštais</w:t>
      </w:r>
      <w:r w:rsidRPr="00027C09">
        <w:rPr>
          <w:rFonts w:ascii="Times New Roman" w:eastAsia="Arial" w:hAnsi="Times New Roman" w:cs="Times New Roman"/>
          <w:bCs/>
          <w:sz w:val="24"/>
          <w:szCs w:val="24"/>
        </w:rPr>
        <w:t>.</w:t>
      </w:r>
    </w:p>
    <w:p w14:paraId="02626A53" w14:textId="77777777" w:rsidR="00996174" w:rsidRPr="00027C09" w:rsidRDefault="00996174" w:rsidP="00996174">
      <w:pPr>
        <w:spacing w:after="0" w:line="240" w:lineRule="auto"/>
        <w:ind w:firstLine="720"/>
        <w:rPr>
          <w:rFonts w:ascii="Times New Roman" w:eastAsia="Arial" w:hAnsi="Times New Roman" w:cs="Times New Roman"/>
          <w:bCs/>
          <w:sz w:val="24"/>
          <w:szCs w:val="24"/>
        </w:rPr>
      </w:pPr>
      <w:r w:rsidRPr="00027C09">
        <w:rPr>
          <w:rFonts w:ascii="Times New Roman" w:eastAsia="Arial" w:hAnsi="Times New Roman" w:cs="Times New Roman"/>
          <w:bCs/>
          <w:sz w:val="24"/>
          <w:szCs w:val="24"/>
        </w:rPr>
        <w:t>1.3. Paslaugos teikiamos vadovaujantis šių teisės aktų aktualia redakcija:</w:t>
      </w:r>
    </w:p>
    <w:p w14:paraId="1495978B" w14:textId="77777777" w:rsidR="00996174" w:rsidRPr="005E2B57" w:rsidRDefault="00996174" w:rsidP="00996174">
      <w:pPr>
        <w:spacing w:after="0" w:line="240" w:lineRule="auto"/>
        <w:ind w:firstLine="720"/>
        <w:rPr>
          <w:rFonts w:ascii="Times New Roman" w:eastAsia="Arial" w:hAnsi="Times New Roman" w:cs="Times New Roman"/>
          <w:bCs/>
          <w:sz w:val="24"/>
          <w:szCs w:val="24"/>
        </w:rPr>
      </w:pPr>
      <w:r w:rsidRPr="00027C09">
        <w:rPr>
          <w:rFonts w:ascii="Times New Roman" w:eastAsia="Arial" w:hAnsi="Times New Roman" w:cs="Times New Roman"/>
          <w:bCs/>
          <w:sz w:val="24"/>
          <w:szCs w:val="24"/>
        </w:rPr>
        <w:t>1.3.1. Lietuvos Respublikos atliekų tvarkymo įstatymu;</w:t>
      </w:r>
    </w:p>
    <w:p w14:paraId="49E37B7A" w14:textId="77777777" w:rsidR="00996174" w:rsidRPr="005E2B57" w:rsidRDefault="00996174" w:rsidP="00996174">
      <w:pPr>
        <w:spacing w:after="0" w:line="240" w:lineRule="auto"/>
        <w:ind w:firstLine="720"/>
        <w:rPr>
          <w:rFonts w:ascii="Times New Roman" w:eastAsia="Arial" w:hAnsi="Times New Roman" w:cs="Times New Roman"/>
          <w:bCs/>
          <w:sz w:val="24"/>
          <w:szCs w:val="24"/>
        </w:rPr>
      </w:pPr>
      <w:r w:rsidRPr="00027C09">
        <w:rPr>
          <w:rFonts w:ascii="Times New Roman" w:eastAsia="Arial" w:hAnsi="Times New Roman" w:cs="Times New Roman"/>
          <w:bCs/>
          <w:sz w:val="24"/>
          <w:szCs w:val="24"/>
        </w:rPr>
        <w:t>1.3.2. Lietuvos Respublikos pakuočių ir pakuočių atliekų tvarkymo įstatymu;</w:t>
      </w:r>
    </w:p>
    <w:p w14:paraId="3704C8D8" w14:textId="77777777" w:rsidR="00996174" w:rsidRPr="005E2B57" w:rsidRDefault="00996174" w:rsidP="00996174">
      <w:pPr>
        <w:spacing w:after="0" w:line="240" w:lineRule="auto"/>
        <w:ind w:right="20"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1.3.3. Lietuvos Respublikos aplinkos ministro patvirtintu Gaminių ir (ar) pakuočių atliekų sutvarkymą įrodančių dokumentų išrašymo tvarkos aprašu;</w:t>
      </w:r>
    </w:p>
    <w:p w14:paraId="4D99D1EC" w14:textId="77777777" w:rsidR="00996174" w:rsidRPr="005E2B57" w:rsidRDefault="00996174" w:rsidP="00996174">
      <w:pPr>
        <w:spacing w:after="0" w:line="240" w:lineRule="auto"/>
        <w:ind w:right="20"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1.3.4. Lietuvos Respublikos aplinkos ministro įsakymu patvirtintomis Atliekų tvarkymo taisyklėmis;</w:t>
      </w:r>
    </w:p>
    <w:p w14:paraId="21172134" w14:textId="77777777" w:rsidR="00996174" w:rsidRDefault="00996174" w:rsidP="00996174">
      <w:pPr>
        <w:spacing w:after="0" w:line="240" w:lineRule="auto"/>
        <w:ind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lastRenderedPageBreak/>
        <w:t>1.3.</w:t>
      </w:r>
      <w:r>
        <w:rPr>
          <w:rFonts w:ascii="Times New Roman" w:eastAsia="Arial" w:hAnsi="Times New Roman" w:cs="Times New Roman"/>
          <w:bCs/>
          <w:sz w:val="24"/>
          <w:szCs w:val="24"/>
        </w:rPr>
        <w:t>5</w:t>
      </w:r>
      <w:r w:rsidRPr="00027C09">
        <w:rPr>
          <w:rFonts w:ascii="Times New Roman" w:eastAsia="Arial" w:hAnsi="Times New Roman" w:cs="Times New Roman"/>
          <w:bCs/>
          <w:sz w:val="24"/>
          <w:szCs w:val="24"/>
        </w:rPr>
        <w:t>. kitais teisės aktais reglamentuojančiais pakuočių atliekų</w:t>
      </w:r>
      <w:r>
        <w:rPr>
          <w:rFonts w:ascii="Times New Roman" w:eastAsia="Arial" w:hAnsi="Times New Roman" w:cs="Times New Roman"/>
          <w:bCs/>
          <w:sz w:val="24"/>
          <w:szCs w:val="24"/>
        </w:rPr>
        <w:t xml:space="preserve"> tvarkymą</w:t>
      </w:r>
      <w:r w:rsidRPr="00027C09">
        <w:rPr>
          <w:rFonts w:ascii="Times New Roman" w:eastAsia="Arial" w:hAnsi="Times New Roman" w:cs="Times New Roman"/>
          <w:bCs/>
          <w:sz w:val="24"/>
          <w:szCs w:val="24"/>
        </w:rPr>
        <w:t>.</w:t>
      </w:r>
    </w:p>
    <w:p w14:paraId="0F6192E6" w14:textId="77777777" w:rsidR="00996174" w:rsidRPr="00027C09" w:rsidRDefault="00996174" w:rsidP="00996174">
      <w:pPr>
        <w:spacing w:after="0" w:line="240" w:lineRule="auto"/>
        <w:ind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1.4</w:t>
      </w:r>
      <w:r>
        <w:rPr>
          <w:rFonts w:ascii="Times New Roman" w:eastAsia="Arial" w:hAnsi="Times New Roman" w:cs="Times New Roman"/>
          <w:bCs/>
          <w:sz w:val="24"/>
          <w:szCs w:val="24"/>
        </w:rPr>
        <w:t>.</w:t>
      </w:r>
      <w:r w:rsidRPr="00027C09">
        <w:rPr>
          <w:rFonts w:ascii="Times New Roman" w:eastAsia="Arial" w:hAnsi="Times New Roman" w:cs="Times New Roman"/>
          <w:bCs/>
          <w:sz w:val="24"/>
          <w:szCs w:val="24"/>
        </w:rPr>
        <w:t>Techninėje specifikacijoje vartojamos sąvokos suprantamos taip, kaip jos apibrėžtos aukšč</w:t>
      </w:r>
      <w:r>
        <w:rPr>
          <w:rFonts w:ascii="Times New Roman" w:eastAsia="Arial" w:hAnsi="Times New Roman" w:cs="Times New Roman"/>
          <w:bCs/>
          <w:sz w:val="24"/>
          <w:szCs w:val="24"/>
        </w:rPr>
        <w:t xml:space="preserve">iau paminėtuose teisės aktuose. </w:t>
      </w:r>
      <w:r w:rsidRPr="00027C09">
        <w:rPr>
          <w:rFonts w:ascii="Times New Roman" w:eastAsia="Arial" w:hAnsi="Times New Roman" w:cs="Times New Roman"/>
          <w:bCs/>
          <w:sz w:val="24"/>
          <w:szCs w:val="24"/>
        </w:rPr>
        <w:t>Šioje Techninėje specifikacijoje vartojamos specifinės sąvokos:</w:t>
      </w:r>
    </w:p>
    <w:p w14:paraId="2D4D2E37" w14:textId="77777777" w:rsidR="00996174" w:rsidRPr="00027C09" w:rsidRDefault="00996174" w:rsidP="00996174">
      <w:pPr>
        <w:spacing w:after="0" w:line="11" w:lineRule="exact"/>
        <w:rPr>
          <w:rFonts w:ascii="Times New Roman" w:eastAsia="Times New Roman" w:hAnsi="Times New Roman" w:cs="Times New Roman"/>
          <w:bCs/>
          <w:sz w:val="24"/>
          <w:szCs w:val="24"/>
        </w:rPr>
      </w:pPr>
    </w:p>
    <w:p w14:paraId="04F2B15A" w14:textId="77777777" w:rsidR="00996174" w:rsidRPr="00027C09" w:rsidRDefault="00996174" w:rsidP="00996174">
      <w:pPr>
        <w:spacing w:after="0" w:line="230" w:lineRule="auto"/>
        <w:ind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1.4.1. Atliekų galutinis sutvarkymas – Pakuočių atliekų</w:t>
      </w:r>
      <w:r>
        <w:rPr>
          <w:rFonts w:ascii="Times New Roman" w:eastAsia="Arial" w:hAnsi="Times New Roman" w:cs="Times New Roman"/>
          <w:bCs/>
          <w:sz w:val="24"/>
          <w:szCs w:val="24"/>
        </w:rPr>
        <w:t xml:space="preserve"> ir antrinių žaliavų</w:t>
      </w:r>
      <w:r w:rsidRPr="00027C09">
        <w:rPr>
          <w:rFonts w:ascii="Times New Roman" w:eastAsia="Arial" w:hAnsi="Times New Roman" w:cs="Times New Roman"/>
          <w:bCs/>
          <w:sz w:val="24"/>
          <w:szCs w:val="24"/>
        </w:rPr>
        <w:t xml:space="preserve"> sutvarkymas bei ne pakuočių atliekų naudojimas ir (arba) šalinimas.</w:t>
      </w:r>
    </w:p>
    <w:p w14:paraId="6D8A741A" w14:textId="77777777" w:rsidR="00996174" w:rsidRPr="00027C09" w:rsidRDefault="00996174" w:rsidP="00996174">
      <w:pPr>
        <w:spacing w:after="0" w:line="11" w:lineRule="exact"/>
        <w:rPr>
          <w:rFonts w:ascii="Times New Roman" w:eastAsia="Times New Roman" w:hAnsi="Times New Roman" w:cs="Times New Roman"/>
          <w:bCs/>
          <w:sz w:val="24"/>
          <w:szCs w:val="24"/>
        </w:rPr>
      </w:pPr>
    </w:p>
    <w:p w14:paraId="7395024D" w14:textId="77777777" w:rsidR="00996174" w:rsidRDefault="00996174" w:rsidP="00996174">
      <w:pPr>
        <w:spacing w:after="0" w:line="230" w:lineRule="auto"/>
        <w:ind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1.4.2. Išrūšiuotos atliekos – surinktos atliekos, paruošimo įrenginyje išrūšiuotos į atskiras atliekų frakcijas:</w:t>
      </w:r>
    </w:p>
    <w:p w14:paraId="368643BA" w14:textId="77777777" w:rsidR="00996174" w:rsidRPr="00027C09" w:rsidRDefault="00996174" w:rsidP="00996174">
      <w:pPr>
        <w:spacing w:after="0" w:line="230" w:lineRule="auto"/>
        <w:ind w:firstLine="720"/>
        <w:jc w:val="both"/>
        <w:rPr>
          <w:rFonts w:ascii="Times New Roman" w:eastAsia="Arial" w:hAnsi="Times New Roman" w:cs="Times New Roman"/>
          <w:bCs/>
          <w:sz w:val="24"/>
          <w:szCs w:val="24"/>
        </w:rPr>
      </w:pPr>
      <w:r w:rsidRPr="001B5F2B">
        <w:rPr>
          <w:rFonts w:ascii="Times New Roman" w:eastAsia="Arial" w:hAnsi="Times New Roman" w:cs="Times New Roman"/>
          <w:bCs/>
          <w:sz w:val="24"/>
          <w:szCs w:val="24"/>
        </w:rPr>
        <w:t>pakuočių atliekos:</w:t>
      </w:r>
    </w:p>
    <w:p w14:paraId="57E104DF" w14:textId="77777777" w:rsidR="00996174" w:rsidRDefault="00996174" w:rsidP="00996174">
      <w:pPr>
        <w:numPr>
          <w:ilvl w:val="2"/>
          <w:numId w:val="23"/>
        </w:numPr>
        <w:tabs>
          <w:tab w:val="left" w:pos="1600"/>
        </w:tabs>
        <w:spacing w:after="0" w:line="236" w:lineRule="auto"/>
        <w:ind w:left="1134" w:hanging="425"/>
        <w:rPr>
          <w:rFonts w:ascii="Times New Roman" w:eastAsia="Arial" w:hAnsi="Times New Roman" w:cs="Times New Roman"/>
          <w:bCs/>
          <w:sz w:val="24"/>
          <w:szCs w:val="24"/>
        </w:rPr>
      </w:pPr>
      <w:r w:rsidRPr="00027C09">
        <w:rPr>
          <w:rFonts w:ascii="Times New Roman" w:eastAsia="Arial" w:hAnsi="Times New Roman" w:cs="Times New Roman"/>
          <w:bCs/>
          <w:sz w:val="24"/>
          <w:szCs w:val="24"/>
        </w:rPr>
        <w:t>popieriaus ir kartono pakuotės atliekos – atliekų kodas 15 01 01;</w:t>
      </w:r>
    </w:p>
    <w:p w14:paraId="6E84B1BB" w14:textId="77777777" w:rsidR="00996174" w:rsidRPr="00027C09" w:rsidRDefault="00996174" w:rsidP="00996174">
      <w:pPr>
        <w:numPr>
          <w:ilvl w:val="2"/>
          <w:numId w:val="23"/>
        </w:numPr>
        <w:tabs>
          <w:tab w:val="left" w:pos="1600"/>
        </w:tabs>
        <w:spacing w:after="0" w:line="236" w:lineRule="auto"/>
        <w:ind w:left="1134" w:hanging="425"/>
        <w:rPr>
          <w:rFonts w:ascii="Times New Roman" w:eastAsia="Arial" w:hAnsi="Times New Roman" w:cs="Times New Roman"/>
          <w:bCs/>
          <w:sz w:val="24"/>
          <w:szCs w:val="24"/>
        </w:rPr>
      </w:pPr>
      <w:r w:rsidRPr="00027C09">
        <w:rPr>
          <w:rFonts w:ascii="Times New Roman" w:eastAsia="Arial" w:hAnsi="Times New Roman" w:cs="Times New Roman"/>
          <w:bCs/>
          <w:sz w:val="24"/>
          <w:szCs w:val="24"/>
        </w:rPr>
        <w:t>PET pakuotės atliekos – atliekų kodas 15 01 02 01;</w:t>
      </w:r>
    </w:p>
    <w:p w14:paraId="73A34126" w14:textId="77777777" w:rsidR="00996174" w:rsidRPr="00027C09" w:rsidRDefault="00996174" w:rsidP="00996174">
      <w:pPr>
        <w:numPr>
          <w:ilvl w:val="2"/>
          <w:numId w:val="23"/>
        </w:numPr>
        <w:tabs>
          <w:tab w:val="left" w:pos="1600"/>
        </w:tabs>
        <w:spacing w:after="0" w:line="235" w:lineRule="auto"/>
        <w:ind w:left="1134" w:hanging="425"/>
        <w:rPr>
          <w:rFonts w:ascii="Times New Roman" w:eastAsia="Arial" w:hAnsi="Times New Roman" w:cs="Times New Roman"/>
          <w:bCs/>
          <w:sz w:val="24"/>
          <w:szCs w:val="24"/>
        </w:rPr>
      </w:pPr>
      <w:r w:rsidRPr="00027C09">
        <w:rPr>
          <w:rFonts w:ascii="Times New Roman" w:eastAsia="Arial" w:hAnsi="Times New Roman" w:cs="Times New Roman"/>
          <w:bCs/>
          <w:sz w:val="24"/>
          <w:szCs w:val="24"/>
        </w:rPr>
        <w:t>kitos plastikinės pakuotės atliekos – atliekos kodas 15 01 02 02;</w:t>
      </w:r>
    </w:p>
    <w:p w14:paraId="59075680" w14:textId="77777777" w:rsidR="00996174" w:rsidRPr="00027C09" w:rsidRDefault="00996174" w:rsidP="00996174">
      <w:pPr>
        <w:numPr>
          <w:ilvl w:val="2"/>
          <w:numId w:val="23"/>
        </w:numPr>
        <w:tabs>
          <w:tab w:val="left" w:pos="1600"/>
        </w:tabs>
        <w:spacing w:after="0" w:line="235" w:lineRule="auto"/>
        <w:ind w:left="1134" w:hanging="425"/>
        <w:rPr>
          <w:rFonts w:ascii="Times New Roman" w:eastAsia="Arial" w:hAnsi="Times New Roman" w:cs="Times New Roman"/>
          <w:bCs/>
          <w:sz w:val="24"/>
          <w:szCs w:val="24"/>
        </w:rPr>
      </w:pPr>
      <w:r w:rsidRPr="00027C09">
        <w:rPr>
          <w:rFonts w:ascii="Times New Roman" w:eastAsia="Arial" w:hAnsi="Times New Roman" w:cs="Times New Roman"/>
          <w:bCs/>
          <w:sz w:val="24"/>
          <w:szCs w:val="24"/>
        </w:rPr>
        <w:t>aliumininės pakuotės atliekos – atliekos kodas 15 01 04 01;</w:t>
      </w:r>
    </w:p>
    <w:p w14:paraId="098E448B" w14:textId="77777777" w:rsidR="00996174" w:rsidRPr="005E2B57" w:rsidRDefault="00996174" w:rsidP="00996174">
      <w:pPr>
        <w:numPr>
          <w:ilvl w:val="2"/>
          <w:numId w:val="23"/>
        </w:numPr>
        <w:tabs>
          <w:tab w:val="left" w:pos="1600"/>
        </w:tabs>
        <w:spacing w:after="0" w:line="235" w:lineRule="auto"/>
        <w:ind w:left="1134" w:hanging="425"/>
        <w:rPr>
          <w:rFonts w:ascii="Times New Roman" w:eastAsia="Arial" w:hAnsi="Times New Roman" w:cs="Times New Roman"/>
          <w:bCs/>
          <w:sz w:val="24"/>
          <w:szCs w:val="24"/>
        </w:rPr>
      </w:pPr>
      <w:r w:rsidRPr="007F5383">
        <w:rPr>
          <w:rFonts w:ascii="Times New Roman" w:eastAsia="Arial" w:hAnsi="Times New Roman" w:cs="Times New Roman"/>
          <w:bCs/>
          <w:sz w:val="24"/>
          <w:szCs w:val="24"/>
        </w:rPr>
        <w:t>kitos metalinės pakuotės atliekos – atliekos kodas 15 01 04 02;</w:t>
      </w:r>
    </w:p>
    <w:p w14:paraId="31E84C62" w14:textId="77777777" w:rsidR="00996174" w:rsidRPr="00027C09" w:rsidRDefault="00996174" w:rsidP="00996174">
      <w:pPr>
        <w:numPr>
          <w:ilvl w:val="2"/>
          <w:numId w:val="23"/>
        </w:numPr>
        <w:tabs>
          <w:tab w:val="left" w:pos="1638"/>
        </w:tabs>
        <w:spacing w:after="0" w:line="230" w:lineRule="auto"/>
        <w:ind w:left="709" w:right="20" w:firstLine="0"/>
        <w:rPr>
          <w:rFonts w:ascii="Times New Roman" w:eastAsia="Arial" w:hAnsi="Times New Roman" w:cs="Times New Roman"/>
          <w:bCs/>
          <w:sz w:val="24"/>
          <w:szCs w:val="24"/>
        </w:rPr>
      </w:pPr>
      <w:r w:rsidRPr="00027C09">
        <w:rPr>
          <w:rFonts w:ascii="Times New Roman" w:eastAsia="Arial" w:hAnsi="Times New Roman" w:cs="Times New Roman"/>
          <w:bCs/>
          <w:sz w:val="24"/>
          <w:szCs w:val="24"/>
        </w:rPr>
        <w:t>kombinuotos pakuotės (vyraujanti medžiaga – popierius ir kartonas) atliekos – atliekos kodas 15 01 05 01;</w:t>
      </w:r>
    </w:p>
    <w:p w14:paraId="37C714CF" w14:textId="77777777" w:rsidR="00996174" w:rsidRPr="00027C09" w:rsidRDefault="00996174" w:rsidP="00996174">
      <w:pPr>
        <w:numPr>
          <w:ilvl w:val="2"/>
          <w:numId w:val="23"/>
        </w:numPr>
        <w:tabs>
          <w:tab w:val="left" w:pos="1600"/>
        </w:tabs>
        <w:spacing w:after="0" w:line="235" w:lineRule="auto"/>
        <w:ind w:left="1134" w:hanging="425"/>
        <w:rPr>
          <w:rFonts w:ascii="Times New Roman" w:eastAsia="Arial" w:hAnsi="Times New Roman" w:cs="Times New Roman"/>
          <w:bCs/>
          <w:sz w:val="24"/>
          <w:szCs w:val="24"/>
        </w:rPr>
      </w:pPr>
      <w:r w:rsidRPr="00027C09">
        <w:rPr>
          <w:rFonts w:ascii="Times New Roman" w:eastAsia="Arial" w:hAnsi="Times New Roman" w:cs="Times New Roman"/>
          <w:bCs/>
          <w:sz w:val="24"/>
          <w:szCs w:val="24"/>
        </w:rPr>
        <w:t>kitos kombinuotos pakuotės atliekos – atliekos kodas 15 01 05 02;</w:t>
      </w:r>
    </w:p>
    <w:p w14:paraId="6B760E6E" w14:textId="77777777" w:rsidR="00996174" w:rsidRDefault="00996174" w:rsidP="00996174">
      <w:pPr>
        <w:numPr>
          <w:ilvl w:val="2"/>
          <w:numId w:val="23"/>
        </w:numPr>
        <w:tabs>
          <w:tab w:val="left" w:pos="1600"/>
        </w:tabs>
        <w:spacing w:after="0" w:line="235" w:lineRule="auto"/>
        <w:ind w:left="1134" w:hanging="425"/>
        <w:rPr>
          <w:rFonts w:ascii="Times New Roman" w:eastAsia="Arial" w:hAnsi="Times New Roman" w:cs="Times New Roman"/>
          <w:bCs/>
          <w:sz w:val="24"/>
          <w:szCs w:val="24"/>
        </w:rPr>
      </w:pPr>
      <w:r w:rsidRPr="00027C09">
        <w:rPr>
          <w:rFonts w:ascii="Times New Roman" w:eastAsia="Arial" w:hAnsi="Times New Roman" w:cs="Times New Roman"/>
          <w:bCs/>
          <w:sz w:val="24"/>
          <w:szCs w:val="24"/>
        </w:rPr>
        <w:t>stiklo pakuotės atliekos – atliekos kodas 15 01 07;</w:t>
      </w:r>
    </w:p>
    <w:p w14:paraId="2B148BDF" w14:textId="77777777" w:rsidR="00996174" w:rsidRPr="00027C09" w:rsidRDefault="00996174" w:rsidP="00996174">
      <w:pPr>
        <w:tabs>
          <w:tab w:val="left" w:pos="1600"/>
        </w:tabs>
        <w:spacing w:after="0" w:line="235" w:lineRule="auto"/>
        <w:ind w:left="709"/>
        <w:rPr>
          <w:rFonts w:ascii="Times New Roman" w:eastAsia="Arial" w:hAnsi="Times New Roman" w:cs="Times New Roman"/>
          <w:bCs/>
          <w:sz w:val="24"/>
          <w:szCs w:val="24"/>
        </w:rPr>
      </w:pPr>
      <w:r w:rsidRPr="001B5F2B">
        <w:rPr>
          <w:rFonts w:ascii="Times New Roman" w:eastAsia="Arial" w:hAnsi="Times New Roman" w:cs="Times New Roman"/>
          <w:bCs/>
          <w:sz w:val="24"/>
          <w:szCs w:val="24"/>
        </w:rPr>
        <w:t>ne pakuočių atliekos (jeigu randama):</w:t>
      </w:r>
    </w:p>
    <w:p w14:paraId="4E46B1DE" w14:textId="77777777" w:rsidR="00996174" w:rsidRPr="00027C09" w:rsidRDefault="00996174" w:rsidP="00996174">
      <w:pPr>
        <w:numPr>
          <w:ilvl w:val="2"/>
          <w:numId w:val="23"/>
        </w:numPr>
        <w:tabs>
          <w:tab w:val="left" w:pos="1600"/>
        </w:tabs>
        <w:spacing w:after="0" w:line="235" w:lineRule="auto"/>
        <w:ind w:left="1134" w:hanging="425"/>
        <w:rPr>
          <w:rFonts w:ascii="Times New Roman" w:eastAsia="Arial" w:hAnsi="Times New Roman" w:cs="Times New Roman"/>
          <w:bCs/>
          <w:sz w:val="24"/>
          <w:szCs w:val="24"/>
        </w:rPr>
      </w:pPr>
      <w:r w:rsidRPr="00027C09">
        <w:rPr>
          <w:rFonts w:ascii="Times New Roman" w:eastAsia="Arial" w:hAnsi="Times New Roman" w:cs="Times New Roman"/>
          <w:bCs/>
          <w:sz w:val="24"/>
          <w:szCs w:val="24"/>
        </w:rPr>
        <w:t>kito</w:t>
      </w:r>
      <w:r>
        <w:rPr>
          <w:rFonts w:ascii="Times New Roman" w:eastAsia="Arial" w:hAnsi="Times New Roman" w:cs="Times New Roman"/>
          <w:bCs/>
          <w:sz w:val="24"/>
          <w:szCs w:val="24"/>
        </w:rPr>
        <w:t>s</w:t>
      </w:r>
      <w:r w:rsidRPr="00027C09">
        <w:rPr>
          <w:rFonts w:ascii="Times New Roman" w:eastAsia="Arial" w:hAnsi="Times New Roman" w:cs="Times New Roman"/>
          <w:bCs/>
          <w:sz w:val="24"/>
          <w:szCs w:val="24"/>
        </w:rPr>
        <w:t xml:space="preserve"> popieriaus ir kartono atliekos – atliekos kodas 19 12 01 02;</w:t>
      </w:r>
    </w:p>
    <w:p w14:paraId="092272E9" w14:textId="77777777" w:rsidR="00996174" w:rsidRPr="00027C09" w:rsidRDefault="00996174" w:rsidP="00996174">
      <w:pPr>
        <w:spacing w:after="0" w:line="10" w:lineRule="exact"/>
        <w:ind w:left="1134" w:hanging="425"/>
        <w:rPr>
          <w:rFonts w:ascii="Times New Roman" w:eastAsia="Arial" w:hAnsi="Times New Roman" w:cs="Times New Roman"/>
          <w:bCs/>
          <w:sz w:val="24"/>
          <w:szCs w:val="24"/>
        </w:rPr>
      </w:pPr>
    </w:p>
    <w:p w14:paraId="099EFF48" w14:textId="77777777" w:rsidR="00996174" w:rsidRPr="00D81027" w:rsidRDefault="00996174" w:rsidP="00996174">
      <w:pPr>
        <w:numPr>
          <w:ilvl w:val="2"/>
          <w:numId w:val="23"/>
        </w:numPr>
        <w:tabs>
          <w:tab w:val="left" w:pos="1660"/>
        </w:tabs>
        <w:spacing w:after="0" w:line="206" w:lineRule="exact"/>
        <w:ind w:left="1134" w:hanging="425"/>
        <w:rPr>
          <w:rFonts w:ascii="Times New Roman" w:eastAsia="Times New Roman" w:hAnsi="Times New Roman" w:cs="Times New Roman"/>
          <w:bCs/>
          <w:sz w:val="24"/>
          <w:szCs w:val="24"/>
        </w:rPr>
      </w:pPr>
      <w:r w:rsidRPr="00D81027">
        <w:rPr>
          <w:rFonts w:ascii="Times New Roman" w:eastAsia="Arial" w:hAnsi="Times New Roman" w:cs="Times New Roman"/>
          <w:bCs/>
          <w:sz w:val="24"/>
          <w:szCs w:val="24"/>
        </w:rPr>
        <w:t>kitos surinktose atliekose randamos ne pakuočių atliekos (19 XX XX, 20 01 36 kodai).</w:t>
      </w:r>
      <w:bookmarkStart w:id="7" w:name="page2"/>
      <w:bookmarkEnd w:id="7"/>
    </w:p>
    <w:p w14:paraId="33B42E32" w14:textId="77777777" w:rsidR="00996174" w:rsidRPr="00027C09" w:rsidRDefault="00996174" w:rsidP="00996174">
      <w:pPr>
        <w:spacing w:after="0" w:line="232" w:lineRule="auto"/>
        <w:ind w:firstLine="802"/>
        <w:jc w:val="both"/>
        <w:rPr>
          <w:rFonts w:ascii="Times New Roman" w:eastAsia="Arial" w:hAnsi="Times New Roman" w:cs="Times New Roman"/>
          <w:bCs/>
          <w:sz w:val="24"/>
          <w:szCs w:val="24"/>
        </w:rPr>
      </w:pPr>
      <w:r w:rsidRPr="007F5383">
        <w:rPr>
          <w:rFonts w:ascii="Times New Roman" w:eastAsia="Arial" w:hAnsi="Times New Roman" w:cs="Times New Roman"/>
          <w:bCs/>
          <w:sz w:val="24"/>
          <w:szCs w:val="24"/>
        </w:rPr>
        <w:t>1.4.2. Organizacijos – pakuočių ir pakuočių atliekų tvarkymo organizavimo licenciją turintys juridiniai asmenys, kuriems gamintojai ir importuotojai pavedė pakuočių atliekų tvarkymo organizavimą.</w:t>
      </w:r>
    </w:p>
    <w:p w14:paraId="225D011E" w14:textId="77777777" w:rsidR="00996174" w:rsidRPr="00027C09" w:rsidRDefault="00996174" w:rsidP="00996174">
      <w:pPr>
        <w:spacing w:after="0" w:line="235" w:lineRule="auto"/>
        <w:ind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 xml:space="preserve">1.4.3. Perkančioji organizacija – </w:t>
      </w:r>
      <w:r w:rsidRPr="007F5383">
        <w:rPr>
          <w:rFonts w:ascii="Times New Roman" w:eastAsia="Arial" w:hAnsi="Times New Roman" w:cs="Times New Roman"/>
          <w:bCs/>
          <w:sz w:val="24"/>
          <w:szCs w:val="24"/>
        </w:rPr>
        <w:t>UAB „Utenos komunalininkas“.</w:t>
      </w:r>
    </w:p>
    <w:p w14:paraId="6500A447" w14:textId="77777777" w:rsidR="00996174" w:rsidRPr="00027C09" w:rsidRDefault="00996174" w:rsidP="00996174">
      <w:pPr>
        <w:spacing w:after="0" w:line="11" w:lineRule="exact"/>
        <w:jc w:val="both"/>
        <w:rPr>
          <w:rFonts w:ascii="Times New Roman" w:eastAsia="Times New Roman" w:hAnsi="Times New Roman" w:cs="Times New Roman"/>
          <w:bCs/>
          <w:sz w:val="24"/>
          <w:szCs w:val="24"/>
        </w:rPr>
      </w:pPr>
    </w:p>
    <w:p w14:paraId="64AB2377" w14:textId="77777777" w:rsidR="00996174" w:rsidRPr="00027C09" w:rsidRDefault="00996174" w:rsidP="00996174">
      <w:pPr>
        <w:spacing w:after="0" w:line="0" w:lineRule="atLeast"/>
        <w:ind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 xml:space="preserve">1.4.4. </w:t>
      </w:r>
      <w:proofErr w:type="spellStart"/>
      <w:r w:rsidRPr="00027C09">
        <w:rPr>
          <w:rFonts w:ascii="Times New Roman" w:eastAsia="Arial" w:hAnsi="Times New Roman" w:cs="Times New Roman"/>
          <w:bCs/>
          <w:sz w:val="24"/>
          <w:szCs w:val="24"/>
        </w:rPr>
        <w:t>Paruošėjas</w:t>
      </w:r>
      <w:proofErr w:type="spellEnd"/>
      <w:r w:rsidRPr="00027C09">
        <w:rPr>
          <w:rFonts w:ascii="Times New Roman" w:eastAsia="Arial" w:hAnsi="Times New Roman" w:cs="Times New Roman"/>
          <w:bCs/>
          <w:sz w:val="24"/>
          <w:szCs w:val="24"/>
        </w:rPr>
        <w:t xml:space="preserve"> – įmonė, </w:t>
      </w:r>
      <w:r>
        <w:rPr>
          <w:rFonts w:ascii="Times New Roman" w:eastAsia="Arial" w:hAnsi="Times New Roman" w:cs="Times New Roman"/>
          <w:bCs/>
          <w:sz w:val="24"/>
          <w:szCs w:val="24"/>
        </w:rPr>
        <w:t xml:space="preserve">turinti visus reikiamus leidimus bei fiziškai techninę įrangą ir </w:t>
      </w:r>
      <w:r w:rsidRPr="00027C09">
        <w:rPr>
          <w:rFonts w:ascii="Times New Roman" w:eastAsia="Arial" w:hAnsi="Times New Roman" w:cs="Times New Roman"/>
          <w:bCs/>
          <w:sz w:val="24"/>
          <w:szCs w:val="24"/>
        </w:rPr>
        <w:t>vykdanti pakuočių atliekų paruošimą naudojimui (rūšiavimą).</w:t>
      </w:r>
    </w:p>
    <w:p w14:paraId="147C66BF" w14:textId="77777777" w:rsidR="00996174" w:rsidRPr="00027C09" w:rsidRDefault="00996174" w:rsidP="00996174">
      <w:pPr>
        <w:spacing w:after="0" w:line="230" w:lineRule="auto"/>
        <w:ind w:right="20" w:firstLine="802"/>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 xml:space="preserve">1.4.5. </w:t>
      </w:r>
      <w:r w:rsidRPr="00C45E53">
        <w:rPr>
          <w:rFonts w:ascii="Times New Roman" w:eastAsia="Arial" w:hAnsi="Times New Roman" w:cs="Times New Roman"/>
          <w:bCs/>
          <w:sz w:val="24"/>
          <w:szCs w:val="24"/>
        </w:rPr>
        <w:t>Paslaugų teikėjas – pagal šį konkursą/apklausą atrinkta įmonė ar subjektų grupė, teikianti šiose konkurso sąlygose nustatytas paslaugas.</w:t>
      </w:r>
    </w:p>
    <w:p w14:paraId="037E710D" w14:textId="77777777" w:rsidR="00996174" w:rsidRPr="00027C09" w:rsidRDefault="00996174" w:rsidP="00996174">
      <w:pPr>
        <w:spacing w:after="0" w:line="11" w:lineRule="exact"/>
        <w:jc w:val="both"/>
        <w:rPr>
          <w:rFonts w:ascii="Times New Roman" w:eastAsia="Times New Roman" w:hAnsi="Times New Roman" w:cs="Times New Roman"/>
          <w:bCs/>
          <w:sz w:val="24"/>
          <w:szCs w:val="24"/>
        </w:rPr>
      </w:pPr>
    </w:p>
    <w:p w14:paraId="24C3B406" w14:textId="77777777" w:rsidR="00996174" w:rsidRPr="00027C09" w:rsidRDefault="00996174" w:rsidP="00996174">
      <w:pPr>
        <w:spacing w:after="0" w:line="230" w:lineRule="auto"/>
        <w:ind w:firstLine="802"/>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1.4.7. Paruošimo įrenginiai –</w:t>
      </w:r>
      <w:r>
        <w:rPr>
          <w:rFonts w:ascii="Times New Roman" w:eastAsia="Arial" w:hAnsi="Times New Roman" w:cs="Times New Roman"/>
          <w:bCs/>
          <w:sz w:val="24"/>
          <w:szCs w:val="24"/>
        </w:rPr>
        <w:t xml:space="preserve"> fiziškai esantys ir funkcionuojantys</w:t>
      </w:r>
      <w:r w:rsidRPr="00027C09">
        <w:rPr>
          <w:rFonts w:ascii="Times New Roman" w:eastAsia="Arial" w:hAnsi="Times New Roman" w:cs="Times New Roman"/>
          <w:bCs/>
          <w:sz w:val="24"/>
          <w:szCs w:val="24"/>
        </w:rPr>
        <w:t xml:space="preserve"> įrenginiai skirti </w:t>
      </w:r>
      <w:r>
        <w:rPr>
          <w:rFonts w:ascii="Times New Roman" w:eastAsia="Arial" w:hAnsi="Times New Roman" w:cs="Times New Roman"/>
          <w:bCs/>
          <w:sz w:val="24"/>
          <w:szCs w:val="24"/>
        </w:rPr>
        <w:t>s</w:t>
      </w:r>
      <w:r w:rsidRPr="00027C09">
        <w:rPr>
          <w:rFonts w:ascii="Times New Roman" w:eastAsia="Arial" w:hAnsi="Times New Roman" w:cs="Times New Roman"/>
          <w:bCs/>
          <w:sz w:val="24"/>
          <w:szCs w:val="24"/>
        </w:rPr>
        <w:t>urinktų atliekų išrūšiavimui į atskiras atliekų frakcijas, pagal šių techninių sąlygų reikalavimus.</w:t>
      </w:r>
    </w:p>
    <w:p w14:paraId="02DE1BC8" w14:textId="77777777" w:rsidR="00996174" w:rsidRPr="00027C09" w:rsidRDefault="00996174" w:rsidP="00996174">
      <w:pPr>
        <w:spacing w:after="0" w:line="14" w:lineRule="exact"/>
        <w:jc w:val="both"/>
        <w:rPr>
          <w:rFonts w:ascii="Times New Roman" w:eastAsia="Times New Roman" w:hAnsi="Times New Roman" w:cs="Times New Roman"/>
          <w:bCs/>
          <w:sz w:val="24"/>
          <w:szCs w:val="24"/>
        </w:rPr>
      </w:pPr>
    </w:p>
    <w:p w14:paraId="1DDC73B7" w14:textId="77777777" w:rsidR="00996174" w:rsidRPr="00027C09" w:rsidRDefault="00996174" w:rsidP="00996174">
      <w:pPr>
        <w:spacing w:after="0" w:line="232" w:lineRule="auto"/>
        <w:ind w:firstLine="802"/>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 xml:space="preserve">1.4.8. </w:t>
      </w:r>
      <w:r w:rsidRPr="003C136B">
        <w:rPr>
          <w:rFonts w:ascii="Times New Roman" w:eastAsia="Arial" w:hAnsi="Times New Roman" w:cs="Times New Roman"/>
          <w:bCs/>
          <w:sz w:val="24"/>
          <w:szCs w:val="24"/>
        </w:rPr>
        <w:t>Pakuočių atliekos – pakuotės ir pakuočių medžiagos, kurios pagal Atliekų tvarkymo įstatyme pateiktą atliekų apibrėžimą priskiriamos atliekoms, išskyrus pakuočių gamybos atliekas.</w:t>
      </w:r>
    </w:p>
    <w:p w14:paraId="2D5005D5" w14:textId="77777777" w:rsidR="00996174" w:rsidRPr="00027C09" w:rsidRDefault="00996174" w:rsidP="00996174">
      <w:pPr>
        <w:spacing w:after="0" w:line="14" w:lineRule="exact"/>
        <w:jc w:val="both"/>
        <w:rPr>
          <w:rFonts w:ascii="Times New Roman" w:eastAsia="Times New Roman" w:hAnsi="Times New Roman" w:cs="Times New Roman"/>
          <w:bCs/>
          <w:sz w:val="24"/>
          <w:szCs w:val="24"/>
        </w:rPr>
      </w:pPr>
    </w:p>
    <w:p w14:paraId="71FC7865" w14:textId="77777777" w:rsidR="00996174" w:rsidRPr="00027C09" w:rsidRDefault="00996174" w:rsidP="00996174">
      <w:pPr>
        <w:spacing w:after="0" w:line="270" w:lineRule="auto"/>
        <w:ind w:firstLine="802"/>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 xml:space="preserve">1.4.9. Pakuočių atliekų paruošimas perdirbti ir naudoti – fizikiniai, terminiai, cheminiai ar biologiniai procesai, įskaitant rūšiavimą, kurių metu pakeičiamos atliekų savybės tam, kad sumažėtų jų tūris ar pavojingumas, </w:t>
      </w:r>
      <w:proofErr w:type="spellStart"/>
      <w:r w:rsidRPr="00027C09">
        <w:rPr>
          <w:rFonts w:ascii="Times New Roman" w:eastAsia="Arial" w:hAnsi="Times New Roman" w:cs="Times New Roman"/>
          <w:bCs/>
          <w:sz w:val="24"/>
          <w:szCs w:val="24"/>
        </w:rPr>
        <w:t>supaprastėtų</w:t>
      </w:r>
      <w:proofErr w:type="spellEnd"/>
      <w:r w:rsidRPr="00027C09">
        <w:rPr>
          <w:rFonts w:ascii="Times New Roman" w:eastAsia="Arial" w:hAnsi="Times New Roman" w:cs="Times New Roman"/>
          <w:bCs/>
          <w:sz w:val="24"/>
          <w:szCs w:val="24"/>
        </w:rPr>
        <w:t xml:space="preserve"> ir pagerėtų atliekų naudojimas.</w:t>
      </w:r>
    </w:p>
    <w:p w14:paraId="7DA3A77C" w14:textId="77777777" w:rsidR="00996174" w:rsidRPr="00027C09" w:rsidRDefault="00996174" w:rsidP="00996174">
      <w:pPr>
        <w:spacing w:after="0" w:line="1" w:lineRule="exact"/>
        <w:jc w:val="both"/>
        <w:rPr>
          <w:rFonts w:ascii="Times New Roman" w:eastAsia="Times New Roman" w:hAnsi="Times New Roman" w:cs="Times New Roman"/>
          <w:bCs/>
          <w:sz w:val="24"/>
          <w:szCs w:val="24"/>
        </w:rPr>
      </w:pPr>
    </w:p>
    <w:p w14:paraId="0A5D365D" w14:textId="77777777" w:rsidR="00996174" w:rsidRPr="00027C09" w:rsidRDefault="00996174" w:rsidP="00996174">
      <w:pPr>
        <w:spacing w:after="0" w:line="285" w:lineRule="auto"/>
        <w:ind w:firstLine="802"/>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1.4.10. Pakuočių atliekų perdirbimas – pakuočių atliekas sudarančių medžiagų perdirbimas gamybos proceso metu, įskaitant organinį perdirbimą, bet išskyrus naudojimą energijai gauti, norint pakuočių atliekas sudarančias medžiagas panaudoti pagal pirminę ar kitokią paskirtį.</w:t>
      </w:r>
    </w:p>
    <w:p w14:paraId="34FB3A12" w14:textId="77777777" w:rsidR="00996174" w:rsidRPr="00027C09" w:rsidRDefault="00996174" w:rsidP="00996174">
      <w:pPr>
        <w:spacing w:after="0" w:line="2" w:lineRule="exact"/>
        <w:jc w:val="both"/>
        <w:rPr>
          <w:rFonts w:ascii="Times New Roman" w:eastAsia="Times New Roman" w:hAnsi="Times New Roman" w:cs="Times New Roman"/>
          <w:bCs/>
          <w:sz w:val="24"/>
          <w:szCs w:val="24"/>
        </w:rPr>
      </w:pPr>
    </w:p>
    <w:p w14:paraId="24EF856E" w14:textId="77777777" w:rsidR="00996174" w:rsidRPr="00027C09" w:rsidRDefault="00996174" w:rsidP="00996174">
      <w:pPr>
        <w:spacing w:after="0" w:line="232" w:lineRule="auto"/>
        <w:ind w:firstLine="802"/>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1.4.11. Pakuočių atliekų naudojimas energijai gauti – surinktose atliekose rastų pakuočių atliekų, netinkamų perdirbimui panaudojimas kurui arba kitais būdais energijai gauti (atliekų naudojimo kodas R1).</w:t>
      </w:r>
    </w:p>
    <w:p w14:paraId="13DE8BFB" w14:textId="77777777" w:rsidR="00996174" w:rsidRPr="00027C09" w:rsidRDefault="00996174" w:rsidP="00996174">
      <w:pPr>
        <w:spacing w:after="0" w:line="11" w:lineRule="exact"/>
        <w:jc w:val="both"/>
        <w:rPr>
          <w:rFonts w:ascii="Times New Roman" w:eastAsia="Times New Roman" w:hAnsi="Times New Roman" w:cs="Times New Roman"/>
          <w:bCs/>
          <w:sz w:val="24"/>
          <w:szCs w:val="24"/>
        </w:rPr>
      </w:pPr>
    </w:p>
    <w:p w14:paraId="5BACC671" w14:textId="77777777" w:rsidR="00996174" w:rsidRPr="00027C09" w:rsidRDefault="00996174" w:rsidP="00996174">
      <w:pPr>
        <w:spacing w:after="0" w:line="230" w:lineRule="auto"/>
        <w:ind w:firstLine="802"/>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1.4.12. Pakuočių atliekų naudojimas – pakuočių atliekų perdirbimas ir (arba) naudojimas energijai gauti.</w:t>
      </w:r>
    </w:p>
    <w:p w14:paraId="0E45C7FA" w14:textId="77777777" w:rsidR="00996174" w:rsidRPr="00027C09" w:rsidRDefault="00996174" w:rsidP="00996174">
      <w:pPr>
        <w:spacing w:after="0" w:line="11" w:lineRule="exact"/>
        <w:jc w:val="both"/>
        <w:rPr>
          <w:rFonts w:ascii="Times New Roman" w:eastAsia="Times New Roman" w:hAnsi="Times New Roman" w:cs="Times New Roman"/>
          <w:bCs/>
          <w:sz w:val="24"/>
          <w:szCs w:val="24"/>
        </w:rPr>
      </w:pPr>
    </w:p>
    <w:p w14:paraId="26157D04" w14:textId="77777777" w:rsidR="00996174" w:rsidRPr="00027C09" w:rsidRDefault="00996174" w:rsidP="00996174">
      <w:pPr>
        <w:spacing w:after="0" w:line="232" w:lineRule="auto"/>
        <w:ind w:firstLine="802"/>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1.4.13. Pakuočių atliekų sutvarkymas – rūšiuojamajame komunalinių atliekų sraute susidariusių pakuočių atliekų paruošimas perdirbti ir naudoti bei perdirbimas ir naudojimas pagal Vyriausybės nustatytas užduotis.</w:t>
      </w:r>
    </w:p>
    <w:p w14:paraId="2169C8F6" w14:textId="77777777" w:rsidR="00996174" w:rsidRPr="00027C09" w:rsidRDefault="00996174" w:rsidP="00996174">
      <w:pPr>
        <w:spacing w:after="0" w:line="11" w:lineRule="exact"/>
        <w:jc w:val="both"/>
        <w:rPr>
          <w:rFonts w:ascii="Times New Roman" w:eastAsia="Times New Roman" w:hAnsi="Times New Roman" w:cs="Times New Roman"/>
          <w:bCs/>
          <w:sz w:val="24"/>
          <w:szCs w:val="24"/>
        </w:rPr>
      </w:pPr>
    </w:p>
    <w:p w14:paraId="724F5C48" w14:textId="77777777" w:rsidR="00996174" w:rsidRPr="00027C09" w:rsidRDefault="00996174" w:rsidP="00996174">
      <w:pPr>
        <w:spacing w:after="0" w:line="258" w:lineRule="auto"/>
        <w:ind w:firstLine="802"/>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lastRenderedPageBreak/>
        <w:t>1.4.14. Pakuočių atliekų sutvarkymą įrodantys dokumentai – Vyriausybės ar jos įgaliotos institucijos patvirtinti dokumentai, įrodantys pakuočių atliekų sutvarkymą.</w:t>
      </w:r>
    </w:p>
    <w:p w14:paraId="69942AF8" w14:textId="77777777" w:rsidR="00996174" w:rsidRPr="00027C09" w:rsidRDefault="00996174" w:rsidP="00996174">
      <w:pPr>
        <w:spacing w:after="0" w:line="2" w:lineRule="exact"/>
        <w:jc w:val="both"/>
        <w:rPr>
          <w:rFonts w:ascii="Times New Roman" w:eastAsia="Times New Roman" w:hAnsi="Times New Roman" w:cs="Times New Roman"/>
          <w:bCs/>
          <w:sz w:val="24"/>
          <w:szCs w:val="24"/>
        </w:rPr>
      </w:pPr>
    </w:p>
    <w:p w14:paraId="74414CD3" w14:textId="77777777" w:rsidR="00996174" w:rsidRPr="00027C09" w:rsidRDefault="00996174" w:rsidP="00996174">
      <w:pPr>
        <w:spacing w:after="0" w:line="230" w:lineRule="auto"/>
        <w:ind w:firstLine="802"/>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1.4.15. Perdirbimo įrenginiai – įstatymų nustatyta tvarka veikiantys įrenginiai, skirti išrūšiuotų pakuočių atliekų perdirbimui.</w:t>
      </w:r>
    </w:p>
    <w:p w14:paraId="082D279A" w14:textId="77777777" w:rsidR="00996174" w:rsidRPr="00027C09" w:rsidRDefault="00996174" w:rsidP="00996174">
      <w:pPr>
        <w:spacing w:after="0" w:line="11" w:lineRule="exact"/>
        <w:jc w:val="both"/>
        <w:rPr>
          <w:rFonts w:ascii="Times New Roman" w:eastAsia="Times New Roman" w:hAnsi="Times New Roman" w:cs="Times New Roman"/>
          <w:bCs/>
          <w:sz w:val="24"/>
          <w:szCs w:val="24"/>
        </w:rPr>
      </w:pPr>
    </w:p>
    <w:p w14:paraId="4754F69E" w14:textId="77777777" w:rsidR="00996174" w:rsidRPr="00027C09" w:rsidRDefault="00996174" w:rsidP="00996174">
      <w:pPr>
        <w:spacing w:after="0" w:line="14" w:lineRule="exact"/>
        <w:jc w:val="both"/>
        <w:rPr>
          <w:rFonts w:ascii="Times New Roman" w:eastAsia="Times New Roman" w:hAnsi="Times New Roman" w:cs="Times New Roman"/>
          <w:bCs/>
          <w:sz w:val="24"/>
          <w:szCs w:val="24"/>
        </w:rPr>
      </w:pPr>
    </w:p>
    <w:p w14:paraId="2185E3AB" w14:textId="77777777" w:rsidR="00996174" w:rsidRDefault="00996174" w:rsidP="00996174">
      <w:pPr>
        <w:spacing w:after="0" w:line="232" w:lineRule="auto"/>
        <w:ind w:firstLine="802"/>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 xml:space="preserve">1.4.17. Surinktos atliekos – </w:t>
      </w:r>
      <w:r>
        <w:rPr>
          <w:rFonts w:ascii="Times New Roman" w:eastAsia="Arial" w:hAnsi="Times New Roman" w:cs="Times New Roman"/>
          <w:bCs/>
          <w:sz w:val="24"/>
          <w:szCs w:val="24"/>
        </w:rPr>
        <w:t xml:space="preserve">Utenos </w:t>
      </w:r>
      <w:r w:rsidRPr="00027C09">
        <w:rPr>
          <w:rFonts w:ascii="Times New Roman" w:eastAsia="Arial" w:hAnsi="Times New Roman" w:cs="Times New Roman"/>
          <w:bCs/>
          <w:sz w:val="24"/>
          <w:szCs w:val="24"/>
        </w:rPr>
        <w:t>rajono savivaldyb</w:t>
      </w:r>
      <w:r>
        <w:rPr>
          <w:rFonts w:ascii="Times New Roman" w:eastAsia="Arial" w:hAnsi="Times New Roman" w:cs="Times New Roman"/>
          <w:bCs/>
          <w:sz w:val="24"/>
          <w:szCs w:val="24"/>
        </w:rPr>
        <w:t>ės</w:t>
      </w:r>
      <w:r w:rsidRPr="00027C09">
        <w:rPr>
          <w:rFonts w:ascii="Times New Roman" w:eastAsia="Arial" w:hAnsi="Times New Roman" w:cs="Times New Roman"/>
          <w:bCs/>
          <w:sz w:val="24"/>
          <w:szCs w:val="24"/>
        </w:rPr>
        <w:t xml:space="preserve"> teritorijo</w:t>
      </w:r>
      <w:r>
        <w:rPr>
          <w:rFonts w:ascii="Times New Roman" w:eastAsia="Arial" w:hAnsi="Times New Roman" w:cs="Times New Roman"/>
          <w:bCs/>
          <w:sz w:val="24"/>
          <w:szCs w:val="24"/>
        </w:rPr>
        <w:t>je</w:t>
      </w:r>
      <w:r w:rsidRPr="00027C09">
        <w:rPr>
          <w:rFonts w:ascii="Times New Roman" w:eastAsia="Arial" w:hAnsi="Times New Roman" w:cs="Times New Roman"/>
          <w:bCs/>
          <w:sz w:val="24"/>
          <w:szCs w:val="24"/>
        </w:rPr>
        <w:t xml:space="preserve"> komunalinių atliekų sraute susidariusios ir rūšiuojamuoju būdu surinktos atliekos iš:</w:t>
      </w:r>
    </w:p>
    <w:p w14:paraId="287BC98D" w14:textId="77777777" w:rsidR="00996174" w:rsidRDefault="00996174" w:rsidP="00996174">
      <w:pPr>
        <w:tabs>
          <w:tab w:val="left" w:pos="630"/>
        </w:tabs>
        <w:spacing w:after="0" w:line="257" w:lineRule="auto"/>
        <w:ind w:right="20"/>
        <w:jc w:val="both"/>
        <w:rPr>
          <w:rFonts w:ascii="Times New Roman" w:eastAsia="Arial" w:hAnsi="Times New Roman" w:cs="Times New Roman"/>
          <w:bCs/>
          <w:sz w:val="24"/>
          <w:szCs w:val="24"/>
        </w:rPr>
      </w:pPr>
      <w:r>
        <w:rPr>
          <w:rFonts w:ascii="Times New Roman" w:eastAsia="Arial" w:hAnsi="Times New Roman" w:cs="Times New Roman"/>
          <w:bCs/>
          <w:sz w:val="24"/>
          <w:szCs w:val="24"/>
        </w:rPr>
        <w:tab/>
      </w:r>
      <w:bookmarkStart w:id="8" w:name="_Hlk56693987"/>
      <w:r w:rsidRPr="00671BEE">
        <w:rPr>
          <w:rFonts w:ascii="Times New Roman" w:eastAsia="Arial" w:hAnsi="Times New Roman" w:cs="Times New Roman"/>
          <w:bCs/>
          <w:sz w:val="24"/>
          <w:szCs w:val="24"/>
        </w:rPr>
        <w:t>bendro naudojimo stiklo atliekų surinkimo konteinerių (surinktų atliekų kodas 20 01 02);</w:t>
      </w:r>
    </w:p>
    <w:p w14:paraId="2FEFE311" w14:textId="77777777" w:rsidR="00996174" w:rsidRDefault="00996174" w:rsidP="00996174">
      <w:pPr>
        <w:tabs>
          <w:tab w:val="left" w:pos="630"/>
        </w:tabs>
        <w:spacing w:after="0" w:line="257" w:lineRule="auto"/>
        <w:ind w:right="20"/>
        <w:jc w:val="both"/>
        <w:rPr>
          <w:rFonts w:ascii="Times New Roman" w:eastAsia="Arial" w:hAnsi="Times New Roman" w:cs="Times New Roman"/>
          <w:bCs/>
          <w:sz w:val="24"/>
          <w:szCs w:val="24"/>
        </w:rPr>
      </w:pPr>
      <w:r>
        <w:rPr>
          <w:rFonts w:ascii="Times New Roman" w:eastAsia="Arial" w:hAnsi="Times New Roman" w:cs="Times New Roman"/>
          <w:bCs/>
          <w:sz w:val="24"/>
          <w:szCs w:val="24"/>
        </w:rPr>
        <w:tab/>
      </w:r>
      <w:r w:rsidRPr="00027C09">
        <w:rPr>
          <w:rFonts w:ascii="Times New Roman" w:eastAsia="Arial" w:hAnsi="Times New Roman" w:cs="Times New Roman"/>
          <w:bCs/>
          <w:sz w:val="24"/>
          <w:szCs w:val="24"/>
        </w:rPr>
        <w:t>bendro naudojimo plastiko atliekų surinkimo konteinerių (surinktų atliekų kodas 20 01</w:t>
      </w:r>
      <w:r>
        <w:rPr>
          <w:rFonts w:ascii="Times New Roman" w:eastAsia="Arial" w:hAnsi="Times New Roman" w:cs="Times New Roman"/>
          <w:bCs/>
          <w:sz w:val="24"/>
          <w:szCs w:val="24"/>
        </w:rPr>
        <w:t xml:space="preserve"> </w:t>
      </w:r>
      <w:r w:rsidRPr="00027C09">
        <w:rPr>
          <w:rFonts w:ascii="Times New Roman" w:eastAsia="Arial" w:hAnsi="Times New Roman" w:cs="Times New Roman"/>
          <w:bCs/>
          <w:sz w:val="24"/>
          <w:szCs w:val="24"/>
        </w:rPr>
        <w:t>39);</w:t>
      </w:r>
    </w:p>
    <w:p w14:paraId="20E6C989" w14:textId="77777777" w:rsidR="00996174" w:rsidRPr="00027C09" w:rsidRDefault="00996174" w:rsidP="00996174">
      <w:pPr>
        <w:tabs>
          <w:tab w:val="left" w:pos="630"/>
        </w:tabs>
        <w:spacing w:after="0" w:line="257" w:lineRule="auto"/>
        <w:ind w:right="20"/>
        <w:jc w:val="both"/>
        <w:rPr>
          <w:rFonts w:ascii="Times New Roman" w:eastAsia="Arial" w:hAnsi="Times New Roman" w:cs="Times New Roman"/>
          <w:bCs/>
          <w:sz w:val="24"/>
          <w:szCs w:val="24"/>
        </w:rPr>
      </w:pPr>
      <w:r>
        <w:rPr>
          <w:rFonts w:ascii="Times New Roman" w:eastAsia="Arial" w:hAnsi="Times New Roman" w:cs="Times New Roman"/>
          <w:bCs/>
          <w:sz w:val="24"/>
          <w:szCs w:val="24"/>
        </w:rPr>
        <w:tab/>
      </w:r>
      <w:r w:rsidRPr="003C136B">
        <w:rPr>
          <w:rFonts w:ascii="Times New Roman" w:eastAsia="Arial" w:hAnsi="Times New Roman" w:cs="Times New Roman"/>
          <w:bCs/>
          <w:sz w:val="24"/>
          <w:szCs w:val="24"/>
        </w:rPr>
        <w:t xml:space="preserve">bendro naudojimo </w:t>
      </w:r>
      <w:r>
        <w:rPr>
          <w:rFonts w:ascii="Times New Roman" w:eastAsia="Arial" w:hAnsi="Times New Roman" w:cs="Times New Roman"/>
          <w:bCs/>
          <w:sz w:val="24"/>
          <w:szCs w:val="24"/>
        </w:rPr>
        <w:t xml:space="preserve">popieriaus </w:t>
      </w:r>
      <w:r w:rsidRPr="003C136B">
        <w:rPr>
          <w:rFonts w:ascii="Times New Roman" w:eastAsia="Arial" w:hAnsi="Times New Roman" w:cs="Times New Roman"/>
          <w:bCs/>
          <w:sz w:val="24"/>
          <w:szCs w:val="24"/>
        </w:rPr>
        <w:t xml:space="preserve">atliekų surinkimo konteinerių (surinktų atliekų kodas 20 01 </w:t>
      </w:r>
      <w:r>
        <w:rPr>
          <w:rFonts w:ascii="Times New Roman" w:eastAsia="Arial" w:hAnsi="Times New Roman" w:cs="Times New Roman"/>
          <w:bCs/>
          <w:sz w:val="24"/>
          <w:szCs w:val="24"/>
        </w:rPr>
        <w:t>01</w:t>
      </w:r>
      <w:r w:rsidRPr="003C136B">
        <w:rPr>
          <w:rFonts w:ascii="Times New Roman" w:eastAsia="Arial" w:hAnsi="Times New Roman" w:cs="Times New Roman"/>
          <w:bCs/>
          <w:sz w:val="24"/>
          <w:szCs w:val="24"/>
        </w:rPr>
        <w:t>);</w:t>
      </w:r>
    </w:p>
    <w:p w14:paraId="50CE55C0" w14:textId="77777777" w:rsidR="00996174" w:rsidRPr="00027C09" w:rsidRDefault="00996174" w:rsidP="00996174">
      <w:pPr>
        <w:tabs>
          <w:tab w:val="left" w:pos="630"/>
        </w:tabs>
        <w:spacing w:after="0" w:line="11" w:lineRule="exact"/>
        <w:jc w:val="both"/>
        <w:rPr>
          <w:rFonts w:ascii="Times New Roman" w:eastAsia="Times New Roman" w:hAnsi="Times New Roman" w:cs="Times New Roman"/>
          <w:bCs/>
          <w:sz w:val="24"/>
          <w:szCs w:val="24"/>
        </w:rPr>
      </w:pPr>
    </w:p>
    <w:p w14:paraId="16BC7D72" w14:textId="77777777" w:rsidR="00996174" w:rsidRDefault="00996174" w:rsidP="00996174">
      <w:pPr>
        <w:tabs>
          <w:tab w:val="left" w:pos="630"/>
        </w:tabs>
        <w:spacing w:after="0" w:line="257" w:lineRule="auto"/>
        <w:ind w:right="20"/>
        <w:jc w:val="both"/>
        <w:rPr>
          <w:rFonts w:ascii="Times New Roman" w:eastAsia="Arial" w:hAnsi="Times New Roman" w:cs="Times New Roman"/>
          <w:bCs/>
          <w:sz w:val="24"/>
          <w:szCs w:val="24"/>
        </w:rPr>
      </w:pPr>
      <w:r>
        <w:rPr>
          <w:rFonts w:ascii="Times New Roman" w:eastAsia="Arial" w:hAnsi="Times New Roman" w:cs="Times New Roman"/>
          <w:bCs/>
          <w:sz w:val="24"/>
          <w:szCs w:val="24"/>
        </w:rPr>
        <w:tab/>
      </w:r>
      <w:r w:rsidRPr="00027C09">
        <w:rPr>
          <w:rFonts w:ascii="Times New Roman" w:eastAsia="Arial" w:hAnsi="Times New Roman" w:cs="Times New Roman"/>
          <w:bCs/>
          <w:sz w:val="24"/>
          <w:szCs w:val="24"/>
        </w:rPr>
        <w:t xml:space="preserve">individualaus naudojimo visų rūšių pakuočių (išskyrus stiklo) </w:t>
      </w:r>
      <w:r>
        <w:rPr>
          <w:rFonts w:ascii="Times New Roman" w:eastAsia="Arial" w:hAnsi="Times New Roman" w:cs="Times New Roman"/>
          <w:bCs/>
          <w:sz w:val="24"/>
          <w:szCs w:val="24"/>
        </w:rPr>
        <w:t xml:space="preserve">ir popieriaus </w:t>
      </w:r>
      <w:r w:rsidRPr="00027C09">
        <w:rPr>
          <w:rFonts w:ascii="Times New Roman" w:eastAsia="Arial" w:hAnsi="Times New Roman" w:cs="Times New Roman"/>
          <w:bCs/>
          <w:sz w:val="24"/>
          <w:szCs w:val="24"/>
        </w:rPr>
        <w:t>atliekų ir (surinktų atliekų kodas 20 01 99);</w:t>
      </w:r>
    </w:p>
    <w:p w14:paraId="582537F5" w14:textId="77777777" w:rsidR="00996174" w:rsidRDefault="00996174" w:rsidP="00996174">
      <w:pPr>
        <w:tabs>
          <w:tab w:val="left" w:pos="630"/>
        </w:tabs>
        <w:spacing w:after="0" w:line="257" w:lineRule="auto"/>
        <w:ind w:right="20"/>
        <w:jc w:val="both"/>
        <w:rPr>
          <w:rFonts w:ascii="Times New Roman" w:eastAsia="Arial" w:hAnsi="Times New Roman" w:cs="Times New Roman"/>
          <w:bCs/>
          <w:sz w:val="24"/>
          <w:szCs w:val="24"/>
        </w:rPr>
      </w:pPr>
      <w:r>
        <w:rPr>
          <w:rFonts w:ascii="Times New Roman" w:eastAsia="Arial" w:hAnsi="Times New Roman" w:cs="Times New Roman"/>
          <w:bCs/>
          <w:sz w:val="24"/>
          <w:szCs w:val="24"/>
        </w:rPr>
        <w:tab/>
      </w:r>
      <w:r w:rsidRPr="00027C09">
        <w:rPr>
          <w:rFonts w:ascii="Times New Roman" w:eastAsia="Arial" w:hAnsi="Times New Roman" w:cs="Times New Roman"/>
          <w:bCs/>
          <w:sz w:val="24"/>
          <w:szCs w:val="24"/>
        </w:rPr>
        <w:t xml:space="preserve">individualaus naudojimo </w:t>
      </w:r>
      <w:r>
        <w:rPr>
          <w:rFonts w:ascii="Times New Roman" w:eastAsia="Arial" w:hAnsi="Times New Roman" w:cs="Times New Roman"/>
          <w:bCs/>
          <w:sz w:val="24"/>
          <w:szCs w:val="24"/>
        </w:rPr>
        <w:t>stiklo</w:t>
      </w:r>
      <w:r w:rsidRPr="00027C09">
        <w:rPr>
          <w:rFonts w:ascii="Times New Roman" w:eastAsia="Arial" w:hAnsi="Times New Roman" w:cs="Times New Roman"/>
          <w:bCs/>
          <w:sz w:val="24"/>
          <w:szCs w:val="24"/>
        </w:rPr>
        <w:t xml:space="preserve"> pakuočių atliekų (surinktų atliekų kodas 20 01 99);</w:t>
      </w:r>
    </w:p>
    <w:p w14:paraId="26E09F07" w14:textId="77777777" w:rsidR="00996174" w:rsidRPr="00DA1342" w:rsidRDefault="00996174" w:rsidP="00996174">
      <w:pPr>
        <w:tabs>
          <w:tab w:val="left" w:pos="630"/>
        </w:tabs>
        <w:spacing w:after="0" w:line="257" w:lineRule="auto"/>
        <w:ind w:right="20" w:firstLine="851"/>
        <w:jc w:val="both"/>
        <w:rPr>
          <w:rFonts w:ascii="Times New Roman" w:eastAsia="Arial" w:hAnsi="Times New Roman" w:cs="Times New Roman"/>
          <w:bCs/>
          <w:sz w:val="24"/>
          <w:szCs w:val="24"/>
        </w:rPr>
      </w:pPr>
      <w:r>
        <w:rPr>
          <w:rFonts w:ascii="Times New Roman" w:eastAsia="Arial" w:hAnsi="Times New Roman" w:cs="Times New Roman"/>
          <w:bCs/>
          <w:sz w:val="24"/>
          <w:szCs w:val="24"/>
        </w:rPr>
        <w:t xml:space="preserve">1.4.18. Antrinės žaliavos - </w:t>
      </w:r>
      <w:r w:rsidRPr="00DA1342">
        <w:rPr>
          <w:rFonts w:ascii="Times New Roman" w:eastAsia="Arial" w:hAnsi="Times New Roman" w:cs="Times New Roman"/>
          <w:bCs/>
          <w:sz w:val="24"/>
          <w:szCs w:val="24"/>
        </w:rPr>
        <w:t>tiesiogiai perdirbti tinkamos atliekos ir perdirbti tinkamos iš atliekų gautos medžiagos.</w:t>
      </w:r>
    </w:p>
    <w:bookmarkEnd w:id="8"/>
    <w:p w14:paraId="12418E09" w14:textId="77777777" w:rsidR="00996174" w:rsidRPr="00027C09" w:rsidRDefault="00996174" w:rsidP="00996174">
      <w:pPr>
        <w:spacing w:after="0" w:line="254" w:lineRule="exact"/>
        <w:rPr>
          <w:rFonts w:ascii="Times New Roman" w:eastAsia="Arial" w:hAnsi="Times New Roman" w:cs="Times New Roman"/>
          <w:bCs/>
          <w:sz w:val="24"/>
          <w:szCs w:val="24"/>
        </w:rPr>
      </w:pPr>
    </w:p>
    <w:p w14:paraId="77F2B579" w14:textId="77777777" w:rsidR="00996174" w:rsidRPr="00027C09" w:rsidRDefault="00996174" w:rsidP="00996174">
      <w:pPr>
        <w:tabs>
          <w:tab w:val="left" w:pos="3500"/>
        </w:tabs>
        <w:spacing w:after="0" w:line="0" w:lineRule="atLeast"/>
        <w:jc w:val="center"/>
        <w:rPr>
          <w:rFonts w:ascii="Times New Roman" w:eastAsia="Arial" w:hAnsi="Times New Roman" w:cs="Times New Roman"/>
          <w:bCs/>
          <w:sz w:val="24"/>
          <w:szCs w:val="24"/>
        </w:rPr>
      </w:pPr>
      <w:r>
        <w:rPr>
          <w:rFonts w:ascii="Times New Roman" w:eastAsia="Arial" w:hAnsi="Times New Roman" w:cs="Times New Roman"/>
          <w:bCs/>
          <w:sz w:val="24"/>
          <w:szCs w:val="24"/>
        </w:rPr>
        <w:t xml:space="preserve">2. </w:t>
      </w:r>
      <w:r w:rsidRPr="00027C09">
        <w:rPr>
          <w:rFonts w:ascii="Times New Roman" w:eastAsia="Arial" w:hAnsi="Times New Roman" w:cs="Times New Roman"/>
          <w:bCs/>
          <w:sz w:val="24"/>
          <w:szCs w:val="24"/>
        </w:rPr>
        <w:t>PASLAUGŲ TEIKIMO TRUKMĖ IR VIETA</w:t>
      </w:r>
    </w:p>
    <w:p w14:paraId="3528EABA" w14:textId="77777777" w:rsidR="00996174" w:rsidRPr="00027C09" w:rsidRDefault="00996174" w:rsidP="00996174">
      <w:pPr>
        <w:spacing w:after="0" w:line="270" w:lineRule="exact"/>
        <w:rPr>
          <w:rFonts w:ascii="Times New Roman" w:eastAsia="Times New Roman" w:hAnsi="Times New Roman" w:cs="Times New Roman"/>
          <w:bCs/>
          <w:sz w:val="24"/>
          <w:szCs w:val="24"/>
        </w:rPr>
      </w:pPr>
    </w:p>
    <w:p w14:paraId="7DC1C080" w14:textId="77777777" w:rsidR="00996174" w:rsidRPr="00027C09" w:rsidRDefault="00996174" w:rsidP="00996174">
      <w:pPr>
        <w:spacing w:after="0" w:line="302" w:lineRule="auto"/>
        <w:ind w:firstLine="802"/>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 xml:space="preserve">2.1. Paslaugos apima </w:t>
      </w:r>
      <w:r>
        <w:rPr>
          <w:rFonts w:ascii="Times New Roman" w:eastAsia="Arial" w:hAnsi="Times New Roman" w:cs="Times New Roman"/>
          <w:bCs/>
          <w:sz w:val="24"/>
          <w:szCs w:val="24"/>
        </w:rPr>
        <w:t>Utenos rajono</w:t>
      </w:r>
      <w:r w:rsidRPr="00027C09">
        <w:rPr>
          <w:rFonts w:ascii="Times New Roman" w:eastAsia="Arial" w:hAnsi="Times New Roman" w:cs="Times New Roman"/>
          <w:bCs/>
          <w:sz w:val="24"/>
          <w:szCs w:val="24"/>
        </w:rPr>
        <w:t xml:space="preserve"> savivaldyb</w:t>
      </w:r>
      <w:r>
        <w:rPr>
          <w:rFonts w:ascii="Times New Roman" w:eastAsia="Arial" w:hAnsi="Times New Roman" w:cs="Times New Roman"/>
          <w:bCs/>
          <w:sz w:val="24"/>
          <w:szCs w:val="24"/>
        </w:rPr>
        <w:t>ės</w:t>
      </w:r>
      <w:r w:rsidRPr="00027C09">
        <w:rPr>
          <w:rFonts w:ascii="Times New Roman" w:eastAsia="Arial" w:hAnsi="Times New Roman" w:cs="Times New Roman"/>
          <w:bCs/>
          <w:sz w:val="24"/>
          <w:szCs w:val="24"/>
        </w:rPr>
        <w:t xml:space="preserve"> teritorijo</w:t>
      </w:r>
      <w:r>
        <w:rPr>
          <w:rFonts w:ascii="Times New Roman" w:eastAsia="Arial" w:hAnsi="Times New Roman" w:cs="Times New Roman"/>
          <w:bCs/>
          <w:sz w:val="24"/>
          <w:szCs w:val="24"/>
        </w:rPr>
        <w:t>je</w:t>
      </w:r>
      <w:r w:rsidRPr="00027C09">
        <w:rPr>
          <w:rFonts w:ascii="Times New Roman" w:eastAsia="Arial" w:hAnsi="Times New Roman" w:cs="Times New Roman"/>
          <w:bCs/>
          <w:sz w:val="24"/>
          <w:szCs w:val="24"/>
        </w:rPr>
        <w:t xml:space="preserve"> komunalinių atliekų sraute susidarančių ir rūšiuojamuoju būdu (konteineriais) surinktų </w:t>
      </w:r>
      <w:r>
        <w:rPr>
          <w:rFonts w:ascii="Times New Roman" w:eastAsia="Arial" w:hAnsi="Times New Roman" w:cs="Times New Roman"/>
          <w:bCs/>
          <w:sz w:val="24"/>
          <w:szCs w:val="24"/>
        </w:rPr>
        <w:t>pakuočių</w:t>
      </w:r>
      <w:r w:rsidRPr="00027C09">
        <w:rPr>
          <w:rFonts w:ascii="Times New Roman" w:eastAsia="Arial" w:hAnsi="Times New Roman" w:cs="Times New Roman"/>
          <w:bCs/>
          <w:sz w:val="24"/>
          <w:szCs w:val="24"/>
        </w:rPr>
        <w:t xml:space="preserve"> </w:t>
      </w:r>
      <w:r>
        <w:rPr>
          <w:rFonts w:ascii="Times New Roman" w:eastAsia="Arial" w:hAnsi="Times New Roman" w:cs="Times New Roman"/>
          <w:bCs/>
          <w:sz w:val="24"/>
          <w:szCs w:val="24"/>
        </w:rPr>
        <w:t xml:space="preserve">bei popieriaus </w:t>
      </w:r>
      <w:r w:rsidRPr="00027C09">
        <w:rPr>
          <w:rFonts w:ascii="Times New Roman" w:eastAsia="Arial" w:hAnsi="Times New Roman" w:cs="Times New Roman"/>
          <w:bCs/>
          <w:sz w:val="24"/>
          <w:szCs w:val="24"/>
        </w:rPr>
        <w:t>atliekų</w:t>
      </w:r>
      <w:r>
        <w:rPr>
          <w:rFonts w:ascii="Times New Roman" w:eastAsia="Arial" w:hAnsi="Times New Roman" w:cs="Times New Roman"/>
          <w:bCs/>
          <w:sz w:val="24"/>
          <w:szCs w:val="24"/>
        </w:rPr>
        <w:t xml:space="preserve"> </w:t>
      </w:r>
      <w:r w:rsidRPr="00027C09">
        <w:rPr>
          <w:rFonts w:ascii="Times New Roman" w:eastAsia="Arial" w:hAnsi="Times New Roman" w:cs="Times New Roman"/>
          <w:bCs/>
          <w:sz w:val="24"/>
          <w:szCs w:val="24"/>
        </w:rPr>
        <w:t>(toliau – Pakuočių atliekos) paruošimo perdirbti ir naudoti bei perdirbimo ir naudojimo paslaugas (toliau – Paslaugos):</w:t>
      </w:r>
    </w:p>
    <w:p w14:paraId="0D02F407" w14:textId="77777777" w:rsidR="00996174" w:rsidRPr="00027C09" w:rsidRDefault="00996174" w:rsidP="00996174">
      <w:pPr>
        <w:spacing w:after="0" w:line="226" w:lineRule="auto"/>
        <w:ind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2.2. Privalo būti teikiamos šios Paslaugos:</w:t>
      </w:r>
    </w:p>
    <w:p w14:paraId="45585808" w14:textId="77777777" w:rsidR="00996174" w:rsidRPr="00027C09" w:rsidRDefault="00996174" w:rsidP="00996174">
      <w:pPr>
        <w:spacing w:after="0" w:line="11" w:lineRule="exact"/>
        <w:jc w:val="both"/>
        <w:rPr>
          <w:rFonts w:ascii="Times New Roman" w:eastAsia="Times New Roman" w:hAnsi="Times New Roman" w:cs="Times New Roman"/>
          <w:bCs/>
          <w:sz w:val="24"/>
          <w:szCs w:val="24"/>
        </w:rPr>
      </w:pPr>
    </w:p>
    <w:p w14:paraId="6935FA2E" w14:textId="77777777" w:rsidR="00996174" w:rsidRDefault="00996174" w:rsidP="00996174">
      <w:pPr>
        <w:spacing w:after="0" w:line="270" w:lineRule="auto"/>
        <w:ind w:firstLine="802"/>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 xml:space="preserve">2.2.1. </w:t>
      </w:r>
      <w:r>
        <w:rPr>
          <w:rFonts w:ascii="Times New Roman" w:hAnsi="Times New Roman" w:cs="Times New Roman"/>
          <w:sz w:val="24"/>
          <w:szCs w:val="24"/>
        </w:rPr>
        <w:t>Pakuočių atliekų surinkėjo kiekvienu a</w:t>
      </w:r>
      <w:r w:rsidRPr="00A23E93">
        <w:rPr>
          <w:rFonts w:ascii="Times New Roman" w:eastAsia="Arial" w:hAnsi="Times New Roman" w:cs="Times New Roman"/>
          <w:bCs/>
          <w:sz w:val="24"/>
          <w:szCs w:val="24"/>
        </w:rPr>
        <w:t xml:space="preserve">tliekų surinkimo automobiliu </w:t>
      </w:r>
      <w:r>
        <w:rPr>
          <w:rFonts w:ascii="Times New Roman" w:eastAsia="Arial" w:hAnsi="Times New Roman" w:cs="Times New Roman"/>
          <w:bCs/>
          <w:sz w:val="24"/>
          <w:szCs w:val="24"/>
        </w:rPr>
        <w:t xml:space="preserve">atvežtas </w:t>
      </w:r>
      <w:r w:rsidRPr="00A23E93">
        <w:rPr>
          <w:rFonts w:ascii="Times New Roman" w:eastAsia="Arial" w:hAnsi="Times New Roman" w:cs="Times New Roman"/>
          <w:bCs/>
          <w:sz w:val="24"/>
          <w:szCs w:val="24"/>
        </w:rPr>
        <w:t xml:space="preserve"> </w:t>
      </w:r>
      <w:r>
        <w:rPr>
          <w:rFonts w:ascii="Times New Roman" w:eastAsia="Arial" w:hAnsi="Times New Roman" w:cs="Times New Roman"/>
          <w:bCs/>
          <w:sz w:val="24"/>
          <w:szCs w:val="24"/>
        </w:rPr>
        <w:t>Utenos rajono</w:t>
      </w:r>
      <w:r w:rsidRPr="00200F1B">
        <w:rPr>
          <w:rFonts w:ascii="Times New Roman" w:eastAsia="Arial" w:hAnsi="Times New Roman" w:cs="Times New Roman"/>
          <w:bCs/>
          <w:sz w:val="24"/>
          <w:szCs w:val="24"/>
        </w:rPr>
        <w:t xml:space="preserve"> </w:t>
      </w:r>
      <w:r w:rsidRPr="00A23E93">
        <w:rPr>
          <w:rFonts w:ascii="Times New Roman" w:eastAsia="Arial" w:hAnsi="Times New Roman" w:cs="Times New Roman"/>
          <w:bCs/>
          <w:sz w:val="24"/>
          <w:szCs w:val="24"/>
        </w:rPr>
        <w:t>savivaldybės teritorijoje iš pakuočių atliekų konteinerių surinktas  atliekas vizualiai apžiūrėti, pasve</w:t>
      </w:r>
      <w:r w:rsidRPr="00B610FB">
        <w:rPr>
          <w:rFonts w:ascii="Times New Roman" w:eastAsia="Arial" w:hAnsi="Times New Roman" w:cs="Times New Roman"/>
          <w:bCs/>
          <w:sz w:val="24"/>
          <w:szCs w:val="24"/>
        </w:rPr>
        <w:t xml:space="preserve">rti ir </w:t>
      </w:r>
      <w:r>
        <w:rPr>
          <w:rFonts w:ascii="Times New Roman" w:eastAsia="Arial" w:hAnsi="Times New Roman" w:cs="Times New Roman"/>
          <w:bCs/>
          <w:sz w:val="24"/>
          <w:szCs w:val="24"/>
        </w:rPr>
        <w:t xml:space="preserve">svėrimo duomenis </w:t>
      </w:r>
      <w:r w:rsidRPr="00B610FB">
        <w:rPr>
          <w:rFonts w:ascii="Times New Roman" w:eastAsia="Arial" w:hAnsi="Times New Roman" w:cs="Times New Roman"/>
          <w:bCs/>
          <w:sz w:val="24"/>
          <w:szCs w:val="24"/>
        </w:rPr>
        <w:t xml:space="preserve">įrašyti </w:t>
      </w:r>
      <w:r w:rsidRPr="001B5F2B">
        <w:rPr>
          <w:rFonts w:ascii="Times New Roman" w:eastAsia="Arial" w:hAnsi="Times New Roman" w:cs="Times New Roman"/>
          <w:bCs/>
          <w:sz w:val="24"/>
          <w:szCs w:val="24"/>
        </w:rPr>
        <w:t xml:space="preserve"> į dokumentus, </w:t>
      </w:r>
      <w:r>
        <w:rPr>
          <w:rFonts w:ascii="Times New Roman" w:eastAsia="Arial" w:hAnsi="Times New Roman" w:cs="Times New Roman"/>
          <w:bCs/>
          <w:sz w:val="24"/>
          <w:szCs w:val="24"/>
        </w:rPr>
        <w:t xml:space="preserve">pakuočių atliekų surinkėjui </w:t>
      </w:r>
      <w:r w:rsidRPr="001B5F2B">
        <w:rPr>
          <w:rFonts w:ascii="Times New Roman" w:eastAsia="Arial" w:hAnsi="Times New Roman" w:cs="Times New Roman"/>
          <w:bCs/>
          <w:sz w:val="24"/>
          <w:szCs w:val="24"/>
        </w:rPr>
        <w:t xml:space="preserve">pateikiant svėrimo </w:t>
      </w:r>
      <w:r>
        <w:rPr>
          <w:rFonts w:ascii="Times New Roman" w:eastAsia="Arial" w:hAnsi="Times New Roman" w:cs="Times New Roman"/>
          <w:bCs/>
          <w:sz w:val="24"/>
          <w:szCs w:val="24"/>
        </w:rPr>
        <w:t xml:space="preserve">dokumento </w:t>
      </w:r>
      <w:r w:rsidRPr="001B5F2B">
        <w:rPr>
          <w:rFonts w:ascii="Times New Roman" w:eastAsia="Arial" w:hAnsi="Times New Roman" w:cs="Times New Roman"/>
          <w:bCs/>
          <w:sz w:val="24"/>
          <w:szCs w:val="24"/>
        </w:rPr>
        <w:t>kopij</w:t>
      </w:r>
      <w:r>
        <w:rPr>
          <w:rFonts w:ascii="Times New Roman" w:eastAsia="Arial" w:hAnsi="Times New Roman" w:cs="Times New Roman"/>
          <w:bCs/>
          <w:sz w:val="24"/>
          <w:szCs w:val="24"/>
        </w:rPr>
        <w:t>ą</w:t>
      </w:r>
      <w:r w:rsidRPr="001B5F2B">
        <w:rPr>
          <w:rFonts w:ascii="Times New Roman" w:eastAsia="Arial" w:hAnsi="Times New Roman" w:cs="Times New Roman"/>
          <w:bCs/>
          <w:sz w:val="24"/>
          <w:szCs w:val="24"/>
        </w:rPr>
        <w:t xml:space="preserve">. Draudžiama </w:t>
      </w:r>
      <w:r>
        <w:rPr>
          <w:rFonts w:ascii="Times New Roman" w:eastAsia="Arial" w:hAnsi="Times New Roman" w:cs="Times New Roman"/>
          <w:bCs/>
          <w:sz w:val="24"/>
          <w:szCs w:val="24"/>
        </w:rPr>
        <w:t xml:space="preserve">iš automobilių </w:t>
      </w:r>
      <w:r w:rsidRPr="001B5F2B">
        <w:rPr>
          <w:rFonts w:ascii="Times New Roman" w:eastAsia="Arial" w:hAnsi="Times New Roman" w:cs="Times New Roman"/>
          <w:bCs/>
          <w:sz w:val="24"/>
          <w:szCs w:val="24"/>
        </w:rPr>
        <w:t>iškrauti</w:t>
      </w:r>
      <w:r>
        <w:rPr>
          <w:rFonts w:ascii="Times New Roman" w:eastAsia="Arial" w:hAnsi="Times New Roman" w:cs="Times New Roman"/>
          <w:bCs/>
          <w:sz w:val="24"/>
          <w:szCs w:val="24"/>
        </w:rPr>
        <w:t xml:space="preserve"> atliekas, surinktas</w:t>
      </w:r>
      <w:r w:rsidRPr="001B5F2B">
        <w:rPr>
          <w:rFonts w:ascii="Times New Roman" w:eastAsia="Arial" w:hAnsi="Times New Roman" w:cs="Times New Roman"/>
          <w:bCs/>
          <w:sz w:val="24"/>
          <w:szCs w:val="24"/>
        </w:rPr>
        <w:t xml:space="preserve"> iš pakuočių atlie</w:t>
      </w:r>
      <w:r w:rsidRPr="00745EE1">
        <w:rPr>
          <w:rFonts w:ascii="Times New Roman" w:eastAsia="Arial" w:hAnsi="Times New Roman" w:cs="Times New Roman"/>
          <w:bCs/>
          <w:sz w:val="24"/>
          <w:szCs w:val="24"/>
        </w:rPr>
        <w:t>kų konteinerių</w:t>
      </w:r>
      <w:r>
        <w:rPr>
          <w:rFonts w:ascii="Times New Roman" w:eastAsia="Arial" w:hAnsi="Times New Roman" w:cs="Times New Roman"/>
          <w:bCs/>
          <w:sz w:val="24"/>
          <w:szCs w:val="24"/>
        </w:rPr>
        <w:t>,</w:t>
      </w:r>
      <w:r w:rsidRPr="00745EE1">
        <w:rPr>
          <w:rFonts w:ascii="Times New Roman" w:eastAsia="Arial" w:hAnsi="Times New Roman" w:cs="Times New Roman"/>
          <w:bCs/>
          <w:sz w:val="24"/>
          <w:szCs w:val="24"/>
        </w:rPr>
        <w:t xml:space="preserve"> prieš tai jų nepasvėrus.</w:t>
      </w:r>
    </w:p>
    <w:p w14:paraId="56CB974B" w14:textId="77777777" w:rsidR="00996174" w:rsidRPr="00027C09" w:rsidRDefault="00996174" w:rsidP="00996174">
      <w:pPr>
        <w:spacing w:after="0" w:line="1" w:lineRule="exact"/>
        <w:jc w:val="both"/>
        <w:rPr>
          <w:rFonts w:ascii="Times New Roman" w:eastAsia="Times New Roman" w:hAnsi="Times New Roman" w:cs="Times New Roman"/>
          <w:bCs/>
          <w:sz w:val="24"/>
          <w:szCs w:val="24"/>
        </w:rPr>
      </w:pPr>
    </w:p>
    <w:p w14:paraId="5B77F741" w14:textId="77777777" w:rsidR="00996174" w:rsidRPr="00027C09" w:rsidRDefault="00996174" w:rsidP="00996174">
      <w:pPr>
        <w:spacing w:after="0" w:line="230" w:lineRule="auto"/>
        <w:ind w:firstLine="802"/>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 xml:space="preserve">2.2.2. </w:t>
      </w:r>
      <w:r>
        <w:rPr>
          <w:rFonts w:ascii="Times New Roman" w:eastAsia="Arial" w:hAnsi="Times New Roman" w:cs="Times New Roman"/>
          <w:bCs/>
          <w:sz w:val="24"/>
          <w:szCs w:val="24"/>
        </w:rPr>
        <w:t xml:space="preserve">Pristatytų </w:t>
      </w:r>
      <w:r w:rsidRPr="00027C09">
        <w:rPr>
          <w:rFonts w:ascii="Times New Roman" w:eastAsia="Arial" w:hAnsi="Times New Roman" w:cs="Times New Roman"/>
          <w:bCs/>
          <w:sz w:val="24"/>
          <w:szCs w:val="24"/>
        </w:rPr>
        <w:t>atliekų išrūšiavimas, paruošimas perdirbti ir naudoti (pradinis apdorojimas).</w:t>
      </w:r>
    </w:p>
    <w:p w14:paraId="24555EBE" w14:textId="77777777" w:rsidR="00996174" w:rsidRPr="00027C09" w:rsidRDefault="00996174" w:rsidP="00996174">
      <w:pPr>
        <w:spacing w:after="0" w:line="11" w:lineRule="exact"/>
        <w:jc w:val="both"/>
        <w:rPr>
          <w:rFonts w:ascii="Times New Roman" w:eastAsia="Times New Roman" w:hAnsi="Times New Roman" w:cs="Times New Roman"/>
          <w:bCs/>
          <w:sz w:val="24"/>
          <w:szCs w:val="24"/>
        </w:rPr>
      </w:pPr>
    </w:p>
    <w:p w14:paraId="7A20689A" w14:textId="77777777" w:rsidR="00996174" w:rsidRPr="00C742FD" w:rsidRDefault="00996174" w:rsidP="00996174">
      <w:pPr>
        <w:spacing w:after="0" w:line="258" w:lineRule="auto"/>
        <w:ind w:firstLine="802"/>
        <w:jc w:val="both"/>
        <w:rPr>
          <w:rFonts w:ascii="Times New Roman" w:eastAsia="Arial" w:hAnsi="Times New Roman" w:cs="Times New Roman"/>
          <w:bCs/>
          <w:sz w:val="24"/>
          <w:szCs w:val="24"/>
        </w:rPr>
      </w:pPr>
      <w:r w:rsidRPr="00C742FD">
        <w:rPr>
          <w:rFonts w:ascii="Times New Roman" w:eastAsia="Arial" w:hAnsi="Times New Roman" w:cs="Times New Roman"/>
          <w:bCs/>
          <w:sz w:val="24"/>
          <w:szCs w:val="24"/>
        </w:rPr>
        <w:t>2.2.3. Išrūšiuotų pakuočių atliekų transportavimas iki tokių atliekų panaudojimo ar perdirbimo įrenginių, t. y. galutinių tokių atliekų tvarkytojų.</w:t>
      </w:r>
    </w:p>
    <w:p w14:paraId="4859C405" w14:textId="77777777" w:rsidR="00996174" w:rsidRPr="00027C09" w:rsidRDefault="00996174" w:rsidP="00996174">
      <w:pPr>
        <w:spacing w:after="0" w:line="2" w:lineRule="exact"/>
        <w:jc w:val="both"/>
        <w:rPr>
          <w:rFonts w:ascii="Times New Roman" w:eastAsia="Times New Roman" w:hAnsi="Times New Roman" w:cs="Times New Roman"/>
          <w:bCs/>
          <w:sz w:val="24"/>
          <w:szCs w:val="24"/>
        </w:rPr>
      </w:pPr>
    </w:p>
    <w:p w14:paraId="36C1D932" w14:textId="77777777" w:rsidR="00996174" w:rsidRPr="00027C09" w:rsidRDefault="00996174" w:rsidP="00996174">
      <w:pPr>
        <w:spacing w:after="0" w:line="230" w:lineRule="auto"/>
        <w:ind w:right="20" w:firstLine="802"/>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2.2.4. Pakuočių atliekų perdirbimas ar panaudojimas energijai gauti (galutinis pakuočių atliekų sutvarkymas).</w:t>
      </w:r>
    </w:p>
    <w:p w14:paraId="45B623C9" w14:textId="77777777" w:rsidR="00996174" w:rsidRPr="00027C09" w:rsidRDefault="00996174" w:rsidP="00996174">
      <w:pPr>
        <w:spacing w:after="0" w:line="11" w:lineRule="exact"/>
        <w:jc w:val="both"/>
        <w:rPr>
          <w:rFonts w:ascii="Times New Roman" w:eastAsia="Times New Roman" w:hAnsi="Times New Roman" w:cs="Times New Roman"/>
          <w:bCs/>
          <w:sz w:val="24"/>
          <w:szCs w:val="24"/>
        </w:rPr>
      </w:pPr>
    </w:p>
    <w:p w14:paraId="7787C0F0" w14:textId="77777777" w:rsidR="00996174" w:rsidRPr="00027C09" w:rsidRDefault="00996174" w:rsidP="00996174">
      <w:pPr>
        <w:spacing w:after="0" w:line="232" w:lineRule="auto"/>
        <w:ind w:firstLine="802"/>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 xml:space="preserve">2.2.5. Pakuočių atliekų sutvarkymą įrodančių dokumentų </w:t>
      </w:r>
      <w:r>
        <w:rPr>
          <w:rFonts w:ascii="Times New Roman" w:eastAsia="Arial" w:hAnsi="Times New Roman" w:cs="Times New Roman"/>
          <w:bCs/>
          <w:sz w:val="24"/>
          <w:szCs w:val="24"/>
        </w:rPr>
        <w:t xml:space="preserve">išrašymas ir </w:t>
      </w:r>
      <w:r w:rsidRPr="00027C09">
        <w:rPr>
          <w:rFonts w:ascii="Times New Roman" w:eastAsia="Arial" w:hAnsi="Times New Roman" w:cs="Times New Roman"/>
          <w:bCs/>
          <w:sz w:val="24"/>
          <w:szCs w:val="24"/>
        </w:rPr>
        <w:t>pateikimas už visą 2.2.4 punkte nurodytais būdais sutvarkytą pakuočių atliekų kiekį ir atitinkamų duomenų suvedimas į informacines sistemas</w:t>
      </w:r>
      <w:r>
        <w:rPr>
          <w:rFonts w:ascii="Times New Roman" w:eastAsia="Arial" w:hAnsi="Times New Roman" w:cs="Times New Roman"/>
          <w:bCs/>
          <w:sz w:val="24"/>
          <w:szCs w:val="24"/>
        </w:rPr>
        <w:t xml:space="preserve"> bei </w:t>
      </w:r>
      <w:r w:rsidRPr="00815DBB">
        <w:rPr>
          <w:rFonts w:ascii="Times New Roman" w:eastAsia="Arial" w:hAnsi="Times New Roman" w:cs="Times New Roman"/>
          <w:bCs/>
          <w:sz w:val="24"/>
          <w:szCs w:val="24"/>
        </w:rPr>
        <w:t>Viening</w:t>
      </w:r>
      <w:r>
        <w:rPr>
          <w:rFonts w:ascii="Times New Roman" w:eastAsia="Arial" w:hAnsi="Times New Roman" w:cs="Times New Roman"/>
          <w:bCs/>
          <w:sz w:val="24"/>
          <w:szCs w:val="24"/>
        </w:rPr>
        <w:t>ą</w:t>
      </w:r>
      <w:r w:rsidRPr="00815DBB">
        <w:rPr>
          <w:rFonts w:ascii="Times New Roman" w:eastAsia="Arial" w:hAnsi="Times New Roman" w:cs="Times New Roman"/>
          <w:bCs/>
          <w:sz w:val="24"/>
          <w:szCs w:val="24"/>
        </w:rPr>
        <w:t xml:space="preserve"> gaminių, pakuočių ir atliekų apskaitos informacin</w:t>
      </w:r>
      <w:r>
        <w:rPr>
          <w:rFonts w:ascii="Times New Roman" w:eastAsia="Arial" w:hAnsi="Times New Roman" w:cs="Times New Roman"/>
          <w:bCs/>
          <w:sz w:val="24"/>
          <w:szCs w:val="24"/>
        </w:rPr>
        <w:t>ę</w:t>
      </w:r>
      <w:r w:rsidRPr="00815DBB">
        <w:rPr>
          <w:rFonts w:ascii="Times New Roman" w:eastAsia="Arial" w:hAnsi="Times New Roman" w:cs="Times New Roman"/>
          <w:bCs/>
          <w:sz w:val="24"/>
          <w:szCs w:val="24"/>
        </w:rPr>
        <w:t xml:space="preserve"> sistem</w:t>
      </w:r>
      <w:r>
        <w:rPr>
          <w:rFonts w:ascii="Times New Roman" w:eastAsia="Arial" w:hAnsi="Times New Roman" w:cs="Times New Roman"/>
          <w:bCs/>
          <w:sz w:val="24"/>
          <w:szCs w:val="24"/>
        </w:rPr>
        <w:t>ą</w:t>
      </w:r>
      <w:r w:rsidRPr="00815DBB">
        <w:rPr>
          <w:rFonts w:ascii="Times New Roman" w:eastAsia="Arial" w:hAnsi="Times New Roman" w:cs="Times New Roman"/>
          <w:bCs/>
          <w:sz w:val="24"/>
          <w:szCs w:val="24"/>
        </w:rPr>
        <w:t xml:space="preserve"> </w:t>
      </w:r>
      <w:r>
        <w:rPr>
          <w:rFonts w:ascii="Times New Roman" w:eastAsia="Arial" w:hAnsi="Times New Roman" w:cs="Times New Roman"/>
          <w:bCs/>
          <w:sz w:val="24"/>
          <w:szCs w:val="24"/>
        </w:rPr>
        <w:t>(GPAIS)</w:t>
      </w:r>
      <w:r w:rsidRPr="00027C09">
        <w:rPr>
          <w:rFonts w:ascii="Times New Roman" w:eastAsia="Arial" w:hAnsi="Times New Roman" w:cs="Times New Roman"/>
          <w:bCs/>
          <w:sz w:val="24"/>
          <w:szCs w:val="24"/>
        </w:rPr>
        <w:t>.</w:t>
      </w:r>
    </w:p>
    <w:p w14:paraId="2E01BF1C" w14:textId="77777777" w:rsidR="00996174" w:rsidRPr="00027C09" w:rsidRDefault="00996174" w:rsidP="00996174">
      <w:pPr>
        <w:spacing w:after="0" w:line="11" w:lineRule="exact"/>
        <w:jc w:val="both"/>
        <w:rPr>
          <w:rFonts w:ascii="Times New Roman" w:eastAsia="Times New Roman" w:hAnsi="Times New Roman" w:cs="Times New Roman"/>
          <w:bCs/>
          <w:sz w:val="24"/>
          <w:szCs w:val="24"/>
        </w:rPr>
      </w:pPr>
    </w:p>
    <w:p w14:paraId="140D5BD5" w14:textId="77777777" w:rsidR="00996174" w:rsidRPr="00444F5F" w:rsidRDefault="00996174" w:rsidP="00996174">
      <w:pPr>
        <w:spacing w:after="0" w:line="230" w:lineRule="auto"/>
        <w:ind w:right="20" w:firstLine="802"/>
        <w:jc w:val="both"/>
        <w:rPr>
          <w:rFonts w:ascii="Times New Roman" w:eastAsia="Arial" w:hAnsi="Times New Roman" w:cs="Times New Roman"/>
          <w:bCs/>
          <w:sz w:val="24"/>
          <w:szCs w:val="24"/>
        </w:rPr>
      </w:pPr>
      <w:r w:rsidRPr="00444F5F">
        <w:rPr>
          <w:rFonts w:ascii="Times New Roman" w:eastAsia="Arial" w:hAnsi="Times New Roman" w:cs="Times New Roman"/>
          <w:bCs/>
          <w:sz w:val="24"/>
          <w:szCs w:val="24"/>
        </w:rPr>
        <w:t>2.2.6. Ne pakuočių atliekų transportavimas iki tokių atliekų sutvarkymo įrenginių.</w:t>
      </w:r>
    </w:p>
    <w:p w14:paraId="5F88B8DE" w14:textId="77777777" w:rsidR="00996174" w:rsidRPr="00027C09" w:rsidRDefault="00996174" w:rsidP="00996174">
      <w:pPr>
        <w:spacing w:after="0" w:line="11" w:lineRule="exact"/>
        <w:jc w:val="both"/>
        <w:rPr>
          <w:rFonts w:ascii="Times New Roman" w:eastAsia="Times New Roman" w:hAnsi="Times New Roman" w:cs="Times New Roman"/>
          <w:bCs/>
          <w:sz w:val="24"/>
          <w:szCs w:val="24"/>
        </w:rPr>
      </w:pPr>
    </w:p>
    <w:p w14:paraId="1B290939" w14:textId="77777777" w:rsidR="00996174" w:rsidRPr="00027C09" w:rsidRDefault="00996174" w:rsidP="00996174">
      <w:pPr>
        <w:spacing w:after="0" w:line="230" w:lineRule="auto"/>
        <w:ind w:firstLine="802"/>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 xml:space="preserve">2.2.7. </w:t>
      </w:r>
      <w:r w:rsidRPr="00815DBB">
        <w:rPr>
          <w:rFonts w:ascii="Times New Roman" w:eastAsia="Arial" w:hAnsi="Times New Roman" w:cs="Times New Roman"/>
          <w:bCs/>
          <w:sz w:val="24"/>
          <w:szCs w:val="24"/>
        </w:rPr>
        <w:t xml:space="preserve">Ne pakuočių atliekų </w:t>
      </w:r>
      <w:r w:rsidRPr="00027C09">
        <w:rPr>
          <w:rFonts w:ascii="Times New Roman" w:eastAsia="Arial" w:hAnsi="Times New Roman" w:cs="Times New Roman"/>
          <w:bCs/>
          <w:sz w:val="24"/>
          <w:szCs w:val="24"/>
        </w:rPr>
        <w:t>galutinis sutvarkymas</w:t>
      </w:r>
      <w:r>
        <w:rPr>
          <w:rFonts w:ascii="Times New Roman" w:eastAsia="Arial" w:hAnsi="Times New Roman" w:cs="Times New Roman"/>
          <w:bCs/>
          <w:sz w:val="24"/>
          <w:szCs w:val="24"/>
        </w:rPr>
        <w:t xml:space="preserve"> </w:t>
      </w:r>
      <w:r w:rsidRPr="00CB2044">
        <w:rPr>
          <w:rFonts w:ascii="Times New Roman" w:hAnsi="Times New Roman" w:cs="Times New Roman"/>
          <w:sz w:val="24"/>
          <w:szCs w:val="24"/>
        </w:rPr>
        <w:t>pagal atliekų tvarkymą reglamentuojančių teisės aktų reikalavimus</w:t>
      </w:r>
      <w:r w:rsidRPr="00027C09">
        <w:rPr>
          <w:rFonts w:ascii="Times New Roman" w:eastAsia="Arial" w:hAnsi="Times New Roman" w:cs="Times New Roman"/>
          <w:bCs/>
          <w:sz w:val="24"/>
          <w:szCs w:val="24"/>
        </w:rPr>
        <w:t>.</w:t>
      </w:r>
    </w:p>
    <w:p w14:paraId="10538AC1" w14:textId="77777777" w:rsidR="00996174" w:rsidRPr="00027C09" w:rsidRDefault="00996174" w:rsidP="00996174">
      <w:pPr>
        <w:spacing w:after="0" w:line="14" w:lineRule="exact"/>
        <w:jc w:val="both"/>
        <w:rPr>
          <w:rFonts w:ascii="Times New Roman" w:eastAsia="Times New Roman" w:hAnsi="Times New Roman" w:cs="Times New Roman"/>
          <w:bCs/>
          <w:sz w:val="24"/>
          <w:szCs w:val="24"/>
        </w:rPr>
      </w:pPr>
    </w:p>
    <w:p w14:paraId="6FFEC6AE" w14:textId="77777777" w:rsidR="00996174" w:rsidRPr="00027C09" w:rsidRDefault="00996174" w:rsidP="00996174">
      <w:pPr>
        <w:spacing w:after="0" w:line="257" w:lineRule="auto"/>
        <w:ind w:firstLine="802"/>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 xml:space="preserve">2.2.8. Paslaugų teikėjas organizuoja reikalingą programinės įrangos ir elektroninės apskaitos sistemos veikimą, siekiant vykdyti teisingą ir nepertraukiamą Pakuočių atliekų paruošimo naudoti, naudojimo ir galutinio sutvarkymo procesų apskaitą, duomenų perdavimą ir reikalingų ataskaitų pateikimą Perkančiajai organizacijai bei neatlygintinai organizuoja reikalingus Pakuočių atliekų </w:t>
      </w:r>
      <w:r w:rsidRPr="00027C09">
        <w:rPr>
          <w:rFonts w:ascii="Times New Roman" w:eastAsia="Arial" w:hAnsi="Times New Roman" w:cs="Times New Roman"/>
          <w:bCs/>
          <w:sz w:val="24"/>
          <w:szCs w:val="24"/>
        </w:rPr>
        <w:lastRenderedPageBreak/>
        <w:t xml:space="preserve">tvarkymo kontrolinius patikrinimus, įskaitant </w:t>
      </w:r>
      <w:r>
        <w:rPr>
          <w:rFonts w:ascii="Times New Roman" w:eastAsia="Arial" w:hAnsi="Times New Roman" w:cs="Times New Roman"/>
          <w:bCs/>
          <w:sz w:val="24"/>
          <w:szCs w:val="24"/>
        </w:rPr>
        <w:t xml:space="preserve">rūšiavimą, svėrimą, </w:t>
      </w:r>
      <w:r w:rsidRPr="00027C09">
        <w:rPr>
          <w:rFonts w:ascii="Times New Roman" w:eastAsia="Arial" w:hAnsi="Times New Roman" w:cs="Times New Roman"/>
          <w:bCs/>
          <w:sz w:val="24"/>
          <w:szCs w:val="24"/>
        </w:rPr>
        <w:t>sudėties nustatymą</w:t>
      </w:r>
      <w:r>
        <w:rPr>
          <w:rFonts w:ascii="Times New Roman" w:eastAsia="Arial" w:hAnsi="Times New Roman" w:cs="Times New Roman"/>
          <w:bCs/>
          <w:sz w:val="24"/>
          <w:szCs w:val="24"/>
        </w:rPr>
        <w:t>, bei užtikrina galimybę tokiuose kontroliniuose patikrinimuose dalyvauti Organizacijoms</w:t>
      </w:r>
      <w:r w:rsidRPr="00027C09">
        <w:rPr>
          <w:rFonts w:ascii="Times New Roman" w:eastAsia="Arial" w:hAnsi="Times New Roman" w:cs="Times New Roman"/>
          <w:bCs/>
          <w:sz w:val="24"/>
          <w:szCs w:val="24"/>
        </w:rPr>
        <w:t>.</w:t>
      </w:r>
    </w:p>
    <w:p w14:paraId="1C1906BC" w14:textId="77777777" w:rsidR="00996174" w:rsidRPr="00027C09" w:rsidRDefault="00996174" w:rsidP="00996174">
      <w:pPr>
        <w:spacing w:after="0" w:line="4" w:lineRule="exact"/>
        <w:jc w:val="both"/>
        <w:rPr>
          <w:rFonts w:ascii="Times New Roman" w:eastAsia="Times New Roman" w:hAnsi="Times New Roman" w:cs="Times New Roman"/>
          <w:bCs/>
          <w:sz w:val="24"/>
          <w:szCs w:val="24"/>
        </w:rPr>
      </w:pPr>
    </w:p>
    <w:p w14:paraId="07242827" w14:textId="77777777" w:rsidR="00996174" w:rsidRPr="003B5C00" w:rsidRDefault="00996174" w:rsidP="00996174">
      <w:pPr>
        <w:spacing w:after="0" w:line="257" w:lineRule="auto"/>
        <w:ind w:firstLine="802"/>
        <w:jc w:val="both"/>
        <w:rPr>
          <w:rFonts w:ascii="Times New Roman" w:eastAsia="Arial" w:hAnsi="Times New Roman" w:cs="Times New Roman"/>
          <w:bCs/>
          <w:sz w:val="24"/>
          <w:szCs w:val="24"/>
        </w:rPr>
      </w:pPr>
      <w:r w:rsidRPr="00756A0F">
        <w:rPr>
          <w:rFonts w:ascii="Times New Roman" w:eastAsia="Arial" w:hAnsi="Times New Roman" w:cs="Times New Roman"/>
          <w:bCs/>
          <w:sz w:val="24"/>
          <w:szCs w:val="24"/>
        </w:rPr>
        <w:t xml:space="preserve">2.3. </w:t>
      </w:r>
      <w:r w:rsidRPr="003B5C00">
        <w:rPr>
          <w:rFonts w:ascii="Times New Roman" w:eastAsia="Arial" w:hAnsi="Times New Roman" w:cs="Times New Roman"/>
          <w:bCs/>
          <w:sz w:val="24"/>
          <w:szCs w:val="24"/>
        </w:rPr>
        <w:t>Paslaugų teikimo terminai: pakuočių atliekų tvarkymo paslaugos teikiamos 12 mėnesių, su galimybe paslaugų teikimo terminą pratęsti 1 kartą 12 mėnesių laikotarpiui.</w:t>
      </w:r>
    </w:p>
    <w:p w14:paraId="11250915" w14:textId="77777777" w:rsidR="00996174" w:rsidRPr="00027C09" w:rsidRDefault="00996174" w:rsidP="00996174">
      <w:pPr>
        <w:spacing w:after="0" w:line="1" w:lineRule="exact"/>
        <w:jc w:val="both"/>
        <w:rPr>
          <w:rFonts w:ascii="Times New Roman" w:eastAsia="Times New Roman" w:hAnsi="Times New Roman" w:cs="Times New Roman"/>
          <w:bCs/>
          <w:sz w:val="24"/>
          <w:szCs w:val="24"/>
        </w:rPr>
      </w:pPr>
    </w:p>
    <w:p w14:paraId="54DA24D9" w14:textId="77777777" w:rsidR="00996174" w:rsidRPr="00027C09" w:rsidRDefault="00996174" w:rsidP="00996174">
      <w:pPr>
        <w:spacing w:after="0" w:line="286" w:lineRule="auto"/>
        <w:ind w:firstLine="802"/>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2.4. Sutartis tarp Paslaugų teikėjo ir Perkančiosios organizacijos įsigalioja sekančią dieną po Sutarties pasirašymo arba dieną, kuri nurodyta Sutartyje kaip Sutarties įsigaliojimo diena.</w:t>
      </w:r>
    </w:p>
    <w:p w14:paraId="4FC477D7" w14:textId="77777777" w:rsidR="00996174" w:rsidRPr="00027C09" w:rsidRDefault="00996174" w:rsidP="00996174">
      <w:pPr>
        <w:spacing w:after="0" w:line="232" w:lineRule="auto"/>
        <w:ind w:firstLine="802"/>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2.5. Paslaugų teikėjas turi užtikrinti Paslaugos teikimo nepertraukiamumą 90 (devyniasdešimt) dienų po Sutarties nutraukimo prieš terminą dienos, kol visa apimtimi Paslaugos teikimą perims naujasis Paslaugų teikėjas.</w:t>
      </w:r>
    </w:p>
    <w:p w14:paraId="3F36593C" w14:textId="77777777" w:rsidR="00996174" w:rsidRPr="00027C09" w:rsidRDefault="00996174" w:rsidP="00996174">
      <w:pPr>
        <w:spacing w:after="0" w:line="11" w:lineRule="exact"/>
        <w:jc w:val="both"/>
        <w:rPr>
          <w:rFonts w:ascii="Times New Roman" w:eastAsia="Times New Roman" w:hAnsi="Times New Roman" w:cs="Times New Roman"/>
          <w:bCs/>
          <w:sz w:val="24"/>
          <w:szCs w:val="24"/>
        </w:rPr>
      </w:pPr>
    </w:p>
    <w:p w14:paraId="230A1C61" w14:textId="77777777" w:rsidR="00996174" w:rsidRDefault="00996174" w:rsidP="00996174">
      <w:pPr>
        <w:spacing w:after="0" w:line="292" w:lineRule="auto"/>
        <w:ind w:firstLine="802"/>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 xml:space="preserve">2.6. Paslaugų teikėjas privalo užtikrinti </w:t>
      </w:r>
      <w:r>
        <w:rPr>
          <w:rFonts w:ascii="Times New Roman" w:eastAsia="Arial" w:hAnsi="Times New Roman" w:cs="Times New Roman"/>
          <w:bCs/>
          <w:sz w:val="24"/>
          <w:szCs w:val="24"/>
        </w:rPr>
        <w:t>s</w:t>
      </w:r>
      <w:r w:rsidRPr="00027C09">
        <w:rPr>
          <w:rFonts w:ascii="Times New Roman" w:eastAsia="Arial" w:hAnsi="Times New Roman" w:cs="Times New Roman"/>
          <w:bCs/>
          <w:sz w:val="24"/>
          <w:szCs w:val="24"/>
        </w:rPr>
        <w:t xml:space="preserve">urinktų atliekų priėmimui, </w:t>
      </w:r>
      <w:r>
        <w:rPr>
          <w:rFonts w:ascii="Times New Roman" w:eastAsia="Arial" w:hAnsi="Times New Roman" w:cs="Times New Roman"/>
          <w:bCs/>
          <w:sz w:val="24"/>
          <w:szCs w:val="24"/>
        </w:rPr>
        <w:t xml:space="preserve">svėrimui, </w:t>
      </w:r>
      <w:r w:rsidRPr="00027C09">
        <w:rPr>
          <w:rFonts w:ascii="Times New Roman" w:eastAsia="Arial" w:hAnsi="Times New Roman" w:cs="Times New Roman"/>
          <w:bCs/>
          <w:sz w:val="24"/>
          <w:szCs w:val="24"/>
        </w:rPr>
        <w:t>apskaitai bei saugojimui taikomų reikalavimų vykdymą Paruošimo naudoti ar perdirbti (apdorojimo) įrenginio vietoje, kaip nustatyta Techninės specifikacijos 4.5 punkte. Be to, privalo būti užtikrintas transportuojamų (nuo paruošimo vietos iki panaudojimo (perdirbimo) įrenginio) atliekų saugumas bei teisės aktų, reglamentuojančių atliekų transportavimą, reikalavimų vykdymas.</w:t>
      </w:r>
    </w:p>
    <w:p w14:paraId="55EF76F3" w14:textId="77777777" w:rsidR="00996174" w:rsidRPr="00027C09" w:rsidRDefault="00996174" w:rsidP="00996174">
      <w:pPr>
        <w:spacing w:after="0" w:line="210" w:lineRule="exact"/>
        <w:jc w:val="both"/>
        <w:rPr>
          <w:rFonts w:ascii="Times New Roman" w:eastAsia="Times New Roman" w:hAnsi="Times New Roman" w:cs="Times New Roman"/>
          <w:bCs/>
          <w:sz w:val="24"/>
          <w:szCs w:val="24"/>
        </w:rPr>
      </w:pPr>
    </w:p>
    <w:p w14:paraId="5EB32D94" w14:textId="77777777" w:rsidR="00996174" w:rsidRPr="00027C09" w:rsidRDefault="00996174" w:rsidP="00996174">
      <w:pPr>
        <w:spacing w:after="0" w:line="0" w:lineRule="atLeast"/>
        <w:ind w:firstLine="720"/>
        <w:jc w:val="center"/>
        <w:rPr>
          <w:rFonts w:ascii="Times New Roman" w:eastAsia="Arial" w:hAnsi="Times New Roman" w:cs="Times New Roman"/>
          <w:bCs/>
          <w:sz w:val="24"/>
          <w:szCs w:val="24"/>
        </w:rPr>
      </w:pPr>
      <w:r>
        <w:rPr>
          <w:rFonts w:ascii="Times New Roman" w:eastAsia="Arial" w:hAnsi="Times New Roman" w:cs="Times New Roman"/>
          <w:bCs/>
          <w:sz w:val="24"/>
          <w:szCs w:val="24"/>
        </w:rPr>
        <w:t xml:space="preserve">3. </w:t>
      </w:r>
      <w:r w:rsidRPr="00027C09">
        <w:rPr>
          <w:rFonts w:ascii="Times New Roman" w:eastAsia="Arial" w:hAnsi="Times New Roman" w:cs="Times New Roman"/>
          <w:bCs/>
          <w:sz w:val="24"/>
          <w:szCs w:val="24"/>
        </w:rPr>
        <w:t>PASLAUGŲ TEIKIMO RIZIKOS</w:t>
      </w:r>
    </w:p>
    <w:p w14:paraId="1AE876C9" w14:textId="77777777" w:rsidR="00996174" w:rsidRPr="00027C09" w:rsidRDefault="00996174" w:rsidP="00996174">
      <w:pPr>
        <w:spacing w:after="0" w:line="256" w:lineRule="exact"/>
        <w:jc w:val="both"/>
        <w:rPr>
          <w:rFonts w:ascii="Times New Roman" w:eastAsia="Times New Roman" w:hAnsi="Times New Roman" w:cs="Times New Roman"/>
          <w:bCs/>
          <w:sz w:val="24"/>
          <w:szCs w:val="24"/>
        </w:rPr>
      </w:pPr>
    </w:p>
    <w:p w14:paraId="6321C5B3" w14:textId="77777777" w:rsidR="00996174" w:rsidRPr="00027C09" w:rsidRDefault="00996174" w:rsidP="00996174">
      <w:pPr>
        <w:spacing w:after="0" w:line="0" w:lineRule="atLeast"/>
        <w:ind w:firstLine="720"/>
        <w:jc w:val="both"/>
        <w:rPr>
          <w:rFonts w:ascii="Times New Roman" w:eastAsia="Arial" w:hAnsi="Times New Roman" w:cs="Times New Roman"/>
          <w:bCs/>
          <w:sz w:val="24"/>
          <w:szCs w:val="24"/>
        </w:rPr>
      </w:pPr>
      <w:r>
        <w:rPr>
          <w:rFonts w:ascii="Times New Roman" w:eastAsia="Arial" w:hAnsi="Times New Roman" w:cs="Times New Roman"/>
          <w:bCs/>
          <w:sz w:val="24"/>
          <w:szCs w:val="24"/>
        </w:rPr>
        <w:t xml:space="preserve">3.1. </w:t>
      </w:r>
      <w:r w:rsidRPr="00027C09">
        <w:rPr>
          <w:rFonts w:ascii="Times New Roman" w:eastAsia="Arial" w:hAnsi="Times New Roman" w:cs="Times New Roman"/>
          <w:bCs/>
          <w:sz w:val="24"/>
          <w:szCs w:val="24"/>
        </w:rPr>
        <w:t>Paslaugų teikimo metu galimos rizikos:</w:t>
      </w:r>
    </w:p>
    <w:p w14:paraId="21AA4536" w14:textId="77777777" w:rsidR="00996174" w:rsidRPr="00027C09" w:rsidRDefault="00996174" w:rsidP="00996174">
      <w:pPr>
        <w:spacing w:after="0" w:line="235" w:lineRule="auto"/>
        <w:ind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3.1.</w:t>
      </w:r>
      <w:r>
        <w:rPr>
          <w:rFonts w:ascii="Times New Roman" w:eastAsia="Arial" w:hAnsi="Times New Roman" w:cs="Times New Roman"/>
          <w:bCs/>
          <w:sz w:val="24"/>
          <w:szCs w:val="24"/>
        </w:rPr>
        <w:t>1.</w:t>
      </w:r>
      <w:r w:rsidRPr="00027C09">
        <w:rPr>
          <w:rFonts w:ascii="Times New Roman" w:eastAsia="Arial" w:hAnsi="Times New Roman" w:cs="Times New Roman"/>
          <w:bCs/>
          <w:sz w:val="24"/>
          <w:szCs w:val="24"/>
        </w:rPr>
        <w:t xml:space="preserve"> Lietuvos Respublikos teisės aktų pasikeitimai.</w:t>
      </w:r>
    </w:p>
    <w:p w14:paraId="1C2DF2A6" w14:textId="77777777" w:rsidR="00996174" w:rsidRPr="00027C09" w:rsidRDefault="00996174" w:rsidP="00996174">
      <w:pPr>
        <w:spacing w:after="0" w:line="235" w:lineRule="auto"/>
        <w:ind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3.</w:t>
      </w:r>
      <w:r>
        <w:rPr>
          <w:rFonts w:ascii="Times New Roman" w:eastAsia="Arial" w:hAnsi="Times New Roman" w:cs="Times New Roman"/>
          <w:bCs/>
          <w:sz w:val="24"/>
          <w:szCs w:val="24"/>
        </w:rPr>
        <w:t>1.</w:t>
      </w:r>
      <w:r w:rsidRPr="00027C09">
        <w:rPr>
          <w:rFonts w:ascii="Times New Roman" w:eastAsia="Arial" w:hAnsi="Times New Roman" w:cs="Times New Roman"/>
          <w:bCs/>
          <w:sz w:val="24"/>
          <w:szCs w:val="24"/>
        </w:rPr>
        <w:t xml:space="preserve">2. </w:t>
      </w:r>
      <w:r>
        <w:rPr>
          <w:rFonts w:ascii="Times New Roman" w:eastAsia="Arial" w:hAnsi="Times New Roman" w:cs="Times New Roman"/>
          <w:bCs/>
          <w:sz w:val="24"/>
          <w:szCs w:val="24"/>
        </w:rPr>
        <w:t xml:space="preserve">Galima </w:t>
      </w:r>
      <w:r w:rsidRPr="00027C09">
        <w:rPr>
          <w:rFonts w:ascii="Times New Roman" w:eastAsia="Arial" w:hAnsi="Times New Roman" w:cs="Times New Roman"/>
          <w:bCs/>
          <w:sz w:val="24"/>
          <w:szCs w:val="24"/>
        </w:rPr>
        <w:t>užstato sistemos plėtra.</w:t>
      </w:r>
    </w:p>
    <w:p w14:paraId="29C28F77" w14:textId="77777777" w:rsidR="00996174" w:rsidRPr="00027C09" w:rsidRDefault="00996174" w:rsidP="00996174">
      <w:pPr>
        <w:spacing w:after="0" w:line="11" w:lineRule="exact"/>
        <w:jc w:val="both"/>
        <w:rPr>
          <w:rFonts w:ascii="Times New Roman" w:eastAsia="Times New Roman" w:hAnsi="Times New Roman" w:cs="Times New Roman"/>
          <w:bCs/>
          <w:sz w:val="24"/>
          <w:szCs w:val="24"/>
        </w:rPr>
      </w:pPr>
    </w:p>
    <w:p w14:paraId="280694CF" w14:textId="77777777" w:rsidR="00996174" w:rsidRPr="00027C09" w:rsidRDefault="00996174" w:rsidP="00996174">
      <w:pPr>
        <w:spacing w:after="0" w:line="230" w:lineRule="auto"/>
        <w:ind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3.</w:t>
      </w:r>
      <w:r>
        <w:rPr>
          <w:rFonts w:ascii="Times New Roman" w:eastAsia="Arial" w:hAnsi="Times New Roman" w:cs="Times New Roman"/>
          <w:bCs/>
          <w:sz w:val="24"/>
          <w:szCs w:val="24"/>
        </w:rPr>
        <w:t>1.</w:t>
      </w:r>
      <w:r w:rsidRPr="00027C09">
        <w:rPr>
          <w:rFonts w:ascii="Times New Roman" w:eastAsia="Arial" w:hAnsi="Times New Roman" w:cs="Times New Roman"/>
          <w:bCs/>
          <w:sz w:val="24"/>
          <w:szCs w:val="24"/>
        </w:rPr>
        <w:t xml:space="preserve">3. </w:t>
      </w:r>
      <w:r>
        <w:rPr>
          <w:rFonts w:ascii="Times New Roman" w:eastAsia="Arial" w:hAnsi="Times New Roman" w:cs="Times New Roman"/>
          <w:bCs/>
          <w:sz w:val="24"/>
          <w:szCs w:val="24"/>
        </w:rPr>
        <w:t>N</w:t>
      </w:r>
      <w:r w:rsidRPr="00027C09">
        <w:rPr>
          <w:rFonts w:ascii="Times New Roman" w:eastAsia="Arial" w:hAnsi="Times New Roman" w:cs="Times New Roman"/>
          <w:bCs/>
          <w:sz w:val="24"/>
          <w:szCs w:val="24"/>
        </w:rPr>
        <w:t>evienodas Pakuočių atliekų kiekis per visą Paslaugų teikimo laikotarpį dėl šių priežasčių:</w:t>
      </w:r>
    </w:p>
    <w:p w14:paraId="1F87951B" w14:textId="77777777" w:rsidR="00996174" w:rsidRPr="00027C09" w:rsidRDefault="00996174" w:rsidP="00996174">
      <w:pPr>
        <w:spacing w:after="0" w:line="11" w:lineRule="exact"/>
        <w:jc w:val="both"/>
        <w:rPr>
          <w:rFonts w:ascii="Times New Roman" w:eastAsia="Times New Roman" w:hAnsi="Times New Roman" w:cs="Times New Roman"/>
          <w:bCs/>
          <w:sz w:val="24"/>
          <w:szCs w:val="24"/>
        </w:rPr>
      </w:pPr>
    </w:p>
    <w:p w14:paraId="2F6FE05C" w14:textId="77777777" w:rsidR="00996174" w:rsidRPr="00027C09" w:rsidRDefault="00996174" w:rsidP="00996174">
      <w:pPr>
        <w:spacing w:after="0" w:line="270" w:lineRule="auto"/>
        <w:ind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3.</w:t>
      </w:r>
      <w:r>
        <w:rPr>
          <w:rFonts w:ascii="Times New Roman" w:eastAsia="Arial" w:hAnsi="Times New Roman" w:cs="Times New Roman"/>
          <w:bCs/>
          <w:sz w:val="24"/>
          <w:szCs w:val="24"/>
        </w:rPr>
        <w:t>1.</w:t>
      </w:r>
      <w:r w:rsidRPr="00027C09">
        <w:rPr>
          <w:rFonts w:ascii="Times New Roman" w:eastAsia="Arial" w:hAnsi="Times New Roman" w:cs="Times New Roman"/>
          <w:bCs/>
          <w:sz w:val="24"/>
          <w:szCs w:val="24"/>
        </w:rPr>
        <w:t>3.1. sezoniniai Pakuočių atliekų kiekių pokyčiai, taip pat kiekių ir atliekų sudėties (morfologijos) pokyčiai keičiantis komunalinių atliekų rūšiavimo kokybei.</w:t>
      </w:r>
    </w:p>
    <w:p w14:paraId="71FF020F" w14:textId="77777777" w:rsidR="00996174" w:rsidRPr="00027C09" w:rsidRDefault="00996174" w:rsidP="00996174">
      <w:pPr>
        <w:spacing w:after="0" w:line="226" w:lineRule="auto"/>
        <w:ind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3.</w:t>
      </w:r>
      <w:r>
        <w:rPr>
          <w:rFonts w:ascii="Times New Roman" w:eastAsia="Arial" w:hAnsi="Times New Roman" w:cs="Times New Roman"/>
          <w:bCs/>
          <w:sz w:val="24"/>
          <w:szCs w:val="24"/>
        </w:rPr>
        <w:t>1.3.2.</w:t>
      </w:r>
      <w:r w:rsidRPr="00027C09">
        <w:rPr>
          <w:rFonts w:ascii="Times New Roman" w:eastAsia="Arial" w:hAnsi="Times New Roman" w:cs="Times New Roman"/>
          <w:bCs/>
          <w:sz w:val="24"/>
          <w:szCs w:val="24"/>
        </w:rPr>
        <w:t xml:space="preserve"> </w:t>
      </w:r>
      <w:r w:rsidRPr="00E20922">
        <w:rPr>
          <w:rFonts w:ascii="Times New Roman" w:eastAsia="Arial" w:hAnsi="Times New Roman" w:cs="Times New Roman"/>
          <w:bCs/>
          <w:sz w:val="24"/>
          <w:szCs w:val="24"/>
        </w:rPr>
        <w:t>pakuočių atliekų (parduodamų kaip antrinės žaliavos)</w:t>
      </w:r>
      <w:r>
        <w:rPr>
          <w:rFonts w:ascii="Times New Roman" w:eastAsia="Arial" w:hAnsi="Times New Roman" w:cs="Times New Roman"/>
          <w:bCs/>
          <w:sz w:val="24"/>
          <w:szCs w:val="24"/>
        </w:rPr>
        <w:t xml:space="preserve"> </w:t>
      </w:r>
      <w:r w:rsidRPr="00027C09">
        <w:rPr>
          <w:rFonts w:ascii="Times New Roman" w:eastAsia="Arial" w:hAnsi="Times New Roman" w:cs="Times New Roman"/>
          <w:bCs/>
          <w:sz w:val="24"/>
          <w:szCs w:val="24"/>
        </w:rPr>
        <w:t xml:space="preserve"> pardavimo rinkos kainų pokyčiai;</w:t>
      </w:r>
    </w:p>
    <w:p w14:paraId="5EFEF514" w14:textId="77777777" w:rsidR="00996174" w:rsidRPr="00027C09" w:rsidRDefault="00996174" w:rsidP="00996174">
      <w:pPr>
        <w:spacing w:after="0" w:line="11" w:lineRule="exact"/>
        <w:jc w:val="both"/>
        <w:rPr>
          <w:rFonts w:ascii="Times New Roman" w:eastAsia="Times New Roman" w:hAnsi="Times New Roman" w:cs="Times New Roman"/>
          <w:bCs/>
          <w:sz w:val="24"/>
          <w:szCs w:val="24"/>
        </w:rPr>
      </w:pPr>
    </w:p>
    <w:p w14:paraId="760CF560" w14:textId="77777777" w:rsidR="00996174" w:rsidRPr="00027C09" w:rsidRDefault="00996174" w:rsidP="00996174">
      <w:pPr>
        <w:spacing w:after="0" w:line="267" w:lineRule="auto"/>
        <w:ind w:right="20"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3.</w:t>
      </w:r>
      <w:r>
        <w:rPr>
          <w:rFonts w:ascii="Times New Roman" w:eastAsia="Arial" w:hAnsi="Times New Roman" w:cs="Times New Roman"/>
          <w:bCs/>
          <w:sz w:val="24"/>
          <w:szCs w:val="24"/>
        </w:rPr>
        <w:t>2</w:t>
      </w:r>
      <w:r w:rsidRPr="00027C09">
        <w:rPr>
          <w:rFonts w:ascii="Times New Roman" w:eastAsia="Arial" w:hAnsi="Times New Roman" w:cs="Times New Roman"/>
          <w:bCs/>
          <w:sz w:val="24"/>
          <w:szCs w:val="24"/>
        </w:rPr>
        <w:t>. galutinės Pakuočių atliekų sutvarkymo vietos (pvz. regioninio sąvartyno, deginimo įrenginio) atliekų priėmimo kainos („vartų“ mokesčio) pokyčiai;</w:t>
      </w:r>
    </w:p>
    <w:p w14:paraId="6A2E6067" w14:textId="77777777" w:rsidR="00996174" w:rsidRPr="00027C09" w:rsidRDefault="00996174" w:rsidP="00996174">
      <w:pPr>
        <w:spacing w:after="0" w:line="230" w:lineRule="auto"/>
        <w:ind w:right="20" w:firstLine="720"/>
        <w:jc w:val="both"/>
        <w:rPr>
          <w:rFonts w:ascii="Times New Roman" w:eastAsia="Arial" w:hAnsi="Times New Roman" w:cs="Times New Roman"/>
          <w:bCs/>
          <w:sz w:val="24"/>
          <w:szCs w:val="24"/>
        </w:rPr>
      </w:pPr>
      <w:bookmarkStart w:id="9" w:name="page4"/>
      <w:bookmarkEnd w:id="9"/>
      <w:r w:rsidRPr="00027C09">
        <w:rPr>
          <w:rFonts w:ascii="Times New Roman" w:eastAsia="Arial" w:hAnsi="Times New Roman" w:cs="Times New Roman"/>
          <w:bCs/>
          <w:sz w:val="24"/>
          <w:szCs w:val="24"/>
        </w:rPr>
        <w:t>3.</w:t>
      </w:r>
      <w:r>
        <w:rPr>
          <w:rFonts w:ascii="Times New Roman" w:eastAsia="Arial" w:hAnsi="Times New Roman" w:cs="Times New Roman"/>
          <w:bCs/>
          <w:sz w:val="24"/>
          <w:szCs w:val="24"/>
        </w:rPr>
        <w:t>3</w:t>
      </w:r>
      <w:r w:rsidRPr="00027C09">
        <w:rPr>
          <w:rFonts w:ascii="Times New Roman" w:eastAsia="Arial" w:hAnsi="Times New Roman" w:cs="Times New Roman"/>
          <w:bCs/>
          <w:sz w:val="24"/>
          <w:szCs w:val="24"/>
        </w:rPr>
        <w:t xml:space="preserve">. </w:t>
      </w:r>
      <w:r>
        <w:rPr>
          <w:rFonts w:ascii="Times New Roman" w:eastAsia="Arial" w:hAnsi="Times New Roman" w:cs="Times New Roman"/>
          <w:bCs/>
          <w:sz w:val="24"/>
          <w:szCs w:val="24"/>
        </w:rPr>
        <w:t xml:space="preserve">esant poreikiui galima </w:t>
      </w:r>
      <w:r w:rsidRPr="00027C09">
        <w:rPr>
          <w:rFonts w:ascii="Times New Roman" w:eastAsia="Arial" w:hAnsi="Times New Roman" w:cs="Times New Roman"/>
          <w:bCs/>
          <w:sz w:val="24"/>
          <w:szCs w:val="24"/>
        </w:rPr>
        <w:t>atliekų surinkimo infrastruktūros (konteinerių) plėtra, dėl ko gali keistis surenkamų atliekų kiekiai.</w:t>
      </w:r>
    </w:p>
    <w:p w14:paraId="10354B6D" w14:textId="77777777" w:rsidR="00996174" w:rsidRPr="00027C09" w:rsidRDefault="00996174" w:rsidP="00996174">
      <w:pPr>
        <w:spacing w:after="0" w:line="255" w:lineRule="exact"/>
        <w:jc w:val="both"/>
        <w:rPr>
          <w:rFonts w:ascii="Times New Roman" w:eastAsia="Times New Roman" w:hAnsi="Times New Roman" w:cs="Times New Roman"/>
          <w:bCs/>
          <w:sz w:val="24"/>
          <w:szCs w:val="24"/>
        </w:rPr>
      </w:pPr>
    </w:p>
    <w:p w14:paraId="679B5FAC" w14:textId="77777777" w:rsidR="00996174" w:rsidRPr="00027C09" w:rsidRDefault="00996174" w:rsidP="00996174">
      <w:pPr>
        <w:spacing w:after="0" w:line="0" w:lineRule="atLeast"/>
        <w:jc w:val="center"/>
        <w:rPr>
          <w:rFonts w:ascii="Times New Roman" w:eastAsia="Arial" w:hAnsi="Times New Roman" w:cs="Times New Roman"/>
          <w:bCs/>
          <w:sz w:val="24"/>
          <w:szCs w:val="24"/>
        </w:rPr>
      </w:pPr>
      <w:r>
        <w:rPr>
          <w:rFonts w:ascii="Times New Roman" w:eastAsia="Arial" w:hAnsi="Times New Roman" w:cs="Times New Roman"/>
          <w:bCs/>
          <w:sz w:val="24"/>
          <w:szCs w:val="24"/>
        </w:rPr>
        <w:t xml:space="preserve">4. </w:t>
      </w:r>
      <w:r w:rsidRPr="00027C09">
        <w:rPr>
          <w:rFonts w:ascii="Times New Roman" w:eastAsia="Arial" w:hAnsi="Times New Roman" w:cs="Times New Roman"/>
          <w:bCs/>
          <w:sz w:val="24"/>
          <w:szCs w:val="24"/>
        </w:rPr>
        <w:t>REIKALAVIMAI PASLAUGŲ TEIKIMUI IR PASLAUGŲ TEIKIMO APIMTYS</w:t>
      </w:r>
    </w:p>
    <w:p w14:paraId="4EB249D6" w14:textId="77777777" w:rsidR="00996174" w:rsidRPr="009E336E" w:rsidRDefault="00996174" w:rsidP="00996174">
      <w:pPr>
        <w:spacing w:after="0" w:line="270" w:lineRule="exact"/>
        <w:jc w:val="both"/>
        <w:rPr>
          <w:rFonts w:ascii="Times New Roman" w:eastAsia="Times New Roman" w:hAnsi="Times New Roman" w:cs="Times New Roman"/>
          <w:bCs/>
          <w:sz w:val="24"/>
          <w:szCs w:val="24"/>
        </w:rPr>
      </w:pPr>
    </w:p>
    <w:p w14:paraId="28C7765A" w14:textId="77777777" w:rsidR="00996174" w:rsidRPr="00027C09" w:rsidRDefault="00996174" w:rsidP="00996174">
      <w:pPr>
        <w:spacing w:after="0" w:line="285" w:lineRule="auto"/>
        <w:ind w:firstLine="802"/>
        <w:jc w:val="both"/>
        <w:rPr>
          <w:rFonts w:ascii="Times New Roman" w:eastAsia="Arial" w:hAnsi="Times New Roman" w:cs="Times New Roman"/>
          <w:bCs/>
          <w:sz w:val="24"/>
          <w:szCs w:val="24"/>
        </w:rPr>
      </w:pPr>
      <w:r w:rsidRPr="009E336E">
        <w:rPr>
          <w:rFonts w:ascii="Times New Roman" w:eastAsia="Arial" w:hAnsi="Times New Roman" w:cs="Times New Roman"/>
          <w:bCs/>
          <w:sz w:val="24"/>
          <w:szCs w:val="24"/>
        </w:rPr>
        <w:t>4.1. Per 12 mėnesių planuojamas surinkti Pakuočių atliekų kiekis Utenos rajono savivaldybės teritorijoje - 1600 t. Paslaugų apimtis</w:t>
      </w:r>
      <w:r w:rsidRPr="00027C09">
        <w:rPr>
          <w:rFonts w:ascii="Times New Roman" w:eastAsia="Arial" w:hAnsi="Times New Roman" w:cs="Times New Roman"/>
          <w:bCs/>
          <w:sz w:val="24"/>
          <w:szCs w:val="24"/>
        </w:rPr>
        <w:t xml:space="preserve">, nurodyta </w:t>
      </w:r>
      <w:r>
        <w:rPr>
          <w:rFonts w:ascii="Times New Roman" w:eastAsia="Arial" w:hAnsi="Times New Roman" w:cs="Times New Roman"/>
          <w:bCs/>
          <w:sz w:val="24"/>
          <w:szCs w:val="24"/>
        </w:rPr>
        <w:t xml:space="preserve">šiame </w:t>
      </w:r>
      <w:r w:rsidRPr="00027C09">
        <w:rPr>
          <w:rFonts w:ascii="Times New Roman" w:eastAsia="Arial" w:hAnsi="Times New Roman" w:cs="Times New Roman"/>
          <w:bCs/>
          <w:sz w:val="24"/>
          <w:szCs w:val="24"/>
        </w:rPr>
        <w:t>punkt</w:t>
      </w:r>
      <w:r>
        <w:rPr>
          <w:rFonts w:ascii="Times New Roman" w:eastAsia="Arial" w:hAnsi="Times New Roman" w:cs="Times New Roman"/>
          <w:bCs/>
          <w:sz w:val="24"/>
          <w:szCs w:val="24"/>
        </w:rPr>
        <w:t>e</w:t>
      </w:r>
      <w:r w:rsidRPr="00027C09">
        <w:rPr>
          <w:rFonts w:ascii="Times New Roman" w:eastAsia="Arial" w:hAnsi="Times New Roman" w:cs="Times New Roman"/>
          <w:bCs/>
          <w:sz w:val="24"/>
          <w:szCs w:val="24"/>
        </w:rPr>
        <w:t>, gali kisti (didėti arba mažėti) priklausomai nuo gyventojų vartojimo, rūšiavimo įgūdžių ir ekologinio sąmoningumo, komunalinių atliekų tvarkymo sistemos apmokestinimo, atliekų rūšiavimo kontrolės, vienkartinių gėrimų</w:t>
      </w:r>
      <w:bookmarkStart w:id="10" w:name="page5"/>
      <w:bookmarkEnd w:id="10"/>
      <w:r>
        <w:rPr>
          <w:rFonts w:ascii="Times New Roman" w:eastAsia="Arial" w:hAnsi="Times New Roman" w:cs="Times New Roman"/>
          <w:bCs/>
          <w:sz w:val="24"/>
          <w:szCs w:val="24"/>
        </w:rPr>
        <w:t xml:space="preserve"> </w:t>
      </w:r>
      <w:r w:rsidRPr="00027C09">
        <w:rPr>
          <w:rFonts w:ascii="Times New Roman" w:eastAsia="Arial" w:hAnsi="Times New Roman" w:cs="Times New Roman"/>
          <w:bCs/>
          <w:sz w:val="24"/>
          <w:szCs w:val="24"/>
        </w:rPr>
        <w:t>pakuočių užstato sistemos įgyvendinimo bei rūšiuojamojo surinkimo infrastruktūros (konteinerių) plėtros.</w:t>
      </w:r>
    </w:p>
    <w:p w14:paraId="07142BD9" w14:textId="77777777" w:rsidR="00996174" w:rsidRPr="00027C09" w:rsidRDefault="00996174" w:rsidP="00996174">
      <w:pPr>
        <w:spacing w:after="0" w:line="11" w:lineRule="exact"/>
        <w:jc w:val="both"/>
        <w:rPr>
          <w:rFonts w:ascii="Times New Roman" w:eastAsia="Times New Roman" w:hAnsi="Times New Roman" w:cs="Times New Roman"/>
          <w:bCs/>
          <w:sz w:val="24"/>
          <w:szCs w:val="24"/>
        </w:rPr>
      </w:pPr>
    </w:p>
    <w:p w14:paraId="2BE2CC72" w14:textId="77777777" w:rsidR="00996174" w:rsidRDefault="00996174" w:rsidP="00996174">
      <w:pPr>
        <w:spacing w:after="0" w:line="285" w:lineRule="auto"/>
        <w:ind w:firstLine="802"/>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4.</w:t>
      </w:r>
      <w:r>
        <w:rPr>
          <w:rFonts w:ascii="Times New Roman" w:eastAsia="Arial" w:hAnsi="Times New Roman" w:cs="Times New Roman"/>
          <w:bCs/>
          <w:sz w:val="24"/>
          <w:szCs w:val="24"/>
        </w:rPr>
        <w:t>2</w:t>
      </w:r>
      <w:r w:rsidRPr="00027C09">
        <w:rPr>
          <w:rFonts w:ascii="Times New Roman" w:eastAsia="Arial" w:hAnsi="Times New Roman" w:cs="Times New Roman"/>
          <w:bCs/>
          <w:sz w:val="24"/>
          <w:szCs w:val="24"/>
        </w:rPr>
        <w:t xml:space="preserve">. Teikdamas Paslaugas, Paslaugų teikėjas privalės paruošti perdirbti ir naudoti komunalinių atliekų sraute susidarančias rūšiuojamuoju būdu (t. y. bendro ir individualaus naudojimo atliekų surinkimo priemonėmis) surinktas Pakuočių atliekas bei jas panaudoti ar perdirbti, t. y. sutvarkyti taip, kad būtų įvykdytos Organizacijoms nustatytos Pakuočių atliekų tvarkymo užduotys. </w:t>
      </w:r>
    </w:p>
    <w:p w14:paraId="36C9F620" w14:textId="77777777" w:rsidR="00996174" w:rsidRPr="00027C09" w:rsidRDefault="00996174" w:rsidP="00996174">
      <w:pPr>
        <w:spacing w:after="0" w:line="285" w:lineRule="auto"/>
        <w:ind w:firstLine="802"/>
        <w:jc w:val="both"/>
        <w:rPr>
          <w:rFonts w:ascii="Times New Roman" w:eastAsia="Arial" w:hAnsi="Times New Roman" w:cs="Times New Roman"/>
          <w:bCs/>
          <w:sz w:val="24"/>
          <w:szCs w:val="24"/>
        </w:rPr>
      </w:pPr>
      <w:r>
        <w:rPr>
          <w:rFonts w:ascii="Times New Roman" w:eastAsia="Arial" w:hAnsi="Times New Roman" w:cs="Times New Roman"/>
          <w:bCs/>
          <w:sz w:val="24"/>
          <w:szCs w:val="24"/>
        </w:rPr>
        <w:lastRenderedPageBreak/>
        <w:t xml:space="preserve">4.3. </w:t>
      </w:r>
      <w:r w:rsidRPr="00027C09">
        <w:rPr>
          <w:rFonts w:ascii="Times New Roman" w:eastAsia="Arial" w:hAnsi="Times New Roman" w:cs="Times New Roman"/>
          <w:bCs/>
          <w:sz w:val="24"/>
          <w:szCs w:val="24"/>
        </w:rPr>
        <w:t xml:space="preserve">Paslaugų teikėjas Perkančiajai organizacijai privalės </w:t>
      </w:r>
      <w:r>
        <w:rPr>
          <w:rFonts w:ascii="Times New Roman" w:eastAsia="Arial" w:hAnsi="Times New Roman" w:cs="Times New Roman"/>
          <w:bCs/>
          <w:sz w:val="24"/>
          <w:szCs w:val="24"/>
        </w:rPr>
        <w:t xml:space="preserve">neatlygintinai </w:t>
      </w:r>
      <w:r w:rsidRPr="00027C09">
        <w:rPr>
          <w:rFonts w:ascii="Times New Roman" w:eastAsia="Arial" w:hAnsi="Times New Roman" w:cs="Times New Roman"/>
          <w:bCs/>
          <w:sz w:val="24"/>
          <w:szCs w:val="24"/>
        </w:rPr>
        <w:t xml:space="preserve">pateikti teisės aktais reglamentuotus Pakuočių atliekų sutvarkymą įrodančius dokumentus, kaip tai numatyta šios techninės specifikacijos 4.7.3 – 4.7.7 punktuose, įskaitant dokumentus, kuriuos išrašo Paslaugų teikėjo pasitelkti </w:t>
      </w:r>
      <w:proofErr w:type="spellStart"/>
      <w:r w:rsidRPr="00027C09">
        <w:rPr>
          <w:rFonts w:ascii="Times New Roman" w:eastAsia="Arial" w:hAnsi="Times New Roman" w:cs="Times New Roman"/>
          <w:bCs/>
          <w:sz w:val="24"/>
          <w:szCs w:val="24"/>
        </w:rPr>
        <w:t>subtiekėjai</w:t>
      </w:r>
      <w:proofErr w:type="spellEnd"/>
      <w:r w:rsidRPr="00027C09">
        <w:rPr>
          <w:rFonts w:ascii="Times New Roman" w:eastAsia="Arial" w:hAnsi="Times New Roman" w:cs="Times New Roman"/>
          <w:bCs/>
          <w:sz w:val="24"/>
          <w:szCs w:val="24"/>
        </w:rPr>
        <w:t xml:space="preserve"> (jei jie pasitelkiami).</w:t>
      </w:r>
    </w:p>
    <w:p w14:paraId="7CF3F2C0" w14:textId="77777777" w:rsidR="00996174" w:rsidRPr="00027C09" w:rsidRDefault="00996174" w:rsidP="00996174">
      <w:pPr>
        <w:spacing w:after="0" w:line="257" w:lineRule="auto"/>
        <w:ind w:firstLine="802"/>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4.4. Paslaugų teikėjas privalo įvertinti ir užtikrinti Pakuočių atliekų rūšiavimui reikalingų įrenginių pajėgumus visam Paslaugų teikimo laikotarpiui. Paslaugų tiekėjas turi turėti reikiamus minimalius techninius pajėgumus Paslaugoms teikti:</w:t>
      </w:r>
    </w:p>
    <w:p w14:paraId="35B4BABE" w14:textId="77777777" w:rsidR="00996174" w:rsidRPr="00027C09" w:rsidRDefault="00996174" w:rsidP="00996174">
      <w:pPr>
        <w:spacing w:after="0" w:line="2" w:lineRule="exact"/>
        <w:jc w:val="both"/>
        <w:rPr>
          <w:rFonts w:ascii="Times New Roman" w:eastAsia="Times New Roman" w:hAnsi="Times New Roman" w:cs="Times New Roman"/>
          <w:bCs/>
          <w:sz w:val="24"/>
          <w:szCs w:val="24"/>
        </w:rPr>
      </w:pPr>
    </w:p>
    <w:p w14:paraId="716CE2C3" w14:textId="77777777" w:rsidR="00996174" w:rsidRPr="00027C09" w:rsidRDefault="00996174" w:rsidP="00996174">
      <w:pPr>
        <w:spacing w:after="0" w:line="257" w:lineRule="auto"/>
        <w:ind w:right="20" w:firstLine="802"/>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4.4.1. Pakuočių atliekų ir antrinių žaliavų paruošimo (rūšiavimo) liniją, kuri turi būti</w:t>
      </w:r>
      <w:r>
        <w:rPr>
          <w:rFonts w:ascii="Times New Roman" w:eastAsia="Arial" w:hAnsi="Times New Roman" w:cs="Times New Roman"/>
          <w:bCs/>
          <w:sz w:val="24"/>
          <w:szCs w:val="24"/>
        </w:rPr>
        <w:t xml:space="preserve"> fiziškai įrengta ir</w:t>
      </w:r>
      <w:r w:rsidRPr="00027C09">
        <w:rPr>
          <w:rFonts w:ascii="Times New Roman" w:eastAsia="Arial" w:hAnsi="Times New Roman" w:cs="Times New Roman"/>
          <w:bCs/>
          <w:sz w:val="24"/>
          <w:szCs w:val="24"/>
        </w:rPr>
        <w:t xml:space="preserve"> pajėgi paruošti panaudoti ar perdirbti Pakuočių atliekų kiekį, nurodytą Techninės specifikacijos </w:t>
      </w:r>
      <w:r>
        <w:rPr>
          <w:rFonts w:ascii="Times New Roman" w:eastAsia="Arial" w:hAnsi="Times New Roman" w:cs="Times New Roman"/>
          <w:bCs/>
          <w:sz w:val="24"/>
          <w:szCs w:val="24"/>
        </w:rPr>
        <w:t>4.1 punkte,</w:t>
      </w:r>
      <w:r w:rsidRPr="00027C09">
        <w:rPr>
          <w:rFonts w:ascii="Times New Roman" w:eastAsia="Arial" w:hAnsi="Times New Roman" w:cs="Times New Roman"/>
          <w:bCs/>
          <w:sz w:val="24"/>
          <w:szCs w:val="24"/>
        </w:rPr>
        <w:t xml:space="preserve"> ir būti technologiškai tinkama, paruošti Pakuočių atliekas į rūšis ir frakcijas, </w:t>
      </w:r>
      <w:r>
        <w:rPr>
          <w:rFonts w:ascii="Times New Roman" w:eastAsia="Arial" w:hAnsi="Times New Roman" w:cs="Times New Roman"/>
          <w:bCs/>
          <w:sz w:val="24"/>
          <w:szCs w:val="24"/>
        </w:rPr>
        <w:t xml:space="preserve">išskyrus stiklo atliekas, surinktas bendro naudojimo ir individualaus naudojimo konteineriais, </w:t>
      </w:r>
      <w:r w:rsidRPr="00027C09">
        <w:rPr>
          <w:rFonts w:ascii="Times New Roman" w:eastAsia="Arial" w:hAnsi="Times New Roman" w:cs="Times New Roman"/>
          <w:bCs/>
          <w:sz w:val="24"/>
          <w:szCs w:val="24"/>
        </w:rPr>
        <w:t xml:space="preserve">nurodytas </w:t>
      </w:r>
      <w:r>
        <w:rPr>
          <w:rFonts w:ascii="Times New Roman" w:eastAsia="Arial" w:hAnsi="Times New Roman" w:cs="Times New Roman"/>
          <w:bCs/>
          <w:sz w:val="24"/>
          <w:szCs w:val="24"/>
        </w:rPr>
        <w:t>1</w:t>
      </w:r>
      <w:r w:rsidRPr="00027C09">
        <w:rPr>
          <w:rFonts w:ascii="Times New Roman" w:eastAsia="Arial" w:hAnsi="Times New Roman" w:cs="Times New Roman"/>
          <w:bCs/>
          <w:sz w:val="24"/>
          <w:szCs w:val="24"/>
        </w:rPr>
        <w:t xml:space="preserve"> lentelėje.</w:t>
      </w:r>
    </w:p>
    <w:p w14:paraId="79444793" w14:textId="77777777" w:rsidR="00996174" w:rsidRPr="00027C09" w:rsidRDefault="00996174" w:rsidP="00996174">
      <w:pPr>
        <w:spacing w:after="0" w:line="227" w:lineRule="auto"/>
        <w:ind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 xml:space="preserve">4.4.2. </w:t>
      </w:r>
      <w:proofErr w:type="spellStart"/>
      <w:r w:rsidRPr="00027C09">
        <w:rPr>
          <w:rFonts w:ascii="Times New Roman" w:eastAsia="Arial" w:hAnsi="Times New Roman" w:cs="Times New Roman"/>
          <w:bCs/>
          <w:sz w:val="24"/>
          <w:szCs w:val="24"/>
        </w:rPr>
        <w:t>Metrologiškai</w:t>
      </w:r>
      <w:proofErr w:type="spellEnd"/>
      <w:r w:rsidRPr="00027C09">
        <w:rPr>
          <w:rFonts w:ascii="Times New Roman" w:eastAsia="Arial" w:hAnsi="Times New Roman" w:cs="Times New Roman"/>
          <w:bCs/>
          <w:sz w:val="24"/>
          <w:szCs w:val="24"/>
        </w:rPr>
        <w:t xml:space="preserve"> patikrintas elektronines automobilines svarstykles.</w:t>
      </w:r>
    </w:p>
    <w:p w14:paraId="4B7AD29B" w14:textId="77777777" w:rsidR="00996174" w:rsidRPr="00027C09" w:rsidRDefault="00996174" w:rsidP="00996174">
      <w:pPr>
        <w:spacing w:after="0" w:line="12" w:lineRule="exact"/>
        <w:jc w:val="both"/>
        <w:rPr>
          <w:rFonts w:ascii="Times New Roman" w:eastAsia="Times New Roman" w:hAnsi="Times New Roman" w:cs="Times New Roman"/>
          <w:bCs/>
          <w:sz w:val="24"/>
          <w:szCs w:val="24"/>
        </w:rPr>
      </w:pPr>
    </w:p>
    <w:p w14:paraId="41EE560E" w14:textId="77777777" w:rsidR="00996174" w:rsidRPr="00027C09" w:rsidRDefault="00996174" w:rsidP="00996174">
      <w:pPr>
        <w:spacing w:after="0" w:line="258" w:lineRule="auto"/>
        <w:ind w:right="20"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 xml:space="preserve">4.4.3. Nuosavybe valdomą arba nuomojamą transportą Pakuočių atliekų ir </w:t>
      </w:r>
      <w:r>
        <w:rPr>
          <w:rFonts w:ascii="Times New Roman" w:eastAsia="Arial" w:hAnsi="Times New Roman" w:cs="Times New Roman"/>
          <w:bCs/>
          <w:sz w:val="24"/>
          <w:szCs w:val="24"/>
        </w:rPr>
        <w:t xml:space="preserve">ne pakuočių atliekų </w:t>
      </w:r>
      <w:r w:rsidRPr="00027C09">
        <w:rPr>
          <w:rFonts w:ascii="Times New Roman" w:eastAsia="Arial" w:hAnsi="Times New Roman" w:cs="Times New Roman"/>
          <w:bCs/>
          <w:sz w:val="24"/>
          <w:szCs w:val="24"/>
        </w:rPr>
        <w:t xml:space="preserve"> </w:t>
      </w:r>
      <w:r>
        <w:rPr>
          <w:rFonts w:ascii="Times New Roman" w:eastAsia="Arial" w:hAnsi="Times New Roman" w:cs="Times New Roman"/>
          <w:bCs/>
          <w:sz w:val="24"/>
          <w:szCs w:val="24"/>
        </w:rPr>
        <w:t>transportavimui</w:t>
      </w:r>
      <w:r w:rsidRPr="00027C09">
        <w:rPr>
          <w:rFonts w:ascii="Times New Roman" w:eastAsia="Arial" w:hAnsi="Times New Roman" w:cs="Times New Roman"/>
          <w:bCs/>
          <w:sz w:val="24"/>
          <w:szCs w:val="24"/>
        </w:rPr>
        <w:t>.</w:t>
      </w:r>
    </w:p>
    <w:p w14:paraId="6F683771" w14:textId="77777777" w:rsidR="00996174" w:rsidRPr="00027C09" w:rsidRDefault="00996174" w:rsidP="00996174">
      <w:pPr>
        <w:spacing w:after="0" w:line="2" w:lineRule="exact"/>
        <w:jc w:val="both"/>
        <w:rPr>
          <w:rFonts w:ascii="Times New Roman" w:eastAsia="Times New Roman" w:hAnsi="Times New Roman" w:cs="Times New Roman"/>
          <w:bCs/>
          <w:sz w:val="24"/>
          <w:szCs w:val="24"/>
        </w:rPr>
      </w:pPr>
    </w:p>
    <w:p w14:paraId="0C23DA86" w14:textId="77777777" w:rsidR="00996174" w:rsidRPr="00027C09" w:rsidRDefault="00996174" w:rsidP="00996174">
      <w:pPr>
        <w:spacing w:after="0" w:line="232" w:lineRule="auto"/>
        <w:ind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 xml:space="preserve">4.4.4. Galiojančias sutartis su pakuočių atliekų ir </w:t>
      </w:r>
      <w:r>
        <w:rPr>
          <w:rFonts w:ascii="Times New Roman" w:eastAsia="Arial" w:hAnsi="Times New Roman" w:cs="Times New Roman"/>
          <w:bCs/>
          <w:sz w:val="24"/>
          <w:szCs w:val="24"/>
        </w:rPr>
        <w:t xml:space="preserve">ne pakuočių atliekų </w:t>
      </w:r>
      <w:r w:rsidRPr="00027C09">
        <w:rPr>
          <w:rFonts w:ascii="Times New Roman" w:eastAsia="Arial" w:hAnsi="Times New Roman" w:cs="Times New Roman"/>
          <w:bCs/>
          <w:sz w:val="24"/>
          <w:szCs w:val="24"/>
        </w:rPr>
        <w:t>galutiniais tvarkytojais dėl tinkamo atliekų tvarkymo.</w:t>
      </w:r>
    </w:p>
    <w:p w14:paraId="5682EC84" w14:textId="77777777" w:rsidR="00996174" w:rsidRPr="00027C09" w:rsidRDefault="00996174" w:rsidP="00996174">
      <w:pPr>
        <w:spacing w:after="0" w:line="11" w:lineRule="exact"/>
        <w:jc w:val="both"/>
        <w:rPr>
          <w:rFonts w:ascii="Times New Roman" w:eastAsia="Times New Roman" w:hAnsi="Times New Roman" w:cs="Times New Roman"/>
          <w:bCs/>
          <w:sz w:val="24"/>
          <w:szCs w:val="24"/>
        </w:rPr>
      </w:pPr>
    </w:p>
    <w:p w14:paraId="77B879BD" w14:textId="77777777" w:rsidR="00996174" w:rsidRPr="00027C09" w:rsidRDefault="00996174" w:rsidP="00996174">
      <w:pPr>
        <w:spacing w:after="0" w:line="257" w:lineRule="auto"/>
        <w:ind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 xml:space="preserve">Vertinant rūšiavimo įrenginių pajėgumų poreikį, reikia atsižvelgti į planuojamus surinkti Pakuočių atliekų kiekius, numatytus </w:t>
      </w:r>
      <w:r>
        <w:rPr>
          <w:rFonts w:ascii="Times New Roman" w:eastAsia="Arial" w:hAnsi="Times New Roman" w:cs="Times New Roman"/>
          <w:bCs/>
          <w:sz w:val="24"/>
          <w:szCs w:val="24"/>
        </w:rPr>
        <w:t xml:space="preserve">šios Techninės specifikacijos </w:t>
      </w:r>
      <w:r w:rsidRPr="00027C09">
        <w:rPr>
          <w:rFonts w:ascii="Times New Roman" w:eastAsia="Arial" w:hAnsi="Times New Roman" w:cs="Times New Roman"/>
          <w:bCs/>
          <w:sz w:val="24"/>
          <w:szCs w:val="24"/>
        </w:rPr>
        <w:t>4.</w:t>
      </w:r>
      <w:r>
        <w:rPr>
          <w:rFonts w:ascii="Times New Roman" w:eastAsia="Arial" w:hAnsi="Times New Roman" w:cs="Times New Roman"/>
          <w:bCs/>
          <w:sz w:val="24"/>
          <w:szCs w:val="24"/>
        </w:rPr>
        <w:t>1</w:t>
      </w:r>
      <w:r w:rsidRPr="00027C09">
        <w:rPr>
          <w:rFonts w:ascii="Times New Roman" w:eastAsia="Arial" w:hAnsi="Times New Roman" w:cs="Times New Roman"/>
          <w:bCs/>
          <w:sz w:val="24"/>
          <w:szCs w:val="24"/>
        </w:rPr>
        <w:t xml:space="preserve"> punkte bei į galimas Paslaugų teikimo </w:t>
      </w:r>
      <w:proofErr w:type="spellStart"/>
      <w:r w:rsidRPr="00027C09">
        <w:rPr>
          <w:rFonts w:ascii="Times New Roman" w:eastAsia="Arial" w:hAnsi="Times New Roman" w:cs="Times New Roman"/>
          <w:bCs/>
          <w:sz w:val="24"/>
          <w:szCs w:val="24"/>
        </w:rPr>
        <w:t>rizikas</w:t>
      </w:r>
      <w:proofErr w:type="spellEnd"/>
      <w:r w:rsidRPr="00027C09">
        <w:rPr>
          <w:rFonts w:ascii="Times New Roman" w:eastAsia="Arial" w:hAnsi="Times New Roman" w:cs="Times New Roman"/>
          <w:bCs/>
          <w:sz w:val="24"/>
          <w:szCs w:val="24"/>
        </w:rPr>
        <w:t>, numatytas šios Techninės specifikacijos trečiame skyriuje.</w:t>
      </w:r>
    </w:p>
    <w:p w14:paraId="7B23362D" w14:textId="77777777" w:rsidR="00996174" w:rsidRPr="00027C09" w:rsidRDefault="00996174" w:rsidP="00996174">
      <w:pPr>
        <w:spacing w:after="0" w:line="2" w:lineRule="exact"/>
        <w:jc w:val="both"/>
        <w:rPr>
          <w:rFonts w:ascii="Times New Roman" w:eastAsia="Times New Roman" w:hAnsi="Times New Roman" w:cs="Times New Roman"/>
          <w:bCs/>
          <w:sz w:val="24"/>
          <w:szCs w:val="24"/>
        </w:rPr>
      </w:pPr>
    </w:p>
    <w:p w14:paraId="10E2598E" w14:textId="77777777" w:rsidR="00996174" w:rsidRPr="00027C09" w:rsidRDefault="00996174" w:rsidP="00996174">
      <w:pPr>
        <w:spacing w:after="0" w:line="230" w:lineRule="auto"/>
        <w:ind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 xml:space="preserve">4.5. Pagrindiniai Pakuočių atliekų priėmimo, </w:t>
      </w:r>
      <w:r>
        <w:rPr>
          <w:rFonts w:ascii="Times New Roman" w:eastAsia="Arial" w:hAnsi="Times New Roman" w:cs="Times New Roman"/>
          <w:bCs/>
          <w:sz w:val="24"/>
          <w:szCs w:val="24"/>
        </w:rPr>
        <w:t xml:space="preserve">svėrimo, </w:t>
      </w:r>
      <w:r w:rsidRPr="00027C09">
        <w:rPr>
          <w:rFonts w:ascii="Times New Roman" w:eastAsia="Arial" w:hAnsi="Times New Roman" w:cs="Times New Roman"/>
          <w:bCs/>
          <w:sz w:val="24"/>
          <w:szCs w:val="24"/>
        </w:rPr>
        <w:t>apskaitos, saugojimo ir kontrolės reikalavimai:</w:t>
      </w:r>
    </w:p>
    <w:p w14:paraId="56926424" w14:textId="77777777" w:rsidR="00996174" w:rsidRPr="00027C09" w:rsidRDefault="00996174" w:rsidP="00996174">
      <w:pPr>
        <w:spacing w:after="0" w:line="14" w:lineRule="exact"/>
        <w:jc w:val="both"/>
        <w:rPr>
          <w:rFonts w:ascii="Times New Roman" w:eastAsia="Times New Roman" w:hAnsi="Times New Roman" w:cs="Times New Roman"/>
          <w:bCs/>
          <w:sz w:val="24"/>
          <w:szCs w:val="24"/>
        </w:rPr>
      </w:pPr>
    </w:p>
    <w:p w14:paraId="4918A4D3" w14:textId="77777777" w:rsidR="00996174" w:rsidRPr="00027C09" w:rsidRDefault="00996174" w:rsidP="00996174">
      <w:pPr>
        <w:spacing w:after="0" w:line="2" w:lineRule="exact"/>
        <w:jc w:val="both"/>
        <w:rPr>
          <w:rFonts w:ascii="Times New Roman" w:eastAsia="Times New Roman" w:hAnsi="Times New Roman" w:cs="Times New Roman"/>
          <w:bCs/>
          <w:sz w:val="24"/>
          <w:szCs w:val="24"/>
        </w:rPr>
      </w:pPr>
    </w:p>
    <w:p w14:paraId="51781422" w14:textId="77777777" w:rsidR="00996174" w:rsidRPr="00027C09" w:rsidRDefault="00996174" w:rsidP="00996174">
      <w:pPr>
        <w:spacing w:after="0" w:line="232" w:lineRule="auto"/>
        <w:ind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4.5.</w:t>
      </w:r>
      <w:r>
        <w:rPr>
          <w:rFonts w:ascii="Times New Roman" w:eastAsia="Arial" w:hAnsi="Times New Roman" w:cs="Times New Roman"/>
          <w:bCs/>
          <w:sz w:val="24"/>
          <w:szCs w:val="24"/>
        </w:rPr>
        <w:t>1</w:t>
      </w:r>
      <w:r w:rsidRPr="00027C09">
        <w:rPr>
          <w:rFonts w:ascii="Times New Roman" w:eastAsia="Arial" w:hAnsi="Times New Roman" w:cs="Times New Roman"/>
          <w:bCs/>
          <w:sz w:val="24"/>
          <w:szCs w:val="24"/>
        </w:rPr>
        <w:t xml:space="preserve">. Paslaugų teikėjas privalo </w:t>
      </w:r>
      <w:r>
        <w:rPr>
          <w:rFonts w:ascii="Times New Roman" w:eastAsia="Arial" w:hAnsi="Times New Roman" w:cs="Times New Roman"/>
          <w:bCs/>
          <w:sz w:val="24"/>
          <w:szCs w:val="24"/>
        </w:rPr>
        <w:t xml:space="preserve">priimti surinktas atliekas </w:t>
      </w:r>
      <w:r w:rsidRPr="00027C09">
        <w:rPr>
          <w:rFonts w:ascii="Times New Roman" w:eastAsia="Arial" w:hAnsi="Times New Roman" w:cs="Times New Roman"/>
          <w:bCs/>
          <w:sz w:val="24"/>
          <w:szCs w:val="24"/>
        </w:rPr>
        <w:t>visomis darbo dienomis nu</w:t>
      </w:r>
      <w:r w:rsidRPr="008F34BE">
        <w:rPr>
          <w:rFonts w:ascii="Times New Roman" w:eastAsia="Arial" w:hAnsi="Times New Roman" w:cs="Times New Roman"/>
          <w:bCs/>
          <w:sz w:val="24"/>
          <w:szCs w:val="24"/>
        </w:rPr>
        <w:t>o 7.30 iki 16.00 val.</w:t>
      </w:r>
    </w:p>
    <w:p w14:paraId="06A94242" w14:textId="77777777" w:rsidR="00996174" w:rsidRPr="00027C09" w:rsidRDefault="00996174" w:rsidP="00996174">
      <w:pPr>
        <w:spacing w:after="0" w:line="14" w:lineRule="exact"/>
        <w:jc w:val="both"/>
        <w:rPr>
          <w:rFonts w:ascii="Times New Roman" w:eastAsia="Times New Roman" w:hAnsi="Times New Roman" w:cs="Times New Roman"/>
          <w:bCs/>
          <w:sz w:val="24"/>
          <w:szCs w:val="24"/>
        </w:rPr>
      </w:pPr>
    </w:p>
    <w:p w14:paraId="265F92A7" w14:textId="77777777" w:rsidR="00996174" w:rsidRPr="00A47BAA" w:rsidRDefault="00996174" w:rsidP="00996174">
      <w:pPr>
        <w:spacing w:after="0" w:line="274" w:lineRule="auto"/>
        <w:ind w:firstLine="720"/>
        <w:jc w:val="both"/>
        <w:rPr>
          <w:rFonts w:ascii="Times New Roman" w:eastAsia="Arial" w:hAnsi="Times New Roman" w:cs="Times New Roman"/>
          <w:bCs/>
          <w:sz w:val="24"/>
          <w:szCs w:val="24"/>
          <w:lang w:val="en-US"/>
        </w:rPr>
      </w:pPr>
      <w:r w:rsidRPr="00027C09">
        <w:rPr>
          <w:rFonts w:ascii="Times New Roman" w:eastAsia="Arial" w:hAnsi="Times New Roman" w:cs="Times New Roman"/>
          <w:bCs/>
          <w:sz w:val="24"/>
          <w:szCs w:val="24"/>
        </w:rPr>
        <w:t>4.5.</w:t>
      </w:r>
      <w:r>
        <w:rPr>
          <w:rFonts w:ascii="Times New Roman" w:eastAsia="Arial" w:hAnsi="Times New Roman" w:cs="Times New Roman"/>
          <w:bCs/>
          <w:sz w:val="24"/>
          <w:szCs w:val="24"/>
        </w:rPr>
        <w:t>2</w:t>
      </w:r>
      <w:r w:rsidRPr="00027C09">
        <w:rPr>
          <w:rFonts w:ascii="Times New Roman" w:eastAsia="Arial" w:hAnsi="Times New Roman" w:cs="Times New Roman"/>
          <w:bCs/>
          <w:sz w:val="24"/>
          <w:szCs w:val="24"/>
        </w:rPr>
        <w:t>. Priim</w:t>
      </w:r>
      <w:r>
        <w:rPr>
          <w:rFonts w:ascii="Times New Roman" w:eastAsia="Arial" w:hAnsi="Times New Roman" w:cs="Times New Roman"/>
          <w:bCs/>
          <w:sz w:val="24"/>
          <w:szCs w:val="24"/>
        </w:rPr>
        <w:t>amos</w:t>
      </w:r>
      <w:r w:rsidRPr="00027C09">
        <w:rPr>
          <w:rFonts w:ascii="Times New Roman" w:eastAsia="Arial" w:hAnsi="Times New Roman" w:cs="Times New Roman"/>
          <w:bCs/>
          <w:sz w:val="24"/>
          <w:szCs w:val="24"/>
        </w:rPr>
        <w:t xml:space="preserve"> ir į Paruošimo įrenginį pristatytos </w:t>
      </w:r>
      <w:r>
        <w:rPr>
          <w:rFonts w:ascii="Times New Roman" w:eastAsia="Arial" w:hAnsi="Times New Roman" w:cs="Times New Roman"/>
          <w:bCs/>
          <w:sz w:val="24"/>
          <w:szCs w:val="24"/>
        </w:rPr>
        <w:t>s</w:t>
      </w:r>
      <w:r w:rsidRPr="00027C09">
        <w:rPr>
          <w:rFonts w:ascii="Times New Roman" w:eastAsia="Arial" w:hAnsi="Times New Roman" w:cs="Times New Roman"/>
          <w:bCs/>
          <w:sz w:val="24"/>
          <w:szCs w:val="24"/>
        </w:rPr>
        <w:t xml:space="preserve">urinktos atliekos turi būti sveriamos Paslaugų tiekėjo elektroninėmis automobilinėmis svarstyklėmis, kurios turi </w:t>
      </w:r>
      <w:r>
        <w:rPr>
          <w:rFonts w:ascii="Times New Roman" w:eastAsia="Arial" w:hAnsi="Times New Roman" w:cs="Times New Roman"/>
          <w:bCs/>
          <w:sz w:val="24"/>
          <w:szCs w:val="24"/>
        </w:rPr>
        <w:t xml:space="preserve">turėti </w:t>
      </w:r>
      <w:r w:rsidRPr="00027C09">
        <w:rPr>
          <w:rFonts w:ascii="Times New Roman" w:eastAsia="Arial" w:hAnsi="Times New Roman" w:cs="Times New Roman"/>
          <w:bCs/>
          <w:sz w:val="24"/>
          <w:szCs w:val="24"/>
        </w:rPr>
        <w:t>galimybę pasverti visą transporto priemonę</w:t>
      </w:r>
      <w:r>
        <w:rPr>
          <w:rFonts w:ascii="Times New Roman" w:eastAsia="Arial" w:hAnsi="Times New Roman" w:cs="Times New Roman"/>
          <w:bCs/>
          <w:sz w:val="24"/>
          <w:szCs w:val="24"/>
        </w:rPr>
        <w:t xml:space="preserve"> </w:t>
      </w:r>
      <w:r w:rsidRPr="0093064A">
        <w:rPr>
          <w:rFonts w:ascii="Times New Roman" w:eastAsia="Arial" w:hAnsi="Times New Roman" w:cs="Times New Roman"/>
          <w:bCs/>
          <w:sz w:val="24"/>
          <w:szCs w:val="24"/>
        </w:rPr>
        <w:t>(prikrauto automobilio svorio)</w:t>
      </w:r>
      <w:r w:rsidRPr="00027C09">
        <w:rPr>
          <w:rFonts w:ascii="Times New Roman" w:eastAsia="Arial" w:hAnsi="Times New Roman" w:cs="Times New Roman"/>
          <w:bCs/>
          <w:sz w:val="24"/>
          <w:szCs w:val="24"/>
        </w:rPr>
        <w:t xml:space="preserve">. Svarstyklės turi būti </w:t>
      </w:r>
      <w:proofErr w:type="spellStart"/>
      <w:r w:rsidRPr="00027C09">
        <w:rPr>
          <w:rFonts w:ascii="Times New Roman" w:eastAsia="Arial" w:hAnsi="Times New Roman" w:cs="Times New Roman"/>
          <w:bCs/>
          <w:sz w:val="24"/>
          <w:szCs w:val="24"/>
        </w:rPr>
        <w:t>metrologiškai</w:t>
      </w:r>
      <w:proofErr w:type="spellEnd"/>
      <w:r w:rsidRPr="00027C09">
        <w:rPr>
          <w:rFonts w:ascii="Times New Roman" w:eastAsia="Arial" w:hAnsi="Times New Roman" w:cs="Times New Roman"/>
          <w:bCs/>
          <w:sz w:val="24"/>
          <w:szCs w:val="24"/>
        </w:rPr>
        <w:t xml:space="preserve"> patikrintos ir turi turėti galiojantį metrologinės patikros pažymėjimą arba gamintojo garantiją. Svėrimo duomenys turi būti apskaitomi elektroninėje atliekų apskaitos sistemoje. Paslaugų teikėjas privalo užtikrinti, kad, teikiant Paslaugas, atliekų apskaita būtų tvarkoma teisės aktų nustatyta tvarka.</w:t>
      </w:r>
    </w:p>
    <w:p w14:paraId="3B89DEBE" w14:textId="77777777" w:rsidR="00996174" w:rsidRPr="00027C09" w:rsidRDefault="00996174" w:rsidP="00996174">
      <w:pPr>
        <w:spacing w:after="0" w:line="230" w:lineRule="auto"/>
        <w:ind w:right="20" w:firstLine="720"/>
        <w:jc w:val="both"/>
        <w:rPr>
          <w:rFonts w:ascii="Times New Roman" w:eastAsia="Arial" w:hAnsi="Times New Roman" w:cs="Times New Roman"/>
          <w:bCs/>
          <w:sz w:val="24"/>
          <w:szCs w:val="24"/>
        </w:rPr>
      </w:pPr>
      <w:bookmarkStart w:id="11" w:name="page6"/>
      <w:bookmarkEnd w:id="11"/>
      <w:r w:rsidRPr="00027C09">
        <w:rPr>
          <w:rFonts w:ascii="Times New Roman" w:eastAsia="Arial" w:hAnsi="Times New Roman" w:cs="Times New Roman"/>
          <w:bCs/>
          <w:sz w:val="24"/>
          <w:szCs w:val="24"/>
        </w:rPr>
        <w:t>4.5.</w:t>
      </w:r>
      <w:r>
        <w:rPr>
          <w:rFonts w:ascii="Times New Roman" w:eastAsia="Arial" w:hAnsi="Times New Roman" w:cs="Times New Roman"/>
          <w:bCs/>
          <w:sz w:val="24"/>
          <w:szCs w:val="24"/>
        </w:rPr>
        <w:t>3</w:t>
      </w:r>
      <w:r w:rsidRPr="00027C09">
        <w:rPr>
          <w:rFonts w:ascii="Times New Roman" w:eastAsia="Arial" w:hAnsi="Times New Roman" w:cs="Times New Roman"/>
          <w:bCs/>
          <w:sz w:val="24"/>
          <w:szCs w:val="24"/>
        </w:rPr>
        <w:t>. Paruošimo įrenginio teritorijos saugumą ir atliekų apsaugą privalo užtikrinti Paslaugų teikėjas.</w:t>
      </w:r>
    </w:p>
    <w:p w14:paraId="33330334" w14:textId="77777777" w:rsidR="00996174" w:rsidRPr="00027C09" w:rsidRDefault="00996174" w:rsidP="00996174">
      <w:pPr>
        <w:spacing w:after="0" w:line="11" w:lineRule="exact"/>
        <w:jc w:val="both"/>
        <w:rPr>
          <w:rFonts w:ascii="Times New Roman" w:eastAsia="Times New Roman" w:hAnsi="Times New Roman" w:cs="Times New Roman"/>
          <w:bCs/>
          <w:sz w:val="24"/>
          <w:szCs w:val="24"/>
        </w:rPr>
      </w:pPr>
    </w:p>
    <w:p w14:paraId="470EB61C" w14:textId="77777777" w:rsidR="00996174" w:rsidRPr="00027C09" w:rsidRDefault="00996174" w:rsidP="00996174">
      <w:pPr>
        <w:spacing w:after="0" w:line="257" w:lineRule="auto"/>
        <w:ind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 xml:space="preserve">4.5.6. Kiekvienos transporto priemonės, pristatančios </w:t>
      </w:r>
      <w:r>
        <w:rPr>
          <w:rFonts w:ascii="Times New Roman" w:eastAsia="Arial" w:hAnsi="Times New Roman" w:cs="Times New Roman"/>
          <w:bCs/>
          <w:sz w:val="24"/>
          <w:szCs w:val="24"/>
        </w:rPr>
        <w:t>s</w:t>
      </w:r>
      <w:r w:rsidRPr="00027C09">
        <w:rPr>
          <w:rFonts w:ascii="Times New Roman" w:eastAsia="Arial" w:hAnsi="Times New Roman" w:cs="Times New Roman"/>
          <w:bCs/>
          <w:sz w:val="24"/>
          <w:szCs w:val="24"/>
        </w:rPr>
        <w:t>urinktas atliekas, svėrimo duomenys turi būti fiksuojami elektroninėje atliekų apskaitos sistemoje ir svėrimo rezultatai surašomi Perkančiosios organizacijos išrašytame krovinio važtaraštyje, kuris yra laikomas Surinktų atliekų priėmimo – perdavimo aktu. Krovinio važtaraštį pasirašo Perkančioji organizacija ir Paslaugų teikėjas. Elektroninėje atliekų apskaitos sistemoje ir krovinio važtaraštyje registruojama informacija:</w:t>
      </w:r>
    </w:p>
    <w:p w14:paraId="1A6D304F" w14:textId="77777777" w:rsidR="00996174" w:rsidRPr="00027C09" w:rsidRDefault="00996174" w:rsidP="00996174">
      <w:pPr>
        <w:spacing w:after="0"/>
        <w:ind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4.5.6.1. Aptarnauti konteinerių tipai pagal naudojimo būdą:</w:t>
      </w:r>
    </w:p>
    <w:p w14:paraId="69E2FBE5" w14:textId="77777777" w:rsidR="00996174" w:rsidRPr="00027C09" w:rsidRDefault="00996174" w:rsidP="00996174">
      <w:pPr>
        <w:tabs>
          <w:tab w:val="left" w:pos="1600"/>
        </w:tabs>
        <w:spacing w:after="0"/>
        <w:jc w:val="both"/>
        <w:rPr>
          <w:rFonts w:ascii="Times New Roman" w:eastAsia="Arial" w:hAnsi="Times New Roman" w:cs="Times New Roman"/>
          <w:bCs/>
          <w:sz w:val="24"/>
          <w:szCs w:val="24"/>
        </w:rPr>
      </w:pPr>
      <w:r>
        <w:rPr>
          <w:rFonts w:ascii="Times New Roman" w:eastAsia="Arial" w:hAnsi="Times New Roman" w:cs="Times New Roman"/>
          <w:bCs/>
          <w:sz w:val="24"/>
          <w:szCs w:val="24"/>
        </w:rPr>
        <w:tab/>
      </w:r>
      <w:r w:rsidRPr="00027C09">
        <w:rPr>
          <w:rFonts w:ascii="Times New Roman" w:eastAsia="Arial" w:hAnsi="Times New Roman" w:cs="Times New Roman"/>
          <w:bCs/>
          <w:sz w:val="24"/>
          <w:szCs w:val="24"/>
        </w:rPr>
        <w:t>Bendro naudojimo (kolektyviniai).</w:t>
      </w:r>
    </w:p>
    <w:p w14:paraId="43E67F0C" w14:textId="77777777" w:rsidR="00996174" w:rsidRPr="00027C09" w:rsidRDefault="00996174" w:rsidP="00996174">
      <w:pPr>
        <w:tabs>
          <w:tab w:val="left" w:pos="1620"/>
        </w:tabs>
        <w:spacing w:after="0"/>
        <w:jc w:val="both"/>
        <w:rPr>
          <w:rFonts w:ascii="Times New Roman" w:eastAsia="Arial" w:hAnsi="Times New Roman" w:cs="Times New Roman"/>
          <w:bCs/>
          <w:sz w:val="24"/>
          <w:szCs w:val="24"/>
        </w:rPr>
      </w:pPr>
      <w:r>
        <w:rPr>
          <w:rFonts w:ascii="Times New Roman" w:eastAsia="Arial" w:hAnsi="Times New Roman" w:cs="Times New Roman"/>
          <w:bCs/>
          <w:sz w:val="24"/>
          <w:szCs w:val="24"/>
        </w:rPr>
        <w:tab/>
      </w:r>
      <w:r w:rsidRPr="00027C09">
        <w:rPr>
          <w:rFonts w:ascii="Times New Roman" w:eastAsia="Arial" w:hAnsi="Times New Roman" w:cs="Times New Roman"/>
          <w:bCs/>
          <w:sz w:val="24"/>
          <w:szCs w:val="24"/>
        </w:rPr>
        <w:t>Individualaus naudojimo.</w:t>
      </w:r>
    </w:p>
    <w:p w14:paraId="7CA4B6B0" w14:textId="77777777" w:rsidR="00996174" w:rsidRPr="00027C09" w:rsidRDefault="00996174" w:rsidP="00996174">
      <w:pPr>
        <w:spacing w:after="0"/>
        <w:ind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4.5.6.2. Aptarnautų konteinerių tipai pagal renkamų pakuočių rūšis:</w:t>
      </w:r>
    </w:p>
    <w:p w14:paraId="56017B24" w14:textId="77777777" w:rsidR="00996174" w:rsidRPr="00A92C40" w:rsidRDefault="00996174" w:rsidP="00996174">
      <w:pPr>
        <w:tabs>
          <w:tab w:val="left" w:pos="1600"/>
        </w:tabs>
        <w:spacing w:after="0"/>
        <w:jc w:val="both"/>
        <w:rPr>
          <w:rFonts w:ascii="Times New Roman" w:eastAsia="Arial" w:hAnsi="Times New Roman" w:cs="Times New Roman"/>
          <w:bCs/>
          <w:sz w:val="24"/>
          <w:szCs w:val="24"/>
        </w:rPr>
      </w:pPr>
      <w:r>
        <w:rPr>
          <w:rFonts w:ascii="Times New Roman" w:eastAsia="Arial" w:hAnsi="Times New Roman" w:cs="Times New Roman"/>
          <w:bCs/>
          <w:sz w:val="24"/>
          <w:szCs w:val="24"/>
        </w:rPr>
        <w:tab/>
        <w:t>B</w:t>
      </w:r>
      <w:r w:rsidRPr="00A92C40">
        <w:rPr>
          <w:rFonts w:ascii="Times New Roman" w:eastAsia="Arial" w:hAnsi="Times New Roman" w:cs="Times New Roman"/>
          <w:bCs/>
          <w:sz w:val="24"/>
          <w:szCs w:val="24"/>
        </w:rPr>
        <w:t>endro naudojimo stiklo atliekų surinkimo konteineri</w:t>
      </w:r>
      <w:r>
        <w:rPr>
          <w:rFonts w:ascii="Times New Roman" w:eastAsia="Arial" w:hAnsi="Times New Roman" w:cs="Times New Roman"/>
          <w:bCs/>
          <w:sz w:val="24"/>
          <w:szCs w:val="24"/>
        </w:rPr>
        <w:t>ai</w:t>
      </w:r>
      <w:r w:rsidRPr="00A92C40">
        <w:rPr>
          <w:rFonts w:ascii="Times New Roman" w:eastAsia="Arial" w:hAnsi="Times New Roman" w:cs="Times New Roman"/>
          <w:bCs/>
          <w:sz w:val="24"/>
          <w:szCs w:val="24"/>
        </w:rPr>
        <w:t xml:space="preserve"> </w:t>
      </w:r>
    </w:p>
    <w:p w14:paraId="11DE0200" w14:textId="77777777" w:rsidR="00996174" w:rsidRDefault="00996174" w:rsidP="00996174">
      <w:pPr>
        <w:tabs>
          <w:tab w:val="left" w:pos="1600"/>
        </w:tabs>
        <w:spacing w:after="0"/>
        <w:jc w:val="both"/>
        <w:rPr>
          <w:rFonts w:ascii="Times New Roman" w:eastAsia="Arial" w:hAnsi="Times New Roman" w:cs="Times New Roman"/>
          <w:bCs/>
          <w:sz w:val="24"/>
          <w:szCs w:val="24"/>
        </w:rPr>
      </w:pPr>
      <w:r w:rsidRPr="00A92C40">
        <w:rPr>
          <w:rFonts w:ascii="Times New Roman" w:eastAsia="Arial" w:hAnsi="Times New Roman" w:cs="Times New Roman"/>
          <w:bCs/>
          <w:sz w:val="24"/>
          <w:szCs w:val="24"/>
        </w:rPr>
        <w:tab/>
      </w:r>
      <w:r w:rsidRPr="00027C09">
        <w:rPr>
          <w:rFonts w:ascii="Times New Roman" w:eastAsia="Arial" w:hAnsi="Times New Roman" w:cs="Times New Roman"/>
          <w:bCs/>
          <w:sz w:val="24"/>
          <w:szCs w:val="24"/>
        </w:rPr>
        <w:t>Bendro naudojimo plastiko atliekų surinkimo konteineriai.</w:t>
      </w:r>
    </w:p>
    <w:p w14:paraId="0CFF7F63" w14:textId="77777777" w:rsidR="00996174" w:rsidRPr="00027C09" w:rsidRDefault="00996174" w:rsidP="00996174">
      <w:pPr>
        <w:tabs>
          <w:tab w:val="left" w:pos="1600"/>
        </w:tabs>
        <w:spacing w:after="0"/>
        <w:jc w:val="both"/>
        <w:rPr>
          <w:rFonts w:ascii="Times New Roman" w:eastAsia="Arial" w:hAnsi="Times New Roman" w:cs="Times New Roman"/>
          <w:bCs/>
          <w:sz w:val="24"/>
          <w:szCs w:val="24"/>
        </w:rPr>
      </w:pPr>
      <w:r>
        <w:rPr>
          <w:rFonts w:ascii="Times New Roman" w:eastAsia="Arial" w:hAnsi="Times New Roman" w:cs="Times New Roman"/>
          <w:bCs/>
          <w:sz w:val="24"/>
          <w:szCs w:val="24"/>
        </w:rPr>
        <w:lastRenderedPageBreak/>
        <w:t xml:space="preserve">                           </w:t>
      </w:r>
      <w:r w:rsidRPr="00027C09">
        <w:rPr>
          <w:rFonts w:ascii="Times New Roman" w:eastAsia="Arial" w:hAnsi="Times New Roman" w:cs="Times New Roman"/>
          <w:bCs/>
          <w:sz w:val="24"/>
          <w:szCs w:val="24"/>
        </w:rPr>
        <w:t xml:space="preserve">Bendro naudojimo </w:t>
      </w:r>
      <w:r>
        <w:rPr>
          <w:rFonts w:ascii="Times New Roman" w:eastAsia="Arial" w:hAnsi="Times New Roman" w:cs="Times New Roman"/>
          <w:bCs/>
          <w:sz w:val="24"/>
          <w:szCs w:val="24"/>
        </w:rPr>
        <w:t>popieriaus</w:t>
      </w:r>
      <w:r w:rsidRPr="00027C09">
        <w:rPr>
          <w:rFonts w:ascii="Times New Roman" w:eastAsia="Arial" w:hAnsi="Times New Roman" w:cs="Times New Roman"/>
          <w:bCs/>
          <w:sz w:val="24"/>
          <w:szCs w:val="24"/>
        </w:rPr>
        <w:t xml:space="preserve"> atliekų surinkimo konteineriai</w:t>
      </w:r>
      <w:r>
        <w:rPr>
          <w:rFonts w:ascii="Times New Roman" w:eastAsia="Arial" w:hAnsi="Times New Roman" w:cs="Times New Roman"/>
          <w:bCs/>
          <w:sz w:val="24"/>
          <w:szCs w:val="24"/>
        </w:rPr>
        <w:t>.</w:t>
      </w:r>
    </w:p>
    <w:p w14:paraId="40C6B415" w14:textId="77777777" w:rsidR="00996174" w:rsidRDefault="00996174" w:rsidP="00996174">
      <w:pPr>
        <w:tabs>
          <w:tab w:val="left" w:pos="1660"/>
        </w:tabs>
        <w:spacing w:after="0"/>
        <w:jc w:val="both"/>
        <w:rPr>
          <w:rFonts w:ascii="Times New Roman" w:eastAsia="Arial" w:hAnsi="Times New Roman" w:cs="Times New Roman"/>
          <w:bCs/>
          <w:sz w:val="24"/>
          <w:szCs w:val="24"/>
        </w:rPr>
      </w:pPr>
      <w:r>
        <w:rPr>
          <w:rFonts w:ascii="Times New Roman" w:eastAsia="Arial" w:hAnsi="Times New Roman" w:cs="Times New Roman"/>
          <w:bCs/>
          <w:sz w:val="24"/>
          <w:szCs w:val="24"/>
        </w:rPr>
        <w:t xml:space="preserve">                           </w:t>
      </w:r>
      <w:r w:rsidRPr="00027C09">
        <w:rPr>
          <w:rFonts w:ascii="Times New Roman" w:eastAsia="Arial" w:hAnsi="Times New Roman" w:cs="Times New Roman"/>
          <w:bCs/>
          <w:sz w:val="24"/>
          <w:szCs w:val="24"/>
        </w:rPr>
        <w:t xml:space="preserve">Individualaus naudojimo visų rūšių pakuočių (išskyrus stiklo) </w:t>
      </w:r>
      <w:r>
        <w:rPr>
          <w:rFonts w:ascii="Times New Roman" w:eastAsia="Arial" w:hAnsi="Times New Roman" w:cs="Times New Roman"/>
          <w:bCs/>
          <w:sz w:val="24"/>
          <w:szCs w:val="24"/>
        </w:rPr>
        <w:t xml:space="preserve">ir popieriaus </w:t>
      </w:r>
      <w:r w:rsidRPr="00027C09">
        <w:rPr>
          <w:rFonts w:ascii="Times New Roman" w:eastAsia="Arial" w:hAnsi="Times New Roman" w:cs="Times New Roman"/>
          <w:bCs/>
          <w:sz w:val="24"/>
          <w:szCs w:val="24"/>
        </w:rPr>
        <w:t>atliekų surinkimo konteineriai.</w:t>
      </w:r>
    </w:p>
    <w:p w14:paraId="21F76F89" w14:textId="77777777" w:rsidR="00996174" w:rsidRDefault="00996174" w:rsidP="00996174">
      <w:pPr>
        <w:tabs>
          <w:tab w:val="left" w:pos="1660"/>
        </w:tabs>
        <w:spacing w:after="0"/>
        <w:jc w:val="both"/>
        <w:rPr>
          <w:rFonts w:ascii="Times New Roman" w:eastAsia="Arial" w:hAnsi="Times New Roman" w:cs="Times New Roman"/>
          <w:bCs/>
          <w:sz w:val="24"/>
          <w:szCs w:val="24"/>
        </w:rPr>
      </w:pPr>
      <w:r>
        <w:rPr>
          <w:rFonts w:ascii="Times New Roman" w:eastAsia="Arial" w:hAnsi="Times New Roman" w:cs="Times New Roman"/>
          <w:bCs/>
          <w:sz w:val="24"/>
          <w:szCs w:val="24"/>
        </w:rPr>
        <w:tab/>
      </w:r>
      <w:r w:rsidRPr="00027C09">
        <w:rPr>
          <w:rFonts w:ascii="Times New Roman" w:eastAsia="Arial" w:hAnsi="Times New Roman" w:cs="Times New Roman"/>
          <w:bCs/>
          <w:sz w:val="24"/>
          <w:szCs w:val="24"/>
        </w:rPr>
        <w:t xml:space="preserve">Individualaus naudojimo </w:t>
      </w:r>
      <w:r>
        <w:rPr>
          <w:rFonts w:ascii="Times New Roman" w:eastAsia="Arial" w:hAnsi="Times New Roman" w:cs="Times New Roman"/>
          <w:bCs/>
          <w:sz w:val="24"/>
          <w:szCs w:val="24"/>
        </w:rPr>
        <w:t>stiklo</w:t>
      </w:r>
      <w:r w:rsidRPr="00027C09">
        <w:rPr>
          <w:rFonts w:ascii="Times New Roman" w:eastAsia="Arial" w:hAnsi="Times New Roman" w:cs="Times New Roman"/>
          <w:bCs/>
          <w:sz w:val="24"/>
          <w:szCs w:val="24"/>
        </w:rPr>
        <w:t xml:space="preserve"> pakuočių surinkimo konteineriai.</w:t>
      </w:r>
    </w:p>
    <w:p w14:paraId="2C7E8F72" w14:textId="77777777" w:rsidR="00996174" w:rsidRDefault="00996174" w:rsidP="00996174">
      <w:pPr>
        <w:spacing w:after="0" w:line="10" w:lineRule="exact"/>
        <w:jc w:val="both"/>
        <w:rPr>
          <w:rFonts w:ascii="Times New Roman" w:eastAsia="Arial" w:hAnsi="Times New Roman" w:cs="Times New Roman"/>
          <w:bCs/>
          <w:sz w:val="24"/>
          <w:szCs w:val="24"/>
        </w:rPr>
      </w:pPr>
    </w:p>
    <w:p w14:paraId="0E51D67E" w14:textId="77777777" w:rsidR="00996174" w:rsidRPr="00027C09" w:rsidRDefault="00996174" w:rsidP="00996174">
      <w:pPr>
        <w:spacing w:after="0" w:line="10" w:lineRule="exact"/>
        <w:jc w:val="both"/>
        <w:rPr>
          <w:rFonts w:ascii="Times New Roman" w:eastAsia="Arial" w:hAnsi="Times New Roman" w:cs="Times New Roman"/>
          <w:bCs/>
          <w:sz w:val="24"/>
          <w:szCs w:val="24"/>
        </w:rPr>
      </w:pPr>
    </w:p>
    <w:p w14:paraId="749E5D96" w14:textId="77777777" w:rsidR="00996174" w:rsidRPr="00027C09" w:rsidRDefault="00996174" w:rsidP="00996174">
      <w:pPr>
        <w:spacing w:after="0"/>
        <w:ind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4.5.6.</w:t>
      </w:r>
      <w:r>
        <w:rPr>
          <w:rFonts w:ascii="Times New Roman" w:eastAsia="Arial" w:hAnsi="Times New Roman" w:cs="Times New Roman"/>
          <w:bCs/>
          <w:sz w:val="24"/>
          <w:szCs w:val="24"/>
        </w:rPr>
        <w:t>3</w:t>
      </w:r>
      <w:r w:rsidRPr="00027C09">
        <w:rPr>
          <w:rFonts w:ascii="Times New Roman" w:eastAsia="Arial" w:hAnsi="Times New Roman" w:cs="Times New Roman"/>
          <w:bCs/>
          <w:sz w:val="24"/>
          <w:szCs w:val="24"/>
        </w:rPr>
        <w:t>. Surinktų atliekų Paruošimo įrenginių adresas.</w:t>
      </w:r>
    </w:p>
    <w:p w14:paraId="7A793E12" w14:textId="77777777" w:rsidR="00996174" w:rsidRPr="00027C09" w:rsidRDefault="00996174" w:rsidP="00996174">
      <w:pPr>
        <w:spacing w:after="0"/>
        <w:ind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4.5.6.</w:t>
      </w:r>
      <w:r>
        <w:rPr>
          <w:rFonts w:ascii="Times New Roman" w:eastAsia="Arial" w:hAnsi="Times New Roman" w:cs="Times New Roman"/>
          <w:bCs/>
          <w:sz w:val="24"/>
          <w:szCs w:val="24"/>
        </w:rPr>
        <w:t>4</w:t>
      </w:r>
      <w:r w:rsidRPr="00027C09">
        <w:rPr>
          <w:rFonts w:ascii="Times New Roman" w:eastAsia="Arial" w:hAnsi="Times New Roman" w:cs="Times New Roman"/>
          <w:bCs/>
          <w:sz w:val="24"/>
          <w:szCs w:val="24"/>
        </w:rPr>
        <w:t>. Surinktų atliekų priėmimo data ir laikas</w:t>
      </w:r>
      <w:r>
        <w:rPr>
          <w:rFonts w:ascii="Times New Roman" w:eastAsia="Arial" w:hAnsi="Times New Roman" w:cs="Times New Roman"/>
          <w:bCs/>
          <w:sz w:val="24"/>
          <w:szCs w:val="24"/>
        </w:rPr>
        <w:t xml:space="preserve">, </w:t>
      </w:r>
      <w:r w:rsidRPr="002B611D">
        <w:rPr>
          <w:rFonts w:ascii="Times New Roman" w:eastAsia="Arial" w:hAnsi="Times New Roman" w:cs="Times New Roman"/>
          <w:bCs/>
          <w:sz w:val="24"/>
          <w:szCs w:val="24"/>
        </w:rPr>
        <w:t>pakrautos transporto priemonės svėrimo data ir laikas, iškrautos transporto priemonės svėrimo data ir laikas</w:t>
      </w:r>
      <w:r w:rsidRPr="00027C09">
        <w:rPr>
          <w:rFonts w:ascii="Times New Roman" w:eastAsia="Arial" w:hAnsi="Times New Roman" w:cs="Times New Roman"/>
          <w:bCs/>
          <w:sz w:val="24"/>
          <w:szCs w:val="24"/>
        </w:rPr>
        <w:t>.</w:t>
      </w:r>
      <w:r>
        <w:rPr>
          <w:rFonts w:ascii="Times New Roman" w:eastAsia="Arial" w:hAnsi="Times New Roman" w:cs="Times New Roman"/>
          <w:bCs/>
          <w:sz w:val="24"/>
          <w:szCs w:val="24"/>
        </w:rPr>
        <w:t xml:space="preserve"> </w:t>
      </w:r>
    </w:p>
    <w:p w14:paraId="184F3F0A" w14:textId="77777777" w:rsidR="00996174" w:rsidRPr="00027C09" w:rsidRDefault="00996174" w:rsidP="00996174">
      <w:pPr>
        <w:spacing w:after="0"/>
        <w:ind w:right="20"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4.5.6.</w:t>
      </w:r>
      <w:r>
        <w:rPr>
          <w:rFonts w:ascii="Times New Roman" w:eastAsia="Arial" w:hAnsi="Times New Roman" w:cs="Times New Roman"/>
          <w:bCs/>
          <w:sz w:val="24"/>
          <w:szCs w:val="24"/>
        </w:rPr>
        <w:t>5</w:t>
      </w:r>
      <w:r w:rsidRPr="00027C09">
        <w:rPr>
          <w:rFonts w:ascii="Times New Roman" w:eastAsia="Arial" w:hAnsi="Times New Roman" w:cs="Times New Roman"/>
          <w:bCs/>
          <w:sz w:val="24"/>
          <w:szCs w:val="24"/>
        </w:rPr>
        <w:t xml:space="preserve">. </w:t>
      </w:r>
      <w:r>
        <w:rPr>
          <w:rFonts w:ascii="Times New Roman" w:eastAsia="Arial" w:hAnsi="Times New Roman" w:cs="Times New Roman"/>
          <w:bCs/>
          <w:sz w:val="24"/>
          <w:szCs w:val="24"/>
        </w:rPr>
        <w:t xml:space="preserve">Surinktų atliekų priėmėjas </w:t>
      </w:r>
      <w:r w:rsidRPr="00027C09">
        <w:rPr>
          <w:rFonts w:ascii="Times New Roman" w:eastAsia="Arial" w:hAnsi="Times New Roman" w:cs="Times New Roman"/>
          <w:bCs/>
          <w:sz w:val="24"/>
          <w:szCs w:val="24"/>
        </w:rPr>
        <w:t xml:space="preserve"> </w:t>
      </w:r>
      <w:r>
        <w:rPr>
          <w:rFonts w:ascii="Times New Roman" w:eastAsia="Arial" w:hAnsi="Times New Roman" w:cs="Times New Roman"/>
          <w:bCs/>
          <w:sz w:val="24"/>
          <w:szCs w:val="24"/>
        </w:rPr>
        <w:t xml:space="preserve">(Paslaugų teikėjo kaip </w:t>
      </w:r>
      <w:r w:rsidRPr="00027C09">
        <w:rPr>
          <w:rFonts w:ascii="Times New Roman" w:eastAsia="Arial" w:hAnsi="Times New Roman" w:cs="Times New Roman"/>
          <w:bCs/>
          <w:sz w:val="24"/>
          <w:szCs w:val="24"/>
        </w:rPr>
        <w:t xml:space="preserve">juridinio asmens pavadinimas, kodas, </w:t>
      </w:r>
      <w:r>
        <w:rPr>
          <w:rFonts w:ascii="Times New Roman" w:eastAsia="Arial" w:hAnsi="Times New Roman" w:cs="Times New Roman"/>
          <w:bCs/>
          <w:sz w:val="24"/>
          <w:szCs w:val="24"/>
        </w:rPr>
        <w:t xml:space="preserve">priimančio </w:t>
      </w:r>
      <w:r w:rsidRPr="00027C09">
        <w:rPr>
          <w:rFonts w:ascii="Times New Roman" w:eastAsia="Arial" w:hAnsi="Times New Roman" w:cs="Times New Roman"/>
          <w:bCs/>
          <w:sz w:val="24"/>
          <w:szCs w:val="24"/>
        </w:rPr>
        <w:t xml:space="preserve"> atliekas darbuotojo vardas pavardė, parašas</w:t>
      </w:r>
      <w:r>
        <w:rPr>
          <w:rFonts w:ascii="Times New Roman" w:eastAsia="Arial" w:hAnsi="Times New Roman" w:cs="Times New Roman"/>
          <w:bCs/>
          <w:sz w:val="24"/>
          <w:szCs w:val="24"/>
        </w:rPr>
        <w:t>)</w:t>
      </w:r>
      <w:r w:rsidRPr="00027C09">
        <w:rPr>
          <w:rFonts w:ascii="Times New Roman" w:eastAsia="Arial" w:hAnsi="Times New Roman" w:cs="Times New Roman"/>
          <w:bCs/>
          <w:sz w:val="24"/>
          <w:szCs w:val="24"/>
        </w:rPr>
        <w:t>.</w:t>
      </w:r>
    </w:p>
    <w:p w14:paraId="333217E8" w14:textId="77777777" w:rsidR="00996174" w:rsidRPr="00027C09" w:rsidRDefault="00996174" w:rsidP="00996174">
      <w:pPr>
        <w:spacing w:after="0" w:line="230" w:lineRule="auto"/>
        <w:ind w:right="20"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4.5.6.</w:t>
      </w:r>
      <w:r>
        <w:rPr>
          <w:rFonts w:ascii="Times New Roman" w:eastAsia="Arial" w:hAnsi="Times New Roman" w:cs="Times New Roman"/>
          <w:bCs/>
          <w:sz w:val="24"/>
          <w:szCs w:val="24"/>
        </w:rPr>
        <w:t>6</w:t>
      </w:r>
      <w:r w:rsidRPr="00027C09">
        <w:rPr>
          <w:rFonts w:ascii="Times New Roman" w:eastAsia="Arial" w:hAnsi="Times New Roman" w:cs="Times New Roman"/>
          <w:bCs/>
          <w:sz w:val="24"/>
          <w:szCs w:val="24"/>
        </w:rPr>
        <w:t xml:space="preserve">. Surinktų atliekų </w:t>
      </w:r>
      <w:r>
        <w:rPr>
          <w:rFonts w:ascii="Times New Roman" w:eastAsia="Arial" w:hAnsi="Times New Roman" w:cs="Times New Roman"/>
          <w:bCs/>
          <w:sz w:val="24"/>
          <w:szCs w:val="24"/>
        </w:rPr>
        <w:t>surinkėjo (</w:t>
      </w:r>
      <w:r w:rsidRPr="00027C09">
        <w:rPr>
          <w:rFonts w:ascii="Times New Roman" w:eastAsia="Arial" w:hAnsi="Times New Roman" w:cs="Times New Roman"/>
          <w:bCs/>
          <w:sz w:val="24"/>
          <w:szCs w:val="24"/>
        </w:rPr>
        <w:t>vežėjo</w:t>
      </w:r>
      <w:r>
        <w:rPr>
          <w:rFonts w:ascii="Times New Roman" w:eastAsia="Arial" w:hAnsi="Times New Roman" w:cs="Times New Roman"/>
          <w:bCs/>
          <w:sz w:val="24"/>
          <w:szCs w:val="24"/>
        </w:rPr>
        <w:t>)</w:t>
      </w:r>
      <w:r w:rsidRPr="00027C09">
        <w:rPr>
          <w:rFonts w:ascii="Times New Roman" w:eastAsia="Arial" w:hAnsi="Times New Roman" w:cs="Times New Roman"/>
          <w:bCs/>
          <w:sz w:val="24"/>
          <w:szCs w:val="24"/>
        </w:rPr>
        <w:t xml:space="preserve"> </w:t>
      </w:r>
      <w:r>
        <w:rPr>
          <w:rFonts w:ascii="Times New Roman" w:eastAsia="Arial" w:hAnsi="Times New Roman" w:cs="Times New Roman"/>
          <w:bCs/>
          <w:sz w:val="24"/>
          <w:szCs w:val="24"/>
        </w:rPr>
        <w:t>pavadinimas (</w:t>
      </w:r>
      <w:r w:rsidRPr="00027C09">
        <w:rPr>
          <w:rFonts w:ascii="Times New Roman" w:eastAsia="Arial" w:hAnsi="Times New Roman" w:cs="Times New Roman"/>
          <w:bCs/>
          <w:sz w:val="24"/>
          <w:szCs w:val="24"/>
        </w:rPr>
        <w:t>juridinio asmens pavadinimas, kodas, vairuotojo vardas pavardė, pareigos, parašas</w:t>
      </w:r>
      <w:r>
        <w:rPr>
          <w:rFonts w:ascii="Times New Roman" w:eastAsia="Arial" w:hAnsi="Times New Roman" w:cs="Times New Roman"/>
          <w:bCs/>
          <w:sz w:val="24"/>
          <w:szCs w:val="24"/>
        </w:rPr>
        <w:t>)</w:t>
      </w:r>
      <w:r w:rsidRPr="00027C09">
        <w:rPr>
          <w:rFonts w:ascii="Times New Roman" w:eastAsia="Arial" w:hAnsi="Times New Roman" w:cs="Times New Roman"/>
          <w:bCs/>
          <w:sz w:val="24"/>
          <w:szCs w:val="24"/>
        </w:rPr>
        <w:t>.</w:t>
      </w:r>
    </w:p>
    <w:p w14:paraId="23CBFEBE" w14:textId="77777777" w:rsidR="00996174" w:rsidRPr="00027C09" w:rsidRDefault="00996174" w:rsidP="00996174">
      <w:pPr>
        <w:spacing w:after="0" w:line="11" w:lineRule="exact"/>
        <w:jc w:val="both"/>
        <w:rPr>
          <w:rFonts w:ascii="Times New Roman" w:eastAsia="Arial" w:hAnsi="Times New Roman" w:cs="Times New Roman"/>
          <w:bCs/>
          <w:sz w:val="24"/>
          <w:szCs w:val="24"/>
        </w:rPr>
      </w:pPr>
    </w:p>
    <w:p w14:paraId="63F8823B" w14:textId="77777777" w:rsidR="00996174" w:rsidRPr="00027C09" w:rsidRDefault="00996174" w:rsidP="00996174">
      <w:pPr>
        <w:spacing w:after="0" w:line="0" w:lineRule="atLeast"/>
        <w:ind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4.5.6.</w:t>
      </w:r>
      <w:r>
        <w:rPr>
          <w:rFonts w:ascii="Times New Roman" w:eastAsia="Arial" w:hAnsi="Times New Roman" w:cs="Times New Roman"/>
          <w:bCs/>
          <w:sz w:val="24"/>
          <w:szCs w:val="24"/>
        </w:rPr>
        <w:t>7</w:t>
      </w:r>
      <w:r w:rsidRPr="00027C09">
        <w:rPr>
          <w:rFonts w:ascii="Times New Roman" w:eastAsia="Arial" w:hAnsi="Times New Roman" w:cs="Times New Roman"/>
          <w:bCs/>
          <w:sz w:val="24"/>
          <w:szCs w:val="24"/>
        </w:rPr>
        <w:t>. Transporto priemonės, vež</w:t>
      </w:r>
      <w:r>
        <w:rPr>
          <w:rFonts w:ascii="Times New Roman" w:eastAsia="Arial" w:hAnsi="Times New Roman" w:cs="Times New Roman"/>
          <w:bCs/>
          <w:sz w:val="24"/>
          <w:szCs w:val="24"/>
        </w:rPr>
        <w:t>usios</w:t>
      </w:r>
      <w:r w:rsidRPr="00027C09">
        <w:rPr>
          <w:rFonts w:ascii="Times New Roman" w:eastAsia="Arial" w:hAnsi="Times New Roman" w:cs="Times New Roman"/>
          <w:bCs/>
          <w:sz w:val="24"/>
          <w:szCs w:val="24"/>
        </w:rPr>
        <w:t xml:space="preserve"> </w:t>
      </w:r>
      <w:r>
        <w:rPr>
          <w:rFonts w:ascii="Times New Roman" w:eastAsia="Arial" w:hAnsi="Times New Roman" w:cs="Times New Roman"/>
          <w:bCs/>
          <w:sz w:val="24"/>
          <w:szCs w:val="24"/>
        </w:rPr>
        <w:t>s</w:t>
      </w:r>
      <w:r w:rsidRPr="00027C09">
        <w:rPr>
          <w:rFonts w:ascii="Times New Roman" w:eastAsia="Arial" w:hAnsi="Times New Roman" w:cs="Times New Roman"/>
          <w:bCs/>
          <w:sz w:val="24"/>
          <w:szCs w:val="24"/>
        </w:rPr>
        <w:t>urinktas atliekas, pavadinimas ir valstybinis</w:t>
      </w:r>
    </w:p>
    <w:p w14:paraId="4FA90F03" w14:textId="77777777" w:rsidR="00996174" w:rsidRPr="00027C09" w:rsidRDefault="00996174" w:rsidP="00996174">
      <w:pPr>
        <w:spacing w:after="0" w:line="30" w:lineRule="exact"/>
        <w:jc w:val="both"/>
        <w:rPr>
          <w:rFonts w:ascii="Times New Roman" w:eastAsia="Arial" w:hAnsi="Times New Roman" w:cs="Times New Roman"/>
          <w:bCs/>
          <w:sz w:val="24"/>
          <w:szCs w:val="24"/>
        </w:rPr>
      </w:pPr>
    </w:p>
    <w:p w14:paraId="23B1D06A" w14:textId="77777777" w:rsidR="00996174" w:rsidRPr="00027C09" w:rsidRDefault="00996174" w:rsidP="00996174">
      <w:pPr>
        <w:spacing w:after="0" w:line="235" w:lineRule="auto"/>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numeris.</w:t>
      </w:r>
    </w:p>
    <w:p w14:paraId="779542AE" w14:textId="77777777" w:rsidR="00996174" w:rsidRDefault="00996174" w:rsidP="00996174">
      <w:pPr>
        <w:spacing w:after="0" w:line="235" w:lineRule="auto"/>
        <w:ind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4.5.6.</w:t>
      </w:r>
      <w:r>
        <w:rPr>
          <w:rFonts w:ascii="Times New Roman" w:eastAsia="Arial" w:hAnsi="Times New Roman" w:cs="Times New Roman"/>
          <w:bCs/>
          <w:sz w:val="24"/>
          <w:szCs w:val="24"/>
        </w:rPr>
        <w:t>8</w:t>
      </w:r>
      <w:r w:rsidRPr="00027C09">
        <w:rPr>
          <w:rFonts w:ascii="Times New Roman" w:eastAsia="Arial" w:hAnsi="Times New Roman" w:cs="Times New Roman"/>
          <w:bCs/>
          <w:sz w:val="24"/>
          <w:szCs w:val="24"/>
        </w:rPr>
        <w:t xml:space="preserve">. Priimtų </w:t>
      </w:r>
      <w:r>
        <w:rPr>
          <w:rFonts w:ascii="Times New Roman" w:eastAsia="Arial" w:hAnsi="Times New Roman" w:cs="Times New Roman"/>
          <w:bCs/>
          <w:sz w:val="24"/>
          <w:szCs w:val="24"/>
        </w:rPr>
        <w:t xml:space="preserve">surinktų </w:t>
      </w:r>
      <w:r w:rsidRPr="00027C09">
        <w:rPr>
          <w:rFonts w:ascii="Times New Roman" w:eastAsia="Arial" w:hAnsi="Times New Roman" w:cs="Times New Roman"/>
          <w:bCs/>
          <w:sz w:val="24"/>
          <w:szCs w:val="24"/>
        </w:rPr>
        <w:t xml:space="preserve"> atliekų svoris.</w:t>
      </w:r>
    </w:p>
    <w:p w14:paraId="342BF4B0" w14:textId="77777777" w:rsidR="00996174" w:rsidRPr="00027C09" w:rsidRDefault="00996174" w:rsidP="00996174">
      <w:pPr>
        <w:spacing w:after="0" w:line="10" w:lineRule="exact"/>
        <w:jc w:val="both"/>
        <w:rPr>
          <w:rFonts w:ascii="Times New Roman" w:eastAsia="Arial" w:hAnsi="Times New Roman" w:cs="Times New Roman"/>
          <w:bCs/>
          <w:sz w:val="24"/>
          <w:szCs w:val="24"/>
        </w:rPr>
      </w:pPr>
    </w:p>
    <w:p w14:paraId="1556D7EF" w14:textId="77777777" w:rsidR="00996174" w:rsidRPr="00027C09" w:rsidRDefault="00996174" w:rsidP="00996174">
      <w:pPr>
        <w:spacing w:after="0" w:line="271" w:lineRule="auto"/>
        <w:ind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 xml:space="preserve">Šių krovinio važtaraščių originalus Paslaugų teikėjas privalo saugoti ne trumpiau kaip visą Sutarties galiojimo laikotarpį bei dar </w:t>
      </w:r>
      <w:r>
        <w:rPr>
          <w:rFonts w:ascii="Times New Roman" w:eastAsia="Arial" w:hAnsi="Times New Roman" w:cs="Times New Roman"/>
          <w:bCs/>
          <w:sz w:val="24"/>
          <w:szCs w:val="24"/>
        </w:rPr>
        <w:t>dvejus</w:t>
      </w:r>
      <w:r w:rsidRPr="00027C09">
        <w:rPr>
          <w:rFonts w:ascii="Times New Roman" w:eastAsia="Arial" w:hAnsi="Times New Roman" w:cs="Times New Roman"/>
          <w:bCs/>
          <w:sz w:val="24"/>
          <w:szCs w:val="24"/>
        </w:rPr>
        <w:t xml:space="preserve"> metus po Sutarties pasibaigimo. Krovinio važtaraštis išrašomas </w:t>
      </w:r>
      <w:r>
        <w:rPr>
          <w:rFonts w:ascii="Times New Roman" w:eastAsia="Arial" w:hAnsi="Times New Roman" w:cs="Times New Roman"/>
          <w:bCs/>
          <w:sz w:val="24"/>
          <w:szCs w:val="24"/>
        </w:rPr>
        <w:t>dviem</w:t>
      </w:r>
      <w:r w:rsidRPr="00027C09">
        <w:rPr>
          <w:rFonts w:ascii="Times New Roman" w:eastAsia="Arial" w:hAnsi="Times New Roman" w:cs="Times New Roman"/>
          <w:bCs/>
          <w:sz w:val="24"/>
          <w:szCs w:val="24"/>
        </w:rPr>
        <w:t xml:space="preserve"> egzemplioriais: vienas Perkančiajai organizacijai, perduodančiai </w:t>
      </w:r>
      <w:r>
        <w:rPr>
          <w:rFonts w:ascii="Times New Roman" w:eastAsia="Arial" w:hAnsi="Times New Roman" w:cs="Times New Roman"/>
          <w:bCs/>
          <w:sz w:val="24"/>
          <w:szCs w:val="24"/>
        </w:rPr>
        <w:t>s</w:t>
      </w:r>
      <w:r w:rsidRPr="00027C09">
        <w:rPr>
          <w:rFonts w:ascii="Times New Roman" w:eastAsia="Arial" w:hAnsi="Times New Roman" w:cs="Times New Roman"/>
          <w:bCs/>
          <w:sz w:val="24"/>
          <w:szCs w:val="24"/>
        </w:rPr>
        <w:t xml:space="preserve">urinktas atliekas, ir </w:t>
      </w:r>
      <w:r>
        <w:rPr>
          <w:rFonts w:ascii="Times New Roman" w:eastAsia="Arial" w:hAnsi="Times New Roman" w:cs="Times New Roman"/>
          <w:bCs/>
          <w:sz w:val="24"/>
          <w:szCs w:val="24"/>
        </w:rPr>
        <w:t>antras</w:t>
      </w:r>
      <w:r w:rsidRPr="00027C09">
        <w:rPr>
          <w:rFonts w:ascii="Times New Roman" w:eastAsia="Arial" w:hAnsi="Times New Roman" w:cs="Times New Roman"/>
          <w:bCs/>
          <w:sz w:val="24"/>
          <w:szCs w:val="24"/>
        </w:rPr>
        <w:t xml:space="preserve"> lieka Paslaugų teikėjui.</w:t>
      </w:r>
    </w:p>
    <w:p w14:paraId="3FA6B70D" w14:textId="77777777" w:rsidR="00996174" w:rsidRPr="00027C09" w:rsidRDefault="00996174" w:rsidP="00996174">
      <w:pPr>
        <w:spacing w:after="0" w:line="230" w:lineRule="auto"/>
        <w:ind w:right="20"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Perkančioji organizacija ir Paslaugų teikėjas privalo vykti atliekų susidarymo ir tvarkymo atliekų apskaitą kaip to reikalauja galiojantys teisės aktai.</w:t>
      </w:r>
    </w:p>
    <w:p w14:paraId="79C955A5" w14:textId="77777777" w:rsidR="00996174" w:rsidRPr="00027C09" w:rsidRDefault="00996174" w:rsidP="00996174">
      <w:pPr>
        <w:spacing w:after="0" w:line="11" w:lineRule="exact"/>
        <w:jc w:val="both"/>
        <w:rPr>
          <w:rFonts w:ascii="Times New Roman" w:eastAsia="Arial" w:hAnsi="Times New Roman" w:cs="Times New Roman"/>
          <w:bCs/>
          <w:sz w:val="24"/>
          <w:szCs w:val="24"/>
        </w:rPr>
      </w:pPr>
    </w:p>
    <w:p w14:paraId="3BE798AC" w14:textId="77777777" w:rsidR="00996174" w:rsidRPr="00027C09" w:rsidRDefault="00996174" w:rsidP="00996174">
      <w:pPr>
        <w:spacing w:after="0" w:line="257" w:lineRule="auto"/>
        <w:ind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 xml:space="preserve">4.5.7. Paslaugų teikėjas, priėmęs </w:t>
      </w:r>
      <w:r>
        <w:rPr>
          <w:rFonts w:ascii="Times New Roman" w:eastAsia="Arial" w:hAnsi="Times New Roman" w:cs="Times New Roman"/>
          <w:bCs/>
          <w:sz w:val="24"/>
          <w:szCs w:val="24"/>
        </w:rPr>
        <w:t>s</w:t>
      </w:r>
      <w:r w:rsidRPr="00027C09">
        <w:rPr>
          <w:rFonts w:ascii="Times New Roman" w:eastAsia="Arial" w:hAnsi="Times New Roman" w:cs="Times New Roman"/>
          <w:bCs/>
          <w:sz w:val="24"/>
          <w:szCs w:val="24"/>
        </w:rPr>
        <w:t>urinktas atliekas, privalo užtikrinti priimtų atliekų laikinojo saugojimo reikalavimus: nemaišyti atliekų su kitomis atliekomis ar kitų savivaldybių atliekomis, atliekas apsaugoti nuo jų sugedimo</w:t>
      </w:r>
      <w:r>
        <w:rPr>
          <w:rFonts w:ascii="Times New Roman" w:eastAsia="Arial" w:hAnsi="Times New Roman" w:cs="Times New Roman"/>
          <w:bCs/>
          <w:sz w:val="24"/>
          <w:szCs w:val="24"/>
        </w:rPr>
        <w:t>.</w:t>
      </w:r>
    </w:p>
    <w:p w14:paraId="3ED8D088" w14:textId="77777777" w:rsidR="00996174" w:rsidRPr="00027C09" w:rsidRDefault="00996174" w:rsidP="00996174">
      <w:pPr>
        <w:spacing w:after="0" w:line="1" w:lineRule="exact"/>
        <w:jc w:val="both"/>
        <w:rPr>
          <w:rFonts w:ascii="Times New Roman" w:eastAsia="Arial" w:hAnsi="Times New Roman" w:cs="Times New Roman"/>
          <w:bCs/>
          <w:sz w:val="24"/>
          <w:szCs w:val="24"/>
        </w:rPr>
      </w:pPr>
    </w:p>
    <w:p w14:paraId="1EC4C747" w14:textId="78A623B9" w:rsidR="00996174" w:rsidRPr="00027C09" w:rsidRDefault="00996174" w:rsidP="00996174">
      <w:pPr>
        <w:spacing w:after="0" w:line="270" w:lineRule="auto"/>
        <w:ind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 xml:space="preserve">4.5.8. Paslaugų tiekėjas privalo vykdyti priimtų atliekų kiekių ir sudėties (morfologijos) tyrimus, kurie turi būti atliekami ne rečiau kaip 1 (vieną) </w:t>
      </w:r>
      <w:r w:rsidRPr="00BB4DCE">
        <w:rPr>
          <w:rFonts w:ascii="Times New Roman" w:eastAsia="Arial" w:hAnsi="Times New Roman" w:cs="Times New Roman"/>
          <w:bCs/>
          <w:sz w:val="24"/>
          <w:szCs w:val="24"/>
        </w:rPr>
        <w:t xml:space="preserve">kartą per </w:t>
      </w:r>
      <w:r>
        <w:rPr>
          <w:rFonts w:ascii="Times New Roman" w:eastAsia="Arial" w:hAnsi="Times New Roman" w:cs="Times New Roman"/>
          <w:bCs/>
          <w:sz w:val="24"/>
          <w:szCs w:val="24"/>
        </w:rPr>
        <w:t>metus</w:t>
      </w:r>
      <w:r w:rsidRPr="00BB4DCE">
        <w:rPr>
          <w:rFonts w:ascii="Times New Roman" w:eastAsia="Arial" w:hAnsi="Times New Roman" w:cs="Times New Roman"/>
          <w:bCs/>
          <w:sz w:val="24"/>
          <w:szCs w:val="24"/>
        </w:rPr>
        <w:t>. Tyrimų</w:t>
      </w:r>
      <w:r w:rsidRPr="00027C09">
        <w:rPr>
          <w:rFonts w:ascii="Times New Roman" w:eastAsia="Arial" w:hAnsi="Times New Roman" w:cs="Times New Roman"/>
          <w:bCs/>
          <w:sz w:val="24"/>
          <w:szCs w:val="24"/>
        </w:rPr>
        <w:t xml:space="preserve"> metodika bei laikas turi būti iš anksto suderinami su Perkančiąja organizacija</w:t>
      </w:r>
      <w:r>
        <w:rPr>
          <w:rFonts w:ascii="Times New Roman" w:eastAsia="Arial" w:hAnsi="Times New Roman" w:cs="Times New Roman"/>
          <w:bCs/>
          <w:sz w:val="24"/>
          <w:szCs w:val="24"/>
        </w:rPr>
        <w:t xml:space="preserve"> ir Organizacijomis</w:t>
      </w:r>
      <w:r w:rsidRPr="00027C09">
        <w:rPr>
          <w:rFonts w:ascii="Times New Roman" w:eastAsia="Arial" w:hAnsi="Times New Roman" w:cs="Times New Roman"/>
          <w:bCs/>
          <w:sz w:val="24"/>
          <w:szCs w:val="24"/>
        </w:rPr>
        <w:t>. Perkančiosios organizacijos atstovai</w:t>
      </w:r>
      <w:r>
        <w:rPr>
          <w:rFonts w:ascii="Times New Roman" w:eastAsia="Arial" w:hAnsi="Times New Roman" w:cs="Times New Roman"/>
          <w:bCs/>
          <w:sz w:val="24"/>
          <w:szCs w:val="24"/>
        </w:rPr>
        <w:t xml:space="preserve"> ir O</w:t>
      </w:r>
      <w:r w:rsidRPr="006767DE">
        <w:rPr>
          <w:rFonts w:ascii="Times New Roman" w:eastAsia="Arial" w:hAnsi="Times New Roman" w:cs="Times New Roman"/>
          <w:bCs/>
          <w:sz w:val="24"/>
          <w:szCs w:val="24"/>
        </w:rPr>
        <w:t>rganizacijos</w:t>
      </w:r>
      <w:r w:rsidRPr="00027C09">
        <w:rPr>
          <w:rFonts w:ascii="Times New Roman" w:eastAsia="Arial" w:hAnsi="Times New Roman" w:cs="Times New Roman"/>
          <w:bCs/>
          <w:sz w:val="24"/>
          <w:szCs w:val="24"/>
        </w:rPr>
        <w:t xml:space="preserve"> turi dalyvauti atliekų kiekių ir sudėties (morfologijos) tyrim</w:t>
      </w:r>
      <w:r>
        <w:rPr>
          <w:rFonts w:ascii="Times New Roman" w:eastAsia="Arial" w:hAnsi="Times New Roman" w:cs="Times New Roman"/>
          <w:bCs/>
          <w:sz w:val="24"/>
          <w:szCs w:val="24"/>
        </w:rPr>
        <w:t>uose</w:t>
      </w:r>
      <w:r w:rsidRPr="00027C09">
        <w:rPr>
          <w:rFonts w:ascii="Times New Roman" w:eastAsia="Arial" w:hAnsi="Times New Roman" w:cs="Times New Roman"/>
          <w:bCs/>
          <w:sz w:val="24"/>
          <w:szCs w:val="24"/>
        </w:rPr>
        <w:t xml:space="preserve">. </w:t>
      </w:r>
      <w:r w:rsidRPr="001A29F3">
        <w:rPr>
          <w:rFonts w:ascii="Times New Roman" w:eastAsia="Arial" w:hAnsi="Times New Roman" w:cs="Times New Roman"/>
          <w:bCs/>
          <w:sz w:val="24"/>
          <w:szCs w:val="24"/>
        </w:rPr>
        <w:t xml:space="preserve">Esant bet kurios suinteresuotos šalies motyvuotam siūlymui, papildomi morfologiniai tyrimai turi būti atliekami neatlygintinai, suderinant tarpusavyje tyrimo laiką, eigą, </w:t>
      </w:r>
      <w:r>
        <w:rPr>
          <w:rFonts w:ascii="Times New Roman" w:eastAsia="Arial" w:hAnsi="Times New Roman" w:cs="Times New Roman"/>
          <w:bCs/>
          <w:sz w:val="24"/>
          <w:szCs w:val="24"/>
        </w:rPr>
        <w:t>ap</w:t>
      </w:r>
      <w:r w:rsidRPr="001A29F3">
        <w:rPr>
          <w:rFonts w:ascii="Times New Roman" w:eastAsia="Arial" w:hAnsi="Times New Roman" w:cs="Times New Roman"/>
          <w:bCs/>
          <w:sz w:val="24"/>
          <w:szCs w:val="24"/>
        </w:rPr>
        <w:t>imtis.</w:t>
      </w:r>
      <w:r>
        <w:rPr>
          <w:rFonts w:ascii="Times New Roman" w:eastAsia="Arial" w:hAnsi="Times New Roman" w:cs="Times New Roman"/>
          <w:bCs/>
          <w:sz w:val="24"/>
          <w:szCs w:val="24"/>
        </w:rPr>
        <w:t xml:space="preserve"> </w:t>
      </w:r>
      <w:r w:rsidRPr="00027C09">
        <w:rPr>
          <w:rFonts w:ascii="Times New Roman" w:eastAsia="Arial" w:hAnsi="Times New Roman" w:cs="Times New Roman"/>
          <w:bCs/>
          <w:sz w:val="24"/>
          <w:szCs w:val="24"/>
        </w:rPr>
        <w:t>Po morfologijos atlikimo, nuo sekančio mėnesio pradžios, morfologija turi būti taikoma visoms perduotoms atliekoms. Pagal atliktų</w:t>
      </w:r>
      <w:r w:rsidR="00562C0D">
        <w:rPr>
          <w:rFonts w:ascii="Times New Roman" w:eastAsia="Arial" w:hAnsi="Times New Roman" w:cs="Times New Roman"/>
          <w:bCs/>
          <w:sz w:val="24"/>
          <w:szCs w:val="24"/>
        </w:rPr>
        <w:t xml:space="preserve"> </w:t>
      </w:r>
      <w:proofErr w:type="spellStart"/>
      <w:r w:rsidRPr="00027C09">
        <w:rPr>
          <w:rFonts w:ascii="Times New Roman" w:eastAsia="Arial" w:hAnsi="Times New Roman" w:cs="Times New Roman"/>
          <w:bCs/>
          <w:sz w:val="24"/>
          <w:szCs w:val="24"/>
        </w:rPr>
        <w:t>morfologijų</w:t>
      </w:r>
      <w:proofErr w:type="spellEnd"/>
      <w:r w:rsidRPr="00027C09">
        <w:rPr>
          <w:rFonts w:ascii="Times New Roman" w:eastAsia="Arial" w:hAnsi="Times New Roman" w:cs="Times New Roman"/>
          <w:bCs/>
          <w:sz w:val="24"/>
          <w:szCs w:val="24"/>
        </w:rPr>
        <w:t xml:space="preserve"> rezultatus privalo būti išrašomi ar pateikiami pakuočių atliekų sutvarkymą įrodantys dokumentai.</w:t>
      </w:r>
    </w:p>
    <w:p w14:paraId="7E1DA869" w14:textId="77777777" w:rsidR="00996174" w:rsidRPr="00027C09" w:rsidRDefault="00996174" w:rsidP="00996174">
      <w:pPr>
        <w:spacing w:after="0" w:line="1" w:lineRule="exact"/>
        <w:jc w:val="both"/>
        <w:rPr>
          <w:rFonts w:ascii="Times New Roman" w:eastAsia="Arial" w:hAnsi="Times New Roman" w:cs="Times New Roman"/>
          <w:bCs/>
          <w:sz w:val="24"/>
          <w:szCs w:val="24"/>
        </w:rPr>
      </w:pPr>
    </w:p>
    <w:p w14:paraId="52D2B822" w14:textId="77777777" w:rsidR="00996174" w:rsidRPr="00B656CE" w:rsidRDefault="00996174" w:rsidP="00996174">
      <w:pPr>
        <w:spacing w:after="0" w:line="296" w:lineRule="auto"/>
        <w:ind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4.5.9. Paslaugų teikėjas, Perkančiajai organizacijai pareikalavus, privalo per 5 (penkias) darbo dienas pateikti prašomą informaciją apie paslaugų teikimą, paruoštus (išrūšiuotus), sutvarkytus atliekų kiekius bei kitą atliekų apskaitos dokumentaciją, reikalingą įsitikinti, ar tinkamai yra vykdomos Paslaugų teikimo sąlygos. Duomenys turi būti pateikiami šalių suderintu būdu.</w:t>
      </w:r>
      <w:bookmarkStart w:id="12" w:name="page7"/>
      <w:bookmarkEnd w:id="12"/>
    </w:p>
    <w:p w14:paraId="78EED115" w14:textId="77777777" w:rsidR="00996174" w:rsidRPr="00027C09" w:rsidRDefault="00996174" w:rsidP="00996174">
      <w:pPr>
        <w:spacing w:after="0" w:line="230" w:lineRule="auto"/>
        <w:ind w:right="20"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4.5.10. Reikalavimai, nurodyti 4.5.1 – 4.5.9 punktuose imtinai, taikomi Surinktų atliekų priėmimui jų paruošimo perdirbti ir naudoti įrenginiuose.</w:t>
      </w:r>
    </w:p>
    <w:p w14:paraId="7CD7FF92" w14:textId="77777777" w:rsidR="00996174" w:rsidRPr="00027C09" w:rsidRDefault="00996174" w:rsidP="00996174">
      <w:pPr>
        <w:spacing w:after="0" w:line="11" w:lineRule="exact"/>
        <w:jc w:val="both"/>
        <w:rPr>
          <w:rFonts w:ascii="Times New Roman" w:eastAsia="Times New Roman" w:hAnsi="Times New Roman" w:cs="Times New Roman"/>
          <w:bCs/>
          <w:sz w:val="24"/>
          <w:szCs w:val="24"/>
        </w:rPr>
      </w:pPr>
    </w:p>
    <w:p w14:paraId="05748871" w14:textId="77777777" w:rsidR="00996174" w:rsidRPr="00027C09" w:rsidRDefault="00996174" w:rsidP="00996174">
      <w:pPr>
        <w:spacing w:after="0" w:line="257" w:lineRule="auto"/>
        <w:ind w:right="20"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4.5.11. Iki kiekvieno mėnesio 10 d. Paslaugų teikėjas Perkančiajai organizacijai privalo pateikti mėnesinę ataskaitą apie per praėjusį mėnesį paruoštų (išrūšiuotų) atliekų kiekius pagal suderintas atliekų kiekių ir sudėties (morfologines) analizes:</w:t>
      </w:r>
    </w:p>
    <w:p w14:paraId="62A30907" w14:textId="77777777" w:rsidR="00996174" w:rsidRPr="00027C09" w:rsidRDefault="00996174" w:rsidP="00996174">
      <w:pPr>
        <w:spacing w:after="0" w:line="2" w:lineRule="exact"/>
        <w:jc w:val="both"/>
        <w:rPr>
          <w:rFonts w:ascii="Times New Roman" w:eastAsia="Times New Roman" w:hAnsi="Times New Roman" w:cs="Times New Roman"/>
          <w:bCs/>
          <w:sz w:val="24"/>
          <w:szCs w:val="24"/>
        </w:rPr>
      </w:pPr>
    </w:p>
    <w:p w14:paraId="239E314E" w14:textId="77777777" w:rsidR="00996174" w:rsidRPr="00027C09" w:rsidRDefault="00996174" w:rsidP="00996174">
      <w:pPr>
        <w:spacing w:after="0" w:line="0" w:lineRule="atLeast"/>
        <w:ind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4.5.11.1. priimtus Surinktus atliekų kiekius pagal 4.5.6.1, 4.5.6.2 punktų reikalavimus;</w:t>
      </w:r>
    </w:p>
    <w:p w14:paraId="06D6360F" w14:textId="77777777" w:rsidR="00996174" w:rsidRPr="00027C09" w:rsidRDefault="00996174" w:rsidP="00996174">
      <w:pPr>
        <w:spacing w:after="0" w:line="29" w:lineRule="exact"/>
        <w:jc w:val="both"/>
        <w:rPr>
          <w:rFonts w:ascii="Times New Roman" w:eastAsia="Times New Roman" w:hAnsi="Times New Roman" w:cs="Times New Roman"/>
          <w:bCs/>
          <w:sz w:val="24"/>
          <w:szCs w:val="24"/>
        </w:rPr>
      </w:pPr>
    </w:p>
    <w:p w14:paraId="62E4A42E" w14:textId="77777777" w:rsidR="00996174" w:rsidRPr="00027C09" w:rsidRDefault="00996174" w:rsidP="00996174">
      <w:pPr>
        <w:spacing w:after="0" w:line="0" w:lineRule="atLeast"/>
        <w:ind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lastRenderedPageBreak/>
        <w:t>4.5.11.2. paruoštus panaudoti ar perdirbti Pakuočių atliekų kiekius;</w:t>
      </w:r>
    </w:p>
    <w:p w14:paraId="787B6488" w14:textId="77777777" w:rsidR="00996174" w:rsidRPr="00027C09" w:rsidRDefault="00996174" w:rsidP="00996174">
      <w:pPr>
        <w:spacing w:after="0" w:line="41" w:lineRule="exact"/>
        <w:jc w:val="both"/>
        <w:rPr>
          <w:rFonts w:ascii="Times New Roman" w:eastAsia="Times New Roman" w:hAnsi="Times New Roman" w:cs="Times New Roman"/>
          <w:bCs/>
          <w:sz w:val="24"/>
          <w:szCs w:val="24"/>
        </w:rPr>
      </w:pPr>
    </w:p>
    <w:p w14:paraId="30CC9DDC" w14:textId="77777777" w:rsidR="00996174" w:rsidRPr="00027C09" w:rsidRDefault="00996174" w:rsidP="00996174">
      <w:pPr>
        <w:spacing w:after="0" w:line="0" w:lineRule="atLeast"/>
        <w:ind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 xml:space="preserve">4.5.11.3. pateiktus naudotojams (perdirbėjams) Pakuočių atliekų </w:t>
      </w:r>
    </w:p>
    <w:p w14:paraId="34D0BC7E" w14:textId="77777777" w:rsidR="00996174" w:rsidRPr="00027C09" w:rsidRDefault="00996174" w:rsidP="00996174">
      <w:pPr>
        <w:spacing w:after="0" w:line="13" w:lineRule="exact"/>
        <w:jc w:val="both"/>
        <w:rPr>
          <w:rFonts w:ascii="Times New Roman" w:eastAsia="Times New Roman" w:hAnsi="Times New Roman" w:cs="Times New Roman"/>
          <w:bCs/>
          <w:sz w:val="24"/>
          <w:szCs w:val="24"/>
        </w:rPr>
      </w:pPr>
    </w:p>
    <w:p w14:paraId="46DBF0C2" w14:textId="77777777" w:rsidR="00996174" w:rsidRPr="00027C09" w:rsidRDefault="00996174" w:rsidP="00996174">
      <w:pPr>
        <w:spacing w:after="0" w:line="0" w:lineRule="atLeast"/>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kiekius;</w:t>
      </w:r>
    </w:p>
    <w:p w14:paraId="7EB02B26" w14:textId="77777777" w:rsidR="00996174" w:rsidRPr="00027C09" w:rsidRDefault="00996174" w:rsidP="00996174">
      <w:pPr>
        <w:spacing w:after="0" w:line="13" w:lineRule="exact"/>
        <w:jc w:val="both"/>
        <w:rPr>
          <w:rFonts w:ascii="Times New Roman" w:eastAsia="Times New Roman" w:hAnsi="Times New Roman" w:cs="Times New Roman"/>
          <w:bCs/>
          <w:sz w:val="24"/>
          <w:szCs w:val="24"/>
        </w:rPr>
      </w:pPr>
    </w:p>
    <w:p w14:paraId="4774477E" w14:textId="77777777" w:rsidR="00996174" w:rsidRDefault="00996174" w:rsidP="00996174">
      <w:pPr>
        <w:spacing w:after="0" w:line="0" w:lineRule="atLeast"/>
        <w:ind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 xml:space="preserve">4.5.11.4. </w:t>
      </w:r>
      <w:r>
        <w:rPr>
          <w:rFonts w:ascii="Times New Roman" w:eastAsia="Arial" w:hAnsi="Times New Roman" w:cs="Times New Roman"/>
          <w:bCs/>
          <w:sz w:val="24"/>
          <w:szCs w:val="24"/>
        </w:rPr>
        <w:t xml:space="preserve">po rūšiavimo likusių netinkamų perdirbti atliekų pateiktus </w:t>
      </w:r>
      <w:r w:rsidRPr="00027C09">
        <w:rPr>
          <w:rFonts w:ascii="Times New Roman" w:eastAsia="Arial" w:hAnsi="Times New Roman" w:cs="Times New Roman"/>
          <w:bCs/>
          <w:sz w:val="24"/>
          <w:szCs w:val="24"/>
        </w:rPr>
        <w:t>šalinimui ar deginimui atliekų</w:t>
      </w:r>
      <w:r>
        <w:rPr>
          <w:rFonts w:ascii="Times New Roman" w:eastAsia="Arial" w:hAnsi="Times New Roman" w:cs="Times New Roman"/>
          <w:bCs/>
          <w:sz w:val="24"/>
          <w:szCs w:val="24"/>
        </w:rPr>
        <w:t xml:space="preserve"> kiekius.</w:t>
      </w:r>
    </w:p>
    <w:p w14:paraId="52E77BD2" w14:textId="77777777" w:rsidR="00996174" w:rsidRPr="00027C09" w:rsidRDefault="00996174" w:rsidP="00996174">
      <w:pPr>
        <w:spacing w:after="0" w:line="11" w:lineRule="exact"/>
        <w:jc w:val="both"/>
        <w:rPr>
          <w:rFonts w:ascii="Times New Roman" w:eastAsia="Times New Roman" w:hAnsi="Times New Roman" w:cs="Times New Roman"/>
          <w:bCs/>
          <w:sz w:val="24"/>
          <w:szCs w:val="24"/>
        </w:rPr>
      </w:pPr>
    </w:p>
    <w:p w14:paraId="15861955" w14:textId="77777777" w:rsidR="00996174" w:rsidRPr="00027C09" w:rsidRDefault="00996174" w:rsidP="00996174">
      <w:pPr>
        <w:spacing w:after="0" w:line="232" w:lineRule="auto"/>
        <w:ind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4.5.12. Paslaugų teikėjas 1 (vieną) kartą per ketvirtį, t. y. iki sekančio ketvirčio pirmo mėnesio 15 d. pateikia Pakuočių atliekų sutvarkymą įrodančius dokumentus pagal 4.7.3. – 4.7.7 punktų reikalavimus.</w:t>
      </w:r>
    </w:p>
    <w:p w14:paraId="548696E3" w14:textId="77777777" w:rsidR="00996174" w:rsidRPr="00027C09" w:rsidRDefault="00996174" w:rsidP="00996174">
      <w:pPr>
        <w:spacing w:after="0" w:line="11" w:lineRule="exact"/>
        <w:jc w:val="both"/>
        <w:rPr>
          <w:rFonts w:ascii="Times New Roman" w:eastAsia="Times New Roman" w:hAnsi="Times New Roman" w:cs="Times New Roman"/>
          <w:bCs/>
          <w:sz w:val="24"/>
          <w:szCs w:val="24"/>
        </w:rPr>
      </w:pPr>
    </w:p>
    <w:p w14:paraId="4A576778" w14:textId="77777777" w:rsidR="00996174" w:rsidRPr="00BB4DCE" w:rsidRDefault="00996174" w:rsidP="00996174">
      <w:pPr>
        <w:spacing w:after="0" w:line="0" w:lineRule="atLeast"/>
        <w:ind w:firstLine="720"/>
        <w:jc w:val="both"/>
        <w:rPr>
          <w:rFonts w:ascii="Times New Roman" w:eastAsia="Arial" w:hAnsi="Times New Roman" w:cs="Times New Roman"/>
          <w:bCs/>
          <w:sz w:val="24"/>
          <w:szCs w:val="24"/>
        </w:rPr>
      </w:pPr>
      <w:r w:rsidRPr="00BB4DCE">
        <w:rPr>
          <w:rFonts w:ascii="Times New Roman" w:eastAsia="Arial" w:hAnsi="Times New Roman" w:cs="Times New Roman"/>
          <w:bCs/>
          <w:sz w:val="24"/>
          <w:szCs w:val="24"/>
        </w:rPr>
        <w:t>4.5.13. Rūšiavimo likučių kiekis sandėlyje negali būti didesnis kaip už visą gruodžio</w:t>
      </w:r>
    </w:p>
    <w:p w14:paraId="16293ABE" w14:textId="77777777" w:rsidR="00996174" w:rsidRPr="00BB4DCE" w:rsidRDefault="00996174" w:rsidP="00996174">
      <w:pPr>
        <w:spacing w:after="0" w:line="13" w:lineRule="exact"/>
        <w:jc w:val="both"/>
        <w:rPr>
          <w:rFonts w:ascii="Times New Roman" w:eastAsia="Times New Roman" w:hAnsi="Times New Roman" w:cs="Times New Roman"/>
          <w:bCs/>
          <w:sz w:val="24"/>
          <w:szCs w:val="24"/>
        </w:rPr>
      </w:pPr>
    </w:p>
    <w:p w14:paraId="46BF3DD3" w14:textId="77777777" w:rsidR="00996174" w:rsidRPr="00027C09" w:rsidRDefault="00996174" w:rsidP="00996174">
      <w:pPr>
        <w:spacing w:after="0" w:line="0" w:lineRule="atLeast"/>
        <w:jc w:val="both"/>
        <w:rPr>
          <w:rFonts w:ascii="Times New Roman" w:eastAsia="Arial" w:hAnsi="Times New Roman" w:cs="Times New Roman"/>
          <w:bCs/>
          <w:sz w:val="24"/>
          <w:szCs w:val="24"/>
        </w:rPr>
      </w:pPr>
      <w:r w:rsidRPr="00BB4DCE">
        <w:rPr>
          <w:rFonts w:ascii="Times New Roman" w:eastAsia="Arial" w:hAnsi="Times New Roman" w:cs="Times New Roman"/>
          <w:bCs/>
          <w:sz w:val="24"/>
          <w:szCs w:val="24"/>
        </w:rPr>
        <w:t>mėnesį.</w:t>
      </w:r>
    </w:p>
    <w:p w14:paraId="31B3A756" w14:textId="77777777" w:rsidR="00996174" w:rsidRPr="00027C09" w:rsidRDefault="00996174" w:rsidP="00996174">
      <w:pPr>
        <w:spacing w:after="0" w:line="235" w:lineRule="auto"/>
        <w:ind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 xml:space="preserve">4.6. Pagrindiniai </w:t>
      </w:r>
      <w:r>
        <w:rPr>
          <w:rFonts w:ascii="Times New Roman" w:eastAsia="Arial" w:hAnsi="Times New Roman" w:cs="Times New Roman"/>
          <w:bCs/>
          <w:sz w:val="24"/>
          <w:szCs w:val="24"/>
        </w:rPr>
        <w:t>s</w:t>
      </w:r>
      <w:r w:rsidRPr="00027C09">
        <w:rPr>
          <w:rFonts w:ascii="Times New Roman" w:eastAsia="Arial" w:hAnsi="Times New Roman" w:cs="Times New Roman"/>
          <w:bCs/>
          <w:sz w:val="24"/>
          <w:szCs w:val="24"/>
        </w:rPr>
        <w:t>urinktų atliekų paruošimo (rūšiavimo) reikalavimai:</w:t>
      </w:r>
    </w:p>
    <w:p w14:paraId="5427665B" w14:textId="77777777" w:rsidR="00996174" w:rsidRPr="00027C09" w:rsidRDefault="00996174" w:rsidP="00996174">
      <w:pPr>
        <w:spacing w:after="0" w:line="11" w:lineRule="exact"/>
        <w:jc w:val="both"/>
        <w:rPr>
          <w:rFonts w:ascii="Times New Roman" w:eastAsia="Times New Roman" w:hAnsi="Times New Roman" w:cs="Times New Roman"/>
          <w:bCs/>
          <w:sz w:val="24"/>
          <w:szCs w:val="24"/>
        </w:rPr>
      </w:pPr>
    </w:p>
    <w:p w14:paraId="068EA247" w14:textId="77777777" w:rsidR="00996174" w:rsidRPr="00027C09" w:rsidRDefault="00996174" w:rsidP="00996174">
      <w:pPr>
        <w:spacing w:after="0" w:line="233" w:lineRule="auto"/>
        <w:ind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 xml:space="preserve">4.6.1. Priimtos </w:t>
      </w:r>
      <w:r>
        <w:rPr>
          <w:rFonts w:ascii="Times New Roman" w:eastAsia="Arial" w:hAnsi="Times New Roman" w:cs="Times New Roman"/>
          <w:bCs/>
          <w:sz w:val="24"/>
          <w:szCs w:val="24"/>
        </w:rPr>
        <w:t>s</w:t>
      </w:r>
      <w:r w:rsidRPr="00027C09">
        <w:rPr>
          <w:rFonts w:ascii="Times New Roman" w:eastAsia="Arial" w:hAnsi="Times New Roman" w:cs="Times New Roman"/>
          <w:bCs/>
          <w:sz w:val="24"/>
          <w:szCs w:val="24"/>
        </w:rPr>
        <w:t xml:space="preserve">urinktos atliekos privalo būti išrūšiuotos į </w:t>
      </w:r>
      <w:r>
        <w:rPr>
          <w:rFonts w:ascii="Times New Roman" w:eastAsia="Arial" w:hAnsi="Times New Roman" w:cs="Times New Roman"/>
          <w:bCs/>
          <w:sz w:val="24"/>
          <w:szCs w:val="24"/>
        </w:rPr>
        <w:t>1</w:t>
      </w:r>
      <w:r w:rsidRPr="00027C09">
        <w:rPr>
          <w:rFonts w:ascii="Times New Roman" w:eastAsia="Arial" w:hAnsi="Times New Roman" w:cs="Times New Roman"/>
          <w:bCs/>
          <w:sz w:val="24"/>
          <w:szCs w:val="24"/>
        </w:rPr>
        <w:t xml:space="preserve"> lentelėje nurodytas atliekų rūšis pagal pateiktas </w:t>
      </w:r>
      <w:r>
        <w:rPr>
          <w:rFonts w:ascii="Times New Roman" w:eastAsia="Arial" w:hAnsi="Times New Roman" w:cs="Times New Roman"/>
          <w:bCs/>
          <w:sz w:val="24"/>
          <w:szCs w:val="24"/>
        </w:rPr>
        <w:t>maksimalias</w:t>
      </w:r>
      <w:r w:rsidRPr="00027C09">
        <w:rPr>
          <w:rFonts w:ascii="Times New Roman" w:eastAsia="Arial" w:hAnsi="Times New Roman" w:cs="Times New Roman"/>
          <w:bCs/>
          <w:sz w:val="24"/>
          <w:szCs w:val="24"/>
        </w:rPr>
        <w:t xml:space="preserve"> išeigas (toliau – Išrūšiavimo normatyvai). Paruoštos (išrūšiuotos) Pakuočių atliekų rūšys turi atitikti galutinių atliekų tvarkytojų nustatytus reikalavimus.</w:t>
      </w:r>
    </w:p>
    <w:p w14:paraId="28F442E1" w14:textId="77777777" w:rsidR="00996174" w:rsidRPr="00027C09" w:rsidRDefault="00996174" w:rsidP="00996174">
      <w:pPr>
        <w:spacing w:after="0" w:line="12" w:lineRule="exact"/>
        <w:jc w:val="both"/>
        <w:rPr>
          <w:rFonts w:ascii="Times New Roman" w:eastAsia="Times New Roman" w:hAnsi="Times New Roman" w:cs="Times New Roman"/>
          <w:bCs/>
          <w:sz w:val="24"/>
          <w:szCs w:val="24"/>
        </w:rPr>
      </w:pPr>
    </w:p>
    <w:p w14:paraId="3DB67759" w14:textId="77777777" w:rsidR="00996174" w:rsidRPr="00027C09" w:rsidRDefault="00996174" w:rsidP="00996174">
      <w:pPr>
        <w:spacing w:after="0" w:line="232" w:lineRule="auto"/>
        <w:ind w:right="20" w:firstLine="802"/>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Išrūšiavimo normatyvai gali būti atnaujinami kartą per pusmetį. Norint atnaujinti Išrūšiavimo normatyvus, būtina kartu su Perkančiosios organizacijos</w:t>
      </w:r>
      <w:r>
        <w:rPr>
          <w:rFonts w:ascii="Times New Roman" w:eastAsia="Arial" w:hAnsi="Times New Roman" w:cs="Times New Roman"/>
          <w:bCs/>
          <w:sz w:val="24"/>
          <w:szCs w:val="24"/>
        </w:rPr>
        <w:t xml:space="preserve"> ir Organizacijų</w:t>
      </w:r>
      <w:r w:rsidRPr="00027C09">
        <w:rPr>
          <w:rFonts w:ascii="Times New Roman" w:eastAsia="Arial" w:hAnsi="Times New Roman" w:cs="Times New Roman"/>
          <w:bCs/>
          <w:sz w:val="24"/>
          <w:szCs w:val="24"/>
        </w:rPr>
        <w:t xml:space="preserve"> atstovais atlikti </w:t>
      </w:r>
      <w:r>
        <w:rPr>
          <w:rFonts w:ascii="Times New Roman" w:eastAsia="Arial" w:hAnsi="Times New Roman" w:cs="Times New Roman"/>
          <w:bCs/>
          <w:sz w:val="24"/>
          <w:szCs w:val="24"/>
        </w:rPr>
        <w:t>s</w:t>
      </w:r>
      <w:r w:rsidRPr="00027C09">
        <w:rPr>
          <w:rFonts w:ascii="Times New Roman" w:eastAsia="Arial" w:hAnsi="Times New Roman" w:cs="Times New Roman"/>
          <w:bCs/>
          <w:sz w:val="24"/>
          <w:szCs w:val="24"/>
        </w:rPr>
        <w:t>urenkamų atliekų kiekių ir sudėties morfologinį tyrimą.</w:t>
      </w:r>
    </w:p>
    <w:p w14:paraId="1C0D615C" w14:textId="77777777" w:rsidR="00996174" w:rsidRPr="00027C09" w:rsidRDefault="00996174" w:rsidP="00996174">
      <w:pPr>
        <w:spacing w:after="0" w:line="11" w:lineRule="exact"/>
        <w:jc w:val="both"/>
        <w:rPr>
          <w:rFonts w:ascii="Times New Roman" w:eastAsia="Times New Roman" w:hAnsi="Times New Roman" w:cs="Times New Roman"/>
          <w:bCs/>
          <w:sz w:val="24"/>
          <w:szCs w:val="24"/>
        </w:rPr>
      </w:pPr>
    </w:p>
    <w:p w14:paraId="485CB999" w14:textId="77777777" w:rsidR="00996174" w:rsidRPr="00027C09" w:rsidRDefault="00996174" w:rsidP="00996174">
      <w:pPr>
        <w:spacing w:after="0" w:line="257" w:lineRule="auto"/>
        <w:ind w:firstLine="802"/>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 xml:space="preserve">Paslaugų teikėjas, prieš pradedant teikti paslaugą, turi teisę kreiptis į Perkančiąją organizaciją </w:t>
      </w:r>
      <w:r>
        <w:rPr>
          <w:rFonts w:ascii="Times New Roman" w:eastAsia="Arial" w:hAnsi="Times New Roman" w:cs="Times New Roman"/>
          <w:bCs/>
          <w:sz w:val="24"/>
          <w:szCs w:val="24"/>
        </w:rPr>
        <w:t>ir gauti paskutinį atliktą s</w:t>
      </w:r>
      <w:r w:rsidRPr="00027C09">
        <w:rPr>
          <w:rFonts w:ascii="Times New Roman" w:eastAsia="Arial" w:hAnsi="Times New Roman" w:cs="Times New Roman"/>
          <w:bCs/>
          <w:sz w:val="24"/>
          <w:szCs w:val="24"/>
        </w:rPr>
        <w:t xml:space="preserve">urenkamų atliekų sudėties morfologinio tyrimo </w:t>
      </w:r>
      <w:r>
        <w:rPr>
          <w:rFonts w:ascii="Times New Roman" w:eastAsia="Arial" w:hAnsi="Times New Roman" w:cs="Times New Roman"/>
          <w:bCs/>
          <w:sz w:val="24"/>
          <w:szCs w:val="24"/>
        </w:rPr>
        <w:t xml:space="preserve"> aktą</w:t>
      </w:r>
      <w:r w:rsidRPr="00027C09">
        <w:rPr>
          <w:rFonts w:ascii="Times New Roman" w:eastAsia="Arial" w:hAnsi="Times New Roman" w:cs="Times New Roman"/>
          <w:bCs/>
          <w:sz w:val="24"/>
          <w:szCs w:val="24"/>
        </w:rPr>
        <w:t>.</w:t>
      </w:r>
    </w:p>
    <w:p w14:paraId="2848FEBF" w14:textId="77777777" w:rsidR="00996174" w:rsidRPr="00027C09" w:rsidRDefault="00996174" w:rsidP="00996174">
      <w:pPr>
        <w:spacing w:after="0" w:line="1" w:lineRule="exact"/>
        <w:jc w:val="both"/>
        <w:rPr>
          <w:rFonts w:ascii="Times New Roman" w:eastAsia="Times New Roman" w:hAnsi="Times New Roman" w:cs="Times New Roman"/>
          <w:bCs/>
          <w:sz w:val="24"/>
          <w:szCs w:val="24"/>
        </w:rPr>
      </w:pPr>
    </w:p>
    <w:p w14:paraId="1361A8E6" w14:textId="77777777" w:rsidR="00996174" w:rsidRPr="00027C09" w:rsidRDefault="00996174" w:rsidP="00996174">
      <w:pPr>
        <w:spacing w:after="0" w:line="0" w:lineRule="atLeast"/>
        <w:ind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 xml:space="preserve">4.6.2. </w:t>
      </w:r>
      <w:r>
        <w:rPr>
          <w:rFonts w:ascii="Times New Roman" w:eastAsia="Arial" w:hAnsi="Times New Roman" w:cs="Times New Roman"/>
          <w:bCs/>
          <w:sz w:val="24"/>
          <w:szCs w:val="24"/>
        </w:rPr>
        <w:t>1</w:t>
      </w:r>
      <w:r w:rsidRPr="00027C09">
        <w:rPr>
          <w:rFonts w:ascii="Times New Roman" w:eastAsia="Arial" w:hAnsi="Times New Roman" w:cs="Times New Roman"/>
          <w:bCs/>
          <w:sz w:val="24"/>
          <w:szCs w:val="24"/>
        </w:rPr>
        <w:t xml:space="preserve"> lentelėje nurodytos išrūšiavimo </w:t>
      </w:r>
      <w:r>
        <w:rPr>
          <w:rFonts w:ascii="Times New Roman" w:eastAsia="Arial" w:hAnsi="Times New Roman" w:cs="Times New Roman"/>
          <w:bCs/>
          <w:sz w:val="24"/>
          <w:szCs w:val="24"/>
        </w:rPr>
        <w:t>maksimalios</w:t>
      </w:r>
      <w:r w:rsidRPr="00027C09">
        <w:rPr>
          <w:rFonts w:ascii="Times New Roman" w:eastAsia="Arial" w:hAnsi="Times New Roman" w:cs="Times New Roman"/>
          <w:bCs/>
          <w:sz w:val="24"/>
          <w:szCs w:val="24"/>
        </w:rPr>
        <w:t xml:space="preserve"> išeigos, nustatytos vadovaujantis per</w:t>
      </w:r>
      <w:r>
        <w:rPr>
          <w:rFonts w:ascii="Times New Roman" w:eastAsia="Arial" w:hAnsi="Times New Roman" w:cs="Times New Roman"/>
          <w:bCs/>
          <w:sz w:val="24"/>
          <w:szCs w:val="24"/>
        </w:rPr>
        <w:t xml:space="preserve"> </w:t>
      </w:r>
      <w:r w:rsidRPr="00027C09">
        <w:rPr>
          <w:rFonts w:ascii="Times New Roman" w:eastAsia="Arial" w:hAnsi="Times New Roman" w:cs="Times New Roman"/>
          <w:bCs/>
          <w:sz w:val="24"/>
          <w:szCs w:val="24"/>
        </w:rPr>
        <w:t xml:space="preserve">2020 metus Perkančiosios organizacijos </w:t>
      </w:r>
      <w:r>
        <w:rPr>
          <w:rFonts w:ascii="Times New Roman" w:eastAsia="Arial" w:hAnsi="Times New Roman" w:cs="Times New Roman"/>
          <w:bCs/>
          <w:sz w:val="24"/>
          <w:szCs w:val="24"/>
        </w:rPr>
        <w:t xml:space="preserve">su Organizacijomis </w:t>
      </w:r>
      <w:r w:rsidRPr="00027C09">
        <w:rPr>
          <w:rFonts w:ascii="Times New Roman" w:eastAsia="Arial" w:hAnsi="Times New Roman" w:cs="Times New Roman"/>
          <w:bCs/>
          <w:sz w:val="24"/>
          <w:szCs w:val="24"/>
        </w:rPr>
        <w:t>atliktais atliekų kiekio ir sudėties tyrimais.</w:t>
      </w:r>
    </w:p>
    <w:p w14:paraId="24994C49" w14:textId="77777777" w:rsidR="00996174" w:rsidRPr="00027C09" w:rsidRDefault="00996174" w:rsidP="00996174">
      <w:pPr>
        <w:spacing w:after="0" w:line="18" w:lineRule="exact"/>
        <w:jc w:val="both"/>
        <w:rPr>
          <w:rFonts w:ascii="Times New Roman" w:eastAsia="Times New Roman" w:hAnsi="Times New Roman" w:cs="Times New Roman"/>
          <w:bCs/>
          <w:sz w:val="24"/>
          <w:szCs w:val="24"/>
        </w:rPr>
      </w:pPr>
    </w:p>
    <w:p w14:paraId="28103FFF" w14:textId="77777777" w:rsidR="00996174" w:rsidRPr="00027C09" w:rsidRDefault="00996174" w:rsidP="00996174">
      <w:pPr>
        <w:spacing w:after="0" w:line="1" w:lineRule="exact"/>
        <w:jc w:val="both"/>
        <w:rPr>
          <w:rFonts w:ascii="Times New Roman" w:eastAsia="Times New Roman" w:hAnsi="Times New Roman" w:cs="Times New Roman"/>
          <w:bCs/>
          <w:sz w:val="24"/>
          <w:szCs w:val="24"/>
        </w:rPr>
      </w:pPr>
    </w:p>
    <w:p w14:paraId="1273EB50" w14:textId="77777777" w:rsidR="00996174" w:rsidRPr="00FB726E" w:rsidRDefault="00996174" w:rsidP="00996174">
      <w:pPr>
        <w:spacing w:after="0" w:line="230" w:lineRule="auto"/>
        <w:ind w:firstLine="720"/>
        <w:jc w:val="both"/>
        <w:rPr>
          <w:rFonts w:ascii="Times New Roman" w:eastAsia="Arial" w:hAnsi="Times New Roman" w:cs="Times New Roman"/>
          <w:bCs/>
          <w:sz w:val="24"/>
          <w:szCs w:val="24"/>
        </w:rPr>
      </w:pPr>
      <w:r w:rsidRPr="00FB726E">
        <w:rPr>
          <w:rFonts w:ascii="Times New Roman" w:eastAsia="Arial" w:hAnsi="Times New Roman" w:cs="Times New Roman"/>
          <w:bCs/>
          <w:sz w:val="24"/>
          <w:szCs w:val="24"/>
        </w:rPr>
        <w:t>4.6.3. Išrūšiuotos skirtingos pakuočių atliekų rūšys negali būti maišomos tarpusavyje.</w:t>
      </w:r>
    </w:p>
    <w:p w14:paraId="04170F18" w14:textId="77777777" w:rsidR="00996174" w:rsidRPr="00FB726E" w:rsidRDefault="00996174" w:rsidP="00996174">
      <w:pPr>
        <w:spacing w:after="0" w:line="11" w:lineRule="exact"/>
        <w:jc w:val="both"/>
        <w:rPr>
          <w:rFonts w:ascii="Times New Roman" w:eastAsia="Times New Roman" w:hAnsi="Times New Roman" w:cs="Times New Roman"/>
          <w:bCs/>
          <w:sz w:val="24"/>
          <w:szCs w:val="24"/>
        </w:rPr>
      </w:pPr>
    </w:p>
    <w:p w14:paraId="03AAB396" w14:textId="77777777" w:rsidR="00996174" w:rsidRPr="00027C09" w:rsidRDefault="00996174" w:rsidP="00996174">
      <w:pPr>
        <w:spacing w:after="0" w:line="232" w:lineRule="auto"/>
        <w:ind w:right="20" w:firstLine="720"/>
        <w:jc w:val="both"/>
        <w:rPr>
          <w:rFonts w:ascii="Times New Roman" w:eastAsia="Arial" w:hAnsi="Times New Roman" w:cs="Times New Roman"/>
          <w:bCs/>
          <w:sz w:val="24"/>
          <w:szCs w:val="24"/>
        </w:rPr>
      </w:pPr>
      <w:r w:rsidRPr="00FB726E">
        <w:rPr>
          <w:rFonts w:ascii="Times New Roman" w:eastAsia="Arial" w:hAnsi="Times New Roman" w:cs="Times New Roman"/>
          <w:bCs/>
          <w:sz w:val="24"/>
          <w:szCs w:val="24"/>
        </w:rPr>
        <w:t>4.6.4. Paslaugų teikėjas privalo užtikrinti, kad tinkamos perdirbti Pakuočių atliekos nebūtų naudojamos energijai gauti, o tinkamos naudoti energijai gauti Pakuočių atliekos nebūtų pristatomos šalinimui į sąvartynus.</w:t>
      </w:r>
    </w:p>
    <w:p w14:paraId="46B826E2" w14:textId="77777777" w:rsidR="00996174" w:rsidRPr="00027C09" w:rsidRDefault="00996174" w:rsidP="00996174">
      <w:pPr>
        <w:spacing w:after="0" w:line="235" w:lineRule="auto"/>
        <w:ind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4.7. Pagrindiniai Pakuočių atliekų panaudojimo ir perdirbimo reikalavimai:</w:t>
      </w:r>
    </w:p>
    <w:p w14:paraId="21B87815" w14:textId="77777777" w:rsidR="00996174" w:rsidRPr="00027C09" w:rsidRDefault="00996174" w:rsidP="00996174">
      <w:pPr>
        <w:spacing w:after="0" w:line="11" w:lineRule="exact"/>
        <w:jc w:val="both"/>
        <w:rPr>
          <w:rFonts w:ascii="Times New Roman" w:eastAsia="Times New Roman" w:hAnsi="Times New Roman" w:cs="Times New Roman"/>
          <w:bCs/>
          <w:sz w:val="24"/>
          <w:szCs w:val="24"/>
        </w:rPr>
      </w:pPr>
    </w:p>
    <w:p w14:paraId="3CE37826" w14:textId="77777777" w:rsidR="00996174" w:rsidRPr="00027C09" w:rsidRDefault="00996174" w:rsidP="00996174">
      <w:pPr>
        <w:spacing w:after="0" w:line="285" w:lineRule="auto"/>
        <w:ind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4.7.1. Paruoštos panaudojimui ir perdirbimui Pakuočių atliekos gali būti perduodamos tik Pakuočių atliekų panaudojimo ar perdirbimo teisę turinčioms įmonėms, įrašytoms į Turinčių teisę išrašyti gaminių ir (ar) pakuočių atliekų sutvarkymą įrodančius dokumentus atliekų tvarkytojų sąrašą arba perduotos Europos Sąjungos valstybėse narėse ar Europos ekonominės erdvės valstybėse esančioms įmonėms, turinčioms teisę panaudoti ar perdirbti perduodamas atliekas. Už Pakuočių atliekų perdirbėjo ar naudotojo veiklą atsako Paslaugų teikėjas.</w:t>
      </w:r>
    </w:p>
    <w:p w14:paraId="7D851E52" w14:textId="77777777" w:rsidR="00996174" w:rsidRPr="00027C09" w:rsidRDefault="00996174" w:rsidP="00996174">
      <w:pPr>
        <w:spacing w:after="0" w:line="1" w:lineRule="exact"/>
        <w:jc w:val="both"/>
        <w:rPr>
          <w:rFonts w:ascii="Times New Roman" w:eastAsia="Times New Roman" w:hAnsi="Times New Roman" w:cs="Times New Roman"/>
          <w:bCs/>
          <w:sz w:val="24"/>
          <w:szCs w:val="24"/>
        </w:rPr>
      </w:pPr>
    </w:p>
    <w:p w14:paraId="76E92BCB" w14:textId="77777777" w:rsidR="00996174" w:rsidRPr="00027C09" w:rsidRDefault="00996174" w:rsidP="00996174">
      <w:pPr>
        <w:spacing w:after="0" w:line="230" w:lineRule="auto"/>
        <w:ind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4.7.2. Perdirbimui ir kitokiam naudojimui privalo būti perduodamos visos paruoštos (išrūšiuotos) Pakuočių atliekos.</w:t>
      </w:r>
    </w:p>
    <w:p w14:paraId="6A41FC43" w14:textId="77777777" w:rsidR="00996174" w:rsidRPr="00027C09" w:rsidRDefault="00996174" w:rsidP="00996174">
      <w:pPr>
        <w:spacing w:after="0" w:line="11" w:lineRule="exact"/>
        <w:jc w:val="both"/>
        <w:rPr>
          <w:rFonts w:ascii="Times New Roman" w:eastAsia="Times New Roman" w:hAnsi="Times New Roman" w:cs="Times New Roman"/>
          <w:bCs/>
          <w:sz w:val="24"/>
          <w:szCs w:val="24"/>
        </w:rPr>
      </w:pPr>
    </w:p>
    <w:p w14:paraId="00777760" w14:textId="77777777" w:rsidR="00996174" w:rsidRPr="00027C09" w:rsidRDefault="00996174" w:rsidP="00996174">
      <w:pPr>
        <w:spacing w:after="0" w:line="232" w:lineRule="auto"/>
        <w:ind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 xml:space="preserve">4.7.3. Pakuočių atliekų sutvarkymą įrodantys dokumentai turi būti išduoti už visas paruoštas (išrūšiuotas) ir perduotas perdirbėjams ir naudotojams Pakuočių atliekas, </w:t>
      </w:r>
      <w:r>
        <w:rPr>
          <w:rFonts w:ascii="Times New Roman" w:eastAsia="Arial" w:hAnsi="Times New Roman" w:cs="Times New Roman"/>
          <w:bCs/>
          <w:sz w:val="24"/>
          <w:szCs w:val="24"/>
        </w:rPr>
        <w:t>pagal</w:t>
      </w:r>
      <w:r w:rsidRPr="00027C09">
        <w:rPr>
          <w:rFonts w:ascii="Times New Roman" w:eastAsia="Arial" w:hAnsi="Times New Roman" w:cs="Times New Roman"/>
          <w:bCs/>
          <w:sz w:val="24"/>
          <w:szCs w:val="24"/>
        </w:rPr>
        <w:t xml:space="preserve"> </w:t>
      </w:r>
      <w:r>
        <w:rPr>
          <w:rFonts w:ascii="Times New Roman" w:eastAsia="Arial" w:hAnsi="Times New Roman" w:cs="Times New Roman"/>
          <w:bCs/>
          <w:sz w:val="24"/>
          <w:szCs w:val="24"/>
        </w:rPr>
        <w:t>1</w:t>
      </w:r>
      <w:r w:rsidRPr="00027C09">
        <w:rPr>
          <w:rFonts w:ascii="Times New Roman" w:eastAsia="Arial" w:hAnsi="Times New Roman" w:cs="Times New Roman"/>
          <w:bCs/>
          <w:sz w:val="24"/>
          <w:szCs w:val="24"/>
        </w:rPr>
        <w:t xml:space="preserve"> lentelėje nurodyt</w:t>
      </w:r>
      <w:r>
        <w:rPr>
          <w:rFonts w:ascii="Times New Roman" w:eastAsia="Arial" w:hAnsi="Times New Roman" w:cs="Times New Roman"/>
          <w:bCs/>
          <w:sz w:val="24"/>
          <w:szCs w:val="24"/>
        </w:rPr>
        <w:t>as proporcijas, kurios įvardijamos, kaip maksimalios</w:t>
      </w:r>
      <w:r w:rsidRPr="00027C09">
        <w:rPr>
          <w:rFonts w:ascii="Times New Roman" w:eastAsia="Arial" w:hAnsi="Times New Roman" w:cs="Times New Roman"/>
          <w:bCs/>
          <w:sz w:val="24"/>
          <w:szCs w:val="24"/>
        </w:rPr>
        <w:t xml:space="preserve"> išeigos.</w:t>
      </w:r>
    </w:p>
    <w:p w14:paraId="022B59F9" w14:textId="77777777" w:rsidR="00996174" w:rsidRPr="00027C09" w:rsidRDefault="00996174" w:rsidP="00996174">
      <w:pPr>
        <w:spacing w:after="0" w:line="11" w:lineRule="exact"/>
        <w:jc w:val="both"/>
        <w:rPr>
          <w:rFonts w:ascii="Times New Roman" w:eastAsia="Times New Roman" w:hAnsi="Times New Roman" w:cs="Times New Roman"/>
          <w:bCs/>
          <w:sz w:val="24"/>
          <w:szCs w:val="24"/>
        </w:rPr>
      </w:pPr>
    </w:p>
    <w:p w14:paraId="54274C7F" w14:textId="77777777" w:rsidR="00996174" w:rsidRPr="00027C09" w:rsidRDefault="00996174" w:rsidP="00996174">
      <w:pPr>
        <w:spacing w:after="0" w:line="292" w:lineRule="auto"/>
        <w:ind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4.7.4. Pakuočių atliekų sutvarkymą įrodantys dokumentai išrašomi tik tam Pakuočių atliekų kiekiui, kuris, laikantis teisės aktų reikalavimų, buvo panaudotas (perdirbtas) Lietuvos</w:t>
      </w:r>
      <w:bookmarkStart w:id="13" w:name="page8"/>
      <w:bookmarkEnd w:id="13"/>
      <w:r>
        <w:rPr>
          <w:rFonts w:ascii="Times New Roman" w:eastAsia="Arial" w:hAnsi="Times New Roman" w:cs="Times New Roman"/>
          <w:bCs/>
          <w:sz w:val="24"/>
          <w:szCs w:val="24"/>
        </w:rPr>
        <w:t xml:space="preserve"> </w:t>
      </w:r>
      <w:r w:rsidRPr="00027C09">
        <w:rPr>
          <w:rFonts w:ascii="Times New Roman" w:eastAsia="Arial" w:hAnsi="Times New Roman" w:cs="Times New Roman"/>
          <w:bCs/>
          <w:sz w:val="24"/>
          <w:szCs w:val="24"/>
        </w:rPr>
        <w:t>Respublikos teritorijoje arba Europos Sąjungos valstybių narių ar Europos ekonominės erdvės valstybių teritorijose per mokestinį laikotarpį.</w:t>
      </w:r>
    </w:p>
    <w:p w14:paraId="02AE7B78" w14:textId="77777777" w:rsidR="00996174" w:rsidRPr="00027C09" w:rsidRDefault="00996174" w:rsidP="00996174">
      <w:pPr>
        <w:spacing w:after="0" w:line="11" w:lineRule="exact"/>
        <w:jc w:val="both"/>
        <w:rPr>
          <w:rFonts w:ascii="Times New Roman" w:eastAsia="Times New Roman" w:hAnsi="Times New Roman" w:cs="Times New Roman"/>
          <w:bCs/>
          <w:sz w:val="24"/>
          <w:szCs w:val="24"/>
        </w:rPr>
      </w:pPr>
    </w:p>
    <w:p w14:paraId="7AC34EDB" w14:textId="77777777" w:rsidR="00996174" w:rsidRPr="00027C09" w:rsidRDefault="00996174" w:rsidP="00996174">
      <w:pPr>
        <w:spacing w:after="0" w:line="270" w:lineRule="auto"/>
        <w:ind w:right="120"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 xml:space="preserve">4.7.5. Paslaugų teikėjas privalo užtikrinti, kad, teikiant Paslaugas, Pakuočių atliekų sutvarkymą įrodantys dokumentai būtų išduoti laikantis Gaminių ir (ar) pakuočių atliekų sutvarkymą </w:t>
      </w:r>
      <w:r w:rsidRPr="00027C09">
        <w:rPr>
          <w:rFonts w:ascii="Times New Roman" w:eastAsia="Arial" w:hAnsi="Times New Roman" w:cs="Times New Roman"/>
          <w:bCs/>
          <w:sz w:val="24"/>
          <w:szCs w:val="24"/>
        </w:rPr>
        <w:lastRenderedPageBreak/>
        <w:t>įrodančių dokumentų išrašymo tvarkos aprašo, patvirtinto aplinkos ministro 2013 m. gegužės 20 d. įsakymu Nr. D1-359, įskaitant naujausius šio aprašo pakeitimus, reikalavimų.</w:t>
      </w:r>
    </w:p>
    <w:p w14:paraId="31B52478" w14:textId="77777777" w:rsidR="00996174" w:rsidRPr="00027C09" w:rsidRDefault="00996174" w:rsidP="00996174">
      <w:pPr>
        <w:spacing w:after="0" w:line="2" w:lineRule="exact"/>
        <w:jc w:val="both"/>
        <w:rPr>
          <w:rFonts w:ascii="Times New Roman" w:eastAsia="Times New Roman" w:hAnsi="Times New Roman" w:cs="Times New Roman"/>
          <w:bCs/>
          <w:sz w:val="24"/>
          <w:szCs w:val="24"/>
        </w:rPr>
      </w:pPr>
    </w:p>
    <w:p w14:paraId="0D44D235" w14:textId="77777777" w:rsidR="00996174" w:rsidRPr="00ED7CA1" w:rsidRDefault="00996174" w:rsidP="00996174">
      <w:pPr>
        <w:spacing w:after="0" w:line="290" w:lineRule="auto"/>
        <w:ind w:right="120"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 xml:space="preserve">4.7.6. pakuočių atliekų sutvarkymą įrodantys dokumentai </w:t>
      </w:r>
      <w:r>
        <w:rPr>
          <w:rFonts w:ascii="Times New Roman" w:eastAsia="Arial" w:hAnsi="Times New Roman" w:cs="Times New Roman"/>
          <w:bCs/>
          <w:sz w:val="24"/>
          <w:szCs w:val="24"/>
        </w:rPr>
        <w:t xml:space="preserve">(toliau – Įrodantys dokumentai) </w:t>
      </w:r>
      <w:r w:rsidRPr="00027C09">
        <w:rPr>
          <w:rFonts w:ascii="Times New Roman" w:eastAsia="Arial" w:hAnsi="Times New Roman" w:cs="Times New Roman"/>
          <w:bCs/>
          <w:sz w:val="24"/>
          <w:szCs w:val="24"/>
        </w:rPr>
        <w:t xml:space="preserve">išrašomi 1 (vieną) kartą per ketvirtį, t. y. iki sekančio ketvirčio pirmo mėnesio 15 d. Apie </w:t>
      </w:r>
      <w:r>
        <w:rPr>
          <w:rFonts w:ascii="Times New Roman" w:eastAsia="Arial" w:hAnsi="Times New Roman" w:cs="Times New Roman"/>
          <w:bCs/>
          <w:sz w:val="24"/>
          <w:szCs w:val="24"/>
        </w:rPr>
        <w:t xml:space="preserve">Įrodančių </w:t>
      </w:r>
      <w:r w:rsidRPr="00027C09">
        <w:rPr>
          <w:rFonts w:ascii="Times New Roman" w:eastAsia="Arial" w:hAnsi="Times New Roman" w:cs="Times New Roman"/>
          <w:bCs/>
          <w:sz w:val="24"/>
          <w:szCs w:val="24"/>
        </w:rPr>
        <w:t xml:space="preserve">dokumentų išrašymą Paslaugų teikėjas informuoja Perkančiosios organizacijos atsakingą asmenį elektroniniu paštu. Įrodantys dokumentai laikomi išrašytais, kai Perkančioji organizacija juos patvirtina. Perkančiajai organizacijai nustačius išrašytų </w:t>
      </w:r>
      <w:r>
        <w:rPr>
          <w:rFonts w:ascii="Times New Roman" w:eastAsia="Arial" w:hAnsi="Times New Roman" w:cs="Times New Roman"/>
          <w:bCs/>
          <w:sz w:val="24"/>
          <w:szCs w:val="24"/>
        </w:rPr>
        <w:t>Į</w:t>
      </w:r>
      <w:r w:rsidRPr="00027C09">
        <w:rPr>
          <w:rFonts w:ascii="Times New Roman" w:eastAsia="Arial" w:hAnsi="Times New Roman" w:cs="Times New Roman"/>
          <w:bCs/>
          <w:sz w:val="24"/>
          <w:szCs w:val="24"/>
        </w:rPr>
        <w:t>rodančių dokumentų netikslumus ar klaidas, Perkančioji organizacija nedelsiant elektroniniu paštu informuoja Paslaugų teikėjo įgaliotą asmenį, o Paslaugų teikėjas per 24 (dvidešimt keturias) valandas nuo informavimo momento pašalina trūkumus.</w:t>
      </w:r>
    </w:p>
    <w:p w14:paraId="24410117" w14:textId="77777777" w:rsidR="00996174" w:rsidRDefault="00996174" w:rsidP="00996174">
      <w:pPr>
        <w:spacing w:after="0" w:line="0" w:lineRule="atLeast"/>
        <w:jc w:val="both"/>
        <w:rPr>
          <w:rFonts w:ascii="Times New Roman" w:eastAsia="Arial" w:hAnsi="Times New Roman" w:cs="Times New Roman"/>
          <w:bCs/>
          <w:sz w:val="24"/>
          <w:szCs w:val="24"/>
        </w:rPr>
      </w:pPr>
      <w:r>
        <w:rPr>
          <w:rFonts w:ascii="Times New Roman" w:eastAsia="Arial" w:hAnsi="Times New Roman" w:cs="Times New Roman"/>
          <w:bCs/>
          <w:sz w:val="24"/>
          <w:szCs w:val="24"/>
        </w:rPr>
        <w:t>2 lentelė</w:t>
      </w:r>
    </w:p>
    <w:tbl>
      <w:tblPr>
        <w:tblW w:w="99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7"/>
        <w:gridCol w:w="1399"/>
        <w:gridCol w:w="1010"/>
        <w:gridCol w:w="1062"/>
        <w:gridCol w:w="1080"/>
        <w:gridCol w:w="1440"/>
        <w:gridCol w:w="1175"/>
        <w:gridCol w:w="11"/>
      </w:tblGrid>
      <w:tr w:rsidR="00996174" w:rsidRPr="0031460F" w14:paraId="761DBF14" w14:textId="77777777" w:rsidTr="00C34C58">
        <w:trPr>
          <w:trHeight w:val="260"/>
        </w:trPr>
        <w:tc>
          <w:tcPr>
            <w:tcW w:w="2797" w:type="dxa"/>
          </w:tcPr>
          <w:p w14:paraId="6CD38DEB" w14:textId="77777777" w:rsidR="00996174" w:rsidRPr="0031460F" w:rsidRDefault="00996174" w:rsidP="00C34C58">
            <w:pPr>
              <w:spacing w:after="0" w:line="0" w:lineRule="atLeast"/>
              <w:jc w:val="both"/>
              <w:rPr>
                <w:rFonts w:ascii="Times New Roman" w:eastAsia="Arial" w:hAnsi="Times New Roman" w:cs="Times New Roman"/>
                <w:b/>
                <w:bCs/>
                <w:sz w:val="24"/>
                <w:szCs w:val="24"/>
              </w:rPr>
            </w:pPr>
          </w:p>
        </w:tc>
        <w:tc>
          <w:tcPr>
            <w:tcW w:w="7177" w:type="dxa"/>
            <w:gridSpan w:val="7"/>
            <w:shd w:val="clear" w:color="auto" w:fill="auto"/>
            <w:noWrap/>
            <w:hideMark/>
          </w:tcPr>
          <w:p w14:paraId="0AF863EA" w14:textId="77777777" w:rsidR="00996174" w:rsidRPr="0031460F" w:rsidRDefault="00996174" w:rsidP="00C34C58">
            <w:pPr>
              <w:spacing w:after="0" w:line="0" w:lineRule="atLeast"/>
              <w:jc w:val="both"/>
              <w:rPr>
                <w:rFonts w:ascii="Times New Roman" w:eastAsia="Arial" w:hAnsi="Times New Roman" w:cs="Times New Roman"/>
                <w:bCs/>
                <w:sz w:val="24"/>
                <w:szCs w:val="24"/>
              </w:rPr>
            </w:pPr>
            <w:r w:rsidRPr="0031460F">
              <w:rPr>
                <w:rFonts w:ascii="Times New Roman" w:eastAsia="Arial" w:hAnsi="Times New Roman" w:cs="Times New Roman"/>
                <w:b/>
                <w:bCs/>
                <w:sz w:val="24"/>
                <w:szCs w:val="24"/>
              </w:rPr>
              <w:t>PA sudėties reikalavimai, %</w:t>
            </w:r>
          </w:p>
        </w:tc>
      </w:tr>
      <w:tr w:rsidR="00996174" w:rsidRPr="0031460F" w14:paraId="092CEEAD" w14:textId="77777777" w:rsidTr="00C34C58">
        <w:trPr>
          <w:gridAfter w:val="1"/>
          <w:wAfter w:w="11" w:type="dxa"/>
          <w:trHeight w:val="260"/>
        </w:trPr>
        <w:tc>
          <w:tcPr>
            <w:tcW w:w="2797" w:type="dxa"/>
            <w:shd w:val="clear" w:color="auto" w:fill="auto"/>
            <w:noWrap/>
            <w:hideMark/>
          </w:tcPr>
          <w:p w14:paraId="6E384F82" w14:textId="77777777" w:rsidR="00996174" w:rsidRPr="0031460F" w:rsidRDefault="00996174" w:rsidP="00C34C58">
            <w:pPr>
              <w:spacing w:after="0" w:line="0" w:lineRule="atLeast"/>
              <w:jc w:val="both"/>
              <w:rPr>
                <w:rFonts w:ascii="Times New Roman" w:eastAsia="Arial" w:hAnsi="Times New Roman" w:cs="Times New Roman"/>
                <w:b/>
                <w:bCs/>
                <w:sz w:val="24"/>
                <w:szCs w:val="24"/>
              </w:rPr>
            </w:pPr>
            <w:r w:rsidRPr="0031460F">
              <w:rPr>
                <w:rFonts w:ascii="Times New Roman" w:eastAsia="Arial" w:hAnsi="Times New Roman" w:cs="Times New Roman"/>
                <w:b/>
                <w:bCs/>
                <w:sz w:val="24"/>
                <w:szCs w:val="24"/>
              </w:rPr>
              <w:t>PA pavadinimas</w:t>
            </w:r>
          </w:p>
        </w:tc>
        <w:tc>
          <w:tcPr>
            <w:tcW w:w="1399" w:type="dxa"/>
            <w:shd w:val="clear" w:color="auto" w:fill="auto"/>
            <w:noWrap/>
            <w:hideMark/>
          </w:tcPr>
          <w:p w14:paraId="014F2824" w14:textId="77777777" w:rsidR="00996174" w:rsidRPr="007179A0" w:rsidRDefault="00996174" w:rsidP="00C34C58">
            <w:pPr>
              <w:spacing w:after="0" w:line="0" w:lineRule="atLeast"/>
              <w:jc w:val="both"/>
              <w:rPr>
                <w:rFonts w:ascii="Times New Roman" w:eastAsia="Arial" w:hAnsi="Times New Roman" w:cs="Times New Roman"/>
                <w:b/>
                <w:bCs/>
              </w:rPr>
            </w:pPr>
            <w:r w:rsidRPr="007179A0">
              <w:rPr>
                <w:rFonts w:ascii="Times New Roman" w:eastAsia="Arial" w:hAnsi="Times New Roman" w:cs="Times New Roman"/>
                <w:b/>
                <w:bCs/>
              </w:rPr>
              <w:t>Kodas</w:t>
            </w:r>
          </w:p>
        </w:tc>
        <w:tc>
          <w:tcPr>
            <w:tcW w:w="1010" w:type="dxa"/>
          </w:tcPr>
          <w:p w14:paraId="54C38E92" w14:textId="77777777" w:rsidR="00996174" w:rsidRPr="00671BEE" w:rsidRDefault="00996174" w:rsidP="00C34C58">
            <w:pPr>
              <w:spacing w:after="0" w:line="0" w:lineRule="atLeast"/>
              <w:jc w:val="both"/>
              <w:rPr>
                <w:rFonts w:ascii="Times New Roman" w:eastAsia="Arial" w:hAnsi="Times New Roman" w:cs="Times New Roman"/>
                <w:b/>
                <w:bCs/>
                <w:sz w:val="18"/>
                <w:szCs w:val="18"/>
              </w:rPr>
            </w:pPr>
            <w:r w:rsidRPr="00671BEE">
              <w:rPr>
                <w:rFonts w:ascii="Times New Roman" w:eastAsia="Arial" w:hAnsi="Times New Roman" w:cs="Times New Roman"/>
                <w:b/>
                <w:bCs/>
                <w:sz w:val="18"/>
                <w:szCs w:val="18"/>
              </w:rPr>
              <w:t>20 01 02</w:t>
            </w:r>
          </w:p>
          <w:p w14:paraId="6D41584B" w14:textId="77777777" w:rsidR="00996174" w:rsidRPr="00671BEE" w:rsidRDefault="00996174" w:rsidP="00C34C58">
            <w:pPr>
              <w:spacing w:after="0" w:line="0" w:lineRule="atLeast"/>
              <w:jc w:val="both"/>
              <w:rPr>
                <w:rFonts w:ascii="Times New Roman" w:eastAsia="Arial" w:hAnsi="Times New Roman" w:cs="Times New Roman"/>
                <w:b/>
                <w:bCs/>
                <w:sz w:val="18"/>
                <w:szCs w:val="18"/>
              </w:rPr>
            </w:pPr>
            <w:r w:rsidRPr="00671BEE">
              <w:rPr>
                <w:rFonts w:ascii="Times New Roman" w:eastAsia="Arial" w:hAnsi="Times New Roman" w:cs="Times New Roman"/>
                <w:b/>
                <w:bCs/>
                <w:sz w:val="18"/>
                <w:szCs w:val="18"/>
              </w:rPr>
              <w:t>(KOL ST)</w:t>
            </w:r>
          </w:p>
        </w:tc>
        <w:tc>
          <w:tcPr>
            <w:tcW w:w="1062" w:type="dxa"/>
          </w:tcPr>
          <w:p w14:paraId="7EE53811" w14:textId="77777777" w:rsidR="00996174" w:rsidRPr="00C45E53" w:rsidRDefault="00996174" w:rsidP="00C34C58">
            <w:pPr>
              <w:spacing w:after="0" w:line="0" w:lineRule="atLeast"/>
              <w:jc w:val="both"/>
              <w:rPr>
                <w:rFonts w:ascii="Times New Roman" w:eastAsia="Arial" w:hAnsi="Times New Roman" w:cs="Times New Roman"/>
                <w:b/>
                <w:bCs/>
                <w:sz w:val="18"/>
                <w:szCs w:val="18"/>
              </w:rPr>
            </w:pPr>
            <w:r w:rsidRPr="00C45E53">
              <w:rPr>
                <w:rFonts w:ascii="Times New Roman" w:eastAsia="Arial" w:hAnsi="Times New Roman" w:cs="Times New Roman"/>
                <w:b/>
                <w:bCs/>
                <w:sz w:val="18"/>
                <w:szCs w:val="18"/>
              </w:rPr>
              <w:t>20 01 01</w:t>
            </w:r>
          </w:p>
          <w:p w14:paraId="3AA4EA13" w14:textId="77777777" w:rsidR="00996174" w:rsidRPr="00C45E53" w:rsidRDefault="00996174" w:rsidP="00C34C58">
            <w:pPr>
              <w:spacing w:after="0" w:line="0" w:lineRule="atLeast"/>
              <w:jc w:val="both"/>
              <w:rPr>
                <w:rFonts w:ascii="Times New Roman" w:eastAsia="Arial" w:hAnsi="Times New Roman" w:cs="Times New Roman"/>
                <w:b/>
                <w:bCs/>
                <w:sz w:val="18"/>
                <w:szCs w:val="18"/>
              </w:rPr>
            </w:pPr>
            <w:r w:rsidRPr="00C45E53">
              <w:rPr>
                <w:rFonts w:ascii="Times New Roman" w:eastAsia="Arial" w:hAnsi="Times New Roman" w:cs="Times New Roman"/>
                <w:b/>
                <w:bCs/>
                <w:sz w:val="18"/>
                <w:szCs w:val="18"/>
              </w:rPr>
              <w:t>(KOL POP)</w:t>
            </w:r>
          </w:p>
        </w:tc>
        <w:tc>
          <w:tcPr>
            <w:tcW w:w="1080" w:type="dxa"/>
            <w:shd w:val="clear" w:color="auto" w:fill="auto"/>
            <w:noWrap/>
          </w:tcPr>
          <w:p w14:paraId="63B4A528" w14:textId="77777777" w:rsidR="00996174" w:rsidRPr="007179A0" w:rsidRDefault="00996174" w:rsidP="00C34C58">
            <w:pPr>
              <w:spacing w:after="0" w:line="0" w:lineRule="atLeast"/>
              <w:jc w:val="both"/>
              <w:rPr>
                <w:rFonts w:ascii="Times New Roman" w:eastAsia="Arial" w:hAnsi="Times New Roman" w:cs="Times New Roman"/>
                <w:b/>
                <w:bCs/>
                <w:sz w:val="18"/>
                <w:szCs w:val="18"/>
              </w:rPr>
            </w:pPr>
            <w:r w:rsidRPr="007179A0">
              <w:rPr>
                <w:rFonts w:ascii="Times New Roman" w:eastAsia="Arial" w:hAnsi="Times New Roman" w:cs="Times New Roman"/>
                <w:b/>
                <w:bCs/>
                <w:sz w:val="18"/>
                <w:szCs w:val="18"/>
              </w:rPr>
              <w:t>20 01 39</w:t>
            </w:r>
          </w:p>
          <w:p w14:paraId="2430C999" w14:textId="77777777" w:rsidR="00996174" w:rsidRPr="00273330" w:rsidRDefault="00996174" w:rsidP="00C34C58">
            <w:pPr>
              <w:spacing w:after="0" w:line="0" w:lineRule="atLeast"/>
              <w:jc w:val="both"/>
              <w:rPr>
                <w:rFonts w:ascii="Times New Roman" w:eastAsia="Arial" w:hAnsi="Times New Roman" w:cs="Times New Roman"/>
                <w:b/>
                <w:bCs/>
                <w:sz w:val="18"/>
                <w:szCs w:val="18"/>
              </w:rPr>
            </w:pPr>
            <w:r w:rsidRPr="00273330">
              <w:rPr>
                <w:rFonts w:ascii="Times New Roman" w:eastAsia="Arial" w:hAnsi="Times New Roman" w:cs="Times New Roman"/>
                <w:b/>
                <w:bCs/>
                <w:sz w:val="18"/>
                <w:szCs w:val="18"/>
              </w:rPr>
              <w:t>(KOL PL)</w:t>
            </w:r>
          </w:p>
        </w:tc>
        <w:tc>
          <w:tcPr>
            <w:tcW w:w="1440" w:type="dxa"/>
            <w:shd w:val="clear" w:color="auto" w:fill="auto"/>
            <w:noWrap/>
          </w:tcPr>
          <w:p w14:paraId="7EB2B2CB" w14:textId="77777777" w:rsidR="00996174" w:rsidRPr="0070564E" w:rsidRDefault="00996174" w:rsidP="00C34C58">
            <w:pPr>
              <w:spacing w:after="0" w:line="0" w:lineRule="atLeast"/>
              <w:jc w:val="both"/>
              <w:rPr>
                <w:rFonts w:ascii="Times New Roman" w:eastAsia="Arial" w:hAnsi="Times New Roman" w:cs="Times New Roman"/>
                <w:b/>
                <w:bCs/>
                <w:sz w:val="18"/>
                <w:szCs w:val="18"/>
              </w:rPr>
            </w:pPr>
            <w:r w:rsidRPr="0070564E">
              <w:rPr>
                <w:rFonts w:ascii="Times New Roman" w:eastAsia="Arial" w:hAnsi="Times New Roman" w:cs="Times New Roman"/>
                <w:b/>
                <w:bCs/>
                <w:sz w:val="18"/>
                <w:szCs w:val="18"/>
              </w:rPr>
              <w:t>2020 01 99</w:t>
            </w:r>
          </w:p>
          <w:p w14:paraId="28820923" w14:textId="77777777" w:rsidR="00996174" w:rsidRPr="00024DA5" w:rsidRDefault="00996174" w:rsidP="00C34C58">
            <w:pPr>
              <w:spacing w:after="0" w:line="0" w:lineRule="atLeast"/>
              <w:jc w:val="both"/>
              <w:rPr>
                <w:rFonts w:ascii="Times New Roman" w:eastAsia="Arial" w:hAnsi="Times New Roman" w:cs="Times New Roman"/>
                <w:b/>
                <w:bCs/>
                <w:sz w:val="18"/>
                <w:szCs w:val="18"/>
              </w:rPr>
            </w:pPr>
            <w:r w:rsidRPr="0070564E">
              <w:rPr>
                <w:rFonts w:ascii="Times New Roman" w:eastAsia="Arial" w:hAnsi="Times New Roman" w:cs="Times New Roman"/>
                <w:b/>
                <w:bCs/>
                <w:sz w:val="18"/>
                <w:szCs w:val="18"/>
              </w:rPr>
              <w:t>(</w:t>
            </w:r>
            <w:r w:rsidRPr="00024DA5">
              <w:rPr>
                <w:rFonts w:ascii="Times New Roman" w:eastAsia="Arial" w:hAnsi="Times New Roman" w:cs="Times New Roman"/>
                <w:b/>
                <w:bCs/>
                <w:sz w:val="18"/>
                <w:szCs w:val="18"/>
              </w:rPr>
              <w:t>IND stiklo PA)</w:t>
            </w:r>
          </w:p>
        </w:tc>
        <w:tc>
          <w:tcPr>
            <w:tcW w:w="1175" w:type="dxa"/>
            <w:shd w:val="clear" w:color="auto" w:fill="auto"/>
            <w:noWrap/>
            <w:hideMark/>
          </w:tcPr>
          <w:p w14:paraId="1FA55311" w14:textId="77777777" w:rsidR="00996174" w:rsidRPr="007179A0" w:rsidRDefault="00996174" w:rsidP="00C34C58">
            <w:pPr>
              <w:spacing w:after="0" w:line="0" w:lineRule="atLeast"/>
              <w:jc w:val="both"/>
              <w:rPr>
                <w:rFonts w:ascii="Times New Roman" w:eastAsia="Arial" w:hAnsi="Times New Roman" w:cs="Times New Roman"/>
                <w:b/>
                <w:bCs/>
                <w:sz w:val="18"/>
                <w:szCs w:val="18"/>
              </w:rPr>
            </w:pPr>
            <w:r w:rsidRPr="007179A0">
              <w:rPr>
                <w:rFonts w:ascii="Times New Roman" w:eastAsia="Arial" w:hAnsi="Times New Roman" w:cs="Times New Roman"/>
                <w:b/>
                <w:bCs/>
                <w:sz w:val="18"/>
                <w:szCs w:val="18"/>
              </w:rPr>
              <w:t>20 01 99</w:t>
            </w:r>
          </w:p>
          <w:p w14:paraId="2470745E" w14:textId="77777777" w:rsidR="00996174" w:rsidRPr="007179A0" w:rsidRDefault="00996174" w:rsidP="00C34C58">
            <w:pPr>
              <w:spacing w:after="0" w:line="0" w:lineRule="atLeast"/>
              <w:jc w:val="both"/>
              <w:rPr>
                <w:rFonts w:ascii="Times New Roman" w:eastAsia="Arial" w:hAnsi="Times New Roman" w:cs="Times New Roman"/>
                <w:b/>
                <w:bCs/>
                <w:sz w:val="18"/>
                <w:szCs w:val="18"/>
              </w:rPr>
            </w:pPr>
            <w:r w:rsidRPr="007179A0">
              <w:rPr>
                <w:rFonts w:ascii="Times New Roman" w:eastAsia="Arial" w:hAnsi="Times New Roman" w:cs="Times New Roman"/>
                <w:b/>
                <w:bCs/>
                <w:sz w:val="18"/>
                <w:szCs w:val="18"/>
              </w:rPr>
              <w:t>(IND visos PA)</w:t>
            </w:r>
          </w:p>
        </w:tc>
      </w:tr>
      <w:tr w:rsidR="00996174" w:rsidRPr="0031460F" w14:paraId="6D82A716" w14:textId="77777777" w:rsidTr="00C34C58">
        <w:trPr>
          <w:gridAfter w:val="1"/>
          <w:wAfter w:w="11" w:type="dxa"/>
          <w:trHeight w:val="260"/>
        </w:trPr>
        <w:tc>
          <w:tcPr>
            <w:tcW w:w="2797" w:type="dxa"/>
            <w:shd w:val="clear" w:color="auto" w:fill="auto"/>
            <w:noWrap/>
          </w:tcPr>
          <w:p w14:paraId="1BCD22FD" w14:textId="77777777" w:rsidR="00996174" w:rsidRPr="0031460F" w:rsidRDefault="00996174" w:rsidP="00C34C58">
            <w:pPr>
              <w:spacing w:after="0" w:line="0" w:lineRule="atLeast"/>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Stiklo pakuotės</w:t>
            </w:r>
          </w:p>
        </w:tc>
        <w:tc>
          <w:tcPr>
            <w:tcW w:w="1399" w:type="dxa"/>
            <w:shd w:val="clear" w:color="auto" w:fill="auto"/>
            <w:noWrap/>
          </w:tcPr>
          <w:p w14:paraId="27C409F8" w14:textId="77777777" w:rsidR="00996174" w:rsidRPr="007179A0" w:rsidRDefault="00996174" w:rsidP="00C34C58">
            <w:pPr>
              <w:spacing w:after="0" w:line="0" w:lineRule="atLeast"/>
              <w:jc w:val="both"/>
              <w:rPr>
                <w:rFonts w:ascii="Times New Roman" w:eastAsia="Arial" w:hAnsi="Times New Roman" w:cs="Times New Roman"/>
                <w:b/>
                <w:bCs/>
              </w:rPr>
            </w:pPr>
            <w:r>
              <w:rPr>
                <w:rFonts w:ascii="Times New Roman" w:eastAsia="Arial" w:hAnsi="Times New Roman" w:cs="Times New Roman"/>
                <w:b/>
                <w:bCs/>
              </w:rPr>
              <w:t>15 01 07</w:t>
            </w:r>
          </w:p>
        </w:tc>
        <w:tc>
          <w:tcPr>
            <w:tcW w:w="1010" w:type="dxa"/>
          </w:tcPr>
          <w:p w14:paraId="26BF4291" w14:textId="77777777" w:rsidR="00996174" w:rsidRPr="00C45E53" w:rsidRDefault="00996174" w:rsidP="00C34C58">
            <w:pPr>
              <w:spacing w:after="0" w:line="0" w:lineRule="atLeast"/>
              <w:jc w:val="both"/>
              <w:rPr>
                <w:rFonts w:ascii="Times New Roman" w:eastAsia="Arial" w:hAnsi="Times New Roman" w:cs="Times New Roman"/>
              </w:rPr>
            </w:pPr>
            <w:r w:rsidRPr="00C45E53">
              <w:rPr>
                <w:rFonts w:ascii="Times New Roman" w:eastAsia="Arial" w:hAnsi="Times New Roman" w:cs="Times New Roman"/>
              </w:rPr>
              <w:t>94</w:t>
            </w:r>
          </w:p>
        </w:tc>
        <w:tc>
          <w:tcPr>
            <w:tcW w:w="1062" w:type="dxa"/>
          </w:tcPr>
          <w:p w14:paraId="1269757E" w14:textId="77777777" w:rsidR="00996174" w:rsidRPr="00C45E53" w:rsidRDefault="00996174" w:rsidP="00C34C58">
            <w:pPr>
              <w:spacing w:after="0" w:line="0" w:lineRule="atLeast"/>
              <w:jc w:val="both"/>
              <w:rPr>
                <w:rFonts w:ascii="Times New Roman" w:eastAsia="Arial" w:hAnsi="Times New Roman" w:cs="Times New Roman"/>
              </w:rPr>
            </w:pPr>
          </w:p>
        </w:tc>
        <w:tc>
          <w:tcPr>
            <w:tcW w:w="1080" w:type="dxa"/>
            <w:shd w:val="clear" w:color="auto" w:fill="auto"/>
            <w:noWrap/>
          </w:tcPr>
          <w:p w14:paraId="72CD1AD1" w14:textId="77777777" w:rsidR="00996174" w:rsidRPr="00C45E53" w:rsidRDefault="00996174" w:rsidP="00C34C58">
            <w:pPr>
              <w:spacing w:after="0" w:line="0" w:lineRule="atLeast"/>
              <w:jc w:val="both"/>
              <w:rPr>
                <w:rFonts w:ascii="Times New Roman" w:eastAsia="Arial" w:hAnsi="Times New Roman" w:cs="Times New Roman"/>
              </w:rPr>
            </w:pPr>
          </w:p>
        </w:tc>
        <w:tc>
          <w:tcPr>
            <w:tcW w:w="1440" w:type="dxa"/>
            <w:shd w:val="clear" w:color="auto" w:fill="auto"/>
            <w:noWrap/>
          </w:tcPr>
          <w:p w14:paraId="418ABF08" w14:textId="77777777" w:rsidR="00996174" w:rsidRPr="00C45E53" w:rsidRDefault="00996174" w:rsidP="00C34C58">
            <w:pPr>
              <w:spacing w:after="0" w:line="0" w:lineRule="atLeast"/>
              <w:jc w:val="both"/>
              <w:rPr>
                <w:rFonts w:ascii="Times New Roman" w:eastAsia="Arial" w:hAnsi="Times New Roman" w:cs="Times New Roman"/>
              </w:rPr>
            </w:pPr>
            <w:r w:rsidRPr="00C45E53">
              <w:rPr>
                <w:rFonts w:ascii="Times New Roman" w:eastAsia="Arial" w:hAnsi="Times New Roman" w:cs="Times New Roman"/>
              </w:rPr>
              <w:t>94</w:t>
            </w:r>
          </w:p>
        </w:tc>
        <w:tc>
          <w:tcPr>
            <w:tcW w:w="1175" w:type="dxa"/>
            <w:shd w:val="clear" w:color="auto" w:fill="auto"/>
            <w:noWrap/>
          </w:tcPr>
          <w:p w14:paraId="02CF8089" w14:textId="77777777" w:rsidR="00996174" w:rsidRPr="00C45E53" w:rsidRDefault="00996174" w:rsidP="00C34C58">
            <w:pPr>
              <w:spacing w:after="0" w:line="0" w:lineRule="atLeast"/>
              <w:jc w:val="both"/>
              <w:rPr>
                <w:rFonts w:ascii="Times New Roman" w:eastAsia="Arial" w:hAnsi="Times New Roman" w:cs="Times New Roman"/>
              </w:rPr>
            </w:pPr>
          </w:p>
        </w:tc>
      </w:tr>
      <w:tr w:rsidR="00996174" w:rsidRPr="0031460F" w14:paraId="58B7F70D" w14:textId="77777777" w:rsidTr="00C34C58">
        <w:trPr>
          <w:gridAfter w:val="1"/>
          <w:wAfter w:w="11" w:type="dxa"/>
          <w:trHeight w:val="260"/>
        </w:trPr>
        <w:tc>
          <w:tcPr>
            <w:tcW w:w="2797" w:type="dxa"/>
            <w:shd w:val="clear" w:color="auto" w:fill="auto"/>
            <w:noWrap/>
            <w:hideMark/>
          </w:tcPr>
          <w:p w14:paraId="4850F459" w14:textId="77777777" w:rsidR="00996174" w:rsidRPr="0031460F" w:rsidRDefault="00996174" w:rsidP="00C34C58">
            <w:pPr>
              <w:spacing w:after="0" w:line="0" w:lineRule="atLeast"/>
              <w:jc w:val="both"/>
              <w:rPr>
                <w:rFonts w:ascii="Times New Roman" w:eastAsia="Arial" w:hAnsi="Times New Roman" w:cs="Times New Roman"/>
                <w:bCs/>
                <w:sz w:val="24"/>
                <w:szCs w:val="24"/>
              </w:rPr>
            </w:pPr>
            <w:r w:rsidRPr="0031460F">
              <w:rPr>
                <w:rFonts w:ascii="Times New Roman" w:eastAsia="Arial" w:hAnsi="Times New Roman" w:cs="Times New Roman"/>
                <w:bCs/>
                <w:sz w:val="24"/>
                <w:szCs w:val="24"/>
              </w:rPr>
              <w:t>Popierinės ir kartoninės PA</w:t>
            </w:r>
          </w:p>
        </w:tc>
        <w:tc>
          <w:tcPr>
            <w:tcW w:w="1399" w:type="dxa"/>
            <w:shd w:val="clear" w:color="auto" w:fill="auto"/>
            <w:noWrap/>
            <w:hideMark/>
          </w:tcPr>
          <w:p w14:paraId="64BAE6C0" w14:textId="77777777" w:rsidR="00996174" w:rsidRPr="007179A0" w:rsidRDefault="00996174" w:rsidP="00C34C58">
            <w:pPr>
              <w:spacing w:after="0" w:line="0" w:lineRule="atLeast"/>
              <w:jc w:val="both"/>
              <w:rPr>
                <w:rFonts w:ascii="Times New Roman" w:eastAsia="Arial" w:hAnsi="Times New Roman" w:cs="Times New Roman"/>
                <w:bCs/>
              </w:rPr>
            </w:pPr>
            <w:r w:rsidRPr="007179A0">
              <w:rPr>
                <w:rFonts w:ascii="Times New Roman" w:eastAsia="Arial" w:hAnsi="Times New Roman" w:cs="Times New Roman"/>
                <w:bCs/>
              </w:rPr>
              <w:t>15 01 01</w:t>
            </w:r>
          </w:p>
        </w:tc>
        <w:tc>
          <w:tcPr>
            <w:tcW w:w="1010" w:type="dxa"/>
          </w:tcPr>
          <w:p w14:paraId="71334D95" w14:textId="77777777" w:rsidR="00996174" w:rsidRPr="00C45E53" w:rsidRDefault="00996174" w:rsidP="00C34C58">
            <w:pPr>
              <w:spacing w:after="0" w:line="0" w:lineRule="atLeast"/>
              <w:jc w:val="both"/>
              <w:rPr>
                <w:rFonts w:ascii="Times New Roman" w:eastAsia="Arial" w:hAnsi="Times New Roman" w:cs="Times New Roman"/>
              </w:rPr>
            </w:pPr>
          </w:p>
        </w:tc>
        <w:tc>
          <w:tcPr>
            <w:tcW w:w="1062" w:type="dxa"/>
          </w:tcPr>
          <w:p w14:paraId="5834344E" w14:textId="77777777" w:rsidR="00996174" w:rsidRPr="00C45E53" w:rsidRDefault="00996174" w:rsidP="00C34C58">
            <w:pPr>
              <w:spacing w:after="0" w:line="0" w:lineRule="atLeast"/>
              <w:jc w:val="both"/>
              <w:rPr>
                <w:rFonts w:ascii="Times New Roman" w:eastAsia="Arial" w:hAnsi="Times New Roman" w:cs="Times New Roman"/>
              </w:rPr>
            </w:pPr>
            <w:r w:rsidRPr="00C45E53">
              <w:rPr>
                <w:rFonts w:ascii="Times New Roman" w:eastAsia="Arial" w:hAnsi="Times New Roman" w:cs="Times New Roman"/>
              </w:rPr>
              <w:t>32</w:t>
            </w:r>
          </w:p>
        </w:tc>
        <w:tc>
          <w:tcPr>
            <w:tcW w:w="1080" w:type="dxa"/>
            <w:shd w:val="clear" w:color="auto" w:fill="auto"/>
            <w:noWrap/>
          </w:tcPr>
          <w:p w14:paraId="65C772D2" w14:textId="77777777" w:rsidR="00996174" w:rsidRPr="00C45E53" w:rsidRDefault="00996174" w:rsidP="00C34C58">
            <w:pPr>
              <w:spacing w:after="0" w:line="0" w:lineRule="atLeast"/>
              <w:jc w:val="both"/>
              <w:rPr>
                <w:rFonts w:ascii="Times New Roman" w:eastAsia="Arial" w:hAnsi="Times New Roman" w:cs="Times New Roman"/>
              </w:rPr>
            </w:pPr>
            <w:r w:rsidRPr="00C45E53">
              <w:rPr>
                <w:rFonts w:ascii="Times New Roman" w:eastAsia="Arial" w:hAnsi="Times New Roman" w:cs="Times New Roman"/>
              </w:rPr>
              <w:t>1</w:t>
            </w:r>
          </w:p>
        </w:tc>
        <w:tc>
          <w:tcPr>
            <w:tcW w:w="1440" w:type="dxa"/>
            <w:shd w:val="clear" w:color="auto" w:fill="auto"/>
            <w:noWrap/>
          </w:tcPr>
          <w:p w14:paraId="2F8CBE01" w14:textId="77777777" w:rsidR="00996174" w:rsidRPr="00C45E53" w:rsidRDefault="00996174" w:rsidP="00C34C58">
            <w:pPr>
              <w:spacing w:after="0" w:line="0" w:lineRule="atLeast"/>
              <w:jc w:val="both"/>
              <w:rPr>
                <w:rFonts w:ascii="Times New Roman" w:eastAsia="Arial" w:hAnsi="Times New Roman" w:cs="Times New Roman"/>
              </w:rPr>
            </w:pPr>
          </w:p>
        </w:tc>
        <w:tc>
          <w:tcPr>
            <w:tcW w:w="1175" w:type="dxa"/>
            <w:shd w:val="clear" w:color="auto" w:fill="auto"/>
            <w:noWrap/>
          </w:tcPr>
          <w:p w14:paraId="4561EC6D" w14:textId="77777777" w:rsidR="00996174" w:rsidRPr="00C45E53" w:rsidRDefault="00996174" w:rsidP="00C34C58">
            <w:pPr>
              <w:spacing w:after="0" w:line="0" w:lineRule="atLeast"/>
              <w:jc w:val="both"/>
              <w:rPr>
                <w:rFonts w:ascii="Times New Roman" w:eastAsia="Arial" w:hAnsi="Times New Roman" w:cs="Times New Roman"/>
              </w:rPr>
            </w:pPr>
            <w:r w:rsidRPr="00C45E53">
              <w:rPr>
                <w:rFonts w:ascii="Times New Roman" w:eastAsia="Arial" w:hAnsi="Times New Roman" w:cs="Times New Roman"/>
              </w:rPr>
              <w:t>5</w:t>
            </w:r>
          </w:p>
        </w:tc>
      </w:tr>
      <w:tr w:rsidR="00996174" w:rsidRPr="0031460F" w14:paraId="128B7887" w14:textId="77777777" w:rsidTr="00C34C58">
        <w:trPr>
          <w:gridAfter w:val="1"/>
          <w:wAfter w:w="11" w:type="dxa"/>
          <w:trHeight w:val="260"/>
        </w:trPr>
        <w:tc>
          <w:tcPr>
            <w:tcW w:w="2797" w:type="dxa"/>
            <w:shd w:val="clear" w:color="auto" w:fill="auto"/>
            <w:noWrap/>
            <w:hideMark/>
          </w:tcPr>
          <w:p w14:paraId="248D8551" w14:textId="77777777" w:rsidR="00996174" w:rsidRPr="0031460F" w:rsidRDefault="00996174" w:rsidP="00C34C58">
            <w:pPr>
              <w:spacing w:after="0" w:line="0" w:lineRule="atLeast"/>
              <w:jc w:val="both"/>
              <w:rPr>
                <w:rFonts w:ascii="Times New Roman" w:eastAsia="Arial" w:hAnsi="Times New Roman" w:cs="Times New Roman"/>
                <w:bCs/>
                <w:sz w:val="24"/>
                <w:szCs w:val="24"/>
              </w:rPr>
            </w:pPr>
            <w:r w:rsidRPr="0031460F">
              <w:rPr>
                <w:rFonts w:ascii="Times New Roman" w:eastAsia="Arial" w:hAnsi="Times New Roman" w:cs="Times New Roman"/>
                <w:bCs/>
                <w:sz w:val="24"/>
                <w:szCs w:val="24"/>
              </w:rPr>
              <w:t>Plastikinės PA (perdirbimas)</w:t>
            </w:r>
          </w:p>
        </w:tc>
        <w:tc>
          <w:tcPr>
            <w:tcW w:w="1399" w:type="dxa"/>
            <w:shd w:val="clear" w:color="auto" w:fill="auto"/>
            <w:noWrap/>
            <w:hideMark/>
          </w:tcPr>
          <w:p w14:paraId="644034DD" w14:textId="77777777" w:rsidR="00996174" w:rsidRPr="007179A0" w:rsidRDefault="00996174" w:rsidP="00C34C58">
            <w:pPr>
              <w:spacing w:after="0" w:line="0" w:lineRule="atLeast"/>
              <w:jc w:val="both"/>
              <w:rPr>
                <w:rFonts w:ascii="Times New Roman" w:eastAsia="Arial" w:hAnsi="Times New Roman" w:cs="Times New Roman"/>
                <w:bCs/>
              </w:rPr>
            </w:pPr>
            <w:r w:rsidRPr="007179A0">
              <w:rPr>
                <w:rFonts w:ascii="Times New Roman" w:eastAsia="Arial" w:hAnsi="Times New Roman" w:cs="Times New Roman"/>
                <w:bCs/>
              </w:rPr>
              <w:t>15 01 02 02</w:t>
            </w:r>
          </w:p>
        </w:tc>
        <w:tc>
          <w:tcPr>
            <w:tcW w:w="1010" w:type="dxa"/>
          </w:tcPr>
          <w:p w14:paraId="0E38E438" w14:textId="77777777" w:rsidR="00996174" w:rsidRPr="00C45E53" w:rsidRDefault="00996174" w:rsidP="00C34C58">
            <w:pPr>
              <w:spacing w:after="0" w:line="0" w:lineRule="atLeast"/>
              <w:jc w:val="both"/>
              <w:rPr>
                <w:rFonts w:ascii="Times New Roman" w:eastAsia="Arial" w:hAnsi="Times New Roman" w:cs="Times New Roman"/>
              </w:rPr>
            </w:pPr>
          </w:p>
        </w:tc>
        <w:tc>
          <w:tcPr>
            <w:tcW w:w="1062" w:type="dxa"/>
          </w:tcPr>
          <w:p w14:paraId="3797FB55" w14:textId="77777777" w:rsidR="00996174" w:rsidRPr="00C45E53" w:rsidRDefault="00996174" w:rsidP="00C34C58">
            <w:pPr>
              <w:spacing w:after="0" w:line="0" w:lineRule="atLeast"/>
              <w:jc w:val="both"/>
              <w:rPr>
                <w:rFonts w:ascii="Times New Roman" w:eastAsia="Arial" w:hAnsi="Times New Roman" w:cs="Times New Roman"/>
              </w:rPr>
            </w:pPr>
          </w:p>
        </w:tc>
        <w:tc>
          <w:tcPr>
            <w:tcW w:w="1080" w:type="dxa"/>
            <w:shd w:val="clear" w:color="auto" w:fill="auto"/>
            <w:noWrap/>
          </w:tcPr>
          <w:p w14:paraId="5C91AE30" w14:textId="77777777" w:rsidR="00996174" w:rsidRPr="00C45E53" w:rsidRDefault="00996174" w:rsidP="00C34C58">
            <w:pPr>
              <w:spacing w:after="0" w:line="0" w:lineRule="atLeast"/>
              <w:jc w:val="both"/>
              <w:rPr>
                <w:rFonts w:ascii="Times New Roman" w:eastAsia="Arial" w:hAnsi="Times New Roman" w:cs="Times New Roman"/>
              </w:rPr>
            </w:pPr>
            <w:r w:rsidRPr="00C45E53">
              <w:rPr>
                <w:rFonts w:ascii="Times New Roman" w:eastAsia="Arial" w:hAnsi="Times New Roman" w:cs="Times New Roman"/>
              </w:rPr>
              <w:t>15,5</w:t>
            </w:r>
          </w:p>
        </w:tc>
        <w:tc>
          <w:tcPr>
            <w:tcW w:w="1440" w:type="dxa"/>
            <w:shd w:val="clear" w:color="auto" w:fill="auto"/>
            <w:noWrap/>
          </w:tcPr>
          <w:p w14:paraId="5BD45E1F" w14:textId="77777777" w:rsidR="00996174" w:rsidRPr="00C45E53" w:rsidRDefault="00996174" w:rsidP="00C34C58">
            <w:pPr>
              <w:spacing w:after="0" w:line="0" w:lineRule="atLeast"/>
              <w:jc w:val="both"/>
              <w:rPr>
                <w:rFonts w:ascii="Times New Roman" w:eastAsia="Arial" w:hAnsi="Times New Roman" w:cs="Times New Roman"/>
              </w:rPr>
            </w:pPr>
          </w:p>
        </w:tc>
        <w:tc>
          <w:tcPr>
            <w:tcW w:w="1175" w:type="dxa"/>
            <w:shd w:val="clear" w:color="auto" w:fill="auto"/>
            <w:noWrap/>
          </w:tcPr>
          <w:p w14:paraId="7D2BC0AC" w14:textId="77777777" w:rsidR="00996174" w:rsidRPr="00C45E53" w:rsidRDefault="00996174" w:rsidP="00C34C58">
            <w:pPr>
              <w:spacing w:after="0" w:line="0" w:lineRule="atLeast"/>
              <w:jc w:val="both"/>
              <w:rPr>
                <w:rFonts w:ascii="Times New Roman" w:eastAsia="Arial" w:hAnsi="Times New Roman" w:cs="Times New Roman"/>
              </w:rPr>
            </w:pPr>
            <w:r w:rsidRPr="00C45E53">
              <w:rPr>
                <w:rFonts w:ascii="Times New Roman" w:eastAsia="Arial" w:hAnsi="Times New Roman" w:cs="Times New Roman"/>
              </w:rPr>
              <w:t>12</w:t>
            </w:r>
          </w:p>
        </w:tc>
      </w:tr>
      <w:tr w:rsidR="00996174" w:rsidRPr="0031460F" w14:paraId="14C9828A" w14:textId="77777777" w:rsidTr="00C34C58">
        <w:trPr>
          <w:gridAfter w:val="1"/>
          <w:wAfter w:w="11" w:type="dxa"/>
          <w:trHeight w:val="260"/>
        </w:trPr>
        <w:tc>
          <w:tcPr>
            <w:tcW w:w="2797" w:type="dxa"/>
            <w:shd w:val="clear" w:color="auto" w:fill="auto"/>
            <w:noWrap/>
            <w:hideMark/>
          </w:tcPr>
          <w:p w14:paraId="0B9B9835" w14:textId="77777777" w:rsidR="00996174" w:rsidRPr="0031460F" w:rsidRDefault="00996174" w:rsidP="00C34C58">
            <w:pPr>
              <w:spacing w:after="0" w:line="0" w:lineRule="atLeast"/>
              <w:jc w:val="both"/>
              <w:rPr>
                <w:rFonts w:ascii="Times New Roman" w:eastAsia="Arial" w:hAnsi="Times New Roman" w:cs="Times New Roman"/>
                <w:bCs/>
                <w:sz w:val="24"/>
                <w:szCs w:val="24"/>
              </w:rPr>
            </w:pPr>
            <w:r w:rsidRPr="0031460F">
              <w:rPr>
                <w:rFonts w:ascii="Times New Roman" w:eastAsia="Arial" w:hAnsi="Times New Roman" w:cs="Times New Roman"/>
                <w:bCs/>
                <w:sz w:val="24"/>
                <w:szCs w:val="24"/>
              </w:rPr>
              <w:t>Plastikinės PA (panaudojimas energijai)</w:t>
            </w:r>
          </w:p>
        </w:tc>
        <w:tc>
          <w:tcPr>
            <w:tcW w:w="1399" w:type="dxa"/>
            <w:shd w:val="clear" w:color="auto" w:fill="auto"/>
            <w:noWrap/>
            <w:hideMark/>
          </w:tcPr>
          <w:p w14:paraId="6B2ACF77" w14:textId="77777777" w:rsidR="00996174" w:rsidRPr="007179A0" w:rsidRDefault="00996174" w:rsidP="00C34C58">
            <w:pPr>
              <w:spacing w:after="0" w:line="0" w:lineRule="atLeast"/>
              <w:jc w:val="both"/>
              <w:rPr>
                <w:rFonts w:ascii="Times New Roman" w:eastAsia="Arial" w:hAnsi="Times New Roman" w:cs="Times New Roman"/>
                <w:bCs/>
              </w:rPr>
            </w:pPr>
            <w:r w:rsidRPr="007179A0">
              <w:rPr>
                <w:rFonts w:ascii="Times New Roman" w:eastAsia="Arial" w:hAnsi="Times New Roman" w:cs="Times New Roman"/>
                <w:bCs/>
              </w:rPr>
              <w:t>15 01 02 02</w:t>
            </w:r>
          </w:p>
        </w:tc>
        <w:tc>
          <w:tcPr>
            <w:tcW w:w="1010" w:type="dxa"/>
          </w:tcPr>
          <w:p w14:paraId="6465FA7F" w14:textId="77777777" w:rsidR="00996174" w:rsidRPr="00C45E53" w:rsidRDefault="00996174" w:rsidP="00C34C58">
            <w:pPr>
              <w:spacing w:after="0" w:line="0" w:lineRule="atLeast"/>
              <w:jc w:val="both"/>
              <w:rPr>
                <w:rFonts w:ascii="Times New Roman" w:eastAsia="Arial" w:hAnsi="Times New Roman" w:cs="Times New Roman"/>
              </w:rPr>
            </w:pPr>
          </w:p>
        </w:tc>
        <w:tc>
          <w:tcPr>
            <w:tcW w:w="1062" w:type="dxa"/>
          </w:tcPr>
          <w:p w14:paraId="3747B420" w14:textId="77777777" w:rsidR="00996174" w:rsidRPr="00C45E53" w:rsidRDefault="00996174" w:rsidP="00C34C58">
            <w:pPr>
              <w:spacing w:after="0" w:line="0" w:lineRule="atLeast"/>
              <w:jc w:val="both"/>
              <w:rPr>
                <w:rFonts w:ascii="Times New Roman" w:eastAsia="Arial" w:hAnsi="Times New Roman" w:cs="Times New Roman"/>
              </w:rPr>
            </w:pPr>
          </w:p>
        </w:tc>
        <w:tc>
          <w:tcPr>
            <w:tcW w:w="1080" w:type="dxa"/>
            <w:shd w:val="clear" w:color="auto" w:fill="auto"/>
            <w:noWrap/>
          </w:tcPr>
          <w:p w14:paraId="54D60F3C" w14:textId="77777777" w:rsidR="00996174" w:rsidRPr="00C45E53" w:rsidRDefault="00996174" w:rsidP="00C34C58">
            <w:pPr>
              <w:spacing w:after="0" w:line="0" w:lineRule="atLeast"/>
              <w:jc w:val="both"/>
              <w:rPr>
                <w:rFonts w:ascii="Times New Roman" w:eastAsia="Arial" w:hAnsi="Times New Roman" w:cs="Times New Roman"/>
              </w:rPr>
            </w:pPr>
            <w:r w:rsidRPr="00C45E53">
              <w:rPr>
                <w:rFonts w:ascii="Times New Roman" w:eastAsia="Arial" w:hAnsi="Times New Roman" w:cs="Times New Roman"/>
              </w:rPr>
              <w:t>15</w:t>
            </w:r>
          </w:p>
        </w:tc>
        <w:tc>
          <w:tcPr>
            <w:tcW w:w="1440" w:type="dxa"/>
            <w:shd w:val="clear" w:color="auto" w:fill="auto"/>
            <w:noWrap/>
          </w:tcPr>
          <w:p w14:paraId="331341F2" w14:textId="77777777" w:rsidR="00996174" w:rsidRPr="00C45E53" w:rsidRDefault="00996174" w:rsidP="00C34C58">
            <w:pPr>
              <w:spacing w:after="0" w:line="0" w:lineRule="atLeast"/>
              <w:jc w:val="both"/>
              <w:rPr>
                <w:rFonts w:ascii="Times New Roman" w:eastAsia="Arial" w:hAnsi="Times New Roman" w:cs="Times New Roman"/>
              </w:rPr>
            </w:pPr>
          </w:p>
        </w:tc>
        <w:tc>
          <w:tcPr>
            <w:tcW w:w="1175" w:type="dxa"/>
            <w:shd w:val="clear" w:color="auto" w:fill="auto"/>
            <w:noWrap/>
          </w:tcPr>
          <w:p w14:paraId="04D5AFE4" w14:textId="77777777" w:rsidR="00996174" w:rsidRPr="00C45E53" w:rsidRDefault="00996174" w:rsidP="00C34C58">
            <w:pPr>
              <w:spacing w:after="0" w:line="0" w:lineRule="atLeast"/>
              <w:jc w:val="both"/>
              <w:rPr>
                <w:rFonts w:ascii="Times New Roman" w:eastAsia="Arial" w:hAnsi="Times New Roman" w:cs="Times New Roman"/>
              </w:rPr>
            </w:pPr>
            <w:r w:rsidRPr="00C45E53">
              <w:rPr>
                <w:rFonts w:ascii="Times New Roman" w:eastAsia="Arial" w:hAnsi="Times New Roman" w:cs="Times New Roman"/>
              </w:rPr>
              <w:t>25</w:t>
            </w:r>
          </w:p>
        </w:tc>
      </w:tr>
      <w:tr w:rsidR="00996174" w:rsidRPr="0031460F" w14:paraId="266D7A4E" w14:textId="77777777" w:rsidTr="00C34C58">
        <w:trPr>
          <w:gridAfter w:val="1"/>
          <w:wAfter w:w="11" w:type="dxa"/>
          <w:trHeight w:val="260"/>
        </w:trPr>
        <w:tc>
          <w:tcPr>
            <w:tcW w:w="2797" w:type="dxa"/>
            <w:shd w:val="clear" w:color="auto" w:fill="auto"/>
            <w:noWrap/>
            <w:hideMark/>
          </w:tcPr>
          <w:p w14:paraId="11A1B144" w14:textId="77777777" w:rsidR="00996174" w:rsidRPr="0031460F" w:rsidRDefault="00996174" w:rsidP="00C34C58">
            <w:pPr>
              <w:spacing w:after="0" w:line="0" w:lineRule="atLeast"/>
              <w:jc w:val="both"/>
              <w:rPr>
                <w:rFonts w:ascii="Times New Roman" w:eastAsia="Arial" w:hAnsi="Times New Roman" w:cs="Times New Roman"/>
                <w:bCs/>
                <w:sz w:val="24"/>
                <w:szCs w:val="24"/>
              </w:rPr>
            </w:pPr>
            <w:r w:rsidRPr="0031460F">
              <w:rPr>
                <w:rFonts w:ascii="Times New Roman" w:eastAsia="Arial" w:hAnsi="Times New Roman" w:cs="Times New Roman"/>
                <w:bCs/>
                <w:sz w:val="24"/>
                <w:szCs w:val="24"/>
              </w:rPr>
              <w:t>PET PA</w:t>
            </w:r>
          </w:p>
        </w:tc>
        <w:tc>
          <w:tcPr>
            <w:tcW w:w="1399" w:type="dxa"/>
            <w:shd w:val="clear" w:color="auto" w:fill="auto"/>
            <w:noWrap/>
            <w:hideMark/>
          </w:tcPr>
          <w:p w14:paraId="031A3BF9" w14:textId="77777777" w:rsidR="00996174" w:rsidRPr="007179A0" w:rsidRDefault="00996174" w:rsidP="00C34C58">
            <w:pPr>
              <w:spacing w:after="0" w:line="0" w:lineRule="atLeast"/>
              <w:jc w:val="both"/>
              <w:rPr>
                <w:rFonts w:ascii="Times New Roman" w:eastAsia="Arial" w:hAnsi="Times New Roman" w:cs="Times New Roman"/>
                <w:bCs/>
              </w:rPr>
            </w:pPr>
            <w:r w:rsidRPr="007179A0">
              <w:rPr>
                <w:rFonts w:ascii="Times New Roman" w:eastAsia="Arial" w:hAnsi="Times New Roman" w:cs="Times New Roman"/>
                <w:bCs/>
              </w:rPr>
              <w:t>15 01 02 01</w:t>
            </w:r>
          </w:p>
        </w:tc>
        <w:tc>
          <w:tcPr>
            <w:tcW w:w="1010" w:type="dxa"/>
          </w:tcPr>
          <w:p w14:paraId="207B70C3" w14:textId="77777777" w:rsidR="00996174" w:rsidRPr="00C45E53" w:rsidRDefault="00996174" w:rsidP="00C34C58">
            <w:pPr>
              <w:spacing w:after="0" w:line="0" w:lineRule="atLeast"/>
              <w:jc w:val="both"/>
              <w:rPr>
                <w:rFonts w:ascii="Times New Roman" w:eastAsia="Arial" w:hAnsi="Times New Roman" w:cs="Times New Roman"/>
              </w:rPr>
            </w:pPr>
          </w:p>
        </w:tc>
        <w:tc>
          <w:tcPr>
            <w:tcW w:w="1062" w:type="dxa"/>
          </w:tcPr>
          <w:p w14:paraId="3AA1B040" w14:textId="77777777" w:rsidR="00996174" w:rsidRPr="00C45E53" w:rsidRDefault="00996174" w:rsidP="00C34C58">
            <w:pPr>
              <w:spacing w:after="0" w:line="0" w:lineRule="atLeast"/>
              <w:jc w:val="both"/>
              <w:rPr>
                <w:rFonts w:ascii="Times New Roman" w:eastAsia="Arial" w:hAnsi="Times New Roman" w:cs="Times New Roman"/>
              </w:rPr>
            </w:pPr>
          </w:p>
        </w:tc>
        <w:tc>
          <w:tcPr>
            <w:tcW w:w="1080" w:type="dxa"/>
            <w:shd w:val="clear" w:color="auto" w:fill="auto"/>
            <w:noWrap/>
          </w:tcPr>
          <w:p w14:paraId="67F355B3" w14:textId="77777777" w:rsidR="00996174" w:rsidRPr="00C45E53" w:rsidRDefault="00996174" w:rsidP="00C34C58">
            <w:pPr>
              <w:spacing w:after="0" w:line="0" w:lineRule="atLeast"/>
              <w:jc w:val="both"/>
              <w:rPr>
                <w:rFonts w:ascii="Times New Roman" w:eastAsia="Arial" w:hAnsi="Times New Roman" w:cs="Times New Roman"/>
              </w:rPr>
            </w:pPr>
            <w:r w:rsidRPr="00C45E53">
              <w:rPr>
                <w:rFonts w:ascii="Times New Roman" w:eastAsia="Arial" w:hAnsi="Times New Roman" w:cs="Times New Roman"/>
              </w:rPr>
              <w:t>4</w:t>
            </w:r>
          </w:p>
        </w:tc>
        <w:tc>
          <w:tcPr>
            <w:tcW w:w="1440" w:type="dxa"/>
            <w:shd w:val="clear" w:color="auto" w:fill="auto"/>
            <w:noWrap/>
          </w:tcPr>
          <w:p w14:paraId="7D2B94AE" w14:textId="77777777" w:rsidR="00996174" w:rsidRPr="00C45E53" w:rsidRDefault="00996174" w:rsidP="00C34C58">
            <w:pPr>
              <w:spacing w:after="0" w:line="0" w:lineRule="atLeast"/>
              <w:jc w:val="both"/>
              <w:rPr>
                <w:rFonts w:ascii="Times New Roman" w:eastAsia="Arial" w:hAnsi="Times New Roman" w:cs="Times New Roman"/>
              </w:rPr>
            </w:pPr>
          </w:p>
        </w:tc>
        <w:tc>
          <w:tcPr>
            <w:tcW w:w="1175" w:type="dxa"/>
            <w:shd w:val="clear" w:color="auto" w:fill="auto"/>
            <w:noWrap/>
          </w:tcPr>
          <w:p w14:paraId="0BF3E38E" w14:textId="77777777" w:rsidR="00996174" w:rsidRPr="00C45E53" w:rsidRDefault="00996174" w:rsidP="00C34C58">
            <w:pPr>
              <w:spacing w:after="0" w:line="0" w:lineRule="atLeast"/>
              <w:jc w:val="both"/>
              <w:rPr>
                <w:rFonts w:ascii="Times New Roman" w:eastAsia="Arial" w:hAnsi="Times New Roman" w:cs="Times New Roman"/>
              </w:rPr>
            </w:pPr>
            <w:r w:rsidRPr="00C45E53">
              <w:rPr>
                <w:rFonts w:ascii="Times New Roman" w:eastAsia="Arial" w:hAnsi="Times New Roman" w:cs="Times New Roman"/>
              </w:rPr>
              <w:t>3</w:t>
            </w:r>
          </w:p>
        </w:tc>
      </w:tr>
      <w:tr w:rsidR="00996174" w:rsidRPr="0031460F" w14:paraId="0097D541" w14:textId="77777777" w:rsidTr="00C34C58">
        <w:trPr>
          <w:gridAfter w:val="1"/>
          <w:wAfter w:w="11" w:type="dxa"/>
          <w:trHeight w:val="260"/>
        </w:trPr>
        <w:tc>
          <w:tcPr>
            <w:tcW w:w="2797" w:type="dxa"/>
            <w:shd w:val="clear" w:color="auto" w:fill="auto"/>
            <w:noWrap/>
          </w:tcPr>
          <w:p w14:paraId="50F9D342" w14:textId="77777777" w:rsidR="00996174" w:rsidRPr="0031460F" w:rsidRDefault="00996174" w:rsidP="00C34C58">
            <w:pPr>
              <w:spacing w:after="0" w:line="0" w:lineRule="atLeast"/>
              <w:jc w:val="both"/>
              <w:rPr>
                <w:rFonts w:ascii="Times New Roman" w:eastAsia="Arial" w:hAnsi="Times New Roman" w:cs="Times New Roman"/>
                <w:bCs/>
                <w:sz w:val="24"/>
                <w:szCs w:val="24"/>
              </w:rPr>
            </w:pPr>
            <w:r w:rsidRPr="0031460F">
              <w:rPr>
                <w:rFonts w:ascii="Times New Roman" w:eastAsia="Arial" w:hAnsi="Times New Roman" w:cs="Times New Roman"/>
                <w:bCs/>
                <w:sz w:val="24"/>
                <w:szCs w:val="24"/>
              </w:rPr>
              <w:t>Kitos metalinės PA</w:t>
            </w:r>
          </w:p>
        </w:tc>
        <w:tc>
          <w:tcPr>
            <w:tcW w:w="1399" w:type="dxa"/>
            <w:shd w:val="clear" w:color="auto" w:fill="auto"/>
            <w:noWrap/>
          </w:tcPr>
          <w:p w14:paraId="1B2A6B69" w14:textId="77777777" w:rsidR="00996174" w:rsidRPr="007179A0" w:rsidRDefault="00996174" w:rsidP="00C34C58">
            <w:pPr>
              <w:spacing w:after="0" w:line="0" w:lineRule="atLeast"/>
              <w:jc w:val="both"/>
              <w:rPr>
                <w:rFonts w:ascii="Times New Roman" w:eastAsia="Arial" w:hAnsi="Times New Roman" w:cs="Times New Roman"/>
                <w:bCs/>
              </w:rPr>
            </w:pPr>
            <w:r w:rsidRPr="007179A0">
              <w:rPr>
                <w:rFonts w:ascii="Times New Roman" w:eastAsia="Arial" w:hAnsi="Times New Roman" w:cs="Times New Roman"/>
                <w:bCs/>
              </w:rPr>
              <w:t>15 01 04 0</w:t>
            </w:r>
            <w:r w:rsidRPr="007179A0">
              <w:rPr>
                <w:rFonts w:ascii="Times New Roman" w:eastAsia="Arial" w:hAnsi="Times New Roman" w:cs="Times New Roman"/>
                <w:bCs/>
                <w:lang w:val="en-US"/>
              </w:rPr>
              <w:t>2</w:t>
            </w:r>
          </w:p>
        </w:tc>
        <w:tc>
          <w:tcPr>
            <w:tcW w:w="1010" w:type="dxa"/>
          </w:tcPr>
          <w:p w14:paraId="45676C38" w14:textId="77777777" w:rsidR="00996174" w:rsidRPr="00C45E53" w:rsidRDefault="00996174" w:rsidP="00C34C58">
            <w:pPr>
              <w:spacing w:after="0" w:line="0" w:lineRule="atLeast"/>
              <w:jc w:val="both"/>
              <w:rPr>
                <w:rFonts w:ascii="Times New Roman" w:eastAsia="Arial" w:hAnsi="Times New Roman" w:cs="Times New Roman"/>
              </w:rPr>
            </w:pPr>
          </w:p>
        </w:tc>
        <w:tc>
          <w:tcPr>
            <w:tcW w:w="1062" w:type="dxa"/>
          </w:tcPr>
          <w:p w14:paraId="2BAF685A" w14:textId="77777777" w:rsidR="00996174" w:rsidRPr="00C45E53" w:rsidRDefault="00996174" w:rsidP="00C34C58">
            <w:pPr>
              <w:spacing w:after="0" w:line="0" w:lineRule="atLeast"/>
              <w:jc w:val="both"/>
              <w:rPr>
                <w:rFonts w:ascii="Times New Roman" w:eastAsia="Arial" w:hAnsi="Times New Roman" w:cs="Times New Roman"/>
              </w:rPr>
            </w:pPr>
          </w:p>
        </w:tc>
        <w:tc>
          <w:tcPr>
            <w:tcW w:w="1080" w:type="dxa"/>
            <w:shd w:val="clear" w:color="auto" w:fill="auto"/>
            <w:noWrap/>
          </w:tcPr>
          <w:p w14:paraId="03430D88" w14:textId="77777777" w:rsidR="00996174" w:rsidRPr="00C45E53" w:rsidRDefault="00996174" w:rsidP="00C34C58">
            <w:pPr>
              <w:spacing w:after="0" w:line="0" w:lineRule="atLeast"/>
              <w:jc w:val="both"/>
              <w:rPr>
                <w:rFonts w:ascii="Times New Roman" w:eastAsia="Arial" w:hAnsi="Times New Roman" w:cs="Times New Roman"/>
              </w:rPr>
            </w:pPr>
            <w:r w:rsidRPr="00C45E53">
              <w:rPr>
                <w:rFonts w:ascii="Times New Roman" w:eastAsia="Arial" w:hAnsi="Times New Roman" w:cs="Times New Roman"/>
              </w:rPr>
              <w:t>5</w:t>
            </w:r>
          </w:p>
        </w:tc>
        <w:tc>
          <w:tcPr>
            <w:tcW w:w="1440" w:type="dxa"/>
            <w:shd w:val="clear" w:color="auto" w:fill="auto"/>
            <w:noWrap/>
          </w:tcPr>
          <w:p w14:paraId="3E6ABCCC" w14:textId="77777777" w:rsidR="00996174" w:rsidRPr="00C45E53" w:rsidRDefault="00996174" w:rsidP="00C34C58">
            <w:pPr>
              <w:spacing w:after="0" w:line="0" w:lineRule="atLeast"/>
              <w:jc w:val="both"/>
              <w:rPr>
                <w:rFonts w:ascii="Times New Roman" w:eastAsia="Arial" w:hAnsi="Times New Roman" w:cs="Times New Roman"/>
              </w:rPr>
            </w:pPr>
          </w:p>
        </w:tc>
        <w:tc>
          <w:tcPr>
            <w:tcW w:w="1175" w:type="dxa"/>
            <w:shd w:val="clear" w:color="auto" w:fill="auto"/>
            <w:noWrap/>
          </w:tcPr>
          <w:p w14:paraId="1FD9C644" w14:textId="77777777" w:rsidR="00996174" w:rsidRPr="00C45E53" w:rsidRDefault="00996174" w:rsidP="00C34C58">
            <w:pPr>
              <w:spacing w:after="0" w:line="0" w:lineRule="atLeast"/>
              <w:jc w:val="both"/>
              <w:rPr>
                <w:rFonts w:ascii="Times New Roman" w:eastAsia="Arial" w:hAnsi="Times New Roman" w:cs="Times New Roman"/>
              </w:rPr>
            </w:pPr>
            <w:r w:rsidRPr="00C45E53">
              <w:rPr>
                <w:rFonts w:ascii="Times New Roman" w:eastAsia="Arial" w:hAnsi="Times New Roman" w:cs="Times New Roman"/>
              </w:rPr>
              <w:t>5</w:t>
            </w:r>
          </w:p>
        </w:tc>
      </w:tr>
      <w:tr w:rsidR="00996174" w:rsidRPr="0031460F" w14:paraId="36DC6D9F" w14:textId="77777777" w:rsidTr="00C34C58">
        <w:trPr>
          <w:gridAfter w:val="1"/>
          <w:wAfter w:w="11" w:type="dxa"/>
          <w:trHeight w:val="260"/>
        </w:trPr>
        <w:tc>
          <w:tcPr>
            <w:tcW w:w="2797" w:type="dxa"/>
            <w:shd w:val="clear" w:color="auto" w:fill="auto"/>
            <w:noWrap/>
            <w:hideMark/>
          </w:tcPr>
          <w:p w14:paraId="5BDCDB14" w14:textId="77777777" w:rsidR="00996174" w:rsidRPr="0031460F" w:rsidRDefault="00996174" w:rsidP="00C34C58">
            <w:pPr>
              <w:spacing w:after="0" w:line="0" w:lineRule="atLeast"/>
              <w:jc w:val="both"/>
              <w:rPr>
                <w:rFonts w:ascii="Times New Roman" w:eastAsia="Arial" w:hAnsi="Times New Roman" w:cs="Times New Roman"/>
                <w:bCs/>
                <w:sz w:val="24"/>
                <w:szCs w:val="24"/>
              </w:rPr>
            </w:pPr>
            <w:r w:rsidRPr="0031460F">
              <w:rPr>
                <w:rFonts w:ascii="Times New Roman" w:eastAsia="Arial" w:hAnsi="Times New Roman" w:cs="Times New Roman"/>
                <w:bCs/>
                <w:sz w:val="24"/>
                <w:szCs w:val="24"/>
              </w:rPr>
              <w:t>Kombinuotos PA (vyraujanti medžiaga popierius-kartonas)</w:t>
            </w:r>
          </w:p>
        </w:tc>
        <w:tc>
          <w:tcPr>
            <w:tcW w:w="1399" w:type="dxa"/>
            <w:shd w:val="clear" w:color="auto" w:fill="auto"/>
            <w:noWrap/>
            <w:hideMark/>
          </w:tcPr>
          <w:p w14:paraId="42CD7E82" w14:textId="77777777" w:rsidR="00996174" w:rsidRPr="007179A0" w:rsidRDefault="00996174" w:rsidP="00C34C58">
            <w:pPr>
              <w:spacing w:after="0" w:line="0" w:lineRule="atLeast"/>
              <w:jc w:val="both"/>
              <w:rPr>
                <w:rFonts w:ascii="Times New Roman" w:eastAsia="Arial" w:hAnsi="Times New Roman" w:cs="Times New Roman"/>
                <w:bCs/>
              </w:rPr>
            </w:pPr>
            <w:r w:rsidRPr="007179A0">
              <w:rPr>
                <w:rFonts w:ascii="Times New Roman" w:eastAsia="Arial" w:hAnsi="Times New Roman" w:cs="Times New Roman"/>
                <w:bCs/>
              </w:rPr>
              <w:t>15 01 05 01</w:t>
            </w:r>
          </w:p>
        </w:tc>
        <w:tc>
          <w:tcPr>
            <w:tcW w:w="1010" w:type="dxa"/>
          </w:tcPr>
          <w:p w14:paraId="607B2A46" w14:textId="77777777" w:rsidR="00996174" w:rsidRPr="00C45E53" w:rsidRDefault="00996174" w:rsidP="00C34C58">
            <w:pPr>
              <w:spacing w:after="0" w:line="0" w:lineRule="atLeast"/>
              <w:jc w:val="both"/>
              <w:rPr>
                <w:rFonts w:ascii="Times New Roman" w:eastAsia="Arial" w:hAnsi="Times New Roman" w:cs="Times New Roman"/>
              </w:rPr>
            </w:pPr>
          </w:p>
        </w:tc>
        <w:tc>
          <w:tcPr>
            <w:tcW w:w="1062" w:type="dxa"/>
          </w:tcPr>
          <w:p w14:paraId="7011B298" w14:textId="77777777" w:rsidR="00996174" w:rsidRPr="00C45E53" w:rsidRDefault="00996174" w:rsidP="00C34C58">
            <w:pPr>
              <w:spacing w:after="0" w:line="0" w:lineRule="atLeast"/>
              <w:jc w:val="both"/>
              <w:rPr>
                <w:rFonts w:ascii="Times New Roman" w:eastAsia="Arial" w:hAnsi="Times New Roman" w:cs="Times New Roman"/>
              </w:rPr>
            </w:pPr>
            <w:r w:rsidRPr="00C45E53">
              <w:rPr>
                <w:rFonts w:ascii="Times New Roman" w:eastAsia="Arial" w:hAnsi="Times New Roman" w:cs="Times New Roman"/>
              </w:rPr>
              <w:t>1</w:t>
            </w:r>
          </w:p>
        </w:tc>
        <w:tc>
          <w:tcPr>
            <w:tcW w:w="1080" w:type="dxa"/>
            <w:shd w:val="clear" w:color="auto" w:fill="auto"/>
            <w:noWrap/>
          </w:tcPr>
          <w:p w14:paraId="71FD5206" w14:textId="77777777" w:rsidR="00996174" w:rsidRPr="00C45E53" w:rsidRDefault="00996174" w:rsidP="00C34C58">
            <w:pPr>
              <w:spacing w:after="0" w:line="0" w:lineRule="atLeast"/>
              <w:jc w:val="both"/>
              <w:rPr>
                <w:rFonts w:ascii="Times New Roman" w:eastAsia="Arial" w:hAnsi="Times New Roman" w:cs="Times New Roman"/>
              </w:rPr>
            </w:pPr>
            <w:r w:rsidRPr="00C45E53">
              <w:rPr>
                <w:rFonts w:ascii="Times New Roman" w:eastAsia="Arial" w:hAnsi="Times New Roman" w:cs="Times New Roman"/>
              </w:rPr>
              <w:t>2,5</w:t>
            </w:r>
          </w:p>
        </w:tc>
        <w:tc>
          <w:tcPr>
            <w:tcW w:w="1440" w:type="dxa"/>
            <w:shd w:val="clear" w:color="auto" w:fill="auto"/>
            <w:noWrap/>
          </w:tcPr>
          <w:p w14:paraId="1E40A419" w14:textId="77777777" w:rsidR="00996174" w:rsidRPr="00C45E53" w:rsidRDefault="00996174" w:rsidP="00C34C58">
            <w:pPr>
              <w:spacing w:after="0" w:line="0" w:lineRule="atLeast"/>
              <w:jc w:val="both"/>
              <w:rPr>
                <w:rFonts w:ascii="Times New Roman" w:eastAsia="Arial" w:hAnsi="Times New Roman" w:cs="Times New Roman"/>
              </w:rPr>
            </w:pPr>
          </w:p>
        </w:tc>
        <w:tc>
          <w:tcPr>
            <w:tcW w:w="1175" w:type="dxa"/>
            <w:shd w:val="clear" w:color="auto" w:fill="auto"/>
            <w:noWrap/>
          </w:tcPr>
          <w:p w14:paraId="30E4068F" w14:textId="77777777" w:rsidR="00996174" w:rsidRPr="00C45E53" w:rsidRDefault="00996174" w:rsidP="00C34C58">
            <w:pPr>
              <w:spacing w:after="0" w:line="0" w:lineRule="atLeast"/>
              <w:jc w:val="both"/>
              <w:rPr>
                <w:rFonts w:ascii="Times New Roman" w:eastAsia="Arial" w:hAnsi="Times New Roman" w:cs="Times New Roman"/>
              </w:rPr>
            </w:pPr>
            <w:r w:rsidRPr="00C45E53">
              <w:rPr>
                <w:rFonts w:ascii="Times New Roman" w:eastAsia="Arial" w:hAnsi="Times New Roman" w:cs="Times New Roman"/>
              </w:rPr>
              <w:t>3</w:t>
            </w:r>
          </w:p>
        </w:tc>
      </w:tr>
      <w:tr w:rsidR="00996174" w:rsidRPr="0031460F" w14:paraId="7BBF707F" w14:textId="77777777" w:rsidTr="00C34C58">
        <w:trPr>
          <w:gridAfter w:val="1"/>
          <w:wAfter w:w="11" w:type="dxa"/>
          <w:trHeight w:val="260"/>
        </w:trPr>
        <w:tc>
          <w:tcPr>
            <w:tcW w:w="2797" w:type="dxa"/>
            <w:shd w:val="clear" w:color="auto" w:fill="auto"/>
            <w:noWrap/>
            <w:hideMark/>
          </w:tcPr>
          <w:p w14:paraId="41664627" w14:textId="77777777" w:rsidR="00996174" w:rsidRPr="00FD1B03" w:rsidRDefault="00996174" w:rsidP="00C34C58">
            <w:pPr>
              <w:spacing w:after="0" w:line="0" w:lineRule="atLeast"/>
              <w:jc w:val="both"/>
              <w:rPr>
                <w:rFonts w:ascii="Times New Roman" w:eastAsia="Arial" w:hAnsi="Times New Roman" w:cs="Times New Roman"/>
                <w:bCs/>
              </w:rPr>
            </w:pPr>
            <w:r w:rsidRPr="00FD1B03">
              <w:rPr>
                <w:rFonts w:ascii="Times New Roman" w:eastAsia="Arial" w:hAnsi="Times New Roman" w:cs="Times New Roman"/>
                <w:bCs/>
              </w:rPr>
              <w:t>Kombinuotos PA (vyraujanti medžiaga kita)</w:t>
            </w:r>
          </w:p>
        </w:tc>
        <w:tc>
          <w:tcPr>
            <w:tcW w:w="1399" w:type="dxa"/>
            <w:shd w:val="clear" w:color="auto" w:fill="auto"/>
            <w:noWrap/>
            <w:hideMark/>
          </w:tcPr>
          <w:p w14:paraId="0B9E1466" w14:textId="77777777" w:rsidR="00996174" w:rsidRPr="007179A0" w:rsidRDefault="00996174" w:rsidP="00C34C58">
            <w:pPr>
              <w:spacing w:after="0" w:line="0" w:lineRule="atLeast"/>
              <w:jc w:val="both"/>
              <w:rPr>
                <w:rFonts w:ascii="Times New Roman" w:eastAsia="Arial" w:hAnsi="Times New Roman" w:cs="Times New Roman"/>
                <w:bCs/>
              </w:rPr>
            </w:pPr>
            <w:r w:rsidRPr="007179A0">
              <w:rPr>
                <w:rFonts w:ascii="Times New Roman" w:eastAsia="Arial" w:hAnsi="Times New Roman" w:cs="Times New Roman"/>
                <w:bCs/>
              </w:rPr>
              <w:t>15 01 05 02</w:t>
            </w:r>
          </w:p>
        </w:tc>
        <w:tc>
          <w:tcPr>
            <w:tcW w:w="1010" w:type="dxa"/>
          </w:tcPr>
          <w:p w14:paraId="4A813272" w14:textId="77777777" w:rsidR="00996174" w:rsidRPr="00C45E53" w:rsidRDefault="00996174" w:rsidP="00C34C58">
            <w:pPr>
              <w:spacing w:after="0" w:line="0" w:lineRule="atLeast"/>
              <w:jc w:val="both"/>
              <w:rPr>
                <w:rFonts w:ascii="Times New Roman" w:eastAsia="Arial" w:hAnsi="Times New Roman" w:cs="Times New Roman"/>
              </w:rPr>
            </w:pPr>
          </w:p>
        </w:tc>
        <w:tc>
          <w:tcPr>
            <w:tcW w:w="1062" w:type="dxa"/>
          </w:tcPr>
          <w:p w14:paraId="59790B64" w14:textId="77777777" w:rsidR="00996174" w:rsidRPr="00C45E53" w:rsidRDefault="00996174" w:rsidP="00C34C58">
            <w:pPr>
              <w:spacing w:after="0" w:line="0" w:lineRule="atLeast"/>
              <w:jc w:val="both"/>
              <w:rPr>
                <w:rFonts w:ascii="Times New Roman" w:eastAsia="Arial" w:hAnsi="Times New Roman" w:cs="Times New Roman"/>
              </w:rPr>
            </w:pPr>
          </w:p>
        </w:tc>
        <w:tc>
          <w:tcPr>
            <w:tcW w:w="1080" w:type="dxa"/>
            <w:shd w:val="clear" w:color="auto" w:fill="auto"/>
            <w:noWrap/>
          </w:tcPr>
          <w:p w14:paraId="13B6DC37" w14:textId="77777777" w:rsidR="00996174" w:rsidRPr="00C45E53" w:rsidRDefault="00996174" w:rsidP="00C34C58">
            <w:pPr>
              <w:spacing w:after="0" w:line="0" w:lineRule="atLeast"/>
              <w:jc w:val="both"/>
              <w:rPr>
                <w:rFonts w:ascii="Times New Roman" w:eastAsia="Arial" w:hAnsi="Times New Roman" w:cs="Times New Roman"/>
              </w:rPr>
            </w:pPr>
            <w:r w:rsidRPr="00C45E53">
              <w:rPr>
                <w:rFonts w:ascii="Times New Roman" w:eastAsia="Arial" w:hAnsi="Times New Roman" w:cs="Times New Roman"/>
              </w:rPr>
              <w:t>0,3</w:t>
            </w:r>
          </w:p>
        </w:tc>
        <w:tc>
          <w:tcPr>
            <w:tcW w:w="1440" w:type="dxa"/>
            <w:shd w:val="clear" w:color="auto" w:fill="auto"/>
            <w:noWrap/>
          </w:tcPr>
          <w:p w14:paraId="692AD822" w14:textId="77777777" w:rsidR="00996174" w:rsidRPr="00C45E53" w:rsidRDefault="00996174" w:rsidP="00C34C58">
            <w:pPr>
              <w:spacing w:after="0" w:line="0" w:lineRule="atLeast"/>
              <w:jc w:val="both"/>
              <w:rPr>
                <w:rFonts w:ascii="Times New Roman" w:eastAsia="Arial" w:hAnsi="Times New Roman" w:cs="Times New Roman"/>
              </w:rPr>
            </w:pPr>
          </w:p>
        </w:tc>
        <w:tc>
          <w:tcPr>
            <w:tcW w:w="1175" w:type="dxa"/>
            <w:shd w:val="clear" w:color="auto" w:fill="auto"/>
            <w:noWrap/>
          </w:tcPr>
          <w:p w14:paraId="2BB28C5C" w14:textId="77777777" w:rsidR="00996174" w:rsidRPr="00C45E53" w:rsidRDefault="00996174" w:rsidP="00C34C58">
            <w:pPr>
              <w:spacing w:after="0" w:line="0" w:lineRule="atLeast"/>
              <w:jc w:val="both"/>
              <w:rPr>
                <w:rFonts w:ascii="Times New Roman" w:eastAsia="Arial" w:hAnsi="Times New Roman" w:cs="Times New Roman"/>
              </w:rPr>
            </w:pPr>
            <w:r>
              <w:rPr>
                <w:rFonts w:ascii="Times New Roman" w:eastAsia="Arial" w:hAnsi="Times New Roman" w:cs="Times New Roman"/>
              </w:rPr>
              <w:t>0,5</w:t>
            </w:r>
          </w:p>
        </w:tc>
      </w:tr>
      <w:tr w:rsidR="00996174" w:rsidRPr="0031460F" w14:paraId="34238273" w14:textId="77777777" w:rsidTr="00C34C58">
        <w:trPr>
          <w:gridAfter w:val="1"/>
          <w:wAfter w:w="11" w:type="dxa"/>
          <w:trHeight w:val="260"/>
        </w:trPr>
        <w:tc>
          <w:tcPr>
            <w:tcW w:w="2797" w:type="dxa"/>
            <w:shd w:val="clear" w:color="auto" w:fill="auto"/>
            <w:noWrap/>
          </w:tcPr>
          <w:p w14:paraId="7A4BB87C" w14:textId="77777777" w:rsidR="00996174" w:rsidRPr="00FD1B03" w:rsidRDefault="00996174" w:rsidP="00C34C58">
            <w:pPr>
              <w:spacing w:after="0" w:line="0" w:lineRule="atLeast"/>
              <w:jc w:val="both"/>
              <w:rPr>
                <w:rFonts w:ascii="Times New Roman" w:eastAsia="Arial" w:hAnsi="Times New Roman" w:cs="Times New Roman"/>
                <w:bCs/>
              </w:rPr>
            </w:pPr>
            <w:r w:rsidRPr="00FD1B03">
              <w:rPr>
                <w:rFonts w:ascii="Times New Roman" w:eastAsia="Arial" w:hAnsi="Times New Roman" w:cs="Times New Roman"/>
                <w:bCs/>
              </w:rPr>
              <w:t>Nebenaudojama elektros ir elektroninė įranga</w:t>
            </w:r>
          </w:p>
        </w:tc>
        <w:tc>
          <w:tcPr>
            <w:tcW w:w="1399" w:type="dxa"/>
            <w:shd w:val="clear" w:color="auto" w:fill="auto"/>
            <w:noWrap/>
          </w:tcPr>
          <w:p w14:paraId="45F17318" w14:textId="77777777" w:rsidR="00996174" w:rsidRPr="007179A0" w:rsidRDefault="00996174" w:rsidP="00C34C58">
            <w:pPr>
              <w:spacing w:after="0" w:line="0" w:lineRule="atLeast"/>
              <w:jc w:val="both"/>
              <w:rPr>
                <w:rFonts w:ascii="Times New Roman" w:eastAsia="Arial" w:hAnsi="Times New Roman" w:cs="Times New Roman"/>
                <w:bCs/>
              </w:rPr>
            </w:pPr>
            <w:r w:rsidRPr="00FD1B03">
              <w:rPr>
                <w:rFonts w:ascii="Times New Roman" w:eastAsia="Arial" w:hAnsi="Times New Roman" w:cs="Times New Roman"/>
                <w:bCs/>
              </w:rPr>
              <w:t>20 01 36</w:t>
            </w:r>
          </w:p>
        </w:tc>
        <w:tc>
          <w:tcPr>
            <w:tcW w:w="1010" w:type="dxa"/>
          </w:tcPr>
          <w:p w14:paraId="5AD937E8" w14:textId="77777777" w:rsidR="00996174" w:rsidRPr="00C45E53" w:rsidRDefault="00996174" w:rsidP="00C34C58">
            <w:pPr>
              <w:spacing w:after="0" w:line="0" w:lineRule="atLeast"/>
              <w:jc w:val="both"/>
              <w:rPr>
                <w:rFonts w:ascii="Times New Roman" w:eastAsia="Arial" w:hAnsi="Times New Roman" w:cs="Times New Roman"/>
              </w:rPr>
            </w:pPr>
          </w:p>
        </w:tc>
        <w:tc>
          <w:tcPr>
            <w:tcW w:w="1062" w:type="dxa"/>
          </w:tcPr>
          <w:p w14:paraId="5A42B777" w14:textId="77777777" w:rsidR="00996174" w:rsidRPr="00C45E53" w:rsidRDefault="00996174" w:rsidP="00C34C58">
            <w:pPr>
              <w:spacing w:after="0" w:line="0" w:lineRule="atLeast"/>
              <w:jc w:val="both"/>
              <w:rPr>
                <w:rFonts w:ascii="Times New Roman" w:eastAsia="Arial" w:hAnsi="Times New Roman" w:cs="Times New Roman"/>
              </w:rPr>
            </w:pPr>
          </w:p>
        </w:tc>
        <w:tc>
          <w:tcPr>
            <w:tcW w:w="1080" w:type="dxa"/>
            <w:shd w:val="clear" w:color="auto" w:fill="auto"/>
            <w:noWrap/>
          </w:tcPr>
          <w:p w14:paraId="4C85378E" w14:textId="77777777" w:rsidR="00996174" w:rsidRPr="00C45E53" w:rsidRDefault="00996174" w:rsidP="00C34C58">
            <w:pPr>
              <w:spacing w:after="0" w:line="0" w:lineRule="atLeast"/>
              <w:jc w:val="both"/>
              <w:rPr>
                <w:rFonts w:ascii="Times New Roman" w:eastAsia="Arial" w:hAnsi="Times New Roman" w:cs="Times New Roman"/>
              </w:rPr>
            </w:pPr>
            <w:r>
              <w:rPr>
                <w:rFonts w:ascii="Times New Roman" w:eastAsia="Arial" w:hAnsi="Times New Roman" w:cs="Times New Roman"/>
              </w:rPr>
              <w:t>0,5</w:t>
            </w:r>
          </w:p>
        </w:tc>
        <w:tc>
          <w:tcPr>
            <w:tcW w:w="1440" w:type="dxa"/>
            <w:shd w:val="clear" w:color="auto" w:fill="auto"/>
            <w:noWrap/>
          </w:tcPr>
          <w:p w14:paraId="2DB12EEF" w14:textId="77777777" w:rsidR="00996174" w:rsidRPr="00C45E53" w:rsidRDefault="00996174" w:rsidP="00C34C58">
            <w:pPr>
              <w:spacing w:after="0" w:line="0" w:lineRule="atLeast"/>
              <w:jc w:val="both"/>
              <w:rPr>
                <w:rFonts w:ascii="Times New Roman" w:eastAsia="Arial" w:hAnsi="Times New Roman" w:cs="Times New Roman"/>
              </w:rPr>
            </w:pPr>
          </w:p>
        </w:tc>
        <w:tc>
          <w:tcPr>
            <w:tcW w:w="1175" w:type="dxa"/>
            <w:shd w:val="clear" w:color="auto" w:fill="auto"/>
            <w:noWrap/>
          </w:tcPr>
          <w:p w14:paraId="01625355" w14:textId="77777777" w:rsidR="00996174" w:rsidRPr="00C45E53" w:rsidRDefault="00996174" w:rsidP="00C34C58">
            <w:pPr>
              <w:spacing w:after="0" w:line="0" w:lineRule="atLeast"/>
              <w:jc w:val="both"/>
              <w:rPr>
                <w:rFonts w:ascii="Times New Roman" w:eastAsia="Arial" w:hAnsi="Times New Roman" w:cs="Times New Roman"/>
              </w:rPr>
            </w:pPr>
          </w:p>
        </w:tc>
      </w:tr>
      <w:tr w:rsidR="00996174" w:rsidRPr="0031460F" w14:paraId="7F446150" w14:textId="77777777" w:rsidTr="00C34C58">
        <w:trPr>
          <w:gridAfter w:val="1"/>
          <w:wAfter w:w="11" w:type="dxa"/>
          <w:trHeight w:val="260"/>
        </w:trPr>
        <w:tc>
          <w:tcPr>
            <w:tcW w:w="2797" w:type="dxa"/>
            <w:shd w:val="clear" w:color="auto" w:fill="auto"/>
            <w:noWrap/>
            <w:hideMark/>
          </w:tcPr>
          <w:p w14:paraId="515053D0" w14:textId="77777777" w:rsidR="00996174" w:rsidRPr="00FD1B03" w:rsidRDefault="00996174" w:rsidP="00C34C58">
            <w:pPr>
              <w:spacing w:after="0" w:line="0" w:lineRule="atLeast"/>
              <w:jc w:val="both"/>
              <w:rPr>
                <w:rFonts w:ascii="Times New Roman" w:eastAsia="Arial" w:hAnsi="Times New Roman" w:cs="Times New Roman"/>
                <w:bCs/>
              </w:rPr>
            </w:pPr>
            <w:r w:rsidRPr="00FD1B03">
              <w:rPr>
                <w:rFonts w:ascii="Times New Roman" w:eastAsia="Arial" w:hAnsi="Times New Roman" w:cs="Times New Roman"/>
                <w:bCs/>
              </w:rPr>
              <w:t>Kitos popieriaus ir kartono atliekos</w:t>
            </w:r>
          </w:p>
        </w:tc>
        <w:tc>
          <w:tcPr>
            <w:tcW w:w="1399" w:type="dxa"/>
            <w:shd w:val="clear" w:color="auto" w:fill="auto"/>
            <w:noWrap/>
            <w:hideMark/>
          </w:tcPr>
          <w:p w14:paraId="11AC3655" w14:textId="77777777" w:rsidR="00996174" w:rsidRPr="007179A0" w:rsidRDefault="00996174" w:rsidP="00C34C58">
            <w:pPr>
              <w:spacing w:after="0" w:line="0" w:lineRule="atLeast"/>
              <w:jc w:val="both"/>
              <w:rPr>
                <w:rFonts w:ascii="Times New Roman" w:eastAsia="Arial" w:hAnsi="Times New Roman" w:cs="Times New Roman"/>
                <w:bCs/>
              </w:rPr>
            </w:pPr>
            <w:r w:rsidRPr="007179A0">
              <w:rPr>
                <w:rFonts w:ascii="Times New Roman" w:eastAsia="Arial" w:hAnsi="Times New Roman" w:cs="Times New Roman"/>
                <w:bCs/>
              </w:rPr>
              <w:t>19 12 01</w:t>
            </w:r>
          </w:p>
        </w:tc>
        <w:tc>
          <w:tcPr>
            <w:tcW w:w="1010" w:type="dxa"/>
          </w:tcPr>
          <w:p w14:paraId="16AD1BEB" w14:textId="77777777" w:rsidR="00996174" w:rsidRPr="00C45E53" w:rsidRDefault="00996174" w:rsidP="00C34C58">
            <w:pPr>
              <w:spacing w:after="0" w:line="0" w:lineRule="atLeast"/>
              <w:jc w:val="both"/>
              <w:rPr>
                <w:rFonts w:ascii="Times New Roman" w:eastAsia="Arial" w:hAnsi="Times New Roman" w:cs="Times New Roman"/>
              </w:rPr>
            </w:pPr>
          </w:p>
        </w:tc>
        <w:tc>
          <w:tcPr>
            <w:tcW w:w="1062" w:type="dxa"/>
          </w:tcPr>
          <w:p w14:paraId="0A14D353" w14:textId="77777777" w:rsidR="00996174" w:rsidRPr="00C45E53" w:rsidRDefault="00996174" w:rsidP="00C34C58">
            <w:pPr>
              <w:spacing w:after="0" w:line="0" w:lineRule="atLeast"/>
              <w:jc w:val="both"/>
              <w:rPr>
                <w:rFonts w:ascii="Times New Roman" w:eastAsia="Arial" w:hAnsi="Times New Roman" w:cs="Times New Roman"/>
              </w:rPr>
            </w:pPr>
            <w:r w:rsidRPr="00C45E53">
              <w:rPr>
                <w:rFonts w:ascii="Times New Roman" w:eastAsia="Arial" w:hAnsi="Times New Roman" w:cs="Times New Roman"/>
              </w:rPr>
              <w:t>59</w:t>
            </w:r>
          </w:p>
        </w:tc>
        <w:tc>
          <w:tcPr>
            <w:tcW w:w="1080" w:type="dxa"/>
            <w:shd w:val="clear" w:color="auto" w:fill="auto"/>
            <w:noWrap/>
          </w:tcPr>
          <w:p w14:paraId="5BFBDF88" w14:textId="77777777" w:rsidR="00996174" w:rsidRPr="00C45E53" w:rsidRDefault="00996174" w:rsidP="00C34C58">
            <w:pPr>
              <w:spacing w:after="0" w:line="0" w:lineRule="atLeast"/>
              <w:jc w:val="both"/>
              <w:rPr>
                <w:rFonts w:ascii="Times New Roman" w:eastAsia="Arial" w:hAnsi="Times New Roman" w:cs="Times New Roman"/>
              </w:rPr>
            </w:pPr>
            <w:r w:rsidRPr="00C45E53">
              <w:rPr>
                <w:rFonts w:ascii="Times New Roman" w:eastAsia="Arial" w:hAnsi="Times New Roman" w:cs="Times New Roman"/>
              </w:rPr>
              <w:t>10</w:t>
            </w:r>
          </w:p>
        </w:tc>
        <w:tc>
          <w:tcPr>
            <w:tcW w:w="1440" w:type="dxa"/>
            <w:shd w:val="clear" w:color="auto" w:fill="auto"/>
            <w:noWrap/>
          </w:tcPr>
          <w:p w14:paraId="68BB5013" w14:textId="77777777" w:rsidR="00996174" w:rsidRPr="00C45E53" w:rsidRDefault="00996174" w:rsidP="00C34C58">
            <w:pPr>
              <w:spacing w:after="0" w:line="0" w:lineRule="atLeast"/>
              <w:jc w:val="both"/>
              <w:rPr>
                <w:rFonts w:ascii="Times New Roman" w:eastAsia="Arial" w:hAnsi="Times New Roman" w:cs="Times New Roman"/>
              </w:rPr>
            </w:pPr>
          </w:p>
        </w:tc>
        <w:tc>
          <w:tcPr>
            <w:tcW w:w="1175" w:type="dxa"/>
            <w:shd w:val="clear" w:color="auto" w:fill="auto"/>
            <w:noWrap/>
          </w:tcPr>
          <w:p w14:paraId="74FBE9C7" w14:textId="77777777" w:rsidR="00996174" w:rsidRPr="00C45E53" w:rsidRDefault="00996174" w:rsidP="00C34C58">
            <w:pPr>
              <w:spacing w:after="0" w:line="0" w:lineRule="atLeast"/>
              <w:jc w:val="both"/>
              <w:rPr>
                <w:rFonts w:ascii="Times New Roman" w:eastAsia="Arial" w:hAnsi="Times New Roman" w:cs="Times New Roman"/>
              </w:rPr>
            </w:pPr>
            <w:r w:rsidRPr="00C45E53">
              <w:rPr>
                <w:rFonts w:ascii="Times New Roman" w:eastAsia="Arial" w:hAnsi="Times New Roman" w:cs="Times New Roman"/>
              </w:rPr>
              <w:t>10</w:t>
            </w:r>
          </w:p>
        </w:tc>
      </w:tr>
      <w:tr w:rsidR="00996174" w:rsidRPr="0031460F" w14:paraId="6F62BA6B" w14:textId="77777777" w:rsidTr="00C34C58">
        <w:trPr>
          <w:gridAfter w:val="1"/>
          <w:wAfter w:w="11" w:type="dxa"/>
          <w:trHeight w:val="260"/>
        </w:trPr>
        <w:tc>
          <w:tcPr>
            <w:tcW w:w="2797" w:type="dxa"/>
            <w:shd w:val="clear" w:color="auto" w:fill="auto"/>
            <w:noWrap/>
          </w:tcPr>
          <w:p w14:paraId="7D563B29" w14:textId="77777777" w:rsidR="00996174" w:rsidRPr="0031460F" w:rsidRDefault="00996174" w:rsidP="00C34C58">
            <w:pPr>
              <w:spacing w:after="0" w:line="0" w:lineRule="atLeast"/>
              <w:jc w:val="both"/>
              <w:rPr>
                <w:rFonts w:ascii="Times New Roman" w:eastAsia="Arial" w:hAnsi="Times New Roman" w:cs="Times New Roman"/>
                <w:bCs/>
                <w:sz w:val="24"/>
                <w:szCs w:val="24"/>
              </w:rPr>
            </w:pPr>
            <w:r>
              <w:rPr>
                <w:rFonts w:ascii="Times New Roman" w:eastAsia="Arial" w:hAnsi="Times New Roman" w:cs="Times New Roman"/>
                <w:bCs/>
                <w:sz w:val="24"/>
                <w:szCs w:val="24"/>
              </w:rPr>
              <w:t>Antrinės žaliavos, plastikai (ne pakuotė)</w:t>
            </w:r>
          </w:p>
        </w:tc>
        <w:tc>
          <w:tcPr>
            <w:tcW w:w="1399" w:type="dxa"/>
            <w:shd w:val="clear" w:color="auto" w:fill="auto"/>
            <w:noWrap/>
          </w:tcPr>
          <w:p w14:paraId="702892E5" w14:textId="77777777" w:rsidR="00996174" w:rsidRPr="007179A0" w:rsidRDefault="00996174" w:rsidP="00C34C58">
            <w:pPr>
              <w:spacing w:after="0" w:line="0" w:lineRule="atLeast"/>
              <w:jc w:val="both"/>
              <w:rPr>
                <w:rFonts w:ascii="Times New Roman" w:eastAsia="Arial" w:hAnsi="Times New Roman" w:cs="Times New Roman"/>
                <w:bCs/>
              </w:rPr>
            </w:pPr>
            <w:r>
              <w:rPr>
                <w:rFonts w:ascii="Times New Roman" w:eastAsia="Arial" w:hAnsi="Times New Roman" w:cs="Times New Roman"/>
                <w:bCs/>
              </w:rPr>
              <w:t>19 12 04</w:t>
            </w:r>
          </w:p>
        </w:tc>
        <w:tc>
          <w:tcPr>
            <w:tcW w:w="1010" w:type="dxa"/>
          </w:tcPr>
          <w:p w14:paraId="5F9856E5" w14:textId="77777777" w:rsidR="00996174" w:rsidRPr="00C45E53" w:rsidRDefault="00996174" w:rsidP="00C34C58">
            <w:pPr>
              <w:spacing w:after="0" w:line="0" w:lineRule="atLeast"/>
              <w:jc w:val="both"/>
              <w:rPr>
                <w:rFonts w:ascii="Times New Roman" w:eastAsia="Arial" w:hAnsi="Times New Roman" w:cs="Times New Roman"/>
              </w:rPr>
            </w:pPr>
          </w:p>
        </w:tc>
        <w:tc>
          <w:tcPr>
            <w:tcW w:w="1062" w:type="dxa"/>
          </w:tcPr>
          <w:p w14:paraId="724A8B32" w14:textId="77777777" w:rsidR="00996174" w:rsidRPr="00C45E53" w:rsidRDefault="00996174" w:rsidP="00C34C58">
            <w:pPr>
              <w:spacing w:after="0" w:line="0" w:lineRule="atLeast"/>
              <w:jc w:val="both"/>
              <w:rPr>
                <w:rFonts w:ascii="Times New Roman" w:eastAsia="Arial" w:hAnsi="Times New Roman" w:cs="Times New Roman"/>
              </w:rPr>
            </w:pPr>
          </w:p>
        </w:tc>
        <w:tc>
          <w:tcPr>
            <w:tcW w:w="1080" w:type="dxa"/>
            <w:shd w:val="clear" w:color="auto" w:fill="auto"/>
            <w:noWrap/>
          </w:tcPr>
          <w:p w14:paraId="30CAEE9B" w14:textId="77777777" w:rsidR="00996174" w:rsidRPr="00C45E53" w:rsidRDefault="00996174" w:rsidP="00C34C58">
            <w:pPr>
              <w:spacing w:after="0" w:line="0" w:lineRule="atLeast"/>
              <w:jc w:val="both"/>
              <w:rPr>
                <w:rFonts w:ascii="Times New Roman" w:eastAsia="Arial" w:hAnsi="Times New Roman" w:cs="Times New Roman"/>
              </w:rPr>
            </w:pPr>
            <w:r w:rsidRPr="00C45E53">
              <w:rPr>
                <w:rFonts w:ascii="Times New Roman" w:eastAsia="Arial" w:hAnsi="Times New Roman" w:cs="Times New Roman"/>
              </w:rPr>
              <w:t>2</w:t>
            </w:r>
          </w:p>
        </w:tc>
        <w:tc>
          <w:tcPr>
            <w:tcW w:w="1440" w:type="dxa"/>
            <w:shd w:val="clear" w:color="auto" w:fill="auto"/>
            <w:noWrap/>
          </w:tcPr>
          <w:p w14:paraId="74308A72" w14:textId="77777777" w:rsidR="00996174" w:rsidRPr="00C45E53" w:rsidRDefault="00996174" w:rsidP="00C34C58">
            <w:pPr>
              <w:spacing w:after="0" w:line="0" w:lineRule="atLeast"/>
              <w:jc w:val="both"/>
              <w:rPr>
                <w:rFonts w:ascii="Times New Roman" w:eastAsia="Arial" w:hAnsi="Times New Roman" w:cs="Times New Roman"/>
              </w:rPr>
            </w:pPr>
          </w:p>
        </w:tc>
        <w:tc>
          <w:tcPr>
            <w:tcW w:w="1175" w:type="dxa"/>
            <w:shd w:val="clear" w:color="auto" w:fill="auto"/>
            <w:noWrap/>
          </w:tcPr>
          <w:p w14:paraId="053C24F7" w14:textId="77777777" w:rsidR="00996174" w:rsidRPr="00C45E53" w:rsidRDefault="00996174" w:rsidP="00C34C58">
            <w:pPr>
              <w:spacing w:after="0" w:line="0" w:lineRule="atLeast"/>
              <w:jc w:val="both"/>
              <w:rPr>
                <w:rFonts w:ascii="Times New Roman" w:eastAsia="Arial" w:hAnsi="Times New Roman" w:cs="Times New Roman"/>
              </w:rPr>
            </w:pPr>
            <w:r w:rsidRPr="00C45E53">
              <w:rPr>
                <w:rFonts w:ascii="Times New Roman" w:eastAsia="Arial" w:hAnsi="Times New Roman" w:cs="Times New Roman"/>
              </w:rPr>
              <w:t>2</w:t>
            </w:r>
          </w:p>
        </w:tc>
      </w:tr>
      <w:tr w:rsidR="00996174" w:rsidRPr="0031460F" w14:paraId="0BEEB681" w14:textId="77777777" w:rsidTr="00C34C58">
        <w:trPr>
          <w:gridAfter w:val="1"/>
          <w:wAfter w:w="11" w:type="dxa"/>
          <w:trHeight w:val="260"/>
        </w:trPr>
        <w:tc>
          <w:tcPr>
            <w:tcW w:w="2797" w:type="dxa"/>
            <w:shd w:val="clear" w:color="auto" w:fill="auto"/>
            <w:noWrap/>
          </w:tcPr>
          <w:p w14:paraId="39969EE5" w14:textId="77777777" w:rsidR="00996174" w:rsidRPr="0031460F" w:rsidRDefault="00996174" w:rsidP="00C34C58">
            <w:pPr>
              <w:spacing w:after="0" w:line="0" w:lineRule="atLeast"/>
              <w:jc w:val="both"/>
              <w:rPr>
                <w:rFonts w:ascii="Times New Roman" w:eastAsia="Arial" w:hAnsi="Times New Roman" w:cs="Times New Roman"/>
                <w:bCs/>
                <w:sz w:val="24"/>
                <w:szCs w:val="24"/>
              </w:rPr>
            </w:pPr>
            <w:r>
              <w:rPr>
                <w:rFonts w:ascii="Times New Roman" w:eastAsia="Arial" w:hAnsi="Times New Roman" w:cs="Times New Roman"/>
                <w:bCs/>
                <w:sz w:val="24"/>
                <w:szCs w:val="24"/>
              </w:rPr>
              <w:t>Rūšiavimo atliekos</w:t>
            </w:r>
          </w:p>
        </w:tc>
        <w:tc>
          <w:tcPr>
            <w:tcW w:w="1399" w:type="dxa"/>
            <w:shd w:val="clear" w:color="auto" w:fill="auto"/>
            <w:noWrap/>
          </w:tcPr>
          <w:p w14:paraId="625A9320" w14:textId="77777777" w:rsidR="00996174" w:rsidRPr="007179A0" w:rsidRDefault="00996174" w:rsidP="00C34C58">
            <w:pPr>
              <w:spacing w:after="0" w:line="0" w:lineRule="atLeast"/>
              <w:jc w:val="both"/>
              <w:rPr>
                <w:rFonts w:ascii="Times New Roman" w:eastAsia="Arial" w:hAnsi="Times New Roman" w:cs="Times New Roman"/>
                <w:bCs/>
                <w:lang w:val="en-US"/>
              </w:rPr>
            </w:pPr>
            <w:r w:rsidRPr="007179A0">
              <w:rPr>
                <w:rFonts w:ascii="Times New Roman" w:eastAsia="Arial" w:hAnsi="Times New Roman" w:cs="Times New Roman"/>
                <w:bCs/>
                <w:lang w:val="en-US"/>
              </w:rPr>
              <w:t xml:space="preserve">19 12 </w:t>
            </w:r>
            <w:r>
              <w:rPr>
                <w:rFonts w:ascii="Times New Roman" w:eastAsia="Arial" w:hAnsi="Times New Roman" w:cs="Times New Roman"/>
                <w:bCs/>
                <w:lang w:val="en-US"/>
              </w:rPr>
              <w:t>10</w:t>
            </w:r>
          </w:p>
        </w:tc>
        <w:tc>
          <w:tcPr>
            <w:tcW w:w="1010" w:type="dxa"/>
          </w:tcPr>
          <w:p w14:paraId="47CB2DF5" w14:textId="77777777" w:rsidR="00996174" w:rsidRPr="00C45E53" w:rsidRDefault="00996174" w:rsidP="00C34C58">
            <w:pPr>
              <w:spacing w:after="0" w:line="0" w:lineRule="atLeast"/>
              <w:jc w:val="both"/>
              <w:rPr>
                <w:rFonts w:ascii="Times New Roman" w:eastAsia="Arial" w:hAnsi="Times New Roman" w:cs="Times New Roman"/>
              </w:rPr>
            </w:pPr>
            <w:r w:rsidRPr="00C45E53">
              <w:rPr>
                <w:rFonts w:ascii="Times New Roman" w:eastAsia="Arial" w:hAnsi="Times New Roman" w:cs="Times New Roman"/>
              </w:rPr>
              <w:t>6</w:t>
            </w:r>
          </w:p>
        </w:tc>
        <w:tc>
          <w:tcPr>
            <w:tcW w:w="1062" w:type="dxa"/>
          </w:tcPr>
          <w:p w14:paraId="58AEE918" w14:textId="77777777" w:rsidR="00996174" w:rsidRPr="00C45E53" w:rsidRDefault="00996174" w:rsidP="00C34C58">
            <w:pPr>
              <w:spacing w:after="0" w:line="0" w:lineRule="atLeast"/>
              <w:jc w:val="both"/>
              <w:rPr>
                <w:rFonts w:ascii="Times New Roman" w:eastAsia="Arial" w:hAnsi="Times New Roman" w:cs="Times New Roman"/>
              </w:rPr>
            </w:pPr>
            <w:r w:rsidRPr="00C45E53">
              <w:rPr>
                <w:rFonts w:ascii="Times New Roman" w:eastAsia="Arial" w:hAnsi="Times New Roman" w:cs="Times New Roman"/>
              </w:rPr>
              <w:t>8</w:t>
            </w:r>
          </w:p>
        </w:tc>
        <w:tc>
          <w:tcPr>
            <w:tcW w:w="1080" w:type="dxa"/>
            <w:shd w:val="clear" w:color="auto" w:fill="auto"/>
            <w:noWrap/>
          </w:tcPr>
          <w:p w14:paraId="4931166F" w14:textId="77777777" w:rsidR="00996174" w:rsidRPr="00C45E53" w:rsidRDefault="00996174" w:rsidP="00C34C58">
            <w:pPr>
              <w:spacing w:after="0" w:line="0" w:lineRule="atLeast"/>
              <w:jc w:val="both"/>
              <w:rPr>
                <w:rFonts w:ascii="Times New Roman" w:eastAsia="Arial" w:hAnsi="Times New Roman" w:cs="Times New Roman"/>
              </w:rPr>
            </w:pPr>
            <w:r w:rsidRPr="00C45E53">
              <w:rPr>
                <w:rFonts w:ascii="Times New Roman" w:eastAsia="Arial" w:hAnsi="Times New Roman" w:cs="Times New Roman"/>
              </w:rPr>
              <w:t>44,</w:t>
            </w:r>
            <w:r>
              <w:rPr>
                <w:rFonts w:ascii="Times New Roman" w:eastAsia="Arial" w:hAnsi="Times New Roman" w:cs="Times New Roman"/>
              </w:rPr>
              <w:t>2</w:t>
            </w:r>
          </w:p>
        </w:tc>
        <w:tc>
          <w:tcPr>
            <w:tcW w:w="1440" w:type="dxa"/>
            <w:shd w:val="clear" w:color="auto" w:fill="auto"/>
            <w:noWrap/>
          </w:tcPr>
          <w:p w14:paraId="7B367C8F" w14:textId="77777777" w:rsidR="00996174" w:rsidRPr="00C45E53" w:rsidRDefault="00996174" w:rsidP="00C34C58">
            <w:pPr>
              <w:spacing w:after="0" w:line="0" w:lineRule="atLeast"/>
              <w:jc w:val="both"/>
              <w:rPr>
                <w:rFonts w:ascii="Times New Roman" w:eastAsia="Arial" w:hAnsi="Times New Roman" w:cs="Times New Roman"/>
              </w:rPr>
            </w:pPr>
            <w:r w:rsidRPr="00C45E53">
              <w:rPr>
                <w:rFonts w:ascii="Times New Roman" w:eastAsia="Arial" w:hAnsi="Times New Roman" w:cs="Times New Roman"/>
              </w:rPr>
              <w:t>6</w:t>
            </w:r>
          </w:p>
        </w:tc>
        <w:tc>
          <w:tcPr>
            <w:tcW w:w="1175" w:type="dxa"/>
            <w:shd w:val="clear" w:color="auto" w:fill="auto"/>
            <w:noWrap/>
          </w:tcPr>
          <w:p w14:paraId="74556ACA" w14:textId="77777777" w:rsidR="00996174" w:rsidRPr="00C45E53" w:rsidRDefault="00996174" w:rsidP="00C34C58">
            <w:pPr>
              <w:spacing w:after="0" w:line="0" w:lineRule="atLeast"/>
              <w:jc w:val="both"/>
              <w:rPr>
                <w:rFonts w:ascii="Times New Roman" w:eastAsia="Arial" w:hAnsi="Times New Roman" w:cs="Times New Roman"/>
              </w:rPr>
            </w:pPr>
            <w:r w:rsidRPr="00C45E53">
              <w:rPr>
                <w:rFonts w:ascii="Times New Roman" w:eastAsia="Arial" w:hAnsi="Times New Roman" w:cs="Times New Roman"/>
              </w:rPr>
              <w:t>34</w:t>
            </w:r>
            <w:r>
              <w:rPr>
                <w:rFonts w:ascii="Times New Roman" w:eastAsia="Arial" w:hAnsi="Times New Roman" w:cs="Times New Roman"/>
              </w:rPr>
              <w:t>,5</w:t>
            </w:r>
          </w:p>
        </w:tc>
      </w:tr>
      <w:tr w:rsidR="00996174" w:rsidRPr="0031460F" w14:paraId="0D15DCC8" w14:textId="77777777" w:rsidTr="00C34C58">
        <w:trPr>
          <w:gridAfter w:val="1"/>
          <w:wAfter w:w="11" w:type="dxa"/>
          <w:trHeight w:val="260"/>
        </w:trPr>
        <w:tc>
          <w:tcPr>
            <w:tcW w:w="2797" w:type="dxa"/>
            <w:shd w:val="clear" w:color="auto" w:fill="auto"/>
            <w:noWrap/>
          </w:tcPr>
          <w:p w14:paraId="5FDC34B9" w14:textId="77777777" w:rsidR="00996174" w:rsidRDefault="00996174" w:rsidP="00C34C58">
            <w:pPr>
              <w:spacing w:after="0" w:line="0" w:lineRule="atLeast"/>
              <w:jc w:val="both"/>
              <w:rPr>
                <w:rFonts w:ascii="Times New Roman" w:eastAsia="Arial" w:hAnsi="Times New Roman" w:cs="Times New Roman"/>
                <w:bCs/>
                <w:sz w:val="24"/>
                <w:szCs w:val="24"/>
              </w:rPr>
            </w:pPr>
            <w:r>
              <w:rPr>
                <w:rFonts w:ascii="Times New Roman" w:eastAsia="Arial" w:hAnsi="Times New Roman" w:cs="Times New Roman"/>
                <w:bCs/>
                <w:sz w:val="24"/>
                <w:szCs w:val="24"/>
              </w:rPr>
              <w:t>Iš viso :</w:t>
            </w:r>
          </w:p>
        </w:tc>
        <w:tc>
          <w:tcPr>
            <w:tcW w:w="1399" w:type="dxa"/>
            <w:shd w:val="clear" w:color="auto" w:fill="auto"/>
            <w:noWrap/>
          </w:tcPr>
          <w:p w14:paraId="1DDF9073" w14:textId="77777777" w:rsidR="00996174" w:rsidRPr="007179A0" w:rsidRDefault="00996174" w:rsidP="00C34C58">
            <w:pPr>
              <w:spacing w:after="0" w:line="0" w:lineRule="atLeast"/>
              <w:jc w:val="both"/>
              <w:rPr>
                <w:rFonts w:ascii="Times New Roman" w:eastAsia="Arial" w:hAnsi="Times New Roman" w:cs="Times New Roman"/>
                <w:bCs/>
                <w:lang w:val="en-US"/>
              </w:rPr>
            </w:pPr>
          </w:p>
        </w:tc>
        <w:tc>
          <w:tcPr>
            <w:tcW w:w="1010" w:type="dxa"/>
          </w:tcPr>
          <w:p w14:paraId="24B54D31" w14:textId="77777777" w:rsidR="00996174" w:rsidRPr="00C45E53" w:rsidRDefault="00996174" w:rsidP="00C34C58">
            <w:pPr>
              <w:spacing w:after="0" w:line="0" w:lineRule="atLeast"/>
              <w:jc w:val="both"/>
              <w:rPr>
                <w:rFonts w:ascii="Times New Roman" w:eastAsia="Arial" w:hAnsi="Times New Roman" w:cs="Times New Roman"/>
              </w:rPr>
            </w:pPr>
            <w:r>
              <w:rPr>
                <w:rFonts w:ascii="Times New Roman" w:eastAsia="Arial" w:hAnsi="Times New Roman" w:cs="Times New Roman"/>
              </w:rPr>
              <w:t>100</w:t>
            </w:r>
          </w:p>
        </w:tc>
        <w:tc>
          <w:tcPr>
            <w:tcW w:w="1062" w:type="dxa"/>
          </w:tcPr>
          <w:p w14:paraId="5A5F1A3B" w14:textId="77777777" w:rsidR="00996174" w:rsidRPr="00C45E53" w:rsidRDefault="00996174" w:rsidP="00C34C58">
            <w:pPr>
              <w:spacing w:after="0" w:line="0" w:lineRule="atLeast"/>
              <w:jc w:val="both"/>
              <w:rPr>
                <w:rFonts w:ascii="Times New Roman" w:eastAsia="Arial" w:hAnsi="Times New Roman" w:cs="Times New Roman"/>
              </w:rPr>
            </w:pPr>
            <w:r>
              <w:rPr>
                <w:rFonts w:ascii="Times New Roman" w:eastAsia="Arial" w:hAnsi="Times New Roman" w:cs="Times New Roman"/>
              </w:rPr>
              <w:t>100</w:t>
            </w:r>
          </w:p>
        </w:tc>
        <w:tc>
          <w:tcPr>
            <w:tcW w:w="1080" w:type="dxa"/>
            <w:shd w:val="clear" w:color="auto" w:fill="auto"/>
            <w:noWrap/>
          </w:tcPr>
          <w:p w14:paraId="0D7E2393" w14:textId="77777777" w:rsidR="00996174" w:rsidRPr="00C45E53" w:rsidRDefault="00996174" w:rsidP="00C34C58">
            <w:pPr>
              <w:spacing w:after="0" w:line="0" w:lineRule="atLeast"/>
              <w:jc w:val="both"/>
              <w:rPr>
                <w:rFonts w:ascii="Times New Roman" w:eastAsia="Arial" w:hAnsi="Times New Roman" w:cs="Times New Roman"/>
              </w:rPr>
            </w:pPr>
            <w:r>
              <w:rPr>
                <w:rFonts w:ascii="Times New Roman" w:eastAsia="Arial" w:hAnsi="Times New Roman" w:cs="Times New Roman"/>
              </w:rPr>
              <w:t>100</w:t>
            </w:r>
          </w:p>
        </w:tc>
        <w:tc>
          <w:tcPr>
            <w:tcW w:w="1440" w:type="dxa"/>
            <w:shd w:val="clear" w:color="auto" w:fill="auto"/>
            <w:noWrap/>
          </w:tcPr>
          <w:p w14:paraId="3B278596" w14:textId="77777777" w:rsidR="00996174" w:rsidRPr="00C45E53" w:rsidRDefault="00996174" w:rsidP="00C34C58">
            <w:pPr>
              <w:spacing w:after="0" w:line="0" w:lineRule="atLeast"/>
              <w:jc w:val="both"/>
              <w:rPr>
                <w:rFonts w:ascii="Times New Roman" w:eastAsia="Arial" w:hAnsi="Times New Roman" w:cs="Times New Roman"/>
              </w:rPr>
            </w:pPr>
            <w:r>
              <w:rPr>
                <w:rFonts w:ascii="Times New Roman" w:eastAsia="Arial" w:hAnsi="Times New Roman" w:cs="Times New Roman"/>
              </w:rPr>
              <w:t>100</w:t>
            </w:r>
          </w:p>
        </w:tc>
        <w:tc>
          <w:tcPr>
            <w:tcW w:w="1175" w:type="dxa"/>
            <w:shd w:val="clear" w:color="auto" w:fill="auto"/>
            <w:noWrap/>
          </w:tcPr>
          <w:p w14:paraId="763C9465" w14:textId="77777777" w:rsidR="00996174" w:rsidRPr="00C45E53" w:rsidRDefault="00996174" w:rsidP="00C34C58">
            <w:pPr>
              <w:spacing w:after="0" w:line="0" w:lineRule="atLeast"/>
              <w:jc w:val="both"/>
              <w:rPr>
                <w:rFonts w:ascii="Times New Roman" w:eastAsia="Arial" w:hAnsi="Times New Roman" w:cs="Times New Roman"/>
              </w:rPr>
            </w:pPr>
            <w:r>
              <w:rPr>
                <w:rFonts w:ascii="Times New Roman" w:eastAsia="Arial" w:hAnsi="Times New Roman" w:cs="Times New Roman"/>
              </w:rPr>
              <w:t>100</w:t>
            </w:r>
          </w:p>
        </w:tc>
      </w:tr>
    </w:tbl>
    <w:p w14:paraId="1AC3A253" w14:textId="77777777" w:rsidR="00996174" w:rsidRPr="00027C09" w:rsidRDefault="00996174" w:rsidP="00996174">
      <w:pPr>
        <w:spacing w:after="0" w:line="0" w:lineRule="atLeast"/>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Pastabos:</w:t>
      </w:r>
      <w:r>
        <w:rPr>
          <w:rFonts w:ascii="Times New Roman" w:eastAsia="Times New Roman" w:hAnsi="Times New Roman" w:cs="Times New Roman"/>
          <w:bCs/>
          <w:sz w:val="24"/>
          <w:szCs w:val="24"/>
        </w:rPr>
        <w:tab/>
      </w:r>
      <w:r w:rsidRPr="00027C09">
        <w:rPr>
          <w:rFonts w:ascii="Times New Roman" w:eastAsia="Arial" w:hAnsi="Times New Roman" w:cs="Times New Roman"/>
          <w:bCs/>
          <w:sz w:val="24"/>
          <w:szCs w:val="24"/>
        </w:rPr>
        <w:t xml:space="preserve">Paslaugų teikėjas gali paruošti (išrūšiuoti) Pakuočių atliekas ir į daugiau frakcijų, nei nurodyta </w:t>
      </w:r>
      <w:r>
        <w:rPr>
          <w:rFonts w:ascii="Times New Roman" w:eastAsia="Arial" w:hAnsi="Times New Roman" w:cs="Times New Roman"/>
          <w:bCs/>
          <w:sz w:val="24"/>
          <w:szCs w:val="24"/>
        </w:rPr>
        <w:t>1</w:t>
      </w:r>
      <w:r w:rsidRPr="00027C09">
        <w:rPr>
          <w:rFonts w:ascii="Times New Roman" w:eastAsia="Arial" w:hAnsi="Times New Roman" w:cs="Times New Roman"/>
          <w:bCs/>
          <w:sz w:val="24"/>
          <w:szCs w:val="24"/>
        </w:rPr>
        <w:t xml:space="preserve"> lentelėje.</w:t>
      </w:r>
    </w:p>
    <w:p w14:paraId="5E37106F" w14:textId="77777777" w:rsidR="00996174" w:rsidRPr="00027C09" w:rsidRDefault="00996174" w:rsidP="00996174">
      <w:pPr>
        <w:spacing w:after="0" w:line="11" w:lineRule="exact"/>
        <w:jc w:val="both"/>
        <w:rPr>
          <w:rFonts w:ascii="Times New Roman" w:eastAsia="Arial" w:hAnsi="Times New Roman" w:cs="Times New Roman"/>
          <w:bCs/>
          <w:sz w:val="24"/>
          <w:szCs w:val="24"/>
        </w:rPr>
      </w:pPr>
    </w:p>
    <w:p w14:paraId="017E5AB4" w14:textId="77777777" w:rsidR="00996174" w:rsidRPr="00027C09" w:rsidRDefault="00996174" w:rsidP="00996174">
      <w:pPr>
        <w:spacing w:after="0" w:line="271" w:lineRule="exact"/>
        <w:jc w:val="both"/>
        <w:rPr>
          <w:rFonts w:ascii="Times New Roman" w:eastAsia="Times New Roman" w:hAnsi="Times New Roman" w:cs="Times New Roman"/>
          <w:bCs/>
          <w:sz w:val="24"/>
          <w:szCs w:val="24"/>
        </w:rPr>
      </w:pPr>
    </w:p>
    <w:p w14:paraId="676A5FD7" w14:textId="77777777" w:rsidR="00996174" w:rsidRPr="00027C09" w:rsidRDefault="00996174" w:rsidP="00996174">
      <w:pPr>
        <w:spacing w:after="0" w:line="233" w:lineRule="auto"/>
        <w:ind w:firstLine="802"/>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4.7.7. Už praėjusius kalendorinius metus visus pakuočių atliekų sutvarkymą įrodančius dokumentus Paslaugų teikėjas turi išrašyti ir pateikti Perkančiajai organizacijai kalendoriniams metams pasibaigus, bet ne vėliau kaip per 2</w:t>
      </w:r>
      <w:r>
        <w:rPr>
          <w:rFonts w:ascii="Times New Roman" w:eastAsia="Arial" w:hAnsi="Times New Roman" w:cs="Times New Roman"/>
          <w:bCs/>
          <w:sz w:val="24"/>
          <w:szCs w:val="24"/>
        </w:rPr>
        <w:t>0</w:t>
      </w:r>
      <w:r w:rsidRPr="00027C09">
        <w:rPr>
          <w:rFonts w:ascii="Times New Roman" w:eastAsia="Arial" w:hAnsi="Times New Roman" w:cs="Times New Roman"/>
          <w:bCs/>
          <w:sz w:val="24"/>
          <w:szCs w:val="24"/>
        </w:rPr>
        <w:t xml:space="preserve"> (dvidešimt) dien</w:t>
      </w:r>
      <w:r>
        <w:rPr>
          <w:rFonts w:ascii="Times New Roman" w:eastAsia="Arial" w:hAnsi="Times New Roman" w:cs="Times New Roman"/>
          <w:bCs/>
          <w:sz w:val="24"/>
          <w:szCs w:val="24"/>
        </w:rPr>
        <w:t>ų</w:t>
      </w:r>
      <w:r w:rsidRPr="00027C09">
        <w:rPr>
          <w:rFonts w:ascii="Times New Roman" w:eastAsia="Arial" w:hAnsi="Times New Roman" w:cs="Times New Roman"/>
          <w:bCs/>
          <w:sz w:val="24"/>
          <w:szCs w:val="24"/>
        </w:rPr>
        <w:t xml:space="preserve"> nuo kalendorinių metų pabaigos.</w:t>
      </w:r>
    </w:p>
    <w:p w14:paraId="76EB9AA3" w14:textId="77777777" w:rsidR="00996174" w:rsidRPr="00027C09" w:rsidRDefault="00996174" w:rsidP="00996174">
      <w:pPr>
        <w:spacing w:after="0" w:line="12" w:lineRule="exact"/>
        <w:jc w:val="both"/>
        <w:rPr>
          <w:rFonts w:ascii="Times New Roman" w:eastAsia="Times New Roman" w:hAnsi="Times New Roman" w:cs="Times New Roman"/>
          <w:bCs/>
          <w:sz w:val="24"/>
          <w:szCs w:val="24"/>
        </w:rPr>
      </w:pPr>
    </w:p>
    <w:p w14:paraId="47985B39" w14:textId="77777777" w:rsidR="00996174" w:rsidRPr="0007617B" w:rsidRDefault="00996174" w:rsidP="00996174">
      <w:pPr>
        <w:spacing w:after="0" w:line="259" w:lineRule="auto"/>
        <w:ind w:firstLine="802"/>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4.7.8. Visos ataskaitos apie išduotus Pakuočių atliekų sutvarkymą įrodančius dokumentus turi būti pateikiamos per Vieningą gaminių, pakuočių ir atliekų apskaitos informacinę sistemą (GPAIS) arba naudojantis Tvarkos, kai negalima naudotis Vieninga gaminių, pakuočių ir atliekų apskaitos informacine sistema, aprašu.</w:t>
      </w:r>
      <w:r w:rsidRPr="00CB2044">
        <w:rPr>
          <w:sz w:val="24"/>
          <w:szCs w:val="24"/>
        </w:rPr>
        <w:t xml:space="preserve"> </w:t>
      </w:r>
    </w:p>
    <w:p w14:paraId="3AF064DC" w14:textId="77777777" w:rsidR="00996174" w:rsidRPr="00027C09" w:rsidRDefault="00996174" w:rsidP="00996174">
      <w:pPr>
        <w:spacing w:after="0" w:line="219" w:lineRule="exact"/>
        <w:jc w:val="both"/>
        <w:rPr>
          <w:rFonts w:ascii="Times New Roman" w:eastAsia="Times New Roman" w:hAnsi="Times New Roman" w:cs="Times New Roman"/>
          <w:bCs/>
          <w:sz w:val="24"/>
          <w:szCs w:val="24"/>
        </w:rPr>
      </w:pPr>
    </w:p>
    <w:p w14:paraId="335A2CE1" w14:textId="77777777" w:rsidR="00996174" w:rsidRPr="00027C09" w:rsidRDefault="00996174" w:rsidP="00996174">
      <w:pPr>
        <w:spacing w:after="0" w:line="0" w:lineRule="atLeast"/>
        <w:jc w:val="center"/>
        <w:rPr>
          <w:rFonts w:ascii="Times New Roman" w:eastAsia="Arial" w:hAnsi="Times New Roman" w:cs="Times New Roman"/>
          <w:bCs/>
          <w:sz w:val="24"/>
          <w:szCs w:val="24"/>
        </w:rPr>
      </w:pPr>
      <w:r>
        <w:rPr>
          <w:rFonts w:ascii="Times New Roman" w:eastAsia="Arial" w:hAnsi="Times New Roman" w:cs="Times New Roman"/>
          <w:bCs/>
          <w:sz w:val="24"/>
          <w:szCs w:val="24"/>
        </w:rPr>
        <w:t xml:space="preserve">5. </w:t>
      </w:r>
      <w:r w:rsidRPr="00027C09">
        <w:rPr>
          <w:rFonts w:ascii="Times New Roman" w:eastAsia="Arial" w:hAnsi="Times New Roman" w:cs="Times New Roman"/>
          <w:bCs/>
          <w:sz w:val="24"/>
          <w:szCs w:val="24"/>
        </w:rPr>
        <w:t>SANKCIJŲ SISTEMA</w:t>
      </w:r>
    </w:p>
    <w:p w14:paraId="25788F3A" w14:textId="77777777" w:rsidR="00996174" w:rsidRPr="00027C09" w:rsidRDefault="00996174" w:rsidP="00996174">
      <w:pPr>
        <w:spacing w:after="0" w:line="270" w:lineRule="exact"/>
        <w:jc w:val="both"/>
        <w:rPr>
          <w:rFonts w:ascii="Times New Roman" w:eastAsia="Times New Roman" w:hAnsi="Times New Roman" w:cs="Times New Roman"/>
          <w:bCs/>
          <w:sz w:val="24"/>
          <w:szCs w:val="24"/>
        </w:rPr>
      </w:pPr>
    </w:p>
    <w:p w14:paraId="1D1B7598" w14:textId="77777777" w:rsidR="00996174" w:rsidRPr="00027C09" w:rsidRDefault="00996174" w:rsidP="00996174">
      <w:pPr>
        <w:spacing w:after="0" w:line="230" w:lineRule="auto"/>
        <w:ind w:right="20" w:firstLine="802"/>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5.1. Sankcijos Paslaugų teikėjui yra skiriamos už šioje Techninėje specifikacijoje nustatytų įsipareigojimų nevykdymą ar netinkamą vykdymą:</w:t>
      </w:r>
    </w:p>
    <w:p w14:paraId="417B13AC" w14:textId="77777777" w:rsidR="00996174" w:rsidRPr="00027C09" w:rsidRDefault="00996174" w:rsidP="00996174">
      <w:pPr>
        <w:spacing w:after="0" w:line="11" w:lineRule="exact"/>
        <w:jc w:val="both"/>
        <w:rPr>
          <w:rFonts w:ascii="Times New Roman" w:eastAsia="Times New Roman" w:hAnsi="Times New Roman" w:cs="Times New Roman"/>
          <w:bCs/>
          <w:sz w:val="24"/>
          <w:szCs w:val="24"/>
        </w:rPr>
      </w:pPr>
    </w:p>
    <w:p w14:paraId="29AE83F4" w14:textId="77777777" w:rsidR="00996174" w:rsidRPr="00027C09" w:rsidRDefault="00996174" w:rsidP="00996174">
      <w:pPr>
        <w:spacing w:after="0" w:line="232" w:lineRule="auto"/>
        <w:ind w:right="20" w:firstLine="802"/>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 xml:space="preserve">5.1.1.nustačius į Paruošimo įrenginį priimamų </w:t>
      </w:r>
      <w:r>
        <w:rPr>
          <w:rFonts w:ascii="Times New Roman" w:eastAsia="Arial" w:hAnsi="Times New Roman" w:cs="Times New Roman"/>
          <w:bCs/>
          <w:sz w:val="24"/>
          <w:szCs w:val="24"/>
        </w:rPr>
        <w:t>s</w:t>
      </w:r>
      <w:r w:rsidRPr="00027C09">
        <w:rPr>
          <w:rFonts w:ascii="Times New Roman" w:eastAsia="Arial" w:hAnsi="Times New Roman" w:cs="Times New Roman"/>
          <w:bCs/>
          <w:sz w:val="24"/>
          <w:szCs w:val="24"/>
        </w:rPr>
        <w:t>urinktų atliekų apskaitos aplaidų vedimą ar nevedimą</w:t>
      </w:r>
      <w:r>
        <w:rPr>
          <w:rFonts w:ascii="Times New Roman" w:eastAsia="Arial" w:hAnsi="Times New Roman" w:cs="Times New Roman"/>
          <w:bCs/>
          <w:sz w:val="24"/>
          <w:szCs w:val="24"/>
        </w:rPr>
        <w:t xml:space="preserve"> (</w:t>
      </w:r>
      <w:r w:rsidRPr="002F34EF">
        <w:rPr>
          <w:rFonts w:ascii="Times New Roman" w:eastAsia="Arial" w:hAnsi="Times New Roman" w:cs="Times New Roman"/>
          <w:bCs/>
          <w:sz w:val="24"/>
          <w:szCs w:val="24"/>
        </w:rPr>
        <w:t>įskaitant ir</w:t>
      </w:r>
      <w:r>
        <w:rPr>
          <w:rFonts w:ascii="Times New Roman" w:eastAsia="Arial" w:hAnsi="Times New Roman" w:cs="Times New Roman"/>
          <w:bCs/>
          <w:sz w:val="24"/>
          <w:szCs w:val="24"/>
        </w:rPr>
        <w:t xml:space="preserve"> Organizacijų atliktus</w:t>
      </w:r>
      <w:r w:rsidRPr="002F34EF">
        <w:rPr>
          <w:rFonts w:ascii="Times New Roman" w:eastAsia="Arial" w:hAnsi="Times New Roman" w:cs="Times New Roman"/>
          <w:bCs/>
          <w:sz w:val="24"/>
          <w:szCs w:val="24"/>
        </w:rPr>
        <w:t xml:space="preserve"> apskaitos kontrolinius patikrinimus</w:t>
      </w:r>
      <w:r>
        <w:rPr>
          <w:rFonts w:ascii="Times New Roman" w:eastAsia="Arial" w:hAnsi="Times New Roman" w:cs="Times New Roman"/>
          <w:bCs/>
          <w:sz w:val="24"/>
          <w:szCs w:val="24"/>
        </w:rPr>
        <w:t>)</w:t>
      </w:r>
      <w:r w:rsidRPr="00027C09">
        <w:rPr>
          <w:rFonts w:ascii="Times New Roman" w:eastAsia="Arial" w:hAnsi="Times New Roman" w:cs="Times New Roman"/>
          <w:bCs/>
          <w:sz w:val="24"/>
          <w:szCs w:val="24"/>
        </w:rPr>
        <w:t>, melagingų duomenų pateikimą</w:t>
      </w:r>
      <w:r>
        <w:rPr>
          <w:rFonts w:ascii="Times New Roman" w:eastAsia="Arial" w:hAnsi="Times New Roman" w:cs="Times New Roman"/>
          <w:bCs/>
          <w:sz w:val="24"/>
          <w:szCs w:val="24"/>
        </w:rPr>
        <w:t xml:space="preserve"> </w:t>
      </w:r>
      <w:r w:rsidRPr="00027C09">
        <w:rPr>
          <w:rFonts w:ascii="Times New Roman" w:eastAsia="Arial" w:hAnsi="Times New Roman" w:cs="Times New Roman"/>
          <w:bCs/>
          <w:sz w:val="24"/>
          <w:szCs w:val="24"/>
        </w:rPr>
        <w:t>– 1000</w:t>
      </w:r>
      <w:r>
        <w:rPr>
          <w:rFonts w:ascii="Times New Roman" w:eastAsia="Arial" w:hAnsi="Times New Roman" w:cs="Times New Roman"/>
          <w:bCs/>
          <w:sz w:val="24"/>
          <w:szCs w:val="24"/>
        </w:rPr>
        <w:t>0</w:t>
      </w:r>
      <w:r w:rsidRPr="00027C09">
        <w:rPr>
          <w:rFonts w:ascii="Times New Roman" w:eastAsia="Arial" w:hAnsi="Times New Roman" w:cs="Times New Roman"/>
          <w:bCs/>
          <w:sz w:val="24"/>
          <w:szCs w:val="24"/>
        </w:rPr>
        <w:t xml:space="preserve">,00 </w:t>
      </w:r>
      <w:proofErr w:type="spellStart"/>
      <w:r w:rsidRPr="00027C09">
        <w:rPr>
          <w:rFonts w:ascii="Times New Roman" w:eastAsia="Arial" w:hAnsi="Times New Roman" w:cs="Times New Roman"/>
          <w:bCs/>
          <w:sz w:val="24"/>
          <w:szCs w:val="24"/>
        </w:rPr>
        <w:t>Eur</w:t>
      </w:r>
      <w:proofErr w:type="spellEnd"/>
      <w:r w:rsidRPr="00027C09">
        <w:rPr>
          <w:rFonts w:ascii="Times New Roman" w:eastAsia="Arial" w:hAnsi="Times New Roman" w:cs="Times New Roman"/>
          <w:bCs/>
          <w:sz w:val="24"/>
          <w:szCs w:val="24"/>
        </w:rPr>
        <w:t xml:space="preserve"> (</w:t>
      </w:r>
      <w:r>
        <w:rPr>
          <w:rFonts w:ascii="Times New Roman" w:eastAsia="Arial" w:hAnsi="Times New Roman" w:cs="Times New Roman"/>
          <w:bCs/>
          <w:sz w:val="24"/>
          <w:szCs w:val="24"/>
        </w:rPr>
        <w:t xml:space="preserve">dešimt </w:t>
      </w:r>
      <w:r w:rsidRPr="00027C09">
        <w:rPr>
          <w:rFonts w:ascii="Times New Roman" w:eastAsia="Arial" w:hAnsi="Times New Roman" w:cs="Times New Roman"/>
          <w:bCs/>
          <w:sz w:val="24"/>
          <w:szCs w:val="24"/>
        </w:rPr>
        <w:t>tūkstan</w:t>
      </w:r>
      <w:r>
        <w:rPr>
          <w:rFonts w:ascii="Times New Roman" w:eastAsia="Arial" w:hAnsi="Times New Roman" w:cs="Times New Roman"/>
          <w:bCs/>
          <w:sz w:val="24"/>
          <w:szCs w:val="24"/>
        </w:rPr>
        <w:t>čių</w:t>
      </w:r>
      <w:r w:rsidRPr="00027C09">
        <w:rPr>
          <w:rFonts w:ascii="Times New Roman" w:eastAsia="Arial" w:hAnsi="Times New Roman" w:cs="Times New Roman"/>
          <w:bCs/>
          <w:sz w:val="24"/>
          <w:szCs w:val="24"/>
        </w:rPr>
        <w:t xml:space="preserve"> </w:t>
      </w:r>
      <w:proofErr w:type="spellStart"/>
      <w:r w:rsidRPr="00027C09">
        <w:rPr>
          <w:rFonts w:ascii="Times New Roman" w:eastAsia="Arial" w:hAnsi="Times New Roman" w:cs="Times New Roman"/>
          <w:bCs/>
          <w:sz w:val="24"/>
          <w:szCs w:val="24"/>
        </w:rPr>
        <w:t>Eur</w:t>
      </w:r>
      <w:proofErr w:type="spellEnd"/>
      <w:r w:rsidRPr="00027C09">
        <w:rPr>
          <w:rFonts w:ascii="Times New Roman" w:eastAsia="Arial" w:hAnsi="Times New Roman" w:cs="Times New Roman"/>
          <w:bCs/>
          <w:sz w:val="24"/>
          <w:szCs w:val="24"/>
        </w:rPr>
        <w:t>) už kiekvieną nustatytą pažeidimo atvejį;</w:t>
      </w:r>
    </w:p>
    <w:p w14:paraId="2708F2A5" w14:textId="77777777" w:rsidR="00996174" w:rsidRPr="00027C09" w:rsidRDefault="00996174" w:rsidP="00996174">
      <w:pPr>
        <w:spacing w:after="0" w:line="11" w:lineRule="exact"/>
        <w:jc w:val="both"/>
        <w:rPr>
          <w:rFonts w:ascii="Times New Roman" w:eastAsia="Times New Roman" w:hAnsi="Times New Roman" w:cs="Times New Roman"/>
          <w:bCs/>
          <w:sz w:val="24"/>
          <w:szCs w:val="24"/>
        </w:rPr>
      </w:pPr>
    </w:p>
    <w:p w14:paraId="1D5176F7" w14:textId="77777777" w:rsidR="00996174" w:rsidRPr="00027C09" w:rsidRDefault="00996174" w:rsidP="00996174">
      <w:pPr>
        <w:spacing w:after="0" w:line="285" w:lineRule="auto"/>
        <w:ind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 xml:space="preserve">5.1.2. už </w:t>
      </w:r>
      <w:r>
        <w:rPr>
          <w:rFonts w:ascii="Times New Roman" w:eastAsia="Arial" w:hAnsi="Times New Roman" w:cs="Times New Roman"/>
          <w:bCs/>
          <w:sz w:val="24"/>
          <w:szCs w:val="24"/>
        </w:rPr>
        <w:t>s</w:t>
      </w:r>
      <w:r w:rsidRPr="00027C09">
        <w:rPr>
          <w:rFonts w:ascii="Times New Roman" w:eastAsia="Arial" w:hAnsi="Times New Roman" w:cs="Times New Roman"/>
          <w:bCs/>
          <w:sz w:val="24"/>
          <w:szCs w:val="24"/>
        </w:rPr>
        <w:t xml:space="preserve">urinktų atliekų svėrimo ar paruoštų Pakuočių atliekų ataskaitų, kurių prašo Perkančioji organizacija, nesavalaikį, klaidingą pateikimą ir (ar) atsisakymą pateikti – 500,00 </w:t>
      </w:r>
      <w:proofErr w:type="spellStart"/>
      <w:r w:rsidRPr="00027C09">
        <w:rPr>
          <w:rFonts w:ascii="Times New Roman" w:eastAsia="Arial" w:hAnsi="Times New Roman" w:cs="Times New Roman"/>
          <w:bCs/>
          <w:sz w:val="24"/>
          <w:szCs w:val="24"/>
        </w:rPr>
        <w:t>Eur</w:t>
      </w:r>
      <w:proofErr w:type="spellEnd"/>
      <w:r w:rsidRPr="00027C09">
        <w:rPr>
          <w:rFonts w:ascii="Times New Roman" w:eastAsia="Arial" w:hAnsi="Times New Roman" w:cs="Times New Roman"/>
          <w:bCs/>
          <w:sz w:val="24"/>
          <w:szCs w:val="24"/>
        </w:rPr>
        <w:t xml:space="preserve"> (penki šimtai </w:t>
      </w:r>
      <w:proofErr w:type="spellStart"/>
      <w:r w:rsidRPr="00027C09">
        <w:rPr>
          <w:rFonts w:ascii="Times New Roman" w:eastAsia="Arial" w:hAnsi="Times New Roman" w:cs="Times New Roman"/>
          <w:bCs/>
          <w:sz w:val="24"/>
          <w:szCs w:val="24"/>
        </w:rPr>
        <w:t>Eur</w:t>
      </w:r>
      <w:proofErr w:type="spellEnd"/>
      <w:r w:rsidRPr="00027C09">
        <w:rPr>
          <w:rFonts w:ascii="Times New Roman" w:eastAsia="Arial" w:hAnsi="Times New Roman" w:cs="Times New Roman"/>
          <w:bCs/>
          <w:sz w:val="24"/>
          <w:szCs w:val="24"/>
        </w:rPr>
        <w:t>) už kiekvieną nustatytą pažeidimo atvejį;</w:t>
      </w:r>
    </w:p>
    <w:p w14:paraId="594D9F18" w14:textId="77777777" w:rsidR="00996174" w:rsidRPr="00027C09" w:rsidRDefault="00996174" w:rsidP="00996174">
      <w:pPr>
        <w:spacing w:after="0" w:line="2" w:lineRule="exact"/>
        <w:jc w:val="both"/>
        <w:rPr>
          <w:rFonts w:ascii="Times New Roman" w:eastAsia="Times New Roman" w:hAnsi="Times New Roman" w:cs="Times New Roman"/>
          <w:bCs/>
          <w:sz w:val="24"/>
          <w:szCs w:val="24"/>
        </w:rPr>
      </w:pPr>
    </w:p>
    <w:p w14:paraId="11DD52DC" w14:textId="77777777" w:rsidR="00996174" w:rsidRPr="00027C09" w:rsidRDefault="00996174" w:rsidP="00996174">
      <w:pPr>
        <w:spacing w:after="0" w:line="232" w:lineRule="auto"/>
        <w:ind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5.1</w:t>
      </w:r>
      <w:r w:rsidRPr="00C85751">
        <w:rPr>
          <w:rFonts w:ascii="Times New Roman" w:eastAsia="Arial" w:hAnsi="Times New Roman" w:cs="Times New Roman"/>
          <w:bCs/>
          <w:sz w:val="24"/>
          <w:szCs w:val="24"/>
        </w:rPr>
        <w:t xml:space="preserve">.3. už Pakuočių atliekų sutvarkymą įrodančių dokumentų nesavalaikį pateikimą ar klaidingos ir (ar) netikslios informacijos pateikimą – 250,00 </w:t>
      </w:r>
      <w:proofErr w:type="spellStart"/>
      <w:r w:rsidRPr="00C85751">
        <w:rPr>
          <w:rFonts w:ascii="Times New Roman" w:eastAsia="Arial" w:hAnsi="Times New Roman" w:cs="Times New Roman"/>
          <w:bCs/>
          <w:sz w:val="24"/>
          <w:szCs w:val="24"/>
        </w:rPr>
        <w:t>Eur</w:t>
      </w:r>
      <w:proofErr w:type="spellEnd"/>
      <w:r w:rsidRPr="00C85751">
        <w:rPr>
          <w:rFonts w:ascii="Times New Roman" w:eastAsia="Arial" w:hAnsi="Times New Roman" w:cs="Times New Roman"/>
          <w:bCs/>
          <w:sz w:val="24"/>
          <w:szCs w:val="24"/>
        </w:rPr>
        <w:t xml:space="preserve"> (du šimtai penkiasdešimt </w:t>
      </w:r>
      <w:proofErr w:type="spellStart"/>
      <w:r w:rsidRPr="00C85751">
        <w:rPr>
          <w:rFonts w:ascii="Times New Roman" w:eastAsia="Arial" w:hAnsi="Times New Roman" w:cs="Times New Roman"/>
          <w:bCs/>
          <w:sz w:val="24"/>
          <w:szCs w:val="24"/>
        </w:rPr>
        <w:t>Eur</w:t>
      </w:r>
      <w:proofErr w:type="spellEnd"/>
      <w:r w:rsidRPr="00C85751">
        <w:rPr>
          <w:rFonts w:ascii="Times New Roman" w:eastAsia="Arial" w:hAnsi="Times New Roman" w:cs="Times New Roman"/>
          <w:bCs/>
          <w:sz w:val="24"/>
          <w:szCs w:val="24"/>
        </w:rPr>
        <w:t>) už kiekvieną pradelstą dieną;</w:t>
      </w:r>
    </w:p>
    <w:p w14:paraId="72C06E0D" w14:textId="77777777" w:rsidR="00996174" w:rsidRPr="00027C09" w:rsidRDefault="00996174" w:rsidP="00996174">
      <w:pPr>
        <w:spacing w:after="0" w:line="11" w:lineRule="exact"/>
        <w:jc w:val="both"/>
        <w:rPr>
          <w:rFonts w:ascii="Times New Roman" w:eastAsia="Times New Roman" w:hAnsi="Times New Roman" w:cs="Times New Roman"/>
          <w:bCs/>
          <w:sz w:val="24"/>
          <w:szCs w:val="24"/>
        </w:rPr>
      </w:pPr>
    </w:p>
    <w:p w14:paraId="5B4AE866" w14:textId="77777777" w:rsidR="00996174" w:rsidRPr="00027C09" w:rsidRDefault="00996174" w:rsidP="00996174">
      <w:pPr>
        <w:spacing w:after="0" w:line="257" w:lineRule="auto"/>
        <w:ind w:right="20"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 xml:space="preserve">5.1.4. už </w:t>
      </w:r>
      <w:r>
        <w:rPr>
          <w:rFonts w:ascii="Times New Roman" w:eastAsia="Arial" w:hAnsi="Times New Roman" w:cs="Times New Roman"/>
          <w:bCs/>
          <w:sz w:val="24"/>
          <w:szCs w:val="24"/>
        </w:rPr>
        <w:t>kiekvienos s</w:t>
      </w:r>
      <w:r w:rsidRPr="00027C09">
        <w:rPr>
          <w:rFonts w:ascii="Times New Roman" w:eastAsia="Arial" w:hAnsi="Times New Roman" w:cs="Times New Roman"/>
          <w:bCs/>
          <w:sz w:val="24"/>
          <w:szCs w:val="24"/>
        </w:rPr>
        <w:t>urinkt</w:t>
      </w:r>
      <w:r>
        <w:rPr>
          <w:rFonts w:ascii="Times New Roman" w:eastAsia="Arial" w:hAnsi="Times New Roman" w:cs="Times New Roman"/>
          <w:bCs/>
          <w:sz w:val="24"/>
          <w:szCs w:val="24"/>
        </w:rPr>
        <w:t>os</w:t>
      </w:r>
      <w:r w:rsidRPr="00027C09">
        <w:rPr>
          <w:rFonts w:ascii="Times New Roman" w:eastAsia="Arial" w:hAnsi="Times New Roman" w:cs="Times New Roman"/>
          <w:bCs/>
          <w:sz w:val="24"/>
          <w:szCs w:val="24"/>
        </w:rPr>
        <w:t xml:space="preserve"> atliek</w:t>
      </w:r>
      <w:r>
        <w:rPr>
          <w:rFonts w:ascii="Times New Roman" w:eastAsia="Arial" w:hAnsi="Times New Roman" w:cs="Times New Roman"/>
          <w:bCs/>
          <w:sz w:val="24"/>
          <w:szCs w:val="24"/>
        </w:rPr>
        <w:t xml:space="preserve">os netinkamą sutvarkymą, </w:t>
      </w:r>
      <w:r w:rsidRPr="00567FCE">
        <w:rPr>
          <w:rFonts w:ascii="Times New Roman" w:eastAsia="Arial" w:hAnsi="Times New Roman" w:cs="Times New Roman"/>
          <w:bCs/>
          <w:sz w:val="24"/>
          <w:szCs w:val="24"/>
        </w:rPr>
        <w:t xml:space="preserve">jei dėl to </w:t>
      </w:r>
      <w:r>
        <w:rPr>
          <w:rFonts w:ascii="Times New Roman" w:eastAsia="Arial" w:hAnsi="Times New Roman" w:cs="Times New Roman"/>
          <w:bCs/>
          <w:sz w:val="24"/>
          <w:szCs w:val="24"/>
        </w:rPr>
        <w:t>g</w:t>
      </w:r>
      <w:r w:rsidRPr="00567FCE">
        <w:rPr>
          <w:rFonts w:ascii="Times New Roman" w:eastAsia="Arial" w:hAnsi="Times New Roman" w:cs="Times New Roman"/>
          <w:bCs/>
          <w:sz w:val="24"/>
          <w:szCs w:val="24"/>
        </w:rPr>
        <w:t>amintojas ir (arba) importuotojas</w:t>
      </w:r>
      <w:r>
        <w:rPr>
          <w:rFonts w:ascii="Times New Roman" w:eastAsia="Arial" w:hAnsi="Times New Roman" w:cs="Times New Roman"/>
          <w:bCs/>
          <w:sz w:val="24"/>
          <w:szCs w:val="24"/>
        </w:rPr>
        <w:t xml:space="preserve"> ar juos vienijančios organizacijos</w:t>
      </w:r>
      <w:r w:rsidRPr="00567FCE">
        <w:rPr>
          <w:rFonts w:ascii="Times New Roman" w:eastAsia="Arial" w:hAnsi="Times New Roman" w:cs="Times New Roman"/>
          <w:bCs/>
          <w:sz w:val="24"/>
          <w:szCs w:val="24"/>
        </w:rPr>
        <w:t xml:space="preserve"> neįgyja ir (arba) netenka</w:t>
      </w:r>
      <w:r>
        <w:rPr>
          <w:rFonts w:ascii="Times New Roman" w:eastAsia="Arial" w:hAnsi="Times New Roman" w:cs="Times New Roman"/>
          <w:bCs/>
          <w:sz w:val="24"/>
          <w:szCs w:val="24"/>
        </w:rPr>
        <w:t xml:space="preserve"> </w:t>
      </w:r>
      <w:r w:rsidRPr="00567FCE">
        <w:rPr>
          <w:rFonts w:ascii="Times New Roman" w:eastAsia="Arial" w:hAnsi="Times New Roman" w:cs="Times New Roman"/>
          <w:bCs/>
          <w:sz w:val="24"/>
          <w:szCs w:val="24"/>
        </w:rPr>
        <w:t xml:space="preserve">Mokesčio lengvatos ir (arba) </w:t>
      </w:r>
      <w:r>
        <w:rPr>
          <w:rFonts w:ascii="Times New Roman" w:eastAsia="Arial" w:hAnsi="Times New Roman" w:cs="Times New Roman"/>
          <w:bCs/>
          <w:sz w:val="24"/>
          <w:szCs w:val="24"/>
        </w:rPr>
        <w:t>Perkančiajai organizacijai</w:t>
      </w:r>
      <w:r w:rsidRPr="00567FCE">
        <w:rPr>
          <w:rFonts w:ascii="Times New Roman" w:eastAsia="Arial" w:hAnsi="Times New Roman" w:cs="Times New Roman"/>
          <w:bCs/>
          <w:sz w:val="24"/>
          <w:szCs w:val="24"/>
        </w:rPr>
        <w:t xml:space="preserve"> ir (arba) </w:t>
      </w:r>
      <w:r>
        <w:rPr>
          <w:rFonts w:ascii="Times New Roman" w:eastAsia="Arial" w:hAnsi="Times New Roman" w:cs="Times New Roman"/>
          <w:bCs/>
          <w:sz w:val="24"/>
          <w:szCs w:val="24"/>
        </w:rPr>
        <w:t>g</w:t>
      </w:r>
      <w:r w:rsidRPr="00567FCE">
        <w:rPr>
          <w:rFonts w:ascii="Times New Roman" w:eastAsia="Arial" w:hAnsi="Times New Roman" w:cs="Times New Roman"/>
          <w:bCs/>
          <w:sz w:val="24"/>
          <w:szCs w:val="24"/>
        </w:rPr>
        <w:t xml:space="preserve">amintojui ir (arba) importuotojui ir (arba) taikomos sankcijos už Užduočių neįvykdymą – </w:t>
      </w:r>
      <w:r>
        <w:rPr>
          <w:rFonts w:ascii="Times New Roman" w:eastAsia="Arial" w:hAnsi="Times New Roman" w:cs="Times New Roman"/>
          <w:bCs/>
          <w:sz w:val="24"/>
          <w:szCs w:val="24"/>
        </w:rPr>
        <w:t>Perkančiosios organizacijos</w:t>
      </w:r>
      <w:r w:rsidRPr="00567FCE">
        <w:rPr>
          <w:rFonts w:ascii="Times New Roman" w:eastAsia="Arial" w:hAnsi="Times New Roman" w:cs="Times New Roman"/>
          <w:bCs/>
          <w:sz w:val="24"/>
          <w:szCs w:val="24"/>
        </w:rPr>
        <w:t xml:space="preserve">, </w:t>
      </w:r>
      <w:r>
        <w:rPr>
          <w:rFonts w:ascii="Times New Roman" w:eastAsia="Arial" w:hAnsi="Times New Roman" w:cs="Times New Roman"/>
          <w:bCs/>
          <w:sz w:val="24"/>
          <w:szCs w:val="24"/>
        </w:rPr>
        <w:t>g</w:t>
      </w:r>
      <w:r w:rsidRPr="00567FCE">
        <w:rPr>
          <w:rFonts w:ascii="Times New Roman" w:eastAsia="Arial" w:hAnsi="Times New Roman" w:cs="Times New Roman"/>
          <w:bCs/>
          <w:sz w:val="24"/>
          <w:szCs w:val="24"/>
        </w:rPr>
        <w:t>amintojo ir (arba) importuotojo mokėtina Mokesčio ir jiems taikytų finansinių, ekonominių, administracinių sankcijų už pakuotės atliekų tvarkymo Užduočių neįvykdymą, suma</w:t>
      </w:r>
      <w:r>
        <w:rPr>
          <w:rFonts w:ascii="Times New Roman" w:eastAsia="Arial" w:hAnsi="Times New Roman" w:cs="Times New Roman"/>
          <w:bCs/>
          <w:sz w:val="24"/>
          <w:szCs w:val="24"/>
        </w:rPr>
        <w:t xml:space="preserve">. </w:t>
      </w:r>
    </w:p>
    <w:p w14:paraId="63C27EAC" w14:textId="77777777" w:rsidR="00996174" w:rsidRPr="00027C09" w:rsidRDefault="00996174" w:rsidP="00996174">
      <w:pPr>
        <w:spacing w:after="0" w:line="1" w:lineRule="exact"/>
        <w:jc w:val="both"/>
        <w:rPr>
          <w:rFonts w:ascii="Times New Roman" w:eastAsia="Times New Roman" w:hAnsi="Times New Roman" w:cs="Times New Roman"/>
          <w:bCs/>
          <w:sz w:val="24"/>
          <w:szCs w:val="24"/>
        </w:rPr>
      </w:pPr>
    </w:p>
    <w:p w14:paraId="378282B9" w14:textId="77777777" w:rsidR="00996174" w:rsidRPr="00027C09" w:rsidRDefault="00996174" w:rsidP="00996174">
      <w:pPr>
        <w:spacing w:after="0" w:line="0" w:lineRule="atLeast"/>
        <w:ind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5.2.  Už  Techninėje  specifikacijoje  nurodytų  Paslaugų  teikimo  apimčių  nevykdymą</w:t>
      </w:r>
    </w:p>
    <w:p w14:paraId="24DDBED0" w14:textId="77777777" w:rsidR="00996174" w:rsidRPr="00027C09" w:rsidRDefault="00996174" w:rsidP="00996174">
      <w:pPr>
        <w:spacing w:after="0" w:line="13" w:lineRule="exact"/>
        <w:jc w:val="both"/>
        <w:rPr>
          <w:rFonts w:ascii="Times New Roman" w:eastAsia="Times New Roman" w:hAnsi="Times New Roman" w:cs="Times New Roman"/>
          <w:bCs/>
          <w:sz w:val="24"/>
          <w:szCs w:val="24"/>
        </w:rPr>
      </w:pPr>
    </w:p>
    <w:p w14:paraId="69EDEF9A" w14:textId="77777777" w:rsidR="00996174" w:rsidRPr="00027C09" w:rsidRDefault="00996174" w:rsidP="00996174">
      <w:pPr>
        <w:spacing w:after="0" w:line="0" w:lineRule="atLeast"/>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Paslaugų teikėjas Perkančiajai organizacijai moka žemiau nurodytas baudas:</w:t>
      </w:r>
    </w:p>
    <w:p w14:paraId="680DD011" w14:textId="77777777" w:rsidR="00996174" w:rsidRPr="00027C09" w:rsidRDefault="00996174" w:rsidP="00996174">
      <w:pPr>
        <w:spacing w:after="0" w:line="11" w:lineRule="exact"/>
        <w:jc w:val="both"/>
        <w:rPr>
          <w:rFonts w:ascii="Times New Roman" w:eastAsia="Times New Roman" w:hAnsi="Times New Roman" w:cs="Times New Roman"/>
          <w:bCs/>
          <w:sz w:val="24"/>
          <w:szCs w:val="24"/>
        </w:rPr>
      </w:pPr>
    </w:p>
    <w:p w14:paraId="74F4164E" w14:textId="77777777" w:rsidR="00996174" w:rsidRPr="00027C09" w:rsidRDefault="00996174" w:rsidP="00996174">
      <w:pPr>
        <w:spacing w:after="0" w:line="257" w:lineRule="auto"/>
        <w:ind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5.2.1. jei paruoštas (išrūšiuotas) perdirbti ir panaudoti metinis pakuočių atliekų kiekis yra mažesnis nei numatyta Techninės specifikacijos 4.</w:t>
      </w:r>
      <w:r>
        <w:rPr>
          <w:rFonts w:ascii="Times New Roman" w:eastAsia="Arial" w:hAnsi="Times New Roman" w:cs="Times New Roman"/>
          <w:bCs/>
          <w:sz w:val="24"/>
          <w:szCs w:val="24"/>
        </w:rPr>
        <w:t>1</w:t>
      </w:r>
      <w:r w:rsidRPr="00027C09">
        <w:rPr>
          <w:rFonts w:ascii="Times New Roman" w:eastAsia="Arial" w:hAnsi="Times New Roman" w:cs="Times New Roman"/>
          <w:bCs/>
          <w:sz w:val="24"/>
          <w:szCs w:val="24"/>
        </w:rPr>
        <w:t xml:space="preserve">. punkte (skaičiuojant pagal gautą rūšiavimui </w:t>
      </w:r>
      <w:r>
        <w:rPr>
          <w:rFonts w:ascii="Times New Roman" w:eastAsia="Arial" w:hAnsi="Times New Roman" w:cs="Times New Roman"/>
          <w:bCs/>
          <w:sz w:val="24"/>
          <w:szCs w:val="24"/>
        </w:rPr>
        <w:t>s</w:t>
      </w:r>
      <w:r w:rsidRPr="00027C09">
        <w:rPr>
          <w:rFonts w:ascii="Times New Roman" w:eastAsia="Arial" w:hAnsi="Times New Roman" w:cs="Times New Roman"/>
          <w:bCs/>
          <w:sz w:val="24"/>
          <w:szCs w:val="24"/>
        </w:rPr>
        <w:t>urinktų atliekų metinį kiekį ir Techninėje specifikacijoje numatytas išeigas) – sumokama bauda</w:t>
      </w:r>
      <w:r>
        <w:rPr>
          <w:rFonts w:ascii="Times New Roman" w:eastAsia="Arial" w:hAnsi="Times New Roman" w:cs="Times New Roman"/>
          <w:bCs/>
          <w:sz w:val="24"/>
          <w:szCs w:val="24"/>
        </w:rPr>
        <w:t>,</w:t>
      </w:r>
      <w:r w:rsidRPr="00027C09">
        <w:rPr>
          <w:rFonts w:ascii="Times New Roman" w:eastAsia="Arial" w:hAnsi="Times New Roman" w:cs="Times New Roman"/>
          <w:bCs/>
          <w:sz w:val="24"/>
          <w:szCs w:val="24"/>
        </w:rPr>
        <w:t xml:space="preserve"> lygi indeksuotam taršos mokesčiui pagal kiekvieną pakuotės rūšį už nesutvarkytą metinį kiekvienos pakuotės rūšies atliekų kiekį;</w:t>
      </w:r>
    </w:p>
    <w:p w14:paraId="5308B162" w14:textId="77777777" w:rsidR="00996174" w:rsidRPr="00027C09" w:rsidRDefault="00996174" w:rsidP="00996174">
      <w:pPr>
        <w:spacing w:after="0" w:line="3" w:lineRule="exact"/>
        <w:jc w:val="both"/>
        <w:rPr>
          <w:rFonts w:ascii="Times New Roman" w:eastAsia="Times New Roman" w:hAnsi="Times New Roman" w:cs="Times New Roman"/>
          <w:bCs/>
          <w:sz w:val="24"/>
          <w:szCs w:val="24"/>
        </w:rPr>
      </w:pPr>
    </w:p>
    <w:p w14:paraId="0F89F0F8" w14:textId="77777777" w:rsidR="00996174" w:rsidRPr="00027C09" w:rsidRDefault="00996174" w:rsidP="00996174">
      <w:pPr>
        <w:spacing w:after="0" w:line="259" w:lineRule="auto"/>
        <w:ind w:firstLine="720"/>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 xml:space="preserve">5.2.2. jeigu kontrolės institucijoms teisės aktų numatyta tvarka atlikus Paslaugų teikėjo patikrinimą nustatė pakuočių atliekų tvarkymo pažeidimų, dėl kurių kontrolės institucija priima sprendimą anuliuoti Paslaugų teikėjo išrašytus pakuočių atliekų sutvarkymą įrodančius dokumentus, Paslaugų teikėjas moka baudą, lygią indeksuotam taršos mokesčiui už anuliuotuose </w:t>
      </w:r>
      <w:r>
        <w:rPr>
          <w:rFonts w:ascii="Times New Roman" w:eastAsia="Arial" w:hAnsi="Times New Roman" w:cs="Times New Roman"/>
          <w:bCs/>
          <w:sz w:val="24"/>
          <w:szCs w:val="24"/>
        </w:rPr>
        <w:t>Į</w:t>
      </w:r>
      <w:r w:rsidRPr="00027C09">
        <w:rPr>
          <w:rFonts w:ascii="Times New Roman" w:eastAsia="Arial" w:hAnsi="Times New Roman" w:cs="Times New Roman"/>
          <w:bCs/>
          <w:sz w:val="24"/>
          <w:szCs w:val="24"/>
        </w:rPr>
        <w:t>rodančiuose dokumentuose esantį pakuočių atliekų kiekį bei atlygina Perkančiosios organizacijos patirtus nuostolius.</w:t>
      </w:r>
    </w:p>
    <w:p w14:paraId="39EE10F1" w14:textId="77777777" w:rsidR="00996174" w:rsidRPr="00027C09" w:rsidRDefault="00996174" w:rsidP="00996174">
      <w:pPr>
        <w:spacing w:after="0" w:line="237" w:lineRule="exact"/>
        <w:jc w:val="both"/>
        <w:rPr>
          <w:rFonts w:ascii="Times New Roman" w:eastAsia="Times New Roman" w:hAnsi="Times New Roman" w:cs="Times New Roman"/>
          <w:bCs/>
          <w:sz w:val="24"/>
          <w:szCs w:val="24"/>
        </w:rPr>
      </w:pPr>
    </w:p>
    <w:p w14:paraId="7D0CC5E3" w14:textId="77777777" w:rsidR="00996174" w:rsidRPr="00027C09" w:rsidRDefault="00996174" w:rsidP="00996174">
      <w:pPr>
        <w:spacing w:after="0" w:line="0" w:lineRule="atLeast"/>
        <w:jc w:val="center"/>
        <w:rPr>
          <w:rFonts w:ascii="Times New Roman" w:eastAsia="Arial" w:hAnsi="Times New Roman" w:cs="Times New Roman"/>
          <w:bCs/>
          <w:sz w:val="24"/>
          <w:szCs w:val="24"/>
        </w:rPr>
      </w:pPr>
      <w:r>
        <w:rPr>
          <w:rFonts w:ascii="Times New Roman" w:eastAsia="Arial" w:hAnsi="Times New Roman" w:cs="Times New Roman"/>
          <w:bCs/>
          <w:sz w:val="24"/>
          <w:szCs w:val="24"/>
        </w:rPr>
        <w:t>6.</w:t>
      </w:r>
      <w:r w:rsidRPr="00027C09">
        <w:rPr>
          <w:rFonts w:ascii="Times New Roman" w:eastAsia="Arial" w:hAnsi="Times New Roman" w:cs="Times New Roman"/>
          <w:bCs/>
          <w:sz w:val="24"/>
          <w:szCs w:val="24"/>
        </w:rPr>
        <w:t xml:space="preserve"> PASLAUGŲ TEIKIMO PRADŽIA</w:t>
      </w:r>
    </w:p>
    <w:p w14:paraId="6E109B96" w14:textId="77777777" w:rsidR="00996174" w:rsidRPr="00027C09" w:rsidRDefault="00996174" w:rsidP="00996174">
      <w:pPr>
        <w:spacing w:after="0" w:line="270" w:lineRule="exact"/>
        <w:jc w:val="both"/>
        <w:rPr>
          <w:rFonts w:ascii="Times New Roman" w:eastAsia="Times New Roman" w:hAnsi="Times New Roman" w:cs="Times New Roman"/>
          <w:bCs/>
          <w:sz w:val="24"/>
          <w:szCs w:val="24"/>
        </w:rPr>
      </w:pPr>
    </w:p>
    <w:p w14:paraId="0E2DA8BB" w14:textId="77777777" w:rsidR="00996174" w:rsidRPr="00027C09" w:rsidRDefault="00996174" w:rsidP="00996174">
      <w:pPr>
        <w:spacing w:after="0" w:line="230" w:lineRule="auto"/>
        <w:ind w:right="20" w:firstLine="802"/>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6.1. Paslaugos pradedamos teikti</w:t>
      </w:r>
      <w:r>
        <w:rPr>
          <w:rFonts w:ascii="Times New Roman" w:eastAsia="Arial" w:hAnsi="Times New Roman" w:cs="Times New Roman"/>
          <w:bCs/>
          <w:sz w:val="24"/>
          <w:szCs w:val="24"/>
        </w:rPr>
        <w:t xml:space="preserve"> pasirašius sutartį</w:t>
      </w:r>
      <w:r w:rsidRPr="00027C09">
        <w:rPr>
          <w:rFonts w:ascii="Times New Roman" w:eastAsia="Arial" w:hAnsi="Times New Roman" w:cs="Times New Roman"/>
          <w:bCs/>
          <w:sz w:val="24"/>
          <w:szCs w:val="24"/>
        </w:rPr>
        <w:t xml:space="preserve"> nuo</w:t>
      </w:r>
      <w:r>
        <w:rPr>
          <w:rFonts w:ascii="Times New Roman" w:eastAsia="Arial" w:hAnsi="Times New Roman" w:cs="Times New Roman"/>
          <w:bCs/>
          <w:sz w:val="24"/>
          <w:szCs w:val="24"/>
        </w:rPr>
        <w:t xml:space="preserve"> sekančio mėnesio pirmos dienos.</w:t>
      </w:r>
    </w:p>
    <w:p w14:paraId="08AEBC51" w14:textId="77777777" w:rsidR="00996174" w:rsidRPr="00027C09" w:rsidRDefault="00996174" w:rsidP="00996174">
      <w:pPr>
        <w:spacing w:after="0" w:line="11" w:lineRule="exact"/>
        <w:jc w:val="both"/>
        <w:rPr>
          <w:rFonts w:ascii="Times New Roman" w:eastAsia="Times New Roman" w:hAnsi="Times New Roman" w:cs="Times New Roman"/>
          <w:bCs/>
          <w:sz w:val="24"/>
          <w:szCs w:val="24"/>
        </w:rPr>
      </w:pPr>
    </w:p>
    <w:p w14:paraId="327B339D" w14:textId="77777777" w:rsidR="00996174" w:rsidRPr="00027C09" w:rsidRDefault="00996174" w:rsidP="00996174">
      <w:pPr>
        <w:spacing w:after="0" w:line="232" w:lineRule="auto"/>
        <w:ind w:firstLine="802"/>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6.2. Perkančioji organizacija per 5 (penkias) darbo dienas nuo Sutarties įsigaliojimo dienos paskirs atsakingą asmenį, kuris bus atsakingas už ryšio palaikymą su Paslaugų teikėjo atstovu, atsakingu už Paslaugų teikimą.</w:t>
      </w:r>
    </w:p>
    <w:p w14:paraId="3B77CCC0" w14:textId="77777777" w:rsidR="00996174" w:rsidRPr="00027C09" w:rsidRDefault="00996174" w:rsidP="00996174">
      <w:pPr>
        <w:spacing w:after="0" w:line="257" w:lineRule="auto"/>
        <w:ind w:firstLine="802"/>
        <w:jc w:val="both"/>
        <w:rPr>
          <w:rFonts w:ascii="Times New Roman" w:eastAsia="Arial" w:hAnsi="Times New Roman" w:cs="Times New Roman"/>
          <w:bCs/>
          <w:sz w:val="24"/>
          <w:szCs w:val="24"/>
        </w:rPr>
      </w:pPr>
      <w:bookmarkStart w:id="14" w:name="page10"/>
      <w:bookmarkEnd w:id="14"/>
      <w:r w:rsidRPr="00027C09">
        <w:rPr>
          <w:rFonts w:ascii="Times New Roman" w:eastAsia="Arial" w:hAnsi="Times New Roman" w:cs="Times New Roman"/>
          <w:bCs/>
          <w:sz w:val="24"/>
          <w:szCs w:val="24"/>
        </w:rPr>
        <w:t>6.3. Paslaugų teikėjas per 5 (penkias) darbo dienas nuo Sutarties įsigaliojimo dienos turi pateikti Perkančiajai organizacijai visų darbuotojų, kurie bus atsakingi už Paslaugų teikimą, įskaitant pakuočių atliekų perdavimo organizavimą, atliekų priėmimą, duomenų perdavimą, Įrodančių dokumentų išrašymą, ataskaitų pateikimą, pakuočių apskaitą ir kt., telefonų numerius ir elektroninio pašto adresus.</w:t>
      </w:r>
    </w:p>
    <w:p w14:paraId="7DF6BCDC" w14:textId="77777777" w:rsidR="00996174" w:rsidRPr="00027C09" w:rsidRDefault="00996174" w:rsidP="00996174">
      <w:pPr>
        <w:spacing w:after="0" w:line="3" w:lineRule="exact"/>
        <w:jc w:val="both"/>
        <w:rPr>
          <w:rFonts w:ascii="Times New Roman" w:eastAsia="Times New Roman" w:hAnsi="Times New Roman" w:cs="Times New Roman"/>
          <w:bCs/>
          <w:sz w:val="24"/>
          <w:szCs w:val="24"/>
        </w:rPr>
      </w:pPr>
    </w:p>
    <w:p w14:paraId="7DB83F53" w14:textId="77777777" w:rsidR="00996174" w:rsidRPr="00027C09" w:rsidRDefault="00996174" w:rsidP="00996174">
      <w:pPr>
        <w:spacing w:after="0" w:line="257" w:lineRule="auto"/>
        <w:ind w:firstLine="802"/>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lastRenderedPageBreak/>
        <w:t>6.4. Prieš Paslaugų teikimą Paslaugų teikėjas turi gerai susipažinti su Paslaugų teikimo specifika, atliekų kiekių ir sudėties morfologija, teisės aktais, reglamentuojančiais tokių Paslaugų teikimą bei kita informacija, reikalinga kokybiškam Paslaugų teikimui.</w:t>
      </w:r>
    </w:p>
    <w:p w14:paraId="206259A7" w14:textId="77777777" w:rsidR="00996174" w:rsidRPr="00027C09" w:rsidRDefault="00996174" w:rsidP="00996174">
      <w:pPr>
        <w:spacing w:after="0" w:line="2" w:lineRule="exact"/>
        <w:jc w:val="both"/>
        <w:rPr>
          <w:rFonts w:ascii="Times New Roman" w:eastAsia="Times New Roman" w:hAnsi="Times New Roman" w:cs="Times New Roman"/>
          <w:bCs/>
          <w:sz w:val="24"/>
          <w:szCs w:val="24"/>
        </w:rPr>
      </w:pPr>
    </w:p>
    <w:p w14:paraId="781610F0" w14:textId="77777777" w:rsidR="00996174" w:rsidRPr="00027C09" w:rsidRDefault="00996174" w:rsidP="00996174">
      <w:pPr>
        <w:spacing w:after="0" w:line="233" w:lineRule="auto"/>
        <w:ind w:firstLine="802"/>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6.5. Paslaugų teikėjas privalo organizuoti savo darbą atsižvelgdamas į šios Techninės specifikacijos reikalavimus bei atlikti kitus veiksmus, kurie būtini tinkamam Paslaugų teikimui ir nebuvo numatyti Techninės specifikacijos rengimo metu bei apie tai informuoti Perkančiąją organizaciją.</w:t>
      </w:r>
    </w:p>
    <w:p w14:paraId="0194CD03" w14:textId="77777777" w:rsidR="00996174" w:rsidRPr="00027C09" w:rsidRDefault="00996174" w:rsidP="00996174">
      <w:pPr>
        <w:spacing w:after="0" w:line="12" w:lineRule="exact"/>
        <w:jc w:val="both"/>
        <w:rPr>
          <w:rFonts w:ascii="Times New Roman" w:eastAsia="Times New Roman" w:hAnsi="Times New Roman" w:cs="Times New Roman"/>
          <w:bCs/>
          <w:sz w:val="24"/>
          <w:szCs w:val="24"/>
        </w:rPr>
      </w:pPr>
    </w:p>
    <w:p w14:paraId="4489AF73" w14:textId="77777777" w:rsidR="00996174" w:rsidRPr="00027C09" w:rsidRDefault="00996174" w:rsidP="00996174">
      <w:pPr>
        <w:spacing w:after="0" w:line="257" w:lineRule="auto"/>
        <w:ind w:right="20" w:firstLine="802"/>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6.6. Siekiant užtikrinti kokybišką Paslaugų teikimą, Paslaugų teikėjas turi bendradarbiauti su Perkančiosios organizacijos atstovais bei informuoti Perkančiąją organizaciją apie iškilusias problemas, jei tokių atsirastų iki Paslaugų teikimo pradžios.</w:t>
      </w:r>
    </w:p>
    <w:p w14:paraId="711CB3EE" w14:textId="77777777" w:rsidR="00996174" w:rsidRPr="00027C09" w:rsidRDefault="00996174" w:rsidP="00996174">
      <w:pPr>
        <w:spacing w:after="0" w:line="2" w:lineRule="exact"/>
        <w:jc w:val="both"/>
        <w:rPr>
          <w:rFonts w:ascii="Times New Roman" w:eastAsia="Times New Roman" w:hAnsi="Times New Roman" w:cs="Times New Roman"/>
          <w:bCs/>
          <w:sz w:val="24"/>
          <w:szCs w:val="24"/>
        </w:rPr>
      </w:pPr>
    </w:p>
    <w:p w14:paraId="752F9F01" w14:textId="77777777" w:rsidR="00996174" w:rsidRDefault="00996174" w:rsidP="00996174">
      <w:pPr>
        <w:spacing w:after="0" w:line="264" w:lineRule="auto"/>
        <w:ind w:right="20" w:firstLine="802"/>
        <w:jc w:val="both"/>
        <w:rPr>
          <w:rFonts w:ascii="Times New Roman" w:eastAsia="Arial" w:hAnsi="Times New Roman" w:cs="Times New Roman"/>
          <w:bCs/>
          <w:sz w:val="24"/>
          <w:szCs w:val="24"/>
        </w:rPr>
      </w:pPr>
      <w:r w:rsidRPr="00027C09">
        <w:rPr>
          <w:rFonts w:ascii="Times New Roman" w:eastAsia="Arial" w:hAnsi="Times New Roman" w:cs="Times New Roman"/>
          <w:bCs/>
          <w:sz w:val="24"/>
          <w:szCs w:val="24"/>
        </w:rPr>
        <w:t>6.7. Jei Paslaugų teikėjas nuo Sutarties įsigaliojimo dienos atsisako teikti Paslaugas, jis privalo atlyginti visus Perkančiosios organizacijos patirtus nuostolius.</w:t>
      </w:r>
    </w:p>
    <w:p w14:paraId="3EF3D8C8" w14:textId="77777777" w:rsidR="00996174" w:rsidRDefault="00996174" w:rsidP="00996174">
      <w:pPr>
        <w:spacing w:after="0"/>
        <w:jc w:val="both"/>
        <w:rPr>
          <w:rFonts w:ascii="Times New Roman" w:eastAsia="Times New Roman" w:hAnsi="Times New Roman" w:cs="Times New Roman"/>
          <w:b/>
          <w:bCs/>
        </w:rPr>
      </w:pPr>
    </w:p>
    <w:p w14:paraId="2BD04E65" w14:textId="77777777" w:rsidR="00996174" w:rsidRDefault="00996174" w:rsidP="00996174">
      <w:pPr>
        <w:spacing w:after="0"/>
        <w:jc w:val="both"/>
        <w:rPr>
          <w:rFonts w:ascii="Times New Roman" w:eastAsia="Times New Roman" w:hAnsi="Times New Roman" w:cs="Times New Roman"/>
          <w:b/>
          <w:bCs/>
        </w:rPr>
      </w:pPr>
    </w:p>
    <w:p w14:paraId="715C3515" w14:textId="77777777" w:rsidR="00996174" w:rsidRDefault="00996174" w:rsidP="00996174">
      <w:pPr>
        <w:spacing w:after="0"/>
        <w:jc w:val="both"/>
        <w:rPr>
          <w:rFonts w:ascii="Times New Roman" w:eastAsia="Times New Roman" w:hAnsi="Times New Roman" w:cs="Times New Roman"/>
          <w:b/>
          <w:bCs/>
        </w:rPr>
      </w:pPr>
    </w:p>
    <w:p w14:paraId="796D4FE6" w14:textId="77777777" w:rsidR="00996174" w:rsidRDefault="00996174" w:rsidP="00996174">
      <w:pPr>
        <w:spacing w:after="0"/>
        <w:jc w:val="both"/>
        <w:rPr>
          <w:rFonts w:ascii="Times New Roman" w:eastAsia="Times New Roman" w:hAnsi="Times New Roman" w:cs="Times New Roman"/>
          <w:b/>
          <w:bCs/>
        </w:rPr>
      </w:pPr>
    </w:p>
    <w:p w14:paraId="719F32B2" w14:textId="77777777" w:rsidR="00996174" w:rsidRDefault="00996174" w:rsidP="00996174">
      <w:pPr>
        <w:spacing w:after="0"/>
        <w:jc w:val="both"/>
        <w:rPr>
          <w:rFonts w:ascii="Times New Roman" w:eastAsia="Times New Roman" w:hAnsi="Times New Roman" w:cs="Times New Roman"/>
          <w:b/>
          <w:bCs/>
        </w:rPr>
      </w:pPr>
    </w:p>
    <w:p w14:paraId="0368D885" w14:textId="77777777" w:rsidR="00996174" w:rsidRPr="00930413" w:rsidRDefault="00996174" w:rsidP="00996174">
      <w:pPr>
        <w:spacing w:after="0"/>
        <w:jc w:val="center"/>
        <w:rPr>
          <w:rFonts w:ascii="Times New Roman" w:eastAsia="Times New Roman" w:hAnsi="Times New Roman" w:cs="Times New Roman"/>
          <w:b/>
          <w:bCs/>
        </w:rPr>
      </w:pPr>
      <w:r>
        <w:rPr>
          <w:rFonts w:ascii="Times New Roman" w:eastAsia="Times New Roman" w:hAnsi="Times New Roman" w:cs="Times New Roman"/>
          <w:b/>
          <w:bCs/>
        </w:rPr>
        <w:t>__________________________</w:t>
      </w:r>
    </w:p>
    <w:p w14:paraId="52A27C13" w14:textId="77777777" w:rsidR="00F92F29" w:rsidRDefault="00F92F29" w:rsidP="00F92F29">
      <w:pPr>
        <w:tabs>
          <w:tab w:val="left" w:pos="6894"/>
        </w:tabs>
        <w:rPr>
          <w:rFonts w:ascii="Times New Roman" w:eastAsia="Times New Roman" w:hAnsi="Times New Roman" w:cs="Times New Roman"/>
        </w:rPr>
      </w:pPr>
    </w:p>
    <w:p w14:paraId="3E7ECA95" w14:textId="77777777" w:rsidR="00F92F29" w:rsidRDefault="00F92F29" w:rsidP="00F92F29">
      <w:pPr>
        <w:tabs>
          <w:tab w:val="left" w:pos="6894"/>
        </w:tabs>
        <w:rPr>
          <w:rFonts w:ascii="Times New Roman" w:eastAsia="Times New Roman" w:hAnsi="Times New Roman" w:cs="Times New Roman"/>
        </w:rPr>
      </w:pPr>
    </w:p>
    <w:p w14:paraId="212E7C44" w14:textId="77777777" w:rsidR="00F92F29" w:rsidRDefault="00F92F29" w:rsidP="00F92F29">
      <w:pPr>
        <w:tabs>
          <w:tab w:val="left" w:pos="6894"/>
        </w:tabs>
        <w:rPr>
          <w:rFonts w:ascii="Times New Roman" w:eastAsia="Times New Roman" w:hAnsi="Times New Roman" w:cs="Times New Roman"/>
        </w:rPr>
      </w:pPr>
    </w:p>
    <w:p w14:paraId="0F61F0C8" w14:textId="0E92DD55" w:rsidR="00F92F29" w:rsidRDefault="00F92F29" w:rsidP="00F92F29">
      <w:pPr>
        <w:tabs>
          <w:tab w:val="left" w:pos="6894"/>
        </w:tabs>
        <w:rPr>
          <w:rFonts w:ascii="Times New Roman" w:eastAsia="Times New Roman" w:hAnsi="Times New Roman" w:cs="Times New Roman"/>
        </w:rPr>
      </w:pPr>
    </w:p>
    <w:p w14:paraId="3341C6EB" w14:textId="7D78F252" w:rsidR="00234EFE" w:rsidRDefault="00234EFE" w:rsidP="00F92F29">
      <w:pPr>
        <w:tabs>
          <w:tab w:val="left" w:pos="6894"/>
        </w:tabs>
        <w:rPr>
          <w:rFonts w:ascii="Times New Roman" w:eastAsia="Times New Roman" w:hAnsi="Times New Roman" w:cs="Times New Roman"/>
        </w:rPr>
      </w:pPr>
    </w:p>
    <w:p w14:paraId="23F52289" w14:textId="0E3AA73B" w:rsidR="00234EFE" w:rsidRDefault="00234EFE" w:rsidP="00F92F29">
      <w:pPr>
        <w:tabs>
          <w:tab w:val="left" w:pos="6894"/>
        </w:tabs>
        <w:rPr>
          <w:rFonts w:ascii="Times New Roman" w:eastAsia="Times New Roman" w:hAnsi="Times New Roman" w:cs="Times New Roman"/>
        </w:rPr>
      </w:pPr>
    </w:p>
    <w:p w14:paraId="7B2E4484" w14:textId="39078419" w:rsidR="00234EFE" w:rsidRDefault="00234EFE" w:rsidP="00F92F29">
      <w:pPr>
        <w:tabs>
          <w:tab w:val="left" w:pos="6894"/>
        </w:tabs>
        <w:rPr>
          <w:rFonts w:ascii="Times New Roman" w:eastAsia="Times New Roman" w:hAnsi="Times New Roman" w:cs="Times New Roman"/>
        </w:rPr>
      </w:pPr>
    </w:p>
    <w:p w14:paraId="70638E91" w14:textId="36614890" w:rsidR="00234EFE" w:rsidRDefault="00234EFE" w:rsidP="00F92F29">
      <w:pPr>
        <w:tabs>
          <w:tab w:val="left" w:pos="6894"/>
        </w:tabs>
        <w:rPr>
          <w:rFonts w:ascii="Times New Roman" w:eastAsia="Times New Roman" w:hAnsi="Times New Roman" w:cs="Times New Roman"/>
        </w:rPr>
      </w:pPr>
    </w:p>
    <w:p w14:paraId="4D2987C4" w14:textId="4D4A40AB" w:rsidR="00234EFE" w:rsidRDefault="00234EFE" w:rsidP="00F92F29">
      <w:pPr>
        <w:tabs>
          <w:tab w:val="left" w:pos="6894"/>
        </w:tabs>
        <w:rPr>
          <w:rFonts w:ascii="Times New Roman" w:eastAsia="Times New Roman" w:hAnsi="Times New Roman" w:cs="Times New Roman"/>
        </w:rPr>
      </w:pPr>
    </w:p>
    <w:p w14:paraId="349FD17D" w14:textId="72347B6E" w:rsidR="00234EFE" w:rsidRDefault="00234EFE" w:rsidP="00F92F29">
      <w:pPr>
        <w:tabs>
          <w:tab w:val="left" w:pos="6894"/>
        </w:tabs>
        <w:rPr>
          <w:rFonts w:ascii="Times New Roman" w:eastAsia="Times New Roman" w:hAnsi="Times New Roman" w:cs="Times New Roman"/>
        </w:rPr>
      </w:pPr>
    </w:p>
    <w:p w14:paraId="62700EB0" w14:textId="7FF06D25" w:rsidR="00234EFE" w:rsidRDefault="00234EFE" w:rsidP="00F92F29">
      <w:pPr>
        <w:tabs>
          <w:tab w:val="left" w:pos="6894"/>
        </w:tabs>
        <w:rPr>
          <w:rFonts w:ascii="Times New Roman" w:eastAsia="Times New Roman" w:hAnsi="Times New Roman" w:cs="Times New Roman"/>
        </w:rPr>
      </w:pPr>
    </w:p>
    <w:p w14:paraId="45982445" w14:textId="78B44068" w:rsidR="00234EFE" w:rsidRDefault="00234EFE" w:rsidP="00F92F29">
      <w:pPr>
        <w:tabs>
          <w:tab w:val="left" w:pos="6894"/>
        </w:tabs>
        <w:rPr>
          <w:rFonts w:ascii="Times New Roman" w:eastAsia="Times New Roman" w:hAnsi="Times New Roman" w:cs="Times New Roman"/>
        </w:rPr>
      </w:pPr>
    </w:p>
    <w:p w14:paraId="3617D1B7" w14:textId="4AD51DBD" w:rsidR="00234EFE" w:rsidRDefault="00234EFE" w:rsidP="00F92F29">
      <w:pPr>
        <w:tabs>
          <w:tab w:val="left" w:pos="6894"/>
        </w:tabs>
        <w:rPr>
          <w:rFonts w:ascii="Times New Roman" w:eastAsia="Times New Roman" w:hAnsi="Times New Roman" w:cs="Times New Roman"/>
        </w:rPr>
      </w:pPr>
    </w:p>
    <w:p w14:paraId="6CE2C7B4" w14:textId="531441BF" w:rsidR="00234EFE" w:rsidRDefault="00234EFE" w:rsidP="00F92F29">
      <w:pPr>
        <w:tabs>
          <w:tab w:val="left" w:pos="6894"/>
        </w:tabs>
        <w:rPr>
          <w:rFonts w:ascii="Times New Roman" w:eastAsia="Times New Roman" w:hAnsi="Times New Roman" w:cs="Times New Roman"/>
        </w:rPr>
      </w:pPr>
    </w:p>
    <w:p w14:paraId="4A029EA0" w14:textId="618C4B6C" w:rsidR="00234EFE" w:rsidRDefault="00234EFE" w:rsidP="00F92F29">
      <w:pPr>
        <w:tabs>
          <w:tab w:val="left" w:pos="6894"/>
        </w:tabs>
        <w:rPr>
          <w:rFonts w:ascii="Times New Roman" w:eastAsia="Times New Roman" w:hAnsi="Times New Roman" w:cs="Times New Roman"/>
        </w:rPr>
      </w:pPr>
    </w:p>
    <w:p w14:paraId="0A934963" w14:textId="77777777" w:rsidR="00CD6A71" w:rsidRDefault="00CD6A71" w:rsidP="00F92F29">
      <w:pPr>
        <w:tabs>
          <w:tab w:val="left" w:pos="6894"/>
        </w:tabs>
        <w:rPr>
          <w:rFonts w:ascii="Times New Roman" w:eastAsia="Times New Roman" w:hAnsi="Times New Roman" w:cs="Times New Roman"/>
        </w:rPr>
      </w:pPr>
      <w:bookmarkStart w:id="15" w:name="_GoBack"/>
      <w:bookmarkEnd w:id="15"/>
    </w:p>
    <w:p w14:paraId="5E364C45" w14:textId="6418CB54" w:rsidR="00234EFE" w:rsidRDefault="00234EFE" w:rsidP="00F92F29">
      <w:pPr>
        <w:tabs>
          <w:tab w:val="left" w:pos="6894"/>
        </w:tabs>
        <w:rPr>
          <w:rFonts w:ascii="Times New Roman" w:eastAsia="Times New Roman" w:hAnsi="Times New Roman" w:cs="Times New Roman"/>
        </w:rPr>
      </w:pPr>
    </w:p>
    <w:p w14:paraId="263D54AC" w14:textId="77777777" w:rsidR="00234EFE" w:rsidRDefault="00234EFE" w:rsidP="00F92F29">
      <w:pPr>
        <w:tabs>
          <w:tab w:val="left" w:pos="6894"/>
        </w:tabs>
        <w:rPr>
          <w:rFonts w:ascii="Times New Roman" w:eastAsia="Times New Roman" w:hAnsi="Times New Roman" w:cs="Times New Roman"/>
        </w:rPr>
      </w:pPr>
    </w:p>
    <w:p w14:paraId="28E44EF1" w14:textId="6ADDDC49" w:rsidR="00F92F29" w:rsidRPr="00F92F29" w:rsidRDefault="00F92F29" w:rsidP="00F92F29">
      <w:pPr>
        <w:jc w:val="right"/>
        <w:rPr>
          <w:rFonts w:ascii="Times New Roman" w:eastAsia="Times New Roman" w:hAnsi="Times New Roman" w:cs="Times New Roman"/>
          <w:b/>
          <w:bCs/>
          <w:sz w:val="24"/>
          <w:szCs w:val="24"/>
          <w:lang w:val="en-US"/>
        </w:rPr>
      </w:pPr>
      <w:r>
        <w:rPr>
          <w:rFonts w:ascii="Times New Roman" w:hAnsi="Times New Roman" w:cs="Times New Roman"/>
          <w:sz w:val="24"/>
          <w:szCs w:val="24"/>
          <w:lang w:eastAsia="en-US"/>
        </w:rPr>
        <w:lastRenderedPageBreak/>
        <w:t xml:space="preserve">Sutarties priedas Nr. </w:t>
      </w:r>
      <w:r>
        <w:rPr>
          <w:rFonts w:ascii="Times New Roman" w:hAnsi="Times New Roman" w:cs="Times New Roman"/>
          <w:sz w:val="24"/>
          <w:szCs w:val="24"/>
          <w:lang w:val="en-US" w:eastAsia="en-US"/>
        </w:rPr>
        <w:t>5</w:t>
      </w:r>
    </w:p>
    <w:p w14:paraId="122ECFBD" w14:textId="7F1CF6A0" w:rsidR="00F92F29" w:rsidRDefault="00F92F29" w:rsidP="00F92F29">
      <w:pPr>
        <w:tabs>
          <w:tab w:val="left" w:pos="6894"/>
        </w:tabs>
        <w:jc w:val="center"/>
        <w:rPr>
          <w:rFonts w:ascii="Times New Roman" w:eastAsia="Times New Roman" w:hAnsi="Times New Roman" w:cs="Times New Roman"/>
          <w:b/>
        </w:rPr>
      </w:pPr>
      <w:r>
        <w:rPr>
          <w:rFonts w:ascii="Times New Roman" w:eastAsia="Times New Roman" w:hAnsi="Times New Roman" w:cs="Times New Roman"/>
          <w:b/>
        </w:rPr>
        <w:t>T</w:t>
      </w:r>
      <w:r>
        <w:rPr>
          <w:rFonts w:ascii="Times New Roman" w:eastAsia="Times New Roman" w:hAnsi="Times New Roman" w:cs="Times New Roman"/>
          <w:b/>
          <w:lang w:val="en-US"/>
        </w:rPr>
        <w:t xml:space="preserve">VARKYTOJO </w:t>
      </w:r>
      <w:r w:rsidRPr="00F92F29">
        <w:rPr>
          <w:rFonts w:ascii="Times New Roman" w:eastAsia="Times New Roman" w:hAnsi="Times New Roman" w:cs="Times New Roman"/>
          <w:b/>
        </w:rPr>
        <w:t>PASIŪLYMAS</w:t>
      </w:r>
    </w:p>
    <w:p w14:paraId="2EFA8FEC" w14:textId="77777777" w:rsidR="00F92F29" w:rsidRDefault="00F92F29" w:rsidP="00F92F29">
      <w:pPr>
        <w:tabs>
          <w:tab w:val="left" w:pos="6894"/>
        </w:tabs>
        <w:jc w:val="center"/>
        <w:rPr>
          <w:rFonts w:ascii="Times New Roman" w:eastAsia="Times New Roman" w:hAnsi="Times New Roman" w:cs="Times New Roman"/>
          <w:b/>
        </w:rPr>
      </w:pPr>
    </w:p>
    <w:p w14:paraId="5D700C00" w14:textId="77777777" w:rsidR="00F92F29" w:rsidRDefault="00F92F29" w:rsidP="00F92F29">
      <w:pPr>
        <w:tabs>
          <w:tab w:val="left" w:pos="6894"/>
        </w:tabs>
        <w:jc w:val="center"/>
        <w:rPr>
          <w:rFonts w:ascii="Times New Roman" w:eastAsia="Times New Roman" w:hAnsi="Times New Roman" w:cs="Times New Roman"/>
          <w:b/>
        </w:rPr>
      </w:pPr>
    </w:p>
    <w:p w14:paraId="2E894FD7" w14:textId="77777777" w:rsidR="00F92F29" w:rsidRDefault="00F92F29" w:rsidP="00F92F29">
      <w:pPr>
        <w:tabs>
          <w:tab w:val="left" w:pos="6894"/>
        </w:tabs>
        <w:jc w:val="center"/>
        <w:rPr>
          <w:rFonts w:ascii="Times New Roman" w:eastAsia="Times New Roman" w:hAnsi="Times New Roman" w:cs="Times New Roman"/>
          <w:b/>
        </w:rPr>
      </w:pPr>
    </w:p>
    <w:p w14:paraId="64C8BDE6" w14:textId="77777777" w:rsidR="00F92F29" w:rsidRDefault="00F92F29" w:rsidP="00F92F29">
      <w:pPr>
        <w:tabs>
          <w:tab w:val="left" w:pos="6894"/>
        </w:tabs>
        <w:jc w:val="center"/>
        <w:rPr>
          <w:rFonts w:ascii="Times New Roman" w:eastAsia="Times New Roman" w:hAnsi="Times New Roman" w:cs="Times New Roman"/>
          <w:b/>
        </w:rPr>
      </w:pPr>
    </w:p>
    <w:p w14:paraId="042A15BF" w14:textId="77777777" w:rsidR="00F92F29" w:rsidRDefault="00F92F29" w:rsidP="00F92F29">
      <w:pPr>
        <w:tabs>
          <w:tab w:val="left" w:pos="6894"/>
        </w:tabs>
        <w:jc w:val="center"/>
        <w:rPr>
          <w:rFonts w:ascii="Times New Roman" w:eastAsia="Times New Roman" w:hAnsi="Times New Roman" w:cs="Times New Roman"/>
          <w:b/>
        </w:rPr>
      </w:pPr>
    </w:p>
    <w:p w14:paraId="5D90F728" w14:textId="77777777" w:rsidR="00F92F29" w:rsidRDefault="00F92F29" w:rsidP="00F92F29">
      <w:pPr>
        <w:tabs>
          <w:tab w:val="left" w:pos="6894"/>
        </w:tabs>
        <w:jc w:val="center"/>
        <w:rPr>
          <w:rFonts w:ascii="Times New Roman" w:eastAsia="Times New Roman" w:hAnsi="Times New Roman" w:cs="Times New Roman"/>
          <w:b/>
        </w:rPr>
      </w:pPr>
    </w:p>
    <w:p w14:paraId="1D66B145" w14:textId="77777777" w:rsidR="00F92F29" w:rsidRDefault="00F92F29" w:rsidP="00F92F29">
      <w:pPr>
        <w:tabs>
          <w:tab w:val="left" w:pos="6894"/>
        </w:tabs>
        <w:jc w:val="center"/>
        <w:rPr>
          <w:rFonts w:ascii="Times New Roman" w:eastAsia="Times New Roman" w:hAnsi="Times New Roman" w:cs="Times New Roman"/>
          <w:b/>
        </w:rPr>
      </w:pPr>
    </w:p>
    <w:p w14:paraId="07AB6196" w14:textId="77777777" w:rsidR="00F92F29" w:rsidRDefault="00F92F29" w:rsidP="00F92F29">
      <w:pPr>
        <w:tabs>
          <w:tab w:val="left" w:pos="6894"/>
        </w:tabs>
        <w:jc w:val="center"/>
        <w:rPr>
          <w:rFonts w:ascii="Times New Roman" w:eastAsia="Times New Roman" w:hAnsi="Times New Roman" w:cs="Times New Roman"/>
          <w:b/>
        </w:rPr>
      </w:pPr>
    </w:p>
    <w:p w14:paraId="54CB6FD6" w14:textId="77777777" w:rsidR="00F92F29" w:rsidRDefault="00F92F29" w:rsidP="00F92F29">
      <w:pPr>
        <w:tabs>
          <w:tab w:val="left" w:pos="6894"/>
        </w:tabs>
        <w:jc w:val="center"/>
        <w:rPr>
          <w:rFonts w:ascii="Times New Roman" w:eastAsia="Times New Roman" w:hAnsi="Times New Roman" w:cs="Times New Roman"/>
          <w:b/>
        </w:rPr>
      </w:pPr>
    </w:p>
    <w:p w14:paraId="1B8E555D" w14:textId="77777777" w:rsidR="00F92F29" w:rsidRDefault="00F92F29" w:rsidP="00F92F29">
      <w:pPr>
        <w:tabs>
          <w:tab w:val="left" w:pos="6894"/>
        </w:tabs>
        <w:jc w:val="center"/>
        <w:rPr>
          <w:rFonts w:ascii="Times New Roman" w:eastAsia="Times New Roman" w:hAnsi="Times New Roman" w:cs="Times New Roman"/>
          <w:b/>
        </w:rPr>
      </w:pPr>
    </w:p>
    <w:p w14:paraId="3E6D847C" w14:textId="77777777" w:rsidR="00F92F29" w:rsidRDefault="00F92F29" w:rsidP="00F92F29">
      <w:pPr>
        <w:tabs>
          <w:tab w:val="left" w:pos="6894"/>
        </w:tabs>
        <w:jc w:val="center"/>
        <w:rPr>
          <w:rFonts w:ascii="Times New Roman" w:eastAsia="Times New Roman" w:hAnsi="Times New Roman" w:cs="Times New Roman"/>
          <w:b/>
        </w:rPr>
      </w:pPr>
    </w:p>
    <w:p w14:paraId="0A806FA1" w14:textId="77777777" w:rsidR="00F92F29" w:rsidRDefault="00F92F29" w:rsidP="00F92F29">
      <w:pPr>
        <w:tabs>
          <w:tab w:val="left" w:pos="6894"/>
        </w:tabs>
        <w:jc w:val="center"/>
        <w:rPr>
          <w:rFonts w:ascii="Times New Roman" w:eastAsia="Times New Roman" w:hAnsi="Times New Roman" w:cs="Times New Roman"/>
          <w:b/>
        </w:rPr>
      </w:pPr>
    </w:p>
    <w:p w14:paraId="7C471A26" w14:textId="77777777" w:rsidR="00F92F29" w:rsidRDefault="00F92F29" w:rsidP="00F92F29">
      <w:pPr>
        <w:tabs>
          <w:tab w:val="left" w:pos="6894"/>
        </w:tabs>
        <w:jc w:val="center"/>
        <w:rPr>
          <w:rFonts w:ascii="Times New Roman" w:eastAsia="Times New Roman" w:hAnsi="Times New Roman" w:cs="Times New Roman"/>
          <w:b/>
        </w:rPr>
      </w:pPr>
    </w:p>
    <w:p w14:paraId="4EC31984" w14:textId="77777777" w:rsidR="00F92F29" w:rsidRDefault="00F92F29" w:rsidP="00F92F29">
      <w:pPr>
        <w:tabs>
          <w:tab w:val="left" w:pos="6894"/>
        </w:tabs>
        <w:jc w:val="center"/>
        <w:rPr>
          <w:rFonts w:ascii="Times New Roman" w:eastAsia="Times New Roman" w:hAnsi="Times New Roman" w:cs="Times New Roman"/>
          <w:b/>
        </w:rPr>
      </w:pPr>
    </w:p>
    <w:p w14:paraId="2DB6C495" w14:textId="77777777" w:rsidR="00F92F29" w:rsidRDefault="00F92F29" w:rsidP="00F92F29">
      <w:pPr>
        <w:tabs>
          <w:tab w:val="left" w:pos="6894"/>
        </w:tabs>
        <w:jc w:val="center"/>
        <w:rPr>
          <w:rFonts w:ascii="Times New Roman" w:eastAsia="Times New Roman" w:hAnsi="Times New Roman" w:cs="Times New Roman"/>
          <w:b/>
        </w:rPr>
      </w:pPr>
    </w:p>
    <w:p w14:paraId="57A0439F" w14:textId="77777777" w:rsidR="00F92F29" w:rsidRDefault="00F92F29" w:rsidP="00F92F29">
      <w:pPr>
        <w:tabs>
          <w:tab w:val="left" w:pos="6894"/>
        </w:tabs>
        <w:jc w:val="center"/>
        <w:rPr>
          <w:rFonts w:ascii="Times New Roman" w:eastAsia="Times New Roman" w:hAnsi="Times New Roman" w:cs="Times New Roman"/>
          <w:b/>
        </w:rPr>
      </w:pPr>
    </w:p>
    <w:p w14:paraId="3A4F0D25" w14:textId="77777777" w:rsidR="00F92F29" w:rsidRDefault="00F92F29" w:rsidP="00F92F29">
      <w:pPr>
        <w:tabs>
          <w:tab w:val="left" w:pos="6894"/>
        </w:tabs>
        <w:jc w:val="center"/>
        <w:rPr>
          <w:rFonts w:ascii="Times New Roman" w:eastAsia="Times New Roman" w:hAnsi="Times New Roman" w:cs="Times New Roman"/>
          <w:b/>
        </w:rPr>
      </w:pPr>
    </w:p>
    <w:p w14:paraId="05B80AE1" w14:textId="77777777" w:rsidR="00F92F29" w:rsidRDefault="00F92F29" w:rsidP="00F92F29">
      <w:pPr>
        <w:tabs>
          <w:tab w:val="left" w:pos="6894"/>
        </w:tabs>
        <w:jc w:val="center"/>
        <w:rPr>
          <w:rFonts w:ascii="Times New Roman" w:eastAsia="Times New Roman" w:hAnsi="Times New Roman" w:cs="Times New Roman"/>
          <w:b/>
        </w:rPr>
      </w:pPr>
    </w:p>
    <w:p w14:paraId="00860354" w14:textId="77777777" w:rsidR="00F92F29" w:rsidRDefault="00F92F29" w:rsidP="00F92F29">
      <w:pPr>
        <w:tabs>
          <w:tab w:val="left" w:pos="6894"/>
        </w:tabs>
        <w:jc w:val="center"/>
        <w:rPr>
          <w:rFonts w:ascii="Times New Roman" w:eastAsia="Times New Roman" w:hAnsi="Times New Roman" w:cs="Times New Roman"/>
          <w:b/>
        </w:rPr>
      </w:pPr>
    </w:p>
    <w:p w14:paraId="303A59BA" w14:textId="77777777" w:rsidR="00F92F29" w:rsidRDefault="00F92F29" w:rsidP="00F92F29">
      <w:pPr>
        <w:tabs>
          <w:tab w:val="left" w:pos="6894"/>
        </w:tabs>
        <w:jc w:val="center"/>
        <w:rPr>
          <w:rFonts w:ascii="Times New Roman" w:eastAsia="Times New Roman" w:hAnsi="Times New Roman" w:cs="Times New Roman"/>
          <w:b/>
        </w:rPr>
      </w:pPr>
    </w:p>
    <w:p w14:paraId="4990EE7E" w14:textId="77777777" w:rsidR="00F92F29" w:rsidRDefault="00F92F29" w:rsidP="00F92F29">
      <w:pPr>
        <w:tabs>
          <w:tab w:val="left" w:pos="6894"/>
        </w:tabs>
        <w:jc w:val="center"/>
        <w:rPr>
          <w:rFonts w:ascii="Times New Roman" w:eastAsia="Times New Roman" w:hAnsi="Times New Roman" w:cs="Times New Roman"/>
          <w:b/>
        </w:rPr>
      </w:pPr>
    </w:p>
    <w:p w14:paraId="581A2669" w14:textId="77777777" w:rsidR="00F92F29" w:rsidRDefault="00F92F29" w:rsidP="00F92F29">
      <w:pPr>
        <w:tabs>
          <w:tab w:val="left" w:pos="6894"/>
        </w:tabs>
        <w:jc w:val="center"/>
        <w:rPr>
          <w:rFonts w:ascii="Times New Roman" w:eastAsia="Times New Roman" w:hAnsi="Times New Roman" w:cs="Times New Roman"/>
          <w:b/>
        </w:rPr>
      </w:pPr>
    </w:p>
    <w:p w14:paraId="7E406900" w14:textId="77777777" w:rsidR="00F92F29" w:rsidRDefault="00F92F29" w:rsidP="00F92F29">
      <w:pPr>
        <w:tabs>
          <w:tab w:val="left" w:pos="6894"/>
        </w:tabs>
        <w:jc w:val="center"/>
        <w:rPr>
          <w:rFonts w:ascii="Times New Roman" w:eastAsia="Times New Roman" w:hAnsi="Times New Roman" w:cs="Times New Roman"/>
          <w:b/>
        </w:rPr>
      </w:pPr>
    </w:p>
    <w:p w14:paraId="0809238F" w14:textId="77777777" w:rsidR="00F92F29" w:rsidRDefault="00F92F29" w:rsidP="00F92F29">
      <w:pPr>
        <w:tabs>
          <w:tab w:val="left" w:pos="6894"/>
        </w:tabs>
        <w:jc w:val="center"/>
        <w:rPr>
          <w:rFonts w:ascii="Times New Roman" w:eastAsia="Times New Roman" w:hAnsi="Times New Roman" w:cs="Times New Roman"/>
          <w:b/>
        </w:rPr>
      </w:pPr>
    </w:p>
    <w:p w14:paraId="61A5D07B" w14:textId="77777777" w:rsidR="00F92F29" w:rsidRDefault="00F92F29" w:rsidP="00F92F29">
      <w:pPr>
        <w:tabs>
          <w:tab w:val="left" w:pos="6894"/>
        </w:tabs>
        <w:jc w:val="center"/>
        <w:rPr>
          <w:rFonts w:ascii="Times New Roman" w:eastAsia="Times New Roman" w:hAnsi="Times New Roman" w:cs="Times New Roman"/>
          <w:b/>
        </w:rPr>
      </w:pPr>
    </w:p>
    <w:p w14:paraId="313BECFB" w14:textId="77777777" w:rsidR="00F92F29" w:rsidRDefault="00F92F29" w:rsidP="00F92F29">
      <w:pPr>
        <w:tabs>
          <w:tab w:val="left" w:pos="6894"/>
        </w:tabs>
        <w:jc w:val="center"/>
        <w:rPr>
          <w:rFonts w:ascii="Times New Roman" w:eastAsia="Times New Roman" w:hAnsi="Times New Roman" w:cs="Times New Roman"/>
          <w:b/>
        </w:rPr>
      </w:pPr>
    </w:p>
    <w:p w14:paraId="5054AD92" w14:textId="4AEA0A63" w:rsidR="00F92F29" w:rsidRDefault="00F92F29" w:rsidP="00F92F29">
      <w:pPr>
        <w:tabs>
          <w:tab w:val="left" w:pos="6894"/>
        </w:tabs>
        <w:jc w:val="center"/>
        <w:rPr>
          <w:rFonts w:ascii="Times New Roman" w:eastAsia="Times New Roman" w:hAnsi="Times New Roman" w:cs="Times New Roman"/>
          <w:b/>
        </w:rPr>
      </w:pPr>
      <w:r>
        <w:rPr>
          <w:rFonts w:ascii="Times New Roman" w:eastAsia="Times New Roman" w:hAnsi="Times New Roman" w:cs="Times New Roman"/>
          <w:b/>
        </w:rPr>
        <w:t>_________________________</w:t>
      </w:r>
    </w:p>
    <w:p w14:paraId="5B93A9E8" w14:textId="77777777" w:rsidR="00F92F29" w:rsidRPr="00F92F29" w:rsidRDefault="00F92F29" w:rsidP="00F92F29">
      <w:pPr>
        <w:tabs>
          <w:tab w:val="left" w:pos="6894"/>
        </w:tabs>
        <w:jc w:val="center"/>
        <w:rPr>
          <w:rFonts w:ascii="Times New Roman" w:eastAsia="Times New Roman" w:hAnsi="Times New Roman" w:cs="Times New Roman"/>
          <w:b/>
        </w:rPr>
      </w:pPr>
    </w:p>
    <w:sectPr w:rsidR="00F92F29" w:rsidRPr="00F92F29" w:rsidSect="00F51D6F">
      <w:headerReference w:type="defaul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7CB7DF" w14:textId="77777777" w:rsidR="005A01BE" w:rsidRDefault="005A01BE">
      <w:pPr>
        <w:spacing w:after="0" w:line="240" w:lineRule="auto"/>
      </w:pPr>
      <w:r>
        <w:separator/>
      </w:r>
    </w:p>
  </w:endnote>
  <w:endnote w:type="continuationSeparator" w:id="0">
    <w:p w14:paraId="700CD788" w14:textId="77777777" w:rsidR="005A01BE" w:rsidRDefault="005A0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23137" w14:textId="77777777" w:rsidR="005A01BE" w:rsidRDefault="005A01BE">
      <w:pPr>
        <w:spacing w:after="0" w:line="240" w:lineRule="auto"/>
      </w:pPr>
      <w:r>
        <w:separator/>
      </w:r>
    </w:p>
  </w:footnote>
  <w:footnote w:type="continuationSeparator" w:id="0">
    <w:p w14:paraId="4821ED98" w14:textId="77777777" w:rsidR="005A01BE" w:rsidRDefault="005A01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821944"/>
      <w:docPartObj>
        <w:docPartGallery w:val="Page Numbers (Top of Page)"/>
        <w:docPartUnique/>
      </w:docPartObj>
    </w:sdtPr>
    <w:sdtContent>
      <w:p w14:paraId="23ABD4C2" w14:textId="77777777" w:rsidR="00221B10" w:rsidRDefault="00221B10">
        <w:pPr>
          <w:pStyle w:val="Antrats"/>
          <w:jc w:val="center"/>
        </w:pPr>
        <w:r>
          <w:fldChar w:fldCharType="begin"/>
        </w:r>
        <w:r>
          <w:instrText>PAGE   \* MERGEFORMAT</w:instrText>
        </w:r>
        <w:r>
          <w:fldChar w:fldCharType="separate"/>
        </w:r>
        <w:r w:rsidR="00CD6A71">
          <w:rPr>
            <w:noProof/>
          </w:rPr>
          <w:t>20</w:t>
        </w:r>
        <w:r>
          <w:fldChar w:fldCharType="end"/>
        </w:r>
      </w:p>
    </w:sdtContent>
  </w:sdt>
  <w:p w14:paraId="120DE36E" w14:textId="77777777" w:rsidR="00221B10" w:rsidRDefault="00221B1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420"/>
        </w:tabs>
        <w:ind w:left="420" w:hanging="420"/>
      </w:pPr>
      <w:rPr>
        <w:b/>
        <w:i w:val="0"/>
        <w:u w:val="none"/>
      </w:rPr>
    </w:lvl>
    <w:lvl w:ilvl="1">
      <w:start w:val="1"/>
      <w:numFmt w:val="decimal"/>
      <w:lvlText w:val="%1.%2."/>
      <w:lvlJc w:val="left"/>
      <w:pPr>
        <w:tabs>
          <w:tab w:val="num" w:pos="1129"/>
        </w:tabs>
        <w:ind w:left="1129" w:hanging="4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2"/>
    <w:multiLevelType w:val="hybridMultilevel"/>
    <w:tmpl w:val="625558EC"/>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38E1F2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507ED7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7">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0C927957"/>
    <w:multiLevelType w:val="multilevel"/>
    <w:tmpl w:val="8EA01D6A"/>
    <w:lvl w:ilvl="0">
      <w:start w:val="3"/>
      <w:numFmt w:val="decimal"/>
      <w:lvlText w:val="%1."/>
      <w:lvlJc w:val="left"/>
      <w:pPr>
        <w:ind w:left="540" w:hanging="540"/>
      </w:pPr>
      <w:rPr>
        <w:rFonts w:hint="default"/>
      </w:rPr>
    </w:lvl>
    <w:lvl w:ilvl="1">
      <w:start w:val="4"/>
      <w:numFmt w:val="decimal"/>
      <w:lvlText w:val="%1.%2."/>
      <w:lvlJc w:val="left"/>
      <w:pPr>
        <w:ind w:left="682"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nsid w:val="167C529B"/>
    <w:multiLevelType w:val="multilevel"/>
    <w:tmpl w:val="722452BE"/>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nsid w:val="16C13065"/>
    <w:multiLevelType w:val="hybridMultilevel"/>
    <w:tmpl w:val="1AC8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F2493F"/>
    <w:multiLevelType w:val="hybridMultilevel"/>
    <w:tmpl w:val="60BEE34C"/>
    <w:lvl w:ilvl="0" w:tplc="0409000F">
      <w:start w:val="1"/>
      <w:numFmt w:val="decimal"/>
      <w:lvlText w:val="%1."/>
      <w:lvlJc w:val="left"/>
      <w:pPr>
        <w:ind w:left="7290" w:hanging="360"/>
      </w:pPr>
    </w:lvl>
    <w:lvl w:ilvl="1" w:tplc="04090019" w:tentative="1">
      <w:start w:val="1"/>
      <w:numFmt w:val="lowerLetter"/>
      <w:lvlText w:val="%2."/>
      <w:lvlJc w:val="left"/>
      <w:pPr>
        <w:ind w:left="8010" w:hanging="360"/>
      </w:pPr>
    </w:lvl>
    <w:lvl w:ilvl="2" w:tplc="0409001B" w:tentative="1">
      <w:start w:val="1"/>
      <w:numFmt w:val="lowerRoman"/>
      <w:lvlText w:val="%3."/>
      <w:lvlJc w:val="right"/>
      <w:pPr>
        <w:ind w:left="8730" w:hanging="180"/>
      </w:pPr>
    </w:lvl>
    <w:lvl w:ilvl="3" w:tplc="0409000F" w:tentative="1">
      <w:start w:val="1"/>
      <w:numFmt w:val="decimal"/>
      <w:lvlText w:val="%4."/>
      <w:lvlJc w:val="left"/>
      <w:pPr>
        <w:ind w:left="9450" w:hanging="360"/>
      </w:pPr>
    </w:lvl>
    <w:lvl w:ilvl="4" w:tplc="04090019" w:tentative="1">
      <w:start w:val="1"/>
      <w:numFmt w:val="lowerLetter"/>
      <w:lvlText w:val="%5."/>
      <w:lvlJc w:val="left"/>
      <w:pPr>
        <w:ind w:left="10170" w:hanging="360"/>
      </w:pPr>
    </w:lvl>
    <w:lvl w:ilvl="5" w:tplc="0409001B" w:tentative="1">
      <w:start w:val="1"/>
      <w:numFmt w:val="lowerRoman"/>
      <w:lvlText w:val="%6."/>
      <w:lvlJc w:val="right"/>
      <w:pPr>
        <w:ind w:left="10890" w:hanging="180"/>
      </w:pPr>
    </w:lvl>
    <w:lvl w:ilvl="6" w:tplc="0409000F" w:tentative="1">
      <w:start w:val="1"/>
      <w:numFmt w:val="decimal"/>
      <w:lvlText w:val="%7."/>
      <w:lvlJc w:val="left"/>
      <w:pPr>
        <w:ind w:left="11610" w:hanging="360"/>
      </w:pPr>
    </w:lvl>
    <w:lvl w:ilvl="7" w:tplc="04090019" w:tentative="1">
      <w:start w:val="1"/>
      <w:numFmt w:val="lowerLetter"/>
      <w:lvlText w:val="%8."/>
      <w:lvlJc w:val="left"/>
      <w:pPr>
        <w:ind w:left="12330" w:hanging="360"/>
      </w:pPr>
    </w:lvl>
    <w:lvl w:ilvl="8" w:tplc="0409001B" w:tentative="1">
      <w:start w:val="1"/>
      <w:numFmt w:val="lowerRoman"/>
      <w:lvlText w:val="%9."/>
      <w:lvlJc w:val="right"/>
      <w:pPr>
        <w:ind w:left="13050" w:hanging="180"/>
      </w:pPr>
    </w:lvl>
  </w:abstractNum>
  <w:abstractNum w:abstractNumId="13">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1F6A5C06"/>
    <w:multiLevelType w:val="multilevel"/>
    <w:tmpl w:val="37F62472"/>
    <w:lvl w:ilvl="0">
      <w:start w:val="1"/>
      <w:numFmt w:val="decimal"/>
      <w:lvlText w:val="%1."/>
      <w:lvlJc w:val="left"/>
      <w:pPr>
        <w:ind w:left="465" w:hanging="465"/>
      </w:pPr>
      <w:rPr>
        <w:rFonts w:hint="default"/>
      </w:rPr>
    </w:lvl>
    <w:lvl w:ilvl="1">
      <w:start w:val="1"/>
      <w:numFmt w:val="decimal"/>
      <w:lvlText w:val="%1.%2."/>
      <w:lvlJc w:val="left"/>
      <w:pPr>
        <w:ind w:left="1267" w:hanging="465"/>
      </w:pPr>
      <w:rPr>
        <w:rFonts w:hint="default"/>
      </w:rPr>
    </w:lvl>
    <w:lvl w:ilvl="2">
      <w:start w:val="1"/>
      <w:numFmt w:val="decimal"/>
      <w:lvlText w:val="%1.%2.%3."/>
      <w:lvlJc w:val="left"/>
      <w:pPr>
        <w:ind w:left="2324" w:hanging="720"/>
      </w:pPr>
      <w:rPr>
        <w:rFonts w:hint="default"/>
      </w:rPr>
    </w:lvl>
    <w:lvl w:ilvl="3">
      <w:start w:val="1"/>
      <w:numFmt w:val="decimal"/>
      <w:lvlText w:val="%1.%2.%3.%4."/>
      <w:lvlJc w:val="left"/>
      <w:pPr>
        <w:ind w:left="3126" w:hanging="720"/>
      </w:pPr>
      <w:rPr>
        <w:rFonts w:hint="default"/>
      </w:rPr>
    </w:lvl>
    <w:lvl w:ilvl="4">
      <w:start w:val="1"/>
      <w:numFmt w:val="decimal"/>
      <w:lvlText w:val="%1.%2.%3.%4.%5."/>
      <w:lvlJc w:val="left"/>
      <w:pPr>
        <w:ind w:left="4288" w:hanging="1080"/>
      </w:pPr>
      <w:rPr>
        <w:rFonts w:hint="default"/>
      </w:rPr>
    </w:lvl>
    <w:lvl w:ilvl="5">
      <w:start w:val="1"/>
      <w:numFmt w:val="decimal"/>
      <w:lvlText w:val="%1.%2.%3.%4.%5.%6."/>
      <w:lvlJc w:val="left"/>
      <w:pPr>
        <w:ind w:left="5090" w:hanging="1080"/>
      </w:pPr>
      <w:rPr>
        <w:rFonts w:hint="default"/>
      </w:rPr>
    </w:lvl>
    <w:lvl w:ilvl="6">
      <w:start w:val="1"/>
      <w:numFmt w:val="decimal"/>
      <w:lvlText w:val="%1.%2.%3.%4.%5.%6.%7."/>
      <w:lvlJc w:val="left"/>
      <w:pPr>
        <w:ind w:left="6252" w:hanging="1440"/>
      </w:pPr>
      <w:rPr>
        <w:rFonts w:hint="default"/>
      </w:rPr>
    </w:lvl>
    <w:lvl w:ilvl="7">
      <w:start w:val="1"/>
      <w:numFmt w:val="decimal"/>
      <w:lvlText w:val="%1.%2.%3.%4.%5.%6.%7.%8."/>
      <w:lvlJc w:val="left"/>
      <w:pPr>
        <w:ind w:left="7054" w:hanging="1440"/>
      </w:pPr>
      <w:rPr>
        <w:rFonts w:hint="default"/>
      </w:rPr>
    </w:lvl>
    <w:lvl w:ilvl="8">
      <w:start w:val="1"/>
      <w:numFmt w:val="decimal"/>
      <w:lvlText w:val="%1.%2.%3.%4.%5.%6.%7.%8.%9."/>
      <w:lvlJc w:val="left"/>
      <w:pPr>
        <w:ind w:left="8216" w:hanging="1800"/>
      </w:pPr>
      <w:rPr>
        <w:rFonts w:hint="default"/>
      </w:rPr>
    </w:lvl>
  </w:abstractNum>
  <w:abstractNum w:abstractNumId="15">
    <w:nsid w:val="23AC3FC4"/>
    <w:multiLevelType w:val="multilevel"/>
    <w:tmpl w:val="3FC4CA88"/>
    <w:lvl w:ilvl="0">
      <w:start w:val="1"/>
      <w:numFmt w:val="decimal"/>
      <w:lvlText w:val="%1."/>
      <w:lvlJc w:val="left"/>
      <w:pPr>
        <w:ind w:left="360" w:hanging="360"/>
      </w:pPr>
      <w:rPr>
        <w:rFonts w:hint="default"/>
        <w:b w:val="0"/>
        <w:bCs w:val="0"/>
      </w:rPr>
    </w:lvl>
    <w:lvl w:ilvl="1">
      <w:start w:val="7"/>
      <w:numFmt w:val="decimal"/>
      <w:lvlText w:val="%1.%2."/>
      <w:lvlJc w:val="left"/>
      <w:pPr>
        <w:ind w:left="92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4E5287B"/>
    <w:multiLevelType w:val="hybridMultilevel"/>
    <w:tmpl w:val="6A4C3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1146"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26E55B44"/>
    <w:multiLevelType w:val="multilevel"/>
    <w:tmpl w:val="207A2954"/>
    <w:lvl w:ilvl="0">
      <w:start w:val="19"/>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nsid w:val="2A0532C0"/>
    <w:multiLevelType w:val="hybridMultilevel"/>
    <w:tmpl w:val="2FE241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080258"/>
    <w:multiLevelType w:val="hybridMultilevel"/>
    <w:tmpl w:val="36F609E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1">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73535A3"/>
    <w:multiLevelType w:val="hybridMultilevel"/>
    <w:tmpl w:val="5E1E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1E70AD"/>
    <w:multiLevelType w:val="multilevel"/>
    <w:tmpl w:val="C94E5D08"/>
    <w:lvl w:ilvl="0">
      <w:start w:val="20"/>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nsid w:val="3B987E2B"/>
    <w:multiLevelType w:val="multilevel"/>
    <w:tmpl w:val="C7140758"/>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1582" w:hanging="720"/>
      </w:pPr>
      <w:rPr>
        <w:rFonts w:hint="default"/>
      </w:rPr>
    </w:lvl>
    <w:lvl w:ilvl="3">
      <w:start w:val="1"/>
      <w:numFmt w:val="decimal"/>
      <w:lvlText w:val="%1.%2.%3.%4."/>
      <w:lvlJc w:val="left"/>
      <w:pPr>
        <w:ind w:left="1942" w:hanging="720"/>
      </w:pPr>
      <w:rPr>
        <w:rFonts w:hint="default"/>
      </w:rPr>
    </w:lvl>
    <w:lvl w:ilvl="4">
      <w:start w:val="1"/>
      <w:numFmt w:val="decimal"/>
      <w:lvlText w:val="%1.%2.%3.%4.%5."/>
      <w:lvlJc w:val="left"/>
      <w:pPr>
        <w:ind w:left="2662" w:hanging="1080"/>
      </w:pPr>
      <w:rPr>
        <w:rFonts w:hint="default"/>
      </w:rPr>
    </w:lvl>
    <w:lvl w:ilvl="5">
      <w:start w:val="1"/>
      <w:numFmt w:val="decimal"/>
      <w:lvlText w:val="%1.%2.%3.%4.%5.%6."/>
      <w:lvlJc w:val="left"/>
      <w:pPr>
        <w:ind w:left="3022" w:hanging="1080"/>
      </w:pPr>
      <w:rPr>
        <w:rFonts w:hint="default"/>
      </w:rPr>
    </w:lvl>
    <w:lvl w:ilvl="6">
      <w:start w:val="1"/>
      <w:numFmt w:val="decimal"/>
      <w:lvlText w:val="%1.%2.%3.%4.%5.%6.%7."/>
      <w:lvlJc w:val="left"/>
      <w:pPr>
        <w:ind w:left="3742" w:hanging="1440"/>
      </w:pPr>
      <w:rPr>
        <w:rFonts w:hint="default"/>
      </w:rPr>
    </w:lvl>
    <w:lvl w:ilvl="7">
      <w:start w:val="1"/>
      <w:numFmt w:val="decimal"/>
      <w:lvlText w:val="%1.%2.%3.%4.%5.%6.%7.%8."/>
      <w:lvlJc w:val="left"/>
      <w:pPr>
        <w:ind w:left="4102" w:hanging="1440"/>
      </w:pPr>
      <w:rPr>
        <w:rFonts w:hint="default"/>
      </w:rPr>
    </w:lvl>
    <w:lvl w:ilvl="8">
      <w:start w:val="1"/>
      <w:numFmt w:val="decimal"/>
      <w:lvlText w:val="%1.%2.%3.%4.%5.%6.%7.%8.%9."/>
      <w:lvlJc w:val="left"/>
      <w:pPr>
        <w:ind w:left="4462" w:hanging="1440"/>
      </w:pPr>
      <w:rPr>
        <w:rFonts w:hint="default"/>
      </w:rPr>
    </w:lvl>
  </w:abstractNum>
  <w:abstractNum w:abstractNumId="25">
    <w:nsid w:val="409A1D4E"/>
    <w:multiLevelType w:val="hybridMultilevel"/>
    <w:tmpl w:val="68BA4532"/>
    <w:lvl w:ilvl="0" w:tplc="2BF22B66">
      <w:start w:val="8"/>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4C24349F"/>
    <w:multiLevelType w:val="multilevel"/>
    <w:tmpl w:val="E7741058"/>
    <w:lvl w:ilvl="0">
      <w:start w:val="2"/>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5B6325D5"/>
    <w:multiLevelType w:val="multilevel"/>
    <w:tmpl w:val="1088AA3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9">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3116"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3">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nsid w:val="6A2E2D85"/>
    <w:multiLevelType w:val="multilevel"/>
    <w:tmpl w:val="56B857F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36">
    <w:nsid w:val="6A871B3E"/>
    <w:multiLevelType w:val="multilevel"/>
    <w:tmpl w:val="6C766960"/>
    <w:lvl w:ilvl="0">
      <w:start w:val="1"/>
      <w:numFmt w:val="decimal"/>
      <w:lvlText w:val="%1."/>
      <w:lvlJc w:val="left"/>
      <w:pPr>
        <w:ind w:left="360" w:firstLine="0"/>
      </w:pPr>
      <w:rPr>
        <w:b/>
        <w:color w:val="auto"/>
        <w:vertAlign w:val="baseline"/>
      </w:rPr>
    </w:lvl>
    <w:lvl w:ilvl="1">
      <w:start w:val="1"/>
      <w:numFmt w:val="decimal"/>
      <w:lvlText w:val="%1.%2."/>
      <w:lvlJc w:val="left"/>
      <w:pPr>
        <w:ind w:left="792" w:firstLine="360"/>
      </w:pPr>
      <w:rPr>
        <w:b/>
        <w:color w:val="auto"/>
        <w:vertAlign w:val="baseline"/>
      </w:rPr>
    </w:lvl>
    <w:lvl w:ilvl="2">
      <w:start w:val="1"/>
      <w:numFmt w:val="decimal"/>
      <w:lvlText w:val="%1.%2.%3."/>
      <w:lvlJc w:val="left"/>
      <w:pPr>
        <w:ind w:left="1224" w:firstLine="720"/>
      </w:pPr>
      <w:rPr>
        <w:b/>
        <w:vertAlign w:val="baseline"/>
      </w:rPr>
    </w:lvl>
    <w:lvl w:ilvl="3">
      <w:start w:val="1"/>
      <w:numFmt w:val="decimal"/>
      <w:lvlText w:val="%1.%2.%3.%4."/>
      <w:lvlJc w:val="left"/>
      <w:pPr>
        <w:ind w:left="1728" w:firstLine="1080"/>
      </w:pPr>
      <w:rPr>
        <w:vertAlign w:val="baseline"/>
      </w:rPr>
    </w:lvl>
    <w:lvl w:ilvl="4">
      <w:start w:val="1"/>
      <w:numFmt w:val="decimal"/>
      <w:lvlText w:val="%1.%2.%3.%4.%5."/>
      <w:lvlJc w:val="left"/>
      <w:pPr>
        <w:ind w:left="2232" w:firstLine="1440"/>
      </w:pPr>
      <w:rPr>
        <w:vertAlign w:val="baseline"/>
      </w:rPr>
    </w:lvl>
    <w:lvl w:ilvl="5">
      <w:start w:val="1"/>
      <w:numFmt w:val="decimal"/>
      <w:lvlText w:val="%1.%2.%3.%4.%5.%6."/>
      <w:lvlJc w:val="left"/>
      <w:pPr>
        <w:ind w:left="2736" w:firstLine="1800"/>
      </w:pPr>
      <w:rPr>
        <w:vertAlign w:val="baseline"/>
      </w:rPr>
    </w:lvl>
    <w:lvl w:ilvl="6">
      <w:start w:val="1"/>
      <w:numFmt w:val="decimal"/>
      <w:lvlText w:val="%1.%2.%3.%4.%5.%6.%7."/>
      <w:lvlJc w:val="left"/>
      <w:pPr>
        <w:ind w:left="3240" w:firstLine="2160"/>
      </w:pPr>
      <w:rPr>
        <w:vertAlign w:val="baseline"/>
      </w:rPr>
    </w:lvl>
    <w:lvl w:ilvl="7">
      <w:start w:val="1"/>
      <w:numFmt w:val="decimal"/>
      <w:lvlText w:val="%1.%2.%3.%4.%5.%6.%7.%8."/>
      <w:lvlJc w:val="left"/>
      <w:pPr>
        <w:ind w:left="3744" w:firstLine="2519"/>
      </w:pPr>
      <w:rPr>
        <w:vertAlign w:val="baseline"/>
      </w:rPr>
    </w:lvl>
    <w:lvl w:ilvl="8">
      <w:start w:val="1"/>
      <w:numFmt w:val="decimal"/>
      <w:lvlText w:val="%1.%2.%3.%4.%5.%6.%7.%8.%9."/>
      <w:lvlJc w:val="left"/>
      <w:pPr>
        <w:ind w:left="4320" w:firstLine="2880"/>
      </w:pPr>
      <w:rPr>
        <w:vertAlign w:val="baseline"/>
      </w:rPr>
    </w:lvl>
  </w:abstractNum>
  <w:abstractNum w:abstractNumId="37">
    <w:nsid w:val="6B403B9E"/>
    <w:multiLevelType w:val="multilevel"/>
    <w:tmpl w:val="672ED9AE"/>
    <w:lvl w:ilvl="0">
      <w:start w:val="8"/>
      <w:numFmt w:val="decimal"/>
      <w:lvlText w:val="%1."/>
      <w:lvlJc w:val="left"/>
      <w:pPr>
        <w:ind w:left="360" w:hanging="360"/>
      </w:pPr>
      <w:rPr>
        <w:rFonts w:hint="default"/>
      </w:rPr>
    </w:lvl>
    <w:lvl w:ilvl="1">
      <w:start w:val="3"/>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8">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644"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nsid w:val="6D995C13"/>
    <w:multiLevelType w:val="hybridMultilevel"/>
    <w:tmpl w:val="1EC830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nsid w:val="71B03F13"/>
    <w:multiLevelType w:val="hybridMultilevel"/>
    <w:tmpl w:val="E07C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nsid w:val="7A4335E4"/>
    <w:multiLevelType w:val="multilevel"/>
    <w:tmpl w:val="40BE30A0"/>
    <w:lvl w:ilvl="0">
      <w:start w:val="1"/>
      <w:numFmt w:val="decimal"/>
      <w:lvlText w:val="%1."/>
      <w:lvlJc w:val="left"/>
      <w:pPr>
        <w:ind w:left="1452" w:firstLine="566"/>
      </w:pPr>
      <w:rPr>
        <w:vertAlign w:val="baseline"/>
      </w:rPr>
    </w:lvl>
    <w:lvl w:ilvl="1">
      <w:start w:val="1"/>
      <w:numFmt w:val="lowerLetter"/>
      <w:lvlText w:val="%2."/>
      <w:lvlJc w:val="left"/>
      <w:pPr>
        <w:ind w:left="1647" w:firstLine="1287"/>
      </w:pPr>
      <w:rPr>
        <w:vertAlign w:val="baseline"/>
      </w:rPr>
    </w:lvl>
    <w:lvl w:ilvl="2">
      <w:start w:val="1"/>
      <w:numFmt w:val="lowerRoman"/>
      <w:lvlText w:val="%3."/>
      <w:lvlJc w:val="right"/>
      <w:pPr>
        <w:ind w:left="2367" w:firstLine="2187"/>
      </w:pPr>
      <w:rPr>
        <w:vertAlign w:val="baseline"/>
      </w:rPr>
    </w:lvl>
    <w:lvl w:ilvl="3">
      <w:start w:val="1"/>
      <w:numFmt w:val="decimal"/>
      <w:lvlText w:val="%4."/>
      <w:lvlJc w:val="left"/>
      <w:pPr>
        <w:ind w:left="3087" w:firstLine="2727"/>
      </w:pPr>
      <w:rPr>
        <w:vertAlign w:val="baseline"/>
      </w:rPr>
    </w:lvl>
    <w:lvl w:ilvl="4">
      <w:start w:val="1"/>
      <w:numFmt w:val="lowerLetter"/>
      <w:lvlText w:val="%5."/>
      <w:lvlJc w:val="left"/>
      <w:pPr>
        <w:ind w:left="3807" w:firstLine="3447"/>
      </w:pPr>
      <w:rPr>
        <w:vertAlign w:val="baseline"/>
      </w:rPr>
    </w:lvl>
    <w:lvl w:ilvl="5">
      <w:start w:val="1"/>
      <w:numFmt w:val="lowerRoman"/>
      <w:lvlText w:val="%6."/>
      <w:lvlJc w:val="right"/>
      <w:pPr>
        <w:ind w:left="4527" w:firstLine="4347"/>
      </w:pPr>
      <w:rPr>
        <w:vertAlign w:val="baseline"/>
      </w:rPr>
    </w:lvl>
    <w:lvl w:ilvl="6">
      <w:start w:val="1"/>
      <w:numFmt w:val="decimal"/>
      <w:lvlText w:val="%7."/>
      <w:lvlJc w:val="left"/>
      <w:pPr>
        <w:ind w:left="5247" w:firstLine="4887"/>
      </w:pPr>
      <w:rPr>
        <w:vertAlign w:val="baseline"/>
      </w:rPr>
    </w:lvl>
    <w:lvl w:ilvl="7">
      <w:start w:val="1"/>
      <w:numFmt w:val="lowerLetter"/>
      <w:lvlText w:val="%8."/>
      <w:lvlJc w:val="left"/>
      <w:pPr>
        <w:ind w:left="5967" w:firstLine="5607"/>
      </w:pPr>
      <w:rPr>
        <w:vertAlign w:val="baseline"/>
      </w:rPr>
    </w:lvl>
    <w:lvl w:ilvl="8">
      <w:start w:val="1"/>
      <w:numFmt w:val="lowerRoman"/>
      <w:lvlText w:val="%9."/>
      <w:lvlJc w:val="right"/>
      <w:pPr>
        <w:ind w:left="6687" w:firstLine="6507"/>
      </w:pPr>
      <w:rPr>
        <w:vertAlign w:val="baseline"/>
      </w:rPr>
    </w:lvl>
  </w:abstractNum>
  <w:abstractNum w:abstractNumId="43">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1"/>
  </w:num>
  <w:num w:numId="2">
    <w:abstractNumId w:val="9"/>
  </w:num>
  <w:num w:numId="3">
    <w:abstractNumId w:val="15"/>
  </w:num>
  <w:num w:numId="4">
    <w:abstractNumId w:val="30"/>
  </w:num>
  <w:num w:numId="5">
    <w:abstractNumId w:val="31"/>
  </w:num>
  <w:num w:numId="6">
    <w:abstractNumId w:val="38"/>
  </w:num>
  <w:num w:numId="7">
    <w:abstractNumId w:val="33"/>
  </w:num>
  <w:num w:numId="8">
    <w:abstractNumId w:val="26"/>
  </w:num>
  <w:num w:numId="9">
    <w:abstractNumId w:val="43"/>
  </w:num>
  <w:num w:numId="10">
    <w:abstractNumId w:val="24"/>
  </w:num>
  <w:num w:numId="11">
    <w:abstractNumId w:val="6"/>
  </w:num>
  <w:num w:numId="12">
    <w:abstractNumId w:val="29"/>
  </w:num>
  <w:num w:numId="13">
    <w:abstractNumId w:val="41"/>
  </w:num>
  <w:num w:numId="14">
    <w:abstractNumId w:val="13"/>
  </w:num>
  <w:num w:numId="15">
    <w:abstractNumId w:val="7"/>
  </w:num>
  <w:num w:numId="16">
    <w:abstractNumId w:val="35"/>
  </w:num>
  <w:num w:numId="17">
    <w:abstractNumId w:val="32"/>
  </w:num>
  <w:num w:numId="18">
    <w:abstractNumId w:val="10"/>
  </w:num>
  <w:num w:numId="19">
    <w:abstractNumId w:val="27"/>
  </w:num>
  <w:num w:numId="20">
    <w:abstractNumId w:val="17"/>
  </w:num>
  <w:num w:numId="21">
    <w:abstractNumId w:val="18"/>
  </w:num>
  <w:num w:numId="22">
    <w:abstractNumId w:val="23"/>
  </w:num>
  <w:num w:numId="23">
    <w:abstractNumId w:val="39"/>
  </w:num>
  <w:num w:numId="24">
    <w:abstractNumId w:val="14"/>
  </w:num>
  <w:num w:numId="25">
    <w:abstractNumId w:val="25"/>
  </w:num>
  <w:num w:numId="26">
    <w:abstractNumId w:val="37"/>
  </w:num>
  <w:num w:numId="27">
    <w:abstractNumId w:val="19"/>
  </w:num>
  <w:num w:numId="28">
    <w:abstractNumId w:val="28"/>
  </w:num>
  <w:num w:numId="29">
    <w:abstractNumId w:val="36"/>
  </w:num>
  <w:num w:numId="30">
    <w:abstractNumId w:val="12"/>
  </w:num>
  <w:num w:numId="31">
    <w:abstractNumId w:val="11"/>
  </w:num>
  <w:num w:numId="32">
    <w:abstractNumId w:val="20"/>
  </w:num>
  <w:num w:numId="33">
    <w:abstractNumId w:val="0"/>
  </w:num>
  <w:num w:numId="34">
    <w:abstractNumId w:val="40"/>
  </w:num>
  <w:num w:numId="35">
    <w:abstractNumId w:val="22"/>
  </w:num>
  <w:num w:numId="36">
    <w:abstractNumId w:val="16"/>
  </w:num>
  <w:num w:numId="37">
    <w:abstractNumId w:val="34"/>
  </w:num>
  <w:num w:numId="38">
    <w:abstractNumId w:val="8"/>
  </w:num>
  <w:num w:numId="39">
    <w:abstractNumId w:val="42"/>
  </w:num>
  <w:num w:numId="40">
    <w:abstractNumId w:val="1"/>
  </w:num>
  <w:num w:numId="41">
    <w:abstractNumId w:val="2"/>
  </w:num>
  <w:num w:numId="42">
    <w:abstractNumId w:val="3"/>
  </w:num>
  <w:num w:numId="43">
    <w:abstractNumId w:val="4"/>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AC6"/>
    <w:rsid w:val="00045C68"/>
    <w:rsid w:val="000531F1"/>
    <w:rsid w:val="00072A24"/>
    <w:rsid w:val="000B1FCB"/>
    <w:rsid w:val="000C23FC"/>
    <w:rsid w:val="000D6D2A"/>
    <w:rsid w:val="00130F91"/>
    <w:rsid w:val="00136142"/>
    <w:rsid w:val="00165C3E"/>
    <w:rsid w:val="001760F7"/>
    <w:rsid w:val="00184EB6"/>
    <w:rsid w:val="00194EFA"/>
    <w:rsid w:val="001A43C1"/>
    <w:rsid w:val="001D2BC7"/>
    <w:rsid w:val="001E1E86"/>
    <w:rsid w:val="001E7205"/>
    <w:rsid w:val="00210F17"/>
    <w:rsid w:val="00221B10"/>
    <w:rsid w:val="00234EFE"/>
    <w:rsid w:val="00263F58"/>
    <w:rsid w:val="00282AD8"/>
    <w:rsid w:val="002C0AB9"/>
    <w:rsid w:val="00316FCB"/>
    <w:rsid w:val="00357E19"/>
    <w:rsid w:val="003633AE"/>
    <w:rsid w:val="003905FF"/>
    <w:rsid w:val="00390C2C"/>
    <w:rsid w:val="003A1304"/>
    <w:rsid w:val="003A265C"/>
    <w:rsid w:val="00416230"/>
    <w:rsid w:val="00436FC9"/>
    <w:rsid w:val="005131F0"/>
    <w:rsid w:val="0052503A"/>
    <w:rsid w:val="00562C0D"/>
    <w:rsid w:val="005A01BE"/>
    <w:rsid w:val="005B2AC6"/>
    <w:rsid w:val="005B7F93"/>
    <w:rsid w:val="005F1D13"/>
    <w:rsid w:val="00606DF5"/>
    <w:rsid w:val="006152C5"/>
    <w:rsid w:val="00623A43"/>
    <w:rsid w:val="00682387"/>
    <w:rsid w:val="00693F8D"/>
    <w:rsid w:val="00727F43"/>
    <w:rsid w:val="0073166C"/>
    <w:rsid w:val="00760BC4"/>
    <w:rsid w:val="0076120B"/>
    <w:rsid w:val="007D194B"/>
    <w:rsid w:val="007D3234"/>
    <w:rsid w:val="008512CF"/>
    <w:rsid w:val="008969B7"/>
    <w:rsid w:val="00897C53"/>
    <w:rsid w:val="008B1F53"/>
    <w:rsid w:val="008D3C12"/>
    <w:rsid w:val="008E5E22"/>
    <w:rsid w:val="008F05A3"/>
    <w:rsid w:val="008F2AEB"/>
    <w:rsid w:val="00980061"/>
    <w:rsid w:val="0099072A"/>
    <w:rsid w:val="00996174"/>
    <w:rsid w:val="009A2820"/>
    <w:rsid w:val="009A4D33"/>
    <w:rsid w:val="009A73DE"/>
    <w:rsid w:val="009B5740"/>
    <w:rsid w:val="009C6CB9"/>
    <w:rsid w:val="009F31E9"/>
    <w:rsid w:val="00A646A4"/>
    <w:rsid w:val="00A7523A"/>
    <w:rsid w:val="00A86160"/>
    <w:rsid w:val="00A90320"/>
    <w:rsid w:val="00B21773"/>
    <w:rsid w:val="00B263F7"/>
    <w:rsid w:val="00B578BD"/>
    <w:rsid w:val="00B708D6"/>
    <w:rsid w:val="00B83235"/>
    <w:rsid w:val="00BF3787"/>
    <w:rsid w:val="00C15174"/>
    <w:rsid w:val="00C15361"/>
    <w:rsid w:val="00C34C58"/>
    <w:rsid w:val="00C410DE"/>
    <w:rsid w:val="00C52230"/>
    <w:rsid w:val="00C64FF8"/>
    <w:rsid w:val="00CD6A71"/>
    <w:rsid w:val="00D85BBC"/>
    <w:rsid w:val="00DB05F7"/>
    <w:rsid w:val="00DB3040"/>
    <w:rsid w:val="00DD0D8E"/>
    <w:rsid w:val="00E0578B"/>
    <w:rsid w:val="00E34CAE"/>
    <w:rsid w:val="00F330B3"/>
    <w:rsid w:val="00F33F8D"/>
    <w:rsid w:val="00F51D6F"/>
    <w:rsid w:val="00F92F29"/>
    <w:rsid w:val="00F93A2A"/>
    <w:rsid w:val="00F97014"/>
    <w:rsid w:val="00FB28C5"/>
    <w:rsid w:val="00FC4F11"/>
    <w:rsid w:val="00FF0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5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B2AC6"/>
    <w:pPr>
      <w:spacing w:line="276" w:lineRule="auto"/>
    </w:pPr>
    <w:rPr>
      <w:rFonts w:eastAsiaTheme="minorEastAsia"/>
      <w:sz w:val="21"/>
      <w:szCs w:val="21"/>
      <w:lang w:val="lt-LT" w:eastAsia="lt-LT"/>
    </w:rPr>
  </w:style>
  <w:style w:type="paragraph" w:styleId="Antrat1">
    <w:name w:val="heading 1"/>
    <w:basedOn w:val="prastasis"/>
    <w:next w:val="prastasis"/>
    <w:link w:val="Antrat1Diagrama"/>
    <w:uiPriority w:val="9"/>
    <w:qFormat/>
    <w:rsid w:val="005B2AC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5B2AC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5B2AC6"/>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5B2AC6"/>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5B2AC6"/>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5B2AC6"/>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5B2AC6"/>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5B2AC6"/>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5B2AC6"/>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B2AC6"/>
    <w:rPr>
      <w:rFonts w:asciiTheme="majorHAnsi" w:eastAsiaTheme="majorEastAsia" w:hAnsiTheme="majorHAnsi" w:cstheme="majorBidi"/>
      <w:color w:val="262626" w:themeColor="text1" w:themeTint="D9"/>
      <w:sz w:val="40"/>
      <w:szCs w:val="40"/>
      <w:lang w:val="lt-LT" w:eastAsia="lt-LT"/>
    </w:rPr>
  </w:style>
  <w:style w:type="character" w:customStyle="1" w:styleId="Antrat2Diagrama">
    <w:name w:val="Antraštė 2 Diagrama"/>
    <w:basedOn w:val="Numatytasispastraiposriftas"/>
    <w:link w:val="Antrat2"/>
    <w:uiPriority w:val="9"/>
    <w:semiHidden/>
    <w:rsid w:val="005B2AC6"/>
    <w:rPr>
      <w:rFonts w:asciiTheme="majorHAnsi" w:eastAsiaTheme="majorEastAsia" w:hAnsiTheme="majorHAnsi" w:cstheme="majorBidi"/>
      <w:color w:val="ED7D31" w:themeColor="accent2"/>
      <w:sz w:val="36"/>
      <w:szCs w:val="36"/>
      <w:lang w:val="lt-LT" w:eastAsia="lt-LT"/>
    </w:rPr>
  </w:style>
  <w:style w:type="character" w:customStyle="1" w:styleId="Antrat3Diagrama">
    <w:name w:val="Antraštė 3 Diagrama"/>
    <w:basedOn w:val="Numatytasispastraiposriftas"/>
    <w:link w:val="Antrat3"/>
    <w:uiPriority w:val="9"/>
    <w:semiHidden/>
    <w:rsid w:val="005B2AC6"/>
    <w:rPr>
      <w:rFonts w:asciiTheme="majorHAnsi" w:eastAsiaTheme="majorEastAsia" w:hAnsiTheme="majorHAnsi" w:cstheme="majorBidi"/>
      <w:color w:val="C45911" w:themeColor="accent2" w:themeShade="BF"/>
      <w:sz w:val="32"/>
      <w:szCs w:val="32"/>
      <w:lang w:val="lt-LT" w:eastAsia="lt-LT"/>
    </w:rPr>
  </w:style>
  <w:style w:type="character" w:customStyle="1" w:styleId="Antrat4Diagrama">
    <w:name w:val="Antraštė 4 Diagrama"/>
    <w:basedOn w:val="Numatytasispastraiposriftas"/>
    <w:link w:val="Antrat4"/>
    <w:uiPriority w:val="9"/>
    <w:semiHidden/>
    <w:rsid w:val="005B2AC6"/>
    <w:rPr>
      <w:rFonts w:asciiTheme="majorHAnsi" w:eastAsiaTheme="majorEastAsia" w:hAnsiTheme="majorHAnsi" w:cstheme="majorBidi"/>
      <w:i/>
      <w:iCs/>
      <w:color w:val="833C0B" w:themeColor="accent2" w:themeShade="80"/>
      <w:sz w:val="28"/>
      <w:szCs w:val="28"/>
      <w:lang w:val="lt-LT" w:eastAsia="lt-LT"/>
    </w:rPr>
  </w:style>
  <w:style w:type="character" w:customStyle="1" w:styleId="Antrat5Diagrama">
    <w:name w:val="Antraštė 5 Diagrama"/>
    <w:basedOn w:val="Numatytasispastraiposriftas"/>
    <w:link w:val="Antrat5"/>
    <w:uiPriority w:val="9"/>
    <w:semiHidden/>
    <w:rsid w:val="005B2AC6"/>
    <w:rPr>
      <w:rFonts w:asciiTheme="majorHAnsi" w:eastAsiaTheme="majorEastAsia" w:hAnsiTheme="majorHAnsi" w:cstheme="majorBidi"/>
      <w:color w:val="C45911" w:themeColor="accent2" w:themeShade="BF"/>
      <w:sz w:val="24"/>
      <w:szCs w:val="24"/>
      <w:lang w:val="lt-LT" w:eastAsia="lt-LT"/>
    </w:rPr>
  </w:style>
  <w:style w:type="character" w:customStyle="1" w:styleId="Antrat6Diagrama">
    <w:name w:val="Antraštė 6 Diagrama"/>
    <w:basedOn w:val="Numatytasispastraiposriftas"/>
    <w:link w:val="Antrat6"/>
    <w:uiPriority w:val="9"/>
    <w:semiHidden/>
    <w:rsid w:val="005B2AC6"/>
    <w:rPr>
      <w:rFonts w:asciiTheme="majorHAnsi" w:eastAsiaTheme="majorEastAsia" w:hAnsiTheme="majorHAnsi" w:cstheme="majorBidi"/>
      <w:i/>
      <w:iCs/>
      <w:color w:val="833C0B" w:themeColor="accent2" w:themeShade="80"/>
      <w:sz w:val="24"/>
      <w:szCs w:val="24"/>
      <w:lang w:val="lt-LT" w:eastAsia="lt-LT"/>
    </w:rPr>
  </w:style>
  <w:style w:type="character" w:customStyle="1" w:styleId="Antrat7Diagrama">
    <w:name w:val="Antraštė 7 Diagrama"/>
    <w:basedOn w:val="Numatytasispastraiposriftas"/>
    <w:link w:val="Antrat7"/>
    <w:uiPriority w:val="9"/>
    <w:semiHidden/>
    <w:rsid w:val="005B2AC6"/>
    <w:rPr>
      <w:rFonts w:asciiTheme="majorHAnsi" w:eastAsiaTheme="majorEastAsia" w:hAnsiTheme="majorHAnsi" w:cstheme="majorBidi"/>
      <w:b/>
      <w:bCs/>
      <w:color w:val="833C0B" w:themeColor="accent2" w:themeShade="80"/>
      <w:lang w:val="lt-LT" w:eastAsia="lt-LT"/>
    </w:rPr>
  </w:style>
  <w:style w:type="character" w:customStyle="1" w:styleId="Antrat8Diagrama">
    <w:name w:val="Antraštė 8 Diagrama"/>
    <w:basedOn w:val="Numatytasispastraiposriftas"/>
    <w:link w:val="Antrat8"/>
    <w:uiPriority w:val="9"/>
    <w:semiHidden/>
    <w:rsid w:val="005B2AC6"/>
    <w:rPr>
      <w:rFonts w:asciiTheme="majorHAnsi" w:eastAsiaTheme="majorEastAsia" w:hAnsiTheme="majorHAnsi" w:cstheme="majorBidi"/>
      <w:color w:val="833C0B" w:themeColor="accent2" w:themeShade="80"/>
      <w:lang w:val="lt-LT" w:eastAsia="lt-LT"/>
    </w:rPr>
  </w:style>
  <w:style w:type="character" w:customStyle="1" w:styleId="Antrat9Diagrama">
    <w:name w:val="Antraštė 9 Diagrama"/>
    <w:basedOn w:val="Numatytasispastraiposriftas"/>
    <w:link w:val="Antrat9"/>
    <w:uiPriority w:val="9"/>
    <w:semiHidden/>
    <w:rsid w:val="005B2AC6"/>
    <w:rPr>
      <w:rFonts w:asciiTheme="majorHAnsi" w:eastAsiaTheme="majorEastAsia" w:hAnsiTheme="majorHAnsi" w:cstheme="majorBidi"/>
      <w:i/>
      <w:iCs/>
      <w:color w:val="833C0B" w:themeColor="accent2" w:themeShade="80"/>
      <w:lang w:val="lt-LT" w:eastAsia="lt-LT"/>
    </w:rPr>
  </w:style>
  <w:style w:type="character" w:styleId="Hipersaitas">
    <w:name w:val="Hyperlink"/>
    <w:basedOn w:val="Numatytasispastraiposriftas"/>
    <w:uiPriority w:val="99"/>
    <w:unhideWhenUsed/>
    <w:rsid w:val="005B2AC6"/>
    <w:rPr>
      <w:strike w:val="0"/>
      <w:dstrike w:val="0"/>
      <w:color w:val="auto"/>
      <w:u w:val="none"/>
      <w:effect w:val="none"/>
    </w:rPr>
  </w:style>
  <w:style w:type="paragraph" w:styleId="Puslapioinaostekstas">
    <w:name w:val="footnote text"/>
    <w:basedOn w:val="prastasis"/>
    <w:link w:val="PuslapioinaostekstasDiagrama"/>
    <w:uiPriority w:val="99"/>
    <w:unhideWhenUsed/>
    <w:rsid w:val="005B2AC6"/>
    <w:rPr>
      <w:sz w:val="20"/>
      <w:szCs w:val="20"/>
    </w:rPr>
  </w:style>
  <w:style w:type="character" w:customStyle="1" w:styleId="PuslapioinaostekstasDiagrama">
    <w:name w:val="Puslapio išnašos tekstas Diagrama"/>
    <w:basedOn w:val="Numatytasispastraiposriftas"/>
    <w:link w:val="Puslapioinaostekstas"/>
    <w:uiPriority w:val="99"/>
    <w:rsid w:val="005B2AC6"/>
    <w:rPr>
      <w:rFonts w:eastAsiaTheme="minorEastAsia"/>
      <w:sz w:val="20"/>
      <w:szCs w:val="20"/>
      <w:lang w:val="lt-LT" w:eastAsia="lt-LT"/>
    </w:rPr>
  </w:style>
  <w:style w:type="paragraph" w:styleId="Komentarotekstas">
    <w:name w:val="annotation text"/>
    <w:basedOn w:val="prastasis"/>
    <w:link w:val="KomentarotekstasDiagrama"/>
    <w:uiPriority w:val="99"/>
    <w:unhideWhenUsed/>
    <w:rsid w:val="005B2AC6"/>
    <w:rPr>
      <w:sz w:val="20"/>
      <w:szCs w:val="20"/>
    </w:rPr>
  </w:style>
  <w:style w:type="character" w:customStyle="1" w:styleId="KomentarotekstasDiagrama">
    <w:name w:val="Komentaro tekstas Diagrama"/>
    <w:basedOn w:val="Numatytasispastraiposriftas"/>
    <w:link w:val="Komentarotekstas"/>
    <w:uiPriority w:val="99"/>
    <w:rsid w:val="005B2AC6"/>
    <w:rPr>
      <w:rFonts w:eastAsiaTheme="minorEastAsia"/>
      <w:sz w:val="20"/>
      <w:szCs w:val="20"/>
      <w:lang w:val="lt-LT" w:eastAsia="lt-LT"/>
    </w:rPr>
  </w:style>
  <w:style w:type="paragraph" w:styleId="Antrinispavadinimas">
    <w:name w:val="Subtitle"/>
    <w:basedOn w:val="prastasis"/>
    <w:next w:val="prastasis"/>
    <w:link w:val="AntrinispavadinimasDiagrama"/>
    <w:uiPriority w:val="99"/>
    <w:qFormat/>
    <w:rsid w:val="005B2AC6"/>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5B2AC6"/>
    <w:rPr>
      <w:rFonts w:eastAsiaTheme="minorEastAsia"/>
      <w:caps/>
      <w:color w:val="404040" w:themeColor="text1" w:themeTint="BF"/>
      <w:spacing w:val="20"/>
      <w:sz w:val="28"/>
      <w:szCs w:val="2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2AC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5B2AC6"/>
    <w:pPr>
      <w:ind w:left="720"/>
      <w:contextualSpacing/>
    </w:pPr>
    <w:rPr>
      <w:rFonts w:eastAsiaTheme="minorHAnsi"/>
      <w:sz w:val="22"/>
      <w:szCs w:val="22"/>
      <w:lang w:val="en-US" w:eastAsia="en-US"/>
    </w:rPr>
  </w:style>
  <w:style w:type="character" w:styleId="Puslapioinaosnuoroda">
    <w:name w:val="footnote reference"/>
    <w:basedOn w:val="Numatytasispastraiposriftas"/>
    <w:uiPriority w:val="99"/>
    <w:unhideWhenUsed/>
    <w:rsid w:val="005B2AC6"/>
    <w:rPr>
      <w:vertAlign w:val="superscript"/>
    </w:rPr>
  </w:style>
  <w:style w:type="character" w:styleId="Komentaronuoroda">
    <w:name w:val="annotation reference"/>
    <w:basedOn w:val="Numatytasispastraiposriftas"/>
    <w:uiPriority w:val="99"/>
    <w:unhideWhenUsed/>
    <w:rsid w:val="005B2AC6"/>
    <w:rPr>
      <w:sz w:val="16"/>
      <w:szCs w:val="16"/>
    </w:rPr>
  </w:style>
  <w:style w:type="table" w:styleId="Lentelstinklelis">
    <w:name w:val="Table Grid"/>
    <w:basedOn w:val="prastojilentel"/>
    <w:uiPriority w:val="59"/>
    <w:rsid w:val="005B2AC6"/>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B2AC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B2AC6"/>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2AC6"/>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B2AC6"/>
    <w:rPr>
      <w:b/>
      <w:bCs/>
    </w:rPr>
  </w:style>
  <w:style w:type="character" w:customStyle="1" w:styleId="KomentarotemaDiagrama">
    <w:name w:val="Komentaro tema Diagrama"/>
    <w:basedOn w:val="KomentarotekstasDiagrama"/>
    <w:link w:val="Komentarotema"/>
    <w:uiPriority w:val="99"/>
    <w:semiHidden/>
    <w:rsid w:val="005B2AC6"/>
    <w:rPr>
      <w:rFonts w:eastAsiaTheme="minorEastAsia"/>
      <w:b/>
      <w:bCs/>
      <w:sz w:val="20"/>
      <w:szCs w:val="20"/>
      <w:lang w:val="lt-LT" w:eastAsia="lt-LT"/>
    </w:rPr>
  </w:style>
  <w:style w:type="paragraph" w:styleId="prastasistinklapis">
    <w:name w:val="Normal (Web)"/>
    <w:basedOn w:val="prastasis"/>
    <w:uiPriority w:val="99"/>
    <w:semiHidden/>
    <w:unhideWhenUsed/>
    <w:rsid w:val="005B2AC6"/>
    <w:pPr>
      <w:spacing w:before="100" w:beforeAutospacing="1" w:after="100" w:afterAutospacing="1"/>
    </w:pPr>
  </w:style>
  <w:style w:type="character" w:customStyle="1" w:styleId="pildymui">
    <w:name w:val="pildymui"/>
    <w:basedOn w:val="Numatytasispastraiposriftas"/>
    <w:rsid w:val="005B2AC6"/>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B2AC6"/>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B2AC6"/>
    <w:rPr>
      <w:rFonts w:eastAsiaTheme="minorEastAsia"/>
      <w:sz w:val="21"/>
      <w:szCs w:val="20"/>
      <w:lang w:val="lt-LT" w:eastAsia="lt-LT"/>
    </w:rPr>
  </w:style>
  <w:style w:type="character" w:customStyle="1" w:styleId="Internetlink">
    <w:name w:val="Internet link"/>
    <w:rsid w:val="005B2AC6"/>
    <w:rPr>
      <w:color w:val="000080"/>
      <w:u w:val="single"/>
    </w:rPr>
  </w:style>
  <w:style w:type="paragraph" w:styleId="Antrats">
    <w:name w:val="header"/>
    <w:basedOn w:val="prastasis"/>
    <w:link w:val="AntratsDiagrama"/>
    <w:uiPriority w:val="99"/>
    <w:unhideWhenUsed/>
    <w:rsid w:val="005B2AC6"/>
    <w:pPr>
      <w:tabs>
        <w:tab w:val="center" w:pos="4513"/>
        <w:tab w:val="right" w:pos="9026"/>
      </w:tabs>
    </w:pPr>
  </w:style>
  <w:style w:type="character" w:customStyle="1" w:styleId="AntratsDiagrama">
    <w:name w:val="Antraštės Diagrama"/>
    <w:basedOn w:val="Numatytasispastraiposriftas"/>
    <w:link w:val="Antrats"/>
    <w:uiPriority w:val="99"/>
    <w:rsid w:val="005B2AC6"/>
    <w:rPr>
      <w:rFonts w:eastAsiaTheme="minorEastAsia"/>
      <w:sz w:val="21"/>
      <w:szCs w:val="21"/>
      <w:lang w:val="lt-LT" w:eastAsia="lt-LT"/>
    </w:rPr>
  </w:style>
  <w:style w:type="paragraph" w:styleId="Porat">
    <w:name w:val="footer"/>
    <w:basedOn w:val="prastasis"/>
    <w:link w:val="PoratDiagrama"/>
    <w:uiPriority w:val="99"/>
    <w:unhideWhenUsed/>
    <w:rsid w:val="005B2AC6"/>
    <w:pPr>
      <w:tabs>
        <w:tab w:val="center" w:pos="4513"/>
        <w:tab w:val="right" w:pos="9026"/>
      </w:tabs>
    </w:pPr>
  </w:style>
  <w:style w:type="character" w:customStyle="1" w:styleId="PoratDiagrama">
    <w:name w:val="Poraštė Diagrama"/>
    <w:basedOn w:val="Numatytasispastraiposriftas"/>
    <w:link w:val="Porat"/>
    <w:uiPriority w:val="99"/>
    <w:rsid w:val="005B2AC6"/>
    <w:rPr>
      <w:rFonts w:eastAsiaTheme="minorEastAsia"/>
      <w:sz w:val="21"/>
      <w:szCs w:val="21"/>
      <w:lang w:val="lt-LT" w:eastAsia="lt-LT"/>
    </w:rPr>
  </w:style>
  <w:style w:type="paragraph" w:styleId="Pataisymai">
    <w:name w:val="Revision"/>
    <w:hidden/>
    <w:uiPriority w:val="99"/>
    <w:semiHidden/>
    <w:rsid w:val="005B2AC6"/>
    <w:pPr>
      <w:spacing w:after="0" w:line="240" w:lineRule="auto"/>
    </w:pPr>
    <w:rPr>
      <w:rFonts w:ascii="Times New Roman" w:eastAsiaTheme="minorEastAsia"/>
      <w:sz w:val="24"/>
      <w:szCs w:val="24"/>
      <w:lang w:val="lt-LT"/>
    </w:rPr>
  </w:style>
  <w:style w:type="character" w:styleId="Nerykuspabraukimas">
    <w:name w:val="Subtle Emphasis"/>
    <w:basedOn w:val="Numatytasispastraiposriftas"/>
    <w:uiPriority w:val="19"/>
    <w:qFormat/>
    <w:rsid w:val="005B2AC6"/>
    <w:rPr>
      <w:i/>
      <w:iCs/>
      <w:color w:val="595959" w:themeColor="text1" w:themeTint="A6"/>
    </w:rPr>
  </w:style>
  <w:style w:type="paragraph" w:styleId="Antrat">
    <w:name w:val="caption"/>
    <w:basedOn w:val="prastasis"/>
    <w:next w:val="prastasis"/>
    <w:uiPriority w:val="35"/>
    <w:semiHidden/>
    <w:unhideWhenUsed/>
    <w:qFormat/>
    <w:rsid w:val="005B2AC6"/>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5B2AC6"/>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5B2AC6"/>
    <w:rPr>
      <w:rFonts w:asciiTheme="majorHAnsi" w:eastAsiaTheme="majorEastAsia" w:hAnsiTheme="majorHAnsi" w:cstheme="majorBidi"/>
      <w:color w:val="262626" w:themeColor="text1" w:themeTint="D9"/>
      <w:sz w:val="96"/>
      <w:szCs w:val="96"/>
      <w:lang w:val="lt-LT" w:eastAsia="lt-LT"/>
    </w:rPr>
  </w:style>
  <w:style w:type="character" w:styleId="Grietas">
    <w:name w:val="Strong"/>
    <w:basedOn w:val="Numatytasispastraiposriftas"/>
    <w:uiPriority w:val="22"/>
    <w:qFormat/>
    <w:rsid w:val="005B2AC6"/>
    <w:rPr>
      <w:b/>
      <w:bCs/>
    </w:rPr>
  </w:style>
  <w:style w:type="character" w:styleId="Emfaz">
    <w:name w:val="Emphasis"/>
    <w:basedOn w:val="Numatytasispastraiposriftas"/>
    <w:uiPriority w:val="20"/>
    <w:qFormat/>
    <w:rsid w:val="005B2AC6"/>
    <w:rPr>
      <w:i/>
      <w:iCs/>
      <w:color w:val="000000" w:themeColor="text1"/>
    </w:rPr>
  </w:style>
  <w:style w:type="paragraph" w:styleId="Betarp">
    <w:name w:val="No Spacing"/>
    <w:link w:val="BetarpDiagrama"/>
    <w:uiPriority w:val="1"/>
    <w:qFormat/>
    <w:rsid w:val="005B2AC6"/>
    <w:pPr>
      <w:spacing w:after="0" w:line="240" w:lineRule="auto"/>
    </w:pPr>
    <w:rPr>
      <w:rFonts w:eastAsiaTheme="minorEastAsia"/>
      <w:sz w:val="21"/>
      <w:szCs w:val="21"/>
      <w:lang w:val="lt-LT" w:eastAsia="lt-LT"/>
    </w:rPr>
  </w:style>
  <w:style w:type="paragraph" w:styleId="Citata">
    <w:name w:val="Quote"/>
    <w:basedOn w:val="prastasis"/>
    <w:next w:val="prastasis"/>
    <w:link w:val="CitataDiagrama"/>
    <w:uiPriority w:val="29"/>
    <w:qFormat/>
    <w:rsid w:val="005B2AC6"/>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5B2AC6"/>
    <w:rPr>
      <w:rFonts w:asciiTheme="majorHAnsi" w:eastAsiaTheme="majorEastAsia" w:hAnsiTheme="majorHAnsi" w:cstheme="majorBidi"/>
      <w:color w:val="000000" w:themeColor="text1"/>
      <w:sz w:val="24"/>
      <w:szCs w:val="24"/>
      <w:lang w:val="lt-LT" w:eastAsia="lt-LT"/>
    </w:rPr>
  </w:style>
  <w:style w:type="paragraph" w:styleId="Iskirtacitata">
    <w:name w:val="Intense Quote"/>
    <w:basedOn w:val="prastasis"/>
    <w:next w:val="prastasis"/>
    <w:link w:val="IskirtacitataDiagrama"/>
    <w:uiPriority w:val="30"/>
    <w:qFormat/>
    <w:rsid w:val="005B2AC6"/>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5B2AC6"/>
    <w:rPr>
      <w:rFonts w:asciiTheme="majorHAnsi" w:eastAsiaTheme="majorEastAsia" w:hAnsiTheme="majorHAnsi" w:cstheme="majorBidi"/>
      <w:sz w:val="24"/>
      <w:szCs w:val="24"/>
      <w:lang w:val="lt-LT" w:eastAsia="lt-LT"/>
    </w:rPr>
  </w:style>
  <w:style w:type="character" w:styleId="Rykuspabraukimas">
    <w:name w:val="Intense Emphasis"/>
    <w:basedOn w:val="Numatytasispastraiposriftas"/>
    <w:uiPriority w:val="21"/>
    <w:qFormat/>
    <w:rsid w:val="005B2AC6"/>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B2AC6"/>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B2AC6"/>
    <w:rPr>
      <w:b/>
      <w:bCs/>
      <w:caps w:val="0"/>
      <w:smallCaps/>
      <w:color w:val="auto"/>
      <w:spacing w:val="0"/>
      <w:u w:val="single"/>
    </w:rPr>
  </w:style>
  <w:style w:type="character" w:styleId="Knygospavadinimas">
    <w:name w:val="Book Title"/>
    <w:basedOn w:val="Numatytasispastraiposriftas"/>
    <w:uiPriority w:val="33"/>
    <w:qFormat/>
    <w:rsid w:val="005B2AC6"/>
    <w:rPr>
      <w:b/>
      <w:bCs/>
      <w:caps w:val="0"/>
      <w:smallCaps/>
      <w:spacing w:val="0"/>
    </w:rPr>
  </w:style>
  <w:style w:type="paragraph" w:styleId="Turinioantrat">
    <w:name w:val="TOC Heading"/>
    <w:basedOn w:val="Antrat1"/>
    <w:next w:val="prastasis"/>
    <w:uiPriority w:val="39"/>
    <w:unhideWhenUsed/>
    <w:qFormat/>
    <w:rsid w:val="005B2AC6"/>
    <w:pPr>
      <w:outlineLvl w:val="9"/>
    </w:pPr>
  </w:style>
  <w:style w:type="character" w:customStyle="1" w:styleId="BetarpDiagrama">
    <w:name w:val="Be tarpų Diagrama"/>
    <w:basedOn w:val="Numatytasispastraiposriftas"/>
    <w:link w:val="Betarp"/>
    <w:uiPriority w:val="1"/>
    <w:rsid w:val="005B2AC6"/>
    <w:rPr>
      <w:rFonts w:eastAsiaTheme="minorEastAsia"/>
      <w:sz w:val="21"/>
      <w:szCs w:val="21"/>
      <w:lang w:val="lt-LT" w:eastAsia="lt-LT"/>
    </w:rPr>
  </w:style>
  <w:style w:type="character" w:styleId="Vietosrezervavimoenklotekstas">
    <w:name w:val="Placeholder Text"/>
    <w:basedOn w:val="Numatytasispastraiposriftas"/>
    <w:uiPriority w:val="99"/>
    <w:semiHidden/>
    <w:rsid w:val="005B2AC6"/>
    <w:rPr>
      <w:color w:val="808080"/>
    </w:rPr>
  </w:style>
  <w:style w:type="paragraph" w:styleId="Turinys1">
    <w:name w:val="toc 1"/>
    <w:basedOn w:val="prastasis"/>
    <w:next w:val="prastasis"/>
    <w:autoRedefine/>
    <w:uiPriority w:val="39"/>
    <w:unhideWhenUsed/>
    <w:rsid w:val="005B2AC6"/>
    <w:pPr>
      <w:tabs>
        <w:tab w:val="left" w:pos="426"/>
        <w:tab w:val="right" w:leader="dot" w:pos="9962"/>
      </w:tabs>
      <w:spacing w:after="0"/>
    </w:pPr>
  </w:style>
  <w:style w:type="paragraph" w:customStyle="1" w:styleId="tajtip">
    <w:name w:val="tajtip"/>
    <w:basedOn w:val="prastasis"/>
    <w:rsid w:val="005B2AC6"/>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B2AC6"/>
    <w:rPr>
      <w:color w:val="954F72" w:themeColor="followedHyperlink"/>
      <w:u w:val="single"/>
    </w:rPr>
  </w:style>
  <w:style w:type="paragraph" w:customStyle="1" w:styleId="Body2">
    <w:name w:val="Body 2"/>
    <w:rsid w:val="005B2AC6"/>
    <w:pPr>
      <w:suppressAutoHyphens/>
      <w:spacing w:after="40" w:line="240" w:lineRule="auto"/>
      <w:jc w:val="both"/>
    </w:pPr>
    <w:rPr>
      <w:rFonts w:ascii="Times New Roman" w:eastAsia="Arial Unicode MS" w:hAnsi="Times New Roman" w:cs="Arial Unicode MS"/>
      <w:color w:val="000000"/>
      <w:sz w:val="21"/>
      <w:szCs w:val="21"/>
    </w:rPr>
  </w:style>
  <w:style w:type="numbering" w:customStyle="1" w:styleId="List51">
    <w:name w:val="List 51"/>
    <w:basedOn w:val="Sraonra"/>
    <w:rsid w:val="005B2AC6"/>
    <w:pPr>
      <w:numPr>
        <w:numId w:val="2"/>
      </w:numPr>
    </w:pPr>
  </w:style>
  <w:style w:type="paragraph" w:styleId="Turinys2">
    <w:name w:val="toc 2"/>
    <w:basedOn w:val="prastasis"/>
    <w:next w:val="prastasis"/>
    <w:autoRedefine/>
    <w:uiPriority w:val="39"/>
    <w:unhideWhenUsed/>
    <w:rsid w:val="005B2AC6"/>
    <w:pPr>
      <w:tabs>
        <w:tab w:val="right" w:leader="dot" w:pos="9962"/>
      </w:tabs>
      <w:spacing w:after="0"/>
      <w:ind w:left="220"/>
    </w:pPr>
  </w:style>
  <w:style w:type="table" w:customStyle="1" w:styleId="TableGrid2">
    <w:name w:val="Table Grid2"/>
    <w:basedOn w:val="prastojilentel"/>
    <w:next w:val="Lentelstinklelis"/>
    <w:uiPriority w:val="39"/>
    <w:rsid w:val="005B2AC6"/>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B2AC6"/>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B2AC6"/>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B2AC6"/>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B2AC6"/>
    <w:pPr>
      <w:numPr>
        <w:ilvl w:val="2"/>
      </w:numPr>
    </w:pPr>
  </w:style>
  <w:style w:type="paragraph" w:customStyle="1" w:styleId="Heading">
    <w:name w:val="Heading"/>
    <w:next w:val="Body2"/>
    <w:rsid w:val="005B2AC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paragraph" w:styleId="Dokumentoinaostekstas">
    <w:name w:val="endnote text"/>
    <w:basedOn w:val="prastasis"/>
    <w:link w:val="DokumentoinaostekstasDiagrama"/>
    <w:uiPriority w:val="99"/>
    <w:semiHidden/>
    <w:unhideWhenUsed/>
    <w:rsid w:val="005B2AC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B2AC6"/>
    <w:rPr>
      <w:rFonts w:eastAsiaTheme="minorEastAsia"/>
      <w:sz w:val="20"/>
      <w:szCs w:val="20"/>
      <w:lang w:val="lt-LT" w:eastAsia="lt-LT"/>
    </w:rPr>
  </w:style>
  <w:style w:type="character" w:styleId="Dokumentoinaosnumeris">
    <w:name w:val="endnote reference"/>
    <w:basedOn w:val="Numatytasispastraiposriftas"/>
    <w:uiPriority w:val="99"/>
    <w:semiHidden/>
    <w:unhideWhenUsed/>
    <w:rsid w:val="005B2AC6"/>
    <w:rPr>
      <w:vertAlign w:val="superscript"/>
    </w:rPr>
  </w:style>
  <w:style w:type="character" w:customStyle="1" w:styleId="Normal12ptChar">
    <w:name w:val="Normal + 12 pt Char"/>
    <w:basedOn w:val="Numatytasispastraiposriftas"/>
    <w:link w:val="Normal12pt"/>
    <w:locked/>
    <w:rsid w:val="005B2AC6"/>
  </w:style>
  <w:style w:type="paragraph" w:customStyle="1" w:styleId="Normal12pt">
    <w:name w:val="Normal + 12 pt"/>
    <w:basedOn w:val="prastasis"/>
    <w:link w:val="Normal12ptChar"/>
    <w:rsid w:val="005B2AC6"/>
    <w:pPr>
      <w:spacing w:after="0" w:line="240" w:lineRule="auto"/>
      <w:ind w:right="-283"/>
      <w:jc w:val="both"/>
    </w:pPr>
    <w:rPr>
      <w:rFonts w:eastAsiaTheme="minorHAnsi"/>
      <w:sz w:val="22"/>
      <w:szCs w:val="22"/>
      <w:lang w:val="en-US" w:eastAsia="en-US"/>
    </w:rPr>
  </w:style>
  <w:style w:type="character" w:customStyle="1" w:styleId="FontStyle18">
    <w:name w:val="Font Style18"/>
    <w:uiPriority w:val="99"/>
    <w:rsid w:val="005B2AC6"/>
    <w:rPr>
      <w:rFonts w:ascii="Times New Roman" w:hAnsi="Times New Roman" w:cs="Times New Roman"/>
      <w:sz w:val="22"/>
      <w:szCs w:val="22"/>
    </w:rPr>
  </w:style>
  <w:style w:type="character" w:customStyle="1" w:styleId="Neapdorotaspaminjimas2">
    <w:name w:val="Neapdorotas paminėjimas2"/>
    <w:uiPriority w:val="99"/>
    <w:semiHidden/>
    <w:unhideWhenUsed/>
    <w:rsid w:val="005B2AC6"/>
    <w:rPr>
      <w:color w:val="605E5C"/>
      <w:shd w:val="clear" w:color="auto" w:fill="E1DFDD"/>
    </w:rPr>
  </w:style>
  <w:style w:type="character" w:customStyle="1" w:styleId="Paminjimas1">
    <w:name w:val="Paminėjimas1"/>
    <w:basedOn w:val="Numatytasispastraiposriftas"/>
    <w:uiPriority w:val="99"/>
    <w:semiHidden/>
    <w:unhideWhenUsed/>
    <w:rsid w:val="0073166C"/>
    <w:rPr>
      <w:color w:val="2B579A"/>
      <w:shd w:val="clear" w:color="auto" w:fill="E6E6E6"/>
    </w:rPr>
  </w:style>
  <w:style w:type="character" w:customStyle="1" w:styleId="Neapdorotaspaminjimas3">
    <w:name w:val="Neapdorotas paminėjimas3"/>
    <w:uiPriority w:val="99"/>
    <w:semiHidden/>
    <w:unhideWhenUsed/>
    <w:rsid w:val="005F1D13"/>
    <w:rPr>
      <w:color w:val="605E5C"/>
      <w:shd w:val="clear" w:color="auto" w:fill="E1DFDD"/>
    </w:rPr>
  </w:style>
  <w:style w:type="paragraph" w:customStyle="1" w:styleId="Default">
    <w:name w:val="Default"/>
    <w:rsid w:val="00221B1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B2AC6"/>
    <w:pPr>
      <w:spacing w:line="276" w:lineRule="auto"/>
    </w:pPr>
    <w:rPr>
      <w:rFonts w:eastAsiaTheme="minorEastAsia"/>
      <w:sz w:val="21"/>
      <w:szCs w:val="21"/>
      <w:lang w:val="lt-LT" w:eastAsia="lt-LT"/>
    </w:rPr>
  </w:style>
  <w:style w:type="paragraph" w:styleId="Antrat1">
    <w:name w:val="heading 1"/>
    <w:basedOn w:val="prastasis"/>
    <w:next w:val="prastasis"/>
    <w:link w:val="Antrat1Diagrama"/>
    <w:uiPriority w:val="9"/>
    <w:qFormat/>
    <w:rsid w:val="005B2AC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5B2AC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5B2AC6"/>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5B2AC6"/>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5B2AC6"/>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5B2AC6"/>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5B2AC6"/>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5B2AC6"/>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5B2AC6"/>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B2AC6"/>
    <w:rPr>
      <w:rFonts w:asciiTheme="majorHAnsi" w:eastAsiaTheme="majorEastAsia" w:hAnsiTheme="majorHAnsi" w:cstheme="majorBidi"/>
      <w:color w:val="262626" w:themeColor="text1" w:themeTint="D9"/>
      <w:sz w:val="40"/>
      <w:szCs w:val="40"/>
      <w:lang w:val="lt-LT" w:eastAsia="lt-LT"/>
    </w:rPr>
  </w:style>
  <w:style w:type="character" w:customStyle="1" w:styleId="Antrat2Diagrama">
    <w:name w:val="Antraštė 2 Diagrama"/>
    <w:basedOn w:val="Numatytasispastraiposriftas"/>
    <w:link w:val="Antrat2"/>
    <w:uiPriority w:val="9"/>
    <w:semiHidden/>
    <w:rsid w:val="005B2AC6"/>
    <w:rPr>
      <w:rFonts w:asciiTheme="majorHAnsi" w:eastAsiaTheme="majorEastAsia" w:hAnsiTheme="majorHAnsi" w:cstheme="majorBidi"/>
      <w:color w:val="ED7D31" w:themeColor="accent2"/>
      <w:sz w:val="36"/>
      <w:szCs w:val="36"/>
      <w:lang w:val="lt-LT" w:eastAsia="lt-LT"/>
    </w:rPr>
  </w:style>
  <w:style w:type="character" w:customStyle="1" w:styleId="Antrat3Diagrama">
    <w:name w:val="Antraštė 3 Diagrama"/>
    <w:basedOn w:val="Numatytasispastraiposriftas"/>
    <w:link w:val="Antrat3"/>
    <w:uiPriority w:val="9"/>
    <w:semiHidden/>
    <w:rsid w:val="005B2AC6"/>
    <w:rPr>
      <w:rFonts w:asciiTheme="majorHAnsi" w:eastAsiaTheme="majorEastAsia" w:hAnsiTheme="majorHAnsi" w:cstheme="majorBidi"/>
      <w:color w:val="C45911" w:themeColor="accent2" w:themeShade="BF"/>
      <w:sz w:val="32"/>
      <w:szCs w:val="32"/>
      <w:lang w:val="lt-LT" w:eastAsia="lt-LT"/>
    </w:rPr>
  </w:style>
  <w:style w:type="character" w:customStyle="1" w:styleId="Antrat4Diagrama">
    <w:name w:val="Antraštė 4 Diagrama"/>
    <w:basedOn w:val="Numatytasispastraiposriftas"/>
    <w:link w:val="Antrat4"/>
    <w:uiPriority w:val="9"/>
    <w:semiHidden/>
    <w:rsid w:val="005B2AC6"/>
    <w:rPr>
      <w:rFonts w:asciiTheme="majorHAnsi" w:eastAsiaTheme="majorEastAsia" w:hAnsiTheme="majorHAnsi" w:cstheme="majorBidi"/>
      <w:i/>
      <w:iCs/>
      <w:color w:val="833C0B" w:themeColor="accent2" w:themeShade="80"/>
      <w:sz w:val="28"/>
      <w:szCs w:val="28"/>
      <w:lang w:val="lt-LT" w:eastAsia="lt-LT"/>
    </w:rPr>
  </w:style>
  <w:style w:type="character" w:customStyle="1" w:styleId="Antrat5Diagrama">
    <w:name w:val="Antraštė 5 Diagrama"/>
    <w:basedOn w:val="Numatytasispastraiposriftas"/>
    <w:link w:val="Antrat5"/>
    <w:uiPriority w:val="9"/>
    <w:semiHidden/>
    <w:rsid w:val="005B2AC6"/>
    <w:rPr>
      <w:rFonts w:asciiTheme="majorHAnsi" w:eastAsiaTheme="majorEastAsia" w:hAnsiTheme="majorHAnsi" w:cstheme="majorBidi"/>
      <w:color w:val="C45911" w:themeColor="accent2" w:themeShade="BF"/>
      <w:sz w:val="24"/>
      <w:szCs w:val="24"/>
      <w:lang w:val="lt-LT" w:eastAsia="lt-LT"/>
    </w:rPr>
  </w:style>
  <w:style w:type="character" w:customStyle="1" w:styleId="Antrat6Diagrama">
    <w:name w:val="Antraštė 6 Diagrama"/>
    <w:basedOn w:val="Numatytasispastraiposriftas"/>
    <w:link w:val="Antrat6"/>
    <w:uiPriority w:val="9"/>
    <w:semiHidden/>
    <w:rsid w:val="005B2AC6"/>
    <w:rPr>
      <w:rFonts w:asciiTheme="majorHAnsi" w:eastAsiaTheme="majorEastAsia" w:hAnsiTheme="majorHAnsi" w:cstheme="majorBidi"/>
      <w:i/>
      <w:iCs/>
      <w:color w:val="833C0B" w:themeColor="accent2" w:themeShade="80"/>
      <w:sz w:val="24"/>
      <w:szCs w:val="24"/>
      <w:lang w:val="lt-LT" w:eastAsia="lt-LT"/>
    </w:rPr>
  </w:style>
  <w:style w:type="character" w:customStyle="1" w:styleId="Antrat7Diagrama">
    <w:name w:val="Antraštė 7 Diagrama"/>
    <w:basedOn w:val="Numatytasispastraiposriftas"/>
    <w:link w:val="Antrat7"/>
    <w:uiPriority w:val="9"/>
    <w:semiHidden/>
    <w:rsid w:val="005B2AC6"/>
    <w:rPr>
      <w:rFonts w:asciiTheme="majorHAnsi" w:eastAsiaTheme="majorEastAsia" w:hAnsiTheme="majorHAnsi" w:cstheme="majorBidi"/>
      <w:b/>
      <w:bCs/>
      <w:color w:val="833C0B" w:themeColor="accent2" w:themeShade="80"/>
      <w:lang w:val="lt-LT" w:eastAsia="lt-LT"/>
    </w:rPr>
  </w:style>
  <w:style w:type="character" w:customStyle="1" w:styleId="Antrat8Diagrama">
    <w:name w:val="Antraštė 8 Diagrama"/>
    <w:basedOn w:val="Numatytasispastraiposriftas"/>
    <w:link w:val="Antrat8"/>
    <w:uiPriority w:val="9"/>
    <w:semiHidden/>
    <w:rsid w:val="005B2AC6"/>
    <w:rPr>
      <w:rFonts w:asciiTheme="majorHAnsi" w:eastAsiaTheme="majorEastAsia" w:hAnsiTheme="majorHAnsi" w:cstheme="majorBidi"/>
      <w:color w:val="833C0B" w:themeColor="accent2" w:themeShade="80"/>
      <w:lang w:val="lt-LT" w:eastAsia="lt-LT"/>
    </w:rPr>
  </w:style>
  <w:style w:type="character" w:customStyle="1" w:styleId="Antrat9Diagrama">
    <w:name w:val="Antraštė 9 Diagrama"/>
    <w:basedOn w:val="Numatytasispastraiposriftas"/>
    <w:link w:val="Antrat9"/>
    <w:uiPriority w:val="9"/>
    <w:semiHidden/>
    <w:rsid w:val="005B2AC6"/>
    <w:rPr>
      <w:rFonts w:asciiTheme="majorHAnsi" w:eastAsiaTheme="majorEastAsia" w:hAnsiTheme="majorHAnsi" w:cstheme="majorBidi"/>
      <w:i/>
      <w:iCs/>
      <w:color w:val="833C0B" w:themeColor="accent2" w:themeShade="80"/>
      <w:lang w:val="lt-LT" w:eastAsia="lt-LT"/>
    </w:rPr>
  </w:style>
  <w:style w:type="character" w:styleId="Hipersaitas">
    <w:name w:val="Hyperlink"/>
    <w:basedOn w:val="Numatytasispastraiposriftas"/>
    <w:uiPriority w:val="99"/>
    <w:unhideWhenUsed/>
    <w:rsid w:val="005B2AC6"/>
    <w:rPr>
      <w:strike w:val="0"/>
      <w:dstrike w:val="0"/>
      <w:color w:val="auto"/>
      <w:u w:val="none"/>
      <w:effect w:val="none"/>
    </w:rPr>
  </w:style>
  <w:style w:type="paragraph" w:styleId="Puslapioinaostekstas">
    <w:name w:val="footnote text"/>
    <w:basedOn w:val="prastasis"/>
    <w:link w:val="PuslapioinaostekstasDiagrama"/>
    <w:uiPriority w:val="99"/>
    <w:unhideWhenUsed/>
    <w:rsid w:val="005B2AC6"/>
    <w:rPr>
      <w:sz w:val="20"/>
      <w:szCs w:val="20"/>
    </w:rPr>
  </w:style>
  <w:style w:type="character" w:customStyle="1" w:styleId="PuslapioinaostekstasDiagrama">
    <w:name w:val="Puslapio išnašos tekstas Diagrama"/>
    <w:basedOn w:val="Numatytasispastraiposriftas"/>
    <w:link w:val="Puslapioinaostekstas"/>
    <w:uiPriority w:val="99"/>
    <w:rsid w:val="005B2AC6"/>
    <w:rPr>
      <w:rFonts w:eastAsiaTheme="minorEastAsia"/>
      <w:sz w:val="20"/>
      <w:szCs w:val="20"/>
      <w:lang w:val="lt-LT" w:eastAsia="lt-LT"/>
    </w:rPr>
  </w:style>
  <w:style w:type="paragraph" w:styleId="Komentarotekstas">
    <w:name w:val="annotation text"/>
    <w:basedOn w:val="prastasis"/>
    <w:link w:val="KomentarotekstasDiagrama"/>
    <w:uiPriority w:val="99"/>
    <w:unhideWhenUsed/>
    <w:rsid w:val="005B2AC6"/>
    <w:rPr>
      <w:sz w:val="20"/>
      <w:szCs w:val="20"/>
    </w:rPr>
  </w:style>
  <w:style w:type="character" w:customStyle="1" w:styleId="KomentarotekstasDiagrama">
    <w:name w:val="Komentaro tekstas Diagrama"/>
    <w:basedOn w:val="Numatytasispastraiposriftas"/>
    <w:link w:val="Komentarotekstas"/>
    <w:uiPriority w:val="99"/>
    <w:rsid w:val="005B2AC6"/>
    <w:rPr>
      <w:rFonts w:eastAsiaTheme="minorEastAsia"/>
      <w:sz w:val="20"/>
      <w:szCs w:val="20"/>
      <w:lang w:val="lt-LT" w:eastAsia="lt-LT"/>
    </w:rPr>
  </w:style>
  <w:style w:type="paragraph" w:styleId="Antrinispavadinimas">
    <w:name w:val="Subtitle"/>
    <w:basedOn w:val="prastasis"/>
    <w:next w:val="prastasis"/>
    <w:link w:val="AntrinispavadinimasDiagrama"/>
    <w:uiPriority w:val="99"/>
    <w:qFormat/>
    <w:rsid w:val="005B2AC6"/>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5B2AC6"/>
    <w:rPr>
      <w:rFonts w:eastAsiaTheme="minorEastAsia"/>
      <w:caps/>
      <w:color w:val="404040" w:themeColor="text1" w:themeTint="BF"/>
      <w:spacing w:val="20"/>
      <w:sz w:val="28"/>
      <w:szCs w:val="2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2AC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5B2AC6"/>
    <w:pPr>
      <w:ind w:left="720"/>
      <w:contextualSpacing/>
    </w:pPr>
    <w:rPr>
      <w:rFonts w:eastAsiaTheme="minorHAnsi"/>
      <w:sz w:val="22"/>
      <w:szCs w:val="22"/>
      <w:lang w:val="en-US" w:eastAsia="en-US"/>
    </w:rPr>
  </w:style>
  <w:style w:type="character" w:styleId="Puslapioinaosnuoroda">
    <w:name w:val="footnote reference"/>
    <w:basedOn w:val="Numatytasispastraiposriftas"/>
    <w:uiPriority w:val="99"/>
    <w:unhideWhenUsed/>
    <w:rsid w:val="005B2AC6"/>
    <w:rPr>
      <w:vertAlign w:val="superscript"/>
    </w:rPr>
  </w:style>
  <w:style w:type="character" w:styleId="Komentaronuoroda">
    <w:name w:val="annotation reference"/>
    <w:basedOn w:val="Numatytasispastraiposriftas"/>
    <w:uiPriority w:val="99"/>
    <w:unhideWhenUsed/>
    <w:rsid w:val="005B2AC6"/>
    <w:rPr>
      <w:sz w:val="16"/>
      <w:szCs w:val="16"/>
    </w:rPr>
  </w:style>
  <w:style w:type="table" w:styleId="Lentelstinklelis">
    <w:name w:val="Table Grid"/>
    <w:basedOn w:val="prastojilentel"/>
    <w:uiPriority w:val="59"/>
    <w:rsid w:val="005B2AC6"/>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B2AC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B2AC6"/>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2AC6"/>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B2AC6"/>
    <w:rPr>
      <w:b/>
      <w:bCs/>
    </w:rPr>
  </w:style>
  <w:style w:type="character" w:customStyle="1" w:styleId="KomentarotemaDiagrama">
    <w:name w:val="Komentaro tema Diagrama"/>
    <w:basedOn w:val="KomentarotekstasDiagrama"/>
    <w:link w:val="Komentarotema"/>
    <w:uiPriority w:val="99"/>
    <w:semiHidden/>
    <w:rsid w:val="005B2AC6"/>
    <w:rPr>
      <w:rFonts w:eastAsiaTheme="minorEastAsia"/>
      <w:b/>
      <w:bCs/>
      <w:sz w:val="20"/>
      <w:szCs w:val="20"/>
      <w:lang w:val="lt-LT" w:eastAsia="lt-LT"/>
    </w:rPr>
  </w:style>
  <w:style w:type="paragraph" w:styleId="prastasistinklapis">
    <w:name w:val="Normal (Web)"/>
    <w:basedOn w:val="prastasis"/>
    <w:uiPriority w:val="99"/>
    <w:semiHidden/>
    <w:unhideWhenUsed/>
    <w:rsid w:val="005B2AC6"/>
    <w:pPr>
      <w:spacing w:before="100" w:beforeAutospacing="1" w:after="100" w:afterAutospacing="1"/>
    </w:pPr>
  </w:style>
  <w:style w:type="character" w:customStyle="1" w:styleId="pildymui">
    <w:name w:val="pildymui"/>
    <w:basedOn w:val="Numatytasispastraiposriftas"/>
    <w:rsid w:val="005B2AC6"/>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B2AC6"/>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B2AC6"/>
    <w:rPr>
      <w:rFonts w:eastAsiaTheme="minorEastAsia"/>
      <w:sz w:val="21"/>
      <w:szCs w:val="20"/>
      <w:lang w:val="lt-LT" w:eastAsia="lt-LT"/>
    </w:rPr>
  </w:style>
  <w:style w:type="character" w:customStyle="1" w:styleId="Internetlink">
    <w:name w:val="Internet link"/>
    <w:rsid w:val="005B2AC6"/>
    <w:rPr>
      <w:color w:val="000080"/>
      <w:u w:val="single"/>
    </w:rPr>
  </w:style>
  <w:style w:type="paragraph" w:styleId="Antrats">
    <w:name w:val="header"/>
    <w:basedOn w:val="prastasis"/>
    <w:link w:val="AntratsDiagrama"/>
    <w:uiPriority w:val="99"/>
    <w:unhideWhenUsed/>
    <w:rsid w:val="005B2AC6"/>
    <w:pPr>
      <w:tabs>
        <w:tab w:val="center" w:pos="4513"/>
        <w:tab w:val="right" w:pos="9026"/>
      </w:tabs>
    </w:pPr>
  </w:style>
  <w:style w:type="character" w:customStyle="1" w:styleId="AntratsDiagrama">
    <w:name w:val="Antraštės Diagrama"/>
    <w:basedOn w:val="Numatytasispastraiposriftas"/>
    <w:link w:val="Antrats"/>
    <w:uiPriority w:val="99"/>
    <w:rsid w:val="005B2AC6"/>
    <w:rPr>
      <w:rFonts w:eastAsiaTheme="minorEastAsia"/>
      <w:sz w:val="21"/>
      <w:szCs w:val="21"/>
      <w:lang w:val="lt-LT" w:eastAsia="lt-LT"/>
    </w:rPr>
  </w:style>
  <w:style w:type="paragraph" w:styleId="Porat">
    <w:name w:val="footer"/>
    <w:basedOn w:val="prastasis"/>
    <w:link w:val="PoratDiagrama"/>
    <w:uiPriority w:val="99"/>
    <w:unhideWhenUsed/>
    <w:rsid w:val="005B2AC6"/>
    <w:pPr>
      <w:tabs>
        <w:tab w:val="center" w:pos="4513"/>
        <w:tab w:val="right" w:pos="9026"/>
      </w:tabs>
    </w:pPr>
  </w:style>
  <w:style w:type="character" w:customStyle="1" w:styleId="PoratDiagrama">
    <w:name w:val="Poraštė Diagrama"/>
    <w:basedOn w:val="Numatytasispastraiposriftas"/>
    <w:link w:val="Porat"/>
    <w:uiPriority w:val="99"/>
    <w:rsid w:val="005B2AC6"/>
    <w:rPr>
      <w:rFonts w:eastAsiaTheme="minorEastAsia"/>
      <w:sz w:val="21"/>
      <w:szCs w:val="21"/>
      <w:lang w:val="lt-LT" w:eastAsia="lt-LT"/>
    </w:rPr>
  </w:style>
  <w:style w:type="paragraph" w:styleId="Pataisymai">
    <w:name w:val="Revision"/>
    <w:hidden/>
    <w:uiPriority w:val="99"/>
    <w:semiHidden/>
    <w:rsid w:val="005B2AC6"/>
    <w:pPr>
      <w:spacing w:after="0" w:line="240" w:lineRule="auto"/>
    </w:pPr>
    <w:rPr>
      <w:rFonts w:ascii="Times New Roman" w:eastAsiaTheme="minorEastAsia"/>
      <w:sz w:val="24"/>
      <w:szCs w:val="24"/>
      <w:lang w:val="lt-LT"/>
    </w:rPr>
  </w:style>
  <w:style w:type="character" w:styleId="Nerykuspabraukimas">
    <w:name w:val="Subtle Emphasis"/>
    <w:basedOn w:val="Numatytasispastraiposriftas"/>
    <w:uiPriority w:val="19"/>
    <w:qFormat/>
    <w:rsid w:val="005B2AC6"/>
    <w:rPr>
      <w:i/>
      <w:iCs/>
      <w:color w:val="595959" w:themeColor="text1" w:themeTint="A6"/>
    </w:rPr>
  </w:style>
  <w:style w:type="paragraph" w:styleId="Antrat">
    <w:name w:val="caption"/>
    <w:basedOn w:val="prastasis"/>
    <w:next w:val="prastasis"/>
    <w:uiPriority w:val="35"/>
    <w:semiHidden/>
    <w:unhideWhenUsed/>
    <w:qFormat/>
    <w:rsid w:val="005B2AC6"/>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5B2AC6"/>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5B2AC6"/>
    <w:rPr>
      <w:rFonts w:asciiTheme="majorHAnsi" w:eastAsiaTheme="majorEastAsia" w:hAnsiTheme="majorHAnsi" w:cstheme="majorBidi"/>
      <w:color w:val="262626" w:themeColor="text1" w:themeTint="D9"/>
      <w:sz w:val="96"/>
      <w:szCs w:val="96"/>
      <w:lang w:val="lt-LT" w:eastAsia="lt-LT"/>
    </w:rPr>
  </w:style>
  <w:style w:type="character" w:styleId="Grietas">
    <w:name w:val="Strong"/>
    <w:basedOn w:val="Numatytasispastraiposriftas"/>
    <w:uiPriority w:val="22"/>
    <w:qFormat/>
    <w:rsid w:val="005B2AC6"/>
    <w:rPr>
      <w:b/>
      <w:bCs/>
    </w:rPr>
  </w:style>
  <w:style w:type="character" w:styleId="Emfaz">
    <w:name w:val="Emphasis"/>
    <w:basedOn w:val="Numatytasispastraiposriftas"/>
    <w:uiPriority w:val="20"/>
    <w:qFormat/>
    <w:rsid w:val="005B2AC6"/>
    <w:rPr>
      <w:i/>
      <w:iCs/>
      <w:color w:val="000000" w:themeColor="text1"/>
    </w:rPr>
  </w:style>
  <w:style w:type="paragraph" w:styleId="Betarp">
    <w:name w:val="No Spacing"/>
    <w:link w:val="BetarpDiagrama"/>
    <w:uiPriority w:val="1"/>
    <w:qFormat/>
    <w:rsid w:val="005B2AC6"/>
    <w:pPr>
      <w:spacing w:after="0" w:line="240" w:lineRule="auto"/>
    </w:pPr>
    <w:rPr>
      <w:rFonts w:eastAsiaTheme="minorEastAsia"/>
      <w:sz w:val="21"/>
      <w:szCs w:val="21"/>
      <w:lang w:val="lt-LT" w:eastAsia="lt-LT"/>
    </w:rPr>
  </w:style>
  <w:style w:type="paragraph" w:styleId="Citata">
    <w:name w:val="Quote"/>
    <w:basedOn w:val="prastasis"/>
    <w:next w:val="prastasis"/>
    <w:link w:val="CitataDiagrama"/>
    <w:uiPriority w:val="29"/>
    <w:qFormat/>
    <w:rsid w:val="005B2AC6"/>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5B2AC6"/>
    <w:rPr>
      <w:rFonts w:asciiTheme="majorHAnsi" w:eastAsiaTheme="majorEastAsia" w:hAnsiTheme="majorHAnsi" w:cstheme="majorBidi"/>
      <w:color w:val="000000" w:themeColor="text1"/>
      <w:sz w:val="24"/>
      <w:szCs w:val="24"/>
      <w:lang w:val="lt-LT" w:eastAsia="lt-LT"/>
    </w:rPr>
  </w:style>
  <w:style w:type="paragraph" w:styleId="Iskirtacitata">
    <w:name w:val="Intense Quote"/>
    <w:basedOn w:val="prastasis"/>
    <w:next w:val="prastasis"/>
    <w:link w:val="IskirtacitataDiagrama"/>
    <w:uiPriority w:val="30"/>
    <w:qFormat/>
    <w:rsid w:val="005B2AC6"/>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5B2AC6"/>
    <w:rPr>
      <w:rFonts w:asciiTheme="majorHAnsi" w:eastAsiaTheme="majorEastAsia" w:hAnsiTheme="majorHAnsi" w:cstheme="majorBidi"/>
      <w:sz w:val="24"/>
      <w:szCs w:val="24"/>
      <w:lang w:val="lt-LT" w:eastAsia="lt-LT"/>
    </w:rPr>
  </w:style>
  <w:style w:type="character" w:styleId="Rykuspabraukimas">
    <w:name w:val="Intense Emphasis"/>
    <w:basedOn w:val="Numatytasispastraiposriftas"/>
    <w:uiPriority w:val="21"/>
    <w:qFormat/>
    <w:rsid w:val="005B2AC6"/>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B2AC6"/>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B2AC6"/>
    <w:rPr>
      <w:b/>
      <w:bCs/>
      <w:caps w:val="0"/>
      <w:smallCaps/>
      <w:color w:val="auto"/>
      <w:spacing w:val="0"/>
      <w:u w:val="single"/>
    </w:rPr>
  </w:style>
  <w:style w:type="character" w:styleId="Knygospavadinimas">
    <w:name w:val="Book Title"/>
    <w:basedOn w:val="Numatytasispastraiposriftas"/>
    <w:uiPriority w:val="33"/>
    <w:qFormat/>
    <w:rsid w:val="005B2AC6"/>
    <w:rPr>
      <w:b/>
      <w:bCs/>
      <w:caps w:val="0"/>
      <w:smallCaps/>
      <w:spacing w:val="0"/>
    </w:rPr>
  </w:style>
  <w:style w:type="paragraph" w:styleId="Turinioantrat">
    <w:name w:val="TOC Heading"/>
    <w:basedOn w:val="Antrat1"/>
    <w:next w:val="prastasis"/>
    <w:uiPriority w:val="39"/>
    <w:unhideWhenUsed/>
    <w:qFormat/>
    <w:rsid w:val="005B2AC6"/>
    <w:pPr>
      <w:outlineLvl w:val="9"/>
    </w:pPr>
  </w:style>
  <w:style w:type="character" w:customStyle="1" w:styleId="BetarpDiagrama">
    <w:name w:val="Be tarpų Diagrama"/>
    <w:basedOn w:val="Numatytasispastraiposriftas"/>
    <w:link w:val="Betarp"/>
    <w:uiPriority w:val="1"/>
    <w:rsid w:val="005B2AC6"/>
    <w:rPr>
      <w:rFonts w:eastAsiaTheme="minorEastAsia"/>
      <w:sz w:val="21"/>
      <w:szCs w:val="21"/>
      <w:lang w:val="lt-LT" w:eastAsia="lt-LT"/>
    </w:rPr>
  </w:style>
  <w:style w:type="character" w:styleId="Vietosrezervavimoenklotekstas">
    <w:name w:val="Placeholder Text"/>
    <w:basedOn w:val="Numatytasispastraiposriftas"/>
    <w:uiPriority w:val="99"/>
    <w:semiHidden/>
    <w:rsid w:val="005B2AC6"/>
    <w:rPr>
      <w:color w:val="808080"/>
    </w:rPr>
  </w:style>
  <w:style w:type="paragraph" w:styleId="Turinys1">
    <w:name w:val="toc 1"/>
    <w:basedOn w:val="prastasis"/>
    <w:next w:val="prastasis"/>
    <w:autoRedefine/>
    <w:uiPriority w:val="39"/>
    <w:unhideWhenUsed/>
    <w:rsid w:val="005B2AC6"/>
    <w:pPr>
      <w:tabs>
        <w:tab w:val="left" w:pos="426"/>
        <w:tab w:val="right" w:leader="dot" w:pos="9962"/>
      </w:tabs>
      <w:spacing w:after="0"/>
    </w:pPr>
  </w:style>
  <w:style w:type="paragraph" w:customStyle="1" w:styleId="tajtip">
    <w:name w:val="tajtip"/>
    <w:basedOn w:val="prastasis"/>
    <w:rsid w:val="005B2AC6"/>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B2AC6"/>
    <w:rPr>
      <w:color w:val="954F72" w:themeColor="followedHyperlink"/>
      <w:u w:val="single"/>
    </w:rPr>
  </w:style>
  <w:style w:type="paragraph" w:customStyle="1" w:styleId="Body2">
    <w:name w:val="Body 2"/>
    <w:rsid w:val="005B2AC6"/>
    <w:pPr>
      <w:suppressAutoHyphens/>
      <w:spacing w:after="40" w:line="240" w:lineRule="auto"/>
      <w:jc w:val="both"/>
    </w:pPr>
    <w:rPr>
      <w:rFonts w:ascii="Times New Roman" w:eastAsia="Arial Unicode MS" w:hAnsi="Times New Roman" w:cs="Arial Unicode MS"/>
      <w:color w:val="000000"/>
      <w:sz w:val="21"/>
      <w:szCs w:val="21"/>
    </w:rPr>
  </w:style>
  <w:style w:type="numbering" w:customStyle="1" w:styleId="List51">
    <w:name w:val="List 51"/>
    <w:basedOn w:val="Sraonra"/>
    <w:rsid w:val="005B2AC6"/>
    <w:pPr>
      <w:numPr>
        <w:numId w:val="2"/>
      </w:numPr>
    </w:pPr>
  </w:style>
  <w:style w:type="paragraph" w:styleId="Turinys2">
    <w:name w:val="toc 2"/>
    <w:basedOn w:val="prastasis"/>
    <w:next w:val="prastasis"/>
    <w:autoRedefine/>
    <w:uiPriority w:val="39"/>
    <w:unhideWhenUsed/>
    <w:rsid w:val="005B2AC6"/>
    <w:pPr>
      <w:tabs>
        <w:tab w:val="right" w:leader="dot" w:pos="9962"/>
      </w:tabs>
      <w:spacing w:after="0"/>
      <w:ind w:left="220"/>
    </w:pPr>
  </w:style>
  <w:style w:type="table" w:customStyle="1" w:styleId="TableGrid2">
    <w:name w:val="Table Grid2"/>
    <w:basedOn w:val="prastojilentel"/>
    <w:next w:val="Lentelstinklelis"/>
    <w:uiPriority w:val="39"/>
    <w:rsid w:val="005B2AC6"/>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B2AC6"/>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B2AC6"/>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B2AC6"/>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B2AC6"/>
    <w:pPr>
      <w:numPr>
        <w:ilvl w:val="2"/>
      </w:numPr>
    </w:pPr>
  </w:style>
  <w:style w:type="paragraph" w:customStyle="1" w:styleId="Heading">
    <w:name w:val="Heading"/>
    <w:next w:val="Body2"/>
    <w:rsid w:val="005B2AC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paragraph" w:styleId="Dokumentoinaostekstas">
    <w:name w:val="endnote text"/>
    <w:basedOn w:val="prastasis"/>
    <w:link w:val="DokumentoinaostekstasDiagrama"/>
    <w:uiPriority w:val="99"/>
    <w:semiHidden/>
    <w:unhideWhenUsed/>
    <w:rsid w:val="005B2AC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B2AC6"/>
    <w:rPr>
      <w:rFonts w:eastAsiaTheme="minorEastAsia"/>
      <w:sz w:val="20"/>
      <w:szCs w:val="20"/>
      <w:lang w:val="lt-LT" w:eastAsia="lt-LT"/>
    </w:rPr>
  </w:style>
  <w:style w:type="character" w:styleId="Dokumentoinaosnumeris">
    <w:name w:val="endnote reference"/>
    <w:basedOn w:val="Numatytasispastraiposriftas"/>
    <w:uiPriority w:val="99"/>
    <w:semiHidden/>
    <w:unhideWhenUsed/>
    <w:rsid w:val="005B2AC6"/>
    <w:rPr>
      <w:vertAlign w:val="superscript"/>
    </w:rPr>
  </w:style>
  <w:style w:type="character" w:customStyle="1" w:styleId="Normal12ptChar">
    <w:name w:val="Normal + 12 pt Char"/>
    <w:basedOn w:val="Numatytasispastraiposriftas"/>
    <w:link w:val="Normal12pt"/>
    <w:locked/>
    <w:rsid w:val="005B2AC6"/>
  </w:style>
  <w:style w:type="paragraph" w:customStyle="1" w:styleId="Normal12pt">
    <w:name w:val="Normal + 12 pt"/>
    <w:basedOn w:val="prastasis"/>
    <w:link w:val="Normal12ptChar"/>
    <w:rsid w:val="005B2AC6"/>
    <w:pPr>
      <w:spacing w:after="0" w:line="240" w:lineRule="auto"/>
      <w:ind w:right="-283"/>
      <w:jc w:val="both"/>
    </w:pPr>
    <w:rPr>
      <w:rFonts w:eastAsiaTheme="minorHAnsi"/>
      <w:sz w:val="22"/>
      <w:szCs w:val="22"/>
      <w:lang w:val="en-US" w:eastAsia="en-US"/>
    </w:rPr>
  </w:style>
  <w:style w:type="character" w:customStyle="1" w:styleId="FontStyle18">
    <w:name w:val="Font Style18"/>
    <w:uiPriority w:val="99"/>
    <w:rsid w:val="005B2AC6"/>
    <w:rPr>
      <w:rFonts w:ascii="Times New Roman" w:hAnsi="Times New Roman" w:cs="Times New Roman"/>
      <w:sz w:val="22"/>
      <w:szCs w:val="22"/>
    </w:rPr>
  </w:style>
  <w:style w:type="character" w:customStyle="1" w:styleId="Neapdorotaspaminjimas2">
    <w:name w:val="Neapdorotas paminėjimas2"/>
    <w:uiPriority w:val="99"/>
    <w:semiHidden/>
    <w:unhideWhenUsed/>
    <w:rsid w:val="005B2AC6"/>
    <w:rPr>
      <w:color w:val="605E5C"/>
      <w:shd w:val="clear" w:color="auto" w:fill="E1DFDD"/>
    </w:rPr>
  </w:style>
  <w:style w:type="character" w:customStyle="1" w:styleId="Paminjimas1">
    <w:name w:val="Paminėjimas1"/>
    <w:basedOn w:val="Numatytasispastraiposriftas"/>
    <w:uiPriority w:val="99"/>
    <w:semiHidden/>
    <w:unhideWhenUsed/>
    <w:rsid w:val="0073166C"/>
    <w:rPr>
      <w:color w:val="2B579A"/>
      <w:shd w:val="clear" w:color="auto" w:fill="E6E6E6"/>
    </w:rPr>
  </w:style>
  <w:style w:type="character" w:customStyle="1" w:styleId="Neapdorotaspaminjimas3">
    <w:name w:val="Neapdorotas paminėjimas3"/>
    <w:uiPriority w:val="99"/>
    <w:semiHidden/>
    <w:unhideWhenUsed/>
    <w:rsid w:val="005F1D13"/>
    <w:rPr>
      <w:color w:val="605E5C"/>
      <w:shd w:val="clear" w:color="auto" w:fill="E1DFDD"/>
    </w:rPr>
  </w:style>
  <w:style w:type="paragraph" w:customStyle="1" w:styleId="Default">
    <w:name w:val="Default"/>
    <w:rsid w:val="00221B1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ekobaze.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ekobaze.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omunalininkas@utenoskom.l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omunalininkas@utenoskom.lt" TargetMode="External"/><Relationship Id="rId4" Type="http://schemas.microsoft.com/office/2007/relationships/stylesWithEffects" Target="stylesWithEffects.xml"/><Relationship Id="rId9" Type="http://schemas.openxmlformats.org/officeDocument/2006/relationships/hyperlink" Target="mailto:komunalininkas@utenoskom.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2685C-6D94-495A-956B-47443A8DC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8075</Words>
  <Characters>46031</Characters>
  <Application>Microsoft Office Word</Application>
  <DocSecurity>0</DocSecurity>
  <Lines>383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Čepelevskė</dc:creator>
  <cp:lastModifiedBy>Rasa</cp:lastModifiedBy>
  <cp:revision>5</cp:revision>
  <cp:lastPrinted>2022-02-21T13:20:00Z</cp:lastPrinted>
  <dcterms:created xsi:type="dcterms:W3CDTF">2022-03-29T07:38:00Z</dcterms:created>
  <dcterms:modified xsi:type="dcterms:W3CDTF">2022-04-06T11:38:00Z</dcterms:modified>
</cp:coreProperties>
</file>