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EE5DB" w14:textId="77777777" w:rsidR="00FA33E1" w:rsidRPr="00ED7450" w:rsidRDefault="00FA33E1" w:rsidP="00B3310E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14:paraId="39BF1B6E" w14:textId="269E13A4" w:rsidR="00447C1E" w:rsidRDefault="00447C1E" w:rsidP="000C180F">
      <w:pPr>
        <w:spacing w:line="360" w:lineRule="auto"/>
        <w:ind w:firstLine="709"/>
        <w:jc w:val="center"/>
        <w:rPr>
          <w:b/>
          <w:szCs w:val="24"/>
          <w:lang w:eastAsia="lt-LT"/>
        </w:rPr>
      </w:pPr>
      <w:r w:rsidRPr="00D45862">
        <w:rPr>
          <w:b/>
          <w:sz w:val="24"/>
          <w:szCs w:val="24"/>
          <w:lang w:eastAsia="lt-LT"/>
        </w:rPr>
        <w:t>20</w:t>
      </w:r>
      <w:r w:rsidR="00DF67C9">
        <w:rPr>
          <w:b/>
          <w:sz w:val="24"/>
          <w:szCs w:val="24"/>
          <w:lang w:eastAsia="lt-LT"/>
        </w:rPr>
        <w:t>19</w:t>
      </w:r>
      <w:r w:rsidRPr="00D45862">
        <w:rPr>
          <w:b/>
          <w:sz w:val="24"/>
          <w:szCs w:val="24"/>
          <w:lang w:eastAsia="lt-LT"/>
        </w:rPr>
        <w:t xml:space="preserve"> M. </w:t>
      </w:r>
      <w:r w:rsidR="00DF67C9">
        <w:rPr>
          <w:b/>
          <w:sz w:val="24"/>
          <w:szCs w:val="24"/>
          <w:lang w:eastAsia="lt-LT"/>
        </w:rPr>
        <w:t>SAUSIO</w:t>
      </w:r>
      <w:r w:rsidRPr="00D45862">
        <w:rPr>
          <w:b/>
          <w:sz w:val="24"/>
          <w:szCs w:val="24"/>
          <w:lang w:eastAsia="lt-LT"/>
        </w:rPr>
        <w:t xml:space="preserve"> </w:t>
      </w:r>
      <w:r w:rsidR="00DF67C9">
        <w:rPr>
          <w:b/>
          <w:sz w:val="24"/>
          <w:szCs w:val="24"/>
          <w:lang w:eastAsia="lt-LT"/>
        </w:rPr>
        <w:t>30</w:t>
      </w:r>
      <w:r w:rsidRPr="00D45862">
        <w:rPr>
          <w:b/>
          <w:sz w:val="24"/>
          <w:szCs w:val="24"/>
          <w:lang w:eastAsia="lt-LT"/>
        </w:rPr>
        <w:t xml:space="preserve"> D. SUTARTIES Nr. S-</w:t>
      </w:r>
      <w:r w:rsidR="00F7633E">
        <w:rPr>
          <w:b/>
          <w:sz w:val="24"/>
          <w:szCs w:val="24"/>
          <w:lang w:eastAsia="lt-LT"/>
        </w:rPr>
        <w:t>5</w:t>
      </w:r>
      <w:r w:rsidR="00DF67C9">
        <w:rPr>
          <w:b/>
          <w:sz w:val="24"/>
          <w:szCs w:val="24"/>
          <w:lang w:eastAsia="lt-LT"/>
        </w:rPr>
        <w:t>0</w:t>
      </w:r>
      <w:r>
        <w:rPr>
          <w:b/>
          <w:szCs w:val="24"/>
          <w:lang w:eastAsia="lt-LT"/>
        </w:rPr>
        <w:t xml:space="preserve"> </w:t>
      </w:r>
      <w:r w:rsidRPr="00ED7450">
        <w:rPr>
          <w:b/>
          <w:sz w:val="24"/>
          <w:szCs w:val="24"/>
        </w:rPr>
        <w:t>PAPILDOMAS SUSITARIMAS</w:t>
      </w:r>
    </w:p>
    <w:p w14:paraId="66E8E262" w14:textId="43593ADF" w:rsidR="00D32BBF" w:rsidRPr="00ED7450" w:rsidRDefault="00D32BBF" w:rsidP="000C180F">
      <w:pPr>
        <w:pStyle w:val="Pagrindinistekstas3"/>
        <w:spacing w:line="360" w:lineRule="auto"/>
        <w:jc w:val="center"/>
        <w:rPr>
          <w:szCs w:val="24"/>
        </w:rPr>
      </w:pPr>
      <w:r w:rsidRPr="00ED7450">
        <w:rPr>
          <w:szCs w:val="24"/>
        </w:rPr>
        <w:t>20</w:t>
      </w:r>
      <w:r w:rsidR="001B730A">
        <w:rPr>
          <w:szCs w:val="24"/>
        </w:rPr>
        <w:t>2</w:t>
      </w:r>
      <w:r w:rsidR="00447C1E">
        <w:rPr>
          <w:szCs w:val="24"/>
        </w:rPr>
        <w:t>2</w:t>
      </w:r>
      <w:r w:rsidR="00AE2A41" w:rsidRPr="00ED7450">
        <w:rPr>
          <w:szCs w:val="24"/>
        </w:rPr>
        <w:t> </w:t>
      </w:r>
      <w:r w:rsidRPr="00ED7450">
        <w:rPr>
          <w:szCs w:val="24"/>
        </w:rPr>
        <w:t xml:space="preserve"> m.</w:t>
      </w:r>
      <w:r w:rsidR="00CC7F6F" w:rsidRPr="00ED7450">
        <w:rPr>
          <w:szCs w:val="24"/>
        </w:rPr>
        <w:t xml:space="preserve"> ________________</w:t>
      </w:r>
      <w:r w:rsidRPr="00ED7450">
        <w:rPr>
          <w:szCs w:val="24"/>
        </w:rPr>
        <w:t xml:space="preserve"> __ d.  Nr. </w:t>
      </w:r>
      <w:r w:rsidR="00A13002">
        <w:rPr>
          <w:szCs w:val="24"/>
        </w:rPr>
        <w:t>2</w:t>
      </w:r>
    </w:p>
    <w:p w14:paraId="0F41B7E6" w14:textId="77777777" w:rsidR="00D32BBF" w:rsidRDefault="00D32BBF" w:rsidP="000C180F">
      <w:pPr>
        <w:pStyle w:val="Pagrindinistekstas3"/>
        <w:spacing w:line="360" w:lineRule="auto"/>
        <w:jc w:val="center"/>
        <w:rPr>
          <w:szCs w:val="24"/>
        </w:rPr>
      </w:pPr>
      <w:r w:rsidRPr="00ED7450">
        <w:rPr>
          <w:szCs w:val="24"/>
        </w:rPr>
        <w:t>Vilnius</w:t>
      </w:r>
    </w:p>
    <w:p w14:paraId="6738B46A" w14:textId="77777777" w:rsidR="00ED7450" w:rsidRPr="00ED7450" w:rsidRDefault="00ED7450" w:rsidP="000C180F">
      <w:pPr>
        <w:pStyle w:val="Pagrindinistekstas3"/>
        <w:spacing w:line="360" w:lineRule="auto"/>
        <w:jc w:val="center"/>
        <w:rPr>
          <w:szCs w:val="24"/>
        </w:rPr>
      </w:pPr>
    </w:p>
    <w:p w14:paraId="70AA3C29" w14:textId="12C564D7" w:rsidR="00B56A36" w:rsidRPr="00592420" w:rsidRDefault="00107C8F" w:rsidP="000C180F">
      <w:pPr>
        <w:pStyle w:val="Pagrindinistekstas3"/>
        <w:spacing w:line="360" w:lineRule="auto"/>
        <w:ind w:firstLine="567"/>
        <w:jc w:val="both"/>
        <w:rPr>
          <w:i/>
          <w:iCs/>
          <w:noProof/>
          <w:szCs w:val="24"/>
        </w:rPr>
      </w:pPr>
      <w:r w:rsidRPr="000200DA">
        <w:rPr>
          <w:szCs w:val="24"/>
        </w:rPr>
        <w:t>Valstybės įmonė Lietuvos automobilių kelių direkcija,</w:t>
      </w:r>
      <w:r w:rsidRPr="00ED7450">
        <w:rPr>
          <w:szCs w:val="24"/>
        </w:rPr>
        <w:t xml:space="preserve"> juridinio asmens kodas 188710638, kurios registruota buveinė yra J. Basanavičiaus g. 36, LT-03109 Vilnius, duomenys apie įstaigą kaupiami ir saugomi Lietuvos Respublikos juridinių asmenų registre, atstovaujama </w:t>
      </w:r>
      <w:r w:rsidR="00447C1E" w:rsidRPr="00447C1E">
        <w:rPr>
          <w:bCs/>
          <w:i/>
          <w:iCs/>
          <w:szCs w:val="24"/>
          <w:u w:val="single"/>
        </w:rPr>
        <w:t>Transporto infrastruktūros planavimo ir inovacijų departamento direktoriaus Aivaro Vilkelio</w:t>
      </w:r>
      <w:r w:rsidRPr="00ED7450">
        <w:rPr>
          <w:szCs w:val="24"/>
        </w:rPr>
        <w:t xml:space="preserve">, veikiančio pagal </w:t>
      </w:r>
      <w:r>
        <w:rPr>
          <w:szCs w:val="24"/>
        </w:rPr>
        <w:t xml:space="preserve">VĮ </w:t>
      </w:r>
      <w:r w:rsidRPr="00ED7450">
        <w:rPr>
          <w:szCs w:val="24"/>
        </w:rPr>
        <w:t xml:space="preserve">Lietuvos automobilių kelių direkcijos </w:t>
      </w:r>
      <w:r>
        <w:rPr>
          <w:szCs w:val="24"/>
        </w:rPr>
        <w:t>įstatus</w:t>
      </w:r>
      <w:r w:rsidRPr="00ED7450">
        <w:rPr>
          <w:szCs w:val="24"/>
        </w:rPr>
        <w:t>, patvirtintus Lietuvos Respublikos susisiekimo ministro 20</w:t>
      </w:r>
      <w:r>
        <w:rPr>
          <w:szCs w:val="24"/>
        </w:rPr>
        <w:t>20</w:t>
      </w:r>
      <w:r w:rsidRPr="00ED7450">
        <w:rPr>
          <w:szCs w:val="24"/>
        </w:rPr>
        <w:t xml:space="preserve"> m. </w:t>
      </w:r>
      <w:r>
        <w:rPr>
          <w:szCs w:val="24"/>
        </w:rPr>
        <w:t>rugpjūčio 24</w:t>
      </w:r>
      <w:r w:rsidRPr="00ED7450">
        <w:rPr>
          <w:szCs w:val="24"/>
        </w:rPr>
        <w:t xml:space="preserve"> d. įsakymu Nr. 3-4</w:t>
      </w:r>
      <w:r>
        <w:rPr>
          <w:szCs w:val="24"/>
        </w:rPr>
        <w:t>76</w:t>
      </w:r>
      <w:r w:rsidRPr="00ED7450">
        <w:rPr>
          <w:szCs w:val="24"/>
        </w:rPr>
        <w:t xml:space="preserve">, toliau vadinama </w:t>
      </w:r>
      <w:r w:rsidRPr="00ED7450">
        <w:rPr>
          <w:bCs/>
          <w:szCs w:val="24"/>
        </w:rPr>
        <w:t>Užsakovu</w:t>
      </w:r>
      <w:r w:rsidRPr="00ED7450">
        <w:rPr>
          <w:szCs w:val="24"/>
        </w:rPr>
        <w:t>, ir</w:t>
      </w:r>
    </w:p>
    <w:p w14:paraId="4DD2E0B0" w14:textId="2279CE61" w:rsidR="00BB02F0" w:rsidRPr="00FF7E9F" w:rsidRDefault="0018754E" w:rsidP="000C180F">
      <w:pPr>
        <w:pStyle w:val="Pagrindinistekstas3"/>
        <w:suppressAutoHyphens/>
        <w:spacing w:line="360" w:lineRule="auto"/>
        <w:ind w:firstLine="567"/>
        <w:jc w:val="both"/>
        <w:rPr>
          <w:szCs w:val="24"/>
        </w:rPr>
      </w:pPr>
      <w:r w:rsidRPr="00357398">
        <w:rPr>
          <w:b/>
          <w:bCs/>
          <w:szCs w:val="24"/>
        </w:rPr>
        <w:t>Ūkio subjektų grupė, kurią sudaro ūkio subjektų grupę atstovaujanti</w:t>
      </w:r>
      <w:r>
        <w:rPr>
          <w:b/>
          <w:bCs/>
          <w:i/>
          <w:iCs/>
          <w:szCs w:val="24"/>
        </w:rPr>
        <w:t xml:space="preserve"> </w:t>
      </w:r>
      <w:r w:rsidR="00447C1E" w:rsidRPr="0018754E">
        <w:rPr>
          <w:b/>
          <w:bCs/>
          <w:szCs w:val="24"/>
        </w:rPr>
        <w:t>UAB TEC Infrastructure</w:t>
      </w:r>
      <w:r w:rsidR="00447C1E" w:rsidRPr="002137B5">
        <w:rPr>
          <w:szCs w:val="24"/>
        </w:rPr>
        <w:t xml:space="preserve">, juridinio asmens kodas </w:t>
      </w:r>
      <w:r w:rsidR="00447C1E" w:rsidRPr="00DD7197">
        <w:rPr>
          <w:i/>
          <w:iCs/>
          <w:szCs w:val="24"/>
        </w:rPr>
        <w:t>226148570</w:t>
      </w:r>
      <w:r w:rsidR="00447C1E" w:rsidRPr="002137B5">
        <w:rPr>
          <w:szCs w:val="24"/>
        </w:rPr>
        <w:t xml:space="preserve"> kurios registruota buveinė yra </w:t>
      </w:r>
      <w:r w:rsidR="00447C1E" w:rsidRPr="00DD7197">
        <w:rPr>
          <w:i/>
          <w:iCs/>
          <w:szCs w:val="24"/>
        </w:rPr>
        <w:t>Žalgirio g. 92, LT-09303 Vilnius</w:t>
      </w:r>
      <w:r w:rsidR="00447C1E" w:rsidRPr="002137B5">
        <w:rPr>
          <w:szCs w:val="24"/>
        </w:rPr>
        <w:t>, duomenys apie įmonę kaupiami ir saugomi Lietuvos Respublikos juridinių asmenų registre,</w:t>
      </w:r>
      <w:r>
        <w:rPr>
          <w:szCs w:val="24"/>
        </w:rPr>
        <w:t xml:space="preserve"> ir </w:t>
      </w:r>
      <w:r w:rsidRPr="0018754E">
        <w:rPr>
          <w:b/>
          <w:bCs/>
          <w:szCs w:val="24"/>
        </w:rPr>
        <w:t xml:space="preserve">UAB </w:t>
      </w:r>
      <w:proofErr w:type="spellStart"/>
      <w:r w:rsidRPr="0018754E">
        <w:rPr>
          <w:b/>
          <w:bCs/>
          <w:szCs w:val="24"/>
        </w:rPr>
        <w:t>Plentprojektas</w:t>
      </w:r>
      <w:proofErr w:type="spellEnd"/>
      <w:r w:rsidRPr="0018754E">
        <w:rPr>
          <w:b/>
          <w:bCs/>
          <w:szCs w:val="24"/>
        </w:rPr>
        <w:t>,</w:t>
      </w:r>
      <w:r w:rsidR="00357398">
        <w:rPr>
          <w:b/>
          <w:bCs/>
          <w:szCs w:val="24"/>
        </w:rPr>
        <w:t xml:space="preserve"> </w:t>
      </w:r>
      <w:r w:rsidR="00357398" w:rsidRPr="002137B5">
        <w:rPr>
          <w:szCs w:val="24"/>
        </w:rPr>
        <w:t xml:space="preserve">juridinio asmens kodas </w:t>
      </w:r>
      <w:r w:rsidR="00357398">
        <w:rPr>
          <w:i/>
          <w:iCs/>
          <w:szCs w:val="24"/>
        </w:rPr>
        <w:t xml:space="preserve">300715445, </w:t>
      </w:r>
      <w:r w:rsidR="00357398" w:rsidRPr="002137B5">
        <w:rPr>
          <w:szCs w:val="24"/>
        </w:rPr>
        <w:t xml:space="preserve">kurios registruota buveinė yra </w:t>
      </w:r>
      <w:r w:rsidR="00357398">
        <w:rPr>
          <w:i/>
          <w:iCs/>
          <w:szCs w:val="24"/>
        </w:rPr>
        <w:t>Gedimino</w:t>
      </w:r>
      <w:r w:rsidR="00357398" w:rsidRPr="00DD7197">
        <w:rPr>
          <w:i/>
          <w:iCs/>
          <w:szCs w:val="24"/>
        </w:rPr>
        <w:t xml:space="preserve"> </w:t>
      </w:r>
      <w:r w:rsidR="00357398">
        <w:rPr>
          <w:i/>
          <w:iCs/>
          <w:szCs w:val="24"/>
        </w:rPr>
        <w:t>pr.</w:t>
      </w:r>
      <w:r w:rsidR="00357398" w:rsidRPr="00DD7197">
        <w:rPr>
          <w:i/>
          <w:iCs/>
          <w:szCs w:val="24"/>
        </w:rPr>
        <w:t xml:space="preserve"> </w:t>
      </w:r>
      <w:r w:rsidR="00357398">
        <w:rPr>
          <w:i/>
          <w:iCs/>
          <w:szCs w:val="24"/>
        </w:rPr>
        <w:t>41-1/2</w:t>
      </w:r>
      <w:r w:rsidR="00357398" w:rsidRPr="00DD7197">
        <w:rPr>
          <w:i/>
          <w:iCs/>
          <w:szCs w:val="24"/>
        </w:rPr>
        <w:t>, LT-0</w:t>
      </w:r>
      <w:r w:rsidR="00357398">
        <w:rPr>
          <w:i/>
          <w:iCs/>
          <w:szCs w:val="24"/>
        </w:rPr>
        <w:t>1109</w:t>
      </w:r>
      <w:r w:rsidR="00357398" w:rsidRPr="00DD7197">
        <w:rPr>
          <w:i/>
          <w:iCs/>
          <w:szCs w:val="24"/>
        </w:rPr>
        <w:t xml:space="preserve"> Vilnius</w:t>
      </w:r>
      <w:r w:rsidR="00357398">
        <w:rPr>
          <w:i/>
          <w:iCs/>
          <w:szCs w:val="24"/>
        </w:rPr>
        <w:t xml:space="preserve">, </w:t>
      </w:r>
      <w:r w:rsidR="00357398" w:rsidRPr="002137B5">
        <w:rPr>
          <w:szCs w:val="24"/>
        </w:rPr>
        <w:t>duomenys apie įmonę kaupiami ir saugomi Lietuvos Respublikos juridinių asmenų registre</w:t>
      </w:r>
      <w:r w:rsidR="00357398">
        <w:rPr>
          <w:szCs w:val="24"/>
        </w:rPr>
        <w:t>,</w:t>
      </w:r>
      <w:r w:rsidR="00447C1E" w:rsidRPr="002137B5">
        <w:rPr>
          <w:szCs w:val="24"/>
        </w:rPr>
        <w:t xml:space="preserve"> atstovaujama</w:t>
      </w:r>
      <w:r w:rsidR="00357398">
        <w:rPr>
          <w:szCs w:val="24"/>
        </w:rPr>
        <w:t xml:space="preserve"> UAB TEC Infrastructure </w:t>
      </w:r>
      <w:r w:rsidR="00447C1E" w:rsidRPr="002137B5">
        <w:rPr>
          <w:szCs w:val="24"/>
        </w:rPr>
        <w:t xml:space="preserve"> </w:t>
      </w:r>
      <w:r w:rsidR="00447C1E" w:rsidRPr="00DD7197">
        <w:rPr>
          <w:i/>
          <w:iCs/>
        </w:rPr>
        <w:t>generalinio direktoriaus Marijaus Jarockio</w:t>
      </w:r>
      <w:r w:rsidR="00447C1E" w:rsidRPr="002137B5">
        <w:rPr>
          <w:szCs w:val="24"/>
        </w:rPr>
        <w:t xml:space="preserve">, veikiančio pagal </w:t>
      </w:r>
      <w:r w:rsidR="00357398">
        <w:rPr>
          <w:i/>
          <w:iCs/>
        </w:rPr>
        <w:t xml:space="preserve">2018 </w:t>
      </w:r>
      <w:r w:rsidR="00D92220">
        <w:rPr>
          <w:i/>
          <w:iCs/>
        </w:rPr>
        <w:t>m</w:t>
      </w:r>
      <w:r w:rsidR="00357398">
        <w:rPr>
          <w:i/>
          <w:iCs/>
        </w:rPr>
        <w:t>. spalio 19 d. jungtinės veiklos sutarties Nr. 18-S115 pagrindu</w:t>
      </w:r>
      <w:r w:rsidR="00447C1E" w:rsidRPr="002137B5">
        <w:rPr>
          <w:szCs w:val="24"/>
        </w:rPr>
        <w:t xml:space="preserve">, toliau vadinama </w:t>
      </w:r>
      <w:r w:rsidR="00D92220">
        <w:rPr>
          <w:szCs w:val="24"/>
        </w:rPr>
        <w:t>Teikėju</w:t>
      </w:r>
      <w:r w:rsidR="00D32BBF" w:rsidRPr="00FF7E9F">
        <w:rPr>
          <w:szCs w:val="24"/>
        </w:rPr>
        <w:t xml:space="preserve">, </w:t>
      </w:r>
    </w:p>
    <w:p w14:paraId="2E029A14" w14:textId="1F831331" w:rsidR="007357E7" w:rsidRDefault="00D32BBF" w:rsidP="000C180F">
      <w:pPr>
        <w:pStyle w:val="Pagrindinistekstas3"/>
        <w:suppressAutoHyphens/>
        <w:spacing w:after="240" w:line="360" w:lineRule="auto"/>
        <w:jc w:val="both"/>
        <w:rPr>
          <w:szCs w:val="24"/>
        </w:rPr>
      </w:pPr>
      <w:r w:rsidRPr="00FF7E9F">
        <w:rPr>
          <w:szCs w:val="24"/>
        </w:rPr>
        <w:t>kartu vadinam</w:t>
      </w:r>
      <w:r w:rsidR="00645E2A" w:rsidRPr="00FF7E9F">
        <w:rPr>
          <w:szCs w:val="24"/>
        </w:rPr>
        <w:t>os</w:t>
      </w:r>
      <w:r w:rsidRPr="00FF7E9F">
        <w:rPr>
          <w:szCs w:val="24"/>
        </w:rPr>
        <w:t xml:space="preserve"> Šalimis, o kiekviena atskirai – Šalimi, </w:t>
      </w:r>
    </w:p>
    <w:p w14:paraId="05EF096D" w14:textId="77777777" w:rsidR="00824D5D" w:rsidRDefault="00824D5D" w:rsidP="00D92220">
      <w:pPr>
        <w:pStyle w:val="Pagrindinistekstas3"/>
        <w:suppressAutoHyphens/>
        <w:spacing w:line="360" w:lineRule="auto"/>
        <w:ind w:firstLine="567"/>
        <w:jc w:val="both"/>
        <w:rPr>
          <w:spacing w:val="40"/>
          <w:szCs w:val="24"/>
        </w:rPr>
      </w:pPr>
      <w:r>
        <w:rPr>
          <w:spacing w:val="40"/>
          <w:szCs w:val="24"/>
        </w:rPr>
        <w:t>atsižvelgdamos į tai, kad:</w:t>
      </w:r>
    </w:p>
    <w:p w14:paraId="7B89742D" w14:textId="11625740" w:rsidR="00BF3F24" w:rsidRDefault="00624283" w:rsidP="00BF3F24">
      <w:pPr>
        <w:pStyle w:val="Pagrindinistekstas3"/>
        <w:numPr>
          <w:ilvl w:val="0"/>
          <w:numId w:val="33"/>
        </w:numPr>
        <w:suppressAutoHyphens/>
        <w:spacing w:line="360" w:lineRule="auto"/>
        <w:jc w:val="both"/>
        <w:rPr>
          <w:szCs w:val="24"/>
        </w:rPr>
      </w:pPr>
      <w:r>
        <w:rPr>
          <w:szCs w:val="24"/>
        </w:rPr>
        <w:t>Pradėjus statybos paruošiamuosius darbus, nugriovus viaduko konstrukcijas paaiškėjo, kad esami poliai po tarpinėmis atramomis Nr. 2 ir Nr. 4 trukdo įrengti naujus projekte numatytus polius</w:t>
      </w:r>
      <w:r w:rsidR="00822E13">
        <w:rPr>
          <w:szCs w:val="24"/>
        </w:rPr>
        <w:t xml:space="preserve">. Dėl šių aplinkybių atsirado papildomi projektavimo darbai: patikslinti polių padėtį, atlikti tikslinamuosius laikomosios galios skaičiavimus, parengti </w:t>
      </w:r>
      <w:r w:rsidR="009D3CCF">
        <w:rPr>
          <w:szCs w:val="24"/>
        </w:rPr>
        <w:t>s</w:t>
      </w:r>
      <w:r w:rsidR="00822E13">
        <w:rPr>
          <w:szCs w:val="24"/>
        </w:rPr>
        <w:t>tatinio konstrukcijų dalies (Viaduko konstrukcijos) A laidą</w:t>
      </w:r>
      <w:r w:rsidR="004C7321">
        <w:rPr>
          <w:szCs w:val="24"/>
        </w:rPr>
        <w:t>. Šių darbų kaina 3390</w:t>
      </w:r>
      <w:r w:rsidR="00E816DE">
        <w:rPr>
          <w:szCs w:val="24"/>
        </w:rPr>
        <w:t xml:space="preserve"> </w:t>
      </w:r>
      <w:r w:rsidR="002F261A">
        <w:rPr>
          <w:szCs w:val="24"/>
        </w:rPr>
        <w:t>e</w:t>
      </w:r>
      <w:r w:rsidR="00E816DE">
        <w:rPr>
          <w:szCs w:val="24"/>
        </w:rPr>
        <w:t>urų</w:t>
      </w:r>
      <w:r w:rsidR="004C7321">
        <w:rPr>
          <w:szCs w:val="24"/>
        </w:rPr>
        <w:t xml:space="preserve"> be PVM;</w:t>
      </w:r>
    </w:p>
    <w:p w14:paraId="02A325C1" w14:textId="5C9D688E" w:rsidR="00C47DBB" w:rsidRPr="00E816DE" w:rsidRDefault="004C7321" w:rsidP="00BF3F24">
      <w:pPr>
        <w:pStyle w:val="Pagrindinistekstas3"/>
        <w:numPr>
          <w:ilvl w:val="0"/>
          <w:numId w:val="33"/>
        </w:numPr>
        <w:suppressAutoHyphens/>
        <w:spacing w:line="360" w:lineRule="auto"/>
        <w:jc w:val="both"/>
        <w:rPr>
          <w:szCs w:val="24"/>
        </w:rPr>
      </w:pPr>
      <w:r>
        <w:rPr>
          <w:szCs w:val="24"/>
        </w:rPr>
        <w:t>Pradėjus statybos paruošiamuosius darbus ir atliekant objekto pirminę apžiūra nustatyta, kad po projekto parengimo pasikeitė objekto reali situacija</w:t>
      </w:r>
      <w:r w:rsidR="00C47DBB">
        <w:rPr>
          <w:szCs w:val="24"/>
        </w:rPr>
        <w:t>, pasikeitė kelio elementai ir jų išdėstymas</w:t>
      </w:r>
      <w:r>
        <w:rPr>
          <w:szCs w:val="24"/>
        </w:rPr>
        <w:t>. Kito projekto įgyvendinimo metu buvo panaikinta</w:t>
      </w:r>
      <w:r w:rsidR="00C47DBB">
        <w:rPr>
          <w:szCs w:val="24"/>
        </w:rPr>
        <w:t xml:space="preserve">s kelio elementas – pralaida. Dėl šių aplinkybių atsirado papildomi projektavimo darbai: patikslinti </w:t>
      </w:r>
      <w:r w:rsidR="009D3CCF">
        <w:rPr>
          <w:szCs w:val="24"/>
        </w:rPr>
        <w:t>t</w:t>
      </w:r>
      <w:r w:rsidR="009D3CCF">
        <w:t>riukšmo slopinimo konstrukcijų</w:t>
      </w:r>
      <w:r w:rsidR="009D3CCF">
        <w:rPr>
          <w:szCs w:val="24"/>
        </w:rPr>
        <w:t xml:space="preserve"> </w:t>
      </w:r>
      <w:r w:rsidR="00C47DBB">
        <w:rPr>
          <w:szCs w:val="24"/>
        </w:rPr>
        <w:t>padėtį (išdėstymą),</w:t>
      </w:r>
      <w:r w:rsidR="009D3CCF">
        <w:rPr>
          <w:szCs w:val="24"/>
        </w:rPr>
        <w:t xml:space="preserve"> parengti </w:t>
      </w:r>
      <w:r w:rsidR="009D3CCF">
        <w:t xml:space="preserve">statinio konstrukcijų dalies (Triukšmo slopinimo konstrukcijos) B laidą. Šių darbų kaina 2793,34 </w:t>
      </w:r>
      <w:r w:rsidR="002F261A">
        <w:t>e</w:t>
      </w:r>
      <w:r w:rsidR="00E816DE">
        <w:t>urų be PVM.</w:t>
      </w:r>
    </w:p>
    <w:p w14:paraId="3C3905A5" w14:textId="2C73E5BB" w:rsidR="00E816DE" w:rsidRDefault="00E816DE" w:rsidP="00E816DE">
      <w:pPr>
        <w:pStyle w:val="Pagrindinistekstas3"/>
        <w:suppressAutoHyphens/>
        <w:spacing w:line="360" w:lineRule="auto"/>
        <w:jc w:val="both"/>
        <w:rPr>
          <w:szCs w:val="24"/>
        </w:rPr>
      </w:pPr>
      <w:r>
        <w:lastRenderedPageBreak/>
        <w:t>Bendra papildomų darbų kaina sudaro 6</w:t>
      </w:r>
      <w:r w:rsidR="002F261A">
        <w:t>18</w:t>
      </w:r>
      <w:r>
        <w:t xml:space="preserve">3,34 </w:t>
      </w:r>
      <w:r w:rsidR="002F261A">
        <w:t>e</w:t>
      </w:r>
      <w:r>
        <w:t>urų be PVM.</w:t>
      </w:r>
    </w:p>
    <w:p w14:paraId="02840490" w14:textId="77777777" w:rsidR="00824D5D" w:rsidRDefault="00824D5D" w:rsidP="000C180F">
      <w:pPr>
        <w:pStyle w:val="Pagrindinistekstas3"/>
        <w:suppressAutoHyphens/>
        <w:spacing w:after="240" w:line="360" w:lineRule="auto"/>
        <w:jc w:val="both"/>
        <w:rPr>
          <w:szCs w:val="24"/>
        </w:rPr>
      </w:pPr>
    </w:p>
    <w:p w14:paraId="4CEBFC7B" w14:textId="13B4F0B5" w:rsidR="00824D5D" w:rsidRPr="00FF7E9F" w:rsidRDefault="00824D5D" w:rsidP="000C180F">
      <w:pPr>
        <w:pStyle w:val="Pagrindinistekstas3"/>
        <w:suppressAutoHyphens/>
        <w:spacing w:after="240" w:line="360" w:lineRule="auto"/>
        <w:jc w:val="both"/>
        <w:rPr>
          <w:szCs w:val="24"/>
        </w:rPr>
      </w:pPr>
    </w:p>
    <w:p w14:paraId="34DDB873" w14:textId="40F1F1FD" w:rsidR="007709A7" w:rsidRDefault="007357E7" w:rsidP="000C180F">
      <w:pPr>
        <w:pStyle w:val="Pagrindinistekstas3"/>
        <w:suppressAutoHyphens/>
        <w:spacing w:after="240" w:line="360" w:lineRule="auto"/>
        <w:ind w:firstLine="567"/>
        <w:jc w:val="both"/>
        <w:rPr>
          <w:szCs w:val="24"/>
        </w:rPr>
      </w:pPr>
      <w:r w:rsidRPr="00FF7E9F">
        <w:rPr>
          <w:spacing w:val="40"/>
          <w:szCs w:val="24"/>
        </w:rPr>
        <w:t>vadovaudamosi</w:t>
      </w:r>
      <w:r w:rsidRPr="00FF7E9F">
        <w:rPr>
          <w:szCs w:val="24"/>
        </w:rPr>
        <w:t xml:space="preserve"> 20</w:t>
      </w:r>
      <w:r w:rsidR="00DF67C9">
        <w:rPr>
          <w:szCs w:val="24"/>
        </w:rPr>
        <w:t>19</w:t>
      </w:r>
      <w:r w:rsidRPr="00FF7E9F">
        <w:rPr>
          <w:szCs w:val="24"/>
        </w:rPr>
        <w:t xml:space="preserve"> m. </w:t>
      </w:r>
      <w:r w:rsidR="00DF67C9">
        <w:rPr>
          <w:szCs w:val="24"/>
        </w:rPr>
        <w:t>sausio</w:t>
      </w:r>
      <w:r w:rsidR="00447C1E">
        <w:rPr>
          <w:szCs w:val="24"/>
        </w:rPr>
        <w:t xml:space="preserve"> </w:t>
      </w:r>
      <w:r w:rsidR="00DF67C9">
        <w:rPr>
          <w:szCs w:val="24"/>
        </w:rPr>
        <w:t>30</w:t>
      </w:r>
      <w:r w:rsidRPr="00FF7E9F">
        <w:rPr>
          <w:szCs w:val="24"/>
        </w:rPr>
        <w:t> d. pirkimo sutarti</w:t>
      </w:r>
      <w:r w:rsidR="002E078C" w:rsidRPr="00FF7E9F">
        <w:rPr>
          <w:szCs w:val="24"/>
        </w:rPr>
        <w:t>es</w:t>
      </w:r>
      <w:r w:rsidRPr="00FF7E9F">
        <w:rPr>
          <w:szCs w:val="24"/>
        </w:rPr>
        <w:t xml:space="preserve"> Nr. S</w:t>
      </w:r>
      <w:r w:rsidR="008D35CB">
        <w:rPr>
          <w:szCs w:val="24"/>
        </w:rPr>
        <w:t>-</w:t>
      </w:r>
      <w:r w:rsidR="00DF67C9">
        <w:rPr>
          <w:szCs w:val="24"/>
        </w:rPr>
        <w:t>50</w:t>
      </w:r>
      <w:r w:rsidR="002401F2">
        <w:rPr>
          <w:szCs w:val="24"/>
        </w:rPr>
        <w:t xml:space="preserve"> </w:t>
      </w:r>
      <w:r w:rsidR="00447C1E" w:rsidRPr="002401F2">
        <w:rPr>
          <w:b/>
          <w:bCs/>
          <w:szCs w:val="24"/>
        </w:rPr>
        <w:t>„</w:t>
      </w:r>
      <w:r w:rsidR="00DF67C9" w:rsidRPr="00DF67C9">
        <w:rPr>
          <w:b/>
          <w:bCs/>
          <w:szCs w:val="24"/>
        </w:rPr>
        <w:t>Valstybinės</w:t>
      </w:r>
      <w:r w:rsidR="00DF67C9">
        <w:rPr>
          <w:szCs w:val="24"/>
        </w:rPr>
        <w:t xml:space="preserve"> </w:t>
      </w:r>
      <w:r w:rsidR="00DF67C9" w:rsidRPr="00DF67C9">
        <w:rPr>
          <w:b/>
          <w:bCs/>
          <w:szCs w:val="24"/>
        </w:rPr>
        <w:t>reikšmės</w:t>
      </w:r>
      <w:r w:rsidR="00DF67C9">
        <w:rPr>
          <w:szCs w:val="24"/>
        </w:rPr>
        <w:t xml:space="preserve"> </w:t>
      </w:r>
      <w:r w:rsidR="00DF67C9" w:rsidRPr="00DF67C9">
        <w:rPr>
          <w:b/>
          <w:bCs/>
          <w:szCs w:val="24"/>
        </w:rPr>
        <w:t>magi</w:t>
      </w:r>
      <w:r w:rsidR="00DF67C9">
        <w:rPr>
          <w:b/>
          <w:bCs/>
          <w:szCs w:val="24"/>
        </w:rPr>
        <w:t>s</w:t>
      </w:r>
      <w:r w:rsidR="00DF67C9" w:rsidRPr="00DF67C9">
        <w:rPr>
          <w:b/>
          <w:bCs/>
          <w:szCs w:val="24"/>
        </w:rPr>
        <w:t>tralinio</w:t>
      </w:r>
      <w:r w:rsidR="00DF67C9">
        <w:rPr>
          <w:b/>
          <w:bCs/>
          <w:szCs w:val="24"/>
        </w:rPr>
        <w:t xml:space="preserve"> kelio A1 Vilnius–Kaunas–Klaipėda 39,110 km esančios skirtingų lygių sankryžos (Paparčių viaduko), krašto kelio Nr. 221 Vievis–Aukštadvaris ruožo nuo 0,000 iki 0,</w:t>
      </w:r>
      <w:r w:rsidR="00253D83">
        <w:rPr>
          <w:b/>
          <w:bCs/>
          <w:szCs w:val="24"/>
        </w:rPr>
        <w:t>295 km, rajoninio kelio Nr. 4728 Vievis–Žebertonys–Elektrėnai ruožo nuo 0,000 iki 0,344 km ir skirtingų lygių sankryžos jungiamųjų kelių rekonstravimas, papildomos infrastruktūros pėstiesiems ir dviratininkams ir triukšmą mažinančių užtvarų įrengim</w:t>
      </w:r>
      <w:r w:rsidR="002401F2">
        <w:rPr>
          <w:b/>
          <w:bCs/>
          <w:szCs w:val="24"/>
        </w:rPr>
        <w:t>as.</w:t>
      </w:r>
      <w:r w:rsidR="00253D83">
        <w:rPr>
          <w:b/>
          <w:bCs/>
          <w:szCs w:val="24"/>
        </w:rPr>
        <w:t xml:space="preserve"> </w:t>
      </w:r>
      <w:r w:rsidR="002401F2">
        <w:rPr>
          <w:b/>
          <w:bCs/>
          <w:szCs w:val="24"/>
        </w:rPr>
        <w:t>T</w:t>
      </w:r>
      <w:r w:rsidR="00253D83">
        <w:rPr>
          <w:b/>
          <w:bCs/>
          <w:szCs w:val="24"/>
        </w:rPr>
        <w:t>echninio darbo projekto parengim</w:t>
      </w:r>
      <w:r w:rsidR="00E43E4E">
        <w:rPr>
          <w:b/>
          <w:bCs/>
          <w:szCs w:val="24"/>
        </w:rPr>
        <w:t>as</w:t>
      </w:r>
      <w:r w:rsidR="002401F2">
        <w:rPr>
          <w:b/>
          <w:bCs/>
          <w:szCs w:val="24"/>
        </w:rPr>
        <w:t xml:space="preserve"> ir projekto vykdymo priežiūros paslauga</w:t>
      </w:r>
      <w:r w:rsidR="002252CA" w:rsidRPr="00FF7E9F">
        <w:rPr>
          <w:b/>
          <w:szCs w:val="24"/>
        </w:rPr>
        <w:t xml:space="preserve">, </w:t>
      </w:r>
      <w:r w:rsidR="002252CA" w:rsidRPr="00FF7E9F">
        <w:rPr>
          <w:szCs w:val="24"/>
        </w:rPr>
        <w:t xml:space="preserve">(toliau </w:t>
      </w:r>
      <w:r w:rsidR="002252CA" w:rsidRPr="00FF7E9F">
        <w:rPr>
          <w:spacing w:val="-8"/>
          <w:szCs w:val="24"/>
        </w:rPr>
        <w:t>–</w:t>
      </w:r>
      <w:r w:rsidR="002252CA" w:rsidRPr="00FF7E9F">
        <w:rPr>
          <w:szCs w:val="24"/>
        </w:rPr>
        <w:t xml:space="preserve"> Sutartis) </w:t>
      </w:r>
      <w:r w:rsidR="00D92220">
        <w:rPr>
          <w:szCs w:val="24"/>
        </w:rPr>
        <w:t>66</w:t>
      </w:r>
      <w:r w:rsidR="004F0E88">
        <w:rPr>
          <w:szCs w:val="24"/>
        </w:rPr>
        <w:t xml:space="preserve"> punkto nuostatomis</w:t>
      </w:r>
      <w:r w:rsidR="002401F2">
        <w:rPr>
          <w:szCs w:val="24"/>
        </w:rPr>
        <w:t xml:space="preserve"> ir </w:t>
      </w:r>
      <w:r w:rsidR="00542EBC">
        <w:rPr>
          <w:szCs w:val="24"/>
        </w:rPr>
        <w:t>Lietuvos Respublikos viešųjų pirkimų įstatymo 89 straipsnio 1 dalies 1 punktu,</w:t>
      </w:r>
      <w:r w:rsidR="00047952">
        <w:rPr>
          <w:szCs w:val="24"/>
        </w:rPr>
        <w:t xml:space="preserve"> </w:t>
      </w:r>
    </w:p>
    <w:p w14:paraId="38F9DCAF" w14:textId="77777777" w:rsidR="00D32BBF" w:rsidRPr="00FF7E9F" w:rsidRDefault="00D32BBF" w:rsidP="000C180F">
      <w:pPr>
        <w:pStyle w:val="Pagrindinistekstas3"/>
        <w:spacing w:line="360" w:lineRule="auto"/>
        <w:ind w:firstLine="567"/>
        <w:jc w:val="both"/>
        <w:rPr>
          <w:szCs w:val="24"/>
        </w:rPr>
      </w:pPr>
      <w:r w:rsidRPr="00FF7E9F">
        <w:rPr>
          <w:szCs w:val="24"/>
        </w:rPr>
        <w:t>s u s i t a r ė:</w:t>
      </w:r>
    </w:p>
    <w:p w14:paraId="42BAAB24" w14:textId="4125378E" w:rsidR="00047952" w:rsidRPr="006462AF" w:rsidRDefault="00574D63" w:rsidP="007B265A">
      <w:pPr>
        <w:pStyle w:val="Sraopastraipa"/>
        <w:numPr>
          <w:ilvl w:val="0"/>
          <w:numId w:val="35"/>
        </w:numPr>
        <w:spacing w:before="120" w:after="100" w:afterAutospacing="1" w:line="360" w:lineRule="auto"/>
        <w:jc w:val="both"/>
        <w:rPr>
          <w:sz w:val="24"/>
          <w:szCs w:val="24"/>
        </w:rPr>
      </w:pPr>
      <w:r w:rsidRPr="006462AF">
        <w:rPr>
          <w:sz w:val="24"/>
          <w:szCs w:val="24"/>
        </w:rPr>
        <w:t xml:space="preserve">Sudaryti šį papildomą susitarimą Nr. </w:t>
      </w:r>
      <w:r w:rsidR="00047952" w:rsidRPr="006462AF">
        <w:rPr>
          <w:sz w:val="24"/>
          <w:szCs w:val="24"/>
        </w:rPr>
        <w:t>2</w:t>
      </w:r>
      <w:r w:rsidRPr="006462AF">
        <w:rPr>
          <w:sz w:val="24"/>
          <w:szCs w:val="24"/>
        </w:rPr>
        <w:t xml:space="preserve"> (toliau – Susitarimas)</w:t>
      </w:r>
      <w:r w:rsidR="00047952" w:rsidRPr="006462AF">
        <w:rPr>
          <w:sz w:val="24"/>
          <w:szCs w:val="24"/>
        </w:rPr>
        <w:t>, pakeisti Sutarties 5 punktą ir išdėstyti taip:</w:t>
      </w:r>
    </w:p>
    <w:p w14:paraId="02D60E75" w14:textId="008F59B3" w:rsidR="006A47B9" w:rsidRDefault="005C29A4" w:rsidP="007B265A">
      <w:pPr>
        <w:pStyle w:val="Pagrindinistekstas"/>
        <w:spacing w:after="100" w:afterAutospacing="1" w:line="360" w:lineRule="auto"/>
        <w:ind w:firstLine="567"/>
        <w:rPr>
          <w:szCs w:val="24"/>
        </w:rPr>
      </w:pPr>
      <w:r>
        <w:rPr>
          <w:szCs w:val="24"/>
        </w:rPr>
        <w:t>„</w:t>
      </w:r>
      <w:r w:rsidR="00F23088">
        <w:rPr>
          <w:szCs w:val="24"/>
        </w:rPr>
        <w:t>5</w:t>
      </w:r>
      <w:r w:rsidR="00BF28BF">
        <w:rPr>
          <w:szCs w:val="24"/>
        </w:rPr>
        <w:t xml:space="preserve">. </w:t>
      </w:r>
      <w:r w:rsidRPr="005C29A4">
        <w:rPr>
          <w:szCs w:val="24"/>
        </w:rPr>
        <w:t xml:space="preserve">Sutarties </w:t>
      </w:r>
      <w:r w:rsidR="00F4607F">
        <w:rPr>
          <w:szCs w:val="24"/>
        </w:rPr>
        <w:t>kaina</w:t>
      </w:r>
      <w:r w:rsidR="00F23088">
        <w:rPr>
          <w:szCs w:val="24"/>
        </w:rPr>
        <w:t>, nustatyta viešojo pirkimo metu, yra</w:t>
      </w:r>
      <w:r w:rsidR="002F261A">
        <w:rPr>
          <w:szCs w:val="24"/>
        </w:rPr>
        <w:t xml:space="preserve"> </w:t>
      </w:r>
      <w:r w:rsidR="002F261A" w:rsidRPr="006A47B9">
        <w:rPr>
          <w:b/>
          <w:bCs/>
          <w:szCs w:val="24"/>
        </w:rPr>
        <w:t xml:space="preserve">140.853,04 </w:t>
      </w:r>
      <w:r w:rsidR="002F261A">
        <w:rPr>
          <w:szCs w:val="24"/>
        </w:rPr>
        <w:t xml:space="preserve">eurai su PVM (vienas šimtas keturiasdešimt tūkstančių aštuoni šimtai penkiasdešimt trys eurai ir 4 ct.). Į </w:t>
      </w:r>
      <w:r w:rsidR="002E539B">
        <w:rPr>
          <w:szCs w:val="24"/>
        </w:rPr>
        <w:t>S</w:t>
      </w:r>
      <w:r w:rsidR="002F261A">
        <w:rPr>
          <w:szCs w:val="24"/>
        </w:rPr>
        <w:t>utarties kain</w:t>
      </w:r>
      <w:r w:rsidR="002E539B">
        <w:rPr>
          <w:szCs w:val="24"/>
        </w:rPr>
        <w:t>ą</w:t>
      </w:r>
      <w:r w:rsidR="002F261A">
        <w:rPr>
          <w:szCs w:val="24"/>
        </w:rPr>
        <w:t xml:space="preserve"> įskaičiuoti visi Teikėjo mokami</w:t>
      </w:r>
      <w:r w:rsidR="006A47B9">
        <w:rPr>
          <w:szCs w:val="24"/>
        </w:rPr>
        <w:t xml:space="preserve"> mokesčiai ir patiriamos išlaidos, susijusios su Sutarties vykdymu. Sutarties kainos sudėtinės dalys:</w:t>
      </w:r>
    </w:p>
    <w:p w14:paraId="0F152567" w14:textId="549BFD11" w:rsidR="002F261A" w:rsidRDefault="006A47B9" w:rsidP="007B265A">
      <w:pPr>
        <w:pStyle w:val="Pagrindinistekstas"/>
        <w:spacing w:after="100" w:afterAutospacing="1" w:line="360" w:lineRule="auto"/>
        <w:ind w:firstLine="567"/>
        <w:rPr>
          <w:szCs w:val="24"/>
        </w:rPr>
      </w:pPr>
      <w:r>
        <w:rPr>
          <w:szCs w:val="24"/>
        </w:rPr>
        <w:t xml:space="preserve">5.1. Paslaugų kaina be PVM </w:t>
      </w:r>
      <w:r w:rsidRPr="006A47B9">
        <w:rPr>
          <w:b/>
          <w:bCs/>
          <w:szCs w:val="24"/>
        </w:rPr>
        <w:t>116.407,47</w:t>
      </w:r>
      <w:r>
        <w:rPr>
          <w:szCs w:val="24"/>
        </w:rPr>
        <w:t xml:space="preserve"> eurai (vienas šimtas šešiolika tūkstančių keturi šimtai septyni eurai ir 47 ct.);</w:t>
      </w:r>
    </w:p>
    <w:p w14:paraId="3A0A219D" w14:textId="74D1529F" w:rsidR="00DE27C6" w:rsidRDefault="006A47B9" w:rsidP="007B265A">
      <w:pPr>
        <w:pStyle w:val="Pagrindinistekstas"/>
        <w:spacing w:after="100" w:afterAutospacing="1" w:line="360" w:lineRule="auto"/>
        <w:ind w:firstLine="567"/>
        <w:rPr>
          <w:szCs w:val="24"/>
        </w:rPr>
      </w:pPr>
      <w:r>
        <w:rPr>
          <w:szCs w:val="24"/>
        </w:rPr>
        <w:t xml:space="preserve">5.2. </w:t>
      </w:r>
      <w:r w:rsidR="00CD361B">
        <w:rPr>
          <w:szCs w:val="24"/>
        </w:rPr>
        <w:t>21 proc. PVM – 24.445,57 eurai (dvide</w:t>
      </w:r>
      <w:r w:rsidR="00DE27C6">
        <w:rPr>
          <w:szCs w:val="24"/>
        </w:rPr>
        <w:t>šimt keturi tūkstančiai keturi šimtai keturiasdešimt penki eurai ir 57 ct.).“</w:t>
      </w:r>
    </w:p>
    <w:p w14:paraId="3EBCA596" w14:textId="77777777" w:rsidR="007B265A" w:rsidRDefault="00ED7450" w:rsidP="00712D4A">
      <w:pPr>
        <w:pStyle w:val="Pagrindinistekstas"/>
        <w:numPr>
          <w:ilvl w:val="0"/>
          <w:numId w:val="35"/>
        </w:numPr>
        <w:tabs>
          <w:tab w:val="left" w:pos="709"/>
        </w:tabs>
        <w:spacing w:before="240" w:after="100" w:afterAutospacing="1" w:line="360" w:lineRule="auto"/>
        <w:rPr>
          <w:szCs w:val="24"/>
        </w:rPr>
      </w:pPr>
      <w:r w:rsidRPr="007B265A">
        <w:rPr>
          <w:szCs w:val="24"/>
        </w:rPr>
        <w:t>Žodžiai ir sąvokos šiame papildomame susitarime turės tas pačias reikšmes kaip ir Sutartyje.</w:t>
      </w:r>
    </w:p>
    <w:p w14:paraId="7FEDC4BE" w14:textId="7AE85974" w:rsidR="007D5F34" w:rsidRPr="007B265A" w:rsidRDefault="007D5F34" w:rsidP="00712D4A">
      <w:pPr>
        <w:pStyle w:val="Pagrindinistekstas"/>
        <w:numPr>
          <w:ilvl w:val="0"/>
          <w:numId w:val="35"/>
        </w:numPr>
        <w:tabs>
          <w:tab w:val="left" w:pos="709"/>
        </w:tabs>
        <w:spacing w:before="240" w:after="100" w:afterAutospacing="1" w:line="360" w:lineRule="auto"/>
        <w:rPr>
          <w:szCs w:val="24"/>
        </w:rPr>
      </w:pPr>
      <w:r w:rsidRPr="007B265A">
        <w:rPr>
          <w:szCs w:val="24"/>
        </w:rPr>
        <w:t>Kitos Sutarties sąlygos, nepaminėtos šiame Susitarime, lieka galioti ir Šalys pripažįsta iš jų kylančias savo prievoles.</w:t>
      </w:r>
    </w:p>
    <w:p w14:paraId="5FA1A67B" w14:textId="77777777" w:rsidR="00D32BBF" w:rsidRPr="00ED7450" w:rsidRDefault="00D32BBF" w:rsidP="007B265A">
      <w:pPr>
        <w:pStyle w:val="Sraopastraipa"/>
        <w:numPr>
          <w:ilvl w:val="0"/>
          <w:numId w:val="35"/>
        </w:numPr>
        <w:tabs>
          <w:tab w:val="left" w:pos="709"/>
        </w:tabs>
        <w:spacing w:before="240" w:after="100" w:afterAutospacing="1" w:line="360" w:lineRule="auto"/>
        <w:jc w:val="both"/>
        <w:rPr>
          <w:sz w:val="24"/>
          <w:szCs w:val="24"/>
        </w:rPr>
      </w:pPr>
      <w:r w:rsidRPr="00ED7450">
        <w:rPr>
          <w:sz w:val="24"/>
          <w:szCs w:val="24"/>
        </w:rPr>
        <w:t xml:space="preserve">Papildomas susitarimas sudarytas dviem vienodą juridinę galią turinčiais egzemplioriais </w:t>
      </w:r>
      <w:r w:rsidR="00D74BFF" w:rsidRPr="00ED7450">
        <w:rPr>
          <w:sz w:val="24"/>
          <w:szCs w:val="24"/>
        </w:rPr>
        <w:t>–</w:t>
      </w:r>
      <w:r w:rsidRPr="00ED7450">
        <w:rPr>
          <w:sz w:val="24"/>
          <w:szCs w:val="24"/>
        </w:rPr>
        <w:t xml:space="preserve"> po vieną kiekvienai Šaliai. </w:t>
      </w:r>
    </w:p>
    <w:p w14:paraId="577CB518" w14:textId="77777777" w:rsidR="00D32BBF" w:rsidRPr="00ED7450" w:rsidRDefault="00D32BBF" w:rsidP="007B265A">
      <w:pPr>
        <w:pStyle w:val="Sraopastraipa"/>
        <w:numPr>
          <w:ilvl w:val="0"/>
          <w:numId w:val="35"/>
        </w:numPr>
        <w:tabs>
          <w:tab w:val="left" w:pos="709"/>
        </w:tabs>
        <w:spacing w:before="240" w:after="100" w:afterAutospacing="1" w:line="360" w:lineRule="auto"/>
        <w:jc w:val="both"/>
        <w:rPr>
          <w:sz w:val="24"/>
          <w:szCs w:val="24"/>
        </w:rPr>
      </w:pPr>
      <w:r w:rsidRPr="00ED7450">
        <w:rPr>
          <w:sz w:val="24"/>
          <w:szCs w:val="24"/>
        </w:rPr>
        <w:lastRenderedPageBreak/>
        <w:t xml:space="preserve">Papildomas susitarimas įsigalioja nuo Šalių pasirašymo dienos ir galioja iki sutartinių įsipareigojimų įvykdymo pagal </w:t>
      </w:r>
      <w:r w:rsidR="00DD75D9" w:rsidRPr="00ED7450">
        <w:rPr>
          <w:sz w:val="24"/>
          <w:szCs w:val="24"/>
        </w:rPr>
        <w:t>S</w:t>
      </w:r>
      <w:r w:rsidRPr="00ED7450">
        <w:rPr>
          <w:sz w:val="24"/>
          <w:szCs w:val="24"/>
        </w:rPr>
        <w:t>utartį.</w:t>
      </w:r>
    </w:p>
    <w:p w14:paraId="663C2F96" w14:textId="6DD51014" w:rsidR="00DD75D9" w:rsidRDefault="00DD75D9" w:rsidP="007B265A">
      <w:pPr>
        <w:pStyle w:val="Sraopastraipa"/>
        <w:tabs>
          <w:tab w:val="left" w:pos="709"/>
        </w:tabs>
        <w:spacing w:before="240" w:after="100" w:afterAutospacing="1" w:line="360" w:lineRule="auto"/>
        <w:ind w:left="709"/>
        <w:jc w:val="both"/>
        <w:rPr>
          <w:sz w:val="24"/>
          <w:szCs w:val="24"/>
        </w:rPr>
      </w:pPr>
      <w:r w:rsidRPr="00ED7450">
        <w:rPr>
          <w:sz w:val="24"/>
          <w:szCs w:val="24"/>
        </w:rPr>
        <w:t>Šalių rekvizitai ir parašai: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0455CA" w:rsidRPr="00ED7450" w14:paraId="61B25AA5" w14:textId="77777777" w:rsidTr="003942FC">
        <w:trPr>
          <w:trHeight w:val="513"/>
        </w:trPr>
        <w:tc>
          <w:tcPr>
            <w:tcW w:w="5103" w:type="dxa"/>
          </w:tcPr>
          <w:p w14:paraId="2DFA6D7A" w14:textId="63E3ADD9" w:rsidR="0009776E" w:rsidRPr="00ED7450" w:rsidRDefault="0009776E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46AEF1" w14:textId="47D22509" w:rsidR="0009776E" w:rsidRPr="00ED7450" w:rsidRDefault="0009776E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A4E42" w:rsidRPr="009A1E72" w14:paraId="08935334" w14:textId="77777777" w:rsidTr="00AA4E42">
        <w:trPr>
          <w:trHeight w:val="513"/>
        </w:trPr>
        <w:tc>
          <w:tcPr>
            <w:tcW w:w="5103" w:type="dxa"/>
          </w:tcPr>
          <w:p w14:paraId="5C1E55F7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  <w:r w:rsidRPr="00AA4E42">
              <w:rPr>
                <w:b/>
                <w:sz w:val="24"/>
                <w:szCs w:val="24"/>
              </w:rPr>
              <w:t>Užsakovas:</w:t>
            </w:r>
          </w:p>
          <w:p w14:paraId="12D4C564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Valstybės įmonė</w:t>
            </w:r>
          </w:p>
          <w:p w14:paraId="07A54CF2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 xml:space="preserve">Lietuvos automobilių kelių direkcija </w:t>
            </w:r>
          </w:p>
          <w:p w14:paraId="6B859B8E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J. Basanavičiaus g. 36</w:t>
            </w:r>
          </w:p>
          <w:p w14:paraId="7FAD86E6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LT–03109 Vilnius</w:t>
            </w:r>
          </w:p>
          <w:p w14:paraId="3F1D308C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Įstaigos kodas 188710638</w:t>
            </w:r>
          </w:p>
          <w:p w14:paraId="5DDC4299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 xml:space="preserve">Telefonas  (8 5)  232 9600 </w:t>
            </w:r>
          </w:p>
          <w:p w14:paraId="65F3DC51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El. paštas lakd@lakd.lt</w:t>
            </w:r>
          </w:p>
          <w:p w14:paraId="57580F7A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proofErr w:type="spellStart"/>
            <w:r w:rsidRPr="00AA4E42">
              <w:rPr>
                <w:bCs/>
                <w:sz w:val="24"/>
                <w:szCs w:val="24"/>
              </w:rPr>
              <w:t>A.s</w:t>
            </w:r>
            <w:proofErr w:type="spellEnd"/>
            <w:r w:rsidRPr="00AA4E42">
              <w:rPr>
                <w:bCs/>
                <w:sz w:val="24"/>
                <w:szCs w:val="24"/>
              </w:rPr>
              <w:t>. LT37 7300 0100 0245 6303</w:t>
            </w:r>
          </w:p>
          <w:p w14:paraId="6856A56B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AB „Swedbank“</w:t>
            </w:r>
          </w:p>
          <w:p w14:paraId="5F14DB80" w14:textId="1FD135FD" w:rsid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810FB16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E35B157" w14:textId="77777777" w:rsidR="00AA4E42" w:rsidRPr="00AA4E42" w:rsidRDefault="00AA4E42" w:rsidP="000C180F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AA4E42">
              <w:rPr>
                <w:bCs/>
                <w:i/>
                <w:iCs/>
                <w:sz w:val="24"/>
                <w:szCs w:val="24"/>
              </w:rPr>
              <w:t>Departamento direktorius</w:t>
            </w:r>
          </w:p>
          <w:p w14:paraId="2CE12967" w14:textId="77777777" w:rsidR="00AA4E42" w:rsidRPr="00AA4E42" w:rsidRDefault="00AA4E42" w:rsidP="000C180F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AA4E42">
              <w:rPr>
                <w:bCs/>
                <w:i/>
                <w:iCs/>
                <w:sz w:val="24"/>
                <w:szCs w:val="24"/>
              </w:rPr>
              <w:t xml:space="preserve">Aivaras Vilkelis  </w:t>
            </w:r>
          </w:p>
          <w:p w14:paraId="54FE233E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349ADEA9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..............................................................</w:t>
            </w:r>
          </w:p>
          <w:p w14:paraId="345CCAC5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A.V.</w:t>
            </w:r>
          </w:p>
          <w:p w14:paraId="1358F557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...............................................................</w:t>
            </w:r>
          </w:p>
          <w:p w14:paraId="56C8D4DC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 xml:space="preserve"> [pasirašymo data]</w:t>
            </w:r>
          </w:p>
        </w:tc>
        <w:tc>
          <w:tcPr>
            <w:tcW w:w="4678" w:type="dxa"/>
          </w:tcPr>
          <w:p w14:paraId="719AD5FC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  <w:r w:rsidRPr="00AA4E42">
              <w:rPr>
                <w:b/>
                <w:sz w:val="24"/>
                <w:szCs w:val="24"/>
              </w:rPr>
              <w:t>Prižiūrėtojas:</w:t>
            </w:r>
          </w:p>
          <w:p w14:paraId="5C100B1F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UAB TEC Infrastructure</w:t>
            </w:r>
          </w:p>
          <w:p w14:paraId="6E8797B9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 xml:space="preserve">Žalgirio g. 92, </w:t>
            </w:r>
          </w:p>
          <w:p w14:paraId="62D490E3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LT-09303 Vilnius</w:t>
            </w:r>
          </w:p>
          <w:p w14:paraId="0FC737E6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Duomenys kaupiami ir saugomi</w:t>
            </w:r>
          </w:p>
          <w:p w14:paraId="68B82774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Juridinių asmenų registre</w:t>
            </w:r>
          </w:p>
          <w:p w14:paraId="7BCE701E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Kodas 226148570</w:t>
            </w:r>
          </w:p>
          <w:p w14:paraId="39B02D14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Telefonas (8 5) 210 5318</w:t>
            </w:r>
          </w:p>
          <w:p w14:paraId="36BE2D9C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El. paštas infrastructure@tec.lt</w:t>
            </w:r>
          </w:p>
          <w:p w14:paraId="38E88F3E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AB SEB bankas</w:t>
            </w:r>
          </w:p>
          <w:p w14:paraId="4CCC01A2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proofErr w:type="spellStart"/>
            <w:r w:rsidRPr="00AA4E42">
              <w:rPr>
                <w:bCs/>
                <w:sz w:val="24"/>
                <w:szCs w:val="24"/>
              </w:rPr>
              <w:t>A.s</w:t>
            </w:r>
            <w:proofErr w:type="spellEnd"/>
            <w:r w:rsidRPr="00AA4E42">
              <w:rPr>
                <w:bCs/>
                <w:sz w:val="24"/>
                <w:szCs w:val="24"/>
              </w:rPr>
              <w:t>. LT28 7044 0600 0098 7054</w:t>
            </w:r>
          </w:p>
          <w:p w14:paraId="496781F6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22F1999A" w14:textId="77777777" w:rsidR="00AA4E42" w:rsidRPr="00AA4E42" w:rsidRDefault="00AA4E42" w:rsidP="000C180F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AA4E42">
              <w:rPr>
                <w:bCs/>
                <w:i/>
                <w:iCs/>
                <w:sz w:val="24"/>
                <w:szCs w:val="24"/>
              </w:rPr>
              <w:t>Generalinis direktorius</w:t>
            </w:r>
          </w:p>
          <w:p w14:paraId="299E7D9E" w14:textId="77777777" w:rsidR="00AA4E42" w:rsidRPr="00AA4E42" w:rsidRDefault="00AA4E42" w:rsidP="000C180F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  <w:r w:rsidRPr="00AA4E42">
              <w:rPr>
                <w:bCs/>
                <w:i/>
                <w:iCs/>
                <w:sz w:val="24"/>
                <w:szCs w:val="24"/>
              </w:rPr>
              <w:t>Marijus Jarockis</w:t>
            </w:r>
          </w:p>
          <w:p w14:paraId="4045D39D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51D4173C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..............................................................</w:t>
            </w:r>
          </w:p>
          <w:p w14:paraId="508C3389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A.V.</w:t>
            </w:r>
          </w:p>
          <w:p w14:paraId="37349C8B" w14:textId="77777777" w:rsidR="00AA4E42" w:rsidRPr="00AA4E42" w:rsidRDefault="00AA4E42" w:rsidP="000C180F">
            <w:pPr>
              <w:spacing w:line="360" w:lineRule="auto"/>
              <w:rPr>
                <w:bCs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...............................................................</w:t>
            </w:r>
          </w:p>
          <w:p w14:paraId="78665337" w14:textId="77777777" w:rsidR="00AA4E42" w:rsidRPr="00AA4E42" w:rsidRDefault="00AA4E42" w:rsidP="000C180F">
            <w:pPr>
              <w:spacing w:line="360" w:lineRule="auto"/>
              <w:rPr>
                <w:b/>
                <w:sz w:val="24"/>
                <w:szCs w:val="24"/>
              </w:rPr>
            </w:pPr>
            <w:r w:rsidRPr="00AA4E42">
              <w:rPr>
                <w:bCs/>
                <w:sz w:val="24"/>
                <w:szCs w:val="24"/>
              </w:rPr>
              <w:t>[pasirašymo data]</w:t>
            </w:r>
          </w:p>
        </w:tc>
      </w:tr>
    </w:tbl>
    <w:p w14:paraId="6129382D" w14:textId="662F7750" w:rsidR="00341EDD" w:rsidRPr="00ED7450" w:rsidRDefault="00341EDD" w:rsidP="000C180F">
      <w:pPr>
        <w:spacing w:line="360" w:lineRule="auto"/>
        <w:rPr>
          <w:sz w:val="24"/>
          <w:szCs w:val="24"/>
        </w:rPr>
      </w:pPr>
    </w:p>
    <w:sectPr w:rsidR="00341EDD" w:rsidRPr="00ED7450" w:rsidSect="00FA33E1">
      <w:footerReference w:type="default" r:id="rId8"/>
      <w:pgSz w:w="11907" w:h="16834" w:code="9"/>
      <w:pgMar w:top="1134" w:right="1134" w:bottom="1134" w:left="1418" w:header="567" w:footer="680" w:gutter="0"/>
      <w:paperSrc w:first="15" w:other="15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250C" w14:textId="77777777" w:rsidR="005B3283" w:rsidRDefault="005B3283">
      <w:r>
        <w:separator/>
      </w:r>
    </w:p>
  </w:endnote>
  <w:endnote w:type="continuationSeparator" w:id="0">
    <w:p w14:paraId="26E675EE" w14:textId="77777777" w:rsidR="005B3283" w:rsidRDefault="005B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8E03" w14:textId="77777777" w:rsidR="00F9283B" w:rsidRPr="002951DB" w:rsidRDefault="00F9283B" w:rsidP="00C051F4">
    <w:pPr>
      <w:pStyle w:val="Porat"/>
      <w:tabs>
        <w:tab w:val="clear" w:pos="8504"/>
        <w:tab w:val="left" w:pos="7840"/>
      </w:tabs>
      <w:rPr>
        <w:sz w:val="16"/>
        <w:szCs w:val="16"/>
      </w:rPr>
    </w:pPr>
    <w:r w:rsidRPr="002951DB">
      <w:rPr>
        <w:b/>
        <w:caps/>
        <w:sz w:val="16"/>
        <w:szCs w:val="16"/>
      </w:rPr>
      <w:tab/>
    </w:r>
    <w:r>
      <w:rPr>
        <w:b/>
        <w:cap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D0BD7" w14:textId="77777777" w:rsidR="005B3283" w:rsidRDefault="005B3283">
      <w:r>
        <w:separator/>
      </w:r>
    </w:p>
  </w:footnote>
  <w:footnote w:type="continuationSeparator" w:id="0">
    <w:p w14:paraId="406F3437" w14:textId="77777777" w:rsidR="005B3283" w:rsidRDefault="005B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628"/>
    <w:multiLevelType w:val="multilevel"/>
    <w:tmpl w:val="5776A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62543"/>
    <w:multiLevelType w:val="hybridMultilevel"/>
    <w:tmpl w:val="53B828E2"/>
    <w:lvl w:ilvl="0" w:tplc="0427000F">
      <w:start w:val="1"/>
      <w:numFmt w:val="decimal"/>
      <w:lvlText w:val="%1."/>
      <w:lvlJc w:val="left"/>
      <w:pPr>
        <w:ind w:left="1065" w:hanging="360"/>
      </w:p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>
      <w:start w:val="1"/>
      <w:numFmt w:val="lowerRoman"/>
      <w:lvlText w:val="%3."/>
      <w:lvlJc w:val="right"/>
      <w:pPr>
        <w:ind w:left="2505" w:hanging="180"/>
      </w:pPr>
    </w:lvl>
    <w:lvl w:ilvl="3" w:tplc="0427000F">
      <w:start w:val="1"/>
      <w:numFmt w:val="decimal"/>
      <w:lvlText w:val="%4."/>
      <w:lvlJc w:val="left"/>
      <w:pPr>
        <w:ind w:left="3225" w:hanging="360"/>
      </w:pPr>
    </w:lvl>
    <w:lvl w:ilvl="4" w:tplc="04270019">
      <w:start w:val="1"/>
      <w:numFmt w:val="lowerLetter"/>
      <w:lvlText w:val="%5."/>
      <w:lvlJc w:val="left"/>
      <w:pPr>
        <w:ind w:left="3945" w:hanging="360"/>
      </w:pPr>
    </w:lvl>
    <w:lvl w:ilvl="5" w:tplc="0427001B">
      <w:start w:val="1"/>
      <w:numFmt w:val="lowerRoman"/>
      <w:lvlText w:val="%6."/>
      <w:lvlJc w:val="right"/>
      <w:pPr>
        <w:ind w:left="4665" w:hanging="180"/>
      </w:pPr>
    </w:lvl>
    <w:lvl w:ilvl="6" w:tplc="0427000F">
      <w:start w:val="1"/>
      <w:numFmt w:val="decimal"/>
      <w:lvlText w:val="%7."/>
      <w:lvlJc w:val="left"/>
      <w:pPr>
        <w:ind w:left="5385" w:hanging="360"/>
      </w:pPr>
    </w:lvl>
    <w:lvl w:ilvl="7" w:tplc="04270019">
      <w:start w:val="1"/>
      <w:numFmt w:val="lowerLetter"/>
      <w:lvlText w:val="%8."/>
      <w:lvlJc w:val="left"/>
      <w:pPr>
        <w:ind w:left="6105" w:hanging="360"/>
      </w:pPr>
    </w:lvl>
    <w:lvl w:ilvl="8" w:tplc="0427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9648E"/>
    <w:multiLevelType w:val="hybridMultilevel"/>
    <w:tmpl w:val="B59A57C2"/>
    <w:lvl w:ilvl="0" w:tplc="7502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530049"/>
    <w:multiLevelType w:val="hybridMultilevel"/>
    <w:tmpl w:val="3ACAA044"/>
    <w:lvl w:ilvl="0" w:tplc="3AF0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D22BA7"/>
    <w:multiLevelType w:val="hybridMultilevel"/>
    <w:tmpl w:val="5AE0B662"/>
    <w:lvl w:ilvl="0" w:tplc="1E866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75F9F"/>
    <w:multiLevelType w:val="multilevel"/>
    <w:tmpl w:val="25A0E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4A0A55"/>
    <w:multiLevelType w:val="singleLevel"/>
    <w:tmpl w:val="452C21E6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D353491"/>
    <w:multiLevelType w:val="multilevel"/>
    <w:tmpl w:val="A1D04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2A5FF9"/>
    <w:multiLevelType w:val="hybridMultilevel"/>
    <w:tmpl w:val="C44C0E64"/>
    <w:lvl w:ilvl="0" w:tplc="C5E20D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2E5BD9"/>
    <w:multiLevelType w:val="singleLevel"/>
    <w:tmpl w:val="08A01D66"/>
    <w:lvl w:ilvl="0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4C96BC5"/>
    <w:multiLevelType w:val="singleLevel"/>
    <w:tmpl w:val="60285CC0"/>
    <w:lvl w:ilvl="0">
      <w:start w:val="1"/>
      <w:numFmt w:val="decimal"/>
      <w:lvlText w:val="1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41726E"/>
    <w:multiLevelType w:val="hybridMultilevel"/>
    <w:tmpl w:val="5D0CF7CE"/>
    <w:lvl w:ilvl="0" w:tplc="0427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6A423F9"/>
    <w:multiLevelType w:val="hybridMultilevel"/>
    <w:tmpl w:val="E23CBFF2"/>
    <w:lvl w:ilvl="0" w:tplc="45181DEE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D50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5F6D98"/>
    <w:multiLevelType w:val="hybridMultilevel"/>
    <w:tmpl w:val="7206C79E"/>
    <w:lvl w:ilvl="0" w:tplc="AC4C78F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076A18"/>
    <w:multiLevelType w:val="multilevel"/>
    <w:tmpl w:val="4A98226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323A0B"/>
    <w:multiLevelType w:val="singleLevel"/>
    <w:tmpl w:val="F334C37A"/>
    <w:lvl w:ilvl="0">
      <w:start w:val="4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4193F0C"/>
    <w:multiLevelType w:val="hybridMultilevel"/>
    <w:tmpl w:val="175A465A"/>
    <w:lvl w:ilvl="0" w:tplc="FFFFFFFF">
      <w:start w:val="1"/>
      <w:numFmt w:val="lowerLetter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69EE"/>
    <w:multiLevelType w:val="hybridMultilevel"/>
    <w:tmpl w:val="26107CC0"/>
    <w:lvl w:ilvl="0" w:tplc="FEE64EF8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BD031AB"/>
    <w:multiLevelType w:val="hybridMultilevel"/>
    <w:tmpl w:val="94088250"/>
    <w:lvl w:ilvl="0" w:tplc="90104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B1E29"/>
    <w:multiLevelType w:val="multilevel"/>
    <w:tmpl w:val="6B1A1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E90321A"/>
    <w:multiLevelType w:val="multilevel"/>
    <w:tmpl w:val="7BE0D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3" w15:restartNumberingAfterBreak="0">
    <w:nsid w:val="511C6E47"/>
    <w:multiLevelType w:val="hybridMultilevel"/>
    <w:tmpl w:val="796463D6"/>
    <w:lvl w:ilvl="0" w:tplc="88407F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43A01DB"/>
    <w:multiLevelType w:val="hybridMultilevel"/>
    <w:tmpl w:val="73249D2C"/>
    <w:lvl w:ilvl="0" w:tplc="E16CA848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B6772D"/>
    <w:multiLevelType w:val="multilevel"/>
    <w:tmpl w:val="72EC2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E94C2E"/>
    <w:multiLevelType w:val="hybridMultilevel"/>
    <w:tmpl w:val="6FA0DE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05428E"/>
    <w:multiLevelType w:val="multilevel"/>
    <w:tmpl w:val="6C4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5C4B05"/>
    <w:multiLevelType w:val="hybridMultilevel"/>
    <w:tmpl w:val="CC30C846"/>
    <w:lvl w:ilvl="0" w:tplc="F604B1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9856E0"/>
    <w:multiLevelType w:val="singleLevel"/>
    <w:tmpl w:val="128CE512"/>
    <w:lvl w:ilvl="0">
      <w:start w:val="1"/>
      <w:numFmt w:val="decimal"/>
      <w:lvlText w:val="(%1)"/>
      <w:legacy w:legacy="1" w:legacySpace="0" w:legacyIndent="567"/>
      <w:lvlJc w:val="center"/>
      <w:pPr>
        <w:ind w:left="567" w:hanging="567"/>
      </w:pPr>
    </w:lvl>
  </w:abstractNum>
  <w:abstractNum w:abstractNumId="30" w15:restartNumberingAfterBreak="0">
    <w:nsid w:val="69E2549F"/>
    <w:multiLevelType w:val="hybridMultilevel"/>
    <w:tmpl w:val="CBA61CC4"/>
    <w:lvl w:ilvl="0" w:tplc="FEE64E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62DB2"/>
    <w:multiLevelType w:val="hybridMultilevel"/>
    <w:tmpl w:val="8C947C72"/>
    <w:lvl w:ilvl="0" w:tplc="11DC8212">
      <w:start w:val="1"/>
      <w:numFmt w:val="bullet"/>
      <w:lvlText w:val=""/>
      <w:lvlJc w:val="left"/>
      <w:pPr>
        <w:tabs>
          <w:tab w:val="num" w:pos="284"/>
        </w:tabs>
        <w:ind w:left="907" w:firstLine="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6395D"/>
    <w:multiLevelType w:val="hybridMultilevel"/>
    <w:tmpl w:val="2E7C957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B1378"/>
    <w:multiLevelType w:val="hybridMultilevel"/>
    <w:tmpl w:val="4B9C0AD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6"/>
  </w:num>
  <w:num w:numId="4">
    <w:abstractNumId w:val="25"/>
  </w:num>
  <w:num w:numId="5">
    <w:abstractNumId w:val="33"/>
  </w:num>
  <w:num w:numId="6">
    <w:abstractNumId w:val="24"/>
  </w:num>
  <w:num w:numId="7">
    <w:abstractNumId w:val="10"/>
  </w:num>
  <w:num w:numId="8">
    <w:abstractNumId w:val="11"/>
  </w:num>
  <w:num w:numId="9">
    <w:abstractNumId w:val="2"/>
  </w:num>
  <w:num w:numId="10">
    <w:abstractNumId w:val="18"/>
  </w:num>
  <w:num w:numId="11">
    <w:abstractNumId w:val="31"/>
  </w:num>
  <w:num w:numId="12">
    <w:abstractNumId w:val="26"/>
  </w:num>
  <w:num w:numId="13">
    <w:abstractNumId w:val="13"/>
  </w:num>
  <w:num w:numId="14">
    <w:abstractNumId w:val="27"/>
  </w:num>
  <w:num w:numId="15">
    <w:abstractNumId w:val="7"/>
  </w:num>
  <w:num w:numId="16">
    <w:abstractNumId w:val="23"/>
  </w:num>
  <w:num w:numId="17">
    <w:abstractNumId w:val="28"/>
  </w:num>
  <w:num w:numId="18">
    <w:abstractNumId w:val="5"/>
  </w:num>
  <w:num w:numId="19">
    <w:abstractNumId w:val="15"/>
  </w:num>
  <w:num w:numId="20">
    <w:abstractNumId w:val="4"/>
  </w:num>
  <w:num w:numId="21">
    <w:abstractNumId w:val="3"/>
  </w:num>
  <w:num w:numId="22">
    <w:abstractNumId w:val="9"/>
  </w:num>
  <w:num w:numId="23">
    <w:abstractNumId w:val="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1"/>
  </w:num>
  <w:num w:numId="27">
    <w:abstractNumId w:val="22"/>
  </w:num>
  <w:num w:numId="28">
    <w:abstractNumId w:val="6"/>
  </w:num>
  <w:num w:numId="29">
    <w:abstractNumId w:val="32"/>
  </w:num>
  <w:num w:numId="30">
    <w:abstractNumId w:val="14"/>
  </w:num>
  <w:num w:numId="31">
    <w:abstractNumId w:val="1"/>
  </w:num>
  <w:num w:numId="32">
    <w:abstractNumId w:val="30"/>
  </w:num>
  <w:num w:numId="33">
    <w:abstractNumId w:val="12"/>
  </w:num>
  <w:num w:numId="34">
    <w:abstractNumId w:val="1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3C"/>
    <w:rsid w:val="000003CA"/>
    <w:rsid w:val="00000681"/>
    <w:rsid w:val="0000069E"/>
    <w:rsid w:val="00006679"/>
    <w:rsid w:val="000106F6"/>
    <w:rsid w:val="000120BB"/>
    <w:rsid w:val="00013336"/>
    <w:rsid w:val="00015026"/>
    <w:rsid w:val="00015101"/>
    <w:rsid w:val="0001668A"/>
    <w:rsid w:val="000166C4"/>
    <w:rsid w:val="000200DA"/>
    <w:rsid w:val="00020534"/>
    <w:rsid w:val="000205D9"/>
    <w:rsid w:val="0002079A"/>
    <w:rsid w:val="00022440"/>
    <w:rsid w:val="00023EE6"/>
    <w:rsid w:val="000250C9"/>
    <w:rsid w:val="00030675"/>
    <w:rsid w:val="000320FE"/>
    <w:rsid w:val="000325EF"/>
    <w:rsid w:val="000333A2"/>
    <w:rsid w:val="000334EA"/>
    <w:rsid w:val="000339A8"/>
    <w:rsid w:val="00033DE7"/>
    <w:rsid w:val="00035053"/>
    <w:rsid w:val="00036131"/>
    <w:rsid w:val="0004049E"/>
    <w:rsid w:val="00040EEE"/>
    <w:rsid w:val="00042209"/>
    <w:rsid w:val="000429DA"/>
    <w:rsid w:val="00042AB0"/>
    <w:rsid w:val="000433E6"/>
    <w:rsid w:val="00043695"/>
    <w:rsid w:val="000455CA"/>
    <w:rsid w:val="00046435"/>
    <w:rsid w:val="000465D4"/>
    <w:rsid w:val="00047952"/>
    <w:rsid w:val="00050111"/>
    <w:rsid w:val="00050ACE"/>
    <w:rsid w:val="00050C1B"/>
    <w:rsid w:val="0005321E"/>
    <w:rsid w:val="00053C7F"/>
    <w:rsid w:val="00054198"/>
    <w:rsid w:val="0005487F"/>
    <w:rsid w:val="000548DE"/>
    <w:rsid w:val="000554E2"/>
    <w:rsid w:val="000555C7"/>
    <w:rsid w:val="000572D0"/>
    <w:rsid w:val="0005764D"/>
    <w:rsid w:val="000606D4"/>
    <w:rsid w:val="00063587"/>
    <w:rsid w:val="000650DF"/>
    <w:rsid w:val="00070D41"/>
    <w:rsid w:val="0007243D"/>
    <w:rsid w:val="0007247A"/>
    <w:rsid w:val="000737B7"/>
    <w:rsid w:val="00074330"/>
    <w:rsid w:val="000755C3"/>
    <w:rsid w:val="00076EB8"/>
    <w:rsid w:val="000778C8"/>
    <w:rsid w:val="0008198F"/>
    <w:rsid w:val="0008237F"/>
    <w:rsid w:val="00082C8B"/>
    <w:rsid w:val="00083E55"/>
    <w:rsid w:val="00083F5E"/>
    <w:rsid w:val="00084376"/>
    <w:rsid w:val="0009187D"/>
    <w:rsid w:val="00091AA4"/>
    <w:rsid w:val="0009776E"/>
    <w:rsid w:val="00097CF1"/>
    <w:rsid w:val="000A0CB2"/>
    <w:rsid w:val="000A2030"/>
    <w:rsid w:val="000A2316"/>
    <w:rsid w:val="000A316E"/>
    <w:rsid w:val="000A4EF5"/>
    <w:rsid w:val="000A5CDF"/>
    <w:rsid w:val="000A7112"/>
    <w:rsid w:val="000B0E2B"/>
    <w:rsid w:val="000B0E48"/>
    <w:rsid w:val="000B20E1"/>
    <w:rsid w:val="000B3357"/>
    <w:rsid w:val="000B3A22"/>
    <w:rsid w:val="000B4834"/>
    <w:rsid w:val="000B5730"/>
    <w:rsid w:val="000B6342"/>
    <w:rsid w:val="000B71BE"/>
    <w:rsid w:val="000B7617"/>
    <w:rsid w:val="000B7824"/>
    <w:rsid w:val="000C0483"/>
    <w:rsid w:val="000C0880"/>
    <w:rsid w:val="000C0F25"/>
    <w:rsid w:val="000C1687"/>
    <w:rsid w:val="000C180F"/>
    <w:rsid w:val="000C1B8C"/>
    <w:rsid w:val="000C39F8"/>
    <w:rsid w:val="000C3AF1"/>
    <w:rsid w:val="000C4BAD"/>
    <w:rsid w:val="000C61A2"/>
    <w:rsid w:val="000C65C6"/>
    <w:rsid w:val="000C7366"/>
    <w:rsid w:val="000D0527"/>
    <w:rsid w:val="000D07C7"/>
    <w:rsid w:val="000D34E6"/>
    <w:rsid w:val="000D3670"/>
    <w:rsid w:val="000D49A7"/>
    <w:rsid w:val="000D4A00"/>
    <w:rsid w:val="000D58AE"/>
    <w:rsid w:val="000D6C6A"/>
    <w:rsid w:val="000D6DD5"/>
    <w:rsid w:val="000D7566"/>
    <w:rsid w:val="000D7D42"/>
    <w:rsid w:val="000E0F61"/>
    <w:rsid w:val="000E1120"/>
    <w:rsid w:val="000E216B"/>
    <w:rsid w:val="000E32C5"/>
    <w:rsid w:val="000E372B"/>
    <w:rsid w:val="000E3CF5"/>
    <w:rsid w:val="000E5B6F"/>
    <w:rsid w:val="000E74EB"/>
    <w:rsid w:val="000E7CF6"/>
    <w:rsid w:val="000F066F"/>
    <w:rsid w:val="000F0ECE"/>
    <w:rsid w:val="000F1EF7"/>
    <w:rsid w:val="000F2598"/>
    <w:rsid w:val="000F3057"/>
    <w:rsid w:val="000F60EA"/>
    <w:rsid w:val="000F6AF6"/>
    <w:rsid w:val="000F7087"/>
    <w:rsid w:val="000F762C"/>
    <w:rsid w:val="00100B16"/>
    <w:rsid w:val="00102066"/>
    <w:rsid w:val="00103C30"/>
    <w:rsid w:val="00105FEE"/>
    <w:rsid w:val="00106130"/>
    <w:rsid w:val="00107C8F"/>
    <w:rsid w:val="001138F9"/>
    <w:rsid w:val="00114C62"/>
    <w:rsid w:val="001164DD"/>
    <w:rsid w:val="00116B58"/>
    <w:rsid w:val="00116E22"/>
    <w:rsid w:val="00117675"/>
    <w:rsid w:val="00117B0E"/>
    <w:rsid w:val="00121808"/>
    <w:rsid w:val="00122D3C"/>
    <w:rsid w:val="001235B3"/>
    <w:rsid w:val="00123B4A"/>
    <w:rsid w:val="00123C0E"/>
    <w:rsid w:val="001257A8"/>
    <w:rsid w:val="0012602F"/>
    <w:rsid w:val="001322E9"/>
    <w:rsid w:val="00134873"/>
    <w:rsid w:val="001352CD"/>
    <w:rsid w:val="00140D16"/>
    <w:rsid w:val="00140E7D"/>
    <w:rsid w:val="00141056"/>
    <w:rsid w:val="0014232E"/>
    <w:rsid w:val="0014310C"/>
    <w:rsid w:val="00145034"/>
    <w:rsid w:val="00145A61"/>
    <w:rsid w:val="00146B09"/>
    <w:rsid w:val="0015353C"/>
    <w:rsid w:val="00154007"/>
    <w:rsid w:val="00154DBD"/>
    <w:rsid w:val="00160A86"/>
    <w:rsid w:val="00163C4D"/>
    <w:rsid w:val="0016419F"/>
    <w:rsid w:val="00164CFB"/>
    <w:rsid w:val="00164D88"/>
    <w:rsid w:val="0016543B"/>
    <w:rsid w:val="00165726"/>
    <w:rsid w:val="001667B1"/>
    <w:rsid w:val="00166C0C"/>
    <w:rsid w:val="00172634"/>
    <w:rsid w:val="00174E6F"/>
    <w:rsid w:val="00175A82"/>
    <w:rsid w:val="00177886"/>
    <w:rsid w:val="00177932"/>
    <w:rsid w:val="00177F92"/>
    <w:rsid w:val="00180717"/>
    <w:rsid w:val="00185623"/>
    <w:rsid w:val="00186F47"/>
    <w:rsid w:val="0018754E"/>
    <w:rsid w:val="001875DE"/>
    <w:rsid w:val="00190E40"/>
    <w:rsid w:val="001911A9"/>
    <w:rsid w:val="00192850"/>
    <w:rsid w:val="00194320"/>
    <w:rsid w:val="0019745B"/>
    <w:rsid w:val="001A20D4"/>
    <w:rsid w:val="001A27FE"/>
    <w:rsid w:val="001A2962"/>
    <w:rsid w:val="001A5093"/>
    <w:rsid w:val="001A5342"/>
    <w:rsid w:val="001A623B"/>
    <w:rsid w:val="001A73CF"/>
    <w:rsid w:val="001B0892"/>
    <w:rsid w:val="001B0C9E"/>
    <w:rsid w:val="001B1AEE"/>
    <w:rsid w:val="001B43FE"/>
    <w:rsid w:val="001B5E64"/>
    <w:rsid w:val="001B5FF1"/>
    <w:rsid w:val="001B7067"/>
    <w:rsid w:val="001B730A"/>
    <w:rsid w:val="001C0031"/>
    <w:rsid w:val="001C090C"/>
    <w:rsid w:val="001C2B65"/>
    <w:rsid w:val="001C6B4C"/>
    <w:rsid w:val="001D0E7A"/>
    <w:rsid w:val="001D233C"/>
    <w:rsid w:val="001D341B"/>
    <w:rsid w:val="001D41F3"/>
    <w:rsid w:val="001D56C7"/>
    <w:rsid w:val="001D6AE5"/>
    <w:rsid w:val="001D78A9"/>
    <w:rsid w:val="001D7BBD"/>
    <w:rsid w:val="001D7DF9"/>
    <w:rsid w:val="001E097C"/>
    <w:rsid w:val="001E24C9"/>
    <w:rsid w:val="001E39BD"/>
    <w:rsid w:val="001E3B9F"/>
    <w:rsid w:val="001E58A4"/>
    <w:rsid w:val="001E63ED"/>
    <w:rsid w:val="001E66CF"/>
    <w:rsid w:val="001F0A92"/>
    <w:rsid w:val="001F11B4"/>
    <w:rsid w:val="001F19F5"/>
    <w:rsid w:val="001F21F3"/>
    <w:rsid w:val="001F2D48"/>
    <w:rsid w:val="001F356E"/>
    <w:rsid w:val="001F4530"/>
    <w:rsid w:val="001F7962"/>
    <w:rsid w:val="001F7B8A"/>
    <w:rsid w:val="00200115"/>
    <w:rsid w:val="00200A6C"/>
    <w:rsid w:val="002015AE"/>
    <w:rsid w:val="002019B3"/>
    <w:rsid w:val="0020261D"/>
    <w:rsid w:val="0020275E"/>
    <w:rsid w:val="00203360"/>
    <w:rsid w:val="00203F3A"/>
    <w:rsid w:val="00204AE8"/>
    <w:rsid w:val="00205598"/>
    <w:rsid w:val="00205E77"/>
    <w:rsid w:val="002064C0"/>
    <w:rsid w:val="00206AA4"/>
    <w:rsid w:val="00207587"/>
    <w:rsid w:val="00211141"/>
    <w:rsid w:val="0021478D"/>
    <w:rsid w:val="00217311"/>
    <w:rsid w:val="0022166D"/>
    <w:rsid w:val="00221776"/>
    <w:rsid w:val="00222D22"/>
    <w:rsid w:val="002231BA"/>
    <w:rsid w:val="0022400E"/>
    <w:rsid w:val="0022428D"/>
    <w:rsid w:val="002252CA"/>
    <w:rsid w:val="00225456"/>
    <w:rsid w:val="00230253"/>
    <w:rsid w:val="00230A7F"/>
    <w:rsid w:val="00231DA0"/>
    <w:rsid w:val="00232D3A"/>
    <w:rsid w:val="002336DB"/>
    <w:rsid w:val="00233A28"/>
    <w:rsid w:val="002346B8"/>
    <w:rsid w:val="00237AAB"/>
    <w:rsid w:val="002401F2"/>
    <w:rsid w:val="002404A1"/>
    <w:rsid w:val="00243663"/>
    <w:rsid w:val="00244AE2"/>
    <w:rsid w:val="0024723E"/>
    <w:rsid w:val="002515AA"/>
    <w:rsid w:val="0025179D"/>
    <w:rsid w:val="002534DF"/>
    <w:rsid w:val="00253D83"/>
    <w:rsid w:val="00257B6D"/>
    <w:rsid w:val="002634E7"/>
    <w:rsid w:val="00265EE8"/>
    <w:rsid w:val="00266F6A"/>
    <w:rsid w:val="0026739C"/>
    <w:rsid w:val="002705BD"/>
    <w:rsid w:val="00271CD2"/>
    <w:rsid w:val="0027579F"/>
    <w:rsid w:val="00275EB9"/>
    <w:rsid w:val="002776C0"/>
    <w:rsid w:val="00277FA1"/>
    <w:rsid w:val="0028171C"/>
    <w:rsid w:val="00287829"/>
    <w:rsid w:val="00292050"/>
    <w:rsid w:val="00293271"/>
    <w:rsid w:val="00293398"/>
    <w:rsid w:val="002948B2"/>
    <w:rsid w:val="002951DB"/>
    <w:rsid w:val="00297D86"/>
    <w:rsid w:val="002A1138"/>
    <w:rsid w:val="002A173F"/>
    <w:rsid w:val="002A38C4"/>
    <w:rsid w:val="002A5FF7"/>
    <w:rsid w:val="002B0504"/>
    <w:rsid w:val="002B163A"/>
    <w:rsid w:val="002B1C4D"/>
    <w:rsid w:val="002B31A1"/>
    <w:rsid w:val="002B4F8F"/>
    <w:rsid w:val="002B6875"/>
    <w:rsid w:val="002C0408"/>
    <w:rsid w:val="002C069E"/>
    <w:rsid w:val="002C0D6B"/>
    <w:rsid w:val="002C0F6C"/>
    <w:rsid w:val="002C4945"/>
    <w:rsid w:val="002C4F71"/>
    <w:rsid w:val="002C5529"/>
    <w:rsid w:val="002C62A0"/>
    <w:rsid w:val="002D1E42"/>
    <w:rsid w:val="002D249E"/>
    <w:rsid w:val="002D2C40"/>
    <w:rsid w:val="002D5163"/>
    <w:rsid w:val="002D6880"/>
    <w:rsid w:val="002D7443"/>
    <w:rsid w:val="002D7961"/>
    <w:rsid w:val="002D7E1E"/>
    <w:rsid w:val="002E0705"/>
    <w:rsid w:val="002E078C"/>
    <w:rsid w:val="002E07E9"/>
    <w:rsid w:val="002E2D2B"/>
    <w:rsid w:val="002E539B"/>
    <w:rsid w:val="002E6889"/>
    <w:rsid w:val="002F1539"/>
    <w:rsid w:val="002F192D"/>
    <w:rsid w:val="002F261A"/>
    <w:rsid w:val="002F5C97"/>
    <w:rsid w:val="002F5F4F"/>
    <w:rsid w:val="002F6199"/>
    <w:rsid w:val="002F61E5"/>
    <w:rsid w:val="002F6D69"/>
    <w:rsid w:val="002F7872"/>
    <w:rsid w:val="00302971"/>
    <w:rsid w:val="0030528D"/>
    <w:rsid w:val="003065AC"/>
    <w:rsid w:val="00307958"/>
    <w:rsid w:val="003111BB"/>
    <w:rsid w:val="00311F74"/>
    <w:rsid w:val="00312F61"/>
    <w:rsid w:val="00315417"/>
    <w:rsid w:val="00315E10"/>
    <w:rsid w:val="00316131"/>
    <w:rsid w:val="00316811"/>
    <w:rsid w:val="0031746F"/>
    <w:rsid w:val="00321DF1"/>
    <w:rsid w:val="003244F0"/>
    <w:rsid w:val="003260E5"/>
    <w:rsid w:val="00326C4F"/>
    <w:rsid w:val="00327846"/>
    <w:rsid w:val="003308AB"/>
    <w:rsid w:val="003314C6"/>
    <w:rsid w:val="00331A3E"/>
    <w:rsid w:val="00333E4D"/>
    <w:rsid w:val="00334030"/>
    <w:rsid w:val="00336C0B"/>
    <w:rsid w:val="00337B73"/>
    <w:rsid w:val="0034159F"/>
    <w:rsid w:val="00341EDD"/>
    <w:rsid w:val="003422AF"/>
    <w:rsid w:val="0034368B"/>
    <w:rsid w:val="00343854"/>
    <w:rsid w:val="00345266"/>
    <w:rsid w:val="003462ED"/>
    <w:rsid w:val="00347A21"/>
    <w:rsid w:val="00350D4D"/>
    <w:rsid w:val="00350EAB"/>
    <w:rsid w:val="00352F9E"/>
    <w:rsid w:val="00354DBC"/>
    <w:rsid w:val="00354E7D"/>
    <w:rsid w:val="00356B76"/>
    <w:rsid w:val="00357398"/>
    <w:rsid w:val="00360317"/>
    <w:rsid w:val="003606D1"/>
    <w:rsid w:val="003611F2"/>
    <w:rsid w:val="00362691"/>
    <w:rsid w:val="00363771"/>
    <w:rsid w:val="00364846"/>
    <w:rsid w:val="00365307"/>
    <w:rsid w:val="003654B6"/>
    <w:rsid w:val="003665E4"/>
    <w:rsid w:val="00366B5D"/>
    <w:rsid w:val="00367B86"/>
    <w:rsid w:val="0037237F"/>
    <w:rsid w:val="00372ADB"/>
    <w:rsid w:val="003737D2"/>
    <w:rsid w:val="00373804"/>
    <w:rsid w:val="00377137"/>
    <w:rsid w:val="0037720B"/>
    <w:rsid w:val="00377C52"/>
    <w:rsid w:val="00381D59"/>
    <w:rsid w:val="003824E0"/>
    <w:rsid w:val="00382A47"/>
    <w:rsid w:val="0038502C"/>
    <w:rsid w:val="0038632D"/>
    <w:rsid w:val="0038658F"/>
    <w:rsid w:val="00390734"/>
    <w:rsid w:val="00391724"/>
    <w:rsid w:val="00392888"/>
    <w:rsid w:val="003942FC"/>
    <w:rsid w:val="00395110"/>
    <w:rsid w:val="00396035"/>
    <w:rsid w:val="00396715"/>
    <w:rsid w:val="00396831"/>
    <w:rsid w:val="00397DE2"/>
    <w:rsid w:val="003A1857"/>
    <w:rsid w:val="003A2354"/>
    <w:rsid w:val="003A282B"/>
    <w:rsid w:val="003A48AA"/>
    <w:rsid w:val="003A5BD3"/>
    <w:rsid w:val="003A5FF5"/>
    <w:rsid w:val="003A60E9"/>
    <w:rsid w:val="003A623A"/>
    <w:rsid w:val="003B006E"/>
    <w:rsid w:val="003B070E"/>
    <w:rsid w:val="003B3234"/>
    <w:rsid w:val="003B3E56"/>
    <w:rsid w:val="003B4E89"/>
    <w:rsid w:val="003B50C5"/>
    <w:rsid w:val="003C276F"/>
    <w:rsid w:val="003D438C"/>
    <w:rsid w:val="003D43BC"/>
    <w:rsid w:val="003D7EA9"/>
    <w:rsid w:val="003E021D"/>
    <w:rsid w:val="003E10DB"/>
    <w:rsid w:val="003E2CA5"/>
    <w:rsid w:val="003E598B"/>
    <w:rsid w:val="003E7D2D"/>
    <w:rsid w:val="003F1972"/>
    <w:rsid w:val="003F1A29"/>
    <w:rsid w:val="003F1CB1"/>
    <w:rsid w:val="003F3361"/>
    <w:rsid w:val="003F3A32"/>
    <w:rsid w:val="003F55D1"/>
    <w:rsid w:val="003F6A83"/>
    <w:rsid w:val="003F6F87"/>
    <w:rsid w:val="003F7803"/>
    <w:rsid w:val="00400F04"/>
    <w:rsid w:val="00402915"/>
    <w:rsid w:val="00402E83"/>
    <w:rsid w:val="00402F53"/>
    <w:rsid w:val="004035E8"/>
    <w:rsid w:val="00404D3D"/>
    <w:rsid w:val="0040621E"/>
    <w:rsid w:val="004067BD"/>
    <w:rsid w:val="00407293"/>
    <w:rsid w:val="004131A5"/>
    <w:rsid w:val="00413A38"/>
    <w:rsid w:val="00414416"/>
    <w:rsid w:val="00414527"/>
    <w:rsid w:val="00416752"/>
    <w:rsid w:val="0042155F"/>
    <w:rsid w:val="00423C72"/>
    <w:rsid w:val="00423D13"/>
    <w:rsid w:val="00424266"/>
    <w:rsid w:val="00424479"/>
    <w:rsid w:val="00424B01"/>
    <w:rsid w:val="00425491"/>
    <w:rsid w:val="004265B3"/>
    <w:rsid w:val="0042728C"/>
    <w:rsid w:val="00427DD8"/>
    <w:rsid w:val="0043051A"/>
    <w:rsid w:val="00430E5C"/>
    <w:rsid w:val="00433215"/>
    <w:rsid w:val="00435C90"/>
    <w:rsid w:val="00435F2B"/>
    <w:rsid w:val="00440688"/>
    <w:rsid w:val="00442527"/>
    <w:rsid w:val="00442618"/>
    <w:rsid w:val="00443E49"/>
    <w:rsid w:val="00445676"/>
    <w:rsid w:val="00447C1E"/>
    <w:rsid w:val="00450883"/>
    <w:rsid w:val="00451132"/>
    <w:rsid w:val="0045118A"/>
    <w:rsid w:val="004518E7"/>
    <w:rsid w:val="00451BC3"/>
    <w:rsid w:val="00451C14"/>
    <w:rsid w:val="004533D0"/>
    <w:rsid w:val="00456F41"/>
    <w:rsid w:val="004574D6"/>
    <w:rsid w:val="00457501"/>
    <w:rsid w:val="004641CE"/>
    <w:rsid w:val="004649E8"/>
    <w:rsid w:val="00466123"/>
    <w:rsid w:val="00467A3E"/>
    <w:rsid w:val="00471719"/>
    <w:rsid w:val="004732F6"/>
    <w:rsid w:val="00474FF5"/>
    <w:rsid w:val="00475F6E"/>
    <w:rsid w:val="00475F8F"/>
    <w:rsid w:val="00476E77"/>
    <w:rsid w:val="004806D6"/>
    <w:rsid w:val="00481923"/>
    <w:rsid w:val="004819D3"/>
    <w:rsid w:val="00483969"/>
    <w:rsid w:val="00484B0C"/>
    <w:rsid w:val="00484C82"/>
    <w:rsid w:val="004858E4"/>
    <w:rsid w:val="00485BDF"/>
    <w:rsid w:val="00485EFF"/>
    <w:rsid w:val="0048607D"/>
    <w:rsid w:val="00487250"/>
    <w:rsid w:val="00487F36"/>
    <w:rsid w:val="00490DB1"/>
    <w:rsid w:val="00491E75"/>
    <w:rsid w:val="004923D6"/>
    <w:rsid w:val="004A18BA"/>
    <w:rsid w:val="004A3A68"/>
    <w:rsid w:val="004A627C"/>
    <w:rsid w:val="004A6F36"/>
    <w:rsid w:val="004A7871"/>
    <w:rsid w:val="004B0BA2"/>
    <w:rsid w:val="004B2FB1"/>
    <w:rsid w:val="004B35B0"/>
    <w:rsid w:val="004B4710"/>
    <w:rsid w:val="004B5485"/>
    <w:rsid w:val="004B72BC"/>
    <w:rsid w:val="004B783B"/>
    <w:rsid w:val="004B7922"/>
    <w:rsid w:val="004B7D88"/>
    <w:rsid w:val="004C07A3"/>
    <w:rsid w:val="004C1813"/>
    <w:rsid w:val="004C3C4C"/>
    <w:rsid w:val="004C4447"/>
    <w:rsid w:val="004C455B"/>
    <w:rsid w:val="004C55BE"/>
    <w:rsid w:val="004C5986"/>
    <w:rsid w:val="004C6D77"/>
    <w:rsid w:val="004C7005"/>
    <w:rsid w:val="004C7321"/>
    <w:rsid w:val="004C7A5D"/>
    <w:rsid w:val="004D0CD1"/>
    <w:rsid w:val="004D14FA"/>
    <w:rsid w:val="004D16D9"/>
    <w:rsid w:val="004D2DA1"/>
    <w:rsid w:val="004D37D9"/>
    <w:rsid w:val="004D3F9C"/>
    <w:rsid w:val="004D6334"/>
    <w:rsid w:val="004D7731"/>
    <w:rsid w:val="004E1081"/>
    <w:rsid w:val="004E2D33"/>
    <w:rsid w:val="004E2D79"/>
    <w:rsid w:val="004E3473"/>
    <w:rsid w:val="004E3CC3"/>
    <w:rsid w:val="004E3FBB"/>
    <w:rsid w:val="004E4FCD"/>
    <w:rsid w:val="004E6727"/>
    <w:rsid w:val="004E7382"/>
    <w:rsid w:val="004F009E"/>
    <w:rsid w:val="004F0778"/>
    <w:rsid w:val="004F0D88"/>
    <w:rsid w:val="004F0E88"/>
    <w:rsid w:val="004F1DDA"/>
    <w:rsid w:val="004F2D62"/>
    <w:rsid w:val="004F2E39"/>
    <w:rsid w:val="004F5881"/>
    <w:rsid w:val="004F6C68"/>
    <w:rsid w:val="004F7835"/>
    <w:rsid w:val="004F7F77"/>
    <w:rsid w:val="00500718"/>
    <w:rsid w:val="005007B6"/>
    <w:rsid w:val="005012C8"/>
    <w:rsid w:val="00501A22"/>
    <w:rsid w:val="00501F2D"/>
    <w:rsid w:val="0050373E"/>
    <w:rsid w:val="00503C64"/>
    <w:rsid w:val="0050408C"/>
    <w:rsid w:val="00505AF3"/>
    <w:rsid w:val="00506172"/>
    <w:rsid w:val="00506C9F"/>
    <w:rsid w:val="005073AF"/>
    <w:rsid w:val="005076E5"/>
    <w:rsid w:val="005079E4"/>
    <w:rsid w:val="0051152A"/>
    <w:rsid w:val="0051366B"/>
    <w:rsid w:val="00513866"/>
    <w:rsid w:val="00515B45"/>
    <w:rsid w:val="00516DE3"/>
    <w:rsid w:val="00523269"/>
    <w:rsid w:val="005242F1"/>
    <w:rsid w:val="005273DE"/>
    <w:rsid w:val="00527699"/>
    <w:rsid w:val="00530D55"/>
    <w:rsid w:val="005327B8"/>
    <w:rsid w:val="005353EE"/>
    <w:rsid w:val="0053695A"/>
    <w:rsid w:val="00536A32"/>
    <w:rsid w:val="0053726C"/>
    <w:rsid w:val="0053792E"/>
    <w:rsid w:val="00537E01"/>
    <w:rsid w:val="005422EC"/>
    <w:rsid w:val="00542994"/>
    <w:rsid w:val="00542EBC"/>
    <w:rsid w:val="005444E7"/>
    <w:rsid w:val="00552141"/>
    <w:rsid w:val="0055349C"/>
    <w:rsid w:val="005536F3"/>
    <w:rsid w:val="00553963"/>
    <w:rsid w:val="00554626"/>
    <w:rsid w:val="00554925"/>
    <w:rsid w:val="00557810"/>
    <w:rsid w:val="00557AD2"/>
    <w:rsid w:val="005615C4"/>
    <w:rsid w:val="0056240D"/>
    <w:rsid w:val="005646CC"/>
    <w:rsid w:val="005648D5"/>
    <w:rsid w:val="0056689D"/>
    <w:rsid w:val="005722AC"/>
    <w:rsid w:val="00572CE4"/>
    <w:rsid w:val="00573388"/>
    <w:rsid w:val="00574D1B"/>
    <w:rsid w:val="00574D63"/>
    <w:rsid w:val="00574E65"/>
    <w:rsid w:val="00576507"/>
    <w:rsid w:val="00577837"/>
    <w:rsid w:val="00580A64"/>
    <w:rsid w:val="005814AF"/>
    <w:rsid w:val="00582AB6"/>
    <w:rsid w:val="00583F80"/>
    <w:rsid w:val="00584545"/>
    <w:rsid w:val="005846DE"/>
    <w:rsid w:val="00586564"/>
    <w:rsid w:val="00586F8C"/>
    <w:rsid w:val="00587231"/>
    <w:rsid w:val="005873AC"/>
    <w:rsid w:val="00587D27"/>
    <w:rsid w:val="00591E8C"/>
    <w:rsid w:val="00592420"/>
    <w:rsid w:val="005936B1"/>
    <w:rsid w:val="0059466F"/>
    <w:rsid w:val="0059476F"/>
    <w:rsid w:val="0059578F"/>
    <w:rsid w:val="005A0569"/>
    <w:rsid w:val="005A14F0"/>
    <w:rsid w:val="005A1C50"/>
    <w:rsid w:val="005A2A80"/>
    <w:rsid w:val="005A3FEB"/>
    <w:rsid w:val="005A40C8"/>
    <w:rsid w:val="005A773C"/>
    <w:rsid w:val="005B01F2"/>
    <w:rsid w:val="005B0970"/>
    <w:rsid w:val="005B0F05"/>
    <w:rsid w:val="005B1575"/>
    <w:rsid w:val="005B15A8"/>
    <w:rsid w:val="005B2000"/>
    <w:rsid w:val="005B3283"/>
    <w:rsid w:val="005B3A6E"/>
    <w:rsid w:val="005B4B8D"/>
    <w:rsid w:val="005B59ED"/>
    <w:rsid w:val="005C29A4"/>
    <w:rsid w:val="005C419C"/>
    <w:rsid w:val="005C5376"/>
    <w:rsid w:val="005C58A1"/>
    <w:rsid w:val="005C6A96"/>
    <w:rsid w:val="005D04BB"/>
    <w:rsid w:val="005D2116"/>
    <w:rsid w:val="005D3187"/>
    <w:rsid w:val="005D3198"/>
    <w:rsid w:val="005D38FA"/>
    <w:rsid w:val="005D3C59"/>
    <w:rsid w:val="005D3EED"/>
    <w:rsid w:val="005D4717"/>
    <w:rsid w:val="005D62D4"/>
    <w:rsid w:val="005E0383"/>
    <w:rsid w:val="005E0C18"/>
    <w:rsid w:val="005E0F46"/>
    <w:rsid w:val="005E2DFB"/>
    <w:rsid w:val="005E367A"/>
    <w:rsid w:val="005E47C3"/>
    <w:rsid w:val="005E4E88"/>
    <w:rsid w:val="005E5A7C"/>
    <w:rsid w:val="005E76C2"/>
    <w:rsid w:val="005F5170"/>
    <w:rsid w:val="005F5345"/>
    <w:rsid w:val="005F58E4"/>
    <w:rsid w:val="005F6366"/>
    <w:rsid w:val="005F7079"/>
    <w:rsid w:val="005F74A5"/>
    <w:rsid w:val="00601EDC"/>
    <w:rsid w:val="00604398"/>
    <w:rsid w:val="00605ACB"/>
    <w:rsid w:val="00605CF9"/>
    <w:rsid w:val="00606EBE"/>
    <w:rsid w:val="00610189"/>
    <w:rsid w:val="00610D7E"/>
    <w:rsid w:val="00611560"/>
    <w:rsid w:val="00613886"/>
    <w:rsid w:val="00613E19"/>
    <w:rsid w:val="0061433F"/>
    <w:rsid w:val="0061586A"/>
    <w:rsid w:val="006161DA"/>
    <w:rsid w:val="006212F9"/>
    <w:rsid w:val="0062265A"/>
    <w:rsid w:val="006238F2"/>
    <w:rsid w:val="00624283"/>
    <w:rsid w:val="006253A5"/>
    <w:rsid w:val="0062798D"/>
    <w:rsid w:val="00630342"/>
    <w:rsid w:val="00630682"/>
    <w:rsid w:val="00631D6D"/>
    <w:rsid w:val="00633F32"/>
    <w:rsid w:val="006359AF"/>
    <w:rsid w:val="00636B3D"/>
    <w:rsid w:val="00642CE7"/>
    <w:rsid w:val="0064486A"/>
    <w:rsid w:val="00645BE9"/>
    <w:rsid w:val="00645E2A"/>
    <w:rsid w:val="006462AF"/>
    <w:rsid w:val="00646BDF"/>
    <w:rsid w:val="00650C17"/>
    <w:rsid w:val="00651D49"/>
    <w:rsid w:val="00653538"/>
    <w:rsid w:val="006562B8"/>
    <w:rsid w:val="0066012F"/>
    <w:rsid w:val="00666855"/>
    <w:rsid w:val="00666D4D"/>
    <w:rsid w:val="006716CC"/>
    <w:rsid w:val="00672AD5"/>
    <w:rsid w:val="00673DE2"/>
    <w:rsid w:val="00674AC4"/>
    <w:rsid w:val="00675BF9"/>
    <w:rsid w:val="006771FA"/>
    <w:rsid w:val="00682D58"/>
    <w:rsid w:val="0068310E"/>
    <w:rsid w:val="006832E0"/>
    <w:rsid w:val="00684B60"/>
    <w:rsid w:val="006866F3"/>
    <w:rsid w:val="00687EE7"/>
    <w:rsid w:val="00690934"/>
    <w:rsid w:val="006913B0"/>
    <w:rsid w:val="00691D1E"/>
    <w:rsid w:val="00693F4A"/>
    <w:rsid w:val="006A0F27"/>
    <w:rsid w:val="006A279D"/>
    <w:rsid w:val="006A38AC"/>
    <w:rsid w:val="006A47B9"/>
    <w:rsid w:val="006A4874"/>
    <w:rsid w:val="006A7A3B"/>
    <w:rsid w:val="006A7E6B"/>
    <w:rsid w:val="006B212B"/>
    <w:rsid w:val="006B29DC"/>
    <w:rsid w:val="006B4747"/>
    <w:rsid w:val="006B491F"/>
    <w:rsid w:val="006B49AB"/>
    <w:rsid w:val="006B5B53"/>
    <w:rsid w:val="006C11F5"/>
    <w:rsid w:val="006C17F9"/>
    <w:rsid w:val="006C2678"/>
    <w:rsid w:val="006C2708"/>
    <w:rsid w:val="006C3C86"/>
    <w:rsid w:val="006C44B0"/>
    <w:rsid w:val="006C77E2"/>
    <w:rsid w:val="006C79F5"/>
    <w:rsid w:val="006D0B68"/>
    <w:rsid w:val="006D1076"/>
    <w:rsid w:val="006D1ADF"/>
    <w:rsid w:val="006D2547"/>
    <w:rsid w:val="006D3853"/>
    <w:rsid w:val="006D51D2"/>
    <w:rsid w:val="006D6079"/>
    <w:rsid w:val="006D64BF"/>
    <w:rsid w:val="006D7418"/>
    <w:rsid w:val="006E5161"/>
    <w:rsid w:val="006E5336"/>
    <w:rsid w:val="006E6515"/>
    <w:rsid w:val="006E68E4"/>
    <w:rsid w:val="006E7987"/>
    <w:rsid w:val="006E7F37"/>
    <w:rsid w:val="006F1A69"/>
    <w:rsid w:val="006F3AEF"/>
    <w:rsid w:val="00703D2D"/>
    <w:rsid w:val="00704FA6"/>
    <w:rsid w:val="0070696A"/>
    <w:rsid w:val="00707544"/>
    <w:rsid w:val="00707AB7"/>
    <w:rsid w:val="007100B2"/>
    <w:rsid w:val="0071594B"/>
    <w:rsid w:val="00717EA8"/>
    <w:rsid w:val="007209FA"/>
    <w:rsid w:val="0072105B"/>
    <w:rsid w:val="00722765"/>
    <w:rsid w:val="00722C2C"/>
    <w:rsid w:val="00722DA4"/>
    <w:rsid w:val="00727A7D"/>
    <w:rsid w:val="00730B68"/>
    <w:rsid w:val="0073168F"/>
    <w:rsid w:val="007357E7"/>
    <w:rsid w:val="007417AD"/>
    <w:rsid w:val="007426B9"/>
    <w:rsid w:val="00743838"/>
    <w:rsid w:val="007449E5"/>
    <w:rsid w:val="0074656B"/>
    <w:rsid w:val="00747F22"/>
    <w:rsid w:val="00750AE1"/>
    <w:rsid w:val="007524FC"/>
    <w:rsid w:val="007526E9"/>
    <w:rsid w:val="007551C3"/>
    <w:rsid w:val="00756AF5"/>
    <w:rsid w:val="007570D1"/>
    <w:rsid w:val="0076099D"/>
    <w:rsid w:val="0076122F"/>
    <w:rsid w:val="00761534"/>
    <w:rsid w:val="007623F1"/>
    <w:rsid w:val="007624B5"/>
    <w:rsid w:val="00763968"/>
    <w:rsid w:val="00764483"/>
    <w:rsid w:val="0076561C"/>
    <w:rsid w:val="007700A4"/>
    <w:rsid w:val="007709A7"/>
    <w:rsid w:val="00772211"/>
    <w:rsid w:val="00772565"/>
    <w:rsid w:val="00772B62"/>
    <w:rsid w:val="00773889"/>
    <w:rsid w:val="00774269"/>
    <w:rsid w:val="00776F66"/>
    <w:rsid w:val="0078371C"/>
    <w:rsid w:val="007843D8"/>
    <w:rsid w:val="00785C7B"/>
    <w:rsid w:val="0078735C"/>
    <w:rsid w:val="0078778E"/>
    <w:rsid w:val="00790936"/>
    <w:rsid w:val="00792C19"/>
    <w:rsid w:val="00795C1F"/>
    <w:rsid w:val="00797332"/>
    <w:rsid w:val="007A483D"/>
    <w:rsid w:val="007B0154"/>
    <w:rsid w:val="007B04F2"/>
    <w:rsid w:val="007B1EF3"/>
    <w:rsid w:val="007B265A"/>
    <w:rsid w:val="007B665D"/>
    <w:rsid w:val="007B70D3"/>
    <w:rsid w:val="007B7105"/>
    <w:rsid w:val="007C04A3"/>
    <w:rsid w:val="007C65EF"/>
    <w:rsid w:val="007C6743"/>
    <w:rsid w:val="007D1655"/>
    <w:rsid w:val="007D292A"/>
    <w:rsid w:val="007D3735"/>
    <w:rsid w:val="007D5DBC"/>
    <w:rsid w:val="007D5F34"/>
    <w:rsid w:val="007D67D2"/>
    <w:rsid w:val="007E0F44"/>
    <w:rsid w:val="007E0FA9"/>
    <w:rsid w:val="007E1761"/>
    <w:rsid w:val="007E2AD4"/>
    <w:rsid w:val="007E5D3E"/>
    <w:rsid w:val="007E783C"/>
    <w:rsid w:val="007F4D7B"/>
    <w:rsid w:val="007F597A"/>
    <w:rsid w:val="007F78E4"/>
    <w:rsid w:val="008000A5"/>
    <w:rsid w:val="008003DE"/>
    <w:rsid w:val="008013F2"/>
    <w:rsid w:val="008014DE"/>
    <w:rsid w:val="00806AB6"/>
    <w:rsid w:val="0080785A"/>
    <w:rsid w:val="00810505"/>
    <w:rsid w:val="00810752"/>
    <w:rsid w:val="00810E7F"/>
    <w:rsid w:val="00811762"/>
    <w:rsid w:val="00815144"/>
    <w:rsid w:val="00816E38"/>
    <w:rsid w:val="008221E4"/>
    <w:rsid w:val="00822CF2"/>
    <w:rsid w:val="00822E13"/>
    <w:rsid w:val="00823966"/>
    <w:rsid w:val="008244DE"/>
    <w:rsid w:val="00824D5D"/>
    <w:rsid w:val="008259CA"/>
    <w:rsid w:val="00827E6F"/>
    <w:rsid w:val="0083215D"/>
    <w:rsid w:val="00834080"/>
    <w:rsid w:val="0083529C"/>
    <w:rsid w:val="00837A69"/>
    <w:rsid w:val="00840CDD"/>
    <w:rsid w:val="00841452"/>
    <w:rsid w:val="00841D43"/>
    <w:rsid w:val="00841E99"/>
    <w:rsid w:val="008430F0"/>
    <w:rsid w:val="00844621"/>
    <w:rsid w:val="00845227"/>
    <w:rsid w:val="00845A7C"/>
    <w:rsid w:val="008466DF"/>
    <w:rsid w:val="0084708D"/>
    <w:rsid w:val="008479FF"/>
    <w:rsid w:val="00852F98"/>
    <w:rsid w:val="00854358"/>
    <w:rsid w:val="008543F3"/>
    <w:rsid w:val="0085487F"/>
    <w:rsid w:val="0085575E"/>
    <w:rsid w:val="00855F24"/>
    <w:rsid w:val="00856390"/>
    <w:rsid w:val="0085648D"/>
    <w:rsid w:val="00856BD0"/>
    <w:rsid w:val="00856DE1"/>
    <w:rsid w:val="008571F6"/>
    <w:rsid w:val="00860820"/>
    <w:rsid w:val="008622F1"/>
    <w:rsid w:val="00863F94"/>
    <w:rsid w:val="00867F21"/>
    <w:rsid w:val="008715DA"/>
    <w:rsid w:val="00871785"/>
    <w:rsid w:val="00872110"/>
    <w:rsid w:val="00872425"/>
    <w:rsid w:val="00873B11"/>
    <w:rsid w:val="008741B3"/>
    <w:rsid w:val="008768F7"/>
    <w:rsid w:val="00877380"/>
    <w:rsid w:val="00877810"/>
    <w:rsid w:val="00884719"/>
    <w:rsid w:val="0088573A"/>
    <w:rsid w:val="00885973"/>
    <w:rsid w:val="00887A41"/>
    <w:rsid w:val="008908F1"/>
    <w:rsid w:val="0089104D"/>
    <w:rsid w:val="0089305B"/>
    <w:rsid w:val="008945BE"/>
    <w:rsid w:val="0089537F"/>
    <w:rsid w:val="00895396"/>
    <w:rsid w:val="00895B29"/>
    <w:rsid w:val="008978BA"/>
    <w:rsid w:val="00897AC0"/>
    <w:rsid w:val="008A33D5"/>
    <w:rsid w:val="008A35B5"/>
    <w:rsid w:val="008A549B"/>
    <w:rsid w:val="008A60A0"/>
    <w:rsid w:val="008A703F"/>
    <w:rsid w:val="008A7879"/>
    <w:rsid w:val="008B01FA"/>
    <w:rsid w:val="008B0F79"/>
    <w:rsid w:val="008B2B37"/>
    <w:rsid w:val="008B45E9"/>
    <w:rsid w:val="008B4EF2"/>
    <w:rsid w:val="008B7E8D"/>
    <w:rsid w:val="008C0A93"/>
    <w:rsid w:val="008C1A9A"/>
    <w:rsid w:val="008C3592"/>
    <w:rsid w:val="008C3D38"/>
    <w:rsid w:val="008C5147"/>
    <w:rsid w:val="008C549B"/>
    <w:rsid w:val="008C75D1"/>
    <w:rsid w:val="008C76B1"/>
    <w:rsid w:val="008D100E"/>
    <w:rsid w:val="008D35CB"/>
    <w:rsid w:val="008D47EE"/>
    <w:rsid w:val="008D5C61"/>
    <w:rsid w:val="008D7F96"/>
    <w:rsid w:val="008E0328"/>
    <w:rsid w:val="008E2709"/>
    <w:rsid w:val="008E47ED"/>
    <w:rsid w:val="008E511D"/>
    <w:rsid w:val="008E583D"/>
    <w:rsid w:val="008E6B56"/>
    <w:rsid w:val="008E7EE4"/>
    <w:rsid w:val="008F01A8"/>
    <w:rsid w:val="008F1D2F"/>
    <w:rsid w:val="008F2AFB"/>
    <w:rsid w:val="008F2DA7"/>
    <w:rsid w:val="008F3113"/>
    <w:rsid w:val="009018BC"/>
    <w:rsid w:val="00902C48"/>
    <w:rsid w:val="00903362"/>
    <w:rsid w:val="009067B7"/>
    <w:rsid w:val="00906AAE"/>
    <w:rsid w:val="00914FD8"/>
    <w:rsid w:val="00916537"/>
    <w:rsid w:val="00916D5B"/>
    <w:rsid w:val="00920141"/>
    <w:rsid w:val="009210D6"/>
    <w:rsid w:val="00923096"/>
    <w:rsid w:val="00926F77"/>
    <w:rsid w:val="00927D28"/>
    <w:rsid w:val="0093035E"/>
    <w:rsid w:val="009303BE"/>
    <w:rsid w:val="0093056D"/>
    <w:rsid w:val="00932D19"/>
    <w:rsid w:val="00933230"/>
    <w:rsid w:val="00933779"/>
    <w:rsid w:val="0093426B"/>
    <w:rsid w:val="00937974"/>
    <w:rsid w:val="0094280F"/>
    <w:rsid w:val="00942854"/>
    <w:rsid w:val="00942C7B"/>
    <w:rsid w:val="00942EB2"/>
    <w:rsid w:val="00943593"/>
    <w:rsid w:val="009439F3"/>
    <w:rsid w:val="009460AB"/>
    <w:rsid w:val="0094668B"/>
    <w:rsid w:val="0094688F"/>
    <w:rsid w:val="00946938"/>
    <w:rsid w:val="00946EDE"/>
    <w:rsid w:val="009506E1"/>
    <w:rsid w:val="0095095D"/>
    <w:rsid w:val="0095354D"/>
    <w:rsid w:val="00954A57"/>
    <w:rsid w:val="0095531F"/>
    <w:rsid w:val="00955646"/>
    <w:rsid w:val="0095678A"/>
    <w:rsid w:val="0095699A"/>
    <w:rsid w:val="00956A00"/>
    <w:rsid w:val="00956D15"/>
    <w:rsid w:val="00957232"/>
    <w:rsid w:val="00957D72"/>
    <w:rsid w:val="009607B6"/>
    <w:rsid w:val="00960DB1"/>
    <w:rsid w:val="0096394A"/>
    <w:rsid w:val="00963C3F"/>
    <w:rsid w:val="0096776D"/>
    <w:rsid w:val="0097168B"/>
    <w:rsid w:val="0097233B"/>
    <w:rsid w:val="00972CC7"/>
    <w:rsid w:val="009758C6"/>
    <w:rsid w:val="00985BD1"/>
    <w:rsid w:val="00986094"/>
    <w:rsid w:val="00986417"/>
    <w:rsid w:val="00987B71"/>
    <w:rsid w:val="009922AC"/>
    <w:rsid w:val="00992531"/>
    <w:rsid w:val="00992584"/>
    <w:rsid w:val="00992DE5"/>
    <w:rsid w:val="009966EF"/>
    <w:rsid w:val="00997316"/>
    <w:rsid w:val="009A0692"/>
    <w:rsid w:val="009A2889"/>
    <w:rsid w:val="009A4806"/>
    <w:rsid w:val="009A5485"/>
    <w:rsid w:val="009A5C26"/>
    <w:rsid w:val="009A7DC9"/>
    <w:rsid w:val="009B6DF5"/>
    <w:rsid w:val="009B7D85"/>
    <w:rsid w:val="009C07AD"/>
    <w:rsid w:val="009C1C6F"/>
    <w:rsid w:val="009C358F"/>
    <w:rsid w:val="009C5269"/>
    <w:rsid w:val="009C6247"/>
    <w:rsid w:val="009C6A4C"/>
    <w:rsid w:val="009C7798"/>
    <w:rsid w:val="009C7FCE"/>
    <w:rsid w:val="009D1B64"/>
    <w:rsid w:val="009D2082"/>
    <w:rsid w:val="009D355C"/>
    <w:rsid w:val="009D3CCF"/>
    <w:rsid w:val="009D3F91"/>
    <w:rsid w:val="009D4469"/>
    <w:rsid w:val="009D7B3A"/>
    <w:rsid w:val="009D7BB9"/>
    <w:rsid w:val="009E1C1D"/>
    <w:rsid w:val="009E3F47"/>
    <w:rsid w:val="009E42BE"/>
    <w:rsid w:val="009E4947"/>
    <w:rsid w:val="009E7CC3"/>
    <w:rsid w:val="009E7E49"/>
    <w:rsid w:val="009F06F5"/>
    <w:rsid w:val="009F20DE"/>
    <w:rsid w:val="009F239D"/>
    <w:rsid w:val="009F31FA"/>
    <w:rsid w:val="009F37D4"/>
    <w:rsid w:val="009F3F8A"/>
    <w:rsid w:val="009F5229"/>
    <w:rsid w:val="009F744A"/>
    <w:rsid w:val="009F7DDC"/>
    <w:rsid w:val="00A00878"/>
    <w:rsid w:val="00A00A9E"/>
    <w:rsid w:val="00A024EE"/>
    <w:rsid w:val="00A029AC"/>
    <w:rsid w:val="00A02C56"/>
    <w:rsid w:val="00A03712"/>
    <w:rsid w:val="00A043C2"/>
    <w:rsid w:val="00A04601"/>
    <w:rsid w:val="00A05E92"/>
    <w:rsid w:val="00A10545"/>
    <w:rsid w:val="00A105AC"/>
    <w:rsid w:val="00A11ADC"/>
    <w:rsid w:val="00A122B4"/>
    <w:rsid w:val="00A13002"/>
    <w:rsid w:val="00A14376"/>
    <w:rsid w:val="00A14A46"/>
    <w:rsid w:val="00A16BB7"/>
    <w:rsid w:val="00A20F90"/>
    <w:rsid w:val="00A23185"/>
    <w:rsid w:val="00A2354C"/>
    <w:rsid w:val="00A24F38"/>
    <w:rsid w:val="00A2601C"/>
    <w:rsid w:val="00A26777"/>
    <w:rsid w:val="00A27962"/>
    <w:rsid w:val="00A315D5"/>
    <w:rsid w:val="00A315F2"/>
    <w:rsid w:val="00A31925"/>
    <w:rsid w:val="00A35251"/>
    <w:rsid w:val="00A3688C"/>
    <w:rsid w:val="00A36955"/>
    <w:rsid w:val="00A3728D"/>
    <w:rsid w:val="00A446C5"/>
    <w:rsid w:val="00A46144"/>
    <w:rsid w:val="00A46B39"/>
    <w:rsid w:val="00A50B90"/>
    <w:rsid w:val="00A52037"/>
    <w:rsid w:val="00A53B66"/>
    <w:rsid w:val="00A53D93"/>
    <w:rsid w:val="00A54888"/>
    <w:rsid w:val="00A60B72"/>
    <w:rsid w:val="00A62923"/>
    <w:rsid w:val="00A62B79"/>
    <w:rsid w:val="00A703BE"/>
    <w:rsid w:val="00A714B4"/>
    <w:rsid w:val="00A71BDA"/>
    <w:rsid w:val="00A751C3"/>
    <w:rsid w:val="00A766B2"/>
    <w:rsid w:val="00A80B5F"/>
    <w:rsid w:val="00A8130E"/>
    <w:rsid w:val="00A813B4"/>
    <w:rsid w:val="00A84F38"/>
    <w:rsid w:val="00A8560C"/>
    <w:rsid w:val="00A867FA"/>
    <w:rsid w:val="00A870F2"/>
    <w:rsid w:val="00A87D41"/>
    <w:rsid w:val="00A91EE5"/>
    <w:rsid w:val="00A91FD8"/>
    <w:rsid w:val="00A928CC"/>
    <w:rsid w:val="00A94524"/>
    <w:rsid w:val="00A9470E"/>
    <w:rsid w:val="00A957AE"/>
    <w:rsid w:val="00AA15E1"/>
    <w:rsid w:val="00AA163E"/>
    <w:rsid w:val="00AA4B9A"/>
    <w:rsid w:val="00AA4E42"/>
    <w:rsid w:val="00AA5337"/>
    <w:rsid w:val="00AA6C10"/>
    <w:rsid w:val="00AA6D0A"/>
    <w:rsid w:val="00AB0B9F"/>
    <w:rsid w:val="00AB23B3"/>
    <w:rsid w:val="00AB27A6"/>
    <w:rsid w:val="00AB5CE4"/>
    <w:rsid w:val="00AB62D6"/>
    <w:rsid w:val="00AB6361"/>
    <w:rsid w:val="00AC4818"/>
    <w:rsid w:val="00AC6F43"/>
    <w:rsid w:val="00AC73C1"/>
    <w:rsid w:val="00AD57DC"/>
    <w:rsid w:val="00AD699E"/>
    <w:rsid w:val="00AD6A71"/>
    <w:rsid w:val="00AE05DF"/>
    <w:rsid w:val="00AE0BCB"/>
    <w:rsid w:val="00AE176E"/>
    <w:rsid w:val="00AE2162"/>
    <w:rsid w:val="00AE2A41"/>
    <w:rsid w:val="00AE3DCC"/>
    <w:rsid w:val="00AE3FA3"/>
    <w:rsid w:val="00AE42B7"/>
    <w:rsid w:val="00AE4CE6"/>
    <w:rsid w:val="00AE77F3"/>
    <w:rsid w:val="00AE7F10"/>
    <w:rsid w:val="00AF0364"/>
    <w:rsid w:val="00AF0EDF"/>
    <w:rsid w:val="00AF3415"/>
    <w:rsid w:val="00AF6177"/>
    <w:rsid w:val="00AF7AD2"/>
    <w:rsid w:val="00B01537"/>
    <w:rsid w:val="00B03D37"/>
    <w:rsid w:val="00B04E5B"/>
    <w:rsid w:val="00B05739"/>
    <w:rsid w:val="00B07BBD"/>
    <w:rsid w:val="00B10C2A"/>
    <w:rsid w:val="00B11F3D"/>
    <w:rsid w:val="00B14598"/>
    <w:rsid w:val="00B14D57"/>
    <w:rsid w:val="00B2004F"/>
    <w:rsid w:val="00B211C9"/>
    <w:rsid w:val="00B21445"/>
    <w:rsid w:val="00B230A9"/>
    <w:rsid w:val="00B24A63"/>
    <w:rsid w:val="00B24DD8"/>
    <w:rsid w:val="00B3097A"/>
    <w:rsid w:val="00B30AB6"/>
    <w:rsid w:val="00B3257B"/>
    <w:rsid w:val="00B32DC5"/>
    <w:rsid w:val="00B3310E"/>
    <w:rsid w:val="00B333DF"/>
    <w:rsid w:val="00B34E17"/>
    <w:rsid w:val="00B352AA"/>
    <w:rsid w:val="00B37226"/>
    <w:rsid w:val="00B376E4"/>
    <w:rsid w:val="00B37FDF"/>
    <w:rsid w:val="00B4018F"/>
    <w:rsid w:val="00B41378"/>
    <w:rsid w:val="00B41E51"/>
    <w:rsid w:val="00B42799"/>
    <w:rsid w:val="00B42B9B"/>
    <w:rsid w:val="00B43E1C"/>
    <w:rsid w:val="00B44A67"/>
    <w:rsid w:val="00B44E23"/>
    <w:rsid w:val="00B45B9E"/>
    <w:rsid w:val="00B46013"/>
    <w:rsid w:val="00B463D5"/>
    <w:rsid w:val="00B50FFE"/>
    <w:rsid w:val="00B51F60"/>
    <w:rsid w:val="00B521EF"/>
    <w:rsid w:val="00B52626"/>
    <w:rsid w:val="00B52B2F"/>
    <w:rsid w:val="00B54B46"/>
    <w:rsid w:val="00B54BC5"/>
    <w:rsid w:val="00B56291"/>
    <w:rsid w:val="00B56745"/>
    <w:rsid w:val="00B56A36"/>
    <w:rsid w:val="00B573AD"/>
    <w:rsid w:val="00B60DE8"/>
    <w:rsid w:val="00B617D5"/>
    <w:rsid w:val="00B62C69"/>
    <w:rsid w:val="00B62EB6"/>
    <w:rsid w:val="00B6388B"/>
    <w:rsid w:val="00B65A6E"/>
    <w:rsid w:val="00B66650"/>
    <w:rsid w:val="00B66961"/>
    <w:rsid w:val="00B67BD4"/>
    <w:rsid w:val="00B75BC1"/>
    <w:rsid w:val="00B77071"/>
    <w:rsid w:val="00B77B12"/>
    <w:rsid w:val="00B77C91"/>
    <w:rsid w:val="00B77F52"/>
    <w:rsid w:val="00B8349E"/>
    <w:rsid w:val="00B85C07"/>
    <w:rsid w:val="00B8600E"/>
    <w:rsid w:val="00B869DF"/>
    <w:rsid w:val="00B86D10"/>
    <w:rsid w:val="00B92D97"/>
    <w:rsid w:val="00B936A6"/>
    <w:rsid w:val="00B93BFF"/>
    <w:rsid w:val="00BA280B"/>
    <w:rsid w:val="00BA3F71"/>
    <w:rsid w:val="00BA40C5"/>
    <w:rsid w:val="00BA6227"/>
    <w:rsid w:val="00BA70B5"/>
    <w:rsid w:val="00BB02F0"/>
    <w:rsid w:val="00BB0817"/>
    <w:rsid w:val="00BB0AB6"/>
    <w:rsid w:val="00BB0D11"/>
    <w:rsid w:val="00BB1F3B"/>
    <w:rsid w:val="00BB44A5"/>
    <w:rsid w:val="00BB7017"/>
    <w:rsid w:val="00BB7261"/>
    <w:rsid w:val="00BB766C"/>
    <w:rsid w:val="00BC1305"/>
    <w:rsid w:val="00BC145D"/>
    <w:rsid w:val="00BC5000"/>
    <w:rsid w:val="00BC5DF5"/>
    <w:rsid w:val="00BC6877"/>
    <w:rsid w:val="00BC6A50"/>
    <w:rsid w:val="00BD0384"/>
    <w:rsid w:val="00BD1CB9"/>
    <w:rsid w:val="00BD2CD6"/>
    <w:rsid w:val="00BD2EA4"/>
    <w:rsid w:val="00BD4828"/>
    <w:rsid w:val="00BD4DD7"/>
    <w:rsid w:val="00BE0120"/>
    <w:rsid w:val="00BE19A1"/>
    <w:rsid w:val="00BE2056"/>
    <w:rsid w:val="00BE4C84"/>
    <w:rsid w:val="00BE5F9A"/>
    <w:rsid w:val="00BE6332"/>
    <w:rsid w:val="00BE637A"/>
    <w:rsid w:val="00BE6CDB"/>
    <w:rsid w:val="00BF125F"/>
    <w:rsid w:val="00BF1A0C"/>
    <w:rsid w:val="00BF1C16"/>
    <w:rsid w:val="00BF1C73"/>
    <w:rsid w:val="00BF28BF"/>
    <w:rsid w:val="00BF28D9"/>
    <w:rsid w:val="00BF3F24"/>
    <w:rsid w:val="00BF4349"/>
    <w:rsid w:val="00BF49E6"/>
    <w:rsid w:val="00BF4BC1"/>
    <w:rsid w:val="00BF74D7"/>
    <w:rsid w:val="00BF7795"/>
    <w:rsid w:val="00BF78D3"/>
    <w:rsid w:val="00C03C20"/>
    <w:rsid w:val="00C051F4"/>
    <w:rsid w:val="00C07547"/>
    <w:rsid w:val="00C075CF"/>
    <w:rsid w:val="00C076E0"/>
    <w:rsid w:val="00C11908"/>
    <w:rsid w:val="00C1514E"/>
    <w:rsid w:val="00C17BE6"/>
    <w:rsid w:val="00C200D0"/>
    <w:rsid w:val="00C20C5B"/>
    <w:rsid w:val="00C21E7E"/>
    <w:rsid w:val="00C23709"/>
    <w:rsid w:val="00C2413A"/>
    <w:rsid w:val="00C2423A"/>
    <w:rsid w:val="00C24A4D"/>
    <w:rsid w:val="00C2511E"/>
    <w:rsid w:val="00C25CA1"/>
    <w:rsid w:val="00C2626B"/>
    <w:rsid w:val="00C26A4B"/>
    <w:rsid w:val="00C27192"/>
    <w:rsid w:val="00C278D1"/>
    <w:rsid w:val="00C27DA0"/>
    <w:rsid w:val="00C30EA7"/>
    <w:rsid w:val="00C312F4"/>
    <w:rsid w:val="00C32811"/>
    <w:rsid w:val="00C37337"/>
    <w:rsid w:val="00C40056"/>
    <w:rsid w:val="00C406D7"/>
    <w:rsid w:val="00C40C95"/>
    <w:rsid w:val="00C423FB"/>
    <w:rsid w:val="00C42643"/>
    <w:rsid w:val="00C42C85"/>
    <w:rsid w:val="00C45765"/>
    <w:rsid w:val="00C47DBB"/>
    <w:rsid w:val="00C5043D"/>
    <w:rsid w:val="00C543D1"/>
    <w:rsid w:val="00C56925"/>
    <w:rsid w:val="00C572AA"/>
    <w:rsid w:val="00C578FD"/>
    <w:rsid w:val="00C57CCA"/>
    <w:rsid w:val="00C601F1"/>
    <w:rsid w:val="00C604B7"/>
    <w:rsid w:val="00C60603"/>
    <w:rsid w:val="00C60EFE"/>
    <w:rsid w:val="00C657C3"/>
    <w:rsid w:val="00C66206"/>
    <w:rsid w:val="00C66756"/>
    <w:rsid w:val="00C7149C"/>
    <w:rsid w:val="00C74EA9"/>
    <w:rsid w:val="00C75615"/>
    <w:rsid w:val="00C76D9F"/>
    <w:rsid w:val="00C80AC9"/>
    <w:rsid w:val="00C852D1"/>
    <w:rsid w:val="00C879BE"/>
    <w:rsid w:val="00C87A7A"/>
    <w:rsid w:val="00C87C6B"/>
    <w:rsid w:val="00C92115"/>
    <w:rsid w:val="00C93505"/>
    <w:rsid w:val="00C95825"/>
    <w:rsid w:val="00CA0892"/>
    <w:rsid w:val="00CA1F31"/>
    <w:rsid w:val="00CA226C"/>
    <w:rsid w:val="00CA2C8E"/>
    <w:rsid w:val="00CA58A8"/>
    <w:rsid w:val="00CA5AB9"/>
    <w:rsid w:val="00CA601D"/>
    <w:rsid w:val="00CA68B0"/>
    <w:rsid w:val="00CB17AA"/>
    <w:rsid w:val="00CB1D8D"/>
    <w:rsid w:val="00CB24B3"/>
    <w:rsid w:val="00CB2926"/>
    <w:rsid w:val="00CB7601"/>
    <w:rsid w:val="00CB760C"/>
    <w:rsid w:val="00CB7BCC"/>
    <w:rsid w:val="00CC0C88"/>
    <w:rsid w:val="00CC3BC3"/>
    <w:rsid w:val="00CC64ED"/>
    <w:rsid w:val="00CC7F6F"/>
    <w:rsid w:val="00CD0A16"/>
    <w:rsid w:val="00CD0A73"/>
    <w:rsid w:val="00CD1329"/>
    <w:rsid w:val="00CD2DA3"/>
    <w:rsid w:val="00CD361B"/>
    <w:rsid w:val="00CD3B4C"/>
    <w:rsid w:val="00CD436C"/>
    <w:rsid w:val="00CD4511"/>
    <w:rsid w:val="00CD454D"/>
    <w:rsid w:val="00CD5F35"/>
    <w:rsid w:val="00CE0590"/>
    <w:rsid w:val="00CE1538"/>
    <w:rsid w:val="00CE4D85"/>
    <w:rsid w:val="00CE5364"/>
    <w:rsid w:val="00CF0125"/>
    <w:rsid w:val="00CF16E1"/>
    <w:rsid w:val="00CF28E6"/>
    <w:rsid w:val="00CF2E30"/>
    <w:rsid w:val="00CF3927"/>
    <w:rsid w:val="00CF46E4"/>
    <w:rsid w:val="00CF5F03"/>
    <w:rsid w:val="00CF687B"/>
    <w:rsid w:val="00CF7460"/>
    <w:rsid w:val="00D00F31"/>
    <w:rsid w:val="00D0203C"/>
    <w:rsid w:val="00D02365"/>
    <w:rsid w:val="00D06183"/>
    <w:rsid w:val="00D06E01"/>
    <w:rsid w:val="00D07DFE"/>
    <w:rsid w:val="00D10474"/>
    <w:rsid w:val="00D11905"/>
    <w:rsid w:val="00D1265E"/>
    <w:rsid w:val="00D13A21"/>
    <w:rsid w:val="00D15679"/>
    <w:rsid w:val="00D15A2E"/>
    <w:rsid w:val="00D17405"/>
    <w:rsid w:val="00D17DF5"/>
    <w:rsid w:val="00D2159C"/>
    <w:rsid w:val="00D22DD1"/>
    <w:rsid w:val="00D23819"/>
    <w:rsid w:val="00D25562"/>
    <w:rsid w:val="00D26DF4"/>
    <w:rsid w:val="00D274FD"/>
    <w:rsid w:val="00D320B9"/>
    <w:rsid w:val="00D32BBF"/>
    <w:rsid w:val="00D32DEB"/>
    <w:rsid w:val="00D33122"/>
    <w:rsid w:val="00D33456"/>
    <w:rsid w:val="00D36D5F"/>
    <w:rsid w:val="00D4267A"/>
    <w:rsid w:val="00D42F82"/>
    <w:rsid w:val="00D449F1"/>
    <w:rsid w:val="00D45862"/>
    <w:rsid w:val="00D51965"/>
    <w:rsid w:val="00D52A31"/>
    <w:rsid w:val="00D56778"/>
    <w:rsid w:val="00D56BEE"/>
    <w:rsid w:val="00D604DD"/>
    <w:rsid w:val="00D62B22"/>
    <w:rsid w:val="00D6391D"/>
    <w:rsid w:val="00D646F4"/>
    <w:rsid w:val="00D652DB"/>
    <w:rsid w:val="00D66221"/>
    <w:rsid w:val="00D66E63"/>
    <w:rsid w:val="00D67044"/>
    <w:rsid w:val="00D67061"/>
    <w:rsid w:val="00D67228"/>
    <w:rsid w:val="00D71D14"/>
    <w:rsid w:val="00D73644"/>
    <w:rsid w:val="00D74493"/>
    <w:rsid w:val="00D74BFF"/>
    <w:rsid w:val="00D76554"/>
    <w:rsid w:val="00D76F62"/>
    <w:rsid w:val="00D7739A"/>
    <w:rsid w:val="00D80780"/>
    <w:rsid w:val="00D82C28"/>
    <w:rsid w:val="00D82F92"/>
    <w:rsid w:val="00D833B1"/>
    <w:rsid w:val="00D83D72"/>
    <w:rsid w:val="00D85130"/>
    <w:rsid w:val="00D8562F"/>
    <w:rsid w:val="00D90732"/>
    <w:rsid w:val="00D92220"/>
    <w:rsid w:val="00D95E03"/>
    <w:rsid w:val="00D95F4B"/>
    <w:rsid w:val="00D96915"/>
    <w:rsid w:val="00D96C33"/>
    <w:rsid w:val="00D978E0"/>
    <w:rsid w:val="00D97D77"/>
    <w:rsid w:val="00DA1518"/>
    <w:rsid w:val="00DA1925"/>
    <w:rsid w:val="00DA24D2"/>
    <w:rsid w:val="00DA45B6"/>
    <w:rsid w:val="00DA47CC"/>
    <w:rsid w:val="00DA5484"/>
    <w:rsid w:val="00DA5615"/>
    <w:rsid w:val="00DA6F4D"/>
    <w:rsid w:val="00DA7900"/>
    <w:rsid w:val="00DB181B"/>
    <w:rsid w:val="00DB1990"/>
    <w:rsid w:val="00DB2599"/>
    <w:rsid w:val="00DB2A64"/>
    <w:rsid w:val="00DB2EEA"/>
    <w:rsid w:val="00DB30BA"/>
    <w:rsid w:val="00DB46F6"/>
    <w:rsid w:val="00DB46FF"/>
    <w:rsid w:val="00DB6DDA"/>
    <w:rsid w:val="00DC2A28"/>
    <w:rsid w:val="00DC323A"/>
    <w:rsid w:val="00DC3D57"/>
    <w:rsid w:val="00DC452E"/>
    <w:rsid w:val="00DC4984"/>
    <w:rsid w:val="00DC5BE4"/>
    <w:rsid w:val="00DC7679"/>
    <w:rsid w:val="00DC7A8B"/>
    <w:rsid w:val="00DD24C5"/>
    <w:rsid w:val="00DD2E3D"/>
    <w:rsid w:val="00DD412D"/>
    <w:rsid w:val="00DD5481"/>
    <w:rsid w:val="00DD71D4"/>
    <w:rsid w:val="00DD75D9"/>
    <w:rsid w:val="00DE1E6D"/>
    <w:rsid w:val="00DE27C6"/>
    <w:rsid w:val="00DE2AB3"/>
    <w:rsid w:val="00DE2BE4"/>
    <w:rsid w:val="00DE3979"/>
    <w:rsid w:val="00DE430B"/>
    <w:rsid w:val="00DE50DE"/>
    <w:rsid w:val="00DE50F4"/>
    <w:rsid w:val="00DE6B2E"/>
    <w:rsid w:val="00DE7B21"/>
    <w:rsid w:val="00DF0587"/>
    <w:rsid w:val="00DF0957"/>
    <w:rsid w:val="00DF0CAF"/>
    <w:rsid w:val="00DF1916"/>
    <w:rsid w:val="00DF1B90"/>
    <w:rsid w:val="00DF2266"/>
    <w:rsid w:val="00DF26A1"/>
    <w:rsid w:val="00DF3246"/>
    <w:rsid w:val="00DF67C9"/>
    <w:rsid w:val="00DF7569"/>
    <w:rsid w:val="00DF77E2"/>
    <w:rsid w:val="00E01AC1"/>
    <w:rsid w:val="00E01DA4"/>
    <w:rsid w:val="00E01EAE"/>
    <w:rsid w:val="00E02517"/>
    <w:rsid w:val="00E027D8"/>
    <w:rsid w:val="00E04817"/>
    <w:rsid w:val="00E0585C"/>
    <w:rsid w:val="00E07069"/>
    <w:rsid w:val="00E070A2"/>
    <w:rsid w:val="00E118EC"/>
    <w:rsid w:val="00E15918"/>
    <w:rsid w:val="00E16E5F"/>
    <w:rsid w:val="00E17B1F"/>
    <w:rsid w:val="00E17D72"/>
    <w:rsid w:val="00E200EF"/>
    <w:rsid w:val="00E20959"/>
    <w:rsid w:val="00E20EF3"/>
    <w:rsid w:val="00E2220E"/>
    <w:rsid w:val="00E22E16"/>
    <w:rsid w:val="00E23620"/>
    <w:rsid w:val="00E242AB"/>
    <w:rsid w:val="00E242E5"/>
    <w:rsid w:val="00E24AFB"/>
    <w:rsid w:val="00E24DA0"/>
    <w:rsid w:val="00E25C31"/>
    <w:rsid w:val="00E265D9"/>
    <w:rsid w:val="00E26718"/>
    <w:rsid w:val="00E30C9C"/>
    <w:rsid w:val="00E30DE4"/>
    <w:rsid w:val="00E316A1"/>
    <w:rsid w:val="00E31CEE"/>
    <w:rsid w:val="00E32491"/>
    <w:rsid w:val="00E33B27"/>
    <w:rsid w:val="00E3426C"/>
    <w:rsid w:val="00E348A4"/>
    <w:rsid w:val="00E351E9"/>
    <w:rsid w:val="00E40351"/>
    <w:rsid w:val="00E43E4E"/>
    <w:rsid w:val="00E47589"/>
    <w:rsid w:val="00E55D40"/>
    <w:rsid w:val="00E56FE2"/>
    <w:rsid w:val="00E57BEC"/>
    <w:rsid w:val="00E635DE"/>
    <w:rsid w:val="00E637A1"/>
    <w:rsid w:val="00E6671A"/>
    <w:rsid w:val="00E670AD"/>
    <w:rsid w:val="00E67559"/>
    <w:rsid w:val="00E7107B"/>
    <w:rsid w:val="00E71A17"/>
    <w:rsid w:val="00E71C12"/>
    <w:rsid w:val="00E72DEF"/>
    <w:rsid w:val="00E750A5"/>
    <w:rsid w:val="00E802A0"/>
    <w:rsid w:val="00E816DE"/>
    <w:rsid w:val="00E85616"/>
    <w:rsid w:val="00E862BB"/>
    <w:rsid w:val="00E913D1"/>
    <w:rsid w:val="00E91853"/>
    <w:rsid w:val="00E93611"/>
    <w:rsid w:val="00E93F0E"/>
    <w:rsid w:val="00EA0B5A"/>
    <w:rsid w:val="00EA215B"/>
    <w:rsid w:val="00EA4936"/>
    <w:rsid w:val="00EA7744"/>
    <w:rsid w:val="00EA7EA9"/>
    <w:rsid w:val="00EB04C5"/>
    <w:rsid w:val="00EB204E"/>
    <w:rsid w:val="00EB481D"/>
    <w:rsid w:val="00EB4B62"/>
    <w:rsid w:val="00EB7248"/>
    <w:rsid w:val="00EB7F3F"/>
    <w:rsid w:val="00EC0134"/>
    <w:rsid w:val="00EC0A69"/>
    <w:rsid w:val="00EC0FB5"/>
    <w:rsid w:val="00EC1054"/>
    <w:rsid w:val="00EC1F51"/>
    <w:rsid w:val="00EC225A"/>
    <w:rsid w:val="00EC28C8"/>
    <w:rsid w:val="00EC31F7"/>
    <w:rsid w:val="00EC41C7"/>
    <w:rsid w:val="00EC4C64"/>
    <w:rsid w:val="00EC5066"/>
    <w:rsid w:val="00EC510C"/>
    <w:rsid w:val="00ED0107"/>
    <w:rsid w:val="00ED0BDD"/>
    <w:rsid w:val="00ED0FB6"/>
    <w:rsid w:val="00ED2A4C"/>
    <w:rsid w:val="00ED3F74"/>
    <w:rsid w:val="00ED500A"/>
    <w:rsid w:val="00ED55C4"/>
    <w:rsid w:val="00ED6138"/>
    <w:rsid w:val="00ED6551"/>
    <w:rsid w:val="00ED6AAB"/>
    <w:rsid w:val="00ED7450"/>
    <w:rsid w:val="00EE23F9"/>
    <w:rsid w:val="00EE4323"/>
    <w:rsid w:val="00EE4371"/>
    <w:rsid w:val="00EE7133"/>
    <w:rsid w:val="00EE76D8"/>
    <w:rsid w:val="00EE7E5B"/>
    <w:rsid w:val="00EF0411"/>
    <w:rsid w:val="00EF1128"/>
    <w:rsid w:val="00EF69C7"/>
    <w:rsid w:val="00EF6B45"/>
    <w:rsid w:val="00F02299"/>
    <w:rsid w:val="00F02BF1"/>
    <w:rsid w:val="00F05AF0"/>
    <w:rsid w:val="00F06672"/>
    <w:rsid w:val="00F07953"/>
    <w:rsid w:val="00F07ADD"/>
    <w:rsid w:val="00F10632"/>
    <w:rsid w:val="00F11AFF"/>
    <w:rsid w:val="00F11F4F"/>
    <w:rsid w:val="00F12483"/>
    <w:rsid w:val="00F14AC3"/>
    <w:rsid w:val="00F17E59"/>
    <w:rsid w:val="00F20952"/>
    <w:rsid w:val="00F23088"/>
    <w:rsid w:val="00F23106"/>
    <w:rsid w:val="00F23781"/>
    <w:rsid w:val="00F25DDF"/>
    <w:rsid w:val="00F266CA"/>
    <w:rsid w:val="00F275E9"/>
    <w:rsid w:val="00F27AB9"/>
    <w:rsid w:val="00F30A34"/>
    <w:rsid w:val="00F31C85"/>
    <w:rsid w:val="00F34379"/>
    <w:rsid w:val="00F360FF"/>
    <w:rsid w:val="00F40B84"/>
    <w:rsid w:val="00F4421A"/>
    <w:rsid w:val="00F44DB9"/>
    <w:rsid w:val="00F45318"/>
    <w:rsid w:val="00F4585B"/>
    <w:rsid w:val="00F45B23"/>
    <w:rsid w:val="00F4607F"/>
    <w:rsid w:val="00F47B0F"/>
    <w:rsid w:val="00F51E92"/>
    <w:rsid w:val="00F52ECC"/>
    <w:rsid w:val="00F531F6"/>
    <w:rsid w:val="00F552FD"/>
    <w:rsid w:val="00F556A7"/>
    <w:rsid w:val="00F60C09"/>
    <w:rsid w:val="00F63E7B"/>
    <w:rsid w:val="00F6416C"/>
    <w:rsid w:val="00F64AC6"/>
    <w:rsid w:val="00F65076"/>
    <w:rsid w:val="00F65BF6"/>
    <w:rsid w:val="00F660C2"/>
    <w:rsid w:val="00F6638E"/>
    <w:rsid w:val="00F6683C"/>
    <w:rsid w:val="00F6717C"/>
    <w:rsid w:val="00F70850"/>
    <w:rsid w:val="00F71F0C"/>
    <w:rsid w:val="00F7305E"/>
    <w:rsid w:val="00F736C0"/>
    <w:rsid w:val="00F73731"/>
    <w:rsid w:val="00F74C4F"/>
    <w:rsid w:val="00F74FA1"/>
    <w:rsid w:val="00F75C4A"/>
    <w:rsid w:val="00F7633E"/>
    <w:rsid w:val="00F764C1"/>
    <w:rsid w:val="00F80F32"/>
    <w:rsid w:val="00F81EEB"/>
    <w:rsid w:val="00F82348"/>
    <w:rsid w:val="00F828DE"/>
    <w:rsid w:val="00F84918"/>
    <w:rsid w:val="00F84BA4"/>
    <w:rsid w:val="00F86450"/>
    <w:rsid w:val="00F87CC8"/>
    <w:rsid w:val="00F90FAD"/>
    <w:rsid w:val="00F91648"/>
    <w:rsid w:val="00F925BE"/>
    <w:rsid w:val="00F9283B"/>
    <w:rsid w:val="00F92986"/>
    <w:rsid w:val="00F92C1A"/>
    <w:rsid w:val="00F946B5"/>
    <w:rsid w:val="00F95987"/>
    <w:rsid w:val="00F96FDC"/>
    <w:rsid w:val="00F979A0"/>
    <w:rsid w:val="00F97E82"/>
    <w:rsid w:val="00FA15D2"/>
    <w:rsid w:val="00FA223E"/>
    <w:rsid w:val="00FA33E1"/>
    <w:rsid w:val="00FA530B"/>
    <w:rsid w:val="00FA584B"/>
    <w:rsid w:val="00FA7DD8"/>
    <w:rsid w:val="00FB14C2"/>
    <w:rsid w:val="00FB50E6"/>
    <w:rsid w:val="00FB711F"/>
    <w:rsid w:val="00FC14EB"/>
    <w:rsid w:val="00FC1D65"/>
    <w:rsid w:val="00FC2DEE"/>
    <w:rsid w:val="00FC36C7"/>
    <w:rsid w:val="00FC7610"/>
    <w:rsid w:val="00FD1A6D"/>
    <w:rsid w:val="00FD2510"/>
    <w:rsid w:val="00FD2836"/>
    <w:rsid w:val="00FD44A7"/>
    <w:rsid w:val="00FD480D"/>
    <w:rsid w:val="00FD4B14"/>
    <w:rsid w:val="00FD58B5"/>
    <w:rsid w:val="00FD7063"/>
    <w:rsid w:val="00FD7A01"/>
    <w:rsid w:val="00FE1014"/>
    <w:rsid w:val="00FE1218"/>
    <w:rsid w:val="00FE1B5D"/>
    <w:rsid w:val="00FE37F8"/>
    <w:rsid w:val="00FE407C"/>
    <w:rsid w:val="00FE4527"/>
    <w:rsid w:val="00FE6740"/>
    <w:rsid w:val="00FE73A4"/>
    <w:rsid w:val="00FE76C5"/>
    <w:rsid w:val="00FE7A88"/>
    <w:rsid w:val="00FF07F7"/>
    <w:rsid w:val="00FF116E"/>
    <w:rsid w:val="00FF37EF"/>
    <w:rsid w:val="00FF4F00"/>
    <w:rsid w:val="00FF6257"/>
    <w:rsid w:val="00FF63BA"/>
    <w:rsid w:val="00FF7D6C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FB6F"/>
  <w15:chartTrackingRefBased/>
  <w15:docId w15:val="{804717A6-EF8A-4191-8D13-1745A94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04D"/>
    <w:rPr>
      <w:lang w:eastAsia="en-US"/>
    </w:rPr>
  </w:style>
  <w:style w:type="paragraph" w:styleId="Antrat1">
    <w:name w:val="heading 1"/>
    <w:basedOn w:val="prastasis"/>
    <w:next w:val="prastasis"/>
    <w:qFormat/>
    <w:rsid w:val="0089104D"/>
    <w:pPr>
      <w:keepNext/>
      <w:tabs>
        <w:tab w:val="left" w:pos="1134"/>
        <w:tab w:val="left" w:pos="2268"/>
        <w:tab w:val="decimal" w:pos="9214"/>
      </w:tabs>
      <w:spacing w:line="480" w:lineRule="auto"/>
      <w:jc w:val="both"/>
      <w:outlineLvl w:val="0"/>
    </w:pPr>
    <w:rPr>
      <w:sz w:val="24"/>
    </w:rPr>
  </w:style>
  <w:style w:type="paragraph" w:styleId="Antrat2">
    <w:name w:val="heading 2"/>
    <w:aliases w:val=" Char"/>
    <w:basedOn w:val="prastasis"/>
    <w:next w:val="prastasis"/>
    <w:link w:val="Antrat2Diagrama"/>
    <w:qFormat/>
    <w:rsid w:val="0089104D"/>
    <w:pPr>
      <w:keepNext/>
      <w:pBdr>
        <w:bottom w:val="single" w:sz="6" w:space="1" w:color="auto"/>
      </w:pBdr>
      <w:tabs>
        <w:tab w:val="right" w:pos="9214"/>
      </w:tabs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89104D"/>
    <w:pPr>
      <w:keepNext/>
      <w:tabs>
        <w:tab w:val="left" w:pos="8505"/>
      </w:tabs>
      <w:outlineLvl w:val="2"/>
    </w:pPr>
    <w:rPr>
      <w:sz w:val="24"/>
      <w:u w:val="single"/>
    </w:rPr>
  </w:style>
  <w:style w:type="paragraph" w:styleId="Antrat4">
    <w:name w:val="heading 4"/>
    <w:basedOn w:val="prastasis"/>
    <w:next w:val="prastasis"/>
    <w:qFormat/>
    <w:rsid w:val="0089104D"/>
    <w:pPr>
      <w:keepNext/>
      <w:jc w:val="center"/>
      <w:outlineLvl w:val="3"/>
    </w:pPr>
    <w:rPr>
      <w:b/>
      <w:sz w:val="28"/>
      <w:u w:val="single"/>
    </w:rPr>
  </w:style>
  <w:style w:type="paragraph" w:styleId="Antrat5">
    <w:name w:val="heading 5"/>
    <w:basedOn w:val="prastasis"/>
    <w:next w:val="prastasis"/>
    <w:qFormat/>
    <w:rsid w:val="0089104D"/>
    <w:pPr>
      <w:keepNext/>
      <w:tabs>
        <w:tab w:val="right" w:pos="9639"/>
      </w:tabs>
      <w:spacing w:line="480" w:lineRule="auto"/>
      <w:jc w:val="both"/>
      <w:outlineLvl w:val="4"/>
    </w:pPr>
    <w:rPr>
      <w:sz w:val="24"/>
      <w:u w:val="single"/>
    </w:rPr>
  </w:style>
  <w:style w:type="paragraph" w:styleId="Antrat6">
    <w:name w:val="heading 6"/>
    <w:basedOn w:val="prastasis"/>
    <w:next w:val="prastasis"/>
    <w:qFormat/>
    <w:rsid w:val="0089104D"/>
    <w:pPr>
      <w:keepNext/>
      <w:tabs>
        <w:tab w:val="left" w:pos="4962"/>
      </w:tabs>
      <w:jc w:val="right"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rsid w:val="0089104D"/>
    <w:pPr>
      <w:keepNext/>
      <w:jc w:val="center"/>
      <w:outlineLvl w:val="6"/>
    </w:pPr>
    <w:rPr>
      <w:b/>
      <w:color w:val="FF0000"/>
      <w:sz w:val="24"/>
    </w:rPr>
  </w:style>
  <w:style w:type="paragraph" w:styleId="Antrat8">
    <w:name w:val="heading 8"/>
    <w:basedOn w:val="prastasis"/>
    <w:next w:val="prastasis"/>
    <w:qFormat/>
    <w:rsid w:val="0089104D"/>
    <w:pPr>
      <w:keepNext/>
      <w:jc w:val="center"/>
      <w:outlineLvl w:val="7"/>
    </w:pPr>
    <w:rPr>
      <w:b/>
      <w:sz w:val="24"/>
      <w:u w:val="single"/>
    </w:rPr>
  </w:style>
  <w:style w:type="paragraph" w:styleId="Antrat9">
    <w:name w:val="heading 9"/>
    <w:basedOn w:val="prastasis"/>
    <w:next w:val="prastasis"/>
    <w:qFormat/>
    <w:rsid w:val="0089104D"/>
    <w:pPr>
      <w:keepNext/>
      <w:tabs>
        <w:tab w:val="decimal" w:pos="4395"/>
        <w:tab w:val="left" w:pos="5387"/>
      </w:tabs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89104D"/>
    <w:pPr>
      <w:tabs>
        <w:tab w:val="center" w:pos="4252"/>
        <w:tab w:val="right" w:pos="8504"/>
      </w:tabs>
    </w:pPr>
  </w:style>
  <w:style w:type="paragraph" w:styleId="Antrats">
    <w:name w:val="header"/>
    <w:basedOn w:val="prastasis"/>
    <w:rsid w:val="0089104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9104D"/>
  </w:style>
  <w:style w:type="paragraph" w:styleId="Pagrindinistekstas">
    <w:name w:val="Body Text"/>
    <w:basedOn w:val="prastasis"/>
    <w:link w:val="PagrindinistekstasDiagrama"/>
    <w:rsid w:val="0089104D"/>
    <w:pPr>
      <w:spacing w:after="240"/>
      <w:jc w:val="both"/>
    </w:pPr>
    <w:rPr>
      <w:sz w:val="24"/>
    </w:rPr>
  </w:style>
  <w:style w:type="paragraph" w:styleId="Pagrindinistekstas2">
    <w:name w:val="Body Text 2"/>
    <w:basedOn w:val="prastasis"/>
    <w:rsid w:val="0089104D"/>
    <w:pPr>
      <w:jc w:val="both"/>
    </w:pPr>
    <w:rPr>
      <w:color w:val="FF0000"/>
      <w:sz w:val="24"/>
    </w:rPr>
  </w:style>
  <w:style w:type="paragraph" w:styleId="Pagrindiniotekstotrauka">
    <w:name w:val="Body Text Indent"/>
    <w:basedOn w:val="prastasis"/>
    <w:rsid w:val="0089104D"/>
    <w:pPr>
      <w:tabs>
        <w:tab w:val="decimal" w:pos="4395"/>
        <w:tab w:val="left" w:pos="5387"/>
      </w:tabs>
      <w:ind w:left="5387" w:hanging="5387"/>
    </w:pPr>
    <w:rPr>
      <w:sz w:val="24"/>
    </w:rPr>
  </w:style>
  <w:style w:type="paragraph" w:styleId="Pagrindiniotekstotrauka2">
    <w:name w:val="Body Text Indent 2"/>
    <w:basedOn w:val="prastasis"/>
    <w:rsid w:val="0089104D"/>
    <w:pPr>
      <w:ind w:left="720"/>
      <w:jc w:val="both"/>
    </w:pPr>
    <w:rPr>
      <w:color w:val="FF0000"/>
      <w:sz w:val="24"/>
    </w:rPr>
  </w:style>
  <w:style w:type="paragraph" w:styleId="Pagrindiniotekstotrauka3">
    <w:name w:val="Body Text Indent 3"/>
    <w:basedOn w:val="prastasis"/>
    <w:rsid w:val="0089104D"/>
    <w:pPr>
      <w:tabs>
        <w:tab w:val="left" w:pos="850"/>
        <w:tab w:val="left" w:pos="1700"/>
        <w:tab w:val="left" w:pos="2550"/>
        <w:tab w:val="left" w:pos="9184"/>
      </w:tabs>
      <w:ind w:left="1701" w:hanging="1701"/>
      <w:jc w:val="both"/>
    </w:pPr>
    <w:rPr>
      <w:color w:val="0000FF"/>
      <w:sz w:val="24"/>
    </w:rPr>
  </w:style>
  <w:style w:type="paragraph" w:styleId="Turinys1">
    <w:name w:val="toc 1"/>
    <w:basedOn w:val="prastasis"/>
    <w:next w:val="prastasis"/>
    <w:autoRedefine/>
    <w:semiHidden/>
    <w:rsid w:val="00D36D5F"/>
    <w:pPr>
      <w:tabs>
        <w:tab w:val="right" w:leader="dot" w:pos="9629"/>
      </w:tabs>
      <w:spacing w:before="80" w:after="80"/>
      <w:ind w:right="850"/>
    </w:pPr>
    <w:rPr>
      <w:rFonts w:ascii="Times New Roman Bold" w:hAnsi="Times New Roman Bold"/>
      <w:bCs/>
      <w:noProof/>
      <w:color w:val="993366"/>
      <w:sz w:val="24"/>
      <w:szCs w:val="24"/>
    </w:rPr>
  </w:style>
  <w:style w:type="character" w:styleId="Hipersaitas">
    <w:name w:val="Hyperlink"/>
    <w:uiPriority w:val="99"/>
    <w:rsid w:val="0089104D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89104D"/>
    <w:rPr>
      <w:sz w:val="24"/>
    </w:rPr>
  </w:style>
  <w:style w:type="paragraph" w:styleId="Turinys2">
    <w:name w:val="toc 2"/>
    <w:basedOn w:val="prastasis"/>
    <w:next w:val="prastasis"/>
    <w:autoRedefine/>
    <w:semiHidden/>
    <w:rsid w:val="00D36D5F"/>
    <w:pPr>
      <w:tabs>
        <w:tab w:val="right" w:leader="dot" w:pos="9629"/>
      </w:tabs>
      <w:ind w:left="200" w:right="566"/>
    </w:pPr>
    <w:rPr>
      <w:smallCaps/>
      <w:sz w:val="24"/>
      <w:szCs w:val="24"/>
    </w:rPr>
  </w:style>
  <w:style w:type="paragraph" w:styleId="Turinys3">
    <w:name w:val="toc 3"/>
    <w:basedOn w:val="prastasis"/>
    <w:next w:val="prastasis"/>
    <w:autoRedefine/>
    <w:semiHidden/>
    <w:rsid w:val="0089104D"/>
    <w:pPr>
      <w:ind w:left="400"/>
    </w:pPr>
    <w:rPr>
      <w:i/>
      <w:iCs/>
      <w:szCs w:val="24"/>
    </w:rPr>
  </w:style>
  <w:style w:type="paragraph" w:styleId="Turinys4">
    <w:name w:val="toc 4"/>
    <w:basedOn w:val="prastasis"/>
    <w:next w:val="prastasis"/>
    <w:autoRedefine/>
    <w:semiHidden/>
    <w:rsid w:val="0089104D"/>
    <w:pPr>
      <w:ind w:left="600"/>
    </w:pPr>
    <w:rPr>
      <w:szCs w:val="21"/>
    </w:rPr>
  </w:style>
  <w:style w:type="paragraph" w:styleId="Turinys5">
    <w:name w:val="toc 5"/>
    <w:basedOn w:val="prastasis"/>
    <w:next w:val="prastasis"/>
    <w:autoRedefine/>
    <w:semiHidden/>
    <w:rsid w:val="0089104D"/>
    <w:pPr>
      <w:ind w:left="800"/>
    </w:pPr>
    <w:rPr>
      <w:szCs w:val="21"/>
    </w:rPr>
  </w:style>
  <w:style w:type="paragraph" w:styleId="Turinys6">
    <w:name w:val="toc 6"/>
    <w:basedOn w:val="prastasis"/>
    <w:next w:val="prastasis"/>
    <w:autoRedefine/>
    <w:semiHidden/>
    <w:rsid w:val="0089104D"/>
    <w:pPr>
      <w:ind w:left="1000"/>
    </w:pPr>
    <w:rPr>
      <w:szCs w:val="21"/>
    </w:rPr>
  </w:style>
  <w:style w:type="paragraph" w:styleId="Turinys7">
    <w:name w:val="toc 7"/>
    <w:basedOn w:val="prastasis"/>
    <w:next w:val="prastasis"/>
    <w:autoRedefine/>
    <w:semiHidden/>
    <w:rsid w:val="0089104D"/>
    <w:pPr>
      <w:ind w:left="1200"/>
    </w:pPr>
    <w:rPr>
      <w:szCs w:val="21"/>
    </w:rPr>
  </w:style>
  <w:style w:type="paragraph" w:styleId="Turinys8">
    <w:name w:val="toc 8"/>
    <w:basedOn w:val="prastasis"/>
    <w:next w:val="prastasis"/>
    <w:autoRedefine/>
    <w:semiHidden/>
    <w:rsid w:val="0089104D"/>
    <w:pPr>
      <w:ind w:left="1400"/>
    </w:pPr>
    <w:rPr>
      <w:szCs w:val="21"/>
    </w:rPr>
  </w:style>
  <w:style w:type="paragraph" w:styleId="Turinys9">
    <w:name w:val="toc 9"/>
    <w:basedOn w:val="prastasis"/>
    <w:next w:val="prastasis"/>
    <w:autoRedefine/>
    <w:semiHidden/>
    <w:rsid w:val="0089104D"/>
    <w:pPr>
      <w:ind w:left="1600"/>
    </w:pPr>
    <w:rPr>
      <w:szCs w:val="21"/>
    </w:rPr>
  </w:style>
  <w:style w:type="paragraph" w:styleId="Debesliotekstas">
    <w:name w:val="Balloon Text"/>
    <w:basedOn w:val="prastasis"/>
    <w:semiHidden/>
    <w:rsid w:val="00631D6D"/>
    <w:rPr>
      <w:rFonts w:ascii="Tahoma" w:hAnsi="Tahoma" w:cs="Tahoma"/>
      <w:sz w:val="16"/>
      <w:szCs w:val="16"/>
    </w:rPr>
  </w:style>
  <w:style w:type="paragraph" w:customStyle="1" w:styleId="StyleHeading2BoldBottomNoborder">
    <w:name w:val="Style Heading 2 + Bold Bottom: (No border)"/>
    <w:basedOn w:val="Antrat2"/>
    <w:rsid w:val="00956A00"/>
    <w:pPr>
      <w:pBdr>
        <w:bottom w:val="none" w:sz="0" w:space="0" w:color="auto"/>
      </w:pBdr>
      <w:spacing w:after="120"/>
    </w:pPr>
    <w:rPr>
      <w:b/>
      <w:bCs/>
    </w:rPr>
  </w:style>
  <w:style w:type="paragraph" w:customStyle="1" w:styleId="StyleHeading1TimesNewRomanBold14ptBoldAllcaps">
    <w:name w:val="Style Heading 1 + Times New Roman Bold 14 pt Bold All caps"/>
    <w:basedOn w:val="Antrat1"/>
    <w:rsid w:val="00116E22"/>
    <w:pPr>
      <w:spacing w:after="240" w:line="240" w:lineRule="auto"/>
    </w:pPr>
    <w:rPr>
      <w:rFonts w:ascii="Times New Roman Bold" w:hAnsi="Times New Roman Bold"/>
      <w:b/>
      <w:bCs/>
      <w:caps/>
      <w:sz w:val="28"/>
    </w:rPr>
  </w:style>
  <w:style w:type="character" w:customStyle="1" w:styleId="Antrat2Diagrama">
    <w:name w:val="Antraštė 2 Diagrama"/>
    <w:aliases w:val=" Char Diagrama"/>
    <w:link w:val="Antrat2"/>
    <w:rsid w:val="0071594B"/>
    <w:rPr>
      <w:sz w:val="24"/>
      <w:lang w:val="lt-LT" w:eastAsia="en-US" w:bidi="ar-SA"/>
    </w:rPr>
  </w:style>
  <w:style w:type="paragraph" w:styleId="Pavadinimas">
    <w:name w:val="Title"/>
    <w:basedOn w:val="prastasis"/>
    <w:qFormat/>
    <w:rsid w:val="00B6388B"/>
    <w:pPr>
      <w:jc w:val="center"/>
    </w:pPr>
    <w:rPr>
      <w:b/>
      <w:sz w:val="28"/>
      <w:lang w:eastAsia="lt-LT"/>
    </w:rPr>
  </w:style>
  <w:style w:type="character" w:customStyle="1" w:styleId="typewriter">
    <w:name w:val="typewriter"/>
    <w:basedOn w:val="Numatytasispastraiposriftas"/>
    <w:rsid w:val="00B56745"/>
  </w:style>
  <w:style w:type="paragraph" w:styleId="HTMLiankstoformatuotas">
    <w:name w:val="HTML Preformatted"/>
    <w:basedOn w:val="prastasis"/>
    <w:rsid w:val="004C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prastasiniatinklio">
    <w:name w:val="Normal (Web)"/>
    <w:basedOn w:val="prastasis"/>
    <w:rsid w:val="005D3187"/>
    <w:pPr>
      <w:spacing w:before="100" w:beforeAutospacing="1" w:after="100" w:afterAutospacing="1"/>
    </w:pPr>
    <w:rPr>
      <w:color w:val="A27D68"/>
      <w:sz w:val="13"/>
      <w:szCs w:val="13"/>
      <w:lang w:eastAsia="lt-LT"/>
    </w:rPr>
  </w:style>
  <w:style w:type="paragraph" w:customStyle="1" w:styleId="DiagramaCharCharDiagramaCharCharDiagramaDiagramaDiagramaCharDiagramaDiagramaDiagramaDiagramaDiagramaCharDiagramaDiagramaChar">
    <w:name w:val="Diagrama Char Char Diagrama Char Char Diagrama Diagrama Diagrama Char Diagrama Diagrama Diagrama Diagrama Diagrama Char Diagrama Diagrama Char"/>
    <w:basedOn w:val="prastasis"/>
    <w:semiHidden/>
    <w:rsid w:val="0040621E"/>
    <w:pPr>
      <w:spacing w:after="160" w:line="240" w:lineRule="exact"/>
    </w:pPr>
    <w:rPr>
      <w:rFonts w:ascii="Verdana" w:hAnsi="Verdana" w:cs="Verdana"/>
      <w:lang w:eastAsia="lt-LT"/>
    </w:rPr>
  </w:style>
  <w:style w:type="table" w:styleId="Lentelstinklelis">
    <w:name w:val="Table Grid"/>
    <w:basedOn w:val="prastojilentel"/>
    <w:rsid w:val="00C32811"/>
    <w:pPr>
      <w:widowControl w:val="0"/>
      <w:autoSpaceDE w:val="0"/>
      <w:autoSpaceDN w:val="0"/>
      <w:adjustRightInd w:val="0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rsid w:val="0076561C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text-3mezera">
    <w:name w:val="text - 3 mezera"/>
    <w:basedOn w:val="prastasis"/>
    <w:rsid w:val="007417AD"/>
    <w:pPr>
      <w:widowControl w:val="0"/>
      <w:spacing w:before="60" w:line="240" w:lineRule="exact"/>
      <w:jc w:val="both"/>
    </w:pPr>
    <w:rPr>
      <w:rFonts w:ascii="Arial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7417AD"/>
    <w:rPr>
      <w:vertAlign w:val="superscript"/>
    </w:rPr>
  </w:style>
  <w:style w:type="paragraph" w:customStyle="1" w:styleId="Antrat10">
    <w:name w:val="Antraštė_1"/>
    <w:basedOn w:val="prastasis"/>
    <w:rsid w:val="000120BB"/>
    <w:pPr>
      <w:suppressAutoHyphens/>
      <w:jc w:val="both"/>
    </w:pPr>
    <w:rPr>
      <w:i/>
      <w:sz w:val="24"/>
    </w:rPr>
  </w:style>
  <w:style w:type="character" w:customStyle="1" w:styleId="PagrindinistekstasDiagrama">
    <w:name w:val="Pagrindinis tekstas Diagrama"/>
    <w:link w:val="Pagrindinistekstas"/>
    <w:rsid w:val="002336DB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rsid w:val="002336DB"/>
    <w:rPr>
      <w:sz w:val="24"/>
      <w:lang w:eastAsia="en-US"/>
    </w:rPr>
  </w:style>
  <w:style w:type="paragraph" w:customStyle="1" w:styleId="elencoletterato">
    <w:name w:val="elenco letterato"/>
    <w:basedOn w:val="prastasis"/>
    <w:rsid w:val="00DA1518"/>
    <w:pPr>
      <w:spacing w:after="120"/>
      <w:ind w:left="1418" w:hanging="284"/>
      <w:jc w:val="both"/>
    </w:pPr>
    <w:rPr>
      <w:sz w:val="22"/>
      <w:lang w:val="en-GB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D449F1"/>
    <w:pPr>
      <w:ind w:left="720"/>
      <w:contextualSpacing/>
    </w:pPr>
  </w:style>
  <w:style w:type="character" w:customStyle="1" w:styleId="PoratDiagrama">
    <w:name w:val="Poraštė Diagrama"/>
    <w:link w:val="Porat"/>
    <w:uiPriority w:val="99"/>
    <w:rsid w:val="00B44A67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59AF"/>
    <w:rPr>
      <w:color w:val="605E5C"/>
      <w:shd w:val="clear" w:color="auto" w:fill="E1DFDD"/>
    </w:rPr>
  </w:style>
  <w:style w:type="character" w:customStyle="1" w:styleId="SraopastraipaDiagrama">
    <w:name w:val="Sąrašo pastraipa Diagrama"/>
    <w:link w:val="Sraopastraipa"/>
    <w:uiPriority w:val="34"/>
    <w:rsid w:val="00ED50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65A53-0F60-45C4-8369-AE03E2B4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 tomas Via Baltica</vt:lpstr>
      <vt:lpstr>II tomas Via Baltica</vt:lpstr>
    </vt:vector>
  </TitlesOfParts>
  <Company>UAB "Fegda"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tomas Via Baltica</dc:title>
  <dc:subject/>
  <dc:creator>KELPROJEKTAS</dc:creator>
  <cp:keywords/>
  <cp:lastModifiedBy>Viktoras Kuznecovas</cp:lastModifiedBy>
  <cp:revision>2</cp:revision>
  <cp:lastPrinted>2019-12-02T06:49:00Z</cp:lastPrinted>
  <dcterms:created xsi:type="dcterms:W3CDTF">2022-04-12T10:55:00Z</dcterms:created>
  <dcterms:modified xsi:type="dcterms:W3CDTF">2022-04-12T10:55:00Z</dcterms:modified>
</cp:coreProperties>
</file>