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3A7F" w14:textId="77777777" w:rsidR="006B497D" w:rsidRDefault="006B497D" w:rsidP="00775A09">
      <w:pPr>
        <w:jc w:val="center"/>
        <w:rPr>
          <w:b/>
          <w:bCs/>
        </w:rPr>
      </w:pPr>
      <w:r w:rsidRPr="006B497D">
        <w:rPr>
          <w:b/>
          <w:bCs/>
        </w:rPr>
        <w:t xml:space="preserve">Inžinerinių tinklų (Elektros tinklų), 330 </w:t>
      </w:r>
      <w:proofErr w:type="spellStart"/>
      <w:r w:rsidRPr="006B497D">
        <w:rPr>
          <w:b/>
          <w:bCs/>
        </w:rPr>
        <w:t>kV</w:t>
      </w:r>
      <w:proofErr w:type="spellEnd"/>
      <w:r w:rsidRPr="006B497D">
        <w:rPr>
          <w:b/>
          <w:bCs/>
        </w:rPr>
        <w:t xml:space="preserve"> OL Grobinė – Klaipėda, Klaipėdos r. sav., rekonstravimo projektas</w:t>
      </w:r>
      <w:r w:rsidRPr="006B497D">
        <w:rPr>
          <w:b/>
          <w:bCs/>
        </w:rPr>
        <w:t xml:space="preserve"> </w:t>
      </w:r>
    </w:p>
    <w:p w14:paraId="6B16069D" w14:textId="1D634094" w:rsidR="006A63A8" w:rsidRDefault="00775A09" w:rsidP="00775A09">
      <w:pPr>
        <w:jc w:val="center"/>
        <w:rPr>
          <w:b/>
          <w:bCs/>
        </w:rPr>
      </w:pPr>
      <w:r w:rsidRPr="00775A09">
        <w:rPr>
          <w:b/>
          <w:bCs/>
        </w:rPr>
        <w:t>DARBO PROJEKTO SUDĖTIES ŽINIARAŠTIS</w:t>
      </w:r>
    </w:p>
    <w:p w14:paraId="0B7FB55F" w14:textId="3D5DBE07" w:rsidR="00775A09" w:rsidRDefault="00775A09" w:rsidP="00775A09">
      <w:pPr>
        <w:jc w:val="center"/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2268"/>
        <w:gridCol w:w="5245"/>
        <w:gridCol w:w="1275"/>
      </w:tblGrid>
      <w:tr w:rsidR="006B497D" w14:paraId="300E3456" w14:textId="77777777" w:rsidTr="006B497D">
        <w:trPr>
          <w:trHeight w:val="851"/>
        </w:trPr>
        <w:tc>
          <w:tcPr>
            <w:tcW w:w="846" w:type="dxa"/>
            <w:hideMark/>
          </w:tcPr>
          <w:p w14:paraId="3BADF91E" w14:textId="77777777" w:rsidR="006B497D" w:rsidRDefault="006B497D">
            <w:pPr>
              <w:pStyle w:val="Caption3"/>
            </w:pPr>
            <w:r>
              <w:t>Eil.</w:t>
            </w:r>
          </w:p>
          <w:p w14:paraId="1C3AC98B" w14:textId="77777777" w:rsidR="006B497D" w:rsidRDefault="006B497D">
            <w:pPr>
              <w:pStyle w:val="Caption3"/>
            </w:pPr>
            <w:r>
              <w:t>Nr.</w:t>
            </w:r>
          </w:p>
        </w:tc>
        <w:tc>
          <w:tcPr>
            <w:tcW w:w="2268" w:type="dxa"/>
            <w:hideMark/>
          </w:tcPr>
          <w:p w14:paraId="1652A494" w14:textId="77777777" w:rsidR="006B497D" w:rsidRDefault="006B497D">
            <w:pPr>
              <w:pStyle w:val="Caption3"/>
            </w:pPr>
            <w:r>
              <w:t>Segtuvų žymuo</w:t>
            </w:r>
          </w:p>
        </w:tc>
        <w:tc>
          <w:tcPr>
            <w:tcW w:w="5245" w:type="dxa"/>
            <w:hideMark/>
          </w:tcPr>
          <w:p w14:paraId="7B807563" w14:textId="77777777" w:rsidR="006B497D" w:rsidRDefault="006B497D">
            <w:pPr>
              <w:pStyle w:val="Caption3"/>
            </w:pPr>
            <w:r>
              <w:t>Pavadinimas</w:t>
            </w:r>
          </w:p>
        </w:tc>
        <w:tc>
          <w:tcPr>
            <w:tcW w:w="1275" w:type="dxa"/>
            <w:hideMark/>
          </w:tcPr>
          <w:p w14:paraId="0A245CF1" w14:textId="77777777" w:rsidR="006B497D" w:rsidRDefault="006B497D">
            <w:pPr>
              <w:pStyle w:val="Caption3"/>
            </w:pPr>
            <w:r>
              <w:t>Pastabos</w:t>
            </w:r>
          </w:p>
        </w:tc>
      </w:tr>
      <w:tr w:rsidR="006B497D" w14:paraId="42C74757" w14:textId="77777777" w:rsidTr="006B497D">
        <w:trPr>
          <w:trHeight w:val="567"/>
        </w:trPr>
        <w:tc>
          <w:tcPr>
            <w:tcW w:w="846" w:type="dxa"/>
          </w:tcPr>
          <w:p w14:paraId="2BFA9638" w14:textId="77777777" w:rsidR="006B497D" w:rsidRDefault="006B497D">
            <w:pPr>
              <w:pStyle w:val="Betarp1"/>
              <w:numPr>
                <w:ilvl w:val="0"/>
                <w:numId w:val="2"/>
              </w:numPr>
              <w:ind w:left="75" w:right="-87" w:hanging="117"/>
              <w:jc w:val="center"/>
            </w:pPr>
          </w:p>
        </w:tc>
        <w:tc>
          <w:tcPr>
            <w:tcW w:w="2268" w:type="dxa"/>
            <w:hideMark/>
          </w:tcPr>
          <w:p w14:paraId="4761A70E" w14:textId="77777777" w:rsidR="006B497D" w:rsidRDefault="006B497D">
            <w:pPr>
              <w:pStyle w:val="Betarp1"/>
              <w:jc w:val="center"/>
            </w:pPr>
            <w:r>
              <w:t>SK-1</w:t>
            </w:r>
          </w:p>
        </w:tc>
        <w:tc>
          <w:tcPr>
            <w:tcW w:w="5245" w:type="dxa"/>
            <w:hideMark/>
          </w:tcPr>
          <w:p w14:paraId="08528D38" w14:textId="77777777" w:rsidR="006B497D" w:rsidRDefault="006B497D">
            <w:pPr>
              <w:pStyle w:val="Betarp1"/>
              <w:jc w:val="center"/>
            </w:pPr>
            <w:r>
              <w:t>Statinio konstrukcijų dalis. Pamatai</w:t>
            </w:r>
          </w:p>
        </w:tc>
        <w:tc>
          <w:tcPr>
            <w:tcW w:w="1275" w:type="dxa"/>
          </w:tcPr>
          <w:p w14:paraId="62005B9B" w14:textId="77777777" w:rsidR="006B497D" w:rsidRDefault="006B497D">
            <w:pPr>
              <w:pStyle w:val="Betarp1"/>
              <w:jc w:val="center"/>
            </w:pPr>
          </w:p>
        </w:tc>
      </w:tr>
      <w:tr w:rsidR="006B497D" w14:paraId="104BA300" w14:textId="77777777" w:rsidTr="006B497D">
        <w:trPr>
          <w:trHeight w:val="567"/>
        </w:trPr>
        <w:tc>
          <w:tcPr>
            <w:tcW w:w="846" w:type="dxa"/>
          </w:tcPr>
          <w:p w14:paraId="72089C02" w14:textId="77777777" w:rsidR="006B497D" w:rsidRDefault="006B497D">
            <w:pPr>
              <w:pStyle w:val="Betarp1"/>
              <w:numPr>
                <w:ilvl w:val="0"/>
                <w:numId w:val="2"/>
              </w:numPr>
              <w:ind w:left="75" w:right="-87" w:hanging="117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hideMark/>
          </w:tcPr>
          <w:p w14:paraId="4F55FCE6" w14:textId="77777777" w:rsidR="006B497D" w:rsidRDefault="006B497D">
            <w:pPr>
              <w:pStyle w:val="Betarp1"/>
              <w:jc w:val="center"/>
            </w:pPr>
            <w:r>
              <w:t>SK-2</w:t>
            </w:r>
          </w:p>
        </w:tc>
        <w:tc>
          <w:tcPr>
            <w:tcW w:w="5245" w:type="dxa"/>
            <w:hideMark/>
          </w:tcPr>
          <w:p w14:paraId="30D3ED48" w14:textId="77777777" w:rsidR="006B497D" w:rsidRDefault="006B497D">
            <w:pPr>
              <w:pStyle w:val="Betarp1"/>
              <w:jc w:val="center"/>
            </w:pPr>
            <w:r>
              <w:t>Statinio konstrukcijų dalis. Metalinės konstrukcijos</w:t>
            </w:r>
          </w:p>
        </w:tc>
        <w:tc>
          <w:tcPr>
            <w:tcW w:w="1275" w:type="dxa"/>
          </w:tcPr>
          <w:p w14:paraId="4D42A1F2" w14:textId="77777777" w:rsidR="006B497D" w:rsidRDefault="006B497D">
            <w:pPr>
              <w:pStyle w:val="Betarp1"/>
              <w:jc w:val="center"/>
              <w:rPr>
                <w:b/>
                <w:bCs/>
              </w:rPr>
            </w:pPr>
          </w:p>
        </w:tc>
      </w:tr>
    </w:tbl>
    <w:p w14:paraId="504FD514" w14:textId="77777777" w:rsidR="00775A09" w:rsidRPr="00775A09" w:rsidRDefault="00775A09" w:rsidP="00775A09">
      <w:pPr>
        <w:jc w:val="center"/>
        <w:rPr>
          <w:b/>
          <w:bCs/>
        </w:rPr>
      </w:pPr>
    </w:p>
    <w:sectPr w:rsidR="00775A09" w:rsidRPr="00775A0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0F90" w14:textId="77777777" w:rsidR="00790115" w:rsidRDefault="00790115" w:rsidP="006B497D">
      <w:pPr>
        <w:spacing w:after="0" w:line="240" w:lineRule="auto"/>
      </w:pPr>
      <w:r>
        <w:separator/>
      </w:r>
    </w:p>
  </w:endnote>
  <w:endnote w:type="continuationSeparator" w:id="0">
    <w:p w14:paraId="64C96C03" w14:textId="77777777" w:rsidR="00790115" w:rsidRDefault="00790115" w:rsidP="006B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48F7" w14:textId="77777777" w:rsidR="00790115" w:rsidRDefault="00790115" w:rsidP="006B497D">
      <w:pPr>
        <w:spacing w:after="0" w:line="240" w:lineRule="auto"/>
      </w:pPr>
      <w:r>
        <w:separator/>
      </w:r>
    </w:p>
  </w:footnote>
  <w:footnote w:type="continuationSeparator" w:id="0">
    <w:p w14:paraId="1AC8914E" w14:textId="77777777" w:rsidR="00790115" w:rsidRDefault="00790115" w:rsidP="006B4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42E"/>
    <w:multiLevelType w:val="hybridMultilevel"/>
    <w:tmpl w:val="0427000F"/>
    <w:styleLink w:val="11111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09"/>
    <w:rsid w:val="001C0BCA"/>
    <w:rsid w:val="001E525E"/>
    <w:rsid w:val="003E5206"/>
    <w:rsid w:val="006A63A8"/>
    <w:rsid w:val="006B497D"/>
    <w:rsid w:val="00775A09"/>
    <w:rsid w:val="00790115"/>
    <w:rsid w:val="00E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0B1BC"/>
  <w15:chartTrackingRefBased/>
  <w15:docId w15:val="{DC872A35-89BD-47DE-B78B-75DB5B1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basedOn w:val="Normal"/>
    <w:rsid w:val="006B49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ption3">
    <w:name w:val="Caption 3"/>
    <w:basedOn w:val="Normal"/>
    <w:rsid w:val="006B497D"/>
    <w:pPr>
      <w:spacing w:before="12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numbering" w:customStyle="1" w:styleId="1111114">
    <w:name w:val="1 / 1.1 / 1.1.14"/>
    <w:rsid w:val="006B497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Gvazdaitis</dc:creator>
  <cp:keywords/>
  <dc:description/>
  <cp:lastModifiedBy>Matas Gvazdaitis</cp:lastModifiedBy>
  <cp:revision>4</cp:revision>
  <dcterms:created xsi:type="dcterms:W3CDTF">2021-02-01T10:42:00Z</dcterms:created>
  <dcterms:modified xsi:type="dcterms:W3CDTF">2022-01-13T12:48:00Z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2022-01-13T12:48:19Z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8e3b3257-49e1-4ab9-94ff-031285b7fd3f</vt:lpwstr>
  </property>
  <property fmtid="{D5CDD505-2E9C-101B-9397-08002B2CF9AE}" pid="8" name="MSIP_Label_32ae7b5d-0aac-474b-ae2b-02c331ef2874_ContentBits">
    <vt:lpwstr>0</vt:lpwstr>
  </property>
</Properties>
</file>