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1848" w14:textId="77777777" w:rsidR="00645036" w:rsidRPr="00085260" w:rsidRDefault="0030270F">
      <w:pPr>
        <w:pStyle w:val="Heading"/>
        <w:jc w:val="center"/>
        <w:rPr>
          <w:lang w:val="lt-LT"/>
        </w:rPr>
      </w:pPr>
      <w:r w:rsidRPr="00085260">
        <w:rPr>
          <w:lang w:val="lt-LT"/>
        </w:rPr>
        <w:t>VIEŠOJO DARBŲ PIRKIMO-PARDAVIMO SUTARTIS (FIKSUOTOS KAINOS)</w:t>
      </w:r>
    </w:p>
    <w:p w14:paraId="3C326F37" w14:textId="62ED01D2" w:rsidR="00645036" w:rsidRPr="00085260" w:rsidRDefault="0030270F">
      <w:pPr>
        <w:pStyle w:val="Heading"/>
        <w:jc w:val="center"/>
        <w:rPr>
          <w:lang w:val="lt-LT"/>
        </w:rPr>
      </w:pPr>
      <w:r w:rsidRPr="00085260">
        <w:rPr>
          <w:lang w:val="lt-LT"/>
        </w:rPr>
        <w:t xml:space="preserve">Nr. </w:t>
      </w:r>
      <w:r w:rsidR="0042725F">
        <w:rPr>
          <w:lang w:val="lt-LT"/>
        </w:rPr>
        <w:t>191</w:t>
      </w:r>
    </w:p>
    <w:p w14:paraId="75E1662C" w14:textId="77777777" w:rsidR="00645036" w:rsidRPr="00085260" w:rsidRDefault="00645036">
      <w:pPr>
        <w:pStyle w:val="Heading"/>
        <w:jc w:val="center"/>
        <w:rPr>
          <w:color w:val="C13B2B"/>
          <w:lang w:val="lt-LT"/>
        </w:rPr>
      </w:pPr>
    </w:p>
    <w:p w14:paraId="674ED089" w14:textId="658159EF" w:rsidR="00645036" w:rsidRDefault="00DE02BF" w:rsidP="00DE02BF">
      <w:pPr>
        <w:pStyle w:val="Body2"/>
        <w:jc w:val="center"/>
        <w:rPr>
          <w:b/>
          <w:color w:val="auto"/>
        </w:rPr>
      </w:pPr>
      <w:r>
        <w:rPr>
          <w:b/>
          <w:color w:val="auto"/>
        </w:rPr>
        <w:t>BALBIERIŠKIO IR DAUGŲ RŪŠIAVIMO CENTRŲ REZERVUARŲ APTVĖRIMŲ ATNAUJINIMO DARBAI</w:t>
      </w:r>
    </w:p>
    <w:p w14:paraId="2E640A74" w14:textId="77777777" w:rsidR="00DE02BF" w:rsidRPr="00085260" w:rsidRDefault="00DE02BF" w:rsidP="00DE02BF">
      <w:pPr>
        <w:pStyle w:val="Body2"/>
        <w:jc w:val="center"/>
        <w:rPr>
          <w:lang w:val="lt-LT"/>
        </w:rPr>
      </w:pPr>
    </w:p>
    <w:p w14:paraId="55A2F521" w14:textId="70DC7DF4" w:rsidR="00645036" w:rsidRPr="00085260" w:rsidRDefault="0030270F">
      <w:pPr>
        <w:pStyle w:val="Body2"/>
        <w:jc w:val="center"/>
        <w:rPr>
          <w:lang w:val="lt-LT"/>
        </w:rPr>
      </w:pPr>
      <w:r w:rsidRPr="00085260">
        <w:rPr>
          <w:lang w:val="lt-LT"/>
        </w:rPr>
        <w:t>20</w:t>
      </w:r>
      <w:r w:rsidR="00DE02BF">
        <w:rPr>
          <w:lang w:val="lt-LT"/>
        </w:rPr>
        <w:t>22</w:t>
      </w:r>
      <w:r w:rsidRPr="00085260">
        <w:rPr>
          <w:lang w:val="lt-LT"/>
        </w:rPr>
        <w:t xml:space="preserve"> m. </w:t>
      </w:r>
      <w:r w:rsidR="00DE02BF">
        <w:rPr>
          <w:lang w:val="lt-LT"/>
        </w:rPr>
        <w:t>balandžio</w:t>
      </w:r>
      <w:r w:rsidRPr="00085260">
        <w:rPr>
          <w:lang w:val="lt-LT"/>
        </w:rPr>
        <w:t xml:space="preserve"> mėn. </w:t>
      </w:r>
      <w:r w:rsidR="0042725F">
        <w:rPr>
          <w:lang w:val="lt-LT"/>
        </w:rPr>
        <w:t>15</w:t>
      </w:r>
      <w:r w:rsidRPr="00085260">
        <w:rPr>
          <w:lang w:val="lt-LT"/>
        </w:rPr>
        <w:t xml:space="preserve"> d.</w:t>
      </w:r>
    </w:p>
    <w:p w14:paraId="67A2D943" w14:textId="0EBBB990" w:rsidR="00645036" w:rsidRPr="00085260" w:rsidRDefault="00DE02BF">
      <w:pPr>
        <w:pStyle w:val="Body2"/>
        <w:jc w:val="center"/>
        <w:rPr>
          <w:lang w:val="lt-LT"/>
        </w:rPr>
      </w:pPr>
      <w:r>
        <w:rPr>
          <w:lang w:val="lt-LT"/>
        </w:rPr>
        <w:t>Alytus</w:t>
      </w:r>
    </w:p>
    <w:p w14:paraId="6D75DD38" w14:textId="77777777" w:rsidR="00645036" w:rsidRPr="00085260" w:rsidRDefault="00645036">
      <w:pPr>
        <w:pStyle w:val="Body2"/>
        <w:rPr>
          <w:lang w:val="lt-LT"/>
        </w:rPr>
      </w:pPr>
    </w:p>
    <w:p w14:paraId="5DB48D2D" w14:textId="5B45AFF2" w:rsidR="00645036" w:rsidRPr="00085260" w:rsidRDefault="0030270F">
      <w:pPr>
        <w:pStyle w:val="Body2"/>
        <w:rPr>
          <w:lang w:val="lt-LT"/>
        </w:rPr>
      </w:pPr>
      <w:r w:rsidRPr="00085260">
        <w:rPr>
          <w:lang w:val="lt-LT"/>
        </w:rPr>
        <w:tab/>
      </w:r>
      <w:r w:rsidR="00DE02BF" w:rsidRPr="00B71CCE">
        <w:rPr>
          <w:rFonts w:cs="Times New Roman"/>
          <w:b/>
          <w:bCs/>
          <w:color w:val="auto"/>
          <w:lang w:val="lt-LT"/>
        </w:rPr>
        <w:t>UAB „Gigasta“</w:t>
      </w:r>
      <w:r w:rsidR="00DE02BF" w:rsidRPr="00B71CCE">
        <w:rPr>
          <w:rFonts w:cs="Times New Roman"/>
          <w:color w:val="auto"/>
          <w:lang w:val="lt-LT"/>
        </w:rPr>
        <w:t xml:space="preserve">, įm. k. </w:t>
      </w:r>
      <w:r w:rsidR="00DE02BF" w:rsidRPr="00B71CCE">
        <w:t>304476697</w:t>
      </w:r>
      <w:r w:rsidR="00DE02BF" w:rsidRPr="00B71CCE">
        <w:rPr>
          <w:rFonts w:cs="Times New Roman"/>
          <w:color w:val="auto"/>
          <w:lang w:val="lt-LT"/>
        </w:rPr>
        <w:t xml:space="preserve"> </w:t>
      </w:r>
      <w:r w:rsidR="00DE02BF" w:rsidRPr="00B71CCE">
        <w:t xml:space="preserve">(toliau – </w:t>
      </w:r>
      <w:r w:rsidR="00DE02BF">
        <w:rPr>
          <w:b/>
          <w:bCs/>
          <w:i/>
          <w:iCs/>
        </w:rPr>
        <w:t>Rangovas</w:t>
      </w:r>
      <w:r w:rsidR="00DE02BF" w:rsidRPr="00B71CCE">
        <w:t xml:space="preserve">), atstovaujama </w:t>
      </w:r>
      <w:r w:rsidR="00DE02BF" w:rsidRPr="00B71CCE">
        <w:rPr>
          <w:rStyle w:val="st"/>
          <w:rFonts w:cs="Times New Roman"/>
          <w:color w:val="auto"/>
          <w:lang w:val="lt-LT"/>
        </w:rPr>
        <w:t xml:space="preserve">įmonės vadovo </w:t>
      </w:r>
      <w:r w:rsidR="00DE02BF" w:rsidRPr="00B71CCE">
        <w:rPr>
          <w:rFonts w:cs="Times New Roman"/>
          <w:color w:val="auto"/>
          <w:lang w:val="lt-LT"/>
        </w:rPr>
        <w:t>Sauliaus Šimkonio</w:t>
      </w:r>
      <w:r w:rsidR="00DE02BF">
        <w:rPr>
          <w:rFonts w:cs="Times New Roman"/>
          <w:color w:val="auto"/>
          <w:lang w:val="lt-LT"/>
        </w:rPr>
        <w:t>,</w:t>
      </w:r>
    </w:p>
    <w:p w14:paraId="7298DD79" w14:textId="77777777" w:rsidR="00645036" w:rsidRPr="00085260" w:rsidRDefault="0030270F">
      <w:pPr>
        <w:pStyle w:val="Body2"/>
        <w:rPr>
          <w:lang w:val="lt-LT"/>
        </w:rPr>
      </w:pPr>
      <w:r w:rsidRPr="00085260">
        <w:rPr>
          <w:lang w:val="lt-LT"/>
        </w:rPr>
        <w:tab/>
        <w:t>ir</w:t>
      </w:r>
    </w:p>
    <w:p w14:paraId="6D755AE6" w14:textId="1371491E" w:rsidR="00645036" w:rsidRPr="00085260" w:rsidRDefault="0030270F">
      <w:pPr>
        <w:pStyle w:val="Body2"/>
        <w:rPr>
          <w:lang w:val="lt-LT"/>
        </w:rPr>
      </w:pPr>
      <w:r w:rsidRPr="00085260">
        <w:rPr>
          <w:lang w:val="lt-LT"/>
        </w:rPr>
        <w:tab/>
      </w:r>
      <w:r w:rsidR="00DE02BF" w:rsidRPr="00B71CCE">
        <w:rPr>
          <w:b/>
          <w:bCs/>
          <w:color w:val="auto"/>
          <w:lang w:val="lt-LT"/>
        </w:rPr>
        <w:t>UAB Alytaus regiono atliekų tvarkymo centras</w:t>
      </w:r>
      <w:r w:rsidR="00DE02BF" w:rsidRPr="00B71CCE">
        <w:rPr>
          <w:color w:val="auto"/>
          <w:lang w:val="lt-LT"/>
        </w:rPr>
        <w:t xml:space="preserve">, įm. k. </w:t>
      </w:r>
      <w:r w:rsidR="00DE02BF" w:rsidRPr="00B71CCE">
        <w:rPr>
          <w:rFonts w:cs="Times New Roman"/>
          <w:color w:val="auto"/>
          <w:lang w:val="lt-LT"/>
        </w:rPr>
        <w:t>250135860</w:t>
      </w:r>
      <w:r w:rsidR="00DE02BF" w:rsidRPr="00B71CCE">
        <w:rPr>
          <w:color w:val="auto"/>
          <w:lang w:val="lt-LT"/>
        </w:rPr>
        <w:t xml:space="preserve"> </w:t>
      </w:r>
      <w:r w:rsidR="00DE02BF" w:rsidRPr="00B71CCE">
        <w:rPr>
          <w:lang w:val="lt-LT"/>
        </w:rPr>
        <w:t xml:space="preserve">(toliau - </w:t>
      </w:r>
      <w:r w:rsidR="00DE02BF">
        <w:rPr>
          <w:b/>
          <w:bCs/>
          <w:i/>
          <w:iCs/>
          <w:lang w:val="lt-LT"/>
        </w:rPr>
        <w:t>Užsakovas</w:t>
      </w:r>
      <w:r w:rsidR="00DE02BF" w:rsidRPr="00B71CCE">
        <w:rPr>
          <w:lang w:val="lt-LT"/>
        </w:rPr>
        <w:t>), atstovaujamas direktoriaus pavaduotojo Romualdo Dimšos, veikiančio pagal</w:t>
      </w:r>
      <w:r w:rsidRPr="00085260">
        <w:rPr>
          <w:lang w:val="lt-LT"/>
        </w:rPr>
        <w:t xml:space="preserve"> </w:t>
      </w:r>
      <w:r w:rsidR="00DE02BF">
        <w:rPr>
          <w:lang w:val="lt-LT"/>
        </w:rPr>
        <w:t>pareiginius nuostatus</w:t>
      </w:r>
      <w:r w:rsidRPr="00085260">
        <w:rPr>
          <w:lang w:val="lt-LT"/>
        </w:rPr>
        <w:t xml:space="preserve">, </w:t>
      </w:r>
    </w:p>
    <w:p w14:paraId="4A2D11C8" w14:textId="77777777" w:rsidR="00645036" w:rsidRPr="00085260" w:rsidRDefault="00645036">
      <w:pPr>
        <w:pStyle w:val="Body2"/>
        <w:rPr>
          <w:lang w:val="lt-LT"/>
        </w:rPr>
      </w:pPr>
    </w:p>
    <w:p w14:paraId="3E0FF29C" w14:textId="11272DF6" w:rsidR="00645036" w:rsidRPr="00085260" w:rsidRDefault="0030270F">
      <w:pPr>
        <w:pStyle w:val="Body2"/>
        <w:rPr>
          <w:lang w:val="lt-LT"/>
        </w:rPr>
      </w:pPr>
      <w:r w:rsidRPr="00085260">
        <w:rPr>
          <w:lang w:val="lt-LT"/>
        </w:rPr>
        <w:tab/>
        <w:t xml:space="preserve">toliau Rangovas ir Užsakovas kiekvienas atskirai gali būti vadinami „Šalimi“, o abu kartu – „Šalimis“, sudarė šią sutartį (toliau – Sutartis), vadovaujantis </w:t>
      </w:r>
      <w:r w:rsidR="00DE02BF" w:rsidRPr="00DE02BF">
        <w:rPr>
          <w:color w:val="000000" w:themeColor="text1"/>
          <w:lang w:val="lt-LT"/>
        </w:rPr>
        <w:t>neskelbiamos apklausos</w:t>
      </w:r>
      <w:r w:rsidRPr="00DE02BF">
        <w:rPr>
          <w:color w:val="000000" w:themeColor="text1"/>
          <w:lang w:val="lt-LT"/>
        </w:rPr>
        <w:t xml:space="preserve"> </w:t>
      </w:r>
      <w:r w:rsidRPr="00085260">
        <w:rPr>
          <w:lang w:val="lt-LT"/>
        </w:rPr>
        <w:t xml:space="preserve">būdu atlikto viešojo pirkimo </w:t>
      </w:r>
      <w:r w:rsidR="00DE02BF">
        <w:rPr>
          <w:lang w:val="lt-LT"/>
        </w:rPr>
        <w:t xml:space="preserve">„Balbieriškio ir Daugų rūšiavimo centrų rezervuarų aptvėrimų atnaujinimo darbai“ </w:t>
      </w:r>
      <w:r w:rsidRPr="00085260">
        <w:rPr>
          <w:lang w:val="lt-LT"/>
        </w:rPr>
        <w:t>sąlygomis ir susitarė dėl toliau išvardytų sąlygų.</w:t>
      </w:r>
    </w:p>
    <w:p w14:paraId="04DB130E" w14:textId="77777777" w:rsidR="00645036" w:rsidRPr="00085260" w:rsidRDefault="00645036">
      <w:pPr>
        <w:pStyle w:val="Body2"/>
        <w:rPr>
          <w:lang w:val="lt-LT"/>
        </w:rPr>
      </w:pPr>
    </w:p>
    <w:p w14:paraId="6376C565" w14:textId="77777777" w:rsidR="00645036" w:rsidRPr="00085260" w:rsidRDefault="0030270F">
      <w:pPr>
        <w:pStyle w:val="Heading"/>
        <w:ind w:left="660"/>
        <w:rPr>
          <w:lang w:val="lt-LT"/>
        </w:rPr>
      </w:pPr>
      <w:r w:rsidRPr="00085260">
        <w:rPr>
          <w:lang w:val="lt-LT"/>
        </w:rPr>
        <w:t>1. SUTARTIES OBJEKTAS</w:t>
      </w:r>
    </w:p>
    <w:p w14:paraId="5E7F8E34" w14:textId="77777777" w:rsidR="00645036" w:rsidRPr="00085260" w:rsidRDefault="00645036">
      <w:pPr>
        <w:pStyle w:val="Body2"/>
        <w:ind w:left="660"/>
        <w:rPr>
          <w:lang w:val="lt-LT"/>
        </w:rPr>
      </w:pPr>
    </w:p>
    <w:p w14:paraId="5E7F4AEA" w14:textId="3064AFBA" w:rsidR="00645036" w:rsidRPr="00085260" w:rsidRDefault="0030270F">
      <w:pPr>
        <w:pStyle w:val="Body2"/>
        <w:rPr>
          <w:lang w:val="lt-LT"/>
        </w:rPr>
      </w:pPr>
      <w:r w:rsidRPr="00085260">
        <w:rPr>
          <w:lang w:val="lt-LT"/>
        </w:rPr>
        <w:tab/>
        <w:t xml:space="preserve">1.1. Šia Sutartimi Rangovas įsipareigoja ne vėliau kaip </w:t>
      </w:r>
      <w:r w:rsidR="00DE02BF">
        <w:rPr>
          <w:lang w:val="lt-LT"/>
        </w:rPr>
        <w:t xml:space="preserve">iki </w:t>
      </w:r>
      <w:r w:rsidR="00DE02BF" w:rsidRPr="00DE02BF">
        <w:rPr>
          <w:b/>
          <w:bCs/>
          <w:lang w:val="lt-LT"/>
        </w:rPr>
        <w:t>2022-06-17</w:t>
      </w:r>
      <w:r w:rsidRPr="00085260">
        <w:rPr>
          <w:lang w:val="lt-LT"/>
        </w:rPr>
        <w:t xml:space="preserve"> Užsakovui atlikti darbus, numatytus Sutarties priede</w:t>
      </w:r>
      <w:r w:rsidR="00DE02BF">
        <w:rPr>
          <w:lang w:val="lt-LT"/>
        </w:rPr>
        <w:t xml:space="preserve"> „Techninė specifikacija“</w:t>
      </w:r>
      <w:r w:rsidRPr="00085260">
        <w:rPr>
          <w:lang w:val="lt-LT"/>
        </w:rPr>
        <w:t xml:space="preserve"> (toliau - darbus).</w:t>
      </w:r>
    </w:p>
    <w:p w14:paraId="5469CDAC"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7A041114" w14:textId="77777777" w:rsidR="00645036" w:rsidRPr="00085260" w:rsidRDefault="0030270F">
      <w:pPr>
        <w:pStyle w:val="Body2"/>
        <w:rPr>
          <w:lang w:val="lt-LT"/>
        </w:rPr>
      </w:pPr>
      <w:r w:rsidRPr="00085260">
        <w:rPr>
          <w:lang w:val="lt-LT"/>
        </w:rPr>
        <w:tab/>
      </w:r>
    </w:p>
    <w:p w14:paraId="0910250E" w14:textId="77777777" w:rsidR="00645036" w:rsidRPr="00085260" w:rsidRDefault="0030270F">
      <w:pPr>
        <w:pStyle w:val="Heading"/>
        <w:rPr>
          <w:lang w:val="lt-LT"/>
        </w:rPr>
      </w:pPr>
      <w:r w:rsidRPr="00085260">
        <w:rPr>
          <w:lang w:val="lt-LT"/>
        </w:rPr>
        <w:tab/>
        <w:t>2. DARBŲ ATLIKIMO TERMINAI</w:t>
      </w:r>
    </w:p>
    <w:p w14:paraId="4B6A3612" w14:textId="77777777" w:rsidR="00645036" w:rsidRPr="00085260" w:rsidRDefault="0030270F">
      <w:pPr>
        <w:pStyle w:val="Body2"/>
        <w:rPr>
          <w:lang w:val="lt-LT"/>
        </w:rPr>
      </w:pPr>
      <w:r w:rsidRPr="00085260">
        <w:rPr>
          <w:lang w:val="lt-LT"/>
        </w:rPr>
        <w:tab/>
      </w:r>
    </w:p>
    <w:p w14:paraId="44A91BEB" w14:textId="77777777" w:rsidR="00645036" w:rsidRPr="00085260" w:rsidRDefault="0030270F">
      <w:pPr>
        <w:pStyle w:val="Body2"/>
        <w:rPr>
          <w:lang w:val="lt-LT"/>
        </w:rPr>
      </w:pPr>
      <w:r w:rsidRPr="00085260">
        <w:rPr>
          <w:lang w:val="lt-LT"/>
        </w:rPr>
        <w:tab/>
        <w:t xml:space="preserve">2.1. Darbai turi būti atliekami nuo Sutarties įsigaliojimo dienos. </w:t>
      </w:r>
    </w:p>
    <w:p w14:paraId="26A0D5DF" w14:textId="51FE4FE3" w:rsidR="00645036" w:rsidRPr="00085260" w:rsidRDefault="0030270F">
      <w:pPr>
        <w:pStyle w:val="Body2"/>
        <w:rPr>
          <w:lang w:val="lt-LT"/>
        </w:rPr>
      </w:pPr>
      <w:r w:rsidRPr="00085260">
        <w:rPr>
          <w:lang w:val="lt-LT"/>
        </w:rPr>
        <w:tab/>
        <w:t xml:space="preserve">2.2. Jei darbų negalima vykdyti dėl Užsakovo kaltės, tai jų įvykdymo terminas pratęsiamas užlaikymo laikotarpiui, tačiau ne ilgiau, kaip iki </w:t>
      </w:r>
      <w:r w:rsidR="00DE02BF" w:rsidRPr="00DE02BF">
        <w:rPr>
          <w:b/>
          <w:bCs/>
          <w:color w:val="000000" w:themeColor="text1"/>
          <w:lang w:val="lt-LT"/>
        </w:rPr>
        <w:t>2022-08-17</w:t>
      </w:r>
      <w:r w:rsidR="00DE02BF">
        <w:rPr>
          <w:color w:val="C13B2B"/>
          <w:lang w:val="lt-LT"/>
        </w:rPr>
        <w:t>.</w:t>
      </w:r>
    </w:p>
    <w:p w14:paraId="03399B24" w14:textId="77777777" w:rsidR="00645036" w:rsidRPr="00085260" w:rsidRDefault="00645036">
      <w:pPr>
        <w:pStyle w:val="Body2"/>
        <w:rPr>
          <w:lang w:val="lt-LT"/>
        </w:rPr>
      </w:pPr>
    </w:p>
    <w:p w14:paraId="5401605C" w14:textId="77777777" w:rsidR="00645036" w:rsidRPr="00085260" w:rsidRDefault="0030270F">
      <w:pPr>
        <w:pStyle w:val="Heading"/>
        <w:rPr>
          <w:lang w:val="lt-LT"/>
        </w:rPr>
      </w:pPr>
      <w:r w:rsidRPr="00085260">
        <w:rPr>
          <w:lang w:val="lt-LT"/>
        </w:rPr>
        <w:tab/>
        <w:t>3. DARBŲ KAINA</w:t>
      </w:r>
    </w:p>
    <w:p w14:paraId="53DA90AD" w14:textId="77777777" w:rsidR="00645036" w:rsidRPr="00085260" w:rsidRDefault="0030270F">
      <w:pPr>
        <w:pStyle w:val="Body2"/>
        <w:rPr>
          <w:lang w:val="lt-LT"/>
        </w:rPr>
      </w:pPr>
      <w:r w:rsidRPr="00085260">
        <w:rPr>
          <w:lang w:val="lt-LT"/>
        </w:rPr>
        <w:tab/>
      </w:r>
    </w:p>
    <w:p w14:paraId="02ED12DF"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5BF99634" w14:textId="46DB6593" w:rsidR="00645036" w:rsidRPr="00085260" w:rsidRDefault="0030270F">
      <w:pPr>
        <w:pStyle w:val="Body2"/>
        <w:rPr>
          <w:lang w:val="lt-LT"/>
        </w:rPr>
      </w:pPr>
      <w:r w:rsidRPr="00085260">
        <w:rPr>
          <w:lang w:val="lt-LT"/>
        </w:rPr>
        <w:t xml:space="preserve"> </w:t>
      </w:r>
      <w:r w:rsidRPr="00085260">
        <w:rPr>
          <w:lang w:val="lt-LT"/>
        </w:rPr>
        <w:tab/>
        <w:t>3.2. Fiksuota darbų kaina</w:t>
      </w:r>
      <w:r w:rsidR="00DE02BF">
        <w:rPr>
          <w:lang w:val="lt-LT"/>
        </w:rPr>
        <w:t xml:space="preserve"> (pradinė sutarties vertė) - </w:t>
      </w:r>
      <w:r w:rsidR="00DE02BF" w:rsidRPr="00AC56E2">
        <w:rPr>
          <w:b/>
          <w:bCs/>
          <w:lang w:val="lt-LT"/>
        </w:rPr>
        <w:t>3328,00</w:t>
      </w:r>
      <w:r w:rsidR="00DE02BF" w:rsidRPr="00347B58">
        <w:rPr>
          <w:lang w:val="lt-LT"/>
        </w:rPr>
        <w:t xml:space="preserve"> </w:t>
      </w:r>
      <w:r w:rsidR="00DE02BF" w:rsidRPr="00347B58">
        <w:rPr>
          <w:rFonts w:cs="Times New Roman"/>
          <w:color w:val="auto"/>
          <w:lang w:val="lt-LT"/>
        </w:rPr>
        <w:t>Eur (trys tūkstančiai trys šimtai dvidešimt aštuoni eurai ir 0 ct) be PVM</w:t>
      </w:r>
      <w:r w:rsidRPr="00085260">
        <w:rPr>
          <w:lang w:val="lt-LT"/>
        </w:rPr>
        <w:t>.</w:t>
      </w:r>
    </w:p>
    <w:p w14:paraId="110434A5" w14:textId="77777777" w:rsidR="00645036" w:rsidRPr="00085260" w:rsidRDefault="0030270F">
      <w:pPr>
        <w:pStyle w:val="Body2"/>
        <w:rPr>
          <w:lang w:val="lt-LT"/>
        </w:rPr>
      </w:pPr>
      <w:r w:rsidRPr="00085260">
        <w:rPr>
          <w:lang w:val="lt-LT"/>
        </w:rPr>
        <w:tab/>
        <w:t>3.3. Sutarties priede nurodyta kaina apima:</w:t>
      </w:r>
    </w:p>
    <w:p w14:paraId="696449B3"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476C34DD"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D34DE26"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103B25CF"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w:t>
      </w:r>
      <w:r w:rsidRPr="00085260">
        <w:rPr>
          <w:lang w:val="lt-LT"/>
        </w:rPr>
        <w:lastRenderedPageBreak/>
        <w:t>Sutartyje nėra nurodyti tiekėjo siūlomi darbų įkainiai, kuriais remiantis galima apskaičiuoti, ar neviršijama minėta riba, juos nustatant turi būti vadovaujamasi Metodikos 28 punkte nustatytomis kainodaros taisyklėmis.</w:t>
      </w:r>
    </w:p>
    <w:p w14:paraId="48262D0C" w14:textId="77777777" w:rsidR="00645036" w:rsidRPr="00085260" w:rsidRDefault="0030270F">
      <w:pPr>
        <w:pStyle w:val="Body2"/>
        <w:rPr>
          <w:lang w:val="lt-LT"/>
        </w:rPr>
      </w:pPr>
      <w:r w:rsidRPr="00085260">
        <w:rPr>
          <w:lang w:val="lt-LT"/>
        </w:rPr>
        <w:tab/>
        <w:t>3.6. Sutarties priede nurodyta kaina nebus keičiama, išskyrus, kai Sutarties galiojimo laikotarpiu pasikeičia pridėtinės vertės mokestis (toliau – PVM). Pasikeitus PVM, už darbus, atliktus po naujo PVM tarifo įsigaliojimo, atsiskaitoma taikant naują PVM tarifą.</w:t>
      </w:r>
    </w:p>
    <w:p w14:paraId="7B9AFDB2" w14:textId="77777777" w:rsidR="00645036" w:rsidRPr="00085260" w:rsidRDefault="00645036">
      <w:pPr>
        <w:pStyle w:val="Body2"/>
        <w:rPr>
          <w:lang w:val="lt-LT"/>
        </w:rPr>
      </w:pPr>
    </w:p>
    <w:p w14:paraId="04039BCA" w14:textId="77777777" w:rsidR="00645036" w:rsidRPr="00085260" w:rsidRDefault="0030270F">
      <w:pPr>
        <w:pStyle w:val="Heading"/>
        <w:rPr>
          <w:lang w:val="lt-LT"/>
        </w:rPr>
      </w:pPr>
      <w:r w:rsidRPr="00085260">
        <w:rPr>
          <w:lang w:val="lt-LT"/>
        </w:rPr>
        <w:tab/>
        <w:t>4. APMOKĖJIMO TVARKA</w:t>
      </w:r>
    </w:p>
    <w:p w14:paraId="197C4D42" w14:textId="77777777" w:rsidR="00645036" w:rsidRPr="00D917D2" w:rsidRDefault="00645036">
      <w:pPr>
        <w:pStyle w:val="Body2"/>
        <w:rPr>
          <w:color w:val="000000" w:themeColor="text1"/>
          <w:lang w:val="lt-LT"/>
        </w:rPr>
      </w:pPr>
    </w:p>
    <w:p w14:paraId="06682CBD" w14:textId="5F9B458B" w:rsidR="00645036" w:rsidRPr="00D917D2" w:rsidRDefault="0030270F">
      <w:pPr>
        <w:pStyle w:val="Body2"/>
        <w:rPr>
          <w:color w:val="000000" w:themeColor="text1"/>
          <w:lang w:val="lt-LT"/>
        </w:rPr>
      </w:pPr>
      <w:r w:rsidRPr="00D917D2">
        <w:rPr>
          <w:color w:val="000000" w:themeColor="text1"/>
          <w:lang w:val="lt-LT"/>
        </w:rPr>
        <w:tab/>
        <w:t>4.1. 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4B72373A" w14:textId="1E1E834B" w:rsidR="00645036" w:rsidRPr="00D917D2" w:rsidRDefault="0030270F">
      <w:pPr>
        <w:pStyle w:val="Body2"/>
        <w:rPr>
          <w:color w:val="000000" w:themeColor="text1"/>
          <w:lang w:val="lt-LT"/>
        </w:rPr>
      </w:pPr>
      <w:r w:rsidRPr="00D917D2">
        <w:rPr>
          <w:color w:val="000000" w:themeColor="text1"/>
          <w:lang w:val="lt-LT"/>
        </w:rPr>
        <w:tab/>
        <w:t>4.2. Mokėjimai dalimis, t. y. už atliktą darbų dalį</w:t>
      </w:r>
      <w:r w:rsidR="00DB5A3E">
        <w:rPr>
          <w:color w:val="000000" w:themeColor="text1"/>
          <w:lang w:val="lt-LT"/>
        </w:rPr>
        <w:t>,</w:t>
      </w:r>
      <w:r w:rsidRPr="00D917D2">
        <w:rPr>
          <w:color w:val="000000" w:themeColor="text1"/>
          <w:lang w:val="lt-LT"/>
        </w:rPr>
        <w:t xml:space="preserve"> netaikomi.</w:t>
      </w:r>
    </w:p>
    <w:p w14:paraId="2B091458"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165E39A8"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37D692A9"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3DC532D0" w14:textId="77777777" w:rsidR="00645036" w:rsidRPr="00085260" w:rsidRDefault="00645036">
      <w:pPr>
        <w:pStyle w:val="Body2"/>
        <w:rPr>
          <w:lang w:val="lt-LT"/>
        </w:rPr>
      </w:pPr>
    </w:p>
    <w:p w14:paraId="513B3219" w14:textId="77777777" w:rsidR="00645036" w:rsidRPr="00085260" w:rsidRDefault="0030270F">
      <w:pPr>
        <w:pStyle w:val="Heading"/>
        <w:rPr>
          <w:lang w:val="lt-LT"/>
        </w:rPr>
      </w:pPr>
      <w:r w:rsidRPr="00085260">
        <w:rPr>
          <w:lang w:val="lt-LT"/>
        </w:rPr>
        <w:tab/>
        <w:t>5. SUSIRAŠINĖJIMAS</w:t>
      </w:r>
    </w:p>
    <w:p w14:paraId="66FDCF6F" w14:textId="77777777" w:rsidR="00645036" w:rsidRPr="00085260" w:rsidRDefault="00645036">
      <w:pPr>
        <w:pStyle w:val="Body2"/>
        <w:rPr>
          <w:lang w:val="lt-LT"/>
        </w:rPr>
      </w:pPr>
    </w:p>
    <w:p w14:paraId="320BB3CF"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5FDE7EA"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8B6BC12" w14:textId="77777777" w:rsidR="00645036" w:rsidRPr="00085260" w:rsidRDefault="00645036">
      <w:pPr>
        <w:pStyle w:val="Body2"/>
        <w:rPr>
          <w:lang w:val="lt-LT"/>
        </w:rPr>
      </w:pPr>
    </w:p>
    <w:p w14:paraId="1559E3FF" w14:textId="77777777" w:rsidR="00645036" w:rsidRPr="00085260" w:rsidRDefault="0030270F">
      <w:pPr>
        <w:pStyle w:val="Heading"/>
        <w:rPr>
          <w:lang w:val="lt-LT"/>
        </w:rPr>
      </w:pPr>
      <w:r w:rsidRPr="00085260">
        <w:rPr>
          <w:lang w:val="lt-LT"/>
        </w:rPr>
        <w:tab/>
        <w:t>6. UŽSAKOVO TEISĖS IR PAREIGOS</w:t>
      </w:r>
    </w:p>
    <w:p w14:paraId="348C5F04" w14:textId="77777777" w:rsidR="00645036" w:rsidRPr="00085260" w:rsidRDefault="0030270F">
      <w:pPr>
        <w:pStyle w:val="Body2"/>
        <w:rPr>
          <w:lang w:val="lt-LT"/>
        </w:rPr>
      </w:pPr>
      <w:r w:rsidRPr="00085260">
        <w:rPr>
          <w:lang w:val="lt-LT"/>
        </w:rPr>
        <w:tab/>
      </w:r>
    </w:p>
    <w:p w14:paraId="0825EAD5"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31AEA0B5"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1358037E" w14:textId="77777777" w:rsidR="00645036" w:rsidRPr="00085260" w:rsidRDefault="0030270F">
      <w:pPr>
        <w:pStyle w:val="Body2"/>
        <w:rPr>
          <w:lang w:val="lt-LT"/>
        </w:rPr>
      </w:pPr>
      <w:r w:rsidRPr="00085260">
        <w:rPr>
          <w:lang w:val="lt-LT"/>
        </w:rPr>
        <w:tab/>
        <w:t>6.3. Užsakovas turi teisę duoti nurodymus ar instrukcijas, siekdama užtikrinti tinkamą darbų atlikimą.</w:t>
      </w:r>
    </w:p>
    <w:p w14:paraId="328AB40B" w14:textId="77777777" w:rsidR="00645036" w:rsidRPr="00085260" w:rsidRDefault="0030270F">
      <w:pPr>
        <w:pStyle w:val="Body2"/>
        <w:rPr>
          <w:lang w:val="lt-LT"/>
        </w:rPr>
      </w:pPr>
      <w:r w:rsidRPr="00085260">
        <w:rPr>
          <w:lang w:val="lt-LT"/>
        </w:rPr>
        <w:lastRenderedPageBreak/>
        <w:tab/>
        <w:t>6.4. Užsakovas privalo Sutartyje nustatytomis sąlygomis ir tvarka laiku apmokėti Rangovo pateiktas sąskaitas.</w:t>
      </w:r>
    </w:p>
    <w:p w14:paraId="0E29D77A" w14:textId="77777777" w:rsidR="00645036" w:rsidRPr="00085260" w:rsidRDefault="00645036">
      <w:pPr>
        <w:pStyle w:val="Body2"/>
        <w:rPr>
          <w:lang w:val="lt-LT"/>
        </w:rPr>
      </w:pPr>
    </w:p>
    <w:p w14:paraId="763C0FC0" w14:textId="77777777" w:rsidR="00645036" w:rsidRPr="00085260" w:rsidRDefault="0030270F">
      <w:pPr>
        <w:pStyle w:val="Heading"/>
        <w:rPr>
          <w:lang w:val="lt-LT"/>
        </w:rPr>
      </w:pPr>
      <w:r w:rsidRPr="00085260">
        <w:rPr>
          <w:lang w:val="lt-LT"/>
        </w:rPr>
        <w:tab/>
        <w:t>7. RANGOVO TEISĖS IR PAREIGOS</w:t>
      </w:r>
    </w:p>
    <w:p w14:paraId="79352DEF" w14:textId="77777777" w:rsidR="00645036" w:rsidRPr="00085260" w:rsidRDefault="0030270F">
      <w:pPr>
        <w:pStyle w:val="Body2"/>
        <w:rPr>
          <w:lang w:val="lt-LT"/>
        </w:rPr>
      </w:pPr>
      <w:r w:rsidRPr="00085260">
        <w:rPr>
          <w:lang w:val="lt-LT"/>
        </w:rPr>
        <w:tab/>
      </w:r>
    </w:p>
    <w:p w14:paraId="08302D54"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B479A9A"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4502CA6E"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71CB88D"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43E0C3DA" w14:textId="4FFBAA1E" w:rsidR="00645036" w:rsidRPr="00085260" w:rsidRDefault="0030270F">
      <w:pPr>
        <w:pStyle w:val="Body2"/>
        <w:rPr>
          <w:lang w:val="lt-LT"/>
        </w:rPr>
      </w:pPr>
      <w:r w:rsidRPr="00085260">
        <w:rPr>
          <w:lang w:val="lt-LT"/>
        </w:rPr>
        <w:tab/>
        <w:t xml:space="preserve">7.5. Rangovas įsipareigoja kokybiškai atlikti darbus ir suteikti </w:t>
      </w:r>
      <w:r w:rsidR="00DB5A3E">
        <w:rPr>
          <w:lang w:val="lt-LT"/>
        </w:rPr>
        <w:t>2</w:t>
      </w:r>
      <w:r w:rsidRPr="00085260">
        <w:rPr>
          <w:lang w:val="lt-LT"/>
        </w:rPr>
        <w:t xml:space="preserve"> (</w:t>
      </w:r>
      <w:r w:rsidR="00DB5A3E">
        <w:rPr>
          <w:lang w:val="lt-LT"/>
        </w:rPr>
        <w:t>dviejų</w:t>
      </w:r>
      <w:r w:rsidRPr="00085260">
        <w:rPr>
          <w:lang w:val="lt-LT"/>
        </w:rPr>
        <w:t>) metų garantiją, skaičiuojant nuo darbų atlikimo pabaigos.</w:t>
      </w:r>
    </w:p>
    <w:p w14:paraId="20C658BD"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74471CA1"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672241C0" w14:textId="77777777" w:rsidR="00645036" w:rsidRPr="00085260" w:rsidRDefault="00645036">
      <w:pPr>
        <w:pStyle w:val="Body2"/>
        <w:rPr>
          <w:lang w:val="lt-LT"/>
        </w:rPr>
      </w:pPr>
    </w:p>
    <w:p w14:paraId="284146EE" w14:textId="77777777" w:rsidR="00645036" w:rsidRPr="00085260" w:rsidRDefault="0030270F">
      <w:pPr>
        <w:pStyle w:val="Heading"/>
        <w:rPr>
          <w:lang w:val="lt-LT"/>
        </w:rPr>
      </w:pPr>
      <w:r w:rsidRPr="00085260">
        <w:rPr>
          <w:lang w:val="lt-LT"/>
        </w:rPr>
        <w:tab/>
        <w:t>8. SUBTIEKIMAS</w:t>
      </w:r>
    </w:p>
    <w:p w14:paraId="6B4AECAE" w14:textId="77777777" w:rsidR="00645036" w:rsidRPr="00085260" w:rsidRDefault="00645036">
      <w:pPr>
        <w:pStyle w:val="Body2"/>
        <w:rPr>
          <w:lang w:val="lt-LT"/>
        </w:rPr>
      </w:pPr>
    </w:p>
    <w:p w14:paraId="3466AF58"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2619E9B"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560E7FC4"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05486BC8"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5B8882"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4090CD8D" w14:textId="2D5D1B7B" w:rsidR="00645036" w:rsidRDefault="00645036">
      <w:pPr>
        <w:pStyle w:val="Body2"/>
        <w:rPr>
          <w:lang w:val="lt-LT"/>
        </w:rPr>
      </w:pPr>
    </w:p>
    <w:p w14:paraId="67F411E7" w14:textId="195FAB0E" w:rsidR="00DB582E" w:rsidRDefault="00DB582E">
      <w:pPr>
        <w:pStyle w:val="Body2"/>
        <w:rPr>
          <w:lang w:val="lt-LT"/>
        </w:rPr>
      </w:pPr>
    </w:p>
    <w:p w14:paraId="0631ED4A" w14:textId="4468E203" w:rsidR="00DB582E" w:rsidRDefault="00DB582E">
      <w:pPr>
        <w:pStyle w:val="Body2"/>
        <w:rPr>
          <w:lang w:val="lt-LT"/>
        </w:rPr>
      </w:pPr>
    </w:p>
    <w:p w14:paraId="06B3546D" w14:textId="77777777" w:rsidR="00DB582E" w:rsidRPr="00085260" w:rsidRDefault="00DB582E">
      <w:pPr>
        <w:pStyle w:val="Body2"/>
        <w:rPr>
          <w:lang w:val="lt-LT"/>
        </w:rPr>
      </w:pPr>
    </w:p>
    <w:p w14:paraId="0E2A6A66" w14:textId="77777777" w:rsidR="00645036" w:rsidRPr="00085260" w:rsidRDefault="0030270F">
      <w:pPr>
        <w:pStyle w:val="Heading"/>
        <w:rPr>
          <w:lang w:val="lt-LT"/>
        </w:rPr>
      </w:pPr>
      <w:r w:rsidRPr="00085260">
        <w:rPr>
          <w:lang w:val="lt-LT"/>
        </w:rPr>
        <w:lastRenderedPageBreak/>
        <w:tab/>
        <w:t>9. ŠALIŲ ATSAKOMYBĖ</w:t>
      </w:r>
    </w:p>
    <w:p w14:paraId="0C408C2C" w14:textId="77777777" w:rsidR="00645036" w:rsidRPr="00085260" w:rsidRDefault="00645036">
      <w:pPr>
        <w:pStyle w:val="Body2"/>
        <w:rPr>
          <w:lang w:val="lt-LT"/>
        </w:rPr>
      </w:pPr>
    </w:p>
    <w:p w14:paraId="234E218B" w14:textId="36F9B162" w:rsidR="00645036" w:rsidRPr="00085260" w:rsidRDefault="0030270F">
      <w:pPr>
        <w:pStyle w:val="Body2"/>
        <w:rPr>
          <w:lang w:val="lt-LT"/>
        </w:rPr>
      </w:pPr>
      <w:r w:rsidRPr="00085260">
        <w:rPr>
          <w:lang w:val="lt-LT"/>
        </w:rPr>
        <w:tab/>
        <w:t xml:space="preserve">9.1. Užsakovas, uždelsęs sumokėti Sutarties 4.1 punkte numatyta tvarka, įsipareigoja Rangovui pareikalavus mokėti </w:t>
      </w:r>
      <w:r w:rsidRPr="00DB5A3E">
        <w:rPr>
          <w:color w:val="000000" w:themeColor="text1"/>
          <w:lang w:val="lt-LT"/>
        </w:rPr>
        <w:t xml:space="preserve">Rangovui </w:t>
      </w:r>
      <w:r w:rsidR="00DB5A3E" w:rsidRPr="00DB5A3E">
        <w:rPr>
          <w:color w:val="000000" w:themeColor="text1"/>
          <w:lang w:val="lt-LT"/>
        </w:rPr>
        <w:t>0,02</w:t>
      </w:r>
      <w:r w:rsidRPr="00DB5A3E">
        <w:rPr>
          <w:color w:val="000000" w:themeColor="text1"/>
          <w:lang w:val="lt-LT"/>
        </w:rPr>
        <w:t xml:space="preserve"> % </w:t>
      </w:r>
      <w:r w:rsidRPr="00085260">
        <w:rPr>
          <w:lang w:val="lt-LT"/>
        </w:rPr>
        <w:t>nuo neapmokėtos sąskaitos dydžio delspinigius, už kiekvieną uždelstą dieną.</w:t>
      </w:r>
    </w:p>
    <w:p w14:paraId="076995C2" w14:textId="7DBF7104" w:rsidR="00645036" w:rsidRPr="00085260" w:rsidRDefault="0030270F">
      <w:pPr>
        <w:pStyle w:val="Body2"/>
        <w:rPr>
          <w:lang w:val="lt-LT"/>
        </w:rPr>
      </w:pPr>
      <w:r w:rsidRPr="00085260">
        <w:rPr>
          <w:lang w:val="lt-LT"/>
        </w:rPr>
        <w:tab/>
        <w:t xml:space="preserve">9.2. Rangovas, uždelsęs atlikti darbus Sutartyje numatytais terminais, moka </w:t>
      </w:r>
      <w:r w:rsidRPr="00DB5A3E">
        <w:rPr>
          <w:color w:val="000000" w:themeColor="text1"/>
          <w:lang w:val="lt-LT"/>
        </w:rPr>
        <w:t xml:space="preserve">Užsakovui </w:t>
      </w:r>
      <w:r w:rsidR="00DB5A3E" w:rsidRPr="00DB5A3E">
        <w:rPr>
          <w:color w:val="000000" w:themeColor="text1"/>
          <w:lang w:val="lt-LT"/>
        </w:rPr>
        <w:t>0,02</w:t>
      </w:r>
      <w:r w:rsidRPr="00DB5A3E">
        <w:rPr>
          <w:color w:val="000000" w:themeColor="text1"/>
          <w:lang w:val="lt-LT"/>
        </w:rPr>
        <w:t xml:space="preserve"> % </w:t>
      </w:r>
      <w:r w:rsidRPr="00085260">
        <w:rPr>
          <w:lang w:val="lt-LT"/>
        </w:rPr>
        <w:t>nuo neatliktų darbų vertės delspinigius už kiekvieną uždelstą dieną.</w:t>
      </w:r>
    </w:p>
    <w:p w14:paraId="4E3EDD71" w14:textId="67492FBC" w:rsidR="00645036" w:rsidRPr="00085260" w:rsidRDefault="0030270F">
      <w:pPr>
        <w:pStyle w:val="Body2"/>
        <w:rPr>
          <w:lang w:val="lt-LT"/>
        </w:rPr>
      </w:pPr>
      <w:r w:rsidRPr="00085260">
        <w:rPr>
          <w:lang w:val="lt-LT"/>
        </w:rPr>
        <w:tab/>
      </w:r>
      <w:r w:rsidRPr="00085260">
        <w:rPr>
          <w:lang w:val="lt-LT"/>
        </w:rPr>
        <w:tab/>
      </w:r>
    </w:p>
    <w:p w14:paraId="5CC21E1A" w14:textId="77777777" w:rsidR="00645036" w:rsidRPr="00085260" w:rsidRDefault="0030270F">
      <w:pPr>
        <w:pStyle w:val="Heading"/>
        <w:rPr>
          <w:lang w:val="lt-LT"/>
        </w:rPr>
      </w:pPr>
      <w:r w:rsidRPr="00085260">
        <w:rPr>
          <w:lang w:val="lt-LT"/>
        </w:rPr>
        <w:tab/>
        <w:t>10. SUTARTIES GALIOJIMAS, SUSTABDYMAS IR NUTRAUKIMAS</w:t>
      </w:r>
    </w:p>
    <w:p w14:paraId="1E09B46C" w14:textId="77777777" w:rsidR="00645036" w:rsidRPr="00085260" w:rsidRDefault="0030270F">
      <w:pPr>
        <w:pStyle w:val="Body2"/>
        <w:rPr>
          <w:lang w:val="lt-LT"/>
        </w:rPr>
      </w:pPr>
      <w:r w:rsidRPr="00085260">
        <w:rPr>
          <w:lang w:val="lt-LT"/>
        </w:rPr>
        <w:tab/>
      </w:r>
    </w:p>
    <w:p w14:paraId="4C74C61B" w14:textId="43598081" w:rsidR="00645036" w:rsidRPr="00085260" w:rsidRDefault="0030270F">
      <w:pPr>
        <w:pStyle w:val="Body2"/>
        <w:rPr>
          <w:lang w:val="lt-LT"/>
        </w:rPr>
      </w:pPr>
      <w:r w:rsidRPr="00085260">
        <w:rPr>
          <w:lang w:val="lt-LT"/>
        </w:rPr>
        <w:tab/>
      </w:r>
      <w:r w:rsidRPr="00D917D2">
        <w:rPr>
          <w:color w:val="000000" w:themeColor="text1"/>
          <w:lang w:val="lt-LT"/>
        </w:rPr>
        <w:t xml:space="preserve">10.1. Sutartis įsigalioja, kai Sutartį pasirašo abi Sutarties Šalys ir galioja iki visiško Šalių įsipareigojimų įvykdymo, tačiau ne ilgiau kaip </w:t>
      </w:r>
      <w:r w:rsidR="00D917D2" w:rsidRPr="00D917D2">
        <w:rPr>
          <w:color w:val="000000" w:themeColor="text1"/>
          <w:lang w:val="lt-LT"/>
        </w:rPr>
        <w:t xml:space="preserve">iki </w:t>
      </w:r>
      <w:r w:rsidR="00D917D2" w:rsidRPr="00D917D2">
        <w:rPr>
          <w:b/>
          <w:bCs/>
          <w:color w:val="000000" w:themeColor="text1"/>
          <w:lang w:val="lt-LT"/>
        </w:rPr>
        <w:t>2022-09-17</w:t>
      </w:r>
      <w:r w:rsidR="00D917D2" w:rsidRPr="00D917D2">
        <w:rPr>
          <w:color w:val="000000" w:themeColor="text1"/>
          <w:lang w:val="lt-LT"/>
        </w:rPr>
        <w:t>.</w:t>
      </w:r>
    </w:p>
    <w:p w14:paraId="613B8D3A" w14:textId="016D6455"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44A5E567" w14:textId="77777777" w:rsidR="00645036" w:rsidRPr="00085260" w:rsidRDefault="0030270F">
      <w:pPr>
        <w:pStyle w:val="Body2"/>
        <w:rPr>
          <w:lang w:val="lt-LT"/>
        </w:rPr>
      </w:pPr>
      <w:r w:rsidRPr="00085260">
        <w:rPr>
          <w:lang w:val="lt-LT"/>
        </w:rPr>
        <w:tab/>
        <w:t>10.3. Sutartį galima nutraukti šiais atvejais:</w:t>
      </w:r>
    </w:p>
    <w:p w14:paraId="2B5E7982" w14:textId="77777777" w:rsidR="00645036" w:rsidRPr="00085260" w:rsidRDefault="0030270F">
      <w:pPr>
        <w:pStyle w:val="Body2"/>
        <w:rPr>
          <w:lang w:val="lt-LT"/>
        </w:rPr>
      </w:pPr>
      <w:r w:rsidRPr="00085260">
        <w:rPr>
          <w:lang w:val="lt-LT"/>
        </w:rPr>
        <w:tab/>
        <w:t xml:space="preserve">10.3.1.  abiejų Šalių rašytiniu susitarimu. </w:t>
      </w:r>
    </w:p>
    <w:p w14:paraId="626848F1"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55C321C9"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39F40CDD"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629E42E4" w14:textId="39FCEE38" w:rsidR="00645036" w:rsidRPr="00D917D2" w:rsidRDefault="0030270F">
      <w:pPr>
        <w:pStyle w:val="Body2"/>
        <w:rPr>
          <w:color w:val="000000" w:themeColor="text1"/>
          <w:lang w:val="lt-LT"/>
        </w:rPr>
      </w:pPr>
      <w:r w:rsidRPr="00085260">
        <w:rPr>
          <w:lang w:val="lt-LT"/>
        </w:rPr>
        <w:tab/>
        <w:t xml:space="preserve">10.3.3.2. </w:t>
      </w:r>
      <w:r w:rsidRPr="00D917D2">
        <w:rPr>
          <w:color w:val="000000" w:themeColor="text1"/>
          <w:lang w:val="lt-LT"/>
        </w:rPr>
        <w:t>vėlavimas atlikti bet kurį iš Sutarties priede nurodytų darbų ilgiau nei 60 kalendorinių dienų;</w:t>
      </w:r>
    </w:p>
    <w:p w14:paraId="6C78FF0A" w14:textId="06B4142C" w:rsidR="00645036" w:rsidRPr="00D917D2" w:rsidRDefault="0030270F">
      <w:pPr>
        <w:pStyle w:val="Body2"/>
        <w:rPr>
          <w:color w:val="000000" w:themeColor="text1"/>
          <w:lang w:val="lt-LT"/>
        </w:rPr>
      </w:pPr>
      <w:r w:rsidRPr="00D917D2">
        <w:rPr>
          <w:color w:val="000000" w:themeColor="text1"/>
          <w:lang w:val="lt-LT"/>
        </w:rPr>
        <w:tab/>
        <w:t>10.3.3.3</w:t>
      </w:r>
      <w:r w:rsidR="00D917D2" w:rsidRPr="00D917D2">
        <w:rPr>
          <w:color w:val="000000" w:themeColor="text1"/>
          <w:lang w:val="lt-LT"/>
        </w:rPr>
        <w:t xml:space="preserve">. </w:t>
      </w:r>
      <w:r w:rsidRPr="00D917D2">
        <w:rPr>
          <w:color w:val="000000" w:themeColor="text1"/>
          <w:lang w:val="lt-LT"/>
        </w:rPr>
        <w:t>darbų neatitikimas Sutarties priede pateiktiems reikalavimams ir jų neištaisymas per 14 kalendorinių dienų nuo Užsakovo įspėjimo.</w:t>
      </w:r>
    </w:p>
    <w:p w14:paraId="78DD1725"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54CDD1AA"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76F13D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FE083E9" w14:textId="77777777" w:rsidR="00645036" w:rsidRPr="00085260" w:rsidRDefault="00645036">
      <w:pPr>
        <w:pStyle w:val="Body2"/>
        <w:rPr>
          <w:lang w:val="lt-LT"/>
        </w:rPr>
      </w:pPr>
    </w:p>
    <w:p w14:paraId="03315618" w14:textId="77777777" w:rsidR="00645036" w:rsidRPr="00085260" w:rsidRDefault="0030270F">
      <w:pPr>
        <w:pStyle w:val="Heading"/>
        <w:rPr>
          <w:lang w:val="lt-LT"/>
        </w:rPr>
      </w:pPr>
      <w:r w:rsidRPr="00085260">
        <w:rPr>
          <w:lang w:val="lt-LT"/>
        </w:rPr>
        <w:tab/>
        <w:t>11. TAIKYTINA TEISĖ</w:t>
      </w:r>
    </w:p>
    <w:p w14:paraId="16C07F08" w14:textId="77777777" w:rsidR="00645036" w:rsidRPr="00085260" w:rsidRDefault="0030270F">
      <w:pPr>
        <w:pStyle w:val="Body2"/>
        <w:rPr>
          <w:lang w:val="lt-LT"/>
        </w:rPr>
      </w:pPr>
      <w:r w:rsidRPr="00085260">
        <w:rPr>
          <w:lang w:val="lt-LT"/>
        </w:rPr>
        <w:tab/>
      </w:r>
    </w:p>
    <w:p w14:paraId="71D6251B" w14:textId="77777777" w:rsidR="00645036" w:rsidRPr="00085260" w:rsidRDefault="0030270F">
      <w:pPr>
        <w:pStyle w:val="Body2"/>
        <w:rPr>
          <w:lang w:val="lt-LT"/>
        </w:rPr>
      </w:pPr>
      <w:r w:rsidRPr="00085260">
        <w:rPr>
          <w:lang w:val="lt-LT"/>
        </w:rPr>
        <w:tab/>
        <w:t>11.1. Šiai Sutarčiai taikoma ir ji aiškinama pagal Lietuvos Respublikos teisę.</w:t>
      </w:r>
    </w:p>
    <w:p w14:paraId="3F5A6D6D" w14:textId="77777777" w:rsidR="00645036" w:rsidRPr="00085260" w:rsidRDefault="00645036">
      <w:pPr>
        <w:pStyle w:val="Body2"/>
        <w:rPr>
          <w:lang w:val="lt-LT"/>
        </w:rPr>
      </w:pPr>
    </w:p>
    <w:p w14:paraId="0B24C8BD" w14:textId="77777777" w:rsidR="00645036" w:rsidRPr="00085260" w:rsidRDefault="0030270F">
      <w:pPr>
        <w:pStyle w:val="Heading"/>
        <w:rPr>
          <w:lang w:val="lt-LT"/>
        </w:rPr>
      </w:pPr>
      <w:r w:rsidRPr="00085260">
        <w:rPr>
          <w:lang w:val="lt-LT"/>
        </w:rPr>
        <w:tab/>
        <w:t>12. GINČŲ SPRENDIMO TVARKA</w:t>
      </w:r>
    </w:p>
    <w:p w14:paraId="1D35C1D8" w14:textId="77777777" w:rsidR="00645036" w:rsidRPr="00085260" w:rsidRDefault="0030270F">
      <w:pPr>
        <w:pStyle w:val="Body2"/>
        <w:rPr>
          <w:lang w:val="lt-LT"/>
        </w:rPr>
      </w:pPr>
      <w:r w:rsidRPr="00085260">
        <w:rPr>
          <w:lang w:val="lt-LT"/>
        </w:rPr>
        <w:tab/>
      </w:r>
    </w:p>
    <w:p w14:paraId="325A4460" w14:textId="77777777"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BFDE699" w14:textId="77777777" w:rsidR="00645036" w:rsidRPr="00085260" w:rsidRDefault="00645036">
      <w:pPr>
        <w:pStyle w:val="Body2"/>
        <w:rPr>
          <w:lang w:val="lt-LT"/>
        </w:rPr>
      </w:pPr>
    </w:p>
    <w:p w14:paraId="66845F9C" w14:textId="77777777" w:rsidR="00645036" w:rsidRPr="00085260" w:rsidRDefault="0030270F">
      <w:pPr>
        <w:pStyle w:val="Heading"/>
        <w:rPr>
          <w:lang w:val="lt-LT"/>
        </w:rPr>
      </w:pPr>
      <w:r w:rsidRPr="00085260">
        <w:rPr>
          <w:lang w:val="lt-LT"/>
        </w:rPr>
        <w:lastRenderedPageBreak/>
        <w:tab/>
        <w:t>13. KITOS NUOSTATOS</w:t>
      </w:r>
    </w:p>
    <w:p w14:paraId="7F54D050" w14:textId="77777777" w:rsidR="00645036" w:rsidRPr="00085260" w:rsidRDefault="00645036">
      <w:pPr>
        <w:pStyle w:val="Body2"/>
        <w:rPr>
          <w:lang w:val="lt-LT"/>
        </w:rPr>
      </w:pPr>
    </w:p>
    <w:p w14:paraId="73C89BCC"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720DE25C"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19B1CA00" w14:textId="5E5AD06F" w:rsidR="00645036" w:rsidRPr="007A0C6D" w:rsidRDefault="0030270F">
      <w:pPr>
        <w:pStyle w:val="Body2"/>
        <w:rPr>
          <w:color w:val="000000" w:themeColor="text1"/>
          <w:lang w:val="lt-LT"/>
        </w:rPr>
      </w:pPr>
      <w:r w:rsidRPr="00085260">
        <w:rPr>
          <w:lang w:val="lt-LT"/>
        </w:rPr>
        <w:tab/>
        <w:t xml:space="preserve">13.3. Užsakovo paskirtas asmuo, atsakingas už Sutarties vykdymą yra </w:t>
      </w:r>
      <w:r w:rsidR="003474B7" w:rsidRPr="00C808DE">
        <w:rPr>
          <w:rFonts w:cs="Times New Roman"/>
        </w:rPr>
        <w:t xml:space="preserve">Aušra </w:t>
      </w:r>
      <w:r w:rsidR="003474B7" w:rsidRPr="003474B7">
        <w:rPr>
          <w:rFonts w:cs="Times New Roman"/>
          <w:lang w:val="lt-LT"/>
        </w:rPr>
        <w:t>Bružienė, Inžinerinio aprūpinimo, tiekimo ir plėtros padalinio inžinierė</w:t>
      </w:r>
      <w:r w:rsidR="00F23425">
        <w:rPr>
          <w:rFonts w:cs="Times New Roman"/>
          <w:lang w:val="lt-LT"/>
        </w:rPr>
        <w:t xml:space="preserve"> - </w:t>
      </w:r>
      <w:r w:rsidR="003474B7" w:rsidRPr="003474B7">
        <w:rPr>
          <w:rFonts w:cs="Times New Roman"/>
          <w:lang w:val="lt-LT"/>
        </w:rPr>
        <w:t xml:space="preserve">energetikė, mob. tel. (8 676) 21544, el. p. </w:t>
      </w:r>
      <w:hyperlink r:id="rId7" w:history="1">
        <w:r w:rsidR="003474B7" w:rsidRPr="003474B7">
          <w:rPr>
            <w:rStyle w:val="Hipersaitas"/>
            <w:rFonts w:cs="Times New Roman"/>
            <w:lang w:val="lt-LT"/>
          </w:rPr>
          <w:t>ausra.bruziene@alytausratc.lt</w:t>
        </w:r>
      </w:hyperlink>
      <w:r w:rsidR="003474B7" w:rsidRPr="00C808DE">
        <w:rPr>
          <w:rStyle w:val="Hipersaitas"/>
          <w:rFonts w:cs="Times New Roman"/>
        </w:rPr>
        <w:t>.</w:t>
      </w:r>
      <w:r w:rsidRPr="00085260">
        <w:rPr>
          <w:lang w:val="lt-LT"/>
        </w:rPr>
        <w:t xml:space="preserve"> Užsakovo paskirtas asmuo, atsakingas už Sutarties ir pakeitimų paskelbimą pagal Viešųjų pirkimų įstatymo 86 straipsnio 9 dalies nuostatas yra </w:t>
      </w:r>
      <w:r w:rsidR="007A0C6D" w:rsidRPr="007A0C6D">
        <w:rPr>
          <w:color w:val="000000" w:themeColor="text1"/>
          <w:lang w:val="lt-LT"/>
        </w:rPr>
        <w:t>Ilona Kazlauskienė, Teisės, viešųjų pirkimų ir projektinės veiklos padalinio projektų vadovė.</w:t>
      </w:r>
    </w:p>
    <w:p w14:paraId="549F2F1A"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79DECEC2" w14:textId="77777777"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3AEF244" w14:textId="77777777" w:rsidR="00645036" w:rsidRPr="00085260" w:rsidRDefault="0030270F">
      <w:pPr>
        <w:pStyle w:val="Body2"/>
        <w:rPr>
          <w:lang w:val="lt-LT"/>
        </w:rPr>
      </w:pPr>
      <w:r w:rsidRPr="00085260">
        <w:rPr>
          <w:lang w:val="lt-LT"/>
        </w:rPr>
        <w:tab/>
        <w:t>13.6. Sutartis sudaroma lietuvių kalba.</w:t>
      </w:r>
    </w:p>
    <w:p w14:paraId="19911C68" w14:textId="3A71D3CF" w:rsidR="00645036" w:rsidRDefault="0030270F">
      <w:pPr>
        <w:pStyle w:val="Body2"/>
        <w:rPr>
          <w:lang w:val="lt-LT"/>
        </w:rPr>
      </w:pPr>
      <w:r w:rsidRPr="00085260">
        <w:rPr>
          <w:lang w:val="lt-LT"/>
        </w:rPr>
        <w:tab/>
        <w:t>13.7. Sutartis surašoma dviem turinčiais vienodą juridinę galią egzemplioriais, kiekvienai Šaliai po vieną.</w:t>
      </w:r>
    </w:p>
    <w:p w14:paraId="03F1E5BF" w14:textId="025CCBBA" w:rsidR="007A0C6D" w:rsidRPr="00085260" w:rsidRDefault="007A0C6D">
      <w:pPr>
        <w:pStyle w:val="Body2"/>
        <w:rPr>
          <w:lang w:val="lt-LT"/>
        </w:rPr>
      </w:pPr>
      <w:r>
        <w:rPr>
          <w:lang w:val="lt-LT"/>
        </w:rPr>
        <w:tab/>
        <w:t xml:space="preserve">13.8. </w:t>
      </w:r>
      <w:r w:rsidRPr="009A1C77">
        <w:rPr>
          <w:lang w:val="lt-LT"/>
        </w:rPr>
        <w:t xml:space="preserve">Sutartį pasirašantis Rangovo atstovas patvirtina, jog supranta, kad Užsakovas Rangovo atstovo asmens duomenis tvarkys teisėto intereso pagrindu, siekiant identifikuoti asmenį, turintį teises atstovauti Rangovą ir jo vardu sudaryti bei vykdyti sandorius, vykdyti Užsakovo taikytinus teisės aktų reikalavimus, įskaitant bet neapsiribojant susijusius su dokumentų archyvavimu, pateikti reikalavimus Rangovui. Rangovo atstovo asmens duomenų tvarkymas, duomenų subjekto teisės, asmens duomenų saugojimo terminai nustatyti Užsakovo privatumo politikoje, su kuria Rangovo atstovas gali susipažinti </w:t>
      </w:r>
      <w:hyperlink r:id="rId8" w:history="1">
        <w:r w:rsidRPr="009A1C77">
          <w:rPr>
            <w:lang w:val="lt-LT"/>
          </w:rPr>
          <w:t>www.aratc.lt</w:t>
        </w:r>
      </w:hyperlink>
    </w:p>
    <w:p w14:paraId="6EFB8570" w14:textId="77777777" w:rsidR="00645036" w:rsidRPr="00085260" w:rsidRDefault="0030270F">
      <w:pPr>
        <w:pStyle w:val="Body2"/>
        <w:rPr>
          <w:lang w:val="lt-LT"/>
        </w:rPr>
      </w:pPr>
      <w:r w:rsidRPr="00085260">
        <w:rPr>
          <w:lang w:val="lt-LT"/>
        </w:rPr>
        <w:tab/>
      </w:r>
    </w:p>
    <w:p w14:paraId="423B1AB7" w14:textId="77777777" w:rsidR="00645036" w:rsidRPr="00085260" w:rsidRDefault="0030270F">
      <w:pPr>
        <w:pStyle w:val="Heading"/>
        <w:rPr>
          <w:lang w:val="lt-LT"/>
        </w:rPr>
      </w:pPr>
      <w:r w:rsidRPr="00085260">
        <w:rPr>
          <w:lang w:val="lt-LT"/>
        </w:rPr>
        <w:tab/>
        <w:t>14. SUTARTIES PRIEDAS</w:t>
      </w:r>
    </w:p>
    <w:p w14:paraId="707CB039" w14:textId="77777777" w:rsidR="00645036" w:rsidRPr="00085260" w:rsidRDefault="00645036">
      <w:pPr>
        <w:pStyle w:val="Body2"/>
        <w:rPr>
          <w:lang w:val="lt-LT"/>
        </w:rPr>
      </w:pPr>
    </w:p>
    <w:p w14:paraId="7A81816D" w14:textId="314CA9C1" w:rsidR="00645036" w:rsidRPr="00085260" w:rsidRDefault="0030270F">
      <w:pPr>
        <w:pStyle w:val="Body2"/>
        <w:rPr>
          <w:lang w:val="lt-LT"/>
        </w:rPr>
      </w:pPr>
      <w:r w:rsidRPr="00085260">
        <w:rPr>
          <w:lang w:val="lt-LT"/>
        </w:rPr>
        <w:tab/>
        <w:t>14.1. Sutarties priedas yra pirkimo sąlygų techninė specifikacija</w:t>
      </w:r>
      <w:r w:rsidR="007A0C6D">
        <w:rPr>
          <w:lang w:val="lt-LT"/>
        </w:rPr>
        <w:t>.</w:t>
      </w:r>
    </w:p>
    <w:p w14:paraId="554F2337" w14:textId="77777777" w:rsidR="00645036" w:rsidRPr="00085260" w:rsidRDefault="0030270F">
      <w:pPr>
        <w:pStyle w:val="Body2"/>
        <w:rPr>
          <w:lang w:val="lt-LT"/>
        </w:rPr>
      </w:pPr>
      <w:r w:rsidRPr="00085260">
        <w:rPr>
          <w:lang w:val="lt-LT"/>
        </w:rPr>
        <w:tab/>
      </w:r>
    </w:p>
    <w:p w14:paraId="5806CF1E" w14:textId="4F363AAA" w:rsidR="00645036"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6E756119" w14:textId="77777777" w:rsidR="00282C8B" w:rsidRPr="00085260" w:rsidRDefault="00282C8B">
      <w:pPr>
        <w:pStyle w:val="Body2"/>
        <w:rPr>
          <w:b/>
          <w:bCs/>
          <w:caps/>
          <w:color w:val="44444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9B67A1" w:rsidRPr="009B67A1" w14:paraId="4665D78D" w14:textId="77777777" w:rsidTr="00282C8B">
        <w:tc>
          <w:tcPr>
            <w:tcW w:w="4745" w:type="dxa"/>
          </w:tcPr>
          <w:p w14:paraId="784F3313" w14:textId="4EF061AD" w:rsidR="009B67A1" w:rsidRPr="009B67A1" w:rsidRDefault="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9B67A1">
              <w:rPr>
                <w:b/>
                <w:bCs/>
                <w:lang w:val="lt-LT"/>
              </w:rPr>
              <w:t>RANGOVAS</w:t>
            </w:r>
          </w:p>
        </w:tc>
        <w:tc>
          <w:tcPr>
            <w:tcW w:w="4745" w:type="dxa"/>
          </w:tcPr>
          <w:p w14:paraId="116763A1" w14:textId="4D227AE7" w:rsidR="009B67A1" w:rsidRPr="009B67A1" w:rsidRDefault="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9B67A1">
              <w:rPr>
                <w:b/>
                <w:bCs/>
                <w:lang w:val="lt-LT"/>
              </w:rPr>
              <w:t>UŽSAKOVAS</w:t>
            </w:r>
          </w:p>
        </w:tc>
      </w:tr>
      <w:tr w:rsidR="009B67A1" w14:paraId="78A427F4" w14:textId="77777777" w:rsidTr="00282C8B">
        <w:tc>
          <w:tcPr>
            <w:tcW w:w="4745" w:type="dxa"/>
          </w:tcPr>
          <w:p w14:paraId="7F38C2CC" w14:textId="77777777" w:rsidR="009B67A1" w:rsidRDefault="009B67A1" w:rsidP="009B67A1">
            <w:pPr>
              <w:rPr>
                <w:lang w:val="lt-LT"/>
              </w:rPr>
            </w:pPr>
            <w:r>
              <w:rPr>
                <w:lang w:val="lt-LT"/>
              </w:rPr>
              <w:t>UAB „Gigasta“</w:t>
            </w:r>
          </w:p>
          <w:p w14:paraId="3F96153A" w14:textId="37313038" w:rsidR="009B67A1" w:rsidRDefault="009B67A1" w:rsidP="009B67A1">
            <w:r>
              <w:t>Dvareliškių g. 11, Šlienava, 53146 Kauno r.</w:t>
            </w:r>
          </w:p>
          <w:p w14:paraId="7BB93B7E" w14:textId="77777777" w:rsidR="009B67A1" w:rsidRPr="00CA434C" w:rsidRDefault="009B67A1" w:rsidP="009B67A1">
            <w:r w:rsidRPr="00CA434C">
              <w:t xml:space="preserve">Įmonės kodas </w:t>
            </w:r>
            <w:r>
              <w:t>304476697</w:t>
            </w:r>
          </w:p>
          <w:p w14:paraId="0C2C406C" w14:textId="77777777" w:rsidR="009B67A1" w:rsidRDefault="009B67A1" w:rsidP="009B67A1">
            <w:r w:rsidRPr="00CA434C">
              <w:t xml:space="preserve">Atsisk. </w:t>
            </w:r>
            <w:r>
              <w:t>s</w:t>
            </w:r>
            <w:r w:rsidRPr="00CA434C">
              <w:t xml:space="preserve">ąskaita </w:t>
            </w:r>
            <w:r>
              <w:t>LT957044060008359885</w:t>
            </w:r>
          </w:p>
          <w:p w14:paraId="18B0153A" w14:textId="77777777" w:rsidR="009B67A1" w:rsidRDefault="009B67A1" w:rsidP="009B67A1">
            <w:r>
              <w:t>Tel. (8 670) 58338</w:t>
            </w:r>
          </w:p>
          <w:p w14:paraId="362B0912" w14:textId="77777777" w:rsidR="009B67A1" w:rsidRPr="00CA434C" w:rsidRDefault="009B67A1" w:rsidP="009B67A1">
            <w:r>
              <w:t>El. paštas info@gigasta.lt</w:t>
            </w:r>
          </w:p>
          <w:p w14:paraId="2C07B774" w14:textId="77777777" w:rsidR="009B67A1" w:rsidRPr="00085260" w:rsidRDefault="009B67A1" w:rsidP="009B67A1">
            <w:pPr>
              <w:pStyle w:val="Body2"/>
              <w:rPr>
                <w:lang w:val="lt-LT"/>
              </w:rPr>
            </w:pP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14C7FBDD"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Vadovas Saulius Šimkonis</w:t>
            </w:r>
          </w:p>
          <w:p w14:paraId="02BAA3EC"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272091C1"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40B3AC5B" w14:textId="77777777" w:rsidR="009B67A1" w:rsidRP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9B67A1">
              <w:rPr>
                <w:lang w:val="lt-LT"/>
              </w:rPr>
              <w:t>_________________________</w:t>
            </w:r>
          </w:p>
          <w:p w14:paraId="47E7F36D" w14:textId="77777777" w:rsidR="009B67A1" w:rsidRPr="00282C8B"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lang w:val="lt-LT"/>
              </w:rPr>
            </w:pPr>
            <w:r w:rsidRPr="00282C8B">
              <w:rPr>
                <w:i/>
                <w:iCs/>
                <w:sz w:val="20"/>
                <w:szCs w:val="20"/>
                <w:lang w:val="lt-LT"/>
              </w:rPr>
              <w:t>(parašas)</w:t>
            </w:r>
          </w:p>
          <w:p w14:paraId="28728AAB"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Pr>
                <w:b/>
                <w:bCs/>
                <w:lang w:val="lt-LT"/>
              </w:rPr>
              <w:t>_________________________</w:t>
            </w:r>
          </w:p>
          <w:p w14:paraId="4464CC7D" w14:textId="4D3E9571" w:rsidR="009B67A1" w:rsidRPr="00282C8B"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lang w:val="lt-LT"/>
              </w:rPr>
            </w:pPr>
            <w:r w:rsidRPr="00282C8B">
              <w:rPr>
                <w:i/>
                <w:iCs/>
                <w:sz w:val="20"/>
                <w:szCs w:val="20"/>
                <w:lang w:val="lt-LT"/>
              </w:rPr>
              <w:t>(data)</w:t>
            </w:r>
          </w:p>
        </w:tc>
        <w:tc>
          <w:tcPr>
            <w:tcW w:w="4745" w:type="dxa"/>
          </w:tcPr>
          <w:p w14:paraId="1F18D5A1" w14:textId="77777777" w:rsidR="009B67A1" w:rsidRPr="00E70509" w:rsidRDefault="009B67A1" w:rsidP="009B67A1">
            <w:pPr>
              <w:rPr>
                <w:lang w:val="lt-LT"/>
              </w:rPr>
            </w:pPr>
            <w:r w:rsidRPr="00E70509">
              <w:rPr>
                <w:lang w:val="lt-LT"/>
              </w:rPr>
              <w:t>UAB Alytaus regiono atliekų tvarkymo centras</w:t>
            </w:r>
          </w:p>
          <w:p w14:paraId="16C8491F" w14:textId="77777777" w:rsidR="009B67A1" w:rsidRPr="00E70509" w:rsidRDefault="009B67A1" w:rsidP="009B67A1">
            <w:pPr>
              <w:rPr>
                <w:lang w:val="lt-LT"/>
              </w:rPr>
            </w:pPr>
            <w:r w:rsidRPr="00E70509">
              <w:rPr>
                <w:lang w:val="lt-LT"/>
              </w:rPr>
              <w:t>Įmonės kodas 250135860</w:t>
            </w:r>
          </w:p>
          <w:p w14:paraId="1CA9F69E" w14:textId="77777777" w:rsidR="009B67A1" w:rsidRPr="00E70509" w:rsidRDefault="009B67A1" w:rsidP="009B67A1">
            <w:pPr>
              <w:rPr>
                <w:lang w:val="lt-LT"/>
              </w:rPr>
            </w:pPr>
            <w:r w:rsidRPr="00E70509">
              <w:rPr>
                <w:lang w:val="lt-LT"/>
              </w:rPr>
              <w:t>PVM kodas LT 100001596812</w:t>
            </w:r>
          </w:p>
          <w:p w14:paraId="3F66C265" w14:textId="77777777" w:rsidR="009B67A1" w:rsidRPr="00E70509" w:rsidRDefault="009B67A1" w:rsidP="009B67A1">
            <w:pPr>
              <w:rPr>
                <w:lang w:val="lt-LT"/>
              </w:rPr>
            </w:pPr>
            <w:r w:rsidRPr="00E70509">
              <w:rPr>
                <w:lang w:val="lt-LT"/>
              </w:rPr>
              <w:t>Vilniaus g. 31, 62112 Alytus</w:t>
            </w:r>
          </w:p>
          <w:p w14:paraId="643C82F7" w14:textId="77777777" w:rsidR="009B67A1" w:rsidRPr="00E70509" w:rsidRDefault="009B67A1" w:rsidP="009B67A1">
            <w:pPr>
              <w:rPr>
                <w:lang w:val="lt-LT"/>
              </w:rPr>
            </w:pPr>
            <w:r w:rsidRPr="00E70509">
              <w:rPr>
                <w:lang w:val="lt-LT"/>
              </w:rPr>
              <w:t>Tel. (8 315) 72842</w:t>
            </w:r>
          </w:p>
          <w:p w14:paraId="00793B9D" w14:textId="77777777" w:rsidR="009B67A1" w:rsidRPr="00E70509" w:rsidRDefault="009B67A1" w:rsidP="009B67A1">
            <w:pPr>
              <w:rPr>
                <w:lang w:val="lt-LT"/>
              </w:rPr>
            </w:pPr>
            <w:r w:rsidRPr="00E70509">
              <w:rPr>
                <w:lang w:val="lt-LT"/>
              </w:rPr>
              <w:t xml:space="preserve">El. paštas </w:t>
            </w:r>
            <w:r>
              <w:rPr>
                <w:lang w:val="lt-LT"/>
              </w:rPr>
              <w:t>ausra.bruziene</w:t>
            </w:r>
            <w:r w:rsidRPr="00E70509">
              <w:rPr>
                <w:lang w:val="lt-LT"/>
              </w:rPr>
              <w:t>@alytausratc.lt</w:t>
            </w:r>
          </w:p>
          <w:p w14:paraId="3CC5D490" w14:textId="77777777" w:rsidR="009B67A1" w:rsidRDefault="009B67A1" w:rsidP="009B67A1">
            <w:pPr>
              <w:rPr>
                <w:lang w:val="lt-LT"/>
              </w:rPr>
            </w:pPr>
          </w:p>
          <w:p w14:paraId="423AFE70" w14:textId="716B4F15" w:rsidR="009B67A1" w:rsidRDefault="009B67A1" w:rsidP="009B67A1">
            <w:pPr>
              <w:rPr>
                <w:lang w:val="lt-LT"/>
              </w:rPr>
            </w:pPr>
            <w:r>
              <w:rPr>
                <w:lang w:val="lt-LT"/>
              </w:rPr>
              <w:t xml:space="preserve">Direktoriaus pavaduotojas </w:t>
            </w:r>
          </w:p>
          <w:p w14:paraId="00843917"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Romualdas Dimša</w:t>
            </w:r>
          </w:p>
          <w:p w14:paraId="6200B3F7" w14:textId="77777777"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749ADDC4" w14:textId="15AE5B71" w:rsidR="009B67A1" w:rsidRP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9B67A1">
              <w:rPr>
                <w:lang w:val="lt-LT"/>
              </w:rPr>
              <w:t>________________________</w:t>
            </w:r>
          </w:p>
          <w:p w14:paraId="3CE31D2C" w14:textId="0EDC130E" w:rsidR="009B67A1" w:rsidRPr="00282C8B"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lang w:val="lt-LT"/>
              </w:rPr>
            </w:pPr>
            <w:r w:rsidRPr="00282C8B">
              <w:rPr>
                <w:i/>
                <w:iCs/>
                <w:sz w:val="20"/>
                <w:szCs w:val="20"/>
                <w:lang w:val="lt-LT"/>
              </w:rPr>
              <w:t>(parašas)</w:t>
            </w:r>
          </w:p>
          <w:p w14:paraId="782E98EB" w14:textId="6C0820B8" w:rsidR="009B67A1"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Pr>
                <w:b/>
                <w:bCs/>
                <w:lang w:val="lt-LT"/>
              </w:rPr>
              <w:t>_________________________</w:t>
            </w:r>
          </w:p>
          <w:p w14:paraId="6A05B957" w14:textId="57438275" w:rsidR="009B67A1" w:rsidRPr="00282C8B"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lang w:val="lt-LT"/>
              </w:rPr>
            </w:pPr>
            <w:r w:rsidRPr="00282C8B">
              <w:rPr>
                <w:i/>
                <w:iCs/>
                <w:sz w:val="20"/>
                <w:szCs w:val="20"/>
                <w:lang w:val="lt-LT"/>
              </w:rPr>
              <w:t>(data)</w:t>
            </w:r>
          </w:p>
        </w:tc>
      </w:tr>
    </w:tbl>
    <w:p w14:paraId="6324865F" w14:textId="77777777" w:rsidR="00645036" w:rsidRPr="00085260" w:rsidRDefault="00645036">
      <w:pPr>
        <w:pStyle w:val="Body2"/>
        <w:rPr>
          <w:lang w:val="lt-LT"/>
        </w:rPr>
      </w:pPr>
    </w:p>
    <w:sectPr w:rsidR="00645036" w:rsidRPr="0008526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3AAC" w14:textId="77777777" w:rsidR="007A7C35" w:rsidRDefault="007A7C35">
      <w:r>
        <w:separator/>
      </w:r>
    </w:p>
  </w:endnote>
  <w:endnote w:type="continuationSeparator" w:id="0">
    <w:p w14:paraId="0130651A" w14:textId="77777777" w:rsidR="007A7C35" w:rsidRDefault="007A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864D" w14:textId="5DED3653"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FCBE" w14:textId="77777777" w:rsidR="007A7C35" w:rsidRDefault="007A7C35">
      <w:r>
        <w:separator/>
      </w:r>
    </w:p>
  </w:footnote>
  <w:footnote w:type="continuationSeparator" w:id="0">
    <w:p w14:paraId="0EAE9808" w14:textId="77777777" w:rsidR="007A7C35" w:rsidRDefault="007A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4526" w14:textId="77777777" w:rsidR="00645036" w:rsidRDefault="0030270F">
    <w:r>
      <w:rPr>
        <w:noProof/>
      </w:rPr>
      <mc:AlternateContent>
        <mc:Choice Requires="wps">
          <w:drawing>
            <wp:anchor distT="152400" distB="152400" distL="152400" distR="152400" simplePos="0" relativeHeight="251658240" behindDoc="1" locked="0" layoutInCell="1" allowOverlap="1" wp14:anchorId="373BE033" wp14:editId="0F14CC8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85260"/>
    <w:rsid w:val="00282C8B"/>
    <w:rsid w:val="0030270F"/>
    <w:rsid w:val="003474B7"/>
    <w:rsid w:val="0042725F"/>
    <w:rsid w:val="004F484C"/>
    <w:rsid w:val="00525033"/>
    <w:rsid w:val="00645036"/>
    <w:rsid w:val="007A0C6D"/>
    <w:rsid w:val="007A7C35"/>
    <w:rsid w:val="007B05E0"/>
    <w:rsid w:val="008027EA"/>
    <w:rsid w:val="00854710"/>
    <w:rsid w:val="009B67A1"/>
    <w:rsid w:val="00D917D2"/>
    <w:rsid w:val="00DB582E"/>
    <w:rsid w:val="00DB5A3E"/>
    <w:rsid w:val="00DE02BF"/>
    <w:rsid w:val="00F23425"/>
    <w:rsid w:val="00F5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18B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customStyle="1" w:styleId="st">
    <w:name w:val="st"/>
    <w:basedOn w:val="Numatytasispastraiposriftas"/>
    <w:rsid w:val="00DE02BF"/>
  </w:style>
  <w:style w:type="paragraph" w:styleId="Antrats">
    <w:name w:val="header"/>
    <w:basedOn w:val="prastasis"/>
    <w:link w:val="AntratsDiagrama"/>
    <w:uiPriority w:val="99"/>
    <w:unhideWhenUsed/>
    <w:rsid w:val="007B05E0"/>
    <w:pPr>
      <w:tabs>
        <w:tab w:val="center" w:pos="4819"/>
        <w:tab w:val="right" w:pos="9638"/>
      </w:tabs>
    </w:pPr>
  </w:style>
  <w:style w:type="character" w:customStyle="1" w:styleId="AntratsDiagrama">
    <w:name w:val="Antraštės Diagrama"/>
    <w:basedOn w:val="Numatytasispastraiposriftas"/>
    <w:link w:val="Antrats"/>
    <w:uiPriority w:val="99"/>
    <w:rsid w:val="007B05E0"/>
    <w:rPr>
      <w:sz w:val="24"/>
      <w:szCs w:val="24"/>
    </w:rPr>
  </w:style>
  <w:style w:type="paragraph" w:styleId="Porat">
    <w:name w:val="footer"/>
    <w:basedOn w:val="prastasis"/>
    <w:link w:val="PoratDiagrama"/>
    <w:uiPriority w:val="99"/>
    <w:unhideWhenUsed/>
    <w:rsid w:val="007B05E0"/>
    <w:pPr>
      <w:tabs>
        <w:tab w:val="center" w:pos="4819"/>
        <w:tab w:val="right" w:pos="9638"/>
      </w:tabs>
    </w:pPr>
  </w:style>
  <w:style w:type="character" w:customStyle="1" w:styleId="PoratDiagrama">
    <w:name w:val="Poraštė Diagrama"/>
    <w:basedOn w:val="Numatytasispastraiposriftas"/>
    <w:link w:val="Porat"/>
    <w:uiPriority w:val="99"/>
    <w:rsid w:val="007B05E0"/>
    <w:rPr>
      <w:sz w:val="24"/>
      <w:szCs w:val="24"/>
    </w:rPr>
  </w:style>
  <w:style w:type="table" w:styleId="Lentelstinklelis">
    <w:name w:val="Table Grid"/>
    <w:basedOn w:val="prastojilentel"/>
    <w:uiPriority w:val="39"/>
    <w:rsid w:val="009B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3" Type="http://schemas.openxmlformats.org/officeDocument/2006/relationships/webSettings" Target="webSettings.xml"/><Relationship Id="rId7" Type="http://schemas.openxmlformats.org/officeDocument/2006/relationships/hyperlink" Target="mailto:ausra.bruziene@alytausratc.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10418</Words>
  <Characters>5939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Zdanavice</dc:creator>
  <cp:lastModifiedBy>Rasa Zdanavice</cp:lastModifiedBy>
  <cp:revision>3</cp:revision>
  <dcterms:created xsi:type="dcterms:W3CDTF">2022-04-15T06:15:00Z</dcterms:created>
  <dcterms:modified xsi:type="dcterms:W3CDTF">2022-04-15T06:18:00Z</dcterms:modified>
</cp:coreProperties>
</file>