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2567" w14:textId="77777777" w:rsidR="00855BD6" w:rsidRPr="006C3A66" w:rsidRDefault="00855BD6"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7ADF8A4A" w14:textId="4E475D63" w:rsidR="006C3A66" w:rsidRPr="006C3A66" w:rsidRDefault="006C3A66"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6C3A66">
        <w:rPr>
          <w:rStyle w:val="normaltextrun"/>
          <w:rFonts w:ascii="Times New Roman" w:hAnsi="Times New Roman" w:cs="Times New Roman"/>
          <w:b/>
          <w:bCs/>
          <w:color w:val="000000"/>
          <w:sz w:val="26"/>
          <w:szCs w:val="26"/>
          <w:shd w:val="clear" w:color="auto" w:fill="FFFFFF"/>
        </w:rPr>
        <w:t xml:space="preserve">LIETUVOS ATVIRŲ DUOMENŲ PORTALO TECHNINĖS PRIEŽIŪROS IR MODIFIKAVIMO </w:t>
      </w:r>
      <w:r w:rsidR="00655207" w:rsidRPr="006C3A66">
        <w:rPr>
          <w:rFonts w:ascii="Times New Roman" w:eastAsia="Arial Unicode MS" w:hAnsi="Times New Roman" w:cs="Times New Roman"/>
          <w:b/>
          <w:bCs/>
          <w:sz w:val="26"/>
          <w:szCs w:val="26"/>
          <w:bdr w:val="nil"/>
          <w:lang w:val="lt-LT" w:eastAsia="lt-LT"/>
        </w:rPr>
        <w:t xml:space="preserve">PASLAUGŲ </w:t>
      </w:r>
    </w:p>
    <w:p w14:paraId="53557E63" w14:textId="0AD079DB"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260F70CC"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įstatyme 89 str. nurodytus keitimus.</w:t>
      </w:r>
    </w:p>
    <w:p w14:paraId="15D485A2" w14:textId="652910D9"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Paslaugos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jos prieduose ir kitos paslaugos, kurias Tiekėjas įsipareigoja teikti Užsakovui pagal šią Sutartį, ir galiojančių teisės aktų reikalavimus. </w:t>
      </w:r>
    </w:p>
    <w:p w14:paraId="7FFAD564" w14:textId="0581D51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114E46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5D5965">
        <w:rPr>
          <w:rFonts w:ascii="Times New Roman" w:eastAsia="Times New Roman" w:hAnsi="Times New Roman" w:cs="Times New Roman"/>
          <w:sz w:val="24"/>
          <w:szCs w:val="24"/>
          <w:lang w:val="lt-LT"/>
        </w:rPr>
        <w:t xml:space="preserve">. </w:t>
      </w:r>
    </w:p>
    <w:p w14:paraId="2F4A62D7" w14:textId="498A586C"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B6EF26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37DFBC09"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1D3D8900"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412F84" w:rsidRPr="005D5965">
        <w:rPr>
          <w:rFonts w:ascii="Times New Roman" w:eastAsia="Times New Roman" w:hAnsi="Times New Roman" w:cs="Times New Roman"/>
          <w:bCs/>
          <w:sz w:val="24"/>
          <w:szCs w:val="24"/>
          <w:lang w:val="lt-LT"/>
        </w:rPr>
        <w:t xml:space="preserve"> </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3B1BF1E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bookmarkStart w:id="4" w:name="_Hlk75867799"/>
      <w:r w:rsidRPr="005D5965">
        <w:rPr>
          <w:rFonts w:ascii="Times New Roman" w:eastAsia="Times New Roman" w:hAnsi="Times New Roman" w:cs="Times New Roman"/>
          <w:b/>
          <w:bCs/>
          <w:sz w:val="24"/>
          <w:szCs w:val="24"/>
          <w:lang w:val="lt-LT"/>
        </w:rPr>
        <w:t xml:space="preserve">Sutarties kaina </w:t>
      </w:r>
      <w:r w:rsidRPr="005D5965">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5D5965">
        <w:rPr>
          <w:rFonts w:ascii="Times New Roman" w:eastAsia="Times New Roman" w:hAnsi="Times New Roman" w:cs="Times New Roman"/>
          <w:sz w:val="24"/>
          <w:szCs w:val="24"/>
          <w:lang w:val="lt-LT"/>
        </w:rPr>
        <w:t xml:space="preserve">visos </w:t>
      </w:r>
      <w:r w:rsidRPr="005D5965">
        <w:rPr>
          <w:rFonts w:ascii="Times New Roman" w:eastAsia="Times New Roman" w:hAnsi="Times New Roman" w:cs="Times New Roman"/>
          <w:sz w:val="24"/>
          <w:szCs w:val="24"/>
          <w:lang w:val="lt-LT"/>
        </w:rPr>
        <w:t>kitos Tiekėjo patiriamos su Sutarties vykdymu susijusios</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išlaidos.</w:t>
      </w:r>
      <w:r w:rsidR="00EF424A" w:rsidRPr="005D596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5D5965">
        <w:rPr>
          <w:rFonts w:ascii="Times New Roman" w:eastAsia="Times New Roman" w:hAnsi="Times New Roman" w:cs="Times New Roman"/>
          <w:sz w:val="24"/>
          <w:szCs w:val="24"/>
          <w:lang w:val="lt-LT"/>
        </w:rPr>
        <w:t>o</w:t>
      </w:r>
      <w:r w:rsidR="00EF424A" w:rsidRPr="005D5965">
        <w:rPr>
          <w:rFonts w:ascii="Times New Roman" w:eastAsia="Times New Roman" w:hAnsi="Times New Roman" w:cs="Times New Roman"/>
          <w:sz w:val="24"/>
          <w:szCs w:val="24"/>
          <w:lang w:val="lt-LT"/>
        </w:rPr>
        <w:t xml:space="preserve">s būdus: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su peržiūra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1B21FC6F"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lastRenderedPageBreak/>
        <w:t xml:space="preserve">1.2. </w:t>
      </w:r>
      <w:r w:rsidR="00703876" w:rsidRPr="005D5965">
        <w:rPr>
          <w:rFonts w:ascii="Times New Roman" w:hAnsi="Times New Roman" w:cs="Times New Roman"/>
          <w:sz w:val="24"/>
          <w:szCs w:val="24"/>
          <w:lang w:val="lt-LT"/>
        </w:rPr>
        <w:t xml:space="preserve">Kitos Sutartyje vartojamos sąvokos atitinka Lietuvos Respublikos viešųjų </w:t>
      </w:r>
      <w:r w:rsidR="00E42B2C" w:rsidRPr="005D5965">
        <w:rPr>
          <w:rFonts w:ascii="Times New Roman" w:hAnsi="Times New Roman" w:cs="Times New Roman"/>
          <w:sz w:val="24"/>
          <w:szCs w:val="24"/>
          <w:lang w:val="lt-LT"/>
        </w:rPr>
        <w:t>p</w:t>
      </w:r>
      <w:r w:rsidR="00412F84" w:rsidRPr="005D5965">
        <w:rPr>
          <w:rFonts w:ascii="Times New Roman" w:hAnsi="Times New Roman" w:cs="Times New Roman"/>
          <w:sz w:val="24"/>
          <w:szCs w:val="24"/>
          <w:lang w:val="lt-LT"/>
        </w:rPr>
        <w:t>irkim</w:t>
      </w:r>
      <w:r w:rsidR="00703876" w:rsidRPr="005D596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39B3358F" w:rsidR="00CB0509" w:rsidRPr="005D596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sutartį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Pr="005D5965">
        <w:rPr>
          <w:rFonts w:ascii="Times New Roman" w:hAnsi="Times New Roman" w:cs="Times New Roman"/>
          <w:sz w:val="24"/>
          <w:szCs w:val="24"/>
          <w:lang w:val="lt-LT"/>
        </w:rPr>
        <w:t xml:space="preserve">. </w:t>
      </w:r>
    </w:p>
    <w:p w14:paraId="468E796B" w14:textId="1D496466" w:rsidR="00FB08BA" w:rsidRPr="005D596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Pr="005D5965">
        <w:rPr>
          <w:rFonts w:ascii="Times New Roman" w:hAnsi="Times New Roman" w:cs="Times New Roman"/>
          <w:sz w:val="24"/>
          <w:szCs w:val="24"/>
          <w:lang w:val="lt-LT"/>
        </w:rPr>
        <w:t xml:space="preserve"> </w:t>
      </w:r>
      <w:r w:rsidR="006C3A66" w:rsidRPr="005D5965">
        <w:rPr>
          <w:rFonts w:ascii="Times New Roman" w:eastAsia="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B02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69F70F89" w:rsidR="00FD7927" w:rsidRPr="005D5965" w:rsidRDefault="00FB08BA" w:rsidP="00FD7927">
      <w:pPr>
        <w:pStyle w:val="ListParagraph"/>
        <w:spacing w:after="0" w:line="240" w:lineRule="auto"/>
        <w:ind w:left="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461BEB89" w:rsidR="00FD7927" w:rsidRPr="005D5965" w:rsidRDefault="00E6315F"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3930F225"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Sutarties priedai (išskyrus Pasiūlymą);</w:t>
      </w:r>
    </w:p>
    <w:p w14:paraId="08C671A0" w14:textId="77777777"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Pirkimo dokumentai;</w:t>
      </w:r>
    </w:p>
    <w:p w14:paraId="4001B295" w14:textId="3827CEC5" w:rsidR="00FD7927" w:rsidRPr="005D5965" w:rsidRDefault="00695684"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Bendrosios sutarties sąlygos;</w:t>
      </w:r>
    </w:p>
    <w:p w14:paraId="4E210E3A" w14:textId="23DD0C7E"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Pr="005D5965">
        <w:rPr>
          <w:rFonts w:ascii="Times New Roman" w:hAnsi="Times New Roman" w:cs="Times New Roman"/>
          <w:sz w:val="24"/>
          <w:szCs w:val="24"/>
          <w:lang w:val="lt-LT"/>
        </w:rPr>
        <w:t>.</w:t>
      </w:r>
    </w:p>
    <w:p w14:paraId="7EA5901C" w14:textId="7F30B91A"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F42F4C"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6A3439E6"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709E20B1"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2BB4CC4E"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1BACAC9A"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Pr="005D5965">
        <w:rPr>
          <w:rFonts w:ascii="Times New Roman" w:eastAsia="Times New Roman" w:hAnsi="Times New Roman" w:cs="Times New Roman"/>
          <w:sz w:val="24"/>
          <w:szCs w:val="24"/>
          <w:lang w:val="lt-LT" w:eastAsia="ar-SA"/>
        </w:rPr>
        <w:t>.</w:t>
      </w:r>
    </w:p>
    <w:p w14:paraId="35673DAF" w14:textId="4A66479E"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Šios Sutarties dalykas yra Paslaugos, nurodytos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ir aprašytos Techninėje specifikacijoje.</w:t>
      </w:r>
    </w:p>
    <w:p w14:paraId="0D6ABD89" w14:textId="2B430C30" w:rsidR="00AD53D4" w:rsidRPr="005D5965" w:rsidRDefault="00C44330"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06D5B95E" w:rsidR="00275B1A" w:rsidRPr="005D5965" w:rsidRDefault="00275B1A"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p w14:paraId="73532A6E" w14:textId="06088687" w:rsidR="00B01442" w:rsidRPr="005D5965" w:rsidRDefault="00B01442" w:rsidP="0BA06009">
      <w:pPr>
        <w:pStyle w:val="NoSpacing"/>
        <w:numPr>
          <w:ilvl w:val="1"/>
          <w:numId w:val="6"/>
        </w:numPr>
        <w:ind w:left="0"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2" w:name="_Hlk80776474"/>
      <w:r w:rsidR="005D5965">
        <w:rPr>
          <w:rFonts w:ascii="Times New Roman" w:hAnsi="Times New Roman" w:cs="Times New Roman"/>
          <w:sz w:val="24"/>
          <w:szCs w:val="24"/>
          <w:lang w:val="lt-LT"/>
        </w:rPr>
        <w:t>.</w:t>
      </w:r>
    </w:p>
    <w:bookmarkEnd w:id="12"/>
    <w:p w14:paraId="5BC28693" w14:textId="77777777" w:rsidR="00B01442" w:rsidRPr="005D5965" w:rsidRDefault="00B01442" w:rsidP="00B01442">
      <w:pPr>
        <w:pStyle w:val="ListParagraph"/>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034BFFF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w:t>
      </w:r>
      <w:r w:rsidR="00655207" w:rsidRPr="005D5965">
        <w:rPr>
          <w:rFonts w:ascii="Times New Roman" w:eastAsia="Arial Unicode MS" w:hAnsi="Times New Roman" w:cs="Times New Roman"/>
          <w:sz w:val="24"/>
          <w:szCs w:val="24"/>
          <w:bdr w:val="nil"/>
          <w:lang w:val="lt-LT" w:eastAsia="lt-LT"/>
        </w:rPr>
        <w:lastRenderedPageBreak/>
        <w:t xml:space="preserve">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74F4804F"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Europos elektroninių sąskaitų faktūrų standarto neatitinkančių sąskaitų,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713D765"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377A49C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3C40BA46" w14:textId="65681D6A"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0268A0F" w14:textId="063A00A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.5.1</w:t>
      </w:r>
      <w:r w:rsidR="00055D5C"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xml:space="preserve">. užtikrinti iš Užsakovo Sutarties vykdymo metu gautos ir su Sutarties vykdymu susijusios informacijos konfidencialumą ir apsaugą.  </w:t>
      </w:r>
    </w:p>
    <w:p w14:paraId="621B7DD5" w14:textId="017F41E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3F6D99B9" w:rsidR="002C4721" w:rsidRPr="005D596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7C1B51BE" w:rsidR="00DE3711" w:rsidRPr="005D596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6AAF220D"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5BBA3060"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w:t>
      </w:r>
      <w:r w:rsidR="006E4AF1" w:rsidRPr="005D5965">
        <w:rPr>
          <w:rFonts w:ascii="Times New Roman" w:eastAsia="Calibri" w:hAnsi="Times New Roman" w:cs="Times New Roman"/>
          <w:sz w:val="24"/>
          <w:szCs w:val="24"/>
          <w:lang w:val="lt-LT"/>
        </w:rPr>
        <w:lastRenderedPageBreak/>
        <w:t xml:space="preserve">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5B837A15" w:rsidR="008F6C26" w:rsidRPr="005D596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5D5965">
        <w:rPr>
          <w:rFonts w:ascii="Times New Roman" w:eastAsia="Calibri" w:hAnsi="Times New Roman" w:cs="Times New Roman"/>
          <w:b/>
          <w:bCs/>
          <w:i/>
          <w:iCs/>
          <w:sz w:val="24"/>
          <w:szCs w:val="24"/>
          <w:lang w:val="lt-LT"/>
        </w:rPr>
        <w:t>Sutarties punktai taikomi, kai Sutarties kain</w:t>
      </w:r>
      <w:r w:rsidR="005625B5" w:rsidRPr="005D5965">
        <w:rPr>
          <w:rFonts w:ascii="Times New Roman" w:eastAsia="Calibri" w:hAnsi="Times New Roman" w:cs="Times New Roman"/>
          <w:b/>
          <w:bCs/>
          <w:i/>
          <w:iCs/>
          <w:sz w:val="24"/>
          <w:szCs w:val="24"/>
          <w:lang w:val="lt-LT"/>
        </w:rPr>
        <w:t>ą</w:t>
      </w:r>
      <w:r w:rsidRPr="005D5965">
        <w:rPr>
          <w:rFonts w:ascii="Times New Roman" w:eastAsia="Calibri" w:hAnsi="Times New Roman" w:cs="Times New Roman"/>
          <w:b/>
          <w:bCs/>
          <w:i/>
          <w:iCs/>
          <w:sz w:val="24"/>
          <w:szCs w:val="24"/>
          <w:lang w:val="lt-LT"/>
        </w:rPr>
        <w:t xml:space="preserve"> </w:t>
      </w:r>
      <w:r w:rsidR="005625B5" w:rsidRPr="005D5965">
        <w:rPr>
          <w:rFonts w:ascii="Times New Roman" w:eastAsia="Calibri" w:hAnsi="Times New Roman" w:cs="Times New Roman"/>
          <w:b/>
          <w:bCs/>
          <w:i/>
          <w:iCs/>
          <w:sz w:val="24"/>
          <w:szCs w:val="24"/>
          <w:lang w:val="lt-LT"/>
        </w:rPr>
        <w:t>numatoma</w:t>
      </w:r>
      <w:r w:rsidRPr="005D5965">
        <w:rPr>
          <w:rFonts w:ascii="Times New Roman" w:eastAsia="Calibri" w:hAnsi="Times New Roman" w:cs="Times New Roman"/>
          <w:b/>
          <w:bCs/>
          <w:i/>
          <w:iCs/>
          <w:sz w:val="24"/>
          <w:szCs w:val="24"/>
          <w:lang w:val="lt-LT"/>
        </w:rPr>
        <w:t xml:space="preserve"> perskaičiuo</w:t>
      </w:r>
      <w:r w:rsidR="005625B5" w:rsidRPr="005D5965">
        <w:rPr>
          <w:rFonts w:ascii="Times New Roman" w:eastAsia="Calibri" w:hAnsi="Times New Roman" w:cs="Times New Roman"/>
          <w:b/>
          <w:bCs/>
          <w:i/>
          <w:iCs/>
          <w:sz w:val="24"/>
          <w:szCs w:val="24"/>
          <w:lang w:val="lt-LT"/>
        </w:rPr>
        <w:t>ti</w:t>
      </w:r>
      <w:r w:rsidRPr="005D5965">
        <w:rPr>
          <w:rFonts w:ascii="Times New Roman" w:eastAsia="Calibri" w:hAnsi="Times New Roman" w:cs="Times New Roman"/>
          <w:b/>
          <w:bCs/>
          <w:i/>
          <w:iCs/>
          <w:sz w:val="24"/>
          <w:szCs w:val="24"/>
          <w:lang w:val="lt-LT"/>
        </w:rPr>
        <w:t xml:space="preserve"> pagal bendrą kainų lygio</w:t>
      </w:r>
      <w:r w:rsidRPr="005D5965">
        <w:rPr>
          <w:rFonts w:ascii="Times New Roman" w:eastAsia="Times New Roman" w:hAnsi="Times New Roman" w:cs="Times New Roman"/>
          <w:b/>
          <w:bCs/>
          <w:i/>
          <w:iCs/>
          <w:sz w:val="24"/>
          <w:szCs w:val="24"/>
          <w:lang w:val="lt-LT" w:eastAsia="lt-LT"/>
        </w:rPr>
        <w:t xml:space="preserve"> kitimą</w:t>
      </w:r>
      <w:r w:rsidR="4AA7AB40" w:rsidRPr="005D5965">
        <w:rPr>
          <w:rFonts w:ascii="Times New Roman" w:eastAsia="Times New Roman" w:hAnsi="Times New Roman" w:cs="Times New Roman"/>
          <w:b/>
          <w:bCs/>
          <w:i/>
          <w:iCs/>
          <w:sz w:val="24"/>
          <w:szCs w:val="24"/>
          <w:lang w:val="lt-LT" w:eastAsia="lt-LT"/>
        </w:rPr>
        <w:t xml:space="preserve"> ar Paslaugų kainų pokytį</w:t>
      </w:r>
      <w:bookmarkEnd w:id="17"/>
      <w:r w:rsidRPr="005D5965">
        <w:rPr>
          <w:rFonts w:ascii="Times New Roman" w:eastAsia="Times New Roman" w:hAnsi="Times New Roman" w:cs="Times New Roman"/>
          <w:b/>
          <w:bCs/>
          <w:i/>
          <w:iCs/>
          <w:sz w:val="24"/>
          <w:szCs w:val="24"/>
          <w:lang w:val="lt-LT" w:eastAsia="lt-LT"/>
        </w:rPr>
        <w:t xml:space="preserve"> (6.</w:t>
      </w:r>
      <w:r w:rsidR="001B1D76" w:rsidRPr="005D5965">
        <w:rPr>
          <w:rFonts w:ascii="Times New Roman" w:eastAsia="Times New Roman" w:hAnsi="Times New Roman" w:cs="Times New Roman"/>
          <w:b/>
          <w:bCs/>
          <w:i/>
          <w:iCs/>
          <w:sz w:val="24"/>
          <w:szCs w:val="24"/>
          <w:lang w:val="lt-LT" w:eastAsia="lt-LT"/>
        </w:rPr>
        <w:t>3</w:t>
      </w:r>
      <w:r w:rsidR="00AD53D4" w:rsidRPr="005D5965">
        <w:rPr>
          <w:rFonts w:ascii="Times New Roman" w:eastAsia="Times New Roman" w:hAnsi="Times New Roman" w:cs="Times New Roman"/>
          <w:b/>
          <w:bCs/>
          <w:i/>
          <w:iCs/>
          <w:sz w:val="24"/>
          <w:szCs w:val="24"/>
          <w:lang w:val="lt-LT" w:eastAsia="lt-LT"/>
        </w:rPr>
        <w:t>.3</w:t>
      </w:r>
      <w:r w:rsidRPr="005D5965">
        <w:rPr>
          <w:rFonts w:ascii="Times New Roman" w:eastAsia="Times New Roman" w:hAnsi="Times New Roman" w:cs="Times New Roman"/>
          <w:b/>
          <w:bCs/>
          <w:i/>
          <w:iCs/>
          <w:sz w:val="24"/>
          <w:szCs w:val="24"/>
          <w:lang w:val="lt-LT" w:eastAsia="lt-LT"/>
        </w:rPr>
        <w:t xml:space="preserve"> p.):</w:t>
      </w:r>
    </w:p>
    <w:p w14:paraId="1A4DB944" w14:textId="2B7EE93B" w:rsidR="008F6C26" w:rsidRPr="005D596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66A25B84"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Bet kuri šalis turi teisę inicijuoti </w:t>
      </w:r>
      <w:bookmarkStart w:id="18" w:name="_Hlk77715113"/>
      <w:r w:rsidRPr="005D5965">
        <w:rPr>
          <w:rFonts w:ascii="Times New Roman" w:eastAsia="Calibri" w:hAnsi="Times New Roman" w:cs="Times New Roman"/>
          <w:sz w:val="24"/>
          <w:szCs w:val="24"/>
          <w:lang w:val="lt-LT"/>
        </w:rPr>
        <w:t xml:space="preserve">Sutarties kainos </w:t>
      </w:r>
      <w:bookmarkEnd w:id="18"/>
      <w:r w:rsidRPr="005D596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5D5965">
        <w:rPr>
          <w:rFonts w:ascii="Times New Roman" w:eastAsia="Calibri" w:hAnsi="Times New Roman" w:cs="Times New Roman"/>
          <w:sz w:val="24"/>
          <w:szCs w:val="24"/>
          <w:lang w:val="lt-LT"/>
        </w:rPr>
        <w:t xml:space="preserve"> ar </w:t>
      </w:r>
      <w:r w:rsidR="00AD53D4" w:rsidRPr="005D5965">
        <w:rPr>
          <w:rFonts w:ascii="Times New Roman" w:hAnsi="Times New Roman" w:cs="Times New Roman"/>
          <w:sz w:val="24"/>
          <w:szCs w:val="24"/>
          <w:lang w:val="lt-LT"/>
        </w:rPr>
        <w:t>Specialiosiose sutarties sąlygose</w:t>
      </w:r>
      <w:r w:rsidR="00AD53D4" w:rsidRPr="005D5965">
        <w:rPr>
          <w:rFonts w:ascii="Times New Roman" w:hAnsi="Times New Roman" w:cs="Times New Roman"/>
          <w:b/>
          <w:bCs/>
          <w:i/>
          <w:iCs/>
          <w:sz w:val="24"/>
          <w:szCs w:val="24"/>
          <w:lang w:val="lt-LT"/>
        </w:rPr>
        <w:t xml:space="preserve"> </w:t>
      </w:r>
      <w:r w:rsidR="517DCE24" w:rsidRPr="005D5965">
        <w:rPr>
          <w:rFonts w:ascii="Times New Roman" w:eastAsia="Calibri" w:hAnsi="Times New Roman" w:cs="Times New Roman"/>
          <w:sz w:val="24"/>
          <w:szCs w:val="24"/>
          <w:lang w:val="lt-LT"/>
        </w:rPr>
        <w:t xml:space="preserve">nurodytų paslaugų </w:t>
      </w:r>
      <w:r w:rsidR="7FE7456B" w:rsidRPr="005D5965">
        <w:rPr>
          <w:rFonts w:ascii="Times New Roman" w:eastAsia="Calibri" w:hAnsi="Times New Roman" w:cs="Times New Roman"/>
          <w:sz w:val="24"/>
          <w:szCs w:val="24"/>
          <w:lang w:val="lt-LT"/>
        </w:rPr>
        <w:t>kainų pokyt</w:t>
      </w:r>
      <w:r w:rsidR="007136CA" w:rsidRPr="005D5965">
        <w:rPr>
          <w:rFonts w:ascii="Times New Roman" w:eastAsia="Calibri" w:hAnsi="Times New Roman" w:cs="Times New Roman"/>
          <w:sz w:val="24"/>
          <w:szCs w:val="24"/>
          <w:lang w:val="lt-LT"/>
        </w:rPr>
        <w:t>į</w:t>
      </w:r>
      <w:r w:rsidR="7FE7456B" w:rsidRPr="005D5965">
        <w:rPr>
          <w:rFonts w:ascii="Times New Roman" w:eastAsia="Calibri" w:hAnsi="Times New Roman" w:cs="Times New Roman"/>
          <w:sz w:val="24"/>
          <w:szCs w:val="24"/>
          <w:lang w:val="lt-LT"/>
        </w:rPr>
        <w:t xml:space="preserve"> (kai nurodyta)</w:t>
      </w:r>
      <w:r w:rsidRPr="005D5965">
        <w:rPr>
          <w:rFonts w:ascii="Times New Roman" w:eastAsia="Calibri" w:hAnsi="Times New Roman" w:cs="Times New Roman"/>
          <w:sz w:val="24"/>
          <w:szCs w:val="24"/>
          <w:lang w:val="lt-LT"/>
        </w:rPr>
        <w:t xml:space="preserve"> remiantis Lietuvos Respublikos statistikos departamento duomenimis, buvo didesn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arba mažesn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w:t>
      </w:r>
      <w:r w:rsidRPr="005D5965">
        <w:rPr>
          <w:rFonts w:ascii="Times New Roman" w:eastAsia="Times New Roman"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 xml:space="preserve">Perskaičiuota Sutarties kaina taikoma už </w:t>
      </w:r>
      <w:r w:rsidR="00AD53D4" w:rsidRPr="005D5965">
        <w:rPr>
          <w:rFonts w:ascii="Times New Roman" w:eastAsia="Calibri" w:hAnsi="Times New Roman" w:cs="Times New Roman"/>
          <w:sz w:val="24"/>
          <w:szCs w:val="24"/>
          <w:lang w:val="lt-LT"/>
        </w:rPr>
        <w:t>po perskai</w:t>
      </w:r>
      <w:r w:rsidR="00D652FD" w:rsidRPr="005D5965">
        <w:rPr>
          <w:rFonts w:ascii="Times New Roman" w:eastAsia="Calibri" w:hAnsi="Times New Roman" w:cs="Times New Roman"/>
          <w:sz w:val="24"/>
          <w:szCs w:val="24"/>
          <w:lang w:val="lt-LT"/>
        </w:rPr>
        <w:t>č</w:t>
      </w:r>
      <w:r w:rsidR="00AD53D4" w:rsidRPr="005D5965">
        <w:rPr>
          <w:rFonts w:ascii="Times New Roman" w:eastAsia="Calibri" w:hAnsi="Times New Roman" w:cs="Times New Roman"/>
          <w:sz w:val="24"/>
          <w:szCs w:val="24"/>
          <w:lang w:val="lt-LT"/>
        </w:rPr>
        <w:t xml:space="preserve">iavimo atliktas </w:t>
      </w:r>
      <w:r w:rsidR="005625B5" w:rsidRPr="005D5965">
        <w:rPr>
          <w:rFonts w:ascii="Times New Roman" w:eastAsia="Calibri" w:hAnsi="Times New Roman" w:cs="Times New Roman"/>
          <w:sz w:val="24"/>
          <w:szCs w:val="24"/>
          <w:lang w:val="lt-LT"/>
        </w:rPr>
        <w:t>P</w:t>
      </w:r>
      <w:r w:rsidR="00AD53D4" w:rsidRPr="005D5965">
        <w:rPr>
          <w:rFonts w:ascii="Times New Roman" w:eastAsia="Calibri" w:hAnsi="Times New Roman" w:cs="Times New Roman"/>
          <w:sz w:val="24"/>
          <w:szCs w:val="24"/>
          <w:lang w:val="lt-LT"/>
        </w:rPr>
        <w:t>aslaugas</w:t>
      </w:r>
      <w:r w:rsidRPr="005D5965">
        <w:rPr>
          <w:rFonts w:ascii="Times New Roman" w:eastAsia="Calibri"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5759D2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BF2CCA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punkte 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6"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6"/>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w:t>
      </w:r>
      <w:r w:rsidR="008F6C26" w:rsidRPr="005D5965">
        <w:rPr>
          <w:rFonts w:ascii="Times New Roman" w:eastAsia="Calibri" w:hAnsi="Times New Roman" w:cs="Times New Roman"/>
          <w:iCs/>
          <w:sz w:val="24"/>
          <w:szCs w:val="24"/>
          <w:lang w:val="lt-LT"/>
        </w:rPr>
        <w:lastRenderedPageBreak/>
        <w:t>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005BDBA0"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7CEB8C6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 xml:space="preserve">iekėjo pelnas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7"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8"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8"/>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1186C622" w14:textId="3053DFFC" w:rsidR="00655207" w:rsidRPr="005D5965"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r w:rsidR="00B6246A"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9" w:name="_Hlk75890458"/>
      <w:bookmarkEnd w:id="27"/>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548"/>
      <w:bookmarkEnd w:id="29"/>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0"/>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1" w:name="_Hlk81576630"/>
      <w:r w:rsidRPr="005D5965">
        <w:rPr>
          <w:rFonts w:ascii="Times New Roman" w:eastAsia="Calibri" w:hAnsi="Times New Roman" w:cs="Times New Roman"/>
          <w:sz w:val="24"/>
          <w:szCs w:val="24"/>
          <w:lang w:val="lt-LT"/>
        </w:rPr>
        <w:t xml:space="preserve">8.2. Jeigu </w:t>
      </w:r>
      <w:bookmarkStart w:id="32"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1"/>
    <w:bookmarkEnd w:id="32"/>
    <w:p w14:paraId="18A774A8" w14:textId="04203F1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3"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3"/>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4"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8.2 punktą neprilyginama</w:t>
      </w:r>
      <w:bookmarkEnd w:id="34"/>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75C20E5"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punkte</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w:t>
      </w:r>
      <w:r w:rsidR="00655207" w:rsidRPr="005D5965">
        <w:rPr>
          <w:rFonts w:ascii="Times New Roman" w:eastAsia="Calibri" w:hAnsi="Times New Roman" w:cs="Times New Roman"/>
          <w:sz w:val="24"/>
          <w:szCs w:val="24"/>
          <w:lang w:val="lt-LT"/>
        </w:rPr>
        <w:lastRenderedPageBreak/>
        <w:t xml:space="preserve">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32AB9A4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5" w:name="_Hlk87872917"/>
      <w:bookmarkStart w:id="36"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5"/>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7"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7"/>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E61397">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radinės </w:t>
      </w:r>
      <w:r w:rsidR="00E61397">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 xml:space="preserve">utarties vertės,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6"/>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5BA28AB"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10.9.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4CD7684B" w14:textId="77777777" w:rsidR="002E13D2" w:rsidRPr="005D5965"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5D5965">
        <w:rPr>
          <w:rFonts w:ascii="Times New Roman" w:eastAsia="Arial Unicode MS" w:hAnsi="Times New Roman" w:cs="Times New Roman"/>
          <w:b/>
          <w:sz w:val="24"/>
          <w:szCs w:val="24"/>
          <w:bdr w:val="nil"/>
          <w:lang w:val="lt-LT" w:eastAsia="lt-LT"/>
        </w:rPr>
        <w:t>Civilinis kodeksas</w:t>
      </w:r>
      <w:r w:rsidRPr="005D596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8"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8"/>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1738C8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9"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39"/>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86A323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6D16236D"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132D5BF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Paslaugų teikimą gavimo.. </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0"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DE46D64"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.1. Kai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punkte esančios aplinkybės.</w:t>
      </w:r>
    </w:p>
    <w:p w14:paraId="68F3EC65" w14:textId="0379F6EC"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2. Kai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 </w:t>
      </w:r>
    </w:p>
    <w:p w14:paraId="69561900" w14:textId="425E4DD9"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.3. Kai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5D5965" w:rsidRDefault="009128FD" w:rsidP="009128FD">
      <w:pPr>
        <w:spacing w:after="0"/>
        <w:ind w:firstLine="567"/>
        <w:jc w:val="both"/>
        <w:rPr>
          <w:rFonts w:ascii="Times New Roman" w:eastAsia="Times New Roman" w:hAnsi="Times New Roman" w:cs="Times New Roman"/>
          <w:sz w:val="24"/>
          <w:szCs w:val="24"/>
          <w:lang w:val="lt-LT"/>
        </w:rPr>
      </w:pPr>
      <w:bookmarkStart w:id="41" w:name="_Hlk55828421"/>
      <w:r w:rsidRPr="005D5965">
        <w:rPr>
          <w:rFonts w:ascii="Times New Roman" w:eastAsia="Calibri" w:hAnsi="Times New Roman" w:cs="Times New Roman"/>
          <w:b/>
          <w:i/>
          <w:iCs/>
          <w:sz w:val="24"/>
          <w:szCs w:val="24"/>
          <w:lang w:val="lt-LT"/>
        </w:rPr>
        <w:t>Sutarties punktas taikomas, jeigu Paslaugos turi būti suteiktos iki konkrečios datos (12.1</w:t>
      </w:r>
      <w:r w:rsidR="00505753" w:rsidRPr="005D5965">
        <w:rPr>
          <w:rFonts w:ascii="Times New Roman" w:eastAsia="Calibri" w:hAnsi="Times New Roman" w:cs="Times New Roman"/>
          <w:b/>
          <w:i/>
          <w:iCs/>
          <w:sz w:val="24"/>
          <w:szCs w:val="24"/>
          <w:lang w:val="lt-LT"/>
        </w:rPr>
        <w:t>0</w:t>
      </w:r>
      <w:r w:rsidRPr="005D5965">
        <w:rPr>
          <w:rFonts w:ascii="Times New Roman" w:eastAsia="Calibri" w:hAnsi="Times New Roman" w:cs="Times New Roman"/>
          <w:b/>
          <w:i/>
          <w:iCs/>
          <w:sz w:val="24"/>
          <w:szCs w:val="24"/>
          <w:lang w:val="lt-LT"/>
        </w:rPr>
        <w:t xml:space="preserve"> p.):</w:t>
      </w:r>
    </w:p>
    <w:p w14:paraId="0646BDE4" w14:textId="36DD50B4" w:rsidR="00A67CB5" w:rsidRPr="005D5965" w:rsidRDefault="00493574" w:rsidP="00A33E77">
      <w:pPr>
        <w:spacing w:after="0"/>
        <w:ind w:firstLine="567"/>
        <w:rPr>
          <w:sz w:val="24"/>
          <w:szCs w:val="24"/>
          <w:lang w:val="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0</w:t>
      </w:r>
      <w:r w:rsidRPr="005D5965">
        <w:rPr>
          <w:rFonts w:ascii="Times New Roman" w:eastAsia="Arial Unicode MS" w:hAnsi="Times New Roman" w:cs="Times New Roman"/>
          <w:sz w:val="24"/>
          <w:szCs w:val="24"/>
          <w:bdr w:val="nil"/>
          <w:lang w:val="lt-LT" w:eastAsia="lt-LT"/>
        </w:rPr>
        <w:t xml:space="preserve">. </w:t>
      </w:r>
      <w:bookmarkEnd w:id="41"/>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Paslaugų teikimo terminą, numatytą Specialiųjų sutarties sąlygų 2.1 punkte, jis pratęsiamas tokiam laikotarpiui, kuriam Paslaugų teikimas (Sutarties vykdymas) buvo sustabdytas.</w:t>
      </w:r>
      <w:r w:rsidR="00A67CB5" w:rsidRPr="005D5965">
        <w:rPr>
          <w:rFonts w:ascii="Times New Roman" w:eastAsia="Times New Roman" w:hAnsi="Times New Roman" w:cs="Times New Roman"/>
          <w:sz w:val="24"/>
          <w:szCs w:val="24"/>
          <w:lang w:val="lt-LT"/>
        </w:rPr>
        <w:t xml:space="preserve"> </w:t>
      </w:r>
    </w:p>
    <w:p w14:paraId="5FD18220" w14:textId="77777777" w:rsidR="005D59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per konkretų terminą (12.1</w:t>
      </w:r>
      <w:r w:rsidR="00505753" w:rsidRPr="005D5965">
        <w:rPr>
          <w:rFonts w:ascii="Times New Roman" w:eastAsia="Calibri" w:hAnsi="Times New Roman" w:cs="Times New Roman"/>
          <w:b/>
          <w:i/>
          <w:iCs/>
          <w:sz w:val="24"/>
          <w:szCs w:val="24"/>
          <w:lang w:val="lt-LT"/>
        </w:rPr>
        <w:t>1</w:t>
      </w:r>
      <w:r w:rsidRPr="005D5965">
        <w:rPr>
          <w:rFonts w:ascii="Times New Roman" w:eastAsia="Calibri" w:hAnsi="Times New Roman" w:cs="Times New Roman"/>
          <w:b/>
          <w:i/>
          <w:iCs/>
          <w:sz w:val="24"/>
          <w:szCs w:val="24"/>
          <w:lang w:val="lt-LT"/>
        </w:rPr>
        <w:t xml:space="preserve"> p.):</w:t>
      </w:r>
    </w:p>
    <w:p w14:paraId="42B4EAAB" w14:textId="1FC83CCF" w:rsidR="00493574" w:rsidRPr="005D596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Sutarties terminą, jis atnaujinamas terminui, kuris buvo likęs Paslaugų teikimui (Sutarties vykdymui) iki Sutarties vykdymo sustabdymo</w:t>
      </w:r>
      <w:r w:rsidR="009128FD" w:rsidRPr="005D5965">
        <w:rPr>
          <w:rFonts w:ascii="Times New Roman" w:eastAsia="Arial Unicode MS" w:hAnsi="Times New Roman" w:cs="Times New Roman"/>
          <w:sz w:val="24"/>
          <w:szCs w:val="24"/>
          <w:bdr w:val="nil"/>
          <w:lang w:val="lt-LT" w:eastAsia="lt-LT"/>
        </w:rPr>
        <w:t>.</w:t>
      </w:r>
    </w:p>
    <w:p w14:paraId="728D447A" w14:textId="1AFF4C23"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p>
    <w:bookmarkEnd w:id="40"/>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63FF3E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13.1.3. kitais Civilinio kodekso  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13.2.1. Tiekėjui iškeliama restruktūrizavimo arba bankroto byla, Tiekėjas likviduojamas, sustabdo savo ūkinę veiklą arba kai įstatymuose ar kituose teisės aktuose nustatyta tvarka susidaro </w:t>
      </w:r>
      <w:r w:rsidRPr="005D5965">
        <w:rPr>
          <w:rFonts w:ascii="Times New Roman" w:eastAsia="Times New Roman" w:hAnsi="Times New Roman" w:cs="Times New Roman"/>
          <w:sz w:val="24"/>
          <w:szCs w:val="24"/>
          <w:lang w:val="lt-LT"/>
        </w:rPr>
        <w:lastRenderedPageBreak/>
        <w:t>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2" w:name="OLE_LINK1"/>
      <w:bookmarkStart w:id="43"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2"/>
    <w:bookmarkEnd w:id="43"/>
    <w:p w14:paraId="17EDDAC5" w14:textId="288C1EC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Pr="005D5965">
        <w:rPr>
          <w:rFonts w:ascii="Times New Roman" w:eastAsia="Calibri" w:hAnsi="Times New Roman" w:cs="Times New Roman"/>
          <w:sz w:val="24"/>
          <w:szCs w:val="24"/>
          <w:lang w:val="lt-LT"/>
        </w:rPr>
        <w:t xml:space="preserve">Lietuvos Respublikos viešųjų pirkimų įstatymo (toliau – </w:t>
      </w:r>
      <w:r w:rsidRPr="005D5965">
        <w:rPr>
          <w:rFonts w:ascii="Times New Roman" w:eastAsia="Calibri" w:hAnsi="Times New Roman" w:cs="Times New Roman"/>
          <w:b/>
          <w:bCs/>
          <w:sz w:val="24"/>
          <w:szCs w:val="24"/>
          <w:lang w:val="lt-LT"/>
        </w:rPr>
        <w:t>Viešųjų pirkimų įstatymas</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89 straipsnį;</w:t>
      </w:r>
    </w:p>
    <w:p w14:paraId="1AEE6533" w14:textId="6A8705F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225A0A8A"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Viešųjų pirkimų įstatymo 23 </w:t>
      </w:r>
      <w:r w:rsidR="40101035" w:rsidRPr="005D5965">
        <w:rPr>
          <w:rFonts w:cs="Times New Roman"/>
          <w:color w:val="auto"/>
          <w:sz w:val="24"/>
          <w:szCs w:val="24"/>
          <w:lang w:val="lt-LT"/>
        </w:rPr>
        <w:t xml:space="preserve">ar 24 </w:t>
      </w:r>
      <w:r w:rsidRPr="005D5965">
        <w:rPr>
          <w:rFonts w:cs="Times New Roman"/>
          <w:color w:val="auto"/>
          <w:sz w:val="24"/>
          <w:szCs w:val="24"/>
          <w:lang w:val="lt-LT"/>
        </w:rPr>
        <w:t>straipsnyje 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68A5D614" w:rsidR="004B3CD2" w:rsidRPr="005D596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4" w:name="_Ref46332200"/>
      <w:r w:rsidRPr="005D5965">
        <w:rPr>
          <w:rFonts w:cs="Times New Roman"/>
          <w:b/>
          <w:bCs/>
          <w:i/>
          <w:color w:val="auto"/>
          <w:sz w:val="24"/>
          <w:szCs w:val="24"/>
          <w:lang w:val="lt-LT"/>
        </w:rPr>
        <w:t>Sutarties punktas taikomas, jeigu perkančioji organizacija</w:t>
      </w:r>
      <w:r w:rsidRPr="005D596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5D5965">
        <w:rPr>
          <w:rFonts w:cs="Times New Roman"/>
          <w:b/>
          <w:bCs/>
          <w:i/>
          <w:color w:val="auto"/>
          <w:sz w:val="24"/>
          <w:szCs w:val="24"/>
          <w:lang w:val="lt-LT"/>
        </w:rPr>
        <w:t xml:space="preserve"> (13.2.7 p.):</w:t>
      </w:r>
    </w:p>
    <w:p w14:paraId="60087F3A" w14:textId="6D9922EB" w:rsidR="00BC6386" w:rsidRPr="005D5965"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lang w:val="lt-LT"/>
        </w:rPr>
      </w:pPr>
      <w:r w:rsidRPr="005D5965">
        <w:rPr>
          <w:rFonts w:cs="Times New Roman"/>
          <w:iCs/>
          <w:color w:val="auto"/>
          <w:sz w:val="24"/>
          <w:szCs w:val="24"/>
          <w:lang w:val="lt-LT"/>
        </w:rPr>
        <w:t>1</w:t>
      </w:r>
      <w:r w:rsidR="00285C8D" w:rsidRPr="005D5965">
        <w:rPr>
          <w:rFonts w:cs="Times New Roman"/>
          <w:iCs/>
          <w:color w:val="auto"/>
          <w:sz w:val="24"/>
          <w:szCs w:val="24"/>
          <w:lang w:val="lt-LT"/>
        </w:rPr>
        <w:t>3</w:t>
      </w:r>
      <w:r w:rsidRPr="005D5965">
        <w:rPr>
          <w:rFonts w:cs="Times New Roman"/>
          <w:iCs/>
          <w:color w:val="auto"/>
          <w:sz w:val="24"/>
          <w:szCs w:val="24"/>
          <w:lang w:val="lt-LT"/>
        </w:rPr>
        <w:t xml:space="preserve">.2.7. </w:t>
      </w:r>
      <w:r w:rsidRPr="005D596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5D5965">
        <w:rPr>
          <w:color w:val="auto"/>
          <w:lang w:val="lt-LT"/>
        </w:rPr>
        <w:t xml:space="preserve">laikomas keliančiu riziką ar </w:t>
      </w:r>
      <w:r w:rsidRPr="005D5965">
        <w:rPr>
          <w:rFonts w:cs="Times New Roman"/>
          <w:iCs/>
          <w:color w:val="auto"/>
          <w:sz w:val="24"/>
          <w:szCs w:val="24"/>
          <w:shd w:val="clear" w:color="auto" w:fill="FFFFFF"/>
          <w:lang w:val="lt-LT"/>
        </w:rPr>
        <w:t>neatitinka nacionalinio saugumo interesų</w:t>
      </w:r>
      <w:bookmarkEnd w:id="44"/>
      <w:r w:rsidRPr="005D5965">
        <w:rPr>
          <w:color w:val="auto"/>
          <w:lang w:val="lt-LT"/>
        </w:rPr>
        <w:t xml:space="preserve"> </w:t>
      </w:r>
    </w:p>
    <w:p w14:paraId="4105B434" w14:textId="3A58C67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.3.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12DF0A75" w14:textId="652DB86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.4. </w:t>
      </w:r>
      <w:bookmarkStart w:id="45"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5"/>
    <w:p w14:paraId="11A0DCA2" w14:textId="342FD1F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305679F1"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.8.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F3C3828"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lastRenderedPageBreak/>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.9.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34431BEA"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.10.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7"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48"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48"/>
      <w:r w:rsidR="00F50936" w:rsidRPr="005D5965">
        <w:rPr>
          <w:rFonts w:ascii="Times New Roman" w:eastAsia="Times New Roman" w:hAnsi="Times New Roman" w:cs="Times New Roman"/>
          <w:sz w:val="24"/>
          <w:szCs w:val="24"/>
          <w:lang w:val="lt-LT"/>
        </w:rPr>
        <w:t>.</w:t>
      </w:r>
      <w:bookmarkEnd w:id="47"/>
    </w:p>
    <w:p w14:paraId="1CC0D4FB" w14:textId="2E653B6D"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punkte,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w:t>
      </w:r>
      <w:r w:rsidRPr="005D5965">
        <w:rPr>
          <w:rFonts w:ascii="Times New Roman" w:eastAsia="Calibri" w:hAnsi="Times New Roman" w:cs="Times New Roman"/>
          <w:sz w:val="24"/>
          <w:szCs w:val="24"/>
          <w:lang w:val="lt-LT"/>
        </w:rPr>
        <w:lastRenderedPageBreak/>
        <w:t xml:space="preserve">(keturiolika)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A5A0334"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p>
    <w:p w14:paraId="69A92FCA" w14:textId="6739DE00"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w:t>
      </w:r>
      <w:proofErr w:type="spellStart"/>
      <w:r w:rsidR="00F71903" w:rsidRPr="005D5965">
        <w:rPr>
          <w:rFonts w:ascii="Times New Roman" w:hAnsi="Times New Roman" w:cs="Times New Roman"/>
          <w:sz w:val="24"/>
          <w:szCs w:val="24"/>
          <w:lang w:val="lt-LT"/>
        </w:rPr>
        <w:t>subtiekimo</w:t>
      </w:r>
      <w:proofErr w:type="spellEnd"/>
      <w:r w:rsidR="00F71903" w:rsidRPr="005D5965">
        <w:rPr>
          <w:rFonts w:ascii="Times New Roman" w:hAnsi="Times New Roman" w:cs="Times New Roman"/>
          <w:sz w:val="24"/>
          <w:szCs w:val="24"/>
          <w:lang w:val="lt-LT"/>
        </w:rPr>
        <w:t xml:space="preserve"> sutartyje nustatytus reikalavimus. </w:t>
      </w:r>
    </w:p>
    <w:p w14:paraId="4F77FFA7" w14:textId="4303777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sąskaitų sumų. </w:t>
      </w:r>
    </w:p>
    <w:p w14:paraId="56ED0942" w14:textId="5E4598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Tiesioginis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utartį. </w:t>
      </w:r>
    </w:p>
    <w:p w14:paraId="486EE6E9" w14:textId="7F87D1F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Atsiskaitymai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atliekami trišalėje sutartyje nurodytomis kainomis. </w:t>
      </w:r>
    </w:p>
    <w:p w14:paraId="69DA0315" w14:textId="5215BE50"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Jei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 xml:space="preserve">Tuo atveju, jei </w:t>
      </w:r>
      <w:r w:rsidR="00561619" w:rsidRPr="00561619">
        <w:rPr>
          <w:rFonts w:ascii="Times New Roman" w:eastAsia="Arial Unicode MS" w:hAnsi="Times New Roman" w:cs="Times New Roman"/>
          <w:sz w:val="24"/>
          <w:szCs w:val="24"/>
          <w:bdr w:val="nil"/>
          <w:lang w:val="lt-LT" w:eastAsia="lt-LT"/>
        </w:rPr>
        <w:lastRenderedPageBreak/>
        <w:t>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FC72CC5" w14:textId="1494AE4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Paslaugų trūkumus, Užsakovas bet kuriuo garantinio termino metu gali pareikšti pretenzijas </w:t>
      </w:r>
      <w:bookmarkStart w:id="49" w:name="_Hlk54876782"/>
      <w:r w:rsidRPr="005D5965">
        <w:rPr>
          <w:rFonts w:ascii="Times New Roman" w:eastAsia="Arial Unicode MS" w:hAnsi="Times New Roman" w:cs="Times New Roman"/>
          <w:bCs/>
          <w:sz w:val="24"/>
          <w:szCs w:val="24"/>
          <w:bdr w:val="nil"/>
          <w:lang w:val="lt-LT" w:eastAsia="lt-LT"/>
        </w:rPr>
        <w:t>Tiekėjui</w:t>
      </w:r>
      <w:bookmarkEnd w:id="49"/>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7777777" w:rsidR="001D1773"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jei Paslaugos atitinka Sutartyje nurodytus reikalavimus – Užsakovas,</w:t>
      </w:r>
    </w:p>
    <w:p w14:paraId="3F5C37B0" w14:textId="5DA583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2683D7BF" w14:textId="619A277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Pr="005D5965">
        <w:rPr>
          <w:rFonts w:ascii="Times New Roman" w:eastAsia="Arial Unicode MS" w:hAnsi="Times New Roman" w:cs="Times New Roman"/>
          <w:bCs/>
          <w:sz w:val="24"/>
          <w:szCs w:val="24"/>
          <w:bdr w:val="nil"/>
          <w:lang w:val="lt-LT" w:eastAsia="lt-LT"/>
        </w:rPr>
        <w:t>Paslaugoms,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A290E3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DBE34E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šalis gali pateikti pagal šią Sutartį, teikiami lietuvių kalba. </w:t>
      </w:r>
      <w:bookmarkStart w:id="50"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5D5965">
        <w:rPr>
          <w:rFonts w:ascii="Times New Roman" w:eastAsia="Times New Roman" w:hAnsi="Times New Roman" w:cs="Times New Roman"/>
          <w:sz w:val="24"/>
          <w:szCs w:val="24"/>
          <w:lang w:val="lt-LT"/>
        </w:rPr>
        <w:lastRenderedPageBreak/>
        <w:t xml:space="preserve">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0"/>
      <w:r w:rsidRPr="005D5965">
        <w:rPr>
          <w:rFonts w:ascii="Times New Roman" w:eastAsia="Times New Roman" w:hAnsi="Times New Roman" w:cs="Times New Roman"/>
          <w:sz w:val="24"/>
          <w:szCs w:val="24"/>
          <w:lang w:val="lt-LT"/>
        </w:rPr>
        <w:t xml:space="preserve">. </w:t>
      </w:r>
    </w:p>
    <w:p w14:paraId="307BC014" w14:textId="0786741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705CC96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0AD202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56051AFC" w:rsidR="00655207" w:rsidRPr="005D5965" w:rsidRDefault="00F53B65"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065C0C4F"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09A7FFBE"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7E211AB"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4F1E122" w:rsidR="009C10FE" w:rsidRPr="005D5965" w:rsidRDefault="00F53B65"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8F48A59" w:rsidR="00DC7049" w:rsidRPr="005D5965" w:rsidRDefault="009C10FE"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20.5. </w:t>
      </w:r>
      <w:bookmarkStart w:id="51"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1B978DFB" w:rsidR="00DC7049" w:rsidRPr="005D5965" w:rsidRDefault="00DC7049"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1"/>
    <w:p w14:paraId="6EBD90DA" w14:textId="02CA48E9" w:rsidR="00DC7049" w:rsidRPr="005D5965" w:rsidRDefault="00DC7049"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944"/>
      </w:tblGrid>
      <w:tr w:rsidR="005625B5" w:rsidRPr="005D5965" w14:paraId="74FA1F3C" w14:textId="77777777" w:rsidTr="00CB263D">
        <w:trPr>
          <w:trHeight w:val="280"/>
        </w:trPr>
        <w:tc>
          <w:tcPr>
            <w:tcW w:w="4962" w:type="dxa"/>
          </w:tcPr>
          <w:p w14:paraId="0A49B8A7" w14:textId="77777777" w:rsidR="00DC7049" w:rsidRPr="005D5965" w:rsidRDefault="00DC7049" w:rsidP="00BB571E">
            <w:pPr>
              <w:suppressAutoHyphens/>
              <w:jc w:val="both"/>
              <w:rPr>
                <w:rFonts w:eastAsia="Arial Unicode MS"/>
                <w:b/>
                <w:bCs/>
                <w:sz w:val="24"/>
                <w:szCs w:val="24"/>
                <w:bdr w:val="nil"/>
              </w:rPr>
            </w:pPr>
            <w:r w:rsidRPr="005D5965">
              <w:rPr>
                <w:rFonts w:eastAsia="Arial Unicode MS"/>
                <w:b/>
                <w:bCs/>
                <w:sz w:val="24"/>
                <w:szCs w:val="24"/>
                <w:bdr w:val="nil"/>
              </w:rPr>
              <w:t>UŽSAKOVAS:</w:t>
            </w:r>
          </w:p>
        </w:tc>
        <w:tc>
          <w:tcPr>
            <w:tcW w:w="283"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CB263D">
            <w:pPr>
              <w:suppressAutoHyphens/>
              <w:ind w:firstLine="37"/>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CB263D">
        <w:trPr>
          <w:trHeight w:val="4483"/>
        </w:trPr>
        <w:tc>
          <w:tcPr>
            <w:tcW w:w="4962" w:type="dxa"/>
          </w:tcPr>
          <w:p w14:paraId="3A8D48DE" w14:textId="6B18347A" w:rsidR="00DC7049" w:rsidRPr="005D5965" w:rsidRDefault="00533906" w:rsidP="00BB571E">
            <w:pPr>
              <w:suppressAutoHyphens/>
              <w:jc w:val="both"/>
              <w:rPr>
                <w:rFonts w:eastAsia="Arial Unicode MS"/>
                <w:sz w:val="24"/>
                <w:szCs w:val="24"/>
                <w:bdr w:val="nil"/>
              </w:rPr>
            </w:pPr>
            <w:r w:rsidRPr="00A1116E">
              <w:rPr>
                <w:rFonts w:eastAsia="Arial Unicode MS"/>
                <w:sz w:val="24"/>
                <w:szCs w:val="24"/>
              </w:rPr>
              <w:t>Informacinės visuomenės plėtros komitet</w:t>
            </w:r>
            <w:r>
              <w:rPr>
                <w:rFonts w:eastAsia="Arial Unicode MS"/>
                <w:sz w:val="24"/>
                <w:szCs w:val="24"/>
              </w:rPr>
              <w:t>as</w:t>
            </w:r>
          </w:p>
          <w:p w14:paraId="6E36A9AA" w14:textId="77777777" w:rsidR="001523C2" w:rsidRPr="005D5965" w:rsidRDefault="001523C2" w:rsidP="00220AE9">
            <w:pPr>
              <w:suppressAutoHyphens/>
              <w:ind w:firstLine="562"/>
              <w:jc w:val="both"/>
              <w:rPr>
                <w:rFonts w:eastAsia="Arial Unicode MS"/>
                <w:sz w:val="24"/>
                <w:szCs w:val="24"/>
                <w:bdr w:val="nil"/>
              </w:rPr>
            </w:pPr>
          </w:p>
          <w:p w14:paraId="75FD26AC" w14:textId="77777777" w:rsidR="00BB571E" w:rsidRPr="00A1116E" w:rsidRDefault="00BB571E" w:rsidP="00BB571E">
            <w:pPr>
              <w:suppressAutoHyphens/>
              <w:spacing w:line="276" w:lineRule="auto"/>
              <w:jc w:val="both"/>
              <w:rPr>
                <w:rFonts w:eastAsia="Arial Unicode MS"/>
                <w:sz w:val="24"/>
                <w:szCs w:val="24"/>
                <w:bdr w:val="nil"/>
              </w:rPr>
            </w:pPr>
            <w:r w:rsidRPr="00A1116E">
              <w:rPr>
                <w:rFonts w:eastAsia="Arial Unicode MS"/>
                <w:sz w:val="24"/>
                <w:szCs w:val="24"/>
                <w:bdr w:val="nil"/>
              </w:rPr>
              <w:t>Arminas Rakauskas</w:t>
            </w:r>
          </w:p>
          <w:p w14:paraId="614F3EDF" w14:textId="77777777" w:rsidR="00391016" w:rsidRDefault="00391016" w:rsidP="00BB571E">
            <w:pPr>
              <w:suppressAutoHyphens/>
              <w:spacing w:line="276" w:lineRule="auto"/>
              <w:jc w:val="both"/>
              <w:rPr>
                <w:rFonts w:eastAsia="Arial Unicode MS"/>
                <w:sz w:val="24"/>
                <w:szCs w:val="24"/>
                <w:bdr w:val="nil"/>
              </w:rPr>
            </w:pPr>
          </w:p>
          <w:p w14:paraId="0BC18BEC" w14:textId="4979D0E2" w:rsidR="00BB571E" w:rsidRPr="00A1116E" w:rsidRDefault="00BB571E" w:rsidP="00BB571E">
            <w:pPr>
              <w:suppressAutoHyphens/>
              <w:spacing w:line="276" w:lineRule="auto"/>
              <w:jc w:val="both"/>
              <w:rPr>
                <w:rFonts w:eastAsia="Arial Unicode MS"/>
                <w:sz w:val="24"/>
                <w:szCs w:val="24"/>
                <w:bdr w:val="nil"/>
              </w:rPr>
            </w:pPr>
            <w:r w:rsidRPr="00A1116E">
              <w:rPr>
                <w:rFonts w:eastAsia="Arial Unicode MS"/>
                <w:sz w:val="24"/>
                <w:szCs w:val="24"/>
                <w:bdr w:val="nil"/>
              </w:rPr>
              <w:t>Skaitmeninės aplinkos skyriaus vedėjas,                  atliekantis direktoriaus pareigas</w:t>
            </w:r>
          </w:p>
          <w:p w14:paraId="6688D2A9" w14:textId="77777777" w:rsidR="00DC7049" w:rsidRPr="005D5965" w:rsidRDefault="00DC7049" w:rsidP="00BB571E">
            <w:pPr>
              <w:suppressAutoHyphens/>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BB571E">
            <w:pPr>
              <w:suppressAutoHyphens/>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283"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04C91D2C" w:rsidR="00DC7049" w:rsidRPr="00172357" w:rsidRDefault="008D1D3B" w:rsidP="00CB263D">
            <w:pPr>
              <w:suppressAutoHyphens/>
              <w:ind w:firstLine="37"/>
              <w:jc w:val="both"/>
              <w:rPr>
                <w:rFonts w:eastAsia="Arial Unicode MS"/>
                <w:sz w:val="24"/>
                <w:szCs w:val="24"/>
                <w:bdr w:val="nil"/>
              </w:rPr>
            </w:pPr>
            <w:r w:rsidRPr="00172357">
              <w:rPr>
                <w:rFonts w:eastAsia="Arial Unicode MS"/>
                <w:sz w:val="24"/>
                <w:szCs w:val="24"/>
                <w:bdr w:val="nil"/>
              </w:rPr>
              <w:t>UAB „ATEA“</w:t>
            </w:r>
          </w:p>
          <w:p w14:paraId="578896E3" w14:textId="77777777" w:rsidR="001523C2" w:rsidRPr="00172357" w:rsidRDefault="001523C2" w:rsidP="00CB263D">
            <w:pPr>
              <w:suppressAutoHyphens/>
              <w:ind w:firstLine="37"/>
              <w:jc w:val="both"/>
              <w:rPr>
                <w:rFonts w:eastAsia="Arial Unicode MS"/>
                <w:sz w:val="24"/>
                <w:szCs w:val="24"/>
                <w:bdr w:val="nil"/>
              </w:rPr>
            </w:pPr>
          </w:p>
          <w:p w14:paraId="1F1769F1" w14:textId="20034816" w:rsidR="00DC7049" w:rsidRPr="00925D2A" w:rsidRDefault="008D1D3B" w:rsidP="00CB263D">
            <w:pPr>
              <w:suppressAutoHyphens/>
              <w:ind w:firstLine="37"/>
              <w:jc w:val="both"/>
              <w:rPr>
                <w:rFonts w:eastAsia="Arial Unicode MS"/>
                <w:sz w:val="24"/>
                <w:szCs w:val="24"/>
                <w:bdr w:val="nil"/>
              </w:rPr>
            </w:pPr>
            <w:r w:rsidRPr="00925D2A">
              <w:rPr>
                <w:rFonts w:eastAsia="Arial Unicode MS"/>
                <w:sz w:val="24"/>
                <w:szCs w:val="24"/>
                <w:bdr w:val="nil"/>
              </w:rPr>
              <w:t>Česlovas Stanaitis</w:t>
            </w:r>
          </w:p>
          <w:p w14:paraId="26B34D08" w14:textId="77777777" w:rsidR="00391016" w:rsidRPr="00925D2A" w:rsidRDefault="00391016" w:rsidP="00CB263D">
            <w:pPr>
              <w:suppressAutoHyphens/>
              <w:ind w:firstLine="37"/>
              <w:jc w:val="both"/>
              <w:rPr>
                <w:rFonts w:eastAsia="Arial Unicode MS"/>
                <w:sz w:val="24"/>
                <w:szCs w:val="24"/>
                <w:bdr w:val="nil"/>
              </w:rPr>
            </w:pPr>
          </w:p>
          <w:p w14:paraId="6048096E" w14:textId="4FDA7BB7" w:rsidR="00DC7049" w:rsidRPr="00925D2A" w:rsidRDefault="008D1D3B" w:rsidP="00CB263D">
            <w:pPr>
              <w:suppressAutoHyphens/>
              <w:ind w:firstLine="37"/>
              <w:jc w:val="both"/>
              <w:rPr>
                <w:rFonts w:eastAsia="Arial Unicode MS"/>
                <w:sz w:val="24"/>
                <w:szCs w:val="24"/>
                <w:bdr w:val="nil"/>
              </w:rPr>
            </w:pPr>
            <w:r w:rsidRPr="00925D2A">
              <w:rPr>
                <w:rFonts w:eastAsia="Arial Unicode MS"/>
                <w:sz w:val="24"/>
                <w:szCs w:val="24"/>
                <w:bdr w:val="nil"/>
              </w:rPr>
              <w:t>Direktorius programavimui</w:t>
            </w:r>
          </w:p>
          <w:p w14:paraId="380020D7" w14:textId="77777777" w:rsidR="00391016" w:rsidRPr="00925D2A" w:rsidRDefault="00391016" w:rsidP="00CB263D">
            <w:pPr>
              <w:suppressAutoHyphens/>
              <w:ind w:firstLine="37"/>
              <w:jc w:val="both"/>
              <w:rPr>
                <w:rFonts w:eastAsia="Arial Unicode MS"/>
                <w:sz w:val="24"/>
                <w:szCs w:val="24"/>
                <w:bdr w:val="nil"/>
              </w:rPr>
            </w:pPr>
          </w:p>
          <w:p w14:paraId="469EBAB8" w14:textId="479EF3EA" w:rsidR="00DC7049" w:rsidRPr="00925D2A" w:rsidRDefault="00DC7049" w:rsidP="00CB263D">
            <w:pPr>
              <w:suppressAutoHyphens/>
              <w:ind w:firstLine="37"/>
              <w:jc w:val="both"/>
              <w:rPr>
                <w:rFonts w:eastAsia="Arial Unicode MS"/>
                <w:sz w:val="24"/>
                <w:szCs w:val="24"/>
                <w:bdr w:val="nil"/>
              </w:rPr>
            </w:pPr>
            <w:r w:rsidRPr="00925D2A">
              <w:rPr>
                <w:rFonts w:eastAsia="Arial Unicode MS"/>
                <w:sz w:val="24"/>
                <w:szCs w:val="24"/>
                <w:bdr w:val="nil"/>
              </w:rPr>
              <w:t>______________</w:t>
            </w:r>
          </w:p>
          <w:p w14:paraId="526E050D" w14:textId="77777777" w:rsidR="00DC7049" w:rsidRPr="00925D2A" w:rsidRDefault="00DC7049" w:rsidP="00CB263D">
            <w:pPr>
              <w:suppressAutoHyphens/>
              <w:ind w:firstLine="37"/>
              <w:jc w:val="both"/>
              <w:rPr>
                <w:rFonts w:eastAsia="Arial Unicode MS"/>
                <w:sz w:val="24"/>
                <w:szCs w:val="24"/>
                <w:bdr w:val="nil"/>
                <w:vertAlign w:val="superscript"/>
              </w:rPr>
            </w:pPr>
            <w:r w:rsidRPr="00925D2A">
              <w:rPr>
                <w:rFonts w:eastAsia="Arial Unicode MS"/>
                <w:sz w:val="24"/>
                <w:szCs w:val="24"/>
                <w:bdr w:val="nil"/>
                <w:vertAlign w:val="superscript"/>
              </w:rPr>
              <w:t>(parašas)</w:t>
            </w:r>
          </w:p>
          <w:p w14:paraId="61C4A640" w14:textId="77777777" w:rsidR="00DC7049" w:rsidRPr="00925D2A" w:rsidRDefault="00DC7049" w:rsidP="00CB263D">
            <w:pPr>
              <w:suppressAutoHyphens/>
              <w:ind w:firstLine="37"/>
              <w:jc w:val="both"/>
              <w:rPr>
                <w:rFonts w:eastAsia="Arial Unicode MS"/>
                <w:sz w:val="24"/>
                <w:szCs w:val="24"/>
                <w:bdr w:val="nil"/>
              </w:rPr>
            </w:pPr>
            <w:r w:rsidRPr="00925D2A">
              <w:rPr>
                <w:rFonts w:eastAsia="Arial Unicode MS"/>
                <w:sz w:val="24"/>
                <w:szCs w:val="24"/>
                <w:bdr w:val="nil"/>
              </w:rPr>
              <w:t>______________</w:t>
            </w:r>
          </w:p>
          <w:p w14:paraId="502ADFFB" w14:textId="77777777" w:rsidR="00DC7049" w:rsidRPr="005D5965" w:rsidRDefault="00DC7049" w:rsidP="00CB263D">
            <w:pPr>
              <w:suppressAutoHyphens/>
              <w:ind w:firstLine="37"/>
              <w:jc w:val="both"/>
              <w:rPr>
                <w:rFonts w:eastAsia="Arial Unicode MS"/>
                <w:sz w:val="24"/>
                <w:szCs w:val="24"/>
                <w:bdr w:val="nil"/>
              </w:rPr>
            </w:pPr>
            <w:r w:rsidRPr="00925D2A">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even" r:id="rId10"/>
      <w:headerReference w:type="default" r:id="rId11"/>
      <w:footerReference w:type="even" r:id="rId12"/>
      <w:footerReference w:type="default" r:id="rId13"/>
      <w:headerReference w:type="first" r:id="rId14"/>
      <w:footerReference w:type="first" r:id="rId15"/>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B45E" w14:textId="77777777" w:rsidR="00B5453B" w:rsidRDefault="00B5453B" w:rsidP="00AE6C01">
      <w:pPr>
        <w:spacing w:after="0" w:line="240" w:lineRule="auto"/>
      </w:pPr>
      <w:r>
        <w:separator/>
      </w:r>
    </w:p>
  </w:endnote>
  <w:endnote w:type="continuationSeparator" w:id="0">
    <w:p w14:paraId="0C1ED83D" w14:textId="77777777" w:rsidR="00B5453B" w:rsidRDefault="00B5453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41A94D40" w:rsidR="0055254E" w:rsidRDefault="008D1D3B">
    <w:pPr>
      <w:pStyle w:val="Footer"/>
      <w:framePr w:wrap="around" w:vAnchor="text" w:hAnchor="margin" w:xAlign="center" w:y="1"/>
      <w:rPr>
        <w:rStyle w:val="PageNumber"/>
        <w:rFonts w:eastAsia="Calibri"/>
      </w:rPr>
    </w:pPr>
    <w:r>
      <w:rPr>
        <w:rFonts w:eastAsia="Calibri"/>
        <w:noProof/>
      </w:rPr>
      <mc:AlternateContent>
        <mc:Choice Requires="wps">
          <w:drawing>
            <wp:anchor distT="0" distB="0" distL="0" distR="0" simplePos="0" relativeHeight="251659264" behindDoc="0" locked="0" layoutInCell="1" allowOverlap="1" wp14:anchorId="17056E37" wp14:editId="52E099FA">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48134" w14:textId="7C5D71C4" w:rsidR="008D1D3B" w:rsidRPr="008D1D3B" w:rsidRDefault="008D1D3B">
                          <w:pPr>
                            <w:rPr>
                              <w:rFonts w:ascii="Times New Roman" w:eastAsia="Times New Roman" w:hAnsi="Times New Roman" w:cs="Times New Roman"/>
                              <w:noProof/>
                              <w:color w:val="000000"/>
                              <w:sz w:val="16"/>
                              <w:szCs w:val="16"/>
                            </w:rPr>
                          </w:pPr>
                          <w:r w:rsidRPr="008D1D3B">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7056E37"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CnZrBgIAABUEAAAOAAAAZHJzL2Uyb0RvYy54bWysU01v2zAMvQ/YfxB0X+x0bdEacYqsRYYB QVsgHXpWZCk2IIuCxMTOfv0o2W62bqdhF/mJpPnx+LS461vDjsqHBmzJ57OcM2UlVI3dl/z7y/rT DWcBha2EAatKflKB3y0/flh0rlAXUIOplGeUxIaicyWvEV2RZUHWqhVhBk5ZcmrwrUC6+n1WedFR 9tZkF3l+nXXgK+dBqhDI+jA4+TLl11pJfNI6KGSm5NQbptOncxfPbLkQxd4LVzdybEP8QxetaCwV fUv1IFCwg2/+SNU20kMAjTMJbQZaN1KlGWiaef5umm0tnEqzEDnBvdEU/l9a+XjcumfPsP8CPS0w EtK5UAQyxnl67dv4pU4Z+YnC0xttqkcmyXh5+fnm+oozSa4RU5bs/LPzAb8qaFkEJfe0lUSWOG4C DqFTSKxlYd0YkzZj7G8Gyhkt2bnDiLDf9WPbO6hONI2HYdHByXVDNTci4LPwtFkagNSKT3RoA13J YUSc1eB//M0e44lw8nLWkVJKbknKnJlvlhYxv82v8qisdCPgJ7CbgD2090D6m9NTcDLBGIdmgtpD +0o6XsVC5BJWUrmS4wTvcZAsvQOpVqsURPpxAjd262RMHXmKJL70r8K7kWmkFT3CJCNRvCN8iI1/ Brc6INGethE5HYgcqSbtpX2O7ySK+9d7ijq/5uVPAAAA//8DAFBLAwQUAAYACAAAACEAdVB2wNcA AAADAQAADwAAAGRycy9kb3ducmV2LnhtbEyPwW7CMBBE75X4B2uRuBU7HCikcVBVwbGqoO3dxNsk qr2O7CWEv685tcedGc28rXaTd2LEmPpAGoqlAoHUBNtTq+Hz4/C4AZHYkDUuEGq4YYJdPXuoTGnD lY44nrgVuYRSaTR0zEMpZWo69CYtw4CUve8QveF8xlbaaK653Du5UmotvekpL3RmwNcOm5/TxWsY jnv3Riqqady87/lrVYT+UGi9mE8vzyAYJ/4Lwx0/o0Odmc7hQjYJpyE/wndVZG+93YI4a3hSCmRd yf/s9S8AAAD//wMAUEsBAi0AFAAGAAgAAAAhALaDOJL+AAAA4QEAABMAAAAAAAAAAAAAAAAAAAAA AFtDb250ZW50X1R5cGVzXS54bWxQSwECLQAUAAYACAAAACEAOP0h/9YAAACUAQAACwAAAAAAAAAA AAAAAAAvAQAAX3JlbHMvLnJlbHNQSwECLQAUAAYACAAAACEAJQp2awYCAAAVBAAADgAAAAAAAAAA AAAAAAAuAgAAZHJzL2Uyb0RvYy54bWxQSwECLQAUAAYACAAAACEAdVB2wNcAAAADAQAADwAAAAAA AAAAAAAAAABgBAAAZHJzL2Rvd25yZXYueG1sUEsFBgAAAAAEAAQA8wAAAGQFAAAAAA== " filled="f" stroked="f">
              <v:textbox style="mso-fit-shape-to-text:t" inset="15pt,0,0,0">
                <w:txbxContent>
                  <w:p w14:paraId="3E848134" w14:textId="7C5D71C4" w:rsidR="008D1D3B" w:rsidRPr="008D1D3B" w:rsidRDefault="008D1D3B">
                    <w:pPr>
                      <w:rPr>
                        <w:rFonts w:ascii="Times New Roman" w:eastAsia="Times New Roman" w:hAnsi="Times New Roman" w:cs="Times New Roman"/>
                        <w:noProof/>
                        <w:color w:val="000000"/>
                        <w:sz w:val="16"/>
                        <w:szCs w:val="16"/>
                      </w:rPr>
                    </w:pPr>
                    <w:r w:rsidRPr="008D1D3B">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r w:rsidR="000713D0">
      <w:rPr>
        <w:rStyle w:val="PageNumber"/>
        <w:rFonts w:eastAsia="Calibri"/>
      </w:rPr>
      <w:fldChar w:fldCharType="begin"/>
    </w:r>
    <w:r w:rsidR="000713D0">
      <w:rPr>
        <w:rStyle w:val="PageNumber"/>
        <w:rFonts w:eastAsia="Calibri"/>
      </w:rPr>
      <w:instrText xml:space="preserve">PAGE  </w:instrText>
    </w:r>
    <w:r w:rsidR="000713D0">
      <w:rPr>
        <w:rStyle w:val="PageNumber"/>
        <w:rFonts w:eastAsia="Calibri"/>
      </w:rPr>
      <w:fldChar w:fldCharType="separate"/>
    </w:r>
    <w:r w:rsidR="000713D0">
      <w:rPr>
        <w:rStyle w:val="PageNumber"/>
        <w:rFonts w:eastAsia="Calibri"/>
        <w:noProof/>
      </w:rPr>
      <w:t>1</w:t>
    </w:r>
    <w:r w:rsidR="000713D0">
      <w:rPr>
        <w:rStyle w:val="PageNumber"/>
        <w:rFonts w:eastAsia="Calibri"/>
      </w:rPr>
      <w:fldChar w:fldCharType="end"/>
    </w:r>
  </w:p>
  <w:p w14:paraId="172F6218" w14:textId="77777777" w:rsidR="0055254E" w:rsidRDefault="00552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7E44" w14:textId="7F1BB03E" w:rsidR="008D1D3B" w:rsidRDefault="008D1D3B">
    <w:pPr>
      <w:pStyle w:val="Footer"/>
    </w:pPr>
    <w:r>
      <w:rPr>
        <w:noProof/>
      </w:rPr>
      <mc:AlternateContent>
        <mc:Choice Requires="wps">
          <w:drawing>
            <wp:anchor distT="0" distB="0" distL="0" distR="0" simplePos="0" relativeHeight="251660288" behindDoc="0" locked="0" layoutInCell="1" allowOverlap="1" wp14:anchorId="644540A5" wp14:editId="570D6974">
              <wp:simplePos x="723265" y="1018984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04508" w14:textId="0DF52D1C" w:rsidR="008D1D3B" w:rsidRPr="008D1D3B" w:rsidRDefault="008D1D3B">
                          <w:pPr>
                            <w:rPr>
                              <w:rFonts w:ascii="Times New Roman" w:eastAsia="Times New Roman" w:hAnsi="Times New Roman" w:cs="Times New Roman"/>
                              <w:noProof/>
                              <w:color w:val="000000"/>
                              <w:sz w:val="16"/>
                              <w:szCs w:val="16"/>
                            </w:rPr>
                          </w:pPr>
                          <w:r w:rsidRPr="008D1D3B">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44540A5"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mJHCAIAABwEAAAOAAAAZHJzL2Uyb0RvYy54bWysU01v2zAMvQ/YfxB0X+x0bdEZcYqsRYYB QVsgHXpWZCk2IIuCxMTOfv0o2W66bqdhF/mJpPnx+LS47VvDjsqHBmzJ57OcM2UlVI3dl/zH8/rT DWcBha2EAatKflKB3y4/flh0rlAXUIOplGeUxIaicyWvEV2RZUHWqhVhBk5ZcmrwrUC6+n1WedFR 9tZkF3l+nXXgK+dBqhDIej84+TLl11pJfNQ6KGSm5NQbptOncxfPbLkQxd4LVzdybEP8QxetaCwV fU11L1Cwg2/+SNU20kMAjTMJbQZaN1KlGWiaef5umm0tnEqzEDnBvdIU/l9a+XDcuifPsP8KPS0w EtK5UAQyxnl67dv4pU4Z+YnC0yttqkcmyXh5+fnm+oozSa4RU5bs/LPzAb8paFkEJfe0lUSWOG4C DqFTSKxlYd0YkzZj7G8Gyhkt2bnDiLDf9ayp3nS/g+pEQ3kY9h2cXDdUeiMCPglPC6Y5SLT4SIc2 0JUcRsRZDf7n3+wxnngnL2cdCabklhTNmfluaR/zL/lVHgWWbgT8BHYTsIf2DkiGc3oRTiYY49BM UHtoX0jOq1iIXMJKKldynOAdDsql5yDVapWCSEZO4MZunYypI12Ry+f+RXg3Eo60qQeY1CSKd7wP sfHP4FYHJPbTUiK1A5Ej4yTBtNbxuUSNv72nqPOjXv4CAAD//wMAUEsDBBQABgAIAAAAIQB1UHbA 1wAAAAMBAAAPAAAAZHJzL2Rvd25yZXYueG1sTI/BbsIwEETvlfgHa5G4FTscKKRxUFXBsaqg7d3E 2ySqvY7sJYS/rzm1x50ZzbytdpN3YsSY+kAaiqUCgdQE21Or4fPj8LgBkdiQNS4Qarhhgl09e6hM acOVjjieuBW5hFJpNHTMQyllajr0Ji3DgJS97xC94XzGVtporrncO7lSai296SkvdGbA1w6bn9PF axiOe/dGKqpp3Lzv+WtVhP5QaL2YTy/PIBgn/gvDHT+jQ52ZzuFCNgmnIT/Cd1Vkb73dgjhreFIK ZF3J/+z1LwAAAP//AwBQSwECLQAUAAYACAAAACEAtoM4kv4AAADhAQAAEwAAAAAAAAAAAAAAAAAA AAAAW0NvbnRlbnRfVHlwZXNdLnhtbFBLAQItABQABgAIAAAAIQA4/SH/1gAAAJQBAAALAAAAAAAA AAAAAAAAAC8BAABfcmVscy8ucmVsc1BLAQItABQABgAIAAAAIQBcKmJHCAIAABwEAAAOAAAAAAAA AAAAAAAAAC4CAABkcnMvZTJvRG9jLnhtbFBLAQItABQABgAIAAAAIQB1UHbA1wAAAAMBAAAPAAAA AAAAAAAAAAAAAGIEAABkcnMvZG93bnJldi54bWxQSwUGAAAAAAQABADzAAAAZgUAAAAA " filled="f" stroked="f">
              <v:textbox style="mso-fit-shape-to-text:t" inset="15pt,0,0,0">
                <w:txbxContent>
                  <w:p w14:paraId="61D04508" w14:textId="0DF52D1C" w:rsidR="008D1D3B" w:rsidRPr="008D1D3B" w:rsidRDefault="008D1D3B">
                    <w:pPr>
                      <w:rPr>
                        <w:rFonts w:ascii="Times New Roman" w:eastAsia="Times New Roman" w:hAnsi="Times New Roman" w:cs="Times New Roman"/>
                        <w:noProof/>
                        <w:color w:val="000000"/>
                        <w:sz w:val="16"/>
                        <w:szCs w:val="16"/>
                      </w:rPr>
                    </w:pPr>
                    <w:r w:rsidRPr="008D1D3B">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11E7" w14:textId="6143405A" w:rsidR="008D1D3B" w:rsidRDefault="008D1D3B">
    <w:pPr>
      <w:pStyle w:val="Footer"/>
    </w:pPr>
    <w:r>
      <w:rPr>
        <w:noProof/>
      </w:rPr>
      <mc:AlternateContent>
        <mc:Choice Requires="wps">
          <w:drawing>
            <wp:anchor distT="0" distB="0" distL="0" distR="0" simplePos="0" relativeHeight="251658240" behindDoc="0" locked="0" layoutInCell="1" allowOverlap="1" wp14:anchorId="6C08B999" wp14:editId="7DFD967F">
              <wp:simplePos x="723900" y="10191750"/>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692EA" w14:textId="301EE005" w:rsidR="008D1D3B" w:rsidRPr="008D1D3B" w:rsidRDefault="008D1D3B">
                          <w:pPr>
                            <w:rPr>
                              <w:rFonts w:ascii="Times New Roman" w:eastAsia="Times New Roman" w:hAnsi="Times New Roman" w:cs="Times New Roman"/>
                              <w:noProof/>
                              <w:color w:val="000000"/>
                              <w:sz w:val="16"/>
                              <w:szCs w:val="16"/>
                            </w:rPr>
                          </w:pPr>
                          <w:r w:rsidRPr="008D1D3B">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C08B999"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67UBCgIAABwEAAAOAAAAZHJzL2Uyb0RvYy54bWysU01v2zAMvQ/YfxB0X+xkbdEacYqsRYYB QVsgHXpWZCk2IIuCxMTOfv0oxU62bqdhF/mJpPnx+DS/71vDDsqHBmzJp5OcM2UlVI3dlfz76+rT LWcBha2EAatKflSB3y8+fph3rlAzqMFUyjNKYkPRuZLXiK7IsiBr1YowAacsOTX4ViBd/S6rvOgo e2uyWZ7fZB34ynmQKgSyPp6cfJHya60kPmsdFDJTcuoN0+nTuY1ntpiLYueFqxs5tCH+oYtWNJaK nlM9ChRs75s/UrWN9BBA40RCm4HWjVRpBppmmr+bZlMLp9IsRE5wZ5rC/0srnw4b9+IZ9l+gpwVG QjoXikDGOE+vfRu/1CkjP1F4PNOmemSSjFdXn29vrjmT5BowZckuPzsf8KuClkVQck9bSWSJwzrg KXQMibUsrBpj0maM/c1AOaMlu3QYEfbbnjVVyWdj91uojjSUh9O+g5OrhkqvRcAX4WnBNAeJFp/p 0Aa6ksOAOKvB//ibPcYT7+TlrCPBlNySojkz3yztY3qXX+dRYOlGwI9gOwK7bx+AZDilF+FkgjEO zQi1h/aN5LyMhcglrKRyJccRPuBJufQcpFouUxDJyAlc242TMXWkK3L52r8J7wbCkTb1BKOaRPGO 91Ns/DO45R6J/bSUSO2JyIFxkmBa6/BcosZ/vaeoy6Ne/AQAAP//AwBQSwMEFAAGAAgAAAAhAHVQ dsDXAAAAAwEAAA8AAABkcnMvZG93bnJldi54bWxMj8FuwjAQRO+V+AdrkbgVOxwopHFQVcGxqqDt 3cTbJKq9juwlhL+vObXHnRnNvK12k3dixJj6QBqKpQKB1ATbU6vh8+PwuAGR2JA1LhBquGGCXT17 qExpw5WOOJ64FbmEUmk0dMxDKWVqOvQmLcOAlL3vEL3hfMZW2miuudw7uVJqLb3pKS90ZsDXDpuf 08VrGI5790YqqmncvO/5a1WE/lBovZhPL88gGCf+C8MdP6NDnZnO4UI2CachP8J3VWRvvd2COGt4 UgpkXcn/7PUvAAAA//8DAFBLAQItABQABgAIAAAAIQC2gziS/gAAAOEBAAATAAAAAAAAAAAAAAAA AAAAAABbQ29udGVudF9UeXBlc10ueG1sUEsBAi0AFAAGAAgAAAAhADj9If/WAAAAlAEAAAsAAAAA AAAAAAAAAAAALwEAAF9yZWxzLy5yZWxzUEsBAi0AFAAGAAgAAAAhAOvrtQEKAgAAHAQAAA4AAAAA AAAAAAAAAAAALgIAAGRycy9lMm9Eb2MueG1sUEsBAi0AFAAGAAgAAAAhAHVQdsDXAAAAAwEAAA8A AAAAAAAAAAAAAAAAZAQAAGRycy9kb3ducmV2LnhtbFBLBQYAAAAABAAEAPMAAABoBQAAAAA= " filled="f" stroked="f">
              <v:textbox style="mso-fit-shape-to-text:t" inset="15pt,0,0,0">
                <w:txbxContent>
                  <w:p w14:paraId="2E6692EA" w14:textId="301EE005" w:rsidR="008D1D3B" w:rsidRPr="008D1D3B" w:rsidRDefault="008D1D3B">
                    <w:pPr>
                      <w:rPr>
                        <w:rFonts w:ascii="Times New Roman" w:eastAsia="Times New Roman" w:hAnsi="Times New Roman" w:cs="Times New Roman"/>
                        <w:noProof/>
                        <w:color w:val="000000"/>
                        <w:sz w:val="16"/>
                        <w:szCs w:val="16"/>
                      </w:rPr>
                    </w:pPr>
                    <w:r w:rsidRPr="008D1D3B">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C841" w14:textId="77777777" w:rsidR="00B5453B" w:rsidRDefault="00B5453B" w:rsidP="00AE6C01">
      <w:pPr>
        <w:spacing w:after="0" w:line="240" w:lineRule="auto"/>
      </w:pPr>
      <w:r>
        <w:separator/>
      </w:r>
    </w:p>
  </w:footnote>
  <w:footnote w:type="continuationSeparator" w:id="0">
    <w:p w14:paraId="6327AE17" w14:textId="77777777" w:rsidR="00B5453B" w:rsidRDefault="00B5453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2B19" w14:textId="77777777" w:rsidR="008D1D3B" w:rsidRDefault="008D1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310059">
    <w:abstractNumId w:val="12"/>
  </w:num>
  <w:num w:numId="2" w16cid:durableId="1987469174">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150051941">
    <w:abstractNumId w:val="1"/>
  </w:num>
  <w:num w:numId="4" w16cid:durableId="579217701">
    <w:abstractNumId w:val="13"/>
  </w:num>
  <w:num w:numId="5" w16cid:durableId="509682352">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027097580">
    <w:abstractNumId w:val="5"/>
  </w:num>
  <w:num w:numId="7" w16cid:durableId="1993366108">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748573624">
    <w:abstractNumId w:val="8"/>
  </w:num>
  <w:num w:numId="9" w16cid:durableId="357002368">
    <w:abstractNumId w:val="6"/>
  </w:num>
  <w:num w:numId="10" w16cid:durableId="446657752">
    <w:abstractNumId w:val="10"/>
  </w:num>
  <w:num w:numId="11" w16cid:durableId="1629969559">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4407840">
    <w:abstractNumId w:val="15"/>
  </w:num>
  <w:num w:numId="13" w16cid:durableId="401829594">
    <w:abstractNumId w:val="14"/>
  </w:num>
  <w:num w:numId="14" w16cid:durableId="818575087">
    <w:abstractNumId w:val="4"/>
  </w:num>
  <w:num w:numId="15" w16cid:durableId="691498712">
    <w:abstractNumId w:val="2"/>
  </w:num>
  <w:num w:numId="16" w16cid:durableId="1206911352">
    <w:abstractNumId w:val="11"/>
  </w:num>
  <w:num w:numId="17" w16cid:durableId="362944604">
    <w:abstractNumId w:val="0"/>
  </w:num>
  <w:num w:numId="18" w16cid:durableId="404838940">
    <w:abstractNumId w:val="7"/>
  </w:num>
  <w:num w:numId="19" w16cid:durableId="1844011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1464E"/>
    <w:rsid w:val="00016FB4"/>
    <w:rsid w:val="00020230"/>
    <w:rsid w:val="00021EE3"/>
    <w:rsid w:val="00022F5F"/>
    <w:rsid w:val="0002329A"/>
    <w:rsid w:val="00023C1F"/>
    <w:rsid w:val="00031556"/>
    <w:rsid w:val="00032026"/>
    <w:rsid w:val="00033140"/>
    <w:rsid w:val="00033C10"/>
    <w:rsid w:val="00035315"/>
    <w:rsid w:val="00046CB1"/>
    <w:rsid w:val="00050193"/>
    <w:rsid w:val="00050B85"/>
    <w:rsid w:val="00055D5C"/>
    <w:rsid w:val="0006628F"/>
    <w:rsid w:val="000676BC"/>
    <w:rsid w:val="000707C7"/>
    <w:rsid w:val="000713D0"/>
    <w:rsid w:val="00071E9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19C"/>
    <w:rsid w:val="000F63B9"/>
    <w:rsid w:val="001016CF"/>
    <w:rsid w:val="00101BCE"/>
    <w:rsid w:val="001118ED"/>
    <w:rsid w:val="00112B3C"/>
    <w:rsid w:val="001136BD"/>
    <w:rsid w:val="001160CE"/>
    <w:rsid w:val="001202F3"/>
    <w:rsid w:val="00124B99"/>
    <w:rsid w:val="0012687E"/>
    <w:rsid w:val="00134BC1"/>
    <w:rsid w:val="0013598C"/>
    <w:rsid w:val="00141286"/>
    <w:rsid w:val="00143354"/>
    <w:rsid w:val="0015094E"/>
    <w:rsid w:val="001523C2"/>
    <w:rsid w:val="0015305B"/>
    <w:rsid w:val="00153174"/>
    <w:rsid w:val="00155BE4"/>
    <w:rsid w:val="00160A1C"/>
    <w:rsid w:val="001623CA"/>
    <w:rsid w:val="00162529"/>
    <w:rsid w:val="0016465A"/>
    <w:rsid w:val="001655CD"/>
    <w:rsid w:val="00172357"/>
    <w:rsid w:val="001728E9"/>
    <w:rsid w:val="00177E77"/>
    <w:rsid w:val="00177F7D"/>
    <w:rsid w:val="001802BA"/>
    <w:rsid w:val="001826E6"/>
    <w:rsid w:val="00192185"/>
    <w:rsid w:val="00192D63"/>
    <w:rsid w:val="00196A59"/>
    <w:rsid w:val="00197281"/>
    <w:rsid w:val="00197FB8"/>
    <w:rsid w:val="001A0935"/>
    <w:rsid w:val="001A10B5"/>
    <w:rsid w:val="001A1E6E"/>
    <w:rsid w:val="001A2898"/>
    <w:rsid w:val="001A399E"/>
    <w:rsid w:val="001A7147"/>
    <w:rsid w:val="001A74B7"/>
    <w:rsid w:val="001A7CCA"/>
    <w:rsid w:val="001B001B"/>
    <w:rsid w:val="001B1D76"/>
    <w:rsid w:val="001B4A18"/>
    <w:rsid w:val="001C7286"/>
    <w:rsid w:val="001D1333"/>
    <w:rsid w:val="001D1773"/>
    <w:rsid w:val="001E1F50"/>
    <w:rsid w:val="001E36B4"/>
    <w:rsid w:val="001F0BCF"/>
    <w:rsid w:val="001F1F2B"/>
    <w:rsid w:val="0020119A"/>
    <w:rsid w:val="0020311D"/>
    <w:rsid w:val="00207898"/>
    <w:rsid w:val="002145D0"/>
    <w:rsid w:val="00217C01"/>
    <w:rsid w:val="00224B98"/>
    <w:rsid w:val="002273B2"/>
    <w:rsid w:val="00231F04"/>
    <w:rsid w:val="002327D9"/>
    <w:rsid w:val="00235E2A"/>
    <w:rsid w:val="002366D1"/>
    <w:rsid w:val="00241E94"/>
    <w:rsid w:val="00243563"/>
    <w:rsid w:val="00244279"/>
    <w:rsid w:val="0024580D"/>
    <w:rsid w:val="00254DE3"/>
    <w:rsid w:val="00261BEF"/>
    <w:rsid w:val="00271102"/>
    <w:rsid w:val="0027534C"/>
    <w:rsid w:val="00275B1A"/>
    <w:rsid w:val="00280FF0"/>
    <w:rsid w:val="00282462"/>
    <w:rsid w:val="00285C8D"/>
    <w:rsid w:val="002874F7"/>
    <w:rsid w:val="00287AD4"/>
    <w:rsid w:val="00294567"/>
    <w:rsid w:val="0029508C"/>
    <w:rsid w:val="00295F41"/>
    <w:rsid w:val="00296786"/>
    <w:rsid w:val="002A09E9"/>
    <w:rsid w:val="002A0E35"/>
    <w:rsid w:val="002A19EB"/>
    <w:rsid w:val="002A402C"/>
    <w:rsid w:val="002A6942"/>
    <w:rsid w:val="002B11D1"/>
    <w:rsid w:val="002B37FD"/>
    <w:rsid w:val="002C2DBB"/>
    <w:rsid w:val="002C4721"/>
    <w:rsid w:val="002E13D2"/>
    <w:rsid w:val="002E1CCC"/>
    <w:rsid w:val="002E5BD2"/>
    <w:rsid w:val="002F17C7"/>
    <w:rsid w:val="002F370D"/>
    <w:rsid w:val="002F4A6B"/>
    <w:rsid w:val="002F5257"/>
    <w:rsid w:val="00302AD8"/>
    <w:rsid w:val="00305E55"/>
    <w:rsid w:val="00306927"/>
    <w:rsid w:val="00307223"/>
    <w:rsid w:val="00307C54"/>
    <w:rsid w:val="003105F0"/>
    <w:rsid w:val="00311020"/>
    <w:rsid w:val="003116CB"/>
    <w:rsid w:val="00312B9C"/>
    <w:rsid w:val="00313C2E"/>
    <w:rsid w:val="0031582A"/>
    <w:rsid w:val="003206D8"/>
    <w:rsid w:val="003212D4"/>
    <w:rsid w:val="003219CA"/>
    <w:rsid w:val="00321D24"/>
    <w:rsid w:val="00322DC1"/>
    <w:rsid w:val="003330FA"/>
    <w:rsid w:val="00334B57"/>
    <w:rsid w:val="00340173"/>
    <w:rsid w:val="0034397A"/>
    <w:rsid w:val="00346C0B"/>
    <w:rsid w:val="00350EFA"/>
    <w:rsid w:val="0035652F"/>
    <w:rsid w:val="003574AE"/>
    <w:rsid w:val="003612C6"/>
    <w:rsid w:val="00361A60"/>
    <w:rsid w:val="00366CF9"/>
    <w:rsid w:val="00370743"/>
    <w:rsid w:val="0037465A"/>
    <w:rsid w:val="00377638"/>
    <w:rsid w:val="0037774F"/>
    <w:rsid w:val="00380D63"/>
    <w:rsid w:val="00384315"/>
    <w:rsid w:val="00386D00"/>
    <w:rsid w:val="003879A6"/>
    <w:rsid w:val="00387AF5"/>
    <w:rsid w:val="00391016"/>
    <w:rsid w:val="003A375F"/>
    <w:rsid w:val="003A51A0"/>
    <w:rsid w:val="003B2677"/>
    <w:rsid w:val="003C0125"/>
    <w:rsid w:val="003C1E28"/>
    <w:rsid w:val="003C7AAC"/>
    <w:rsid w:val="003D0802"/>
    <w:rsid w:val="003D0B87"/>
    <w:rsid w:val="003D3F9C"/>
    <w:rsid w:val="003D569E"/>
    <w:rsid w:val="003E09C3"/>
    <w:rsid w:val="003F19D8"/>
    <w:rsid w:val="003F3C9F"/>
    <w:rsid w:val="00404DD5"/>
    <w:rsid w:val="00407B3A"/>
    <w:rsid w:val="00412F84"/>
    <w:rsid w:val="0042087C"/>
    <w:rsid w:val="004245D1"/>
    <w:rsid w:val="004300A5"/>
    <w:rsid w:val="004326D5"/>
    <w:rsid w:val="00434405"/>
    <w:rsid w:val="004406F4"/>
    <w:rsid w:val="00440FA0"/>
    <w:rsid w:val="00441814"/>
    <w:rsid w:val="00442ADF"/>
    <w:rsid w:val="004610E9"/>
    <w:rsid w:val="00472DCB"/>
    <w:rsid w:val="00473964"/>
    <w:rsid w:val="0048690F"/>
    <w:rsid w:val="00487880"/>
    <w:rsid w:val="00493574"/>
    <w:rsid w:val="004A4DBC"/>
    <w:rsid w:val="004B2ADA"/>
    <w:rsid w:val="004B3CD2"/>
    <w:rsid w:val="004C04F7"/>
    <w:rsid w:val="004C0564"/>
    <w:rsid w:val="004C38A6"/>
    <w:rsid w:val="004D1E84"/>
    <w:rsid w:val="004D4B53"/>
    <w:rsid w:val="004D50EC"/>
    <w:rsid w:val="004D53AE"/>
    <w:rsid w:val="004D59C5"/>
    <w:rsid w:val="004E4510"/>
    <w:rsid w:val="004F128D"/>
    <w:rsid w:val="004F7E47"/>
    <w:rsid w:val="00505753"/>
    <w:rsid w:val="00507B18"/>
    <w:rsid w:val="00511229"/>
    <w:rsid w:val="00515938"/>
    <w:rsid w:val="00520C61"/>
    <w:rsid w:val="00520F3E"/>
    <w:rsid w:val="00524CF0"/>
    <w:rsid w:val="00527F1C"/>
    <w:rsid w:val="0053150A"/>
    <w:rsid w:val="0053362B"/>
    <w:rsid w:val="00533906"/>
    <w:rsid w:val="00535C61"/>
    <w:rsid w:val="005415C0"/>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84E73"/>
    <w:rsid w:val="005858CB"/>
    <w:rsid w:val="00593214"/>
    <w:rsid w:val="0059709A"/>
    <w:rsid w:val="005A083C"/>
    <w:rsid w:val="005A1574"/>
    <w:rsid w:val="005A25B2"/>
    <w:rsid w:val="005A2B1D"/>
    <w:rsid w:val="005A2DA0"/>
    <w:rsid w:val="005A3139"/>
    <w:rsid w:val="005A5BF4"/>
    <w:rsid w:val="005A63BF"/>
    <w:rsid w:val="005C0F25"/>
    <w:rsid w:val="005D455D"/>
    <w:rsid w:val="005D5965"/>
    <w:rsid w:val="005D6C61"/>
    <w:rsid w:val="005E72E2"/>
    <w:rsid w:val="005F7B4A"/>
    <w:rsid w:val="00602690"/>
    <w:rsid w:val="00603A34"/>
    <w:rsid w:val="00605AB1"/>
    <w:rsid w:val="00606570"/>
    <w:rsid w:val="00607C11"/>
    <w:rsid w:val="006100D4"/>
    <w:rsid w:val="00612709"/>
    <w:rsid w:val="00612A1B"/>
    <w:rsid w:val="00613737"/>
    <w:rsid w:val="00625119"/>
    <w:rsid w:val="00631B37"/>
    <w:rsid w:val="00633F67"/>
    <w:rsid w:val="006405E2"/>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C47"/>
    <w:rsid w:val="0068778E"/>
    <w:rsid w:val="00693379"/>
    <w:rsid w:val="0069363D"/>
    <w:rsid w:val="00693AAB"/>
    <w:rsid w:val="006944B2"/>
    <w:rsid w:val="00695684"/>
    <w:rsid w:val="00696051"/>
    <w:rsid w:val="0069674A"/>
    <w:rsid w:val="00696A62"/>
    <w:rsid w:val="006A0FEC"/>
    <w:rsid w:val="006A4B61"/>
    <w:rsid w:val="006A4D8D"/>
    <w:rsid w:val="006A690C"/>
    <w:rsid w:val="006B1EA4"/>
    <w:rsid w:val="006C3A66"/>
    <w:rsid w:val="006C4215"/>
    <w:rsid w:val="006C635C"/>
    <w:rsid w:val="006D0902"/>
    <w:rsid w:val="006D0B08"/>
    <w:rsid w:val="006D42B8"/>
    <w:rsid w:val="006D6327"/>
    <w:rsid w:val="006D6B78"/>
    <w:rsid w:val="006E1265"/>
    <w:rsid w:val="006E2E7F"/>
    <w:rsid w:val="006E3F8A"/>
    <w:rsid w:val="006E4AF1"/>
    <w:rsid w:val="006F19A3"/>
    <w:rsid w:val="006F4202"/>
    <w:rsid w:val="006F76CF"/>
    <w:rsid w:val="007022FD"/>
    <w:rsid w:val="00703876"/>
    <w:rsid w:val="0070538D"/>
    <w:rsid w:val="007136CA"/>
    <w:rsid w:val="00717705"/>
    <w:rsid w:val="00721A57"/>
    <w:rsid w:val="00723AC6"/>
    <w:rsid w:val="00726F4C"/>
    <w:rsid w:val="00732333"/>
    <w:rsid w:val="007324E2"/>
    <w:rsid w:val="00745FDF"/>
    <w:rsid w:val="00753B67"/>
    <w:rsid w:val="007554E2"/>
    <w:rsid w:val="007568A4"/>
    <w:rsid w:val="00760F34"/>
    <w:rsid w:val="00761D6A"/>
    <w:rsid w:val="007653E7"/>
    <w:rsid w:val="00773F3E"/>
    <w:rsid w:val="00775CFC"/>
    <w:rsid w:val="00776ACA"/>
    <w:rsid w:val="00784EBA"/>
    <w:rsid w:val="00786700"/>
    <w:rsid w:val="007869A1"/>
    <w:rsid w:val="00790E42"/>
    <w:rsid w:val="0079772E"/>
    <w:rsid w:val="007A383E"/>
    <w:rsid w:val="007A6596"/>
    <w:rsid w:val="007A69BD"/>
    <w:rsid w:val="007B4766"/>
    <w:rsid w:val="007B4B5D"/>
    <w:rsid w:val="007B5242"/>
    <w:rsid w:val="007C0588"/>
    <w:rsid w:val="007C39CD"/>
    <w:rsid w:val="007C5739"/>
    <w:rsid w:val="007C681E"/>
    <w:rsid w:val="007C7B6A"/>
    <w:rsid w:val="007D4711"/>
    <w:rsid w:val="007D53C6"/>
    <w:rsid w:val="007D5699"/>
    <w:rsid w:val="007D76C6"/>
    <w:rsid w:val="007E027D"/>
    <w:rsid w:val="007E05B7"/>
    <w:rsid w:val="007E0862"/>
    <w:rsid w:val="007E2F77"/>
    <w:rsid w:val="007E3867"/>
    <w:rsid w:val="007E3F0D"/>
    <w:rsid w:val="007E4B88"/>
    <w:rsid w:val="007F23B3"/>
    <w:rsid w:val="007F3B1D"/>
    <w:rsid w:val="00803FD1"/>
    <w:rsid w:val="008100AF"/>
    <w:rsid w:val="008150F4"/>
    <w:rsid w:val="0082334C"/>
    <w:rsid w:val="008243DA"/>
    <w:rsid w:val="00824AAF"/>
    <w:rsid w:val="00835935"/>
    <w:rsid w:val="00835EC8"/>
    <w:rsid w:val="00837F31"/>
    <w:rsid w:val="00843731"/>
    <w:rsid w:val="0084420C"/>
    <w:rsid w:val="00844F21"/>
    <w:rsid w:val="00855BD6"/>
    <w:rsid w:val="008573BE"/>
    <w:rsid w:val="00857DF9"/>
    <w:rsid w:val="00862B83"/>
    <w:rsid w:val="00870BF1"/>
    <w:rsid w:val="00884031"/>
    <w:rsid w:val="008872AB"/>
    <w:rsid w:val="00892326"/>
    <w:rsid w:val="0089617B"/>
    <w:rsid w:val="008A6038"/>
    <w:rsid w:val="008B279B"/>
    <w:rsid w:val="008B46D4"/>
    <w:rsid w:val="008B77FA"/>
    <w:rsid w:val="008B7F1D"/>
    <w:rsid w:val="008C3B57"/>
    <w:rsid w:val="008C6C1C"/>
    <w:rsid w:val="008C6F34"/>
    <w:rsid w:val="008D1D3B"/>
    <w:rsid w:val="008D2E84"/>
    <w:rsid w:val="008D6D9C"/>
    <w:rsid w:val="008E692E"/>
    <w:rsid w:val="008E6AEF"/>
    <w:rsid w:val="008F0B97"/>
    <w:rsid w:val="008F3A2D"/>
    <w:rsid w:val="008F536E"/>
    <w:rsid w:val="008F64F6"/>
    <w:rsid w:val="008F6C26"/>
    <w:rsid w:val="009108DB"/>
    <w:rsid w:val="009128FD"/>
    <w:rsid w:val="00922314"/>
    <w:rsid w:val="00922E9F"/>
    <w:rsid w:val="009244A1"/>
    <w:rsid w:val="00925D2A"/>
    <w:rsid w:val="00930209"/>
    <w:rsid w:val="00930754"/>
    <w:rsid w:val="00930E4C"/>
    <w:rsid w:val="009370DA"/>
    <w:rsid w:val="00942F37"/>
    <w:rsid w:val="00943113"/>
    <w:rsid w:val="009472E6"/>
    <w:rsid w:val="009477BB"/>
    <w:rsid w:val="00951FB8"/>
    <w:rsid w:val="0095461F"/>
    <w:rsid w:val="009553F4"/>
    <w:rsid w:val="00957751"/>
    <w:rsid w:val="00964ACB"/>
    <w:rsid w:val="009651F3"/>
    <w:rsid w:val="00971B61"/>
    <w:rsid w:val="00977375"/>
    <w:rsid w:val="00981A01"/>
    <w:rsid w:val="009835CF"/>
    <w:rsid w:val="00986FAC"/>
    <w:rsid w:val="009924A0"/>
    <w:rsid w:val="00995ED7"/>
    <w:rsid w:val="009A0C8C"/>
    <w:rsid w:val="009A6C0C"/>
    <w:rsid w:val="009C0AE4"/>
    <w:rsid w:val="009C10FE"/>
    <w:rsid w:val="009C4D52"/>
    <w:rsid w:val="009C6BCF"/>
    <w:rsid w:val="009E19D0"/>
    <w:rsid w:val="009E2BF1"/>
    <w:rsid w:val="009E3404"/>
    <w:rsid w:val="009E4015"/>
    <w:rsid w:val="009E6AA1"/>
    <w:rsid w:val="009E6E6A"/>
    <w:rsid w:val="009F0FDC"/>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43B2"/>
    <w:rsid w:val="00A444A3"/>
    <w:rsid w:val="00A557E9"/>
    <w:rsid w:val="00A55F2D"/>
    <w:rsid w:val="00A56405"/>
    <w:rsid w:val="00A56AD0"/>
    <w:rsid w:val="00A617E5"/>
    <w:rsid w:val="00A6595E"/>
    <w:rsid w:val="00A66BDB"/>
    <w:rsid w:val="00A67CB5"/>
    <w:rsid w:val="00A74CA5"/>
    <w:rsid w:val="00A84F94"/>
    <w:rsid w:val="00A85095"/>
    <w:rsid w:val="00A863D7"/>
    <w:rsid w:val="00A87462"/>
    <w:rsid w:val="00A90024"/>
    <w:rsid w:val="00A90486"/>
    <w:rsid w:val="00AA14EA"/>
    <w:rsid w:val="00AA24D5"/>
    <w:rsid w:val="00AA5209"/>
    <w:rsid w:val="00AA6122"/>
    <w:rsid w:val="00AA6781"/>
    <w:rsid w:val="00AA6EF3"/>
    <w:rsid w:val="00AC6D63"/>
    <w:rsid w:val="00AC7D34"/>
    <w:rsid w:val="00AD0AFD"/>
    <w:rsid w:val="00AD130D"/>
    <w:rsid w:val="00AD53D4"/>
    <w:rsid w:val="00AD766D"/>
    <w:rsid w:val="00AE2ED4"/>
    <w:rsid w:val="00AE353A"/>
    <w:rsid w:val="00AE6C01"/>
    <w:rsid w:val="00AF1595"/>
    <w:rsid w:val="00AF687B"/>
    <w:rsid w:val="00B01442"/>
    <w:rsid w:val="00B04C0F"/>
    <w:rsid w:val="00B05153"/>
    <w:rsid w:val="00B10F02"/>
    <w:rsid w:val="00B13BEF"/>
    <w:rsid w:val="00B1427C"/>
    <w:rsid w:val="00B14299"/>
    <w:rsid w:val="00B1682B"/>
    <w:rsid w:val="00B1731E"/>
    <w:rsid w:val="00B17BE4"/>
    <w:rsid w:val="00B2118F"/>
    <w:rsid w:val="00B24E6F"/>
    <w:rsid w:val="00B32F19"/>
    <w:rsid w:val="00B3602D"/>
    <w:rsid w:val="00B46319"/>
    <w:rsid w:val="00B47DFC"/>
    <w:rsid w:val="00B5335D"/>
    <w:rsid w:val="00B54488"/>
    <w:rsid w:val="00B5453B"/>
    <w:rsid w:val="00B55B64"/>
    <w:rsid w:val="00B6246A"/>
    <w:rsid w:val="00B64F50"/>
    <w:rsid w:val="00B6753E"/>
    <w:rsid w:val="00B67949"/>
    <w:rsid w:val="00B7263D"/>
    <w:rsid w:val="00B76213"/>
    <w:rsid w:val="00B85798"/>
    <w:rsid w:val="00B90CA9"/>
    <w:rsid w:val="00B96D64"/>
    <w:rsid w:val="00BA355B"/>
    <w:rsid w:val="00BB0F21"/>
    <w:rsid w:val="00BB571E"/>
    <w:rsid w:val="00BB75F4"/>
    <w:rsid w:val="00BC6386"/>
    <w:rsid w:val="00BD00B7"/>
    <w:rsid w:val="00BD4229"/>
    <w:rsid w:val="00BD4D3D"/>
    <w:rsid w:val="00BD7418"/>
    <w:rsid w:val="00BE1777"/>
    <w:rsid w:val="00BE2EF0"/>
    <w:rsid w:val="00BE3805"/>
    <w:rsid w:val="00BE7874"/>
    <w:rsid w:val="00BE7C8D"/>
    <w:rsid w:val="00BF3AE0"/>
    <w:rsid w:val="00BF4AE0"/>
    <w:rsid w:val="00BF50E1"/>
    <w:rsid w:val="00C125E0"/>
    <w:rsid w:val="00C137C0"/>
    <w:rsid w:val="00C15F8B"/>
    <w:rsid w:val="00C22B5F"/>
    <w:rsid w:val="00C23BB3"/>
    <w:rsid w:val="00C313FD"/>
    <w:rsid w:val="00C341F4"/>
    <w:rsid w:val="00C34296"/>
    <w:rsid w:val="00C44330"/>
    <w:rsid w:val="00C4665A"/>
    <w:rsid w:val="00C47D4A"/>
    <w:rsid w:val="00C47E9B"/>
    <w:rsid w:val="00C509D7"/>
    <w:rsid w:val="00C56F44"/>
    <w:rsid w:val="00C57952"/>
    <w:rsid w:val="00C61F14"/>
    <w:rsid w:val="00C75B76"/>
    <w:rsid w:val="00C817E1"/>
    <w:rsid w:val="00C83D30"/>
    <w:rsid w:val="00C8730B"/>
    <w:rsid w:val="00C91892"/>
    <w:rsid w:val="00C91CB6"/>
    <w:rsid w:val="00C92B0D"/>
    <w:rsid w:val="00C930C8"/>
    <w:rsid w:val="00C960F0"/>
    <w:rsid w:val="00C96338"/>
    <w:rsid w:val="00CA0F07"/>
    <w:rsid w:val="00CA1B70"/>
    <w:rsid w:val="00CA1EE0"/>
    <w:rsid w:val="00CA2DC0"/>
    <w:rsid w:val="00CA661D"/>
    <w:rsid w:val="00CA7E5A"/>
    <w:rsid w:val="00CB0509"/>
    <w:rsid w:val="00CB263D"/>
    <w:rsid w:val="00CB35C9"/>
    <w:rsid w:val="00CB3B59"/>
    <w:rsid w:val="00CB6C16"/>
    <w:rsid w:val="00CB73C7"/>
    <w:rsid w:val="00CB799A"/>
    <w:rsid w:val="00CC04F8"/>
    <w:rsid w:val="00CC27D0"/>
    <w:rsid w:val="00CD0522"/>
    <w:rsid w:val="00CD2B5C"/>
    <w:rsid w:val="00CD34F7"/>
    <w:rsid w:val="00CD3687"/>
    <w:rsid w:val="00CD36DC"/>
    <w:rsid w:val="00CD438F"/>
    <w:rsid w:val="00CD555E"/>
    <w:rsid w:val="00CD62F1"/>
    <w:rsid w:val="00CE54A1"/>
    <w:rsid w:val="00CE5FC5"/>
    <w:rsid w:val="00CF2EC0"/>
    <w:rsid w:val="00D04587"/>
    <w:rsid w:val="00D101D8"/>
    <w:rsid w:val="00D14454"/>
    <w:rsid w:val="00D24549"/>
    <w:rsid w:val="00D2466D"/>
    <w:rsid w:val="00D260E2"/>
    <w:rsid w:val="00D26DE9"/>
    <w:rsid w:val="00D318AA"/>
    <w:rsid w:val="00D31A44"/>
    <w:rsid w:val="00D37249"/>
    <w:rsid w:val="00D55EFB"/>
    <w:rsid w:val="00D570EA"/>
    <w:rsid w:val="00D620F5"/>
    <w:rsid w:val="00D652FD"/>
    <w:rsid w:val="00D80BDC"/>
    <w:rsid w:val="00D819C8"/>
    <w:rsid w:val="00D85BF3"/>
    <w:rsid w:val="00D8673E"/>
    <w:rsid w:val="00D868A2"/>
    <w:rsid w:val="00D91D5E"/>
    <w:rsid w:val="00D9242C"/>
    <w:rsid w:val="00D93D2E"/>
    <w:rsid w:val="00DA207A"/>
    <w:rsid w:val="00DA589A"/>
    <w:rsid w:val="00DA5AB8"/>
    <w:rsid w:val="00DB1752"/>
    <w:rsid w:val="00DB433B"/>
    <w:rsid w:val="00DB5559"/>
    <w:rsid w:val="00DB5DF0"/>
    <w:rsid w:val="00DB63A3"/>
    <w:rsid w:val="00DC1269"/>
    <w:rsid w:val="00DC3C68"/>
    <w:rsid w:val="00DC5380"/>
    <w:rsid w:val="00DC628B"/>
    <w:rsid w:val="00DC7049"/>
    <w:rsid w:val="00DC735B"/>
    <w:rsid w:val="00DD00AF"/>
    <w:rsid w:val="00DE0641"/>
    <w:rsid w:val="00DE082B"/>
    <w:rsid w:val="00DE12AC"/>
    <w:rsid w:val="00DE3711"/>
    <w:rsid w:val="00DF1401"/>
    <w:rsid w:val="00DF4ABC"/>
    <w:rsid w:val="00DF4C0C"/>
    <w:rsid w:val="00E001EF"/>
    <w:rsid w:val="00E01353"/>
    <w:rsid w:val="00E065CD"/>
    <w:rsid w:val="00E13E7C"/>
    <w:rsid w:val="00E1565F"/>
    <w:rsid w:val="00E16221"/>
    <w:rsid w:val="00E315DF"/>
    <w:rsid w:val="00E354E5"/>
    <w:rsid w:val="00E42B2C"/>
    <w:rsid w:val="00E50471"/>
    <w:rsid w:val="00E52396"/>
    <w:rsid w:val="00E529DE"/>
    <w:rsid w:val="00E53566"/>
    <w:rsid w:val="00E5459A"/>
    <w:rsid w:val="00E57F3D"/>
    <w:rsid w:val="00E612EC"/>
    <w:rsid w:val="00E61397"/>
    <w:rsid w:val="00E6315F"/>
    <w:rsid w:val="00E63290"/>
    <w:rsid w:val="00E711ED"/>
    <w:rsid w:val="00E7156F"/>
    <w:rsid w:val="00E93F72"/>
    <w:rsid w:val="00E96D8D"/>
    <w:rsid w:val="00E97DB6"/>
    <w:rsid w:val="00EA40F3"/>
    <w:rsid w:val="00EA45E4"/>
    <w:rsid w:val="00EB094B"/>
    <w:rsid w:val="00EB3D78"/>
    <w:rsid w:val="00EC21E4"/>
    <w:rsid w:val="00EC2B9F"/>
    <w:rsid w:val="00EC4AA0"/>
    <w:rsid w:val="00EC60BB"/>
    <w:rsid w:val="00ED37C8"/>
    <w:rsid w:val="00EE1A64"/>
    <w:rsid w:val="00EE2D02"/>
    <w:rsid w:val="00EE6519"/>
    <w:rsid w:val="00EF1DB2"/>
    <w:rsid w:val="00EF424A"/>
    <w:rsid w:val="00F02832"/>
    <w:rsid w:val="00F02AF0"/>
    <w:rsid w:val="00F07DBF"/>
    <w:rsid w:val="00F10754"/>
    <w:rsid w:val="00F111D5"/>
    <w:rsid w:val="00F21B6A"/>
    <w:rsid w:val="00F2446B"/>
    <w:rsid w:val="00F25851"/>
    <w:rsid w:val="00F25D83"/>
    <w:rsid w:val="00F32CBF"/>
    <w:rsid w:val="00F33EE4"/>
    <w:rsid w:val="00F36B9A"/>
    <w:rsid w:val="00F37431"/>
    <w:rsid w:val="00F42E24"/>
    <w:rsid w:val="00F42F4C"/>
    <w:rsid w:val="00F44D6A"/>
    <w:rsid w:val="00F50936"/>
    <w:rsid w:val="00F516CC"/>
    <w:rsid w:val="00F51B22"/>
    <w:rsid w:val="00F52723"/>
    <w:rsid w:val="00F53B65"/>
    <w:rsid w:val="00F61B97"/>
    <w:rsid w:val="00F62C8F"/>
    <w:rsid w:val="00F677B5"/>
    <w:rsid w:val="00F67FB9"/>
    <w:rsid w:val="00F70A83"/>
    <w:rsid w:val="00F71903"/>
    <w:rsid w:val="00F72217"/>
    <w:rsid w:val="00F81246"/>
    <w:rsid w:val="00F843CE"/>
    <w:rsid w:val="00F84CE4"/>
    <w:rsid w:val="00F84D53"/>
    <w:rsid w:val="00F8555D"/>
    <w:rsid w:val="00F86CCD"/>
    <w:rsid w:val="00F9311A"/>
    <w:rsid w:val="00F936C7"/>
    <w:rsid w:val="00FA0309"/>
    <w:rsid w:val="00FA5FFB"/>
    <w:rsid w:val="00FB05B0"/>
    <w:rsid w:val="00FB08BA"/>
    <w:rsid w:val="00FB3A5D"/>
    <w:rsid w:val="00FB3A70"/>
    <w:rsid w:val="00FB7A0F"/>
    <w:rsid w:val="00FC2241"/>
    <w:rsid w:val="00FC3F75"/>
    <w:rsid w:val="00FD1FE0"/>
    <w:rsid w:val="00FD7927"/>
    <w:rsid w:val="00FF1623"/>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6C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8" ma:contentTypeDescription="Create a new document." ma:contentTypeScope="" ma:versionID="778b2a1b901d84723a2e2cc47b16d856">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0ae9ea509cc7666fded787868f0f603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3CAF1-1900-48CA-921E-81DD800A0926}">
  <ds:schemaRefs>
    <ds:schemaRef ds:uri="http://schemas.microsoft.com/sharepoint/v3/contenttype/forms"/>
  </ds:schemaRefs>
</ds:datastoreItem>
</file>

<file path=customXml/itemProps2.xml><?xml version="1.0" encoding="utf-8"?>
<ds:datastoreItem xmlns:ds="http://schemas.openxmlformats.org/officeDocument/2006/customXml" ds:itemID="{595F7151-E344-4490-9DD0-414F28D070D8}">
  <ds:schemaRefs>
    <ds:schemaRef ds:uri="http://schemas.microsoft.com/office/2006/metadata/properties"/>
    <ds:schemaRef ds:uri="http://schemas.microsoft.com/office/infopath/2007/PartnerControls"/>
    <ds:schemaRef ds:uri="6c1a02f4-7a1b-436b-816a-4e0ebb20cc56"/>
  </ds:schemaRefs>
</ds:datastoreItem>
</file>

<file path=customXml/itemProps3.xml><?xml version="1.0" encoding="utf-8"?>
<ds:datastoreItem xmlns:ds="http://schemas.openxmlformats.org/officeDocument/2006/customXml" ds:itemID="{B8193D1E-E437-495D-9E28-A90D3205E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44026</Words>
  <Characters>25095</Characters>
  <Application>Microsoft Office Word</Application>
  <DocSecurity>4</DocSecurity>
  <Lines>209</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Eglė Macijauskienė</cp:lastModifiedBy>
  <cp:revision>2</cp:revision>
  <cp:lastPrinted>2021-07-13T11:20:00Z</cp:lastPrinted>
  <dcterms:created xsi:type="dcterms:W3CDTF">2022-04-29T11:15:00Z</dcterms:created>
  <dcterms:modified xsi:type="dcterms:W3CDTF">2022-04-29T11:15:00Z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ClassificationContentMarkingFooterShapeIds">
    <vt:lpwstr>1,2,3</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y fmtid="{D5CDD505-2E9C-101B-9397-08002B2CF9AE}" pid="6" name="MSIP_Label_18450391-6d50-49e0-a466-bfda2ff2a5e1_Enabled">
    <vt:lpwstr>true</vt:lpwstr>
  </property>
  <property fmtid="{D5CDD505-2E9C-101B-9397-08002B2CF9AE}" pid="7" name="MSIP_Label_18450391-6d50-49e0-a466-bfda2ff2a5e1_SetDate">
    <vt:lpwstr>2022-03-24T08:24:08Z</vt:lpwstr>
  </property>
  <property fmtid="{D5CDD505-2E9C-101B-9397-08002B2CF9AE}" pid="8" name="MSIP_Label_18450391-6d50-49e0-a466-bfda2ff2a5e1_Method">
    <vt:lpwstr>Privileged</vt:lpwstr>
  </property>
  <property fmtid="{D5CDD505-2E9C-101B-9397-08002B2CF9AE}" pid="9" name="MSIP_Label_18450391-6d50-49e0-a466-bfda2ff2a5e1_Name">
    <vt:lpwstr>18450391-6d50-49e0-a466-bfda2ff2a5e1</vt:lpwstr>
  </property>
  <property fmtid="{D5CDD505-2E9C-101B-9397-08002B2CF9AE}" pid="10" name="MSIP_Label_18450391-6d50-49e0-a466-bfda2ff2a5e1_SiteId">
    <vt:lpwstr>65f51067-7d65-4aa9-b996-4cc43a0d7111</vt:lpwstr>
  </property>
  <property fmtid="{D5CDD505-2E9C-101B-9397-08002B2CF9AE}" pid="11" name="MSIP_Label_18450391-6d50-49e0-a466-bfda2ff2a5e1_ActionId">
    <vt:lpwstr>16698077-4eaf-45fa-a544-0558c52efa15</vt:lpwstr>
  </property>
  <property fmtid="{D5CDD505-2E9C-101B-9397-08002B2CF9AE}" pid="12" name="MSIP_Label_18450391-6d50-49e0-a466-bfda2ff2a5e1_ContentBits">
    <vt:lpwstr>2</vt:lpwstr>
  </property>
</Properties>
</file>