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993C5" w14:textId="77777777" w:rsidR="00264C6C" w:rsidRPr="00C30988" w:rsidRDefault="00264C6C" w:rsidP="00264C6C">
      <w:pPr>
        <w:ind w:left="10368" w:firstLine="1296"/>
        <w:jc w:val="both"/>
      </w:pPr>
      <w:r>
        <w:t>A</w:t>
      </w:r>
      <w:r w:rsidRPr="00C30988">
        <w:t xml:space="preserve">tviro konkurso </w:t>
      </w:r>
    </w:p>
    <w:p w14:paraId="18B6D445" w14:textId="77777777" w:rsidR="00264C6C" w:rsidRDefault="00264C6C" w:rsidP="00264C6C">
      <w:pPr>
        <w:ind w:left="10368" w:firstLine="1296"/>
        <w:jc w:val="both"/>
      </w:pPr>
      <w:r>
        <w:t>2</w:t>
      </w:r>
      <w:r w:rsidRPr="00C30988">
        <w:t xml:space="preserve"> priedas</w:t>
      </w:r>
    </w:p>
    <w:p w14:paraId="38FA1D87" w14:textId="77777777" w:rsidR="00264C6C" w:rsidRDefault="00264C6C" w:rsidP="00264C6C">
      <w:pPr>
        <w:jc w:val="center"/>
      </w:pPr>
    </w:p>
    <w:p w14:paraId="6E4BA24D" w14:textId="77777777" w:rsidR="00264C6C" w:rsidRDefault="00264C6C" w:rsidP="00264C6C">
      <w:pPr>
        <w:jc w:val="center"/>
      </w:pPr>
      <w:r w:rsidRPr="00340E77">
        <w:rPr>
          <w:b/>
          <w:sz w:val="32"/>
          <w:szCs w:val="32"/>
        </w:rPr>
        <w:t xml:space="preserve">Perkamų medicininių </w:t>
      </w:r>
      <w:r>
        <w:rPr>
          <w:b/>
          <w:sz w:val="32"/>
          <w:szCs w:val="32"/>
        </w:rPr>
        <w:t xml:space="preserve">priemonių urologijai </w:t>
      </w:r>
      <w:r w:rsidRPr="00340E77">
        <w:rPr>
          <w:b/>
          <w:sz w:val="32"/>
          <w:szCs w:val="32"/>
        </w:rPr>
        <w:t>sąrašas</w:t>
      </w:r>
    </w:p>
    <w:p w14:paraId="669E5124" w14:textId="77777777" w:rsidR="00264C6C" w:rsidRDefault="00264C6C" w:rsidP="00264C6C">
      <w:pPr>
        <w:jc w:val="both"/>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32"/>
        <w:gridCol w:w="4305"/>
        <w:gridCol w:w="1021"/>
        <w:gridCol w:w="3515"/>
        <w:gridCol w:w="760"/>
        <w:gridCol w:w="850"/>
        <w:gridCol w:w="851"/>
        <w:gridCol w:w="1083"/>
      </w:tblGrid>
      <w:tr w:rsidR="00264C6C" w:rsidRPr="00F05D9E" w14:paraId="306584EA" w14:textId="77777777" w:rsidTr="00417629">
        <w:tc>
          <w:tcPr>
            <w:tcW w:w="675" w:type="dxa"/>
            <w:shd w:val="clear" w:color="auto" w:fill="auto"/>
          </w:tcPr>
          <w:p w14:paraId="629BC4F1" w14:textId="77777777" w:rsidR="00264C6C" w:rsidRPr="00E312A2" w:rsidRDefault="00264C6C" w:rsidP="00417629">
            <w:pPr>
              <w:jc w:val="center"/>
              <w:rPr>
                <w:sz w:val="20"/>
                <w:szCs w:val="20"/>
              </w:rPr>
            </w:pPr>
            <w:r w:rsidRPr="00E312A2">
              <w:rPr>
                <w:sz w:val="20"/>
                <w:szCs w:val="20"/>
              </w:rPr>
              <w:t>Eil. Nr.</w:t>
            </w:r>
          </w:p>
        </w:tc>
        <w:tc>
          <w:tcPr>
            <w:tcW w:w="1932" w:type="dxa"/>
            <w:shd w:val="clear" w:color="auto" w:fill="auto"/>
          </w:tcPr>
          <w:p w14:paraId="0CDF3CDA" w14:textId="77777777" w:rsidR="00264C6C" w:rsidRPr="00A54566" w:rsidRDefault="00264C6C" w:rsidP="00417629">
            <w:pPr>
              <w:jc w:val="center"/>
              <w:rPr>
                <w:sz w:val="20"/>
                <w:szCs w:val="20"/>
              </w:rPr>
            </w:pPr>
            <w:r w:rsidRPr="00A54566">
              <w:rPr>
                <w:sz w:val="20"/>
                <w:szCs w:val="20"/>
              </w:rPr>
              <w:t>Pavadinimas</w:t>
            </w:r>
          </w:p>
        </w:tc>
        <w:tc>
          <w:tcPr>
            <w:tcW w:w="4305" w:type="dxa"/>
            <w:shd w:val="clear" w:color="auto" w:fill="auto"/>
          </w:tcPr>
          <w:p w14:paraId="6B2E2EDD" w14:textId="77777777" w:rsidR="00264C6C" w:rsidRPr="00A54566" w:rsidRDefault="00264C6C" w:rsidP="00417629">
            <w:pPr>
              <w:jc w:val="center"/>
              <w:rPr>
                <w:sz w:val="20"/>
                <w:szCs w:val="20"/>
              </w:rPr>
            </w:pPr>
            <w:r w:rsidRPr="00A54566">
              <w:rPr>
                <w:sz w:val="20"/>
                <w:szCs w:val="20"/>
              </w:rPr>
              <w:t>Aprašymas</w:t>
            </w:r>
          </w:p>
        </w:tc>
        <w:tc>
          <w:tcPr>
            <w:tcW w:w="1021" w:type="dxa"/>
            <w:shd w:val="clear" w:color="auto" w:fill="auto"/>
          </w:tcPr>
          <w:p w14:paraId="65C8D2E9" w14:textId="77777777" w:rsidR="00264C6C" w:rsidRPr="00A54566" w:rsidRDefault="00264C6C" w:rsidP="00417629">
            <w:pPr>
              <w:jc w:val="center"/>
              <w:rPr>
                <w:sz w:val="20"/>
                <w:szCs w:val="20"/>
              </w:rPr>
            </w:pPr>
            <w:r w:rsidRPr="00A54566">
              <w:rPr>
                <w:sz w:val="20"/>
                <w:szCs w:val="20"/>
              </w:rPr>
              <w:t>Orientacinis perkamas kiekis</w:t>
            </w:r>
          </w:p>
        </w:tc>
        <w:tc>
          <w:tcPr>
            <w:tcW w:w="3515" w:type="dxa"/>
            <w:shd w:val="clear" w:color="auto" w:fill="auto"/>
          </w:tcPr>
          <w:p w14:paraId="645033F2" w14:textId="77777777" w:rsidR="00264C6C" w:rsidRPr="00FF6D80" w:rsidRDefault="00264C6C" w:rsidP="00417629">
            <w:pPr>
              <w:jc w:val="both"/>
              <w:rPr>
                <w:sz w:val="16"/>
                <w:szCs w:val="16"/>
              </w:rPr>
            </w:pPr>
            <w:r w:rsidRPr="00FF6D80">
              <w:rPr>
                <w:sz w:val="16"/>
                <w:szCs w:val="16"/>
              </w:rPr>
              <w:t>Siūlomo parametro atitikimas, konkreti parametro reikšmė ir atitikimo patvirtinimas (psl. pasiūlyme, puslapyje pabraukiant kiekvienos pozicijos kiekvieną atitikimą, nurodant pozicijos numerį pagal prašomas specifikacijas)</w:t>
            </w:r>
          </w:p>
        </w:tc>
        <w:tc>
          <w:tcPr>
            <w:tcW w:w="760" w:type="dxa"/>
            <w:shd w:val="clear" w:color="auto" w:fill="auto"/>
          </w:tcPr>
          <w:p w14:paraId="73E5BC0E" w14:textId="77777777" w:rsidR="00264C6C" w:rsidRPr="00FF6D80" w:rsidRDefault="00264C6C" w:rsidP="00417629">
            <w:pPr>
              <w:jc w:val="center"/>
              <w:rPr>
                <w:sz w:val="16"/>
                <w:szCs w:val="16"/>
              </w:rPr>
            </w:pPr>
            <w:r w:rsidRPr="00FF6D80">
              <w:rPr>
                <w:sz w:val="16"/>
                <w:szCs w:val="16"/>
              </w:rPr>
              <w:t xml:space="preserve">PVM tarifas </w:t>
            </w:r>
            <w:r w:rsidRPr="00FF6D80">
              <w:rPr>
                <w:sz w:val="16"/>
                <w:szCs w:val="16"/>
              </w:rPr>
              <w:sym w:font="Symbol" w:char="F025"/>
            </w:r>
          </w:p>
        </w:tc>
        <w:tc>
          <w:tcPr>
            <w:tcW w:w="850" w:type="dxa"/>
            <w:shd w:val="clear" w:color="auto" w:fill="auto"/>
          </w:tcPr>
          <w:p w14:paraId="4F6C4990" w14:textId="77777777" w:rsidR="00264C6C" w:rsidRPr="00FF6D80" w:rsidRDefault="00264C6C" w:rsidP="00417629">
            <w:pPr>
              <w:jc w:val="center"/>
              <w:rPr>
                <w:sz w:val="16"/>
                <w:szCs w:val="16"/>
              </w:rPr>
            </w:pPr>
            <w:r w:rsidRPr="00FF6D80">
              <w:rPr>
                <w:sz w:val="16"/>
                <w:szCs w:val="16"/>
              </w:rPr>
              <w:t>Vnt. kaina EUR su PVM</w:t>
            </w:r>
          </w:p>
        </w:tc>
        <w:tc>
          <w:tcPr>
            <w:tcW w:w="851" w:type="dxa"/>
            <w:shd w:val="clear" w:color="auto" w:fill="auto"/>
          </w:tcPr>
          <w:p w14:paraId="084F097C" w14:textId="77777777" w:rsidR="00264C6C" w:rsidRPr="00FF6D80" w:rsidRDefault="00264C6C" w:rsidP="00417629">
            <w:pPr>
              <w:jc w:val="center"/>
              <w:rPr>
                <w:sz w:val="16"/>
                <w:szCs w:val="16"/>
              </w:rPr>
            </w:pPr>
            <w:r w:rsidRPr="00FF6D80">
              <w:rPr>
                <w:sz w:val="16"/>
                <w:szCs w:val="16"/>
              </w:rPr>
              <w:t>Viso kaina EUR su PVM</w:t>
            </w:r>
          </w:p>
        </w:tc>
        <w:tc>
          <w:tcPr>
            <w:tcW w:w="1083" w:type="dxa"/>
            <w:shd w:val="clear" w:color="auto" w:fill="auto"/>
          </w:tcPr>
          <w:p w14:paraId="5B2B8A4D" w14:textId="77777777" w:rsidR="00264C6C" w:rsidRPr="00FF6D80" w:rsidRDefault="00264C6C" w:rsidP="00417629">
            <w:pPr>
              <w:jc w:val="center"/>
              <w:rPr>
                <w:sz w:val="16"/>
                <w:szCs w:val="16"/>
              </w:rPr>
            </w:pPr>
            <w:r w:rsidRPr="00FF6D80">
              <w:rPr>
                <w:sz w:val="16"/>
                <w:szCs w:val="16"/>
              </w:rPr>
              <w:t>Gamintojas</w:t>
            </w:r>
          </w:p>
        </w:tc>
      </w:tr>
      <w:tr w:rsidR="00264C6C" w:rsidRPr="00FF6D80" w14:paraId="3FBCE5FE" w14:textId="77777777" w:rsidTr="00417629">
        <w:tc>
          <w:tcPr>
            <w:tcW w:w="675" w:type="dxa"/>
            <w:tcBorders>
              <w:top w:val="single" w:sz="4" w:space="0" w:color="auto"/>
              <w:left w:val="single" w:sz="4" w:space="0" w:color="auto"/>
              <w:bottom w:val="single" w:sz="4" w:space="0" w:color="auto"/>
              <w:right w:val="single" w:sz="4" w:space="0" w:color="auto"/>
            </w:tcBorders>
            <w:shd w:val="clear" w:color="auto" w:fill="auto"/>
          </w:tcPr>
          <w:p w14:paraId="417A27DE" w14:textId="77777777" w:rsidR="00264C6C" w:rsidRPr="00E312A2" w:rsidRDefault="00264C6C" w:rsidP="00417629">
            <w:pPr>
              <w:pStyle w:val="TableStyle2"/>
              <w:rPr>
                <w:rFonts w:ascii="Times New Roman" w:hAnsi="Times New Roman" w:cs="Times New Roman"/>
                <w:b/>
                <w:bCs/>
                <w:lang w:val="lt-LT"/>
              </w:rPr>
            </w:pPr>
            <w:r w:rsidRPr="00E312A2">
              <w:rPr>
                <w:rFonts w:ascii="Times New Roman" w:hAnsi="Times New Roman" w:cs="Times New Roman"/>
                <w:b/>
                <w:bCs/>
                <w:lang w:val="lt-LT"/>
              </w:rPr>
              <w:t>2</w:t>
            </w:r>
          </w:p>
        </w:tc>
        <w:tc>
          <w:tcPr>
            <w:tcW w:w="1932" w:type="dxa"/>
            <w:tcBorders>
              <w:top w:val="single" w:sz="4" w:space="0" w:color="auto"/>
              <w:left w:val="single" w:sz="4" w:space="0" w:color="auto"/>
              <w:bottom w:val="single" w:sz="4" w:space="0" w:color="auto"/>
              <w:right w:val="single" w:sz="4" w:space="0" w:color="auto"/>
            </w:tcBorders>
            <w:shd w:val="clear" w:color="auto" w:fill="auto"/>
          </w:tcPr>
          <w:p w14:paraId="06583F00" w14:textId="77777777" w:rsidR="00264C6C" w:rsidRPr="00E312A2" w:rsidRDefault="00264C6C" w:rsidP="00417629">
            <w:pPr>
              <w:pStyle w:val="TableStyle2"/>
              <w:rPr>
                <w:rFonts w:ascii="Times New Roman" w:hAnsi="Times New Roman" w:cs="Times New Roman"/>
                <w:b/>
                <w:lang w:val="lt-LT"/>
              </w:rPr>
            </w:pPr>
            <w:r w:rsidRPr="00E312A2">
              <w:rPr>
                <w:rFonts w:ascii="Times New Roman" w:hAnsi="Times New Roman" w:cs="Times New Roman"/>
                <w:b/>
                <w:lang w:val="lt-LT"/>
              </w:rPr>
              <w:t xml:space="preserve">Vienkartinis </w:t>
            </w:r>
            <w:proofErr w:type="spellStart"/>
            <w:r w:rsidRPr="00E312A2">
              <w:rPr>
                <w:rFonts w:ascii="Times New Roman" w:hAnsi="Times New Roman" w:cs="Times New Roman"/>
                <w:b/>
                <w:lang w:val="lt-LT"/>
              </w:rPr>
              <w:t>cystostomos</w:t>
            </w:r>
            <w:proofErr w:type="spellEnd"/>
            <w:r w:rsidRPr="00E312A2">
              <w:rPr>
                <w:rFonts w:ascii="Times New Roman" w:hAnsi="Times New Roman" w:cs="Times New Roman"/>
                <w:b/>
                <w:lang w:val="lt-LT"/>
              </w:rPr>
              <w:t xml:space="preserve"> suformavimo rinkinys</w:t>
            </w:r>
          </w:p>
        </w:tc>
        <w:tc>
          <w:tcPr>
            <w:tcW w:w="4305" w:type="dxa"/>
            <w:tcBorders>
              <w:top w:val="single" w:sz="4" w:space="0" w:color="auto"/>
              <w:left w:val="single" w:sz="4" w:space="0" w:color="auto"/>
              <w:bottom w:val="single" w:sz="4" w:space="0" w:color="auto"/>
              <w:right w:val="single" w:sz="4" w:space="0" w:color="auto"/>
            </w:tcBorders>
            <w:shd w:val="clear" w:color="auto" w:fill="auto"/>
          </w:tcPr>
          <w:p w14:paraId="0275A431" w14:textId="77777777" w:rsidR="00264C6C" w:rsidRPr="00E312A2" w:rsidRDefault="00264C6C" w:rsidP="00417629">
            <w:pPr>
              <w:rPr>
                <w:sz w:val="20"/>
                <w:szCs w:val="20"/>
              </w:rPr>
            </w:pPr>
            <w:r w:rsidRPr="00E312A2">
              <w:rPr>
                <w:sz w:val="20"/>
                <w:szCs w:val="20"/>
              </w:rPr>
              <w:t xml:space="preserve">- sterilus rinkinys, kuriame sukomplektuota metalinė išsiardanti </w:t>
            </w:r>
            <w:proofErr w:type="spellStart"/>
            <w:r w:rsidRPr="00E312A2">
              <w:rPr>
                <w:sz w:val="20"/>
                <w:szCs w:val="20"/>
              </w:rPr>
              <w:t>punkcinė</w:t>
            </w:r>
            <w:proofErr w:type="spellEnd"/>
            <w:r w:rsidRPr="00E312A2">
              <w:rPr>
                <w:sz w:val="20"/>
                <w:szCs w:val="20"/>
              </w:rPr>
              <w:t xml:space="preserve"> adata, silikoninis 14 </w:t>
            </w:r>
            <w:proofErr w:type="spellStart"/>
            <w:r w:rsidRPr="00E312A2">
              <w:rPr>
                <w:sz w:val="20"/>
                <w:szCs w:val="20"/>
              </w:rPr>
              <w:t>Ch</w:t>
            </w:r>
            <w:proofErr w:type="spellEnd"/>
            <w:r w:rsidRPr="00E312A2">
              <w:rPr>
                <w:sz w:val="20"/>
                <w:szCs w:val="20"/>
              </w:rPr>
              <w:t xml:space="preserve"> </w:t>
            </w:r>
            <w:proofErr w:type="spellStart"/>
            <w:r w:rsidRPr="00E312A2">
              <w:rPr>
                <w:sz w:val="20"/>
                <w:szCs w:val="20"/>
              </w:rPr>
              <w:t>cystostominis</w:t>
            </w:r>
            <w:proofErr w:type="spellEnd"/>
            <w:r w:rsidRPr="00E312A2">
              <w:rPr>
                <w:sz w:val="20"/>
                <w:szCs w:val="20"/>
              </w:rPr>
              <w:t xml:space="preserve"> kateteris, kurio gale 5-15 ml prisipildantis balionas.</w:t>
            </w: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7628A053" w14:textId="77777777" w:rsidR="00264C6C" w:rsidRPr="00E312A2" w:rsidRDefault="00264C6C" w:rsidP="00417629">
            <w:pPr>
              <w:pStyle w:val="BodyB"/>
              <w:jc w:val="center"/>
              <w:rPr>
                <w:rFonts w:hAnsi="Times New Roman" w:cs="Times New Roman"/>
                <w:sz w:val="20"/>
                <w:szCs w:val="20"/>
                <w:lang w:val="lt-LT"/>
              </w:rPr>
            </w:pPr>
            <w:r w:rsidRPr="00B5066A">
              <w:rPr>
                <w:rFonts w:hAnsi="Times New Roman" w:cs="Times New Roman"/>
                <w:sz w:val="20"/>
                <w:szCs w:val="20"/>
                <w:lang w:val="lt-LT"/>
              </w:rPr>
              <w:t>Iki 150 vnt.</w:t>
            </w:r>
          </w:p>
        </w:tc>
        <w:tc>
          <w:tcPr>
            <w:tcW w:w="3515" w:type="dxa"/>
            <w:tcBorders>
              <w:top w:val="single" w:sz="4" w:space="0" w:color="auto"/>
              <w:left w:val="single" w:sz="4" w:space="0" w:color="auto"/>
              <w:bottom w:val="single" w:sz="4" w:space="0" w:color="auto"/>
              <w:right w:val="single" w:sz="4" w:space="0" w:color="auto"/>
            </w:tcBorders>
            <w:shd w:val="clear" w:color="auto" w:fill="auto"/>
          </w:tcPr>
          <w:p w14:paraId="0F9B76A9" w14:textId="77777777" w:rsidR="00264C6C" w:rsidRPr="00FF6D80" w:rsidRDefault="00264C6C" w:rsidP="00417629">
            <w:pPr>
              <w:rPr>
                <w:sz w:val="20"/>
                <w:szCs w:val="20"/>
              </w:rPr>
            </w:pPr>
            <w:r w:rsidRPr="001E5315">
              <w:rPr>
                <w:sz w:val="20"/>
                <w:szCs w:val="20"/>
              </w:rPr>
              <w:t>CYSTOFIX®</w:t>
            </w:r>
            <w:r>
              <w:rPr>
                <w:sz w:val="20"/>
                <w:szCs w:val="20"/>
              </w:rPr>
              <w:t xml:space="preserve"> </w:t>
            </w:r>
            <w:r w:rsidRPr="00E312A2">
              <w:rPr>
                <w:sz w:val="20"/>
                <w:szCs w:val="20"/>
              </w:rPr>
              <w:t xml:space="preserve">sterilus rinkinys, kuriame sukomplektuota metalinė išsiardanti </w:t>
            </w:r>
            <w:proofErr w:type="spellStart"/>
            <w:r w:rsidRPr="00E312A2">
              <w:rPr>
                <w:sz w:val="20"/>
                <w:szCs w:val="20"/>
              </w:rPr>
              <w:t>punkcinė</w:t>
            </w:r>
            <w:proofErr w:type="spellEnd"/>
            <w:r w:rsidRPr="00E312A2">
              <w:rPr>
                <w:sz w:val="20"/>
                <w:szCs w:val="20"/>
              </w:rPr>
              <w:t xml:space="preserve"> adata, silikoninis 14 </w:t>
            </w:r>
            <w:proofErr w:type="spellStart"/>
            <w:r w:rsidRPr="00E312A2">
              <w:rPr>
                <w:sz w:val="20"/>
                <w:szCs w:val="20"/>
              </w:rPr>
              <w:t>Ch</w:t>
            </w:r>
            <w:proofErr w:type="spellEnd"/>
            <w:r w:rsidRPr="00E312A2">
              <w:rPr>
                <w:sz w:val="20"/>
                <w:szCs w:val="20"/>
              </w:rPr>
              <w:t xml:space="preserve"> </w:t>
            </w:r>
            <w:proofErr w:type="spellStart"/>
            <w:r w:rsidRPr="00E312A2">
              <w:rPr>
                <w:sz w:val="20"/>
                <w:szCs w:val="20"/>
              </w:rPr>
              <w:t>cystostominis</w:t>
            </w:r>
            <w:proofErr w:type="spellEnd"/>
            <w:r w:rsidRPr="00E312A2">
              <w:rPr>
                <w:sz w:val="20"/>
                <w:szCs w:val="20"/>
              </w:rPr>
              <w:t xml:space="preserve"> kateteris, kurio gale </w:t>
            </w:r>
            <w:r>
              <w:rPr>
                <w:sz w:val="20"/>
                <w:szCs w:val="20"/>
              </w:rPr>
              <w:t>10</w:t>
            </w:r>
            <w:r w:rsidRPr="00E312A2">
              <w:rPr>
                <w:sz w:val="20"/>
                <w:szCs w:val="20"/>
              </w:rPr>
              <w:t xml:space="preserve"> ml prisipildantis balionas.</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5A23E82A" w14:textId="77777777" w:rsidR="00264C6C" w:rsidRPr="001E5315" w:rsidRDefault="00264C6C" w:rsidP="00417629">
            <w:pPr>
              <w:rPr>
                <w:sz w:val="20"/>
                <w:szCs w:val="20"/>
                <w:lang w:val="en-US"/>
              </w:rPr>
            </w:pPr>
            <w:r>
              <w:rPr>
                <w:sz w:val="20"/>
                <w:szCs w:val="20"/>
                <w:lang w:val="en-US"/>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E8E8AFF" w14:textId="77777777" w:rsidR="00264C6C" w:rsidRPr="00FF6D80" w:rsidRDefault="00264C6C" w:rsidP="00417629">
            <w:pPr>
              <w:jc w:val="center"/>
              <w:rPr>
                <w:sz w:val="20"/>
                <w:szCs w:val="20"/>
              </w:rPr>
            </w:pPr>
            <w:r>
              <w:rPr>
                <w:sz w:val="20"/>
                <w:szCs w:val="20"/>
              </w:rPr>
              <w:t>17.64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D771628" w14:textId="77777777" w:rsidR="00264C6C" w:rsidRPr="00FF6D80" w:rsidRDefault="00264C6C" w:rsidP="00417629">
            <w:pPr>
              <w:jc w:val="center"/>
              <w:rPr>
                <w:sz w:val="20"/>
                <w:szCs w:val="20"/>
              </w:rPr>
            </w:pPr>
            <w:r>
              <w:rPr>
                <w:sz w:val="20"/>
                <w:szCs w:val="20"/>
              </w:rPr>
              <w:t>2646,00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14:paraId="4C99B4E0" w14:textId="77777777" w:rsidR="00264C6C" w:rsidRPr="00FF6D80" w:rsidRDefault="00264C6C" w:rsidP="00417629">
            <w:pPr>
              <w:rPr>
                <w:sz w:val="20"/>
                <w:szCs w:val="20"/>
              </w:rPr>
            </w:pPr>
            <w:proofErr w:type="spellStart"/>
            <w:r>
              <w:rPr>
                <w:sz w:val="20"/>
                <w:szCs w:val="20"/>
              </w:rPr>
              <w:t>B.Braun</w:t>
            </w:r>
            <w:proofErr w:type="spellEnd"/>
            <w:r>
              <w:rPr>
                <w:sz w:val="20"/>
                <w:szCs w:val="20"/>
              </w:rPr>
              <w:t xml:space="preserve"> </w:t>
            </w:r>
            <w:proofErr w:type="spellStart"/>
            <w:r>
              <w:rPr>
                <w:sz w:val="20"/>
                <w:szCs w:val="20"/>
              </w:rPr>
              <w:t>Melsungen</w:t>
            </w:r>
            <w:proofErr w:type="spellEnd"/>
            <w:r>
              <w:rPr>
                <w:sz w:val="20"/>
                <w:szCs w:val="20"/>
              </w:rPr>
              <w:t xml:space="preserve"> AG, </w:t>
            </w:r>
            <w:r w:rsidRPr="001E5315">
              <w:rPr>
                <w:sz w:val="20"/>
                <w:szCs w:val="20"/>
              </w:rPr>
              <w:t>CYSTOFIX®</w:t>
            </w:r>
            <w:r>
              <w:rPr>
                <w:sz w:val="20"/>
                <w:szCs w:val="20"/>
              </w:rPr>
              <w:t xml:space="preserve"> ref.</w:t>
            </w:r>
            <w:r w:rsidRPr="001E5315">
              <w:rPr>
                <w:sz w:val="20"/>
                <w:szCs w:val="20"/>
              </w:rPr>
              <w:t>4450220</w:t>
            </w:r>
          </w:p>
        </w:tc>
      </w:tr>
      <w:tr w:rsidR="00264C6C" w:rsidRPr="00FF6D80" w14:paraId="73FEEF9A" w14:textId="77777777" w:rsidTr="00417629">
        <w:tc>
          <w:tcPr>
            <w:tcW w:w="675" w:type="dxa"/>
            <w:tcBorders>
              <w:top w:val="single" w:sz="4" w:space="0" w:color="auto"/>
              <w:left w:val="single" w:sz="4" w:space="0" w:color="auto"/>
              <w:bottom w:val="single" w:sz="4" w:space="0" w:color="auto"/>
              <w:right w:val="single" w:sz="4" w:space="0" w:color="auto"/>
            </w:tcBorders>
            <w:shd w:val="clear" w:color="auto" w:fill="auto"/>
          </w:tcPr>
          <w:p w14:paraId="6A196C29" w14:textId="77777777" w:rsidR="00264C6C" w:rsidRPr="00E312A2" w:rsidRDefault="00264C6C" w:rsidP="00417629">
            <w:pPr>
              <w:pStyle w:val="TableStyle2"/>
              <w:rPr>
                <w:rFonts w:ascii="Times New Roman" w:hAnsi="Times New Roman" w:cs="Times New Roman"/>
                <w:b/>
                <w:bCs/>
                <w:lang w:val="lt-LT"/>
              </w:rPr>
            </w:pPr>
            <w:r w:rsidRPr="00E312A2">
              <w:rPr>
                <w:rFonts w:ascii="Times New Roman" w:hAnsi="Times New Roman" w:cs="Times New Roman"/>
                <w:b/>
                <w:bCs/>
                <w:lang w:val="lt-LT"/>
              </w:rPr>
              <w:t>22</w:t>
            </w:r>
          </w:p>
        </w:tc>
        <w:tc>
          <w:tcPr>
            <w:tcW w:w="1932" w:type="dxa"/>
            <w:tcBorders>
              <w:top w:val="single" w:sz="4" w:space="0" w:color="auto"/>
              <w:left w:val="single" w:sz="4" w:space="0" w:color="auto"/>
              <w:bottom w:val="single" w:sz="4" w:space="0" w:color="auto"/>
              <w:right w:val="single" w:sz="4" w:space="0" w:color="auto"/>
            </w:tcBorders>
            <w:shd w:val="clear" w:color="auto" w:fill="auto"/>
          </w:tcPr>
          <w:p w14:paraId="6C5762BE" w14:textId="77777777" w:rsidR="00264C6C" w:rsidRPr="00E312A2" w:rsidRDefault="00264C6C" w:rsidP="00417629">
            <w:pPr>
              <w:pStyle w:val="TableStyle2"/>
              <w:rPr>
                <w:rFonts w:ascii="Times New Roman" w:hAnsi="Times New Roman" w:cs="Times New Roman"/>
                <w:b/>
                <w:lang w:val="lt-LT"/>
              </w:rPr>
            </w:pPr>
            <w:proofErr w:type="spellStart"/>
            <w:r w:rsidRPr="00E312A2">
              <w:rPr>
                <w:rFonts w:ascii="Times New Roman" w:hAnsi="Times New Roman" w:cs="Times New Roman"/>
                <w:b/>
                <w:lang w:val="lt-LT"/>
              </w:rPr>
              <w:t>Titaninės</w:t>
            </w:r>
            <w:proofErr w:type="spellEnd"/>
            <w:r w:rsidRPr="00E312A2">
              <w:rPr>
                <w:rFonts w:ascii="Times New Roman" w:hAnsi="Times New Roman" w:cs="Times New Roman"/>
                <w:b/>
                <w:lang w:val="lt-LT"/>
              </w:rPr>
              <w:t xml:space="preserve"> laparoskopinės kabutės M/L dydžio</w:t>
            </w:r>
          </w:p>
        </w:tc>
        <w:tc>
          <w:tcPr>
            <w:tcW w:w="4305" w:type="dxa"/>
            <w:tcBorders>
              <w:top w:val="single" w:sz="4" w:space="0" w:color="auto"/>
              <w:left w:val="single" w:sz="4" w:space="0" w:color="auto"/>
              <w:bottom w:val="single" w:sz="4" w:space="0" w:color="auto"/>
              <w:right w:val="single" w:sz="4" w:space="0" w:color="auto"/>
            </w:tcBorders>
            <w:shd w:val="clear" w:color="auto" w:fill="auto"/>
          </w:tcPr>
          <w:p w14:paraId="6F740AE8" w14:textId="77777777" w:rsidR="00264C6C" w:rsidRPr="00E312A2" w:rsidRDefault="00264C6C" w:rsidP="00417629">
            <w:pPr>
              <w:rPr>
                <w:sz w:val="20"/>
                <w:szCs w:val="20"/>
              </w:rPr>
            </w:pPr>
            <w:r w:rsidRPr="00B5066A">
              <w:rPr>
                <w:sz w:val="20"/>
                <w:szCs w:val="20"/>
              </w:rPr>
              <w:t xml:space="preserve">Vidutinio-didelio (ML) dydžio, dvigubo užspaudimo su dviem lygiagrečiai einančiomis kojelėmis ir tarpu tarp jų, </w:t>
            </w:r>
            <w:proofErr w:type="spellStart"/>
            <w:r w:rsidRPr="00B5066A">
              <w:rPr>
                <w:sz w:val="20"/>
                <w:szCs w:val="20"/>
              </w:rPr>
              <w:t>distaliai</w:t>
            </w:r>
            <w:proofErr w:type="spellEnd"/>
            <w:r w:rsidRPr="00B5066A">
              <w:rPr>
                <w:sz w:val="20"/>
                <w:szCs w:val="20"/>
              </w:rPr>
              <w:t xml:space="preserve"> susijungia, atidarytos kabutės plotis 7,8 ±0,05 mm, ilgis 8,9±0,05 mm,  vidiniai paviršiai su rombo formos nelygumais, kabutė suspaudžiant pirma užsidaro distalinėje dalyje, 1 sterilioje kasetėje 6 kabutės. Turi tikti prie ligoninėje esančių </w:t>
            </w:r>
            <w:proofErr w:type="spellStart"/>
            <w:r w:rsidRPr="00B5066A">
              <w:rPr>
                <w:sz w:val="20"/>
                <w:szCs w:val="20"/>
              </w:rPr>
              <w:t>klipsatorių</w:t>
            </w:r>
            <w:proofErr w:type="spellEnd"/>
            <w:r w:rsidRPr="00B5066A">
              <w:rPr>
                <w:sz w:val="20"/>
                <w:szCs w:val="20"/>
              </w:rPr>
              <w:t xml:space="preserve"> PL807R</w:t>
            </w: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51D35819" w14:textId="77777777" w:rsidR="00264C6C" w:rsidRPr="00E312A2" w:rsidRDefault="00264C6C" w:rsidP="00417629">
            <w:pPr>
              <w:pStyle w:val="BodyB"/>
              <w:jc w:val="center"/>
              <w:rPr>
                <w:rFonts w:hAnsi="Times New Roman" w:cs="Times New Roman"/>
                <w:sz w:val="20"/>
                <w:szCs w:val="20"/>
                <w:lang w:val="lt-LT"/>
              </w:rPr>
            </w:pPr>
            <w:r w:rsidRPr="00B5066A">
              <w:rPr>
                <w:rFonts w:hAnsi="Times New Roman" w:cs="Times New Roman"/>
                <w:sz w:val="20"/>
                <w:szCs w:val="20"/>
                <w:lang w:val="lt-LT"/>
              </w:rPr>
              <w:t>Iki 50 vnt.</w:t>
            </w:r>
          </w:p>
        </w:tc>
        <w:tc>
          <w:tcPr>
            <w:tcW w:w="3515" w:type="dxa"/>
            <w:tcBorders>
              <w:top w:val="single" w:sz="4" w:space="0" w:color="auto"/>
              <w:left w:val="single" w:sz="4" w:space="0" w:color="auto"/>
              <w:bottom w:val="single" w:sz="4" w:space="0" w:color="auto"/>
              <w:right w:val="single" w:sz="4" w:space="0" w:color="auto"/>
            </w:tcBorders>
            <w:shd w:val="clear" w:color="auto" w:fill="auto"/>
          </w:tcPr>
          <w:p w14:paraId="33E78DA0" w14:textId="77777777" w:rsidR="00264C6C" w:rsidRPr="00FF6D80" w:rsidRDefault="00264C6C" w:rsidP="00417629">
            <w:pPr>
              <w:rPr>
                <w:sz w:val="20"/>
                <w:szCs w:val="20"/>
              </w:rPr>
            </w:pPr>
            <w:r w:rsidRPr="00B5066A">
              <w:rPr>
                <w:sz w:val="20"/>
                <w:szCs w:val="20"/>
              </w:rPr>
              <w:t xml:space="preserve">Vidutinio-didelio (ML) dydžio, dvigubo užspaudimo su dviem lygiagrečiai einančiomis kojelėmis ir tarpu tarp jų, </w:t>
            </w:r>
            <w:proofErr w:type="spellStart"/>
            <w:r w:rsidRPr="00B5066A">
              <w:rPr>
                <w:sz w:val="20"/>
                <w:szCs w:val="20"/>
              </w:rPr>
              <w:t>distaliai</w:t>
            </w:r>
            <w:proofErr w:type="spellEnd"/>
            <w:r w:rsidRPr="00B5066A">
              <w:rPr>
                <w:sz w:val="20"/>
                <w:szCs w:val="20"/>
              </w:rPr>
              <w:t xml:space="preserve"> susijungia, atidarytos kabutės plotis 7,8 mm, ilgis 8,9 mm, vidiniai paviršiai su rombo formos nelygumais, kabutė</w:t>
            </w:r>
            <w:r>
              <w:rPr>
                <w:sz w:val="20"/>
                <w:szCs w:val="20"/>
              </w:rPr>
              <w:t xml:space="preserve"> </w:t>
            </w:r>
            <w:r w:rsidRPr="00B5066A">
              <w:rPr>
                <w:sz w:val="20"/>
                <w:szCs w:val="20"/>
              </w:rPr>
              <w:t xml:space="preserve">suspaudžiant pirma užsidaro distalinėje dalyje, 1 sterilioje kasetėje 6 kabutės. Turi tikti prie ligoninėje esančių </w:t>
            </w:r>
            <w:proofErr w:type="spellStart"/>
            <w:r w:rsidRPr="00B5066A">
              <w:rPr>
                <w:sz w:val="20"/>
                <w:szCs w:val="20"/>
              </w:rPr>
              <w:t>klipsatorių</w:t>
            </w:r>
            <w:proofErr w:type="spellEnd"/>
            <w:r w:rsidRPr="00B5066A">
              <w:rPr>
                <w:sz w:val="20"/>
                <w:szCs w:val="20"/>
              </w:rPr>
              <w:t xml:space="preserve"> PL807R</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55310518" w14:textId="77777777" w:rsidR="00264C6C" w:rsidRPr="001C5E7A" w:rsidRDefault="00264C6C" w:rsidP="00417629">
            <w:pPr>
              <w:jc w:val="center"/>
              <w:rPr>
                <w:sz w:val="20"/>
                <w:szCs w:val="20"/>
                <w:lang w:val="en-US"/>
              </w:rPr>
            </w:pPr>
            <w:r>
              <w:rPr>
                <w:sz w:val="20"/>
                <w:szCs w:val="20"/>
              </w:rPr>
              <w:t>5</w:t>
            </w:r>
            <w:r>
              <w:rPr>
                <w:sz w:val="20"/>
                <w:szCs w:val="20"/>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49D5EFB" w14:textId="77777777" w:rsidR="00264C6C" w:rsidRPr="00FF6D80" w:rsidRDefault="00264C6C" w:rsidP="00417629">
            <w:pPr>
              <w:jc w:val="center"/>
              <w:rPr>
                <w:sz w:val="20"/>
                <w:szCs w:val="20"/>
              </w:rPr>
            </w:pPr>
            <w:r>
              <w:rPr>
                <w:sz w:val="20"/>
                <w:szCs w:val="20"/>
              </w:rPr>
              <w:t>11,55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451A74A" w14:textId="77777777" w:rsidR="00264C6C" w:rsidRPr="00FF6D80" w:rsidRDefault="00264C6C" w:rsidP="00417629">
            <w:pPr>
              <w:jc w:val="center"/>
              <w:rPr>
                <w:sz w:val="20"/>
                <w:szCs w:val="20"/>
              </w:rPr>
            </w:pPr>
            <w:r>
              <w:rPr>
                <w:sz w:val="20"/>
                <w:szCs w:val="20"/>
              </w:rPr>
              <w:t>577,50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14:paraId="3B8B8F22" w14:textId="77777777" w:rsidR="00264C6C" w:rsidRPr="00FF6D80" w:rsidRDefault="00264C6C" w:rsidP="00417629">
            <w:pPr>
              <w:rPr>
                <w:sz w:val="20"/>
                <w:szCs w:val="20"/>
              </w:rPr>
            </w:pPr>
            <w:proofErr w:type="spellStart"/>
            <w:r>
              <w:rPr>
                <w:sz w:val="20"/>
                <w:szCs w:val="20"/>
              </w:rPr>
              <w:t>Aesculap</w:t>
            </w:r>
            <w:proofErr w:type="spellEnd"/>
            <w:r>
              <w:rPr>
                <w:sz w:val="20"/>
                <w:szCs w:val="20"/>
              </w:rPr>
              <w:t xml:space="preserve"> AG, PL465SU</w:t>
            </w:r>
          </w:p>
        </w:tc>
      </w:tr>
      <w:tr w:rsidR="00264C6C" w:rsidRPr="00FF6D80" w14:paraId="78BE94E6" w14:textId="77777777" w:rsidTr="00417629">
        <w:trPr>
          <w:trHeight w:val="1625"/>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63AE880" w14:textId="77777777" w:rsidR="00264C6C" w:rsidRPr="00E312A2" w:rsidRDefault="00264C6C" w:rsidP="00417629">
            <w:pPr>
              <w:pStyle w:val="TableStyle2"/>
              <w:rPr>
                <w:rFonts w:ascii="Times New Roman" w:hAnsi="Times New Roman" w:cs="Times New Roman"/>
                <w:b/>
                <w:bCs/>
                <w:lang w:val="lt-LT"/>
              </w:rPr>
            </w:pPr>
            <w:r w:rsidRPr="00E312A2">
              <w:rPr>
                <w:rFonts w:ascii="Times New Roman" w:hAnsi="Times New Roman" w:cs="Times New Roman"/>
                <w:b/>
                <w:bCs/>
                <w:lang w:val="lt-LT"/>
              </w:rPr>
              <w:t>23</w:t>
            </w:r>
          </w:p>
        </w:tc>
        <w:tc>
          <w:tcPr>
            <w:tcW w:w="1932" w:type="dxa"/>
            <w:tcBorders>
              <w:top w:val="single" w:sz="4" w:space="0" w:color="auto"/>
              <w:left w:val="single" w:sz="4" w:space="0" w:color="auto"/>
              <w:bottom w:val="single" w:sz="4" w:space="0" w:color="auto"/>
              <w:right w:val="single" w:sz="4" w:space="0" w:color="auto"/>
            </w:tcBorders>
            <w:shd w:val="clear" w:color="auto" w:fill="auto"/>
          </w:tcPr>
          <w:p w14:paraId="6CF62C39" w14:textId="77777777" w:rsidR="00264C6C" w:rsidRPr="00E312A2" w:rsidRDefault="00264C6C" w:rsidP="00417629">
            <w:pPr>
              <w:pStyle w:val="TableStyle2"/>
              <w:rPr>
                <w:rFonts w:ascii="Times New Roman" w:hAnsi="Times New Roman" w:cs="Times New Roman"/>
                <w:b/>
                <w:lang w:val="lt-LT"/>
              </w:rPr>
            </w:pPr>
            <w:r w:rsidRPr="00E312A2">
              <w:rPr>
                <w:rFonts w:ascii="Times New Roman" w:hAnsi="Times New Roman" w:cs="Times New Roman"/>
                <w:b/>
                <w:lang w:val="lt-LT"/>
              </w:rPr>
              <w:t xml:space="preserve">Mažo vidutinio dydžio </w:t>
            </w:r>
            <w:proofErr w:type="spellStart"/>
            <w:r w:rsidRPr="00E312A2">
              <w:rPr>
                <w:rFonts w:ascii="Times New Roman" w:hAnsi="Times New Roman" w:cs="Times New Roman"/>
                <w:b/>
                <w:lang w:val="lt-LT"/>
              </w:rPr>
              <w:t>titaninės</w:t>
            </w:r>
            <w:proofErr w:type="spellEnd"/>
            <w:r w:rsidRPr="00E312A2">
              <w:rPr>
                <w:rFonts w:ascii="Times New Roman" w:hAnsi="Times New Roman" w:cs="Times New Roman"/>
                <w:b/>
                <w:lang w:val="lt-LT"/>
              </w:rPr>
              <w:t xml:space="preserve"> kabutės</w:t>
            </w:r>
          </w:p>
        </w:tc>
        <w:tc>
          <w:tcPr>
            <w:tcW w:w="4305" w:type="dxa"/>
            <w:tcBorders>
              <w:top w:val="single" w:sz="4" w:space="0" w:color="auto"/>
              <w:left w:val="single" w:sz="4" w:space="0" w:color="auto"/>
              <w:bottom w:val="single" w:sz="4" w:space="0" w:color="auto"/>
              <w:right w:val="single" w:sz="4" w:space="0" w:color="auto"/>
            </w:tcBorders>
            <w:shd w:val="clear" w:color="auto" w:fill="auto"/>
          </w:tcPr>
          <w:p w14:paraId="3B0B699D" w14:textId="77777777" w:rsidR="00264C6C" w:rsidRPr="00E312A2" w:rsidRDefault="00264C6C" w:rsidP="00417629">
            <w:pPr>
              <w:rPr>
                <w:sz w:val="20"/>
                <w:szCs w:val="20"/>
              </w:rPr>
            </w:pPr>
            <w:proofErr w:type="spellStart"/>
            <w:r w:rsidRPr="00E312A2">
              <w:rPr>
                <w:sz w:val="20"/>
                <w:szCs w:val="20"/>
              </w:rPr>
              <w:t>Sterillioje</w:t>
            </w:r>
            <w:proofErr w:type="spellEnd"/>
            <w:r w:rsidRPr="00E312A2">
              <w:rPr>
                <w:sz w:val="20"/>
                <w:szCs w:val="20"/>
              </w:rPr>
              <w:t xml:space="preserve"> kasetėje ne mažiau kaip 12 vnt. kabučių, kasetė tvirtinasi ant instrumento darbinės distalinės dalies, atidarytos kabutės išmatavimai (plotis x ilgis): (4,35 x 3,60) mm±0,05 mm, vidinis paviršius su rombo formos nelygumais, kabutė užspaudžiama nuo distalinių galiukų, turi užsimontuoti ant  </w:t>
            </w:r>
            <w:proofErr w:type="spellStart"/>
            <w:r w:rsidRPr="00E312A2">
              <w:rPr>
                <w:sz w:val="20"/>
                <w:szCs w:val="20"/>
              </w:rPr>
              <w:t>klipsatoriaus</w:t>
            </w:r>
            <w:proofErr w:type="spellEnd"/>
            <w:r w:rsidRPr="00E312A2">
              <w:rPr>
                <w:sz w:val="20"/>
                <w:szCs w:val="20"/>
              </w:rPr>
              <w:t xml:space="preserve"> darbinės dalies, paskutinė kabutė </w:t>
            </w:r>
            <w:proofErr w:type="spellStart"/>
            <w:r w:rsidRPr="00E312A2">
              <w:rPr>
                <w:sz w:val="20"/>
                <w:szCs w:val="20"/>
              </w:rPr>
              <w:t>spalviškai</w:t>
            </w:r>
            <w:proofErr w:type="spellEnd"/>
            <w:r w:rsidRPr="00E312A2">
              <w:rPr>
                <w:sz w:val="20"/>
                <w:szCs w:val="20"/>
              </w:rPr>
              <w:t xml:space="preserve"> pažymėta. Kasetė turi būti suderinama su ligoninės turimu mažo vidutinio dydžio </w:t>
            </w:r>
            <w:proofErr w:type="spellStart"/>
            <w:r w:rsidRPr="00E312A2">
              <w:rPr>
                <w:sz w:val="20"/>
                <w:szCs w:val="20"/>
              </w:rPr>
              <w:t>titaninių</w:t>
            </w:r>
            <w:proofErr w:type="spellEnd"/>
            <w:r w:rsidRPr="00E312A2">
              <w:rPr>
                <w:sz w:val="20"/>
                <w:szCs w:val="20"/>
              </w:rPr>
              <w:t xml:space="preserve"> kabučių AESCULAP </w:t>
            </w:r>
            <w:proofErr w:type="spellStart"/>
            <w:r w:rsidRPr="00E312A2">
              <w:rPr>
                <w:sz w:val="20"/>
                <w:szCs w:val="20"/>
              </w:rPr>
              <w:t>klipsatoriumi</w:t>
            </w:r>
            <w:proofErr w:type="spellEnd"/>
          </w:p>
          <w:p w14:paraId="3FDF7CE2" w14:textId="77777777" w:rsidR="00264C6C" w:rsidRPr="00E312A2" w:rsidRDefault="00264C6C" w:rsidP="00417629">
            <w:pPr>
              <w:rPr>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7BC6C390" w14:textId="77777777" w:rsidR="00264C6C" w:rsidRPr="00E312A2" w:rsidRDefault="00264C6C" w:rsidP="00417629">
            <w:pPr>
              <w:pStyle w:val="BodyB"/>
              <w:jc w:val="center"/>
              <w:rPr>
                <w:rFonts w:hAnsi="Times New Roman" w:cs="Times New Roman"/>
                <w:sz w:val="20"/>
                <w:szCs w:val="20"/>
                <w:lang w:val="lt-LT"/>
              </w:rPr>
            </w:pPr>
            <w:r w:rsidRPr="00B5066A">
              <w:rPr>
                <w:rFonts w:hAnsi="Times New Roman" w:cs="Times New Roman"/>
                <w:sz w:val="20"/>
                <w:szCs w:val="20"/>
                <w:lang w:val="lt-LT"/>
              </w:rPr>
              <w:t>Iki 20 vnt.</w:t>
            </w:r>
          </w:p>
        </w:tc>
        <w:tc>
          <w:tcPr>
            <w:tcW w:w="3515" w:type="dxa"/>
            <w:tcBorders>
              <w:top w:val="single" w:sz="4" w:space="0" w:color="auto"/>
              <w:left w:val="single" w:sz="4" w:space="0" w:color="auto"/>
              <w:bottom w:val="single" w:sz="4" w:space="0" w:color="auto"/>
              <w:right w:val="single" w:sz="4" w:space="0" w:color="auto"/>
            </w:tcBorders>
            <w:shd w:val="clear" w:color="auto" w:fill="auto"/>
          </w:tcPr>
          <w:p w14:paraId="134966DF" w14:textId="77777777" w:rsidR="00264C6C" w:rsidRPr="00E312A2" w:rsidRDefault="00264C6C" w:rsidP="00417629">
            <w:pPr>
              <w:rPr>
                <w:sz w:val="20"/>
                <w:szCs w:val="20"/>
              </w:rPr>
            </w:pPr>
            <w:proofErr w:type="spellStart"/>
            <w:r w:rsidRPr="00E312A2">
              <w:rPr>
                <w:sz w:val="20"/>
                <w:szCs w:val="20"/>
              </w:rPr>
              <w:t>Sterillioje</w:t>
            </w:r>
            <w:proofErr w:type="spellEnd"/>
            <w:r w:rsidRPr="00E312A2">
              <w:rPr>
                <w:sz w:val="20"/>
                <w:szCs w:val="20"/>
              </w:rPr>
              <w:t xml:space="preserve"> kasetėje ne mažiau kaip 12 vnt. kabučių, kasetė tvirtinasi ant instrumento darbinės distalinės dalies, atidarytos kabutės išmatavimai (plotis x ilgis): (4,35 x 3,60) mm, vidinis paviršius su rombo formos nelygumais, kabutė užspaudžiama nuo distalinių galiukų, turi užsimontuoti ant  </w:t>
            </w:r>
            <w:proofErr w:type="spellStart"/>
            <w:r w:rsidRPr="00E312A2">
              <w:rPr>
                <w:sz w:val="20"/>
                <w:szCs w:val="20"/>
              </w:rPr>
              <w:t>klipsatoriaus</w:t>
            </w:r>
            <w:proofErr w:type="spellEnd"/>
            <w:r w:rsidRPr="00E312A2">
              <w:rPr>
                <w:sz w:val="20"/>
                <w:szCs w:val="20"/>
              </w:rPr>
              <w:t xml:space="preserve"> darbinės dalies, paskutinė kabutė </w:t>
            </w:r>
            <w:proofErr w:type="spellStart"/>
            <w:r w:rsidRPr="00E312A2">
              <w:rPr>
                <w:sz w:val="20"/>
                <w:szCs w:val="20"/>
              </w:rPr>
              <w:t>spalviškai</w:t>
            </w:r>
            <w:proofErr w:type="spellEnd"/>
            <w:r w:rsidRPr="00E312A2">
              <w:rPr>
                <w:sz w:val="20"/>
                <w:szCs w:val="20"/>
              </w:rPr>
              <w:t xml:space="preserve"> pažymėta. Kasetė turi būti suderinama su ligoninės turimu mažo vidutinio dydžio </w:t>
            </w:r>
            <w:proofErr w:type="spellStart"/>
            <w:r w:rsidRPr="00E312A2">
              <w:rPr>
                <w:sz w:val="20"/>
                <w:szCs w:val="20"/>
              </w:rPr>
              <w:t>titaninių</w:t>
            </w:r>
            <w:proofErr w:type="spellEnd"/>
            <w:r w:rsidRPr="00E312A2">
              <w:rPr>
                <w:sz w:val="20"/>
                <w:szCs w:val="20"/>
              </w:rPr>
              <w:t xml:space="preserve"> kabučių AESCULAP </w:t>
            </w:r>
            <w:proofErr w:type="spellStart"/>
            <w:r w:rsidRPr="00E312A2">
              <w:rPr>
                <w:sz w:val="20"/>
                <w:szCs w:val="20"/>
              </w:rPr>
              <w:t>klipsatoriumi</w:t>
            </w:r>
            <w:proofErr w:type="spellEnd"/>
          </w:p>
          <w:p w14:paraId="01FC40B9" w14:textId="77777777" w:rsidR="00264C6C" w:rsidRPr="00FF6D80" w:rsidRDefault="00264C6C" w:rsidP="00417629">
            <w:pPr>
              <w:rPr>
                <w:sz w:val="20"/>
                <w:szCs w:val="20"/>
              </w:rPr>
            </w:pP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454BA62A" w14:textId="77777777" w:rsidR="00264C6C" w:rsidRPr="00FF6D80" w:rsidRDefault="00264C6C" w:rsidP="00417629">
            <w:pPr>
              <w:jc w:val="center"/>
              <w:rPr>
                <w:sz w:val="20"/>
                <w:szCs w:val="20"/>
              </w:rPr>
            </w:pPr>
            <w:r>
              <w:rPr>
                <w:sz w:val="20"/>
                <w:szCs w:val="20"/>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2327281" w14:textId="77777777" w:rsidR="00264C6C" w:rsidRPr="00FF6D80" w:rsidRDefault="00264C6C" w:rsidP="00417629">
            <w:pPr>
              <w:jc w:val="center"/>
              <w:rPr>
                <w:sz w:val="20"/>
                <w:szCs w:val="20"/>
              </w:rPr>
            </w:pPr>
            <w:r>
              <w:rPr>
                <w:sz w:val="20"/>
                <w:szCs w:val="20"/>
              </w:rPr>
              <w:t>32,55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5F6FCA" w14:textId="77777777" w:rsidR="00264C6C" w:rsidRPr="00FF6D80" w:rsidRDefault="00264C6C" w:rsidP="00417629">
            <w:pPr>
              <w:jc w:val="center"/>
              <w:rPr>
                <w:sz w:val="20"/>
                <w:szCs w:val="20"/>
              </w:rPr>
            </w:pPr>
            <w:r>
              <w:rPr>
                <w:sz w:val="20"/>
                <w:szCs w:val="20"/>
              </w:rPr>
              <w:t>651,00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14:paraId="3C5089AD" w14:textId="77777777" w:rsidR="00264C6C" w:rsidRPr="00FF6D80" w:rsidRDefault="00264C6C" w:rsidP="00417629">
            <w:pPr>
              <w:rPr>
                <w:sz w:val="20"/>
                <w:szCs w:val="20"/>
              </w:rPr>
            </w:pPr>
            <w:proofErr w:type="spellStart"/>
            <w:r>
              <w:rPr>
                <w:sz w:val="20"/>
                <w:szCs w:val="20"/>
              </w:rPr>
              <w:t>Aesculap</w:t>
            </w:r>
            <w:proofErr w:type="spellEnd"/>
            <w:r>
              <w:rPr>
                <w:sz w:val="20"/>
                <w:szCs w:val="20"/>
              </w:rPr>
              <w:t xml:space="preserve"> AG, PL572T</w:t>
            </w:r>
          </w:p>
        </w:tc>
      </w:tr>
    </w:tbl>
    <w:p w14:paraId="538D3655" w14:textId="77777777" w:rsidR="00264C6C" w:rsidRDefault="00264C6C" w:rsidP="00264C6C"/>
    <w:p w14:paraId="6B6A4C3E" w14:textId="77777777" w:rsidR="00264C6C" w:rsidRDefault="00264C6C" w:rsidP="00264C6C">
      <w:pPr>
        <w:ind w:firstLine="567"/>
        <w:jc w:val="both"/>
      </w:pPr>
      <w:r>
        <w:t xml:space="preserve">1. </w:t>
      </w:r>
      <w:r w:rsidRPr="00D177AD">
        <w:t>Tiekėjas privalo pateikti gamintojo katalogus (prekių aprašymus) arba internetinę nuorodą į katalogą konkrečiai siūlomai prekei,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Kataloguose (ar prekių aprašymuose) atitikimai turi būti pateikti lietuvių kalba. Pateikiamos skaitmeninės dokumentų kopijos</w:t>
      </w:r>
      <w:r>
        <w:t>.</w:t>
      </w:r>
    </w:p>
    <w:p w14:paraId="67FBDFE8" w14:textId="77777777" w:rsidR="00264C6C" w:rsidRDefault="00264C6C" w:rsidP="00264C6C">
      <w:pPr>
        <w:ind w:firstLine="567"/>
        <w:rPr>
          <w:bCs/>
        </w:rPr>
      </w:pPr>
      <w:r>
        <w:t xml:space="preserve">2. </w:t>
      </w:r>
      <w:r w:rsidRPr="00D177AD">
        <w:t>Prekių kokybė turi atitikti Europos Sąjungos ar tarptautinius</w:t>
      </w:r>
      <w:r>
        <w:t xml:space="preserve"> </w:t>
      </w:r>
      <w:r w:rsidRPr="00D177AD">
        <w:t>standartus. Pateikiami: CE sertifikatai arba lygiaverčiai dokumentai. Pateikiama skaitmeninė dokumento kopija</w:t>
      </w:r>
      <w:r w:rsidRPr="00B50E4F">
        <w:rPr>
          <w:bCs/>
        </w:rPr>
        <w:t>.</w:t>
      </w:r>
    </w:p>
    <w:p w14:paraId="44C9AB03" w14:textId="77777777" w:rsidR="00264C6C" w:rsidRDefault="00264C6C" w:rsidP="00264C6C">
      <w:pPr>
        <w:ind w:firstLine="567"/>
      </w:pPr>
      <w:r>
        <w:t xml:space="preserve">3. </w:t>
      </w:r>
      <w:r w:rsidRPr="00B05473">
        <w:t xml:space="preserve">Ligoninei pareikalavus </w:t>
      </w:r>
      <w:r w:rsidRPr="00BA3DA9">
        <w:t xml:space="preserve">nuo 1 iki </w:t>
      </w:r>
      <w:r>
        <w:t>27</w:t>
      </w:r>
      <w:r w:rsidRPr="00BA3DA9">
        <w:t xml:space="preserve"> pirkimo dalims</w:t>
      </w:r>
      <w:r>
        <w:t xml:space="preserve"> </w:t>
      </w:r>
      <w:r w:rsidRPr="00B05473">
        <w:t>Tiekėjas per 3 darbo dienas privalo pateikti pavyzdžius. Negavusi laiku pavyzdžių ligoninė turi teisę pasirinkti kitą tiekėją. Pastaba - prekių pavyzdžiai yra reikalingi išbandymui, jie negrąžinami.</w:t>
      </w:r>
    </w:p>
    <w:p w14:paraId="07B262DE" w14:textId="77777777" w:rsidR="00264C6C" w:rsidRDefault="00264C6C" w:rsidP="00264C6C"/>
    <w:p w14:paraId="111B3388" w14:textId="77777777" w:rsidR="00473F7E" w:rsidRDefault="00473F7E" w:rsidP="00264C6C"/>
    <w:sectPr w:rsidR="00473F7E" w:rsidSect="00264C6C">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BEC71" w14:textId="77777777" w:rsidR="0042326F" w:rsidRDefault="0042326F">
      <w:r>
        <w:separator/>
      </w:r>
    </w:p>
  </w:endnote>
  <w:endnote w:type="continuationSeparator" w:id="0">
    <w:p w14:paraId="25CB89E8" w14:textId="77777777" w:rsidR="0042326F" w:rsidRDefault="00423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2F005" w14:textId="77777777" w:rsidR="0042326F" w:rsidRDefault="0042326F">
      <w:r>
        <w:separator/>
      </w:r>
    </w:p>
  </w:footnote>
  <w:footnote w:type="continuationSeparator" w:id="0">
    <w:p w14:paraId="603B6707" w14:textId="77777777" w:rsidR="0042326F" w:rsidRDefault="004232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C772B"/>
    <w:multiLevelType w:val="hybridMultilevel"/>
    <w:tmpl w:val="D760F838"/>
    <w:lvl w:ilvl="0" w:tplc="444A3B88">
      <w:start w:val="1"/>
      <w:numFmt w:val="bullet"/>
      <w:lvlText w:val="-"/>
      <w:lvlJc w:val="left"/>
      <w:pPr>
        <w:ind w:left="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4CBE6BA6">
      <w:start w:val="1"/>
      <w:numFmt w:val="bullet"/>
      <w:lvlText w:val="-"/>
      <w:lvlJc w:val="left"/>
      <w:pPr>
        <w:ind w:left="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36AD16C">
      <w:start w:val="1"/>
      <w:numFmt w:val="bullet"/>
      <w:lvlText w:val="-"/>
      <w:lvlJc w:val="left"/>
      <w:pPr>
        <w:ind w:left="1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054C2D4">
      <w:start w:val="1"/>
      <w:numFmt w:val="bullet"/>
      <w:lvlText w:val="-"/>
      <w:lvlJc w:val="left"/>
      <w:pPr>
        <w:ind w:left="1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9C4D5DA">
      <w:start w:val="1"/>
      <w:numFmt w:val="bullet"/>
      <w:lvlText w:val="-"/>
      <w:lvlJc w:val="left"/>
      <w:pPr>
        <w:ind w:left="25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94724642">
      <w:start w:val="1"/>
      <w:numFmt w:val="bullet"/>
      <w:lvlText w:val="-"/>
      <w:lvlJc w:val="left"/>
      <w:pPr>
        <w:ind w:left="3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7EC366E">
      <w:start w:val="1"/>
      <w:numFmt w:val="bullet"/>
      <w:lvlText w:val="-"/>
      <w:lvlJc w:val="left"/>
      <w:pPr>
        <w:ind w:left="3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79AD958">
      <w:start w:val="1"/>
      <w:numFmt w:val="bullet"/>
      <w:lvlText w:val="-"/>
      <w:lvlJc w:val="left"/>
      <w:pPr>
        <w:ind w:left="4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DCE0F0E">
      <w:start w:val="1"/>
      <w:numFmt w:val="bullet"/>
      <w:lvlText w:val="-"/>
      <w:lvlJc w:val="left"/>
      <w:pPr>
        <w:ind w:left="4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8235433"/>
    <w:multiLevelType w:val="hybridMultilevel"/>
    <w:tmpl w:val="E4DA0A2C"/>
    <w:lvl w:ilvl="0" w:tplc="A710A026">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69D230BA">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C7F0EDBE">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1ADA8DD8">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3F3C4C5E">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24065AF4">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AD807A2C">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6B2E35CA">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128844E2">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BA7243C"/>
    <w:multiLevelType w:val="hybridMultilevel"/>
    <w:tmpl w:val="AAE0E69A"/>
    <w:lvl w:ilvl="0" w:tplc="641863E4">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97C03F58">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A78ADFCE">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86669B7C">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86387C4A">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C2B8A516">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CC0A2AA2">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D488FD72">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87CC0600">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6C5299F"/>
    <w:multiLevelType w:val="hybridMultilevel"/>
    <w:tmpl w:val="C1FEAD54"/>
    <w:lvl w:ilvl="0" w:tplc="F93AF28C">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A17458BC">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9A7C33E0">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731A22D8">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07886478">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CE7E32AC">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42A66614">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7F9E52AA">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AB9C2A06">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E052115"/>
    <w:multiLevelType w:val="hybridMultilevel"/>
    <w:tmpl w:val="ABB60DA8"/>
    <w:lvl w:ilvl="0" w:tplc="54049E72">
      <w:start w:val="1"/>
      <w:numFmt w:val="bullet"/>
      <w:lvlText w:val="-"/>
      <w:lvlJc w:val="left"/>
      <w:pPr>
        <w:ind w:left="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5405A9A">
      <w:start w:val="1"/>
      <w:numFmt w:val="bullet"/>
      <w:lvlText w:val="-"/>
      <w:lvlJc w:val="left"/>
      <w:pPr>
        <w:ind w:left="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F2ACDDA">
      <w:start w:val="1"/>
      <w:numFmt w:val="bullet"/>
      <w:lvlText w:val="-"/>
      <w:lvlJc w:val="left"/>
      <w:pPr>
        <w:ind w:left="1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4768284">
      <w:start w:val="1"/>
      <w:numFmt w:val="bullet"/>
      <w:lvlText w:val="-"/>
      <w:lvlJc w:val="left"/>
      <w:pPr>
        <w:ind w:left="1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9B06486">
      <w:start w:val="1"/>
      <w:numFmt w:val="bullet"/>
      <w:lvlText w:val="-"/>
      <w:lvlJc w:val="left"/>
      <w:pPr>
        <w:ind w:left="25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FAADC86">
      <w:start w:val="1"/>
      <w:numFmt w:val="bullet"/>
      <w:lvlText w:val="-"/>
      <w:lvlJc w:val="left"/>
      <w:pPr>
        <w:ind w:left="3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2A2534A">
      <w:start w:val="1"/>
      <w:numFmt w:val="bullet"/>
      <w:lvlText w:val="-"/>
      <w:lvlJc w:val="left"/>
      <w:pPr>
        <w:ind w:left="3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9DE4722">
      <w:start w:val="1"/>
      <w:numFmt w:val="bullet"/>
      <w:lvlText w:val="-"/>
      <w:lvlJc w:val="left"/>
      <w:pPr>
        <w:ind w:left="4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0F4DB84">
      <w:start w:val="1"/>
      <w:numFmt w:val="bullet"/>
      <w:lvlText w:val="-"/>
      <w:lvlJc w:val="left"/>
      <w:pPr>
        <w:ind w:left="4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C6C"/>
    <w:rsid w:val="000E6553"/>
    <w:rsid w:val="00264C6C"/>
    <w:rsid w:val="0042326F"/>
    <w:rsid w:val="00473F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04A77"/>
  <w15:chartTrackingRefBased/>
  <w15:docId w15:val="{8FACC9A1-FEDD-4574-B140-3D405E4D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C6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64C6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Body2">
    <w:name w:val="Body 2"/>
    <w:rsid w:val="00264C6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TableStyle2">
    <w:name w:val="Table Style 2"/>
    <w:rsid w:val="00264C6C"/>
    <w:pPr>
      <w:pBdr>
        <w:top w:val="nil"/>
        <w:left w:val="nil"/>
        <w:bottom w:val="nil"/>
        <w:right w:val="nil"/>
        <w:between w:val="nil"/>
        <w:bar w:val="nil"/>
      </w:pBdr>
      <w:spacing w:after="0" w:line="240" w:lineRule="auto"/>
    </w:pPr>
    <w:rPr>
      <w:rFonts w:ascii="Helvetica" w:eastAsia="Arial Unicode MS" w:hAnsi="Arial Unicode MS" w:cs="Arial Unicode MS"/>
      <w:color w:val="000000"/>
      <w:sz w:val="20"/>
      <w:szCs w:val="20"/>
      <w:u w:color="000000"/>
      <w:bdr w:val="nil"/>
      <w:lang w:val="de-DE" w:eastAsia="lt-LT"/>
    </w:rPr>
  </w:style>
  <w:style w:type="paragraph" w:customStyle="1" w:styleId="BodyB">
    <w:name w:val="Body B"/>
    <w:rsid w:val="00264C6C"/>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eastAsia="lt-LT"/>
    </w:rPr>
  </w:style>
  <w:style w:type="paragraph" w:customStyle="1" w:styleId="prastasis1">
    <w:name w:val="Įprastasis1"/>
    <w:rsid w:val="00264C6C"/>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lt-LT"/>
    </w:rPr>
  </w:style>
  <w:style w:type="paragraph" w:styleId="ListParagraph">
    <w:name w:val="List Paragraph"/>
    <w:aliases w:val="Sąrašo pastraipa.Bullet,punktai"/>
    <w:basedOn w:val="Normal"/>
    <w:uiPriority w:val="34"/>
    <w:qFormat/>
    <w:rsid w:val="00264C6C"/>
    <w:pPr>
      <w:spacing w:after="160" w:line="259" w:lineRule="auto"/>
      <w:ind w:left="720"/>
      <w:contextualSpacing/>
    </w:pPr>
    <w:rPr>
      <w:rFonts w:ascii="Calibri" w:eastAsia="Calibri" w:hAnsi="Calibri"/>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5" ma:contentTypeDescription="Create a new document." ma:contentTypeScope="" ma:versionID="d5043ebaf6a2e2ffab39897a78c456ec">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3c269ca8b3a3e9face46012c1c227390"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EISColCompany xmlns="06dd7db3-2e72-47be-aeb3-e0883d579c8c" xsi:nil="true"/>
    <_dlc_DocId xmlns="f401bc6b-16ae-4eec-874e-4b24bc321f82">FZJ6XTJY6WQ3-1352427771-304450</_dlc_DocId>
    <_dlc_DocIdUrl xmlns="f401bc6b-16ae-4eec-874e-4b24bc321f82">
      <Url>https://bbraun.sharepoint.com/sites/bbraun_eis_ltmedical/_layouts/15/DocIdRedir.aspx?ID=FZJ6XTJY6WQ3-1352427771-304450</Url>
      <Description>FZJ6XTJY6WQ3-1352427771-304450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1BB819-4F47-4022-82E2-06630E6A030B}">
  <ds:schemaRefs>
    <ds:schemaRef ds:uri="http://schemas.microsoft.com/sharepoint/events"/>
  </ds:schemaRefs>
</ds:datastoreItem>
</file>

<file path=customXml/itemProps2.xml><?xml version="1.0" encoding="utf-8"?>
<ds:datastoreItem xmlns:ds="http://schemas.openxmlformats.org/officeDocument/2006/customXml" ds:itemID="{10ECA533-7D54-426A-99CA-8A0818EDD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EBB338-416B-45E2-8956-47666C61DDDC}">
  <ds:schemaRefs>
    <ds:schemaRef ds:uri="http://schemas.microsoft.com/office/2006/metadata/properties"/>
    <ds:schemaRef ds:uri="http://schemas.microsoft.com/office/infopath/2007/PartnerControls"/>
    <ds:schemaRef ds:uri="06dd7db3-2e72-47be-aeb3-e0883d579c8c"/>
    <ds:schemaRef ds:uri="f401bc6b-16ae-4eec-874e-4b24bc321f82"/>
  </ds:schemaRefs>
</ds:datastoreItem>
</file>

<file path=customXml/itemProps4.xml><?xml version="1.0" encoding="utf-8"?>
<ds:datastoreItem xmlns:ds="http://schemas.openxmlformats.org/officeDocument/2006/customXml" ds:itemID="{07E98647-2807-4632-AA35-7C0E057CCB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2422</Words>
  <Characters>1381</Characters>
  <Application>Microsoft Office Word</Application>
  <DocSecurity>0</DocSecurity>
  <Lines>11</Lines>
  <Paragraphs>7</Paragraphs>
  <ScaleCrop>false</ScaleCrop>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Grocke</dc:creator>
  <cp:keywords/>
  <dc:description/>
  <cp:lastModifiedBy>Indre Grocke</cp:lastModifiedBy>
  <cp:revision>2</cp:revision>
  <dcterms:created xsi:type="dcterms:W3CDTF">2022-03-07T09:34:00Z</dcterms:created>
  <dcterms:modified xsi:type="dcterms:W3CDTF">2022-03-07T10:00:00Z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indre.grocke@bbraun.com</vt:lpwstr>
  </property>
  <property fmtid="{D5CDD505-2E9C-101B-9397-08002B2CF9AE}" pid="5" name="MSIP_Label_97735299-2a7d-4f7d-99cc-db352b8b5a9b_SetDate">
    <vt:lpwstr>2022-03-07T09:35:45.0975761Z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ActionId">
    <vt:lpwstr>1e6ad3f7-5786-4151-bbc6-fb88bb92a76d</vt:lpwstr>
  </property>
  <property fmtid="{D5CDD505-2E9C-101B-9397-08002B2CF9AE}" pid="9" name="MSIP_Label_97735299-2a7d-4f7d-99cc-db352b8b5a9b_Extended_MSFT_Method">
    <vt:lpwstr>Automatic</vt:lpwstr>
  </property>
  <property fmtid="{D5CDD505-2E9C-101B-9397-08002B2CF9AE}" pid="10" name="MSIP_Label_fd058493-e43f-432e-b8cc-adb7daa46640_Enabled">
    <vt:lpwstr>True</vt:lpwstr>
  </property>
  <property fmtid="{D5CDD505-2E9C-101B-9397-08002B2CF9AE}" pid="11" name="MSIP_Label_fd058493-e43f-432e-b8cc-adb7daa46640_SiteId">
    <vt:lpwstr>15d1bef2-0a6a-46f9-be4c-023279325e51</vt:lpwstr>
  </property>
  <property fmtid="{D5CDD505-2E9C-101B-9397-08002B2CF9AE}" pid="12" name="MSIP_Label_fd058493-e43f-432e-b8cc-adb7daa46640_Owner">
    <vt:lpwstr>indre.grocke@bbraun.com</vt:lpwstr>
  </property>
  <property fmtid="{D5CDD505-2E9C-101B-9397-08002B2CF9AE}" pid="13" name="MSIP_Label_fd058493-e43f-432e-b8cc-adb7daa46640_SetDate">
    <vt:lpwstr>2022-03-07T09:35:45.0975761Z</vt:lpwstr>
  </property>
  <property fmtid="{D5CDD505-2E9C-101B-9397-08002B2CF9AE}" pid="14" name="MSIP_Label_fd058493-e43f-432e-b8cc-adb7daa46640_Name">
    <vt:lpwstr>Unprotected</vt:lpwstr>
  </property>
  <property fmtid="{D5CDD505-2E9C-101B-9397-08002B2CF9AE}" pid="15" name="MSIP_Label_fd058493-e43f-432e-b8cc-adb7daa46640_Application">
    <vt:lpwstr>Microsoft Azure Information Protection</vt:lpwstr>
  </property>
  <property fmtid="{D5CDD505-2E9C-101B-9397-08002B2CF9AE}" pid="16" name="MSIP_Label_fd058493-e43f-432e-b8cc-adb7daa46640_ActionId">
    <vt:lpwstr>1e6ad3f7-5786-4151-bbc6-fb88bb92a76d</vt:lpwstr>
  </property>
  <property fmtid="{D5CDD505-2E9C-101B-9397-08002B2CF9AE}" pid="17" name="MSIP_Label_fd058493-e43f-432e-b8cc-adb7daa46640_Parent">
    <vt:lpwstr>97735299-2a7d-4f7d-99cc-db352b8b5a9b</vt:lpwstr>
  </property>
  <property fmtid="{D5CDD505-2E9C-101B-9397-08002B2CF9AE}" pid="18" name="MSIP_Label_fd058493-e43f-432e-b8cc-adb7daa46640_Extended_MSFT_Method">
    <vt:lpwstr>Automatic</vt:lpwstr>
  </property>
  <property fmtid="{D5CDD505-2E9C-101B-9397-08002B2CF9AE}" pid="19" name="Sensitivity">
    <vt:lpwstr>Confidential Unprotected</vt:lpwstr>
  </property>
  <property fmtid="{D5CDD505-2E9C-101B-9397-08002B2CF9AE}" pid="20" name="ContentTypeId">
    <vt:lpwstr>0x0101005BF0F1A8739DF147BC4266312D07E72D</vt:lpwstr>
  </property>
  <property fmtid="{D5CDD505-2E9C-101B-9397-08002B2CF9AE}" pid="21" name="_dlc_DocIdItemGuid">
    <vt:lpwstr>2974d527-2aed-4526-81ff-b6f1677b684c</vt:lpwstr>
  </property>
  <property fmtid="{D5CDD505-2E9C-101B-9397-08002B2CF9AE}" pid="22" name="EISColCountry">
    <vt:lpwstr/>
  </property>
  <property fmtid="{D5CDD505-2E9C-101B-9397-08002B2CF9AE}" pid="23" name="EISColDivision">
    <vt:lpwstr/>
  </property>
</Properties>
</file>