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AB8E" w14:textId="77777777" w:rsidR="00585C21" w:rsidRPr="00585C21" w:rsidRDefault="00585C21" w:rsidP="00585C21">
      <w:pPr>
        <w:jc w:val="center"/>
        <w:rPr>
          <w:color w:val="2E74B5"/>
          <w:lang w:val="lt-LT"/>
        </w:rPr>
      </w:pPr>
      <w:r w:rsidRPr="00585C21">
        <w:rPr>
          <w:b/>
          <w:lang w:val="lt-LT"/>
        </w:rPr>
        <w:t xml:space="preserve">3. PASIŪLYMO KAINA </w:t>
      </w:r>
    </w:p>
    <w:p w14:paraId="1BE41D36" w14:textId="77777777" w:rsidR="00585C21" w:rsidRPr="00585C21" w:rsidRDefault="00585C21" w:rsidP="00585C21">
      <w:pPr>
        <w:suppressAutoHyphens/>
        <w:spacing w:after="40"/>
        <w:jc w:val="both"/>
        <w:rPr>
          <w:rFonts w:eastAsia="Arial Unicode MS"/>
          <w:bCs/>
          <w:iCs/>
          <w:color w:val="FF0000"/>
          <w:lang w:val="lt-LT"/>
        </w:rPr>
      </w:pPr>
    </w:p>
    <w:p w14:paraId="1941640E" w14:textId="77777777" w:rsidR="00585C21" w:rsidRPr="00585C21" w:rsidRDefault="00585C21" w:rsidP="00585C21">
      <w:pPr>
        <w:spacing w:before="60" w:after="60"/>
        <w:jc w:val="both"/>
        <w:rPr>
          <w:lang w:val="lt-LT"/>
        </w:rPr>
      </w:pPr>
      <w:r w:rsidRPr="00585C21">
        <w:rPr>
          <w:lang w:val="lt-LT"/>
        </w:rPr>
        <w:t xml:space="preserve">3.1. Pasiūlymo kaina nurodoma užpildant pateiktą </w:t>
      </w:r>
      <w:hyperlink r:id="rId5" w:history="1">
        <w:r w:rsidRPr="00585C21">
          <w:rPr>
            <w:color w:val="0563C1"/>
            <w:u w:val="single"/>
            <w:lang w:val="lt-LT"/>
          </w:rPr>
          <w:t>lentelę</w:t>
        </w:r>
      </w:hyperlink>
      <w:r w:rsidRPr="00585C21">
        <w:rPr>
          <w:lang w:val="lt-LT"/>
        </w:rPr>
        <w:t>:</w:t>
      </w:r>
    </w:p>
    <w:p w14:paraId="7CA832D7" w14:textId="77777777" w:rsidR="00585C21" w:rsidRPr="00585C21" w:rsidRDefault="00585C21" w:rsidP="00585C21">
      <w:pPr>
        <w:spacing w:before="60" w:after="60"/>
        <w:jc w:val="both"/>
        <w:rPr>
          <w:b/>
          <w:bCs/>
          <w:color w:val="2E74B5"/>
          <w:lang w:val="lt-LT"/>
        </w:rPr>
      </w:pPr>
    </w:p>
    <w:tbl>
      <w:tblPr>
        <w:tblStyle w:val="Lentelstinklelis"/>
        <w:tblW w:w="1128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553"/>
        <w:gridCol w:w="3977"/>
        <w:gridCol w:w="1135"/>
        <w:gridCol w:w="1422"/>
        <w:gridCol w:w="1134"/>
        <w:gridCol w:w="1355"/>
      </w:tblGrid>
      <w:tr w:rsidR="00585C21" w:rsidRPr="00585C21" w14:paraId="73A34298" w14:textId="77777777" w:rsidTr="00DB7367">
        <w:trPr>
          <w:jc w:val="center"/>
        </w:trPr>
        <w:tc>
          <w:tcPr>
            <w:tcW w:w="710" w:type="dxa"/>
            <w:vAlign w:val="center"/>
          </w:tcPr>
          <w:p w14:paraId="5BB3666D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proofErr w:type="spellStart"/>
            <w:r w:rsidRPr="00585C21">
              <w:rPr>
                <w:b/>
                <w:lang w:val="lt-LT"/>
              </w:rPr>
              <w:t>Eil.Nr</w:t>
            </w:r>
            <w:proofErr w:type="spellEnd"/>
            <w:r w:rsidRPr="00585C21">
              <w:rPr>
                <w:b/>
                <w:lang w:val="lt-LT"/>
              </w:rPr>
              <w:t>.</w:t>
            </w:r>
          </w:p>
        </w:tc>
        <w:tc>
          <w:tcPr>
            <w:tcW w:w="1553" w:type="dxa"/>
            <w:vAlign w:val="center"/>
          </w:tcPr>
          <w:p w14:paraId="0C6D5B69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Pirkimo objektas</w:t>
            </w:r>
          </w:p>
        </w:tc>
        <w:tc>
          <w:tcPr>
            <w:tcW w:w="3977" w:type="dxa"/>
            <w:vAlign w:val="center"/>
          </w:tcPr>
          <w:p w14:paraId="5A588FA1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Reikalavimai</w:t>
            </w:r>
          </w:p>
        </w:tc>
        <w:tc>
          <w:tcPr>
            <w:tcW w:w="1135" w:type="dxa"/>
            <w:vAlign w:val="center"/>
          </w:tcPr>
          <w:p w14:paraId="128AEE14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Kiekis</w:t>
            </w:r>
          </w:p>
        </w:tc>
        <w:tc>
          <w:tcPr>
            <w:tcW w:w="1422" w:type="dxa"/>
          </w:tcPr>
          <w:p w14:paraId="76DC3FE4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Siūlomos prekės</w:t>
            </w:r>
          </w:p>
          <w:p w14:paraId="7A8C0ABB" w14:textId="77777777" w:rsidR="00585C21" w:rsidRPr="00585C21" w:rsidRDefault="00585C21" w:rsidP="00585C21">
            <w:pPr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tikslus pavadinimas, siūloma pakuotė</w:t>
            </w:r>
          </w:p>
        </w:tc>
        <w:tc>
          <w:tcPr>
            <w:tcW w:w="1134" w:type="dxa"/>
            <w:vAlign w:val="center"/>
          </w:tcPr>
          <w:p w14:paraId="6984A057" w14:textId="77777777" w:rsidR="00585C21" w:rsidRPr="00585C21" w:rsidRDefault="00585C21" w:rsidP="00585C21">
            <w:pPr>
              <w:jc w:val="center"/>
              <w:rPr>
                <w:b/>
                <w:lang w:val="fi-FI"/>
              </w:rPr>
            </w:pPr>
            <w:r w:rsidRPr="00585C21">
              <w:rPr>
                <w:b/>
                <w:lang w:val="lt-LT"/>
              </w:rPr>
              <w:t>Vieneto kaina be PVM</w:t>
            </w:r>
          </w:p>
        </w:tc>
        <w:tc>
          <w:tcPr>
            <w:tcW w:w="1355" w:type="dxa"/>
            <w:vAlign w:val="center"/>
          </w:tcPr>
          <w:p w14:paraId="200825EA" w14:textId="77777777" w:rsidR="00585C21" w:rsidRPr="00585C21" w:rsidRDefault="00585C21" w:rsidP="00585C21">
            <w:pPr>
              <w:ind w:right="175"/>
              <w:jc w:val="center"/>
              <w:rPr>
                <w:b/>
                <w:lang w:val="lt-LT"/>
              </w:rPr>
            </w:pPr>
            <w:r w:rsidRPr="00585C21">
              <w:rPr>
                <w:b/>
                <w:lang w:val="lt-LT"/>
              </w:rPr>
              <w:t>Bendra pozicijos kaina be PVM</w:t>
            </w:r>
          </w:p>
        </w:tc>
      </w:tr>
      <w:tr w:rsidR="00585C21" w:rsidRPr="00585C21" w14:paraId="573C2545" w14:textId="77777777" w:rsidTr="00DB7367">
        <w:trPr>
          <w:jc w:val="center"/>
        </w:trPr>
        <w:tc>
          <w:tcPr>
            <w:tcW w:w="710" w:type="dxa"/>
          </w:tcPr>
          <w:p w14:paraId="593EB116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51C7A2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Šviesoje kietėjančios kompozicinės plombos</w:t>
            </w:r>
          </w:p>
        </w:tc>
        <w:tc>
          <w:tcPr>
            <w:tcW w:w="3977" w:type="dxa"/>
            <w:vAlign w:val="center"/>
          </w:tcPr>
          <w:p w14:paraId="4087DA6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švirkštuose 8 </w:t>
            </w:r>
            <w:proofErr w:type="spellStart"/>
            <w:r w:rsidRPr="00585C21">
              <w:rPr>
                <w:lang w:val="lt-LT"/>
              </w:rPr>
              <w:t>šv.</w:t>
            </w:r>
            <w:proofErr w:type="spellEnd"/>
            <w:r w:rsidRPr="00585C21">
              <w:rPr>
                <w:lang w:val="lt-LT"/>
              </w:rPr>
              <w:t xml:space="preserve"> po 4 ±0,2 g., komplekte yra surišimo sistema, spalvų raktas, ėsdinimo gelis.</w:t>
            </w:r>
          </w:p>
          <w:p w14:paraId="36D18066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585C21">
              <w:rPr>
                <w:lang w:val="lt-LT"/>
              </w:rPr>
              <w:t xml:space="preserve">Reikalavimai savybėms: </w:t>
            </w:r>
            <w:r w:rsidRPr="00585C21">
              <w:rPr>
                <w:color w:val="000000"/>
                <w:lang w:val="lt-LT"/>
              </w:rPr>
              <w:t xml:space="preserve">plombavimo medžiaga, skirta priekinių ir krūminių dantų restauravimui, tiesioginiam priekinių ir krūminių dantų plombavimui, danties </w:t>
            </w:r>
            <w:proofErr w:type="spellStart"/>
            <w:r w:rsidRPr="00585C21">
              <w:rPr>
                <w:color w:val="000000"/>
                <w:lang w:val="lt-LT"/>
              </w:rPr>
              <w:t>kulties</w:t>
            </w:r>
            <w:proofErr w:type="spellEnd"/>
            <w:r w:rsidRPr="00585C21">
              <w:rPr>
                <w:color w:val="000000"/>
                <w:lang w:val="lt-LT"/>
              </w:rPr>
              <w:t xml:space="preserve"> atstatymui, lūžusio danties atstatymui bei netiesioginėms restauracijoms, įskaitant įklotus, užklotus ir </w:t>
            </w:r>
            <w:proofErr w:type="spellStart"/>
            <w:r w:rsidRPr="00585C21">
              <w:rPr>
                <w:color w:val="000000"/>
                <w:lang w:val="lt-LT"/>
              </w:rPr>
              <w:t>venyrus</w:t>
            </w:r>
            <w:proofErr w:type="spellEnd"/>
            <w:r w:rsidRPr="00585C21">
              <w:rPr>
                <w:color w:val="000000"/>
                <w:lang w:val="lt-LT"/>
              </w:rPr>
              <w:t xml:space="preserve">. Tai </w:t>
            </w:r>
            <w:proofErr w:type="spellStart"/>
            <w:r w:rsidRPr="00585C21">
              <w:rPr>
                <w:color w:val="000000"/>
                <w:lang w:val="lt-LT"/>
              </w:rPr>
              <w:t>mikrohibridinis</w:t>
            </w:r>
            <w:proofErr w:type="spellEnd"/>
            <w:r w:rsidRPr="00585C21">
              <w:rPr>
                <w:color w:val="000000"/>
                <w:lang w:val="lt-LT"/>
              </w:rPr>
              <w:t xml:space="preserve">, </w:t>
            </w:r>
            <w:proofErr w:type="spellStart"/>
            <w:r w:rsidRPr="00585C21">
              <w:rPr>
                <w:color w:val="000000"/>
                <w:lang w:val="lt-LT"/>
              </w:rPr>
              <w:t>rentgenokontrastinis</w:t>
            </w:r>
            <w:proofErr w:type="spellEnd"/>
            <w:r w:rsidRPr="00585C21">
              <w:rPr>
                <w:color w:val="000000"/>
                <w:lang w:val="lt-LT"/>
              </w:rPr>
              <w:t>, matoma šviesa kietinamas kompozitas</w:t>
            </w:r>
            <w:r w:rsidRPr="00585C21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.</w:t>
            </w:r>
          </w:p>
          <w:p w14:paraId="1E3795A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Filtek</w:t>
            </w:r>
            <w:proofErr w:type="spellEnd"/>
            <w:r w:rsidRPr="00585C21">
              <w:rPr>
                <w:i/>
                <w:lang w:val="lt-LT"/>
              </w:rPr>
              <w:t xml:space="preserve"> Z250 arba analogas</w:t>
            </w:r>
          </w:p>
        </w:tc>
        <w:tc>
          <w:tcPr>
            <w:tcW w:w="1135" w:type="dxa"/>
          </w:tcPr>
          <w:p w14:paraId="557433C1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25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65F24D06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Profil</w:t>
            </w:r>
            <w:proofErr w:type="spellEnd"/>
            <w:r w:rsidRPr="00585C21">
              <w:rPr>
                <w:lang w:val="lt-LT"/>
              </w:rPr>
              <w:t xml:space="preserve"> 8x4g.</w:t>
            </w:r>
          </w:p>
          <w:p w14:paraId="1B81DE3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komplekte yra surišimo sistema, spalvų raktas, ėsdinimo gelis.</w:t>
            </w:r>
          </w:p>
        </w:tc>
        <w:tc>
          <w:tcPr>
            <w:tcW w:w="1134" w:type="dxa"/>
          </w:tcPr>
          <w:p w14:paraId="6035865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135.0</w:t>
            </w:r>
          </w:p>
        </w:tc>
        <w:tc>
          <w:tcPr>
            <w:tcW w:w="1355" w:type="dxa"/>
            <w:vAlign w:val="center"/>
          </w:tcPr>
          <w:p w14:paraId="006FAC9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3375.0</w:t>
            </w:r>
          </w:p>
        </w:tc>
      </w:tr>
      <w:tr w:rsidR="00585C21" w:rsidRPr="00585C21" w14:paraId="3B849DF1" w14:textId="77777777" w:rsidTr="00DB7367">
        <w:trPr>
          <w:jc w:val="center"/>
        </w:trPr>
        <w:tc>
          <w:tcPr>
            <w:tcW w:w="710" w:type="dxa"/>
          </w:tcPr>
          <w:p w14:paraId="396EA5CE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4DB97B1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Šviesoje kietėjančios kompozicinės plombos</w:t>
            </w:r>
          </w:p>
        </w:tc>
        <w:tc>
          <w:tcPr>
            <w:tcW w:w="3977" w:type="dxa"/>
            <w:vAlign w:val="center"/>
          </w:tcPr>
          <w:p w14:paraId="5757428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švirkštuose po 4±0,2 g.</w:t>
            </w:r>
          </w:p>
          <w:p w14:paraId="49A138F2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lang w:val="lt-LT"/>
              </w:rPr>
            </w:pPr>
            <w:r w:rsidRPr="00585C21">
              <w:rPr>
                <w:lang w:val="lt-LT"/>
              </w:rPr>
              <w:t>Spalvų gama: 7 spalvos</w:t>
            </w:r>
          </w:p>
          <w:p w14:paraId="49128351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 savybėms: ekonomiška naudoti, lengvai išgaunamas spalvinis efektas plombuojant priekinius dantis, </w:t>
            </w:r>
            <w:proofErr w:type="spellStart"/>
            <w:r w:rsidRPr="00585C21">
              <w:rPr>
                <w:lang w:val="lt-LT"/>
              </w:rPr>
              <w:t>bioadekvačios</w:t>
            </w:r>
            <w:proofErr w:type="spellEnd"/>
            <w:r w:rsidRPr="00585C21">
              <w:rPr>
                <w:lang w:val="lt-LT"/>
              </w:rPr>
              <w:t xml:space="preserve">, netoksiškos, nesukeliančios alerginių reakcijų. Nedirginančios danties kietųjų audinių, pulpos ir burnos gleivinės. Turi tikti estetiniam priekinių dantų plombavimui ir įvairių defektų atstatymui. Gerai lipti prie </w:t>
            </w:r>
            <w:proofErr w:type="spellStart"/>
            <w:r w:rsidRPr="00585C21">
              <w:rPr>
                <w:lang w:val="lt-LT"/>
              </w:rPr>
              <w:t>kariozinės</w:t>
            </w:r>
            <w:proofErr w:type="spellEnd"/>
            <w:r w:rsidRPr="00585C21">
              <w:rPr>
                <w:lang w:val="lt-LT"/>
              </w:rPr>
              <w:t xml:space="preserve"> ertmės ir nesivelti apie instrumentus dirbant. Kietėjanti UV spinduliuose, švitinimo laikas nuo 10 iki 40 sekundžių, priklausomai nuo plombos rūšies. Po plombavimo ir apdirbimo turi įgauti stiklo žvilgėjimą. </w:t>
            </w:r>
          </w:p>
          <w:p w14:paraId="6644876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Gradia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6E0A5C9E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60 </w:t>
            </w:r>
            <w:proofErr w:type="spellStart"/>
            <w:r w:rsidRPr="00585C21">
              <w:rPr>
                <w:lang w:val="lt-LT"/>
              </w:rPr>
              <w:t>šv.</w:t>
            </w:r>
            <w:proofErr w:type="spellEnd"/>
          </w:p>
        </w:tc>
        <w:tc>
          <w:tcPr>
            <w:tcW w:w="1422" w:type="dxa"/>
          </w:tcPr>
          <w:p w14:paraId="1E900513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Gradia</w:t>
            </w:r>
            <w:proofErr w:type="spellEnd"/>
            <w:r w:rsidRPr="00585C21">
              <w:rPr>
                <w:lang w:val="lt-LT"/>
              </w:rPr>
              <w:t>, 4gr</w:t>
            </w:r>
          </w:p>
        </w:tc>
        <w:tc>
          <w:tcPr>
            <w:tcW w:w="1134" w:type="dxa"/>
          </w:tcPr>
          <w:p w14:paraId="161F5E21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30.0</w:t>
            </w:r>
          </w:p>
        </w:tc>
        <w:tc>
          <w:tcPr>
            <w:tcW w:w="1355" w:type="dxa"/>
            <w:vAlign w:val="center"/>
          </w:tcPr>
          <w:p w14:paraId="4C6AE29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1800.0</w:t>
            </w:r>
          </w:p>
        </w:tc>
      </w:tr>
      <w:tr w:rsidR="00585C21" w:rsidRPr="00585C21" w14:paraId="42EA82A0" w14:textId="77777777" w:rsidTr="00DB7367">
        <w:trPr>
          <w:jc w:val="center"/>
        </w:trPr>
        <w:tc>
          <w:tcPr>
            <w:tcW w:w="710" w:type="dxa"/>
          </w:tcPr>
          <w:p w14:paraId="69ABF885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</w:tcPr>
          <w:p w14:paraId="0569FB9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Šviesoje kietėjančios kompozicinės plombos</w:t>
            </w:r>
          </w:p>
        </w:tc>
        <w:tc>
          <w:tcPr>
            <w:tcW w:w="3977" w:type="dxa"/>
          </w:tcPr>
          <w:p w14:paraId="4DE540DF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lang w:val="lt-LT"/>
              </w:rPr>
            </w:pPr>
            <w:r w:rsidRPr="00585C21">
              <w:rPr>
                <w:lang w:val="lt-LT"/>
              </w:rPr>
              <w:t>Įpakavimas: švirkštuose po 4±0,2 g.</w:t>
            </w:r>
          </w:p>
          <w:p w14:paraId="6EF67843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lang w:val="lt-LT"/>
              </w:rPr>
            </w:pPr>
            <w:r w:rsidRPr="00585C21">
              <w:rPr>
                <w:lang w:val="lt-LT"/>
              </w:rPr>
              <w:t xml:space="preserve">Komplekte yra: ėsdinimo ir </w:t>
            </w:r>
            <w:proofErr w:type="spellStart"/>
            <w:r w:rsidRPr="00585C21">
              <w:rPr>
                <w:lang w:val="lt-LT"/>
              </w:rPr>
              <w:t>adhezyvinės</w:t>
            </w:r>
            <w:proofErr w:type="spellEnd"/>
            <w:r w:rsidRPr="00585C21">
              <w:rPr>
                <w:lang w:val="lt-LT"/>
              </w:rPr>
              <w:t xml:space="preserve"> sistemos 5 g., spalvų raktas</w:t>
            </w:r>
          </w:p>
          <w:p w14:paraId="00708699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color w:val="000000"/>
                <w:lang w:val="lt-LT"/>
              </w:rPr>
            </w:pPr>
            <w:r w:rsidRPr="00585C21">
              <w:rPr>
                <w:lang w:val="lt-LT"/>
              </w:rPr>
              <w:t xml:space="preserve">Reikalavimai savybėms: I, II, III, IV, V -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ertmių tiesioginėms restauracijoms, </w:t>
            </w:r>
            <w:proofErr w:type="spellStart"/>
            <w:r w:rsidRPr="00585C21">
              <w:rPr>
                <w:lang w:val="lt-LT"/>
              </w:rPr>
              <w:t>pleištinių</w:t>
            </w:r>
            <w:proofErr w:type="spellEnd"/>
            <w:r w:rsidRPr="00585C21">
              <w:rPr>
                <w:lang w:val="lt-LT"/>
              </w:rPr>
              <w:t xml:space="preserve"> defektų ir šakninio ėduonies ertmių tiesioginėms </w:t>
            </w:r>
            <w:r w:rsidRPr="00585C21">
              <w:rPr>
                <w:lang w:val="lt-LT"/>
              </w:rPr>
              <w:lastRenderedPageBreak/>
              <w:t xml:space="preserve">restauracijoms, tiesioginėms laminatų ir </w:t>
            </w:r>
            <w:proofErr w:type="spellStart"/>
            <w:r w:rsidRPr="00585C21">
              <w:rPr>
                <w:lang w:val="lt-LT"/>
              </w:rPr>
              <w:t>diastemos</w:t>
            </w:r>
            <w:proofErr w:type="spellEnd"/>
            <w:r w:rsidRPr="00585C21">
              <w:rPr>
                <w:lang w:val="lt-LT"/>
              </w:rPr>
              <w:t xml:space="preserve"> korekcijos restauracijoms. </w:t>
            </w:r>
            <w:proofErr w:type="spellStart"/>
            <w:r w:rsidRPr="00585C21">
              <w:rPr>
                <w:lang w:val="lt-LT"/>
              </w:rPr>
              <w:t>R</w:t>
            </w:r>
            <w:r w:rsidRPr="00585C21">
              <w:rPr>
                <w:color w:val="000000"/>
                <w:lang w:val="lt-LT"/>
              </w:rPr>
              <w:t>entgenokontrastinis</w:t>
            </w:r>
            <w:proofErr w:type="spellEnd"/>
          </w:p>
          <w:p w14:paraId="77E8508E" w14:textId="77777777" w:rsidR="00585C21" w:rsidRPr="00585C21" w:rsidRDefault="00585C21" w:rsidP="00585C21">
            <w:pPr>
              <w:tabs>
                <w:tab w:val="left" w:pos="317"/>
              </w:tabs>
              <w:ind w:left="62"/>
              <w:rPr>
                <w:lang w:val="lt-LT"/>
              </w:rPr>
            </w:pPr>
            <w:r w:rsidRPr="00585C21">
              <w:rPr>
                <w:lang w:val="lt-LT"/>
              </w:rPr>
              <w:t xml:space="preserve">ekonomiška naudoti, lengvai išgaunamas spalvinis efektas. </w:t>
            </w:r>
            <w:proofErr w:type="spellStart"/>
            <w:r w:rsidRPr="00585C21">
              <w:rPr>
                <w:lang w:val="lt-LT"/>
              </w:rPr>
              <w:t>Bioadekvačios</w:t>
            </w:r>
            <w:proofErr w:type="spellEnd"/>
            <w:r w:rsidRPr="00585C21">
              <w:rPr>
                <w:lang w:val="lt-LT"/>
              </w:rPr>
              <w:t xml:space="preserve">, netoksiškos, nesukeliančios alerginių reakcijų. Nedirginančios danties kietųjų audinių, pulpos ir burnos gleivinės. Turi tikti estetiniam priekinių dantų plombavimui ir įvairių defektų atstatymui. Gerai lipti prie </w:t>
            </w:r>
            <w:proofErr w:type="spellStart"/>
            <w:r w:rsidRPr="00585C21">
              <w:rPr>
                <w:lang w:val="lt-LT"/>
              </w:rPr>
              <w:t>kariozinės</w:t>
            </w:r>
            <w:proofErr w:type="spellEnd"/>
            <w:r w:rsidRPr="00585C21">
              <w:rPr>
                <w:lang w:val="lt-LT"/>
              </w:rPr>
              <w:t xml:space="preserve"> ertmės ir nesivelti apie instrumentus dirbant. Kietėjanti UV spinduliuose, švitinimo laikas nuo 10 iki 40 sekundžių, priklausomai nuo plombos rūšies. Po plombavimo ir apdirbimo turi įgauti stiklo žvilgėjimą.</w:t>
            </w:r>
          </w:p>
          <w:p w14:paraId="2667418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lt-LT"/>
              </w:rPr>
              <w:t>G-</w:t>
            </w:r>
            <w:proofErr w:type="spellStart"/>
            <w:r w:rsidRPr="00585C21">
              <w:rPr>
                <w:i/>
                <w:lang w:val="lt-LT"/>
              </w:rPr>
              <w:t>aenial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624A040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20 </w:t>
            </w:r>
            <w:proofErr w:type="spellStart"/>
            <w:r w:rsidRPr="00585C21">
              <w:rPr>
                <w:lang w:val="lt-LT"/>
              </w:rPr>
              <w:t>šv.</w:t>
            </w:r>
            <w:proofErr w:type="spellEnd"/>
          </w:p>
        </w:tc>
        <w:tc>
          <w:tcPr>
            <w:tcW w:w="1422" w:type="dxa"/>
          </w:tcPr>
          <w:p w14:paraId="4C886F0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G-</w:t>
            </w:r>
            <w:proofErr w:type="spellStart"/>
            <w:r w:rsidRPr="00585C21">
              <w:rPr>
                <w:lang w:val="lt-LT"/>
              </w:rPr>
              <w:t>aenial</w:t>
            </w:r>
            <w:proofErr w:type="spellEnd"/>
            <w:r w:rsidRPr="00585C21">
              <w:rPr>
                <w:lang w:val="lt-LT"/>
              </w:rPr>
              <w:t>, 4gr</w:t>
            </w:r>
          </w:p>
        </w:tc>
        <w:tc>
          <w:tcPr>
            <w:tcW w:w="1134" w:type="dxa"/>
          </w:tcPr>
          <w:p w14:paraId="2918697D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33.0</w:t>
            </w:r>
          </w:p>
        </w:tc>
        <w:tc>
          <w:tcPr>
            <w:tcW w:w="1355" w:type="dxa"/>
          </w:tcPr>
          <w:p w14:paraId="2893A33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660.0</w:t>
            </w:r>
          </w:p>
        </w:tc>
      </w:tr>
      <w:tr w:rsidR="00585C21" w:rsidRPr="00585C21" w14:paraId="7F806DD2" w14:textId="77777777" w:rsidTr="00DB7367">
        <w:trPr>
          <w:trHeight w:val="152"/>
          <w:jc w:val="center"/>
        </w:trPr>
        <w:tc>
          <w:tcPr>
            <w:tcW w:w="710" w:type="dxa"/>
          </w:tcPr>
          <w:p w14:paraId="39A20CB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8CDB09B" w14:textId="77777777" w:rsidR="00585C21" w:rsidRPr="00585C21" w:rsidRDefault="00585C21" w:rsidP="00585C21">
            <w:r w:rsidRPr="00585C21">
              <w:rPr>
                <w:lang w:val="pt-BR"/>
              </w:rPr>
              <w:t>Surišamoji medžiaga plombavimui</w:t>
            </w:r>
          </w:p>
        </w:tc>
        <w:tc>
          <w:tcPr>
            <w:tcW w:w="3977" w:type="dxa"/>
            <w:vAlign w:val="center"/>
          </w:tcPr>
          <w:p w14:paraId="25FCD6A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flakonas 5±0,5 ml.</w:t>
            </w:r>
          </w:p>
          <w:p w14:paraId="6FC425F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Paskirtis: surišimo sistema šviesoje kietėjančiai plombai tinkanti 1,2 ir 3 pozicijai</w:t>
            </w:r>
          </w:p>
          <w:p w14:paraId="52F1C914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Single Bond  Universal 3M Adhesiv arba analogas</w:t>
            </w:r>
          </w:p>
        </w:tc>
        <w:tc>
          <w:tcPr>
            <w:tcW w:w="1135" w:type="dxa"/>
          </w:tcPr>
          <w:p w14:paraId="20BBD56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20</w:t>
            </w:r>
          </w:p>
          <w:p w14:paraId="60F7127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flakonų</w:t>
            </w:r>
          </w:p>
        </w:tc>
        <w:tc>
          <w:tcPr>
            <w:tcW w:w="1422" w:type="dxa"/>
          </w:tcPr>
          <w:p w14:paraId="018CE3C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flakonas 5 ml.</w:t>
            </w:r>
          </w:p>
          <w:p w14:paraId="150A529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Paskirtis: surišimo sistema šviesoje kietėjančiai plombai tinkanti 1,2 ir 3 pozicijai</w:t>
            </w:r>
          </w:p>
          <w:p w14:paraId="480FE8F0" w14:textId="77777777" w:rsidR="00585C21" w:rsidRPr="00585C21" w:rsidRDefault="00585C21" w:rsidP="00585C21">
            <w:pPr>
              <w:jc w:val="both"/>
              <w:rPr>
                <w:lang w:val="pt-BR"/>
              </w:rPr>
            </w:pPr>
            <w:r w:rsidRPr="00585C21">
              <w:rPr>
                <w:lang w:val="pt-BR"/>
              </w:rPr>
              <w:t>ProLink</w:t>
            </w:r>
          </w:p>
        </w:tc>
        <w:tc>
          <w:tcPr>
            <w:tcW w:w="1134" w:type="dxa"/>
          </w:tcPr>
          <w:p w14:paraId="2568225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45.0</w:t>
            </w:r>
          </w:p>
        </w:tc>
        <w:tc>
          <w:tcPr>
            <w:tcW w:w="1355" w:type="dxa"/>
            <w:vAlign w:val="center"/>
          </w:tcPr>
          <w:p w14:paraId="26FAD314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900.0</w:t>
            </w:r>
          </w:p>
        </w:tc>
      </w:tr>
      <w:tr w:rsidR="00585C21" w:rsidRPr="00585C21" w14:paraId="74B1B547" w14:textId="77777777" w:rsidTr="00DB7367">
        <w:trPr>
          <w:jc w:val="center"/>
        </w:trPr>
        <w:tc>
          <w:tcPr>
            <w:tcW w:w="710" w:type="dxa"/>
          </w:tcPr>
          <w:p w14:paraId="7D01FD08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05523E7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Šviesoje kietėjantis takus kompozitas</w:t>
            </w:r>
          </w:p>
        </w:tc>
        <w:tc>
          <w:tcPr>
            <w:tcW w:w="3977" w:type="dxa"/>
            <w:vAlign w:val="center"/>
          </w:tcPr>
          <w:p w14:paraId="6D4F227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švirkštuose 2 po 2±0,1 g.  A2, A3</w:t>
            </w:r>
          </w:p>
          <w:p w14:paraId="0FEA2F5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 Reikalavimai savybėms:</w:t>
            </w:r>
          </w:p>
          <w:p w14:paraId="2627A74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 III,IV ir V klasės ertmių restauracijai;  šaknų ėduonies restauracijai; smulkių danties defektų pataisymui, griovelių ir vagelių sandarinimui;  pirminiam I ir II klasės ertmių padengimui;  šviesoje kietinamas takus </w:t>
            </w:r>
            <w:proofErr w:type="spellStart"/>
            <w:r w:rsidRPr="00585C21">
              <w:rPr>
                <w:lang w:val="lt-LT"/>
              </w:rPr>
              <w:t>nano</w:t>
            </w:r>
            <w:proofErr w:type="spellEnd"/>
            <w:r w:rsidRPr="00585C21">
              <w:rPr>
                <w:lang w:val="lt-LT"/>
              </w:rPr>
              <w:t xml:space="preserve"> kompozitas; gaminamas su bario stiklo užpildu; atspalviai atitinka Vita spalvų raktą A2, A3.</w:t>
            </w:r>
          </w:p>
          <w:p w14:paraId="5A4913E0" w14:textId="77777777" w:rsidR="00585C21" w:rsidRPr="00585C21" w:rsidRDefault="00585C21" w:rsidP="00585C21">
            <w:pPr>
              <w:tabs>
                <w:tab w:val="left" w:pos="317"/>
                <w:tab w:val="left" w:pos="6446"/>
              </w:tabs>
              <w:ind w:left="33"/>
              <w:jc w:val="both"/>
              <w:rPr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Filtek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Ultimate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flow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408C645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25 rinkiniai</w:t>
            </w:r>
          </w:p>
        </w:tc>
        <w:tc>
          <w:tcPr>
            <w:tcW w:w="1422" w:type="dxa"/>
          </w:tcPr>
          <w:p w14:paraId="64F27A5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Filtek</w:t>
            </w:r>
            <w:proofErr w:type="spellEnd"/>
            <w:r w:rsidRPr="00585C21">
              <w:rPr>
                <w:lang w:val="lt-LT"/>
              </w:rPr>
              <w:t xml:space="preserve"> </w:t>
            </w:r>
            <w:proofErr w:type="spellStart"/>
            <w:r w:rsidRPr="00585C21">
              <w:rPr>
                <w:lang w:val="lt-LT"/>
              </w:rPr>
              <w:t>Ultimate</w:t>
            </w:r>
            <w:proofErr w:type="spellEnd"/>
            <w:r w:rsidRPr="00585C21">
              <w:rPr>
                <w:lang w:val="lt-LT"/>
              </w:rPr>
              <w:t xml:space="preserve"> </w:t>
            </w:r>
            <w:proofErr w:type="spellStart"/>
            <w:r w:rsidRPr="00585C21">
              <w:rPr>
                <w:lang w:val="lt-LT"/>
              </w:rPr>
              <w:t>Flow</w:t>
            </w:r>
            <w:proofErr w:type="spellEnd"/>
          </w:p>
          <w:p w14:paraId="454CCE9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2x2g</w:t>
            </w:r>
          </w:p>
        </w:tc>
        <w:tc>
          <w:tcPr>
            <w:tcW w:w="1134" w:type="dxa"/>
          </w:tcPr>
          <w:p w14:paraId="2E9E9FBF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50.0</w:t>
            </w:r>
          </w:p>
        </w:tc>
        <w:tc>
          <w:tcPr>
            <w:tcW w:w="1355" w:type="dxa"/>
            <w:vAlign w:val="center"/>
          </w:tcPr>
          <w:p w14:paraId="166325E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1250.0</w:t>
            </w:r>
          </w:p>
        </w:tc>
      </w:tr>
      <w:tr w:rsidR="00585C21" w:rsidRPr="00585C21" w14:paraId="3CC4195D" w14:textId="77777777" w:rsidTr="00DB7367">
        <w:trPr>
          <w:jc w:val="center"/>
        </w:trPr>
        <w:tc>
          <w:tcPr>
            <w:tcW w:w="710" w:type="dxa"/>
          </w:tcPr>
          <w:p w14:paraId="608464FE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2235C62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Šviesoje</w:t>
            </w:r>
          </w:p>
          <w:p w14:paraId="319BFBF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kietėjantis</w:t>
            </w:r>
          </w:p>
          <w:p w14:paraId="481DD679" w14:textId="77777777" w:rsidR="00585C21" w:rsidRPr="00585C21" w:rsidRDefault="00585C21" w:rsidP="00585C21">
            <w:pPr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silantas</w:t>
            </w:r>
            <w:proofErr w:type="spellEnd"/>
          </w:p>
          <w:p w14:paraId="3BB9AC1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švirkštuose</w:t>
            </w:r>
          </w:p>
        </w:tc>
        <w:tc>
          <w:tcPr>
            <w:tcW w:w="3977" w:type="dxa"/>
            <w:vAlign w:val="center"/>
          </w:tcPr>
          <w:p w14:paraId="5D0B907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švirkštuose 2 po 2±0,1 ml.</w:t>
            </w:r>
          </w:p>
          <w:p w14:paraId="1FB1580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 Reikalavimai savybėms: Dantų vagelių hermetikas, baltos spalvos</w:t>
            </w:r>
          </w:p>
          <w:p w14:paraId="718BE77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Fissurit</w:t>
            </w:r>
            <w:proofErr w:type="spellEnd"/>
            <w:r w:rsidRPr="00585C21">
              <w:rPr>
                <w:i/>
                <w:lang w:val="lt-LT"/>
              </w:rPr>
              <w:t>-F arba analogas</w:t>
            </w:r>
          </w:p>
        </w:tc>
        <w:tc>
          <w:tcPr>
            <w:tcW w:w="1135" w:type="dxa"/>
          </w:tcPr>
          <w:p w14:paraId="1F3C1DB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10 rinkinių</w:t>
            </w:r>
          </w:p>
        </w:tc>
        <w:tc>
          <w:tcPr>
            <w:tcW w:w="1422" w:type="dxa"/>
          </w:tcPr>
          <w:p w14:paraId="604CF2FC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Fisseal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031290E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2x2ml</w:t>
            </w:r>
          </w:p>
        </w:tc>
        <w:tc>
          <w:tcPr>
            <w:tcW w:w="1134" w:type="dxa"/>
          </w:tcPr>
          <w:p w14:paraId="7A4DC236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28.0</w:t>
            </w:r>
          </w:p>
        </w:tc>
        <w:tc>
          <w:tcPr>
            <w:tcW w:w="1355" w:type="dxa"/>
            <w:vAlign w:val="center"/>
          </w:tcPr>
          <w:p w14:paraId="142078B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280.0</w:t>
            </w:r>
          </w:p>
        </w:tc>
      </w:tr>
      <w:tr w:rsidR="00585C21" w:rsidRPr="00585C21" w14:paraId="08DB9A79" w14:textId="77777777" w:rsidTr="00DB7367">
        <w:trPr>
          <w:jc w:val="center"/>
        </w:trPr>
        <w:tc>
          <w:tcPr>
            <w:tcW w:w="710" w:type="dxa"/>
          </w:tcPr>
          <w:p w14:paraId="4A0DDB8D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0AC971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Savaiminio</w:t>
            </w:r>
          </w:p>
          <w:p w14:paraId="482D82FB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kietėjimo</w:t>
            </w:r>
          </w:p>
          <w:p w14:paraId="1506BC6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stiklo </w:t>
            </w:r>
            <w:proofErr w:type="spellStart"/>
            <w:r w:rsidRPr="00585C21">
              <w:rPr>
                <w:lang w:val="lt-LT"/>
              </w:rPr>
              <w:t>jonomerinis</w:t>
            </w:r>
            <w:proofErr w:type="spellEnd"/>
            <w:r w:rsidRPr="00585C21">
              <w:rPr>
                <w:lang w:val="lt-LT"/>
              </w:rPr>
              <w:t xml:space="preserve"> cementas</w:t>
            </w:r>
          </w:p>
        </w:tc>
        <w:tc>
          <w:tcPr>
            <w:tcW w:w="3977" w:type="dxa"/>
            <w:vAlign w:val="center"/>
          </w:tcPr>
          <w:p w14:paraId="3E76F13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Įpakavimas: pagal gamintoją 15±0,2 g. + 8±0,5 g.</w:t>
            </w:r>
          </w:p>
          <w:p w14:paraId="740FD7F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Paskirtis: Skirtas 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ir II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ertmių restauracijoms pieniniuose ir nuolatiniuose dantyse, kaip ilgalaikė laikina restauracija. Nedidelėse 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ir II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ertmėse nuolatiniuose dantyse, kaip nuolatinė restauracija; V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ertmių bei šakninio ėduonies restauracijoms, danties </w:t>
            </w:r>
            <w:proofErr w:type="spellStart"/>
            <w:r w:rsidRPr="00585C21">
              <w:rPr>
                <w:lang w:val="lt-LT"/>
              </w:rPr>
              <w:t>kulties</w:t>
            </w:r>
            <w:proofErr w:type="spellEnd"/>
            <w:r w:rsidRPr="00585C21">
              <w:rPr>
                <w:lang w:val="lt-LT"/>
              </w:rPr>
              <w:t xml:space="preserve"> atstatymui po užklotais ar vainikėliais, “sumuštinio “ tipo restauracijoms derinyje su kompozitais. </w:t>
            </w:r>
            <w:proofErr w:type="spellStart"/>
            <w:r w:rsidRPr="00585C21">
              <w:rPr>
                <w:lang w:val="lt-LT"/>
              </w:rPr>
              <w:t>Rrentgenokontrastiškas</w:t>
            </w:r>
            <w:proofErr w:type="spellEnd"/>
            <w:r w:rsidRPr="00585C21">
              <w:rPr>
                <w:lang w:val="lt-LT"/>
              </w:rPr>
              <w:t xml:space="preserve">, padidintas </w:t>
            </w:r>
            <w:proofErr w:type="spellStart"/>
            <w:r w:rsidRPr="00585C21">
              <w:rPr>
                <w:lang w:val="lt-LT"/>
              </w:rPr>
              <w:t>floro</w:t>
            </w:r>
            <w:proofErr w:type="spellEnd"/>
            <w:r w:rsidRPr="00585C21">
              <w:rPr>
                <w:lang w:val="lt-LT"/>
              </w:rPr>
              <w:t xml:space="preserve"> jonų išskyrimas </w:t>
            </w:r>
          </w:p>
          <w:p w14:paraId="1EDCFF8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Riva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1F441EB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25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1359F95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Riva</w:t>
            </w:r>
            <w:proofErr w:type="spellEnd"/>
            <w:r w:rsidRPr="00585C21">
              <w:rPr>
                <w:lang w:val="lt-LT"/>
              </w:rPr>
              <w:t xml:space="preserve"> SC, 15g+8g</w:t>
            </w:r>
          </w:p>
        </w:tc>
        <w:tc>
          <w:tcPr>
            <w:tcW w:w="1134" w:type="dxa"/>
          </w:tcPr>
          <w:p w14:paraId="7DBF494E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25.0</w:t>
            </w:r>
          </w:p>
        </w:tc>
        <w:tc>
          <w:tcPr>
            <w:tcW w:w="1355" w:type="dxa"/>
            <w:vAlign w:val="center"/>
          </w:tcPr>
          <w:p w14:paraId="2E6C393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625.0</w:t>
            </w:r>
          </w:p>
        </w:tc>
      </w:tr>
      <w:tr w:rsidR="00585C21" w:rsidRPr="00585C21" w14:paraId="0CAD1BCE" w14:textId="77777777" w:rsidTr="00DB7367">
        <w:trPr>
          <w:jc w:val="center"/>
        </w:trPr>
        <w:tc>
          <w:tcPr>
            <w:tcW w:w="710" w:type="dxa"/>
          </w:tcPr>
          <w:p w14:paraId="6BC1BCDE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0277713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Savaiminio</w:t>
            </w:r>
          </w:p>
          <w:p w14:paraId="3B3FC38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kietėjimo</w:t>
            </w:r>
          </w:p>
          <w:p w14:paraId="183C8C0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 xml:space="preserve">stiklo </w:t>
            </w:r>
            <w:proofErr w:type="spellStart"/>
            <w:r w:rsidRPr="00585C21">
              <w:rPr>
                <w:lang w:val="lt-LT"/>
              </w:rPr>
              <w:t>jonomerinis</w:t>
            </w:r>
            <w:proofErr w:type="spellEnd"/>
            <w:r w:rsidRPr="00585C21">
              <w:rPr>
                <w:lang w:val="lt-LT"/>
              </w:rPr>
              <w:t xml:space="preserve"> cementas</w:t>
            </w:r>
          </w:p>
        </w:tc>
        <w:tc>
          <w:tcPr>
            <w:tcW w:w="3977" w:type="dxa"/>
            <w:vAlign w:val="center"/>
          </w:tcPr>
          <w:p w14:paraId="65D5AB2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pagal gamintoją 15±0,2 g. + 8±0,2g.</w:t>
            </w:r>
          </w:p>
          <w:p w14:paraId="5115097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Skirtas 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ir II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ertmių restauracijoms pieniniuose ir nuolatiniuose dantyse, kaip ilgalaikė laikina restauracija. Nedidelėse 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ir II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ertmėse nuolatiniuose dantyse, kaip nuolatinė restauracija; V </w:t>
            </w:r>
            <w:proofErr w:type="spellStart"/>
            <w:r w:rsidRPr="00585C21">
              <w:rPr>
                <w:lang w:val="lt-LT"/>
              </w:rPr>
              <w:t>os</w:t>
            </w:r>
            <w:proofErr w:type="spellEnd"/>
            <w:r w:rsidRPr="00585C21">
              <w:rPr>
                <w:lang w:val="lt-LT"/>
              </w:rPr>
              <w:t xml:space="preserve"> klasės ertmių bei šakninio ėduonies restauracijoms, danties </w:t>
            </w:r>
            <w:proofErr w:type="spellStart"/>
            <w:r w:rsidRPr="00585C21">
              <w:rPr>
                <w:lang w:val="lt-LT"/>
              </w:rPr>
              <w:t>kulties</w:t>
            </w:r>
            <w:proofErr w:type="spellEnd"/>
            <w:r w:rsidRPr="00585C21">
              <w:rPr>
                <w:lang w:val="lt-LT"/>
              </w:rPr>
              <w:t xml:space="preserve"> atstatymui po užklotais ar vainikėliais, “sumuštinio “ tipo restauracijoms derinyje su kompozitais. </w:t>
            </w:r>
            <w:proofErr w:type="spellStart"/>
            <w:r w:rsidRPr="00585C21">
              <w:rPr>
                <w:lang w:val="lt-LT"/>
              </w:rPr>
              <w:t>Rentgenokontrastiškas</w:t>
            </w:r>
            <w:proofErr w:type="spellEnd"/>
            <w:r w:rsidRPr="00585C21">
              <w:rPr>
                <w:lang w:val="lt-LT"/>
              </w:rPr>
              <w:t xml:space="preserve">, padidintas </w:t>
            </w:r>
            <w:proofErr w:type="spellStart"/>
            <w:r w:rsidRPr="00585C21">
              <w:rPr>
                <w:lang w:val="lt-LT"/>
              </w:rPr>
              <w:t>floro</w:t>
            </w:r>
            <w:proofErr w:type="spellEnd"/>
            <w:r w:rsidRPr="00585C21">
              <w:rPr>
                <w:lang w:val="lt-LT"/>
              </w:rPr>
              <w:t xml:space="preserve"> jonų išskyrimas </w:t>
            </w:r>
          </w:p>
          <w:p w14:paraId="2F18B01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lt-LT"/>
              </w:rPr>
              <w:t>GC Fuji IX GP arba analogas</w:t>
            </w:r>
          </w:p>
        </w:tc>
        <w:tc>
          <w:tcPr>
            <w:tcW w:w="1135" w:type="dxa"/>
          </w:tcPr>
          <w:p w14:paraId="6128FD82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25 rinkiniai </w:t>
            </w:r>
          </w:p>
        </w:tc>
        <w:tc>
          <w:tcPr>
            <w:tcW w:w="1422" w:type="dxa"/>
          </w:tcPr>
          <w:p w14:paraId="7C924E2C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Fuji IX,</w:t>
            </w:r>
          </w:p>
          <w:p w14:paraId="13CDE80C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15g+8g</w:t>
            </w:r>
          </w:p>
        </w:tc>
        <w:tc>
          <w:tcPr>
            <w:tcW w:w="1134" w:type="dxa"/>
          </w:tcPr>
          <w:p w14:paraId="5D4BC3C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55.0</w:t>
            </w:r>
          </w:p>
        </w:tc>
        <w:tc>
          <w:tcPr>
            <w:tcW w:w="1355" w:type="dxa"/>
            <w:vAlign w:val="center"/>
          </w:tcPr>
          <w:p w14:paraId="3EA2F56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1375.0</w:t>
            </w:r>
          </w:p>
        </w:tc>
      </w:tr>
      <w:tr w:rsidR="00585C21" w:rsidRPr="00585C21" w14:paraId="3CF37EDD" w14:textId="77777777" w:rsidTr="00DB7367">
        <w:trPr>
          <w:jc w:val="center"/>
        </w:trPr>
        <w:tc>
          <w:tcPr>
            <w:tcW w:w="710" w:type="dxa"/>
          </w:tcPr>
          <w:p w14:paraId="681067D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86C207B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Pamušalinė medžiaga</w:t>
            </w:r>
          </w:p>
        </w:tc>
        <w:tc>
          <w:tcPr>
            <w:tcW w:w="3977" w:type="dxa"/>
            <w:vAlign w:val="center"/>
          </w:tcPr>
          <w:p w14:paraId="4727012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pagal gamintoją 10 vnt.  po 0,3±0,1 g.</w:t>
            </w:r>
          </w:p>
          <w:p w14:paraId="3E64E3C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 Reikalavimai savybėms: š</w:t>
            </w:r>
            <w:r w:rsidRPr="00585C21">
              <w:rPr>
                <w:lang w:val="pt-BR"/>
              </w:rPr>
              <w:t>viesoje kietėjanti vienakomponentė pamušalinė medžiaga.</w:t>
            </w:r>
          </w:p>
          <w:p w14:paraId="3F84221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lt-LT"/>
              </w:rPr>
              <w:t xml:space="preserve">ANA </w:t>
            </w:r>
            <w:proofErr w:type="spellStart"/>
            <w:r w:rsidRPr="00585C21">
              <w:rPr>
                <w:i/>
                <w:lang w:val="lt-LT"/>
              </w:rPr>
              <w:t>Liner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4B1D88ED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10 komplektų</w:t>
            </w:r>
          </w:p>
        </w:tc>
        <w:tc>
          <w:tcPr>
            <w:tcW w:w="1422" w:type="dxa"/>
          </w:tcPr>
          <w:p w14:paraId="471AD67F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ANA </w:t>
            </w:r>
            <w:proofErr w:type="spellStart"/>
            <w:r w:rsidRPr="00585C21">
              <w:rPr>
                <w:lang w:val="lt-LT"/>
              </w:rPr>
              <w:t>Liner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6BA39D4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10x0,3g</w:t>
            </w:r>
          </w:p>
        </w:tc>
        <w:tc>
          <w:tcPr>
            <w:tcW w:w="1134" w:type="dxa"/>
          </w:tcPr>
          <w:p w14:paraId="7ED59025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22,0</w:t>
            </w:r>
          </w:p>
        </w:tc>
        <w:tc>
          <w:tcPr>
            <w:tcW w:w="1355" w:type="dxa"/>
            <w:vAlign w:val="center"/>
          </w:tcPr>
          <w:p w14:paraId="6207D63F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220,0</w:t>
            </w:r>
          </w:p>
          <w:p w14:paraId="61B323FF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3078EA2B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29BC491E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374DC10A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1C86CAAC" w14:textId="77777777" w:rsidTr="00DB7367">
        <w:trPr>
          <w:jc w:val="center"/>
        </w:trPr>
        <w:tc>
          <w:tcPr>
            <w:tcW w:w="710" w:type="dxa"/>
          </w:tcPr>
          <w:p w14:paraId="6456C32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F893AA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Metalinės matricos (žiogeliui)</w:t>
            </w:r>
          </w:p>
        </w:tc>
        <w:tc>
          <w:tcPr>
            <w:tcW w:w="3977" w:type="dxa"/>
            <w:vAlign w:val="center"/>
          </w:tcPr>
          <w:p w14:paraId="7E9B2AA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 savybėms: metalinės matricos lygios</w:t>
            </w:r>
          </w:p>
        </w:tc>
        <w:tc>
          <w:tcPr>
            <w:tcW w:w="1135" w:type="dxa"/>
          </w:tcPr>
          <w:p w14:paraId="21C0EFD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600 vnt.</w:t>
            </w:r>
          </w:p>
        </w:tc>
        <w:tc>
          <w:tcPr>
            <w:tcW w:w="1422" w:type="dxa"/>
          </w:tcPr>
          <w:p w14:paraId="01BCC4A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Metalinės matricos lygios 1vnt</w:t>
            </w:r>
          </w:p>
        </w:tc>
        <w:tc>
          <w:tcPr>
            <w:tcW w:w="1134" w:type="dxa"/>
          </w:tcPr>
          <w:p w14:paraId="41CFDB3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0,8</w:t>
            </w:r>
          </w:p>
        </w:tc>
        <w:tc>
          <w:tcPr>
            <w:tcW w:w="1355" w:type="dxa"/>
            <w:vAlign w:val="center"/>
          </w:tcPr>
          <w:p w14:paraId="5E1A4D9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480,0</w:t>
            </w:r>
          </w:p>
          <w:p w14:paraId="32204F16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6F10658" w14:textId="77777777" w:rsidTr="00DB7367">
        <w:trPr>
          <w:jc w:val="center"/>
        </w:trPr>
        <w:tc>
          <w:tcPr>
            <w:tcW w:w="710" w:type="dxa"/>
          </w:tcPr>
          <w:p w14:paraId="7A19ED7D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FB8DFC7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Laikinas kanalo užpildas</w:t>
            </w:r>
          </w:p>
        </w:tc>
        <w:tc>
          <w:tcPr>
            <w:tcW w:w="3977" w:type="dxa"/>
            <w:vAlign w:val="center"/>
          </w:tcPr>
          <w:p w14:paraId="026DA97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švirkštais po 2,1±0,4 g.</w:t>
            </w:r>
          </w:p>
          <w:p w14:paraId="440A06D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 Reikalavimai savybėms: k</w:t>
            </w:r>
            <w:r w:rsidRPr="00585C21">
              <w:rPr>
                <w:lang w:val="pt-BR"/>
              </w:rPr>
              <w:t>alcio hidroksido pasta be jodoformo, turinti sudėtyje bario.</w:t>
            </w:r>
          </w:p>
          <w:p w14:paraId="4FB5B8E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Calcipast arba analogas</w:t>
            </w:r>
          </w:p>
        </w:tc>
        <w:tc>
          <w:tcPr>
            <w:tcW w:w="1135" w:type="dxa"/>
          </w:tcPr>
          <w:p w14:paraId="09827EDC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25 </w:t>
            </w:r>
            <w:proofErr w:type="spellStart"/>
            <w:r w:rsidRPr="00585C21">
              <w:rPr>
                <w:lang w:val="lt-LT"/>
              </w:rPr>
              <w:t>kompl</w:t>
            </w:r>
            <w:proofErr w:type="spellEnd"/>
          </w:p>
        </w:tc>
        <w:tc>
          <w:tcPr>
            <w:tcW w:w="1422" w:type="dxa"/>
          </w:tcPr>
          <w:p w14:paraId="6E497FB5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Calciplus</w:t>
            </w:r>
            <w:proofErr w:type="spellEnd"/>
            <w:r w:rsidRPr="00585C21">
              <w:rPr>
                <w:lang w:val="lt-LT"/>
              </w:rPr>
              <w:t xml:space="preserve"> 2g</w:t>
            </w:r>
          </w:p>
        </w:tc>
        <w:tc>
          <w:tcPr>
            <w:tcW w:w="1134" w:type="dxa"/>
          </w:tcPr>
          <w:p w14:paraId="14B52F0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4,0</w:t>
            </w:r>
          </w:p>
        </w:tc>
        <w:tc>
          <w:tcPr>
            <w:tcW w:w="1355" w:type="dxa"/>
            <w:vAlign w:val="center"/>
          </w:tcPr>
          <w:p w14:paraId="05D9E528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100,0</w:t>
            </w:r>
          </w:p>
          <w:p w14:paraId="1338D932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F5F4C3B" w14:textId="77777777" w:rsidTr="00DB7367">
        <w:trPr>
          <w:jc w:val="center"/>
        </w:trPr>
        <w:tc>
          <w:tcPr>
            <w:tcW w:w="710" w:type="dxa"/>
          </w:tcPr>
          <w:p w14:paraId="678D13C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A3C301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Pamušalinė pasta tiesioginiam ir netiesioginiam pulpos padengimui</w:t>
            </w:r>
          </w:p>
        </w:tc>
        <w:tc>
          <w:tcPr>
            <w:tcW w:w="3977" w:type="dxa"/>
            <w:vAlign w:val="center"/>
          </w:tcPr>
          <w:p w14:paraId="620D3BF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švirkštais po 13±0,5 g.+ 11±0,5 g. </w:t>
            </w:r>
          </w:p>
          <w:p w14:paraId="30C3591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 Reikalavimai savybėms: k</w:t>
            </w:r>
            <w:r w:rsidRPr="00585C21">
              <w:rPr>
                <w:lang w:val="pt-BR"/>
              </w:rPr>
              <w:t xml:space="preserve">alcio hidroksido pagrindo pasta pulpos padengimui. Apsaugo pulpa, padeda susidaryti antriniam dentinui </w:t>
            </w:r>
          </w:p>
          <w:p w14:paraId="513E7F3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Dycal arba analogas</w:t>
            </w:r>
          </w:p>
        </w:tc>
        <w:tc>
          <w:tcPr>
            <w:tcW w:w="1135" w:type="dxa"/>
          </w:tcPr>
          <w:p w14:paraId="65A2EDA4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8 </w:t>
            </w:r>
            <w:proofErr w:type="spellStart"/>
            <w:r w:rsidRPr="00585C21">
              <w:rPr>
                <w:lang w:val="lt-LT"/>
              </w:rPr>
              <w:t>kompl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3683A12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Calcidor</w:t>
            </w:r>
            <w:proofErr w:type="spellEnd"/>
            <w:r w:rsidRPr="00585C21">
              <w:rPr>
                <w:lang w:val="lt-LT"/>
              </w:rPr>
              <w:t xml:space="preserve"> 13g+11g</w:t>
            </w:r>
          </w:p>
        </w:tc>
        <w:tc>
          <w:tcPr>
            <w:tcW w:w="1134" w:type="dxa"/>
          </w:tcPr>
          <w:p w14:paraId="72CABA5F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10,0</w:t>
            </w:r>
          </w:p>
        </w:tc>
        <w:tc>
          <w:tcPr>
            <w:tcW w:w="1355" w:type="dxa"/>
            <w:vAlign w:val="center"/>
          </w:tcPr>
          <w:p w14:paraId="665CC0D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80,0</w:t>
            </w:r>
          </w:p>
        </w:tc>
      </w:tr>
      <w:tr w:rsidR="00585C21" w:rsidRPr="00585C21" w14:paraId="039EF2DF" w14:textId="77777777" w:rsidTr="00DB7367">
        <w:trPr>
          <w:jc w:val="center"/>
        </w:trPr>
        <w:tc>
          <w:tcPr>
            <w:tcW w:w="710" w:type="dxa"/>
          </w:tcPr>
          <w:p w14:paraId="55FC2F86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6B81B72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Laikinas</w:t>
            </w:r>
          </w:p>
          <w:p w14:paraId="2001B03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kariozinės</w:t>
            </w:r>
          </w:p>
          <w:p w14:paraId="7BD30D7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ertmės užpildas</w:t>
            </w:r>
          </w:p>
        </w:tc>
        <w:tc>
          <w:tcPr>
            <w:tcW w:w="3977" w:type="dxa"/>
            <w:vAlign w:val="center"/>
          </w:tcPr>
          <w:p w14:paraId="6AB8915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Įpakavimas: po 38±2 g.</w:t>
            </w:r>
          </w:p>
          <w:p w14:paraId="45AD251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lastRenderedPageBreak/>
              <w:t xml:space="preserve">Paskirtis: </w:t>
            </w:r>
            <w:r w:rsidRPr="00585C21">
              <w:rPr>
                <w:lang w:val="pt-BR"/>
              </w:rPr>
              <w:t>Laikinas užpildas su fluoru. Nereikia kietinti šviesa: kietėja  kontaktuodamas su seilėmis, stengimo laikas 20-30min. Be eugenolio. Neįtakoja galutinio cementavimo. Rentgeno kontrastiškas. Kreminė konsistencija puikiai užpildo</w:t>
            </w:r>
          </w:p>
          <w:p w14:paraId="1E75368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kiaurymes. Nereikia maišyti. Naudojamas be atliekų. Lengvai</w:t>
            </w:r>
          </w:p>
          <w:p w14:paraId="11B8C77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išimamas dideliais kiekiais. Idealus paviršiaus kietumas, puikiai tinkantis krūminių dantų laikinam užpildymui</w:t>
            </w:r>
          </w:p>
          <w:p w14:paraId="78C8B01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Coltosol arba analogas</w:t>
            </w:r>
          </w:p>
        </w:tc>
        <w:tc>
          <w:tcPr>
            <w:tcW w:w="1135" w:type="dxa"/>
          </w:tcPr>
          <w:p w14:paraId="461935D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60 </w:t>
            </w:r>
            <w:proofErr w:type="spellStart"/>
            <w:r w:rsidRPr="00585C21">
              <w:rPr>
                <w:lang w:val="lt-LT"/>
              </w:rPr>
              <w:t>pak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5033ECFF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Coltosol</w:t>
            </w:r>
            <w:proofErr w:type="spellEnd"/>
          </w:p>
          <w:p w14:paraId="7317D5B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38g</w:t>
            </w:r>
          </w:p>
        </w:tc>
        <w:tc>
          <w:tcPr>
            <w:tcW w:w="1134" w:type="dxa"/>
          </w:tcPr>
          <w:p w14:paraId="746DC615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8,0</w:t>
            </w:r>
          </w:p>
        </w:tc>
        <w:tc>
          <w:tcPr>
            <w:tcW w:w="1355" w:type="dxa"/>
            <w:vAlign w:val="center"/>
          </w:tcPr>
          <w:p w14:paraId="32550B4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480,0</w:t>
            </w:r>
          </w:p>
        </w:tc>
      </w:tr>
      <w:tr w:rsidR="00585C21" w:rsidRPr="00585C21" w14:paraId="4F6904B6" w14:textId="77777777" w:rsidTr="00DB7367">
        <w:trPr>
          <w:jc w:val="center"/>
        </w:trPr>
        <w:tc>
          <w:tcPr>
            <w:tcW w:w="710" w:type="dxa"/>
          </w:tcPr>
          <w:p w14:paraId="03D8187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42EB98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Laikinas</w:t>
            </w:r>
          </w:p>
          <w:p w14:paraId="5F909ABA" w14:textId="77777777" w:rsidR="00585C21" w:rsidRPr="00585C21" w:rsidRDefault="00585C21" w:rsidP="00585C21">
            <w:pPr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kariozinės</w:t>
            </w:r>
            <w:proofErr w:type="spellEnd"/>
          </w:p>
          <w:p w14:paraId="498CC93B" w14:textId="77777777" w:rsidR="00585C21" w:rsidRPr="00585C21" w:rsidRDefault="00585C21" w:rsidP="00585C21">
            <w:r w:rsidRPr="00585C21">
              <w:rPr>
                <w:lang w:val="lt-LT"/>
              </w:rPr>
              <w:t>ertmės užpildas</w:t>
            </w:r>
          </w:p>
        </w:tc>
        <w:tc>
          <w:tcPr>
            <w:tcW w:w="3977" w:type="dxa"/>
            <w:vAlign w:val="center"/>
          </w:tcPr>
          <w:p w14:paraId="3910B95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po 30±1 g.  </w:t>
            </w:r>
          </w:p>
          <w:p w14:paraId="51A347C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Paskirtis: Laikinas užpildas su fluoru. Nereikia kietinti šviesa: kietėja kontaktuodamas su seilėmis, stengimo laikas 20-30min. Be eugenolio. Neįtakoja galutinio cementavimo. Rentgeno kontrastiškas. Kreminė konsistencija puikiai užpildo</w:t>
            </w:r>
          </w:p>
          <w:p w14:paraId="00064D5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kiaurymes. Nereikia maišyti. Naudojamas be atliekų. Lengvai</w:t>
            </w:r>
          </w:p>
          <w:p w14:paraId="0CD2534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išimamas dideliais kiekiais. Idealus paviršiaus kietumas, puikiai tinkantis krūminių dantų laikinam užpildymui</w:t>
            </w:r>
          </w:p>
          <w:p w14:paraId="7BD1C5F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Cytodur arba analogas</w:t>
            </w:r>
          </w:p>
        </w:tc>
        <w:tc>
          <w:tcPr>
            <w:tcW w:w="1135" w:type="dxa"/>
          </w:tcPr>
          <w:p w14:paraId="39A4E0A1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10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054A5BF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Dent</w:t>
            </w:r>
            <w:proofErr w:type="spellEnd"/>
            <w:r w:rsidRPr="00585C21">
              <w:rPr>
                <w:lang w:val="lt-LT"/>
              </w:rPr>
              <w:t>-a-</w:t>
            </w:r>
            <w:proofErr w:type="spellStart"/>
            <w:r w:rsidRPr="00585C21">
              <w:rPr>
                <w:lang w:val="lt-LT"/>
              </w:rPr>
              <w:t>Cav</w:t>
            </w:r>
            <w:proofErr w:type="spellEnd"/>
          </w:p>
          <w:p w14:paraId="10B7575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30g.</w:t>
            </w:r>
          </w:p>
        </w:tc>
        <w:tc>
          <w:tcPr>
            <w:tcW w:w="1134" w:type="dxa"/>
          </w:tcPr>
          <w:p w14:paraId="649E966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3,5</w:t>
            </w:r>
          </w:p>
        </w:tc>
        <w:tc>
          <w:tcPr>
            <w:tcW w:w="1355" w:type="dxa"/>
            <w:vAlign w:val="center"/>
          </w:tcPr>
          <w:p w14:paraId="32FD83B4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35,0</w:t>
            </w:r>
          </w:p>
          <w:p w14:paraId="42B25B6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</w:p>
        </w:tc>
      </w:tr>
      <w:tr w:rsidR="00585C21" w:rsidRPr="00585C21" w14:paraId="462A7A0F" w14:textId="77777777" w:rsidTr="00DB7367">
        <w:trPr>
          <w:jc w:val="center"/>
        </w:trPr>
        <w:tc>
          <w:tcPr>
            <w:tcW w:w="710" w:type="dxa"/>
          </w:tcPr>
          <w:p w14:paraId="0AE69DDA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C425E9B" w14:textId="77777777" w:rsidR="00585C21" w:rsidRPr="00585C21" w:rsidRDefault="00585C21" w:rsidP="00585C21">
            <w:pPr>
              <w:rPr>
                <w:lang w:val="lt-LT"/>
              </w:rPr>
            </w:pPr>
            <w:proofErr w:type="spellStart"/>
            <w:r w:rsidRPr="00585C21">
              <w:t>Poliravimo</w:t>
            </w:r>
            <w:proofErr w:type="spellEnd"/>
            <w:r w:rsidRPr="00585C21">
              <w:t xml:space="preserve"> pasta</w:t>
            </w:r>
          </w:p>
        </w:tc>
        <w:tc>
          <w:tcPr>
            <w:tcW w:w="3977" w:type="dxa"/>
            <w:vAlign w:val="center"/>
          </w:tcPr>
          <w:p w14:paraId="293432C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po 160±10 g.</w:t>
            </w:r>
          </w:p>
          <w:p w14:paraId="528DE22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 savybėms: p</w:t>
            </w:r>
            <w:r w:rsidRPr="00585C21">
              <w:rPr>
                <w:lang w:val="pt-BR"/>
              </w:rPr>
              <w:t>asta dantimis poliruoti, įvairių skonių, vidutinio grubumo.</w:t>
            </w:r>
          </w:p>
          <w:p w14:paraId="2829B96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Vision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Prophy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Paste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63BB5A7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10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258A9F9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Vision</w:t>
            </w:r>
            <w:proofErr w:type="spellEnd"/>
            <w:r w:rsidRPr="00585C21">
              <w:rPr>
                <w:lang w:val="lt-LT"/>
              </w:rPr>
              <w:t xml:space="preserve"> </w:t>
            </w:r>
            <w:proofErr w:type="spellStart"/>
            <w:r w:rsidRPr="00585C21">
              <w:rPr>
                <w:lang w:val="lt-LT"/>
              </w:rPr>
              <w:t>prophy</w:t>
            </w:r>
            <w:proofErr w:type="spellEnd"/>
            <w:r w:rsidRPr="00585C21">
              <w:rPr>
                <w:lang w:val="lt-LT"/>
              </w:rPr>
              <w:t xml:space="preserve"> </w:t>
            </w:r>
            <w:proofErr w:type="spellStart"/>
            <w:r w:rsidRPr="00585C21">
              <w:rPr>
                <w:lang w:val="lt-LT"/>
              </w:rPr>
              <w:t>paste</w:t>
            </w:r>
            <w:proofErr w:type="spellEnd"/>
            <w:r w:rsidRPr="00585C21">
              <w:rPr>
                <w:lang w:val="lt-LT"/>
              </w:rPr>
              <w:t xml:space="preserve"> 160g</w:t>
            </w:r>
          </w:p>
        </w:tc>
        <w:tc>
          <w:tcPr>
            <w:tcW w:w="1134" w:type="dxa"/>
          </w:tcPr>
          <w:p w14:paraId="5218155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11,0</w:t>
            </w:r>
          </w:p>
        </w:tc>
        <w:tc>
          <w:tcPr>
            <w:tcW w:w="1355" w:type="dxa"/>
            <w:vAlign w:val="center"/>
          </w:tcPr>
          <w:p w14:paraId="00F806D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110,0</w:t>
            </w:r>
          </w:p>
        </w:tc>
      </w:tr>
      <w:tr w:rsidR="00585C21" w:rsidRPr="00585C21" w14:paraId="6F5C2616" w14:textId="77777777" w:rsidTr="00DB7367">
        <w:trPr>
          <w:trHeight w:val="152"/>
          <w:jc w:val="center"/>
        </w:trPr>
        <w:tc>
          <w:tcPr>
            <w:tcW w:w="710" w:type="dxa"/>
          </w:tcPr>
          <w:p w14:paraId="66996E22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7230E1B" w14:textId="77777777" w:rsidR="00585C21" w:rsidRPr="00585C21" w:rsidRDefault="00585C21" w:rsidP="00585C21">
            <w:r w:rsidRPr="00585C21">
              <w:t xml:space="preserve">Pasta </w:t>
            </w:r>
            <w:proofErr w:type="spellStart"/>
            <w:r w:rsidRPr="00585C21">
              <w:t>kanalų</w:t>
            </w:r>
            <w:proofErr w:type="spellEnd"/>
            <w:r w:rsidRPr="00585C21">
              <w:t xml:space="preserve"> </w:t>
            </w:r>
            <w:proofErr w:type="spellStart"/>
            <w:r w:rsidRPr="00585C21">
              <w:t>plombavimui</w:t>
            </w:r>
            <w:proofErr w:type="spellEnd"/>
          </w:p>
        </w:tc>
        <w:tc>
          <w:tcPr>
            <w:tcW w:w="3977" w:type="dxa"/>
            <w:vAlign w:val="center"/>
          </w:tcPr>
          <w:p w14:paraId="06E0F00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komplektai 60±5 g. + 25±1 ml.</w:t>
            </w:r>
          </w:p>
          <w:p w14:paraId="7E65550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Reikalavimai savybėms: c</w:t>
            </w:r>
            <w:r w:rsidRPr="00585C21">
              <w:rPr>
                <w:lang w:val="pt-BR"/>
              </w:rPr>
              <w:t>inko oksido eugenolinis cementas</w:t>
            </w:r>
          </w:p>
          <w:p w14:paraId="107B932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Caryosan arba analogas</w:t>
            </w:r>
          </w:p>
        </w:tc>
        <w:tc>
          <w:tcPr>
            <w:tcW w:w="1135" w:type="dxa"/>
          </w:tcPr>
          <w:p w14:paraId="6FC9469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8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17A4E4C5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Caryosan</w:t>
            </w:r>
            <w:proofErr w:type="spellEnd"/>
          </w:p>
          <w:p w14:paraId="2BE9271E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60g+25ml</w:t>
            </w:r>
          </w:p>
        </w:tc>
        <w:tc>
          <w:tcPr>
            <w:tcW w:w="1134" w:type="dxa"/>
          </w:tcPr>
          <w:p w14:paraId="2A8E83A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14,0</w:t>
            </w:r>
          </w:p>
        </w:tc>
        <w:tc>
          <w:tcPr>
            <w:tcW w:w="1355" w:type="dxa"/>
            <w:vAlign w:val="center"/>
          </w:tcPr>
          <w:p w14:paraId="385DDB7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112,0</w:t>
            </w:r>
          </w:p>
          <w:p w14:paraId="03B91B62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659CD5AE" w14:textId="77777777" w:rsidTr="00DB7367">
        <w:trPr>
          <w:trHeight w:val="152"/>
          <w:jc w:val="center"/>
        </w:trPr>
        <w:tc>
          <w:tcPr>
            <w:tcW w:w="710" w:type="dxa"/>
          </w:tcPr>
          <w:p w14:paraId="3D2E0FA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B1A7439" w14:textId="77777777" w:rsidR="00585C21" w:rsidRPr="00585C21" w:rsidRDefault="00585C21" w:rsidP="00585C21">
            <w:r w:rsidRPr="00585C21">
              <w:t>FLEX-K-files</w:t>
            </w:r>
          </w:p>
          <w:p w14:paraId="30E9754A" w14:textId="77777777" w:rsidR="00585C21" w:rsidRPr="00585C21" w:rsidRDefault="00585C21" w:rsidP="00585C21">
            <w:r w:rsidRPr="00585C21">
              <w:t>NITI</w:t>
            </w:r>
          </w:p>
        </w:tc>
        <w:tc>
          <w:tcPr>
            <w:tcW w:w="3977" w:type="dxa"/>
            <w:vAlign w:val="center"/>
          </w:tcPr>
          <w:p w14:paraId="074575C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komplektai po 6 vnt.</w:t>
            </w:r>
          </w:p>
          <w:p w14:paraId="0EC3D0E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 savybėms: rankinis </w:t>
            </w:r>
            <w:proofErr w:type="spellStart"/>
            <w:r w:rsidRPr="00585C21">
              <w:rPr>
                <w:lang w:val="lt-LT"/>
              </w:rPr>
              <w:t>endodontinis</w:t>
            </w:r>
            <w:proofErr w:type="spellEnd"/>
            <w:r w:rsidRPr="00585C21">
              <w:rPr>
                <w:lang w:val="lt-LT"/>
              </w:rPr>
              <w:t xml:space="preserve"> instrumentas, pagamintas iš NITI lydinio Nr.6-40</w:t>
            </w:r>
          </w:p>
          <w:p w14:paraId="0931C23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Polodent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54F4E72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200 </w:t>
            </w:r>
            <w:proofErr w:type="spellStart"/>
            <w:r w:rsidRPr="00585C21">
              <w:rPr>
                <w:lang w:val="lt-LT"/>
              </w:rPr>
              <w:t>pak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525503A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NiTi</w:t>
            </w:r>
            <w:proofErr w:type="spellEnd"/>
            <w:r w:rsidRPr="00585C21">
              <w:rPr>
                <w:lang w:val="lt-LT"/>
              </w:rPr>
              <w:t xml:space="preserve"> K-FILES, </w:t>
            </w:r>
            <w:proofErr w:type="spellStart"/>
            <w:r w:rsidRPr="00585C21">
              <w:rPr>
                <w:lang w:val="lt-LT"/>
              </w:rPr>
              <w:t>Dochem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227A363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6vnt.</w:t>
            </w:r>
          </w:p>
        </w:tc>
        <w:tc>
          <w:tcPr>
            <w:tcW w:w="1134" w:type="dxa"/>
          </w:tcPr>
          <w:p w14:paraId="457EFBA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3,0</w:t>
            </w:r>
          </w:p>
        </w:tc>
        <w:tc>
          <w:tcPr>
            <w:tcW w:w="1355" w:type="dxa"/>
            <w:vAlign w:val="center"/>
          </w:tcPr>
          <w:p w14:paraId="3389126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600,0</w:t>
            </w:r>
          </w:p>
          <w:p w14:paraId="2C94DADB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4323A35" w14:textId="77777777" w:rsidTr="00DB7367">
        <w:trPr>
          <w:trHeight w:val="152"/>
          <w:jc w:val="center"/>
        </w:trPr>
        <w:tc>
          <w:tcPr>
            <w:tcW w:w="710" w:type="dxa"/>
          </w:tcPr>
          <w:p w14:paraId="4CBE510C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C381539" w14:textId="77777777" w:rsidR="00585C21" w:rsidRPr="00585C21" w:rsidRDefault="00585C21" w:rsidP="00585C21">
            <w:proofErr w:type="spellStart"/>
            <w:r w:rsidRPr="00585C21">
              <w:t>Endodontinis</w:t>
            </w:r>
            <w:proofErr w:type="spellEnd"/>
            <w:r w:rsidRPr="00585C21">
              <w:t xml:space="preserve"> </w:t>
            </w:r>
            <w:proofErr w:type="spellStart"/>
            <w:r w:rsidRPr="00585C21">
              <w:t>cementas</w:t>
            </w:r>
            <w:proofErr w:type="spellEnd"/>
          </w:p>
        </w:tc>
        <w:tc>
          <w:tcPr>
            <w:tcW w:w="3977" w:type="dxa"/>
            <w:vAlign w:val="center"/>
          </w:tcPr>
          <w:p w14:paraId="4E92F9B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1±0,1 g. + 3±0,1 ml.</w:t>
            </w:r>
          </w:p>
          <w:p w14:paraId="778271F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 savybėms: m</w:t>
            </w:r>
            <w:r w:rsidRPr="00585C21">
              <w:rPr>
                <w:lang w:val="pt-BR"/>
              </w:rPr>
              <w:t>ineralinis trioksido agregatas.</w:t>
            </w:r>
          </w:p>
          <w:p w14:paraId="625AE91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lt-LT"/>
              </w:rPr>
              <w:t>MTA Angelus arba analogas</w:t>
            </w:r>
          </w:p>
        </w:tc>
        <w:tc>
          <w:tcPr>
            <w:tcW w:w="1135" w:type="dxa"/>
          </w:tcPr>
          <w:p w14:paraId="54AC375F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10 </w:t>
            </w:r>
            <w:proofErr w:type="spellStart"/>
            <w:r w:rsidRPr="00585C21">
              <w:rPr>
                <w:lang w:val="lt-LT"/>
              </w:rPr>
              <w:t>pak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6DD51D9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MTA Angelus,</w:t>
            </w:r>
          </w:p>
          <w:p w14:paraId="23DC064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1g+3ml</w:t>
            </w:r>
          </w:p>
        </w:tc>
        <w:tc>
          <w:tcPr>
            <w:tcW w:w="1134" w:type="dxa"/>
          </w:tcPr>
          <w:p w14:paraId="4AEA0ACA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36,0</w:t>
            </w:r>
          </w:p>
        </w:tc>
        <w:tc>
          <w:tcPr>
            <w:tcW w:w="1355" w:type="dxa"/>
            <w:vAlign w:val="center"/>
          </w:tcPr>
          <w:p w14:paraId="0FACD34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360,0</w:t>
            </w:r>
          </w:p>
        </w:tc>
      </w:tr>
      <w:tr w:rsidR="00585C21" w:rsidRPr="00585C21" w14:paraId="3F1A579B" w14:textId="77777777" w:rsidTr="00DB7367">
        <w:trPr>
          <w:trHeight w:val="152"/>
          <w:jc w:val="center"/>
        </w:trPr>
        <w:tc>
          <w:tcPr>
            <w:tcW w:w="710" w:type="dxa"/>
          </w:tcPr>
          <w:p w14:paraId="45F00747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4540ABB" w14:textId="77777777" w:rsidR="00585C21" w:rsidRPr="00585C21" w:rsidRDefault="00585C21" w:rsidP="00585C21">
            <w:proofErr w:type="spellStart"/>
            <w:r w:rsidRPr="00585C21">
              <w:t>Kanalų</w:t>
            </w:r>
            <w:proofErr w:type="spellEnd"/>
            <w:r w:rsidRPr="00585C21">
              <w:t xml:space="preserve"> </w:t>
            </w:r>
            <w:proofErr w:type="spellStart"/>
            <w:r w:rsidRPr="00585C21">
              <w:t>plombavimo</w:t>
            </w:r>
            <w:proofErr w:type="spellEnd"/>
            <w:r w:rsidRPr="00585C21">
              <w:t xml:space="preserve"> </w:t>
            </w:r>
            <w:proofErr w:type="spellStart"/>
            <w:r w:rsidRPr="00585C21">
              <w:t>medžiaga</w:t>
            </w:r>
            <w:proofErr w:type="spellEnd"/>
          </w:p>
        </w:tc>
        <w:tc>
          <w:tcPr>
            <w:tcW w:w="3977" w:type="dxa"/>
            <w:vAlign w:val="center"/>
          </w:tcPr>
          <w:p w14:paraId="472C7CE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Pakuotė: 9±0,5 + 4,5±0,5 g. (Viso 13,5±1).</w:t>
            </w:r>
          </w:p>
          <w:p w14:paraId="10C0830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Paskirtis:</w:t>
            </w:r>
            <w:r w:rsidRPr="00585C21">
              <w:rPr>
                <w:lang w:val="pt-BR"/>
              </w:rPr>
              <w:t xml:space="preserve"> naudojamas plombavimui su gutaperča; pastos tipo; piukus biosuderinamumas, atsparumas drėgmei, hermetiškas; epoksilinių </w:t>
            </w:r>
            <w:r w:rsidRPr="00585C21">
              <w:rPr>
                <w:lang w:val="pt-BR"/>
              </w:rPr>
              <w:lastRenderedPageBreak/>
              <w:t>dervų pagrindu; nedažo dantų; rengenokontrastiškas.</w:t>
            </w:r>
          </w:p>
          <w:p w14:paraId="446EBC7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Adseal arba analogas</w:t>
            </w:r>
          </w:p>
        </w:tc>
        <w:tc>
          <w:tcPr>
            <w:tcW w:w="1135" w:type="dxa"/>
          </w:tcPr>
          <w:p w14:paraId="67401749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15 komplektų</w:t>
            </w:r>
          </w:p>
        </w:tc>
        <w:tc>
          <w:tcPr>
            <w:tcW w:w="1422" w:type="dxa"/>
          </w:tcPr>
          <w:p w14:paraId="20CA3C5D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AD </w:t>
            </w:r>
            <w:proofErr w:type="spellStart"/>
            <w:r w:rsidRPr="00585C21">
              <w:rPr>
                <w:lang w:val="lt-LT"/>
              </w:rPr>
              <w:t>Seal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097A8465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13,5g</w:t>
            </w:r>
          </w:p>
        </w:tc>
        <w:tc>
          <w:tcPr>
            <w:tcW w:w="1134" w:type="dxa"/>
          </w:tcPr>
          <w:p w14:paraId="3C35CA8B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19,0</w:t>
            </w:r>
          </w:p>
        </w:tc>
        <w:tc>
          <w:tcPr>
            <w:tcW w:w="1355" w:type="dxa"/>
            <w:vAlign w:val="center"/>
          </w:tcPr>
          <w:p w14:paraId="76A804A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285,0</w:t>
            </w:r>
          </w:p>
          <w:p w14:paraId="26C71917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3CC4DA33" w14:textId="77777777" w:rsidTr="00DB7367">
        <w:trPr>
          <w:trHeight w:val="152"/>
          <w:jc w:val="center"/>
        </w:trPr>
        <w:tc>
          <w:tcPr>
            <w:tcW w:w="710" w:type="dxa"/>
          </w:tcPr>
          <w:p w14:paraId="709F9D63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665D521" w14:textId="77777777" w:rsidR="00585C21" w:rsidRPr="00585C21" w:rsidRDefault="00585C21" w:rsidP="00585C21">
            <w:proofErr w:type="spellStart"/>
            <w:r w:rsidRPr="00585C21">
              <w:t>Dervinis</w:t>
            </w:r>
            <w:proofErr w:type="spellEnd"/>
            <w:r w:rsidRPr="00585C21">
              <w:t xml:space="preserve"> </w:t>
            </w:r>
            <w:proofErr w:type="spellStart"/>
            <w:r w:rsidRPr="00585C21">
              <w:t>cementas</w:t>
            </w:r>
            <w:proofErr w:type="spellEnd"/>
          </w:p>
        </w:tc>
        <w:tc>
          <w:tcPr>
            <w:tcW w:w="3977" w:type="dxa"/>
            <w:vAlign w:val="center"/>
          </w:tcPr>
          <w:p w14:paraId="7BAE17B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švirkštais po 5±0,1 ml./8±0,5 g. </w:t>
            </w:r>
          </w:p>
          <w:p w14:paraId="60CFF72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</w:t>
            </w:r>
            <w:r w:rsidRPr="00585C21">
              <w:rPr>
                <w:lang w:val="pt-BR"/>
              </w:rPr>
              <w:t xml:space="preserve"> naudojamas plombavimui su gutaperča; pastos tipo; piukus biosuderinamumas, atsparumas drėgmei, hermetiškas; epoksilinių dervų pagrindu; nedažo dantų; rengenokontrastiškas. </w:t>
            </w:r>
          </w:p>
          <w:p w14:paraId="25499E2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Total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Cem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14456290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 xml:space="preserve">10 </w:t>
            </w:r>
            <w:proofErr w:type="spellStart"/>
            <w:r w:rsidRPr="00585C21">
              <w:rPr>
                <w:lang w:val="lt-LT"/>
              </w:rPr>
              <w:t>dėž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422" w:type="dxa"/>
          </w:tcPr>
          <w:p w14:paraId="44E2F5B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Total</w:t>
            </w:r>
            <w:proofErr w:type="spellEnd"/>
            <w:r w:rsidRPr="00585C21">
              <w:rPr>
                <w:lang w:val="lt-LT"/>
              </w:rPr>
              <w:t xml:space="preserve"> </w:t>
            </w:r>
            <w:proofErr w:type="spellStart"/>
            <w:r w:rsidRPr="00585C21">
              <w:rPr>
                <w:lang w:val="lt-LT"/>
              </w:rPr>
              <w:t>Cem</w:t>
            </w:r>
            <w:proofErr w:type="spellEnd"/>
          </w:p>
          <w:p w14:paraId="51F971A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5ml/8g</w:t>
            </w:r>
          </w:p>
        </w:tc>
        <w:tc>
          <w:tcPr>
            <w:tcW w:w="1134" w:type="dxa"/>
          </w:tcPr>
          <w:p w14:paraId="6989FD64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35,0</w:t>
            </w:r>
          </w:p>
        </w:tc>
        <w:tc>
          <w:tcPr>
            <w:tcW w:w="1355" w:type="dxa"/>
            <w:vAlign w:val="center"/>
          </w:tcPr>
          <w:p w14:paraId="6DCACA7B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350,0</w:t>
            </w:r>
          </w:p>
          <w:p w14:paraId="17C6B2C4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33289A9" w14:textId="77777777" w:rsidTr="00DB7367">
        <w:trPr>
          <w:trHeight w:val="152"/>
          <w:jc w:val="center"/>
        </w:trPr>
        <w:tc>
          <w:tcPr>
            <w:tcW w:w="710" w:type="dxa"/>
          </w:tcPr>
          <w:p w14:paraId="66F3BDED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FCA206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Irigacinės adatos</w:t>
            </w:r>
          </w:p>
        </w:tc>
        <w:tc>
          <w:tcPr>
            <w:tcW w:w="3977" w:type="dxa"/>
            <w:vAlign w:val="center"/>
          </w:tcPr>
          <w:p w14:paraId="784A4AE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 savybėms: šaknies kanalų praplovimo irigacinės adatos. Įpurškimas iš dviejų pusių, užsukamos.</w:t>
            </w:r>
          </w:p>
        </w:tc>
        <w:tc>
          <w:tcPr>
            <w:tcW w:w="1135" w:type="dxa"/>
          </w:tcPr>
          <w:p w14:paraId="5527D223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pt-BR"/>
              </w:rPr>
              <w:t>200 vnt.</w:t>
            </w:r>
          </w:p>
        </w:tc>
        <w:tc>
          <w:tcPr>
            <w:tcW w:w="1422" w:type="dxa"/>
          </w:tcPr>
          <w:p w14:paraId="73B5634D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Praplovimo adatos,</w:t>
            </w:r>
          </w:p>
          <w:p w14:paraId="10AF71F8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Dochem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35B3E746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1vnt.</w:t>
            </w:r>
          </w:p>
        </w:tc>
        <w:tc>
          <w:tcPr>
            <w:tcW w:w="1134" w:type="dxa"/>
          </w:tcPr>
          <w:p w14:paraId="51BC3A67" w14:textId="77777777" w:rsidR="00585C21" w:rsidRPr="00585C21" w:rsidRDefault="00585C21" w:rsidP="00585C21">
            <w:pPr>
              <w:jc w:val="both"/>
              <w:rPr>
                <w:lang w:val="lt-LT"/>
              </w:rPr>
            </w:pPr>
            <w:r w:rsidRPr="00585C21">
              <w:rPr>
                <w:lang w:val="lt-LT"/>
              </w:rPr>
              <w:t>0,24</w:t>
            </w:r>
          </w:p>
        </w:tc>
        <w:tc>
          <w:tcPr>
            <w:tcW w:w="1355" w:type="dxa"/>
            <w:vAlign w:val="center"/>
          </w:tcPr>
          <w:p w14:paraId="3D195051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48,0</w:t>
            </w:r>
          </w:p>
          <w:p w14:paraId="0F2B1789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489FE1EC" w14:textId="77777777" w:rsidTr="00DB7367">
        <w:trPr>
          <w:trHeight w:val="152"/>
          <w:jc w:val="center"/>
        </w:trPr>
        <w:tc>
          <w:tcPr>
            <w:tcW w:w="710" w:type="dxa"/>
          </w:tcPr>
          <w:p w14:paraId="44D7D649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74489B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Tirpalas kanalų praplovimui</w:t>
            </w:r>
          </w:p>
        </w:tc>
        <w:tc>
          <w:tcPr>
            <w:tcW w:w="3977" w:type="dxa"/>
            <w:vAlign w:val="center"/>
          </w:tcPr>
          <w:p w14:paraId="0B63D7C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buteliukas po 200±10 ml. </w:t>
            </w:r>
          </w:p>
          <w:tbl>
            <w:tblPr>
              <w:tblW w:w="59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7"/>
            </w:tblGrid>
            <w:tr w:rsidR="00585C21" w:rsidRPr="00585C21" w14:paraId="52AE657B" w14:textId="77777777" w:rsidTr="00DB7367">
              <w:trPr>
                <w:trHeight w:val="83"/>
              </w:trPr>
              <w:tc>
                <w:tcPr>
                  <w:tcW w:w="5987" w:type="dxa"/>
                </w:tcPr>
                <w:p w14:paraId="10597371" w14:textId="77777777" w:rsidR="00585C21" w:rsidRPr="00585C21" w:rsidRDefault="00585C21" w:rsidP="00585C21">
                  <w:pPr>
                    <w:tabs>
                      <w:tab w:val="left" w:pos="317"/>
                    </w:tabs>
                    <w:ind w:right="-4056"/>
                    <w:rPr>
                      <w:lang w:val="lt-LT"/>
                    </w:rPr>
                  </w:pPr>
                  <w:r w:rsidRPr="00585C21">
                    <w:rPr>
                      <w:lang w:val="lt-LT"/>
                    </w:rPr>
                    <w:t xml:space="preserve">Paskirtis: Dantų šaknų kanalų dezinfekcijai. </w:t>
                  </w:r>
                </w:p>
              </w:tc>
            </w:tr>
          </w:tbl>
          <w:p w14:paraId="0777F8B4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Natrio </w:t>
            </w:r>
            <w:proofErr w:type="spellStart"/>
            <w:r w:rsidRPr="00585C21">
              <w:rPr>
                <w:lang w:val="lt-LT"/>
              </w:rPr>
              <w:t>hypochloridas</w:t>
            </w:r>
            <w:proofErr w:type="spellEnd"/>
            <w:r w:rsidRPr="00585C21">
              <w:rPr>
                <w:lang w:val="lt-LT"/>
              </w:rPr>
              <w:t xml:space="preserve"> 5,25%</w:t>
            </w:r>
          </w:p>
        </w:tc>
        <w:tc>
          <w:tcPr>
            <w:tcW w:w="1135" w:type="dxa"/>
          </w:tcPr>
          <w:p w14:paraId="208CBCC7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5232D849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20 butel.</w:t>
            </w:r>
          </w:p>
        </w:tc>
        <w:tc>
          <w:tcPr>
            <w:tcW w:w="1422" w:type="dxa"/>
          </w:tcPr>
          <w:p w14:paraId="03A058FE" w14:textId="77777777" w:rsidR="00585C21" w:rsidRPr="00585C21" w:rsidRDefault="00585C21" w:rsidP="00585C21">
            <w:pPr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Chlorax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3982AE0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200ml</w:t>
            </w:r>
          </w:p>
        </w:tc>
        <w:tc>
          <w:tcPr>
            <w:tcW w:w="1134" w:type="dxa"/>
          </w:tcPr>
          <w:p w14:paraId="655B7E16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020104A3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3,2</w:t>
            </w:r>
          </w:p>
        </w:tc>
        <w:tc>
          <w:tcPr>
            <w:tcW w:w="1355" w:type="dxa"/>
            <w:vAlign w:val="center"/>
          </w:tcPr>
          <w:p w14:paraId="7C1B913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64,0</w:t>
            </w:r>
          </w:p>
        </w:tc>
      </w:tr>
      <w:tr w:rsidR="00585C21" w:rsidRPr="00585C21" w14:paraId="1A07F950" w14:textId="77777777" w:rsidTr="00DB7367">
        <w:trPr>
          <w:trHeight w:val="152"/>
          <w:jc w:val="center"/>
        </w:trPr>
        <w:tc>
          <w:tcPr>
            <w:tcW w:w="710" w:type="dxa"/>
          </w:tcPr>
          <w:p w14:paraId="38AB08F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48359E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Gutaperča:</w:t>
            </w:r>
          </w:p>
          <w:p w14:paraId="0E1C9D8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pagrindinė,</w:t>
            </w:r>
          </w:p>
          <w:p w14:paraId="7AD5119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pagalbinė</w:t>
            </w:r>
          </w:p>
        </w:tc>
        <w:tc>
          <w:tcPr>
            <w:tcW w:w="3977" w:type="dxa"/>
            <w:vAlign w:val="center"/>
          </w:tcPr>
          <w:p w14:paraId="5B11F41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</w:t>
            </w:r>
            <w:r w:rsidRPr="00585C21">
              <w:rPr>
                <w:lang w:val="pt-BR"/>
              </w:rPr>
              <w:t>dėžutėse</w:t>
            </w:r>
            <w:r w:rsidRPr="00585C21">
              <w:rPr>
                <w:lang w:val="lt-LT"/>
              </w:rPr>
              <w:t xml:space="preserve"> po 120 vnt. </w:t>
            </w:r>
          </w:p>
          <w:p w14:paraId="5ACD6BB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Paskirtis: k</w:t>
            </w:r>
            <w:r w:rsidRPr="00585C21">
              <w:rPr>
                <w:lang w:val="pt-BR"/>
              </w:rPr>
              <w:t>analų plombavimui su spalviniu kodavimu Nr.15-40</w:t>
            </w:r>
          </w:p>
          <w:p w14:paraId="15AA647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lt-LT"/>
              </w:rPr>
              <w:t>Meta arba analogas</w:t>
            </w:r>
          </w:p>
        </w:tc>
        <w:tc>
          <w:tcPr>
            <w:tcW w:w="1135" w:type="dxa"/>
          </w:tcPr>
          <w:p w14:paraId="44DDBF70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100 dėž.</w:t>
            </w:r>
          </w:p>
        </w:tc>
        <w:tc>
          <w:tcPr>
            <w:tcW w:w="1422" w:type="dxa"/>
          </w:tcPr>
          <w:p w14:paraId="0A061617" w14:textId="77777777" w:rsidR="00585C21" w:rsidRPr="00585C21" w:rsidRDefault="00585C21" w:rsidP="00585C21">
            <w:pPr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Gutapercha</w:t>
            </w:r>
            <w:proofErr w:type="spellEnd"/>
            <w:r w:rsidRPr="00585C21">
              <w:rPr>
                <w:lang w:val="lt-LT"/>
              </w:rPr>
              <w:t xml:space="preserve">, </w:t>
            </w:r>
            <w:proofErr w:type="spellStart"/>
            <w:r w:rsidRPr="00585C21">
              <w:rPr>
                <w:lang w:val="lt-LT"/>
              </w:rPr>
              <w:t>Gapadent</w:t>
            </w:r>
            <w:proofErr w:type="spellEnd"/>
            <w:r w:rsidRPr="00585C21">
              <w:rPr>
                <w:lang w:val="lt-LT"/>
              </w:rPr>
              <w:t>,</w:t>
            </w:r>
          </w:p>
          <w:p w14:paraId="268A2123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120vnt.</w:t>
            </w:r>
          </w:p>
        </w:tc>
        <w:tc>
          <w:tcPr>
            <w:tcW w:w="1134" w:type="dxa"/>
          </w:tcPr>
          <w:p w14:paraId="1C25F8B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1,9</w:t>
            </w:r>
          </w:p>
        </w:tc>
        <w:tc>
          <w:tcPr>
            <w:tcW w:w="1355" w:type="dxa"/>
            <w:vAlign w:val="center"/>
          </w:tcPr>
          <w:p w14:paraId="77C30C0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190,0</w:t>
            </w:r>
          </w:p>
          <w:p w14:paraId="10B20F77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1916D728" w14:textId="77777777" w:rsidTr="00DB7367">
        <w:trPr>
          <w:trHeight w:val="152"/>
          <w:jc w:val="center"/>
        </w:trPr>
        <w:tc>
          <w:tcPr>
            <w:tcW w:w="710" w:type="dxa"/>
          </w:tcPr>
          <w:p w14:paraId="3EF4249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72B927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Popieriniai kaiščiai (Sauskaisčiai)</w:t>
            </w:r>
          </w:p>
        </w:tc>
        <w:tc>
          <w:tcPr>
            <w:tcW w:w="3977" w:type="dxa"/>
            <w:vAlign w:val="center"/>
          </w:tcPr>
          <w:p w14:paraId="1D9F87A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dėžutėse po 200 vnt.</w:t>
            </w:r>
          </w:p>
          <w:tbl>
            <w:tblPr>
              <w:tblW w:w="55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62"/>
            </w:tblGrid>
            <w:tr w:rsidR="00585C21" w:rsidRPr="00585C21" w14:paraId="518EA7FA" w14:textId="77777777" w:rsidTr="00DB7367">
              <w:trPr>
                <w:trHeight w:val="201"/>
              </w:trPr>
              <w:tc>
                <w:tcPr>
                  <w:tcW w:w="5562" w:type="dxa"/>
                </w:tcPr>
                <w:p w14:paraId="0C23B4AA" w14:textId="77777777" w:rsidR="00585C21" w:rsidRPr="00585C21" w:rsidRDefault="00585C21" w:rsidP="00585C21">
                  <w:pPr>
                    <w:tabs>
                      <w:tab w:val="left" w:pos="317"/>
                    </w:tabs>
                    <w:rPr>
                      <w:lang w:val="pt-BR"/>
                    </w:rPr>
                  </w:pPr>
                  <w:r w:rsidRPr="00585C21">
                    <w:rPr>
                      <w:lang w:val="lt-LT"/>
                    </w:rPr>
                    <w:t xml:space="preserve">Paskirtis: </w:t>
                  </w:r>
                  <w:r w:rsidRPr="00585C21">
                    <w:rPr>
                      <w:lang w:val="pt-BR"/>
                    </w:rPr>
                    <w:t>Kanalų sausinimui</w:t>
                  </w:r>
                </w:p>
                <w:p w14:paraId="50D68A90" w14:textId="77777777" w:rsidR="00585C21" w:rsidRPr="00585C21" w:rsidRDefault="00585C21" w:rsidP="00585C21">
                  <w:pPr>
                    <w:tabs>
                      <w:tab w:val="left" w:pos="33"/>
                    </w:tabs>
                    <w:ind w:left="33"/>
                    <w:rPr>
                      <w:lang w:val="lt-LT"/>
                    </w:rPr>
                  </w:pPr>
                  <w:r w:rsidRPr="00585C21">
                    <w:rPr>
                      <w:lang w:val="pt-BR"/>
                    </w:rPr>
                    <w:t xml:space="preserve"> </w:t>
                  </w:r>
                  <w:r w:rsidRPr="00585C21">
                    <w:rPr>
                      <w:i/>
                      <w:lang w:val="pt-BR"/>
                    </w:rPr>
                    <w:t>Meta arba analogas</w:t>
                  </w:r>
                </w:p>
              </w:tc>
            </w:tr>
          </w:tbl>
          <w:p w14:paraId="68CF10B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</w:p>
        </w:tc>
        <w:tc>
          <w:tcPr>
            <w:tcW w:w="1135" w:type="dxa"/>
          </w:tcPr>
          <w:p w14:paraId="6AC10FB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100 dėž.</w:t>
            </w:r>
          </w:p>
        </w:tc>
        <w:tc>
          <w:tcPr>
            <w:tcW w:w="1422" w:type="dxa"/>
          </w:tcPr>
          <w:p w14:paraId="0B8524D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 xml:space="preserve">Popieriniai kaiščiai, Gapadent, </w:t>
            </w:r>
          </w:p>
          <w:p w14:paraId="0DE336E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200vnt.</w:t>
            </w:r>
          </w:p>
        </w:tc>
        <w:tc>
          <w:tcPr>
            <w:tcW w:w="1134" w:type="dxa"/>
          </w:tcPr>
          <w:p w14:paraId="60BD295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1,8</w:t>
            </w:r>
          </w:p>
        </w:tc>
        <w:tc>
          <w:tcPr>
            <w:tcW w:w="1355" w:type="dxa"/>
            <w:vAlign w:val="center"/>
          </w:tcPr>
          <w:p w14:paraId="53E87D2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180,0</w:t>
            </w:r>
          </w:p>
        </w:tc>
      </w:tr>
      <w:tr w:rsidR="00585C21" w:rsidRPr="00585C21" w14:paraId="20C63964" w14:textId="77777777" w:rsidTr="00DB7367">
        <w:trPr>
          <w:trHeight w:val="152"/>
          <w:jc w:val="center"/>
        </w:trPr>
        <w:tc>
          <w:tcPr>
            <w:tcW w:w="710" w:type="dxa"/>
          </w:tcPr>
          <w:p w14:paraId="1C48C8AA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F46DEE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Atsiurbimo sistemos praplovimo skystis</w:t>
            </w:r>
          </w:p>
        </w:tc>
        <w:tc>
          <w:tcPr>
            <w:tcW w:w="3977" w:type="dxa"/>
            <w:vAlign w:val="center"/>
          </w:tcPr>
          <w:p w14:paraId="4CE1FFC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buteliai po 2 </w:t>
            </w:r>
            <w:proofErr w:type="spellStart"/>
            <w:r w:rsidRPr="00585C21">
              <w:rPr>
                <w:lang w:val="lt-LT"/>
              </w:rPr>
              <w:t>ltr</w:t>
            </w:r>
            <w:proofErr w:type="spellEnd"/>
            <w:r w:rsidRPr="00585C21">
              <w:rPr>
                <w:lang w:val="lt-LT"/>
              </w:rPr>
              <w:t>.</w:t>
            </w:r>
          </w:p>
          <w:p w14:paraId="151EA0E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 Reikalavimai savybėms: priemonė stomatologinių siurbimo sistemų dezinfekcijai</w:t>
            </w:r>
          </w:p>
          <w:p w14:paraId="530EAFE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Aspirmatic arba analogas</w:t>
            </w:r>
          </w:p>
        </w:tc>
        <w:tc>
          <w:tcPr>
            <w:tcW w:w="1135" w:type="dxa"/>
          </w:tcPr>
          <w:p w14:paraId="75800F4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 butelys</w:t>
            </w:r>
          </w:p>
        </w:tc>
        <w:tc>
          <w:tcPr>
            <w:tcW w:w="1422" w:type="dxa"/>
          </w:tcPr>
          <w:p w14:paraId="4CD7247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Aspirmatic,</w:t>
            </w:r>
          </w:p>
          <w:p w14:paraId="749F6F1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2ltr.</w:t>
            </w:r>
          </w:p>
        </w:tc>
        <w:tc>
          <w:tcPr>
            <w:tcW w:w="1134" w:type="dxa"/>
          </w:tcPr>
          <w:p w14:paraId="2376324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25,0</w:t>
            </w:r>
          </w:p>
        </w:tc>
        <w:tc>
          <w:tcPr>
            <w:tcW w:w="1355" w:type="dxa"/>
            <w:vAlign w:val="center"/>
          </w:tcPr>
          <w:p w14:paraId="0873B51F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25,0</w:t>
            </w:r>
          </w:p>
          <w:p w14:paraId="59F82C3E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1519C3E" w14:textId="77777777" w:rsidTr="00DB7367">
        <w:trPr>
          <w:trHeight w:val="152"/>
          <w:jc w:val="center"/>
        </w:trPr>
        <w:tc>
          <w:tcPr>
            <w:tcW w:w="710" w:type="dxa"/>
          </w:tcPr>
          <w:p w14:paraId="6F947642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D89C660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Kraujavimą stabdanti medžiaga (</w:t>
            </w:r>
            <w:proofErr w:type="spellStart"/>
            <w:r w:rsidRPr="00585C21">
              <w:rPr>
                <w:lang w:val="lt-LT"/>
              </w:rPr>
              <w:t>Hemostatinė</w:t>
            </w:r>
            <w:proofErr w:type="spellEnd"/>
            <w:r w:rsidRPr="00585C21">
              <w:rPr>
                <w:lang w:val="lt-LT"/>
              </w:rPr>
              <w:t xml:space="preserve"> kempinė)</w:t>
            </w:r>
          </w:p>
          <w:p w14:paraId="198C2938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3977" w:type="dxa"/>
            <w:vAlign w:val="center"/>
          </w:tcPr>
          <w:p w14:paraId="311602B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</w:t>
            </w:r>
            <w:r w:rsidRPr="00585C21">
              <w:rPr>
                <w:lang w:val="pt-BR"/>
              </w:rPr>
              <w:t>14x7x7 dėžutėse po 50 vnt.</w:t>
            </w:r>
          </w:p>
          <w:p w14:paraId="3473EBBF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lang w:val="lt-LT"/>
              </w:rPr>
            </w:pPr>
            <w:r w:rsidRPr="00585C21">
              <w:rPr>
                <w:rFonts w:ascii="TimesNewRoman" w:hAnsi="TimesNewRoman"/>
                <w:lang w:val="lt-LT"/>
              </w:rPr>
              <w:t xml:space="preserve">Paskirtis: kraujavimo stabdymui po dantų rovimo bei </w:t>
            </w:r>
            <w:proofErr w:type="spellStart"/>
            <w:r w:rsidRPr="00585C21">
              <w:rPr>
                <w:rFonts w:ascii="TimesNewRoman" w:hAnsi="TimesNewRoman"/>
                <w:lang w:val="lt-LT"/>
              </w:rPr>
              <w:t>alveolito</w:t>
            </w:r>
            <w:proofErr w:type="spellEnd"/>
            <w:r w:rsidRPr="00585C21">
              <w:rPr>
                <w:rFonts w:ascii="TimesNewRoman" w:hAnsi="TimesNewRoman"/>
                <w:lang w:val="lt-LT"/>
              </w:rPr>
              <w:t xml:space="preserve"> profilaktikai; b)absorbuojanti, želatininė kempinėlė, steriliame įpakavime po vieną atskirai, besirezorbuojanti burnoje; c)CE standartas. </w:t>
            </w:r>
          </w:p>
          <w:p w14:paraId="5E27C51E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sz w:val="20"/>
                <w:szCs w:val="20"/>
                <w:lang w:val="lt-LT"/>
              </w:rPr>
            </w:pPr>
            <w:r w:rsidRPr="00585C21">
              <w:rPr>
                <w:rFonts w:ascii="TimesNewRoman" w:hAnsi="TimesNewRoman"/>
                <w:i/>
                <w:lang w:val="pt-BR"/>
              </w:rPr>
              <w:t>Gelatamp kempinėlės arba analogas</w:t>
            </w:r>
          </w:p>
        </w:tc>
        <w:tc>
          <w:tcPr>
            <w:tcW w:w="1135" w:type="dxa"/>
          </w:tcPr>
          <w:p w14:paraId="36C1FBB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dėž.</w:t>
            </w:r>
          </w:p>
        </w:tc>
        <w:tc>
          <w:tcPr>
            <w:tcW w:w="1422" w:type="dxa"/>
          </w:tcPr>
          <w:p w14:paraId="4AE2AA4B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Gelatamp,</w:t>
            </w:r>
          </w:p>
          <w:p w14:paraId="74ABE10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50vnt.</w:t>
            </w:r>
          </w:p>
        </w:tc>
        <w:tc>
          <w:tcPr>
            <w:tcW w:w="1134" w:type="dxa"/>
          </w:tcPr>
          <w:p w14:paraId="00E4A4F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22,0</w:t>
            </w:r>
          </w:p>
        </w:tc>
        <w:tc>
          <w:tcPr>
            <w:tcW w:w="1355" w:type="dxa"/>
            <w:vAlign w:val="center"/>
          </w:tcPr>
          <w:p w14:paraId="5E99158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220,0</w:t>
            </w:r>
          </w:p>
          <w:p w14:paraId="31DCDE87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14E7EBE7" w14:textId="77777777" w:rsidTr="00DB7367">
        <w:trPr>
          <w:trHeight w:val="152"/>
          <w:jc w:val="center"/>
        </w:trPr>
        <w:tc>
          <w:tcPr>
            <w:tcW w:w="710" w:type="dxa"/>
          </w:tcPr>
          <w:p w14:paraId="32E396AB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017F50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Šlifavimo pasta</w:t>
            </w:r>
          </w:p>
        </w:tc>
        <w:tc>
          <w:tcPr>
            <w:tcW w:w="3977" w:type="dxa"/>
            <w:vAlign w:val="center"/>
          </w:tcPr>
          <w:p w14:paraId="12205A9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tūbelėse po </w:t>
            </w:r>
            <w:r w:rsidRPr="00585C21">
              <w:rPr>
                <w:lang w:val="pt-BR"/>
              </w:rPr>
              <w:t>50±5g.</w:t>
            </w:r>
          </w:p>
          <w:p w14:paraId="7E3FF57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 savybėms: valymo pasta be fluoro. Danties paviršiaus poliravimui prieš dantų </w:t>
            </w:r>
            <w:proofErr w:type="spellStart"/>
            <w:r w:rsidRPr="00585C21">
              <w:rPr>
                <w:lang w:val="lt-LT"/>
              </w:rPr>
              <w:t>silantavimą</w:t>
            </w:r>
            <w:proofErr w:type="spellEnd"/>
          </w:p>
          <w:p w14:paraId="76B8F9A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Ker Cleanpolish arba analogas</w:t>
            </w:r>
          </w:p>
        </w:tc>
        <w:tc>
          <w:tcPr>
            <w:tcW w:w="1135" w:type="dxa"/>
          </w:tcPr>
          <w:p w14:paraId="314E354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tubelių</w:t>
            </w:r>
          </w:p>
        </w:tc>
        <w:tc>
          <w:tcPr>
            <w:tcW w:w="1422" w:type="dxa"/>
          </w:tcPr>
          <w:p w14:paraId="205F259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Cleanpolish,</w:t>
            </w:r>
          </w:p>
          <w:p w14:paraId="7D31ACD4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50g</w:t>
            </w:r>
          </w:p>
        </w:tc>
        <w:tc>
          <w:tcPr>
            <w:tcW w:w="1134" w:type="dxa"/>
          </w:tcPr>
          <w:p w14:paraId="75C029D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10,0</w:t>
            </w:r>
          </w:p>
        </w:tc>
        <w:tc>
          <w:tcPr>
            <w:tcW w:w="1355" w:type="dxa"/>
            <w:vAlign w:val="center"/>
          </w:tcPr>
          <w:p w14:paraId="6811FB7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100,0</w:t>
            </w:r>
          </w:p>
        </w:tc>
      </w:tr>
      <w:tr w:rsidR="00585C21" w:rsidRPr="00585C21" w14:paraId="471B0E9C" w14:textId="77777777" w:rsidTr="00DB7367">
        <w:trPr>
          <w:trHeight w:val="152"/>
          <w:jc w:val="center"/>
        </w:trPr>
        <w:tc>
          <w:tcPr>
            <w:tcW w:w="710" w:type="dxa"/>
          </w:tcPr>
          <w:p w14:paraId="2051CC32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7D13546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Abrazyvinė</w:t>
            </w:r>
          </w:p>
          <w:p w14:paraId="6999129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poliravimo</w:t>
            </w:r>
          </w:p>
          <w:p w14:paraId="306BD0C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pasta su fluoru</w:t>
            </w:r>
          </w:p>
        </w:tc>
        <w:tc>
          <w:tcPr>
            <w:tcW w:w="3977" w:type="dxa"/>
            <w:vAlign w:val="center"/>
          </w:tcPr>
          <w:p w14:paraId="3336120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100±25 </w:t>
            </w:r>
            <w:r w:rsidRPr="00585C21">
              <w:rPr>
                <w:lang w:val="pt-BR"/>
              </w:rPr>
              <w:t>g.</w:t>
            </w:r>
          </w:p>
          <w:p w14:paraId="3C5F64C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lang w:val="lt-LT"/>
              </w:rPr>
              <w:t xml:space="preserve">Paskirtis: Skirta pigmentinių dėmių nuo dantų kietųjų audinių šalinimui ir dantų paviršių poliravimui po </w:t>
            </w:r>
            <w:r w:rsidRPr="00585C21">
              <w:rPr>
                <w:lang w:val="lt-LT"/>
              </w:rPr>
              <w:lastRenderedPageBreak/>
              <w:t>profesionalios burnos higienos; 1,23% fluoro jonų koncentracija.</w:t>
            </w:r>
          </w:p>
        </w:tc>
        <w:tc>
          <w:tcPr>
            <w:tcW w:w="1135" w:type="dxa"/>
          </w:tcPr>
          <w:p w14:paraId="32AACB6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10 tubelių</w:t>
            </w:r>
          </w:p>
        </w:tc>
        <w:tc>
          <w:tcPr>
            <w:tcW w:w="1422" w:type="dxa"/>
          </w:tcPr>
          <w:p w14:paraId="5D4A6B2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Imiprint,</w:t>
            </w:r>
          </w:p>
          <w:p w14:paraId="0AFDF2F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100g</w:t>
            </w:r>
          </w:p>
        </w:tc>
        <w:tc>
          <w:tcPr>
            <w:tcW w:w="1134" w:type="dxa"/>
          </w:tcPr>
          <w:p w14:paraId="4B5DC25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4,0</w:t>
            </w:r>
          </w:p>
        </w:tc>
        <w:tc>
          <w:tcPr>
            <w:tcW w:w="1355" w:type="dxa"/>
            <w:vAlign w:val="center"/>
          </w:tcPr>
          <w:p w14:paraId="66F6808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40,0</w:t>
            </w:r>
          </w:p>
          <w:p w14:paraId="19AE19A8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1D1DDC37" w14:textId="77777777" w:rsidTr="00DB7367">
        <w:trPr>
          <w:trHeight w:val="152"/>
          <w:jc w:val="center"/>
        </w:trPr>
        <w:tc>
          <w:tcPr>
            <w:tcW w:w="710" w:type="dxa"/>
          </w:tcPr>
          <w:p w14:paraId="740C4292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562DB52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Gutaperčos plėtiklis (</w:t>
            </w:r>
            <w:r w:rsidRPr="00585C21">
              <w:rPr>
                <w:lang w:val="lt-LT"/>
              </w:rPr>
              <w:t>Sprederiai)</w:t>
            </w:r>
          </w:p>
          <w:p w14:paraId="0C848B12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3977" w:type="dxa"/>
            <w:vAlign w:val="center"/>
          </w:tcPr>
          <w:p w14:paraId="53D7E07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kondensatorius plombuoti </w:t>
            </w:r>
            <w:proofErr w:type="spellStart"/>
            <w:r w:rsidRPr="00585C21">
              <w:rPr>
                <w:lang w:val="lt-LT"/>
              </w:rPr>
              <w:t>gutaperčai</w:t>
            </w:r>
            <w:proofErr w:type="spellEnd"/>
            <w:r w:rsidRPr="00585C21">
              <w:rPr>
                <w:lang w:val="lt-LT"/>
              </w:rPr>
              <w:t xml:space="preserve"> Nr. 15-40</w:t>
            </w:r>
          </w:p>
          <w:p w14:paraId="1BCA4404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Maillefer Spreader arba analogas</w:t>
            </w:r>
          </w:p>
        </w:tc>
        <w:tc>
          <w:tcPr>
            <w:tcW w:w="1135" w:type="dxa"/>
          </w:tcPr>
          <w:p w14:paraId="39A015A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100 vnt.</w:t>
            </w:r>
          </w:p>
        </w:tc>
        <w:tc>
          <w:tcPr>
            <w:tcW w:w="1422" w:type="dxa"/>
          </w:tcPr>
          <w:p w14:paraId="4D6CB84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Spreader, F.F.D.M</w:t>
            </w:r>
          </w:p>
        </w:tc>
        <w:tc>
          <w:tcPr>
            <w:tcW w:w="1134" w:type="dxa"/>
          </w:tcPr>
          <w:p w14:paraId="5EE79174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0,6</w:t>
            </w:r>
          </w:p>
        </w:tc>
        <w:tc>
          <w:tcPr>
            <w:tcW w:w="1355" w:type="dxa"/>
            <w:vAlign w:val="center"/>
          </w:tcPr>
          <w:p w14:paraId="74C3F86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60,0</w:t>
            </w:r>
          </w:p>
        </w:tc>
      </w:tr>
      <w:tr w:rsidR="00585C21" w:rsidRPr="00585C21" w14:paraId="4641DD68" w14:textId="77777777" w:rsidTr="00DB7367">
        <w:trPr>
          <w:trHeight w:val="152"/>
          <w:jc w:val="center"/>
        </w:trPr>
        <w:tc>
          <w:tcPr>
            <w:tcW w:w="710" w:type="dxa"/>
          </w:tcPr>
          <w:p w14:paraId="1D95FE6D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E4E6A4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Ėsdinimo gelis</w:t>
            </w:r>
          </w:p>
        </w:tc>
        <w:tc>
          <w:tcPr>
            <w:tcW w:w="3977" w:type="dxa"/>
            <w:vAlign w:val="center"/>
          </w:tcPr>
          <w:p w14:paraId="414FCEA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</w:t>
            </w:r>
            <w:r w:rsidRPr="00585C21">
              <w:rPr>
                <w:lang w:val="pt-BR"/>
              </w:rPr>
              <w:t xml:space="preserve">švirkštai po 50±1 ml. </w:t>
            </w:r>
          </w:p>
          <w:p w14:paraId="2DB6D01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Paskirtis: aktyvi medžiaga 36 % fosforo rūgštis</w:t>
            </w:r>
          </w:p>
          <w:p w14:paraId="595A589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 xml:space="preserve">Blue Etch Cerkamed arba analogas </w:t>
            </w:r>
          </w:p>
        </w:tc>
        <w:tc>
          <w:tcPr>
            <w:tcW w:w="1135" w:type="dxa"/>
          </w:tcPr>
          <w:p w14:paraId="7A04E52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šv.</w:t>
            </w:r>
          </w:p>
        </w:tc>
        <w:tc>
          <w:tcPr>
            <w:tcW w:w="1422" w:type="dxa"/>
          </w:tcPr>
          <w:p w14:paraId="28D7FCA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Panora 200,</w:t>
            </w:r>
          </w:p>
          <w:p w14:paraId="0103A94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50ml</w:t>
            </w:r>
          </w:p>
        </w:tc>
        <w:tc>
          <w:tcPr>
            <w:tcW w:w="1134" w:type="dxa"/>
          </w:tcPr>
          <w:p w14:paraId="048099E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10,0</w:t>
            </w:r>
          </w:p>
        </w:tc>
        <w:tc>
          <w:tcPr>
            <w:tcW w:w="1355" w:type="dxa"/>
            <w:vAlign w:val="center"/>
          </w:tcPr>
          <w:p w14:paraId="549DC9E0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100,0</w:t>
            </w:r>
          </w:p>
          <w:p w14:paraId="4456853A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FE995EA" w14:textId="77777777" w:rsidTr="00DB7367">
        <w:trPr>
          <w:trHeight w:val="152"/>
          <w:jc w:val="center"/>
        </w:trPr>
        <w:tc>
          <w:tcPr>
            <w:tcW w:w="710" w:type="dxa"/>
          </w:tcPr>
          <w:p w14:paraId="67D7C8BA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C3C81A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Karpulinės</w:t>
            </w:r>
          </w:p>
          <w:p w14:paraId="1845D33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adatos</w:t>
            </w:r>
          </w:p>
        </w:tc>
        <w:tc>
          <w:tcPr>
            <w:tcW w:w="3977" w:type="dxa"/>
            <w:vAlign w:val="center"/>
          </w:tcPr>
          <w:p w14:paraId="49C46A4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Įpakavimas:  dėžutėse po 100 vnt.</w:t>
            </w:r>
          </w:p>
          <w:p w14:paraId="0F2EE1D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Dydis 0,40 x 38</w:t>
            </w:r>
            <w:r w:rsidRPr="00585C21">
              <w:rPr>
                <w:lang w:val="lt-LT"/>
              </w:rPr>
              <w:t xml:space="preserve"> mm</w:t>
            </w:r>
          </w:p>
          <w:p w14:paraId="149AD51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universalios tinkamos visiems </w:t>
            </w:r>
            <w:proofErr w:type="spellStart"/>
            <w:r w:rsidRPr="00585C21">
              <w:rPr>
                <w:lang w:val="lt-LT"/>
              </w:rPr>
              <w:t>injektoriams</w:t>
            </w:r>
            <w:proofErr w:type="spellEnd"/>
            <w:r w:rsidRPr="00585C21">
              <w:rPr>
                <w:lang w:val="lt-LT"/>
              </w:rPr>
              <w:t>.</w:t>
            </w:r>
          </w:p>
        </w:tc>
        <w:tc>
          <w:tcPr>
            <w:tcW w:w="1135" w:type="dxa"/>
          </w:tcPr>
          <w:p w14:paraId="12EDA0F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30 dėž.</w:t>
            </w:r>
          </w:p>
        </w:tc>
        <w:tc>
          <w:tcPr>
            <w:tcW w:w="1422" w:type="dxa"/>
          </w:tcPr>
          <w:p w14:paraId="41459DE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 xml:space="preserve">Adatos karpulėm, </w:t>
            </w:r>
          </w:p>
          <w:p w14:paraId="26C806F5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Dochem</w:t>
            </w:r>
          </w:p>
          <w:p w14:paraId="62BF9C8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100vnt</w:t>
            </w:r>
          </w:p>
        </w:tc>
        <w:tc>
          <w:tcPr>
            <w:tcW w:w="1134" w:type="dxa"/>
          </w:tcPr>
          <w:p w14:paraId="6BE4B15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4,2</w:t>
            </w:r>
          </w:p>
        </w:tc>
        <w:tc>
          <w:tcPr>
            <w:tcW w:w="1355" w:type="dxa"/>
            <w:vAlign w:val="center"/>
          </w:tcPr>
          <w:p w14:paraId="3F756A8B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126,0</w:t>
            </w:r>
          </w:p>
          <w:p w14:paraId="16853908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BE6869D" w14:textId="77777777" w:rsidTr="00DB7367">
        <w:trPr>
          <w:trHeight w:val="152"/>
          <w:jc w:val="center"/>
        </w:trPr>
        <w:tc>
          <w:tcPr>
            <w:tcW w:w="710" w:type="dxa"/>
          </w:tcPr>
          <w:p w14:paraId="0F28F9B8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200B4C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Karpulinės</w:t>
            </w:r>
          </w:p>
          <w:p w14:paraId="6024F5B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adatos</w:t>
            </w:r>
          </w:p>
        </w:tc>
        <w:tc>
          <w:tcPr>
            <w:tcW w:w="3977" w:type="dxa"/>
            <w:vAlign w:val="center"/>
          </w:tcPr>
          <w:p w14:paraId="04F32DC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dėžutėse po 100 vnt. </w:t>
            </w:r>
            <w:r w:rsidRPr="00585C21">
              <w:rPr>
                <w:lang w:val="pt-BR"/>
              </w:rPr>
              <w:t>Dydis 0,30 x 25</w:t>
            </w:r>
            <w:r w:rsidRPr="00585C21">
              <w:rPr>
                <w:lang w:val="lt-LT"/>
              </w:rPr>
              <w:t xml:space="preserve"> </w:t>
            </w:r>
            <w:r w:rsidRPr="00585C21">
              <w:rPr>
                <w:lang w:val="pt-BR"/>
              </w:rPr>
              <w:t>mm</w:t>
            </w:r>
          </w:p>
          <w:p w14:paraId="002FB29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universalios tinkamos </w:t>
            </w:r>
            <w:proofErr w:type="spellStart"/>
            <w:r w:rsidRPr="00585C21">
              <w:rPr>
                <w:lang w:val="lt-LT"/>
              </w:rPr>
              <w:t>karpuliniams</w:t>
            </w:r>
            <w:proofErr w:type="spellEnd"/>
            <w:r w:rsidRPr="00585C21">
              <w:rPr>
                <w:lang w:val="lt-LT"/>
              </w:rPr>
              <w:t xml:space="preserve"> švirkštams.</w:t>
            </w:r>
          </w:p>
        </w:tc>
        <w:tc>
          <w:tcPr>
            <w:tcW w:w="1135" w:type="dxa"/>
          </w:tcPr>
          <w:p w14:paraId="40E2098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30 dėž.</w:t>
            </w:r>
          </w:p>
        </w:tc>
        <w:tc>
          <w:tcPr>
            <w:tcW w:w="1422" w:type="dxa"/>
          </w:tcPr>
          <w:p w14:paraId="3A94DB0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 xml:space="preserve">Adatos karpulėm, </w:t>
            </w:r>
          </w:p>
          <w:p w14:paraId="7BA4B433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Dochem</w:t>
            </w:r>
          </w:p>
          <w:p w14:paraId="78A1FBF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100vnt</w:t>
            </w:r>
          </w:p>
        </w:tc>
        <w:tc>
          <w:tcPr>
            <w:tcW w:w="1134" w:type="dxa"/>
          </w:tcPr>
          <w:p w14:paraId="794D15A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4,2</w:t>
            </w:r>
          </w:p>
        </w:tc>
        <w:tc>
          <w:tcPr>
            <w:tcW w:w="1355" w:type="dxa"/>
            <w:vAlign w:val="center"/>
          </w:tcPr>
          <w:p w14:paraId="1D45053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126,0</w:t>
            </w:r>
          </w:p>
        </w:tc>
      </w:tr>
      <w:tr w:rsidR="00585C21" w:rsidRPr="00585C21" w14:paraId="7AFC2BA8" w14:textId="77777777" w:rsidTr="00DB7367">
        <w:trPr>
          <w:trHeight w:val="152"/>
          <w:jc w:val="center"/>
        </w:trPr>
        <w:tc>
          <w:tcPr>
            <w:tcW w:w="710" w:type="dxa"/>
          </w:tcPr>
          <w:p w14:paraId="55C7419A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82C817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Permatomos</w:t>
            </w:r>
          </w:p>
          <w:p w14:paraId="3E70A2B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plastiko</w:t>
            </w:r>
          </w:p>
          <w:p w14:paraId="021F9F4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juostelės</w:t>
            </w:r>
          </w:p>
        </w:tc>
        <w:tc>
          <w:tcPr>
            <w:tcW w:w="3977" w:type="dxa"/>
            <w:vAlign w:val="center"/>
          </w:tcPr>
          <w:p w14:paraId="122D206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ne mažiau kaip </w:t>
            </w:r>
            <w:r w:rsidRPr="00585C21">
              <w:rPr>
                <w:lang w:val="pt-BR"/>
              </w:rPr>
              <w:t>15 m.</w:t>
            </w:r>
          </w:p>
          <w:p w14:paraId="68402A0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Paskirtis: š</w:t>
            </w:r>
            <w:r w:rsidRPr="00585C21">
              <w:rPr>
                <w:lang w:val="pt-BR"/>
              </w:rPr>
              <w:t>viesoje kietėjančiai plombai plombuoti, 5 mm storio. Rulone skaidri.</w:t>
            </w:r>
          </w:p>
          <w:p w14:paraId="0099BBB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Ker Matrica arba analogas</w:t>
            </w:r>
          </w:p>
        </w:tc>
        <w:tc>
          <w:tcPr>
            <w:tcW w:w="1135" w:type="dxa"/>
          </w:tcPr>
          <w:p w14:paraId="24C24B05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dėž.</w:t>
            </w:r>
          </w:p>
        </w:tc>
        <w:tc>
          <w:tcPr>
            <w:tcW w:w="1422" w:type="dxa"/>
          </w:tcPr>
          <w:p w14:paraId="4CC4D0D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Hawe striproll,</w:t>
            </w:r>
          </w:p>
          <w:p w14:paraId="358D8FA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15m</w:t>
            </w:r>
          </w:p>
        </w:tc>
        <w:tc>
          <w:tcPr>
            <w:tcW w:w="1134" w:type="dxa"/>
          </w:tcPr>
          <w:p w14:paraId="12CCE844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3,0</w:t>
            </w:r>
          </w:p>
        </w:tc>
        <w:tc>
          <w:tcPr>
            <w:tcW w:w="1355" w:type="dxa"/>
            <w:vAlign w:val="center"/>
          </w:tcPr>
          <w:p w14:paraId="59F7301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30,0</w:t>
            </w:r>
          </w:p>
        </w:tc>
      </w:tr>
      <w:tr w:rsidR="00585C21" w:rsidRPr="00585C21" w14:paraId="06997BC3" w14:textId="77777777" w:rsidTr="00DB7367">
        <w:trPr>
          <w:trHeight w:val="152"/>
          <w:jc w:val="center"/>
        </w:trPr>
        <w:tc>
          <w:tcPr>
            <w:tcW w:w="710" w:type="dxa"/>
          </w:tcPr>
          <w:p w14:paraId="3723B54E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FEF531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Tiesios kietos</w:t>
            </w:r>
          </w:p>
          <w:p w14:paraId="4B548150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metalinės</w:t>
            </w:r>
          </w:p>
          <w:p w14:paraId="03F1A49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juostelės</w:t>
            </w:r>
          </w:p>
        </w:tc>
        <w:tc>
          <w:tcPr>
            <w:tcW w:w="3977" w:type="dxa"/>
            <w:vAlign w:val="center"/>
          </w:tcPr>
          <w:p w14:paraId="684510F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po 12 </w:t>
            </w:r>
            <w:proofErr w:type="spellStart"/>
            <w:r w:rsidRPr="00585C21">
              <w:rPr>
                <w:lang w:val="lt-LT"/>
              </w:rPr>
              <w:t>vnt</w:t>
            </w:r>
            <w:proofErr w:type="spellEnd"/>
          </w:p>
          <w:p w14:paraId="3CA8F68D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sz w:val="20"/>
                <w:szCs w:val="20"/>
                <w:lang w:val="pt-BR"/>
              </w:rPr>
            </w:pPr>
            <w:r w:rsidRPr="00585C21">
              <w:rPr>
                <w:rFonts w:ascii="TimesNewRoman" w:hAnsi="TimesNewRoman"/>
                <w:lang w:val="lt-LT"/>
              </w:rPr>
              <w:t>Paskirtis:</w:t>
            </w:r>
            <w:r w:rsidRPr="00585C21">
              <w:rPr>
                <w:rFonts w:ascii="TimesNewRoman" w:hAnsi="TimesNewRoman"/>
                <w:sz w:val="20"/>
                <w:szCs w:val="20"/>
                <w:lang w:val="lt-LT"/>
              </w:rPr>
              <w:t xml:space="preserve"> </w:t>
            </w:r>
            <w:r w:rsidRPr="00585C21">
              <w:rPr>
                <w:rFonts w:ascii="TimesNewRoman" w:hAnsi="TimesNewRoman"/>
                <w:lang w:val="lt-LT"/>
              </w:rPr>
              <w:t xml:space="preserve">tarpdančiams atskirti 8 mm x 50 mm. </w:t>
            </w:r>
            <w:r w:rsidRPr="00585C21">
              <w:rPr>
                <w:rFonts w:ascii="TimesNewRoman" w:hAnsi="TimesNewRoman"/>
                <w:sz w:val="20"/>
                <w:szCs w:val="20"/>
                <w:lang w:val="pt-BR"/>
              </w:rPr>
              <w:t>Metalinė</w:t>
            </w:r>
          </w:p>
          <w:p w14:paraId="39074DC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TOR arba analogas</w:t>
            </w:r>
          </w:p>
        </w:tc>
        <w:tc>
          <w:tcPr>
            <w:tcW w:w="1135" w:type="dxa"/>
          </w:tcPr>
          <w:p w14:paraId="683E8003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dėž.</w:t>
            </w:r>
          </w:p>
        </w:tc>
        <w:tc>
          <w:tcPr>
            <w:tcW w:w="1422" w:type="dxa"/>
          </w:tcPr>
          <w:p w14:paraId="40C1D4F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Tiesios kietos</w:t>
            </w:r>
          </w:p>
          <w:p w14:paraId="67132A4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metalinės</w:t>
            </w:r>
          </w:p>
          <w:p w14:paraId="654A6C0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juostelės 12vnt. Microdont</w:t>
            </w:r>
          </w:p>
        </w:tc>
        <w:tc>
          <w:tcPr>
            <w:tcW w:w="1134" w:type="dxa"/>
          </w:tcPr>
          <w:p w14:paraId="731FB1F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4,0</w:t>
            </w:r>
          </w:p>
        </w:tc>
        <w:tc>
          <w:tcPr>
            <w:tcW w:w="1355" w:type="dxa"/>
            <w:vAlign w:val="center"/>
          </w:tcPr>
          <w:p w14:paraId="21FA637D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80,0</w:t>
            </w:r>
          </w:p>
          <w:p w14:paraId="1DC76C7B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057ED9D" w14:textId="77777777" w:rsidTr="00DB7367">
        <w:trPr>
          <w:trHeight w:val="152"/>
          <w:jc w:val="center"/>
        </w:trPr>
        <w:tc>
          <w:tcPr>
            <w:tcW w:w="710" w:type="dxa"/>
          </w:tcPr>
          <w:p w14:paraId="492D897B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730022E0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Vienkartinės</w:t>
            </w:r>
          </w:p>
          <w:p w14:paraId="6746DA7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impregnuotos</w:t>
            </w:r>
          </w:p>
          <w:p w14:paraId="2438FC00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servetėlės</w:t>
            </w:r>
          </w:p>
        </w:tc>
        <w:tc>
          <w:tcPr>
            <w:tcW w:w="3977" w:type="dxa"/>
            <w:vAlign w:val="center"/>
          </w:tcPr>
          <w:p w14:paraId="392858E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500 vnt.</w:t>
            </w:r>
          </w:p>
          <w:p w14:paraId="5BE6712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Paskirtis: servetėlės pacientui užkloti, vienkartinės.</w:t>
            </w:r>
          </w:p>
        </w:tc>
        <w:tc>
          <w:tcPr>
            <w:tcW w:w="1135" w:type="dxa"/>
          </w:tcPr>
          <w:p w14:paraId="328FAE9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dėž.</w:t>
            </w:r>
          </w:p>
        </w:tc>
        <w:tc>
          <w:tcPr>
            <w:tcW w:w="1422" w:type="dxa"/>
          </w:tcPr>
          <w:p w14:paraId="4D29FDB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Servetėlės,Dochem,</w:t>
            </w:r>
          </w:p>
          <w:p w14:paraId="5EF76963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500vnt.</w:t>
            </w:r>
          </w:p>
        </w:tc>
        <w:tc>
          <w:tcPr>
            <w:tcW w:w="1134" w:type="dxa"/>
          </w:tcPr>
          <w:p w14:paraId="5492EA3C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12,0</w:t>
            </w:r>
          </w:p>
        </w:tc>
        <w:tc>
          <w:tcPr>
            <w:tcW w:w="1355" w:type="dxa"/>
            <w:vAlign w:val="center"/>
          </w:tcPr>
          <w:p w14:paraId="2330CF8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240,0</w:t>
            </w:r>
          </w:p>
          <w:p w14:paraId="22960559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2B24ED0C" w14:textId="77777777" w:rsidTr="00DB7367">
        <w:trPr>
          <w:trHeight w:val="152"/>
          <w:jc w:val="center"/>
        </w:trPr>
        <w:tc>
          <w:tcPr>
            <w:tcW w:w="710" w:type="dxa"/>
          </w:tcPr>
          <w:p w14:paraId="78438868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1D4FF0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Seilių siurbtuvo vienkartiniai antgaliai</w:t>
            </w:r>
          </w:p>
        </w:tc>
        <w:tc>
          <w:tcPr>
            <w:tcW w:w="3977" w:type="dxa"/>
            <w:vAlign w:val="center"/>
          </w:tcPr>
          <w:p w14:paraId="7348BC7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100 vnt.</w:t>
            </w:r>
          </w:p>
          <w:p w14:paraId="4873AE13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sz w:val="20"/>
                <w:szCs w:val="20"/>
                <w:lang w:val="lt-LT"/>
              </w:rPr>
            </w:pPr>
            <w:r w:rsidRPr="00585C21">
              <w:rPr>
                <w:rFonts w:ascii="TimesNewRoman" w:hAnsi="TimesNewRoman"/>
                <w:lang w:val="lt-LT"/>
              </w:rPr>
              <w:t>Reikalavimai: 15 cm ilgio; pagaminti iš netoksiškos plastmasės su metaline šerdimi reguliuoti fiksavimą burnos ertmėje; galvutės filtras be aštrių kraštų.</w:t>
            </w:r>
          </w:p>
        </w:tc>
        <w:tc>
          <w:tcPr>
            <w:tcW w:w="1135" w:type="dxa"/>
          </w:tcPr>
          <w:p w14:paraId="18E9DE4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100 maišelių</w:t>
            </w:r>
          </w:p>
        </w:tc>
        <w:tc>
          <w:tcPr>
            <w:tcW w:w="1422" w:type="dxa"/>
          </w:tcPr>
          <w:p w14:paraId="5F0024C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Seilių atsiurbėjai,</w:t>
            </w:r>
          </w:p>
          <w:p w14:paraId="2390A75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100vnt.</w:t>
            </w:r>
          </w:p>
          <w:p w14:paraId="7F715AEC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Dochem</w:t>
            </w:r>
          </w:p>
        </w:tc>
        <w:tc>
          <w:tcPr>
            <w:tcW w:w="1134" w:type="dxa"/>
          </w:tcPr>
          <w:p w14:paraId="3AB9FC2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2,5</w:t>
            </w:r>
          </w:p>
        </w:tc>
        <w:tc>
          <w:tcPr>
            <w:tcW w:w="1355" w:type="dxa"/>
            <w:vAlign w:val="center"/>
          </w:tcPr>
          <w:p w14:paraId="0C0B5E14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sz w:val="20"/>
                <w:szCs w:val="20"/>
                <w:lang w:val="lt-LT"/>
              </w:rPr>
            </w:pPr>
            <w:r w:rsidRPr="00585C21">
              <w:rPr>
                <w:rFonts w:ascii="TimesNewRoman" w:hAnsi="TimesNewRoman"/>
                <w:sz w:val="20"/>
                <w:szCs w:val="20"/>
                <w:lang w:val="lt-LT"/>
              </w:rPr>
              <w:t>250,0</w:t>
            </w:r>
          </w:p>
        </w:tc>
      </w:tr>
      <w:tr w:rsidR="00585C21" w:rsidRPr="00585C21" w14:paraId="6F4668CA" w14:textId="77777777" w:rsidTr="00DB7367">
        <w:trPr>
          <w:trHeight w:val="152"/>
          <w:jc w:val="center"/>
        </w:trPr>
        <w:tc>
          <w:tcPr>
            <w:tcW w:w="710" w:type="dxa"/>
          </w:tcPr>
          <w:p w14:paraId="42A6BFA6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213186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Retrakcinis</w:t>
            </w:r>
          </w:p>
          <w:p w14:paraId="019CCE4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impregnuotas</w:t>
            </w:r>
          </w:p>
          <w:p w14:paraId="77A1B0C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siūlas</w:t>
            </w:r>
          </w:p>
        </w:tc>
        <w:tc>
          <w:tcPr>
            <w:tcW w:w="3977" w:type="dxa"/>
            <w:vAlign w:val="center"/>
          </w:tcPr>
          <w:p w14:paraId="1108F88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ne mažiau 2 m.</w:t>
            </w:r>
          </w:p>
          <w:p w14:paraId="2034084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Reikalavimai: pintas, impregnuotas aliuminio sulfatu, Nr. 00, 01 </w:t>
            </w:r>
          </w:p>
          <w:p w14:paraId="072E311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BEST-Cord NANO arba analogas</w:t>
            </w:r>
          </w:p>
        </w:tc>
        <w:tc>
          <w:tcPr>
            <w:tcW w:w="1135" w:type="dxa"/>
          </w:tcPr>
          <w:p w14:paraId="121EC42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įpakavimų</w:t>
            </w:r>
          </w:p>
        </w:tc>
        <w:tc>
          <w:tcPr>
            <w:tcW w:w="1422" w:type="dxa"/>
          </w:tcPr>
          <w:p w14:paraId="4158FDB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Sure-cord,</w:t>
            </w:r>
          </w:p>
          <w:p w14:paraId="0E0A29A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244cm</w:t>
            </w:r>
          </w:p>
        </w:tc>
        <w:tc>
          <w:tcPr>
            <w:tcW w:w="1134" w:type="dxa"/>
          </w:tcPr>
          <w:p w14:paraId="36EBB84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8,0</w:t>
            </w:r>
          </w:p>
        </w:tc>
        <w:tc>
          <w:tcPr>
            <w:tcW w:w="1355" w:type="dxa"/>
            <w:vAlign w:val="center"/>
          </w:tcPr>
          <w:p w14:paraId="0C09CE9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160,0</w:t>
            </w:r>
          </w:p>
        </w:tc>
      </w:tr>
      <w:tr w:rsidR="00585C21" w:rsidRPr="00585C21" w14:paraId="6EC1A8C9" w14:textId="77777777" w:rsidTr="00DB7367">
        <w:trPr>
          <w:trHeight w:val="152"/>
          <w:jc w:val="center"/>
        </w:trPr>
        <w:tc>
          <w:tcPr>
            <w:tcW w:w="710" w:type="dxa"/>
          </w:tcPr>
          <w:p w14:paraId="7B2EFE99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4EA1F1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Įvairių dydžių ir</w:t>
            </w:r>
          </w:p>
          <w:p w14:paraId="34B81B7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grublėtumo</w:t>
            </w:r>
          </w:p>
          <w:p w14:paraId="160250B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poliravimo</w:t>
            </w:r>
          </w:p>
          <w:p w14:paraId="71E03873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šepetėliai</w:t>
            </w:r>
          </w:p>
          <w:p w14:paraId="41E2932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(vienkartiniai)</w:t>
            </w:r>
          </w:p>
        </w:tc>
        <w:tc>
          <w:tcPr>
            <w:tcW w:w="3977" w:type="dxa"/>
            <w:vAlign w:val="center"/>
          </w:tcPr>
          <w:p w14:paraId="2C34374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Vienetai</w:t>
            </w:r>
          </w:p>
          <w:p w14:paraId="6A397F26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585C21">
              <w:rPr>
                <w:lang w:val="lt-LT"/>
              </w:rPr>
              <w:t>Reikalavimai: danties paviršiui nupoliruoti, dedamos į kampinį antgalį. Kūgio formos, tuščiaviduriai.</w:t>
            </w:r>
          </w:p>
          <w:p w14:paraId="3ACFC54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Falcon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sepetėliai</w:t>
            </w:r>
            <w:proofErr w:type="spellEnd"/>
            <w:r w:rsidRPr="00585C21">
              <w:rPr>
                <w:i/>
                <w:lang w:val="lt-LT"/>
              </w:rPr>
              <w:t xml:space="preserve"> poliravimui arba analogas</w:t>
            </w:r>
          </w:p>
        </w:tc>
        <w:tc>
          <w:tcPr>
            <w:tcW w:w="1135" w:type="dxa"/>
          </w:tcPr>
          <w:p w14:paraId="4FCFDA8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60 vnt.</w:t>
            </w:r>
          </w:p>
        </w:tc>
        <w:tc>
          <w:tcPr>
            <w:tcW w:w="1422" w:type="dxa"/>
          </w:tcPr>
          <w:p w14:paraId="7400686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Šepetukai, Premium Plus, 1vnt.</w:t>
            </w:r>
          </w:p>
        </w:tc>
        <w:tc>
          <w:tcPr>
            <w:tcW w:w="1134" w:type="dxa"/>
          </w:tcPr>
          <w:p w14:paraId="4EB22A0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0,5</w:t>
            </w:r>
          </w:p>
        </w:tc>
        <w:tc>
          <w:tcPr>
            <w:tcW w:w="1355" w:type="dxa"/>
            <w:vAlign w:val="center"/>
          </w:tcPr>
          <w:p w14:paraId="240457F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30,0</w:t>
            </w:r>
          </w:p>
          <w:p w14:paraId="55B07D3E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638C1AE9" w14:textId="77777777" w:rsidTr="00DB7367">
        <w:trPr>
          <w:trHeight w:val="152"/>
          <w:jc w:val="center"/>
        </w:trPr>
        <w:tc>
          <w:tcPr>
            <w:tcW w:w="710" w:type="dxa"/>
          </w:tcPr>
          <w:p w14:paraId="16750B20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33897E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Puodeliai</w:t>
            </w:r>
          </w:p>
        </w:tc>
        <w:tc>
          <w:tcPr>
            <w:tcW w:w="3977" w:type="dxa"/>
            <w:vAlign w:val="center"/>
          </w:tcPr>
          <w:p w14:paraId="4D2750A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100 vnt. Vienkartiniai 200 ml.</w:t>
            </w:r>
          </w:p>
        </w:tc>
        <w:tc>
          <w:tcPr>
            <w:tcW w:w="1135" w:type="dxa"/>
          </w:tcPr>
          <w:p w14:paraId="784D0BA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įpakavimų</w:t>
            </w:r>
          </w:p>
        </w:tc>
        <w:tc>
          <w:tcPr>
            <w:tcW w:w="1422" w:type="dxa"/>
          </w:tcPr>
          <w:p w14:paraId="3EC5C7D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Puodeliai,</w:t>
            </w:r>
          </w:p>
          <w:p w14:paraId="44911ED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 xml:space="preserve">Dochem, </w:t>
            </w:r>
          </w:p>
          <w:p w14:paraId="0E59B2E5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100vnt.</w:t>
            </w:r>
          </w:p>
        </w:tc>
        <w:tc>
          <w:tcPr>
            <w:tcW w:w="1134" w:type="dxa"/>
          </w:tcPr>
          <w:p w14:paraId="2230ADEC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2,0</w:t>
            </w:r>
          </w:p>
        </w:tc>
        <w:tc>
          <w:tcPr>
            <w:tcW w:w="1355" w:type="dxa"/>
            <w:vAlign w:val="center"/>
          </w:tcPr>
          <w:p w14:paraId="408CE91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40,0</w:t>
            </w:r>
          </w:p>
          <w:p w14:paraId="78D6CD3A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790A21B" w14:textId="77777777" w:rsidTr="00DB7367">
        <w:trPr>
          <w:trHeight w:val="1150"/>
          <w:jc w:val="center"/>
        </w:trPr>
        <w:tc>
          <w:tcPr>
            <w:tcW w:w="710" w:type="dxa"/>
          </w:tcPr>
          <w:p w14:paraId="10F14BC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3F45FF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pt-BR"/>
              </w:rPr>
              <w:t>Kraujavimą stabdantis skystis</w:t>
            </w:r>
          </w:p>
          <w:p w14:paraId="2113592F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3977" w:type="dxa"/>
            <w:vAlign w:val="center"/>
          </w:tcPr>
          <w:p w14:paraId="7E51259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Įpakavimas:  pakuotėje 20±</w:t>
            </w:r>
            <w:r w:rsidRPr="00585C21">
              <w:rPr>
                <w:lang w:val="pt-BR"/>
              </w:rPr>
              <w:t>10 ml.</w:t>
            </w:r>
          </w:p>
          <w:p w14:paraId="0A1C9AB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Reikalavimai: </w:t>
            </w:r>
            <w:proofErr w:type="spellStart"/>
            <w:r w:rsidRPr="00585C21">
              <w:rPr>
                <w:lang w:val="lt-LT"/>
              </w:rPr>
              <w:t>retrakcinio</w:t>
            </w:r>
            <w:proofErr w:type="spellEnd"/>
            <w:r w:rsidRPr="00585C21">
              <w:rPr>
                <w:lang w:val="lt-LT"/>
              </w:rPr>
              <w:t xml:space="preserve"> siūlo sumirkymui;  dantenų kapiliarinio kraujavimo stabdymui; su aliuminio chloridu.</w:t>
            </w:r>
          </w:p>
          <w:p w14:paraId="0668AF4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Alustat arba analogas</w:t>
            </w:r>
          </w:p>
        </w:tc>
        <w:tc>
          <w:tcPr>
            <w:tcW w:w="1135" w:type="dxa"/>
          </w:tcPr>
          <w:p w14:paraId="791A261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15 but.</w:t>
            </w:r>
          </w:p>
        </w:tc>
        <w:tc>
          <w:tcPr>
            <w:tcW w:w="1422" w:type="dxa"/>
          </w:tcPr>
          <w:p w14:paraId="7B3429A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Alustat 10ml</w:t>
            </w:r>
          </w:p>
        </w:tc>
        <w:tc>
          <w:tcPr>
            <w:tcW w:w="1134" w:type="dxa"/>
          </w:tcPr>
          <w:p w14:paraId="1B2DE74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5,0</w:t>
            </w:r>
          </w:p>
        </w:tc>
        <w:tc>
          <w:tcPr>
            <w:tcW w:w="1355" w:type="dxa"/>
            <w:vAlign w:val="center"/>
          </w:tcPr>
          <w:p w14:paraId="4B0E1D8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75,0</w:t>
            </w:r>
          </w:p>
        </w:tc>
      </w:tr>
      <w:tr w:rsidR="00585C21" w:rsidRPr="00585C21" w14:paraId="3F9D0AAC" w14:textId="77777777" w:rsidTr="00DB7367">
        <w:trPr>
          <w:trHeight w:val="152"/>
          <w:jc w:val="center"/>
        </w:trPr>
        <w:tc>
          <w:tcPr>
            <w:tcW w:w="710" w:type="dxa"/>
          </w:tcPr>
          <w:p w14:paraId="02A7D7A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7C07EBA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Aplikaciniai</w:t>
            </w:r>
          </w:p>
          <w:p w14:paraId="56E8D11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šepetukai</w:t>
            </w:r>
          </w:p>
        </w:tc>
        <w:tc>
          <w:tcPr>
            <w:tcW w:w="3977" w:type="dxa"/>
            <w:vAlign w:val="center"/>
          </w:tcPr>
          <w:p w14:paraId="3CAA6BB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pakuotėje po 100 vnt.</w:t>
            </w:r>
          </w:p>
          <w:p w14:paraId="70F26DAB" w14:textId="77777777" w:rsidR="00585C21" w:rsidRPr="00585C21" w:rsidRDefault="00585C21" w:rsidP="00585C21">
            <w:pPr>
              <w:autoSpaceDE w:val="0"/>
              <w:autoSpaceDN w:val="0"/>
              <w:adjustRightInd w:val="0"/>
              <w:rPr>
                <w:rFonts w:ascii="TimesNewRoman" w:hAnsi="TimesNewRoman"/>
                <w:lang w:val="lt-LT"/>
              </w:rPr>
            </w:pPr>
            <w:r w:rsidRPr="00585C21">
              <w:rPr>
                <w:rFonts w:ascii="TimesNewRoman" w:hAnsi="TimesNewRoman"/>
                <w:lang w:val="lt-LT"/>
              </w:rPr>
              <w:t xml:space="preserve">Paskirtis: </w:t>
            </w:r>
            <w:proofErr w:type="spellStart"/>
            <w:r w:rsidRPr="00585C21">
              <w:rPr>
                <w:rFonts w:ascii="TimesNewRoman" w:hAnsi="TimesNewRoman"/>
                <w:lang w:val="lt-LT"/>
              </w:rPr>
              <w:t>bondui</w:t>
            </w:r>
            <w:proofErr w:type="spellEnd"/>
            <w:r w:rsidRPr="00585C21">
              <w:rPr>
                <w:rFonts w:ascii="TimesNewRoman" w:hAnsi="TimesNewRoman"/>
                <w:lang w:val="lt-LT"/>
              </w:rPr>
              <w:t xml:space="preserve"> tepti.</w:t>
            </w:r>
          </w:p>
          <w:p w14:paraId="1F66297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Selestive Jovident arba analogas</w:t>
            </w:r>
          </w:p>
        </w:tc>
        <w:tc>
          <w:tcPr>
            <w:tcW w:w="1135" w:type="dxa"/>
          </w:tcPr>
          <w:p w14:paraId="2D50925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30 dėž.</w:t>
            </w:r>
          </w:p>
        </w:tc>
        <w:tc>
          <w:tcPr>
            <w:tcW w:w="1422" w:type="dxa"/>
          </w:tcPr>
          <w:p w14:paraId="070A051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Aplikaciniai šepetukai, Dochem,</w:t>
            </w:r>
          </w:p>
          <w:p w14:paraId="2672312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100vnt.</w:t>
            </w:r>
          </w:p>
        </w:tc>
        <w:tc>
          <w:tcPr>
            <w:tcW w:w="1134" w:type="dxa"/>
          </w:tcPr>
          <w:p w14:paraId="05D3767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2,5</w:t>
            </w:r>
          </w:p>
        </w:tc>
        <w:tc>
          <w:tcPr>
            <w:tcW w:w="1355" w:type="dxa"/>
            <w:vAlign w:val="center"/>
          </w:tcPr>
          <w:p w14:paraId="1C736A0D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75,0</w:t>
            </w:r>
          </w:p>
          <w:p w14:paraId="12B83384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A07EF54" w14:textId="77777777" w:rsidTr="00DB7367">
        <w:trPr>
          <w:trHeight w:val="152"/>
          <w:jc w:val="center"/>
        </w:trPr>
        <w:tc>
          <w:tcPr>
            <w:tcW w:w="710" w:type="dxa"/>
          </w:tcPr>
          <w:p w14:paraId="06AF3969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0B3A2B38" w14:textId="77777777" w:rsidR="00585C21" w:rsidRPr="00585C21" w:rsidRDefault="00585C21" w:rsidP="00585C21">
            <w:pPr>
              <w:rPr>
                <w:sz w:val="18"/>
                <w:szCs w:val="18"/>
                <w:lang w:val="lt-LT"/>
              </w:rPr>
            </w:pPr>
            <w:r w:rsidRPr="00585C21">
              <w:rPr>
                <w:lang w:val="pt-BR"/>
              </w:rPr>
              <w:t>Pulpekstraktoriai (</w:t>
            </w:r>
            <w:proofErr w:type="spellStart"/>
            <w:r w:rsidRPr="00585C21">
              <w:rPr>
                <w:lang w:val="lt-LT"/>
              </w:rPr>
              <w:t>Nervoekstraktoriai</w:t>
            </w:r>
            <w:proofErr w:type="spellEnd"/>
            <w:r w:rsidRPr="00585C21">
              <w:rPr>
                <w:lang w:val="lt-LT"/>
              </w:rPr>
              <w:t>)</w:t>
            </w:r>
            <w:r w:rsidRPr="00585C21">
              <w:rPr>
                <w:sz w:val="18"/>
                <w:szCs w:val="18"/>
                <w:lang w:val="lt-LT"/>
              </w:rPr>
              <w:t xml:space="preserve"> </w:t>
            </w:r>
          </w:p>
          <w:p w14:paraId="5198AE0D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3977" w:type="dxa"/>
            <w:vAlign w:val="center"/>
          </w:tcPr>
          <w:p w14:paraId="695A171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pakuotėje </w:t>
            </w:r>
            <w:r w:rsidRPr="00585C21">
              <w:rPr>
                <w:lang w:val="pt-BR"/>
              </w:rPr>
              <w:t>po 100 vnt.</w:t>
            </w:r>
          </w:p>
          <w:p w14:paraId="4034BC8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Reikalavimai: nervinio audinio pašalinimui iš danties šaknies kanalo.Vienkartiniai 30mm ilgio</w:t>
            </w:r>
          </w:p>
          <w:p w14:paraId="423235F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</w:p>
        </w:tc>
        <w:tc>
          <w:tcPr>
            <w:tcW w:w="1135" w:type="dxa"/>
          </w:tcPr>
          <w:p w14:paraId="1B4D9FF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40 dėž.</w:t>
            </w:r>
          </w:p>
        </w:tc>
        <w:tc>
          <w:tcPr>
            <w:tcW w:w="1422" w:type="dxa"/>
          </w:tcPr>
          <w:p w14:paraId="0BFED95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Pulpoekstraktoriai,</w:t>
            </w:r>
          </w:p>
          <w:p w14:paraId="4AE5B0A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100vnt.</w:t>
            </w:r>
          </w:p>
        </w:tc>
        <w:tc>
          <w:tcPr>
            <w:tcW w:w="1134" w:type="dxa"/>
          </w:tcPr>
          <w:p w14:paraId="68B7F2A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13,0</w:t>
            </w:r>
          </w:p>
        </w:tc>
        <w:tc>
          <w:tcPr>
            <w:tcW w:w="1355" w:type="dxa"/>
            <w:vAlign w:val="center"/>
          </w:tcPr>
          <w:p w14:paraId="73E3E82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520,0</w:t>
            </w:r>
          </w:p>
          <w:p w14:paraId="094DD598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0A39F07E" w14:textId="77777777" w:rsidTr="00DB7367">
        <w:trPr>
          <w:trHeight w:val="152"/>
          <w:jc w:val="center"/>
        </w:trPr>
        <w:tc>
          <w:tcPr>
            <w:tcW w:w="710" w:type="dxa"/>
          </w:tcPr>
          <w:p w14:paraId="6D752B73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310D4F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Danties</w:t>
            </w:r>
          </w:p>
          <w:p w14:paraId="77C7AB4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poliravimo</w:t>
            </w:r>
          </w:p>
          <w:p w14:paraId="42029391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guminiai polirai</w:t>
            </w:r>
          </w:p>
        </w:tc>
        <w:tc>
          <w:tcPr>
            <w:tcW w:w="3977" w:type="dxa"/>
            <w:vAlign w:val="center"/>
          </w:tcPr>
          <w:p w14:paraId="77E3F45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pakuotėje </w:t>
            </w:r>
            <w:r w:rsidRPr="00585C21">
              <w:rPr>
                <w:lang w:val="pt-BR"/>
              </w:rPr>
              <w:t>po 60 arba 24 vnt.</w:t>
            </w:r>
          </w:p>
          <w:p w14:paraId="7F20D50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pt-BR"/>
              </w:rPr>
              <w:t>Reikalavimai: m</w:t>
            </w:r>
            <w:proofErr w:type="spellStart"/>
            <w:r w:rsidRPr="00585C21">
              <w:rPr>
                <w:lang w:val="lt-LT"/>
              </w:rPr>
              <w:t>aži</w:t>
            </w:r>
            <w:proofErr w:type="spellEnd"/>
            <w:r w:rsidRPr="00585C21">
              <w:rPr>
                <w:lang w:val="lt-LT"/>
              </w:rPr>
              <w:t xml:space="preserve">, įvairių spalvų, kūginiai ir tuščiaviduriai kampiniams antgaliams. </w:t>
            </w:r>
          </w:p>
          <w:p w14:paraId="2999C62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Shofu One Gloss Set arba analogas</w:t>
            </w:r>
          </w:p>
        </w:tc>
        <w:tc>
          <w:tcPr>
            <w:tcW w:w="1135" w:type="dxa"/>
          </w:tcPr>
          <w:p w14:paraId="0B53F18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720 vnt</w:t>
            </w:r>
          </w:p>
        </w:tc>
        <w:tc>
          <w:tcPr>
            <w:tcW w:w="1422" w:type="dxa"/>
          </w:tcPr>
          <w:p w14:paraId="2E65B1B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Optimize, TVD,</w:t>
            </w:r>
          </w:p>
          <w:p w14:paraId="0E5EB17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24vnt.</w:t>
            </w:r>
          </w:p>
        </w:tc>
        <w:tc>
          <w:tcPr>
            <w:tcW w:w="1134" w:type="dxa"/>
          </w:tcPr>
          <w:p w14:paraId="61CBC83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0,8</w:t>
            </w:r>
          </w:p>
        </w:tc>
        <w:tc>
          <w:tcPr>
            <w:tcW w:w="1355" w:type="dxa"/>
            <w:vAlign w:val="center"/>
          </w:tcPr>
          <w:p w14:paraId="61CE0FC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576,0</w:t>
            </w:r>
          </w:p>
          <w:p w14:paraId="3940E910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4D6E1736" w14:textId="77777777" w:rsidTr="00DB7367">
        <w:trPr>
          <w:trHeight w:val="152"/>
          <w:jc w:val="center"/>
        </w:trPr>
        <w:tc>
          <w:tcPr>
            <w:tcW w:w="710" w:type="dxa"/>
          </w:tcPr>
          <w:p w14:paraId="6BCBD7E7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0626B9B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 xml:space="preserve">Pamušalinė medžiaga </w:t>
            </w:r>
          </w:p>
        </w:tc>
        <w:tc>
          <w:tcPr>
            <w:tcW w:w="3977" w:type="dxa"/>
            <w:vAlign w:val="center"/>
          </w:tcPr>
          <w:p w14:paraId="16AFAAF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pagal gamintoją  1 vnt. po 3 ml±0,5ml</w:t>
            </w:r>
          </w:p>
          <w:p w14:paraId="6C3EF83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 savybėms: šviesoje kietėjanti </w:t>
            </w:r>
            <w:proofErr w:type="spellStart"/>
            <w:r w:rsidRPr="00585C21">
              <w:rPr>
                <w:lang w:val="lt-LT"/>
              </w:rPr>
              <w:t>vienakomponentė</w:t>
            </w:r>
            <w:proofErr w:type="spellEnd"/>
            <w:r w:rsidRPr="00585C21">
              <w:rPr>
                <w:lang w:val="lt-LT"/>
              </w:rPr>
              <w:t xml:space="preserve"> pamušalinė medžiaga.</w:t>
            </w:r>
          </w:p>
          <w:p w14:paraId="46C4FCB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proofErr w:type="spellStart"/>
            <w:r w:rsidRPr="00585C21">
              <w:rPr>
                <w:lang w:val="lt-LT"/>
              </w:rPr>
              <w:t>Lime</w:t>
            </w:r>
            <w:proofErr w:type="spellEnd"/>
            <w:r w:rsidRPr="00585C21">
              <w:rPr>
                <w:lang w:val="lt-LT"/>
              </w:rPr>
              <w:t>-Lite arba analogas</w:t>
            </w:r>
          </w:p>
        </w:tc>
        <w:tc>
          <w:tcPr>
            <w:tcW w:w="1135" w:type="dxa"/>
          </w:tcPr>
          <w:p w14:paraId="0E1FF53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40 vnt</w:t>
            </w:r>
          </w:p>
        </w:tc>
        <w:tc>
          <w:tcPr>
            <w:tcW w:w="1422" w:type="dxa"/>
          </w:tcPr>
          <w:p w14:paraId="7B0FE93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Nova Glass Gl</w:t>
            </w:r>
          </w:p>
          <w:p w14:paraId="2C71FA4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3ml</w:t>
            </w:r>
          </w:p>
        </w:tc>
        <w:tc>
          <w:tcPr>
            <w:tcW w:w="1134" w:type="dxa"/>
          </w:tcPr>
          <w:p w14:paraId="2B9C65C4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5,0</w:t>
            </w:r>
          </w:p>
        </w:tc>
        <w:tc>
          <w:tcPr>
            <w:tcW w:w="1355" w:type="dxa"/>
            <w:vAlign w:val="center"/>
          </w:tcPr>
          <w:p w14:paraId="29F8EB7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200,0</w:t>
            </w:r>
          </w:p>
        </w:tc>
      </w:tr>
      <w:tr w:rsidR="00585C21" w:rsidRPr="00585C21" w14:paraId="2C9091E3" w14:textId="77777777" w:rsidTr="00DB7367">
        <w:trPr>
          <w:trHeight w:val="152"/>
          <w:jc w:val="center"/>
        </w:trPr>
        <w:tc>
          <w:tcPr>
            <w:tcW w:w="710" w:type="dxa"/>
          </w:tcPr>
          <w:p w14:paraId="137D4A70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89D59AB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Burnos skalavimo skystis</w:t>
            </w:r>
          </w:p>
        </w:tc>
        <w:tc>
          <w:tcPr>
            <w:tcW w:w="3977" w:type="dxa"/>
            <w:vAlign w:val="center"/>
          </w:tcPr>
          <w:p w14:paraId="5785CAB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po 1000 ±500 ml</w:t>
            </w:r>
            <w:r w:rsidRPr="00585C21">
              <w:rPr>
                <w:lang w:val="pt-BR"/>
              </w:rPr>
              <w:t>.</w:t>
            </w:r>
          </w:p>
          <w:p w14:paraId="42BDAC6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Stipraus poveikio antibakterinis ir priešuždegiminis burnos skalavimo skystis, kuris naikina mikrobus ir dantų apnašas, sukeliančius dantenų uždegimą.</w:t>
            </w:r>
          </w:p>
          <w:p w14:paraId="018C1642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Listerinas arba analogas</w:t>
            </w:r>
          </w:p>
        </w:tc>
        <w:tc>
          <w:tcPr>
            <w:tcW w:w="1135" w:type="dxa"/>
          </w:tcPr>
          <w:p w14:paraId="763E9AD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30 litrų</w:t>
            </w:r>
          </w:p>
        </w:tc>
        <w:tc>
          <w:tcPr>
            <w:tcW w:w="1422" w:type="dxa"/>
          </w:tcPr>
          <w:p w14:paraId="5AC74B8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Listerin,</w:t>
            </w:r>
          </w:p>
          <w:p w14:paraId="2AA85C9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1000ml</w:t>
            </w:r>
          </w:p>
        </w:tc>
        <w:tc>
          <w:tcPr>
            <w:tcW w:w="1134" w:type="dxa"/>
          </w:tcPr>
          <w:p w14:paraId="17F6018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7,2</w:t>
            </w:r>
          </w:p>
        </w:tc>
        <w:tc>
          <w:tcPr>
            <w:tcW w:w="1355" w:type="dxa"/>
            <w:vAlign w:val="center"/>
          </w:tcPr>
          <w:p w14:paraId="53A6442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216,0</w:t>
            </w:r>
          </w:p>
        </w:tc>
      </w:tr>
      <w:tr w:rsidR="00585C21" w:rsidRPr="00585C21" w14:paraId="4A635684" w14:textId="77777777" w:rsidTr="00DB7367">
        <w:trPr>
          <w:trHeight w:val="152"/>
          <w:jc w:val="center"/>
        </w:trPr>
        <w:tc>
          <w:tcPr>
            <w:tcW w:w="710" w:type="dxa"/>
          </w:tcPr>
          <w:p w14:paraId="41397A85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551E1DF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Okliuzinė kalkė</w:t>
            </w:r>
          </w:p>
          <w:p w14:paraId="7F70DB9B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(artikuliacinis</w:t>
            </w:r>
          </w:p>
          <w:p w14:paraId="27A5B6B5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popierius)</w:t>
            </w:r>
          </w:p>
        </w:tc>
        <w:tc>
          <w:tcPr>
            <w:tcW w:w="3977" w:type="dxa"/>
            <w:vAlign w:val="center"/>
          </w:tcPr>
          <w:p w14:paraId="1B5EF8B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pakuotė: lapeliai (mėlyna-raudona) 144±6. </w:t>
            </w:r>
          </w:p>
          <w:p w14:paraId="2578A92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Reikalavimai: </w:t>
            </w:r>
            <w:proofErr w:type="spellStart"/>
            <w:r w:rsidRPr="00585C21">
              <w:rPr>
                <w:lang w:val="lt-LT"/>
              </w:rPr>
              <w:t>sąkandžio</w:t>
            </w:r>
            <w:proofErr w:type="spellEnd"/>
            <w:r w:rsidRPr="00585C21">
              <w:rPr>
                <w:lang w:val="lt-LT"/>
              </w:rPr>
              <w:t xml:space="preserve"> registravimui ir kontaktų atžymėjimui; 80mikronų</w:t>
            </w:r>
          </w:p>
        </w:tc>
        <w:tc>
          <w:tcPr>
            <w:tcW w:w="1135" w:type="dxa"/>
          </w:tcPr>
          <w:p w14:paraId="20FEE04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dėž.</w:t>
            </w:r>
          </w:p>
        </w:tc>
        <w:tc>
          <w:tcPr>
            <w:tcW w:w="1422" w:type="dxa"/>
          </w:tcPr>
          <w:p w14:paraId="6CEE5E0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Articulating paper, Dochem,</w:t>
            </w:r>
          </w:p>
          <w:p w14:paraId="0F9A1DC5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144lap.</w:t>
            </w:r>
          </w:p>
        </w:tc>
        <w:tc>
          <w:tcPr>
            <w:tcW w:w="1134" w:type="dxa"/>
          </w:tcPr>
          <w:p w14:paraId="2674BF59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4,3</w:t>
            </w:r>
          </w:p>
        </w:tc>
        <w:tc>
          <w:tcPr>
            <w:tcW w:w="1355" w:type="dxa"/>
            <w:vAlign w:val="center"/>
          </w:tcPr>
          <w:p w14:paraId="67DD7652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86,0</w:t>
            </w:r>
          </w:p>
          <w:p w14:paraId="36112273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419CE85A" w14:textId="77777777" w:rsidTr="00DB7367">
        <w:trPr>
          <w:trHeight w:val="152"/>
          <w:jc w:val="center"/>
        </w:trPr>
        <w:tc>
          <w:tcPr>
            <w:tcW w:w="710" w:type="dxa"/>
          </w:tcPr>
          <w:p w14:paraId="5FFADD65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60C448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Stiklo pluošto kaiščiai</w:t>
            </w:r>
          </w:p>
        </w:tc>
        <w:tc>
          <w:tcPr>
            <w:tcW w:w="3977" w:type="dxa"/>
            <w:vAlign w:val="center"/>
          </w:tcPr>
          <w:p w14:paraId="0FAEE5C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pakuotėje po </w:t>
            </w:r>
            <w:r w:rsidRPr="00585C21">
              <w:rPr>
                <w:lang w:val="pt-BR"/>
              </w:rPr>
              <w:t>10 vnt., dydžiai 1-3</w:t>
            </w:r>
          </w:p>
          <w:p w14:paraId="43B12C14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Reikalavimai: pagalbinė priemonė padedanti atkurti danties formą, jei yra likę nedaug danties kietųjų audinių.</w:t>
            </w:r>
          </w:p>
          <w:p w14:paraId="7EF4C49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Cytek blanko arba analogas</w:t>
            </w:r>
          </w:p>
        </w:tc>
        <w:tc>
          <w:tcPr>
            <w:tcW w:w="1135" w:type="dxa"/>
          </w:tcPr>
          <w:p w14:paraId="0F27DAEF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pak.</w:t>
            </w:r>
          </w:p>
        </w:tc>
        <w:tc>
          <w:tcPr>
            <w:tcW w:w="1422" w:type="dxa"/>
          </w:tcPr>
          <w:p w14:paraId="0706CE4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Bioloren,</w:t>
            </w:r>
          </w:p>
          <w:p w14:paraId="2B245043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10vnt.</w:t>
            </w:r>
          </w:p>
        </w:tc>
        <w:tc>
          <w:tcPr>
            <w:tcW w:w="1134" w:type="dxa"/>
          </w:tcPr>
          <w:p w14:paraId="2B27E55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17,0</w:t>
            </w:r>
          </w:p>
        </w:tc>
        <w:tc>
          <w:tcPr>
            <w:tcW w:w="1355" w:type="dxa"/>
            <w:vAlign w:val="center"/>
          </w:tcPr>
          <w:p w14:paraId="349633FE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170,0</w:t>
            </w:r>
          </w:p>
          <w:p w14:paraId="015554A5" w14:textId="77777777" w:rsidR="00585C21" w:rsidRPr="00585C21" w:rsidRDefault="00585C21" w:rsidP="00585C21">
            <w:pPr>
              <w:tabs>
                <w:tab w:val="left" w:pos="317"/>
              </w:tabs>
              <w:ind w:left="1295"/>
              <w:rPr>
                <w:lang w:val="lt-LT"/>
              </w:rPr>
            </w:pPr>
          </w:p>
        </w:tc>
      </w:tr>
      <w:tr w:rsidR="00585C21" w:rsidRPr="00585C21" w14:paraId="6C7FE8FF" w14:textId="77777777" w:rsidTr="00DB7367">
        <w:trPr>
          <w:trHeight w:val="152"/>
          <w:jc w:val="center"/>
        </w:trPr>
        <w:tc>
          <w:tcPr>
            <w:tcW w:w="710" w:type="dxa"/>
          </w:tcPr>
          <w:p w14:paraId="3B8A973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ED7179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Kaiščiai įklotams</w:t>
            </w:r>
          </w:p>
        </w:tc>
        <w:tc>
          <w:tcPr>
            <w:tcW w:w="3977" w:type="dxa"/>
            <w:vAlign w:val="center"/>
          </w:tcPr>
          <w:p w14:paraId="2CB06E5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žalsvi – 60 vnt.</w:t>
            </w:r>
          </w:p>
          <w:p w14:paraId="0786F1A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Reikalavimai: kaiščiai, reikalingi imant atspaudus,kultinių įklotų gamybai.</w:t>
            </w:r>
          </w:p>
          <w:p w14:paraId="5EF2586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 xml:space="preserve">Directa arba analogas </w:t>
            </w:r>
          </w:p>
        </w:tc>
        <w:tc>
          <w:tcPr>
            <w:tcW w:w="1135" w:type="dxa"/>
          </w:tcPr>
          <w:p w14:paraId="1236707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5 dėž.</w:t>
            </w:r>
          </w:p>
          <w:p w14:paraId="4D85412C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0C221AD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Root canal pins, Swedish Dental Supplies,</w:t>
            </w:r>
          </w:p>
          <w:p w14:paraId="136B71A3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60vnt.</w:t>
            </w:r>
          </w:p>
        </w:tc>
        <w:tc>
          <w:tcPr>
            <w:tcW w:w="1134" w:type="dxa"/>
          </w:tcPr>
          <w:p w14:paraId="1BF3260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5,0</w:t>
            </w:r>
          </w:p>
        </w:tc>
        <w:tc>
          <w:tcPr>
            <w:tcW w:w="1355" w:type="dxa"/>
            <w:vAlign w:val="center"/>
          </w:tcPr>
          <w:p w14:paraId="5A077E2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25,0</w:t>
            </w:r>
          </w:p>
        </w:tc>
      </w:tr>
      <w:tr w:rsidR="00585C21" w:rsidRPr="00585C21" w14:paraId="708E601C" w14:textId="77777777" w:rsidTr="00DB7367">
        <w:trPr>
          <w:trHeight w:val="152"/>
          <w:jc w:val="center"/>
        </w:trPr>
        <w:tc>
          <w:tcPr>
            <w:tcW w:w="710" w:type="dxa"/>
          </w:tcPr>
          <w:p w14:paraId="021A736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BC903B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Kaiščiai įklotams</w:t>
            </w:r>
          </w:p>
        </w:tc>
        <w:tc>
          <w:tcPr>
            <w:tcW w:w="3977" w:type="dxa"/>
            <w:vAlign w:val="center"/>
          </w:tcPr>
          <w:p w14:paraId="79A0552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oranžiniai – 60 vnt.</w:t>
            </w:r>
          </w:p>
          <w:p w14:paraId="16EFA99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Reikalavimai: kaiščiai, reikalingi imant atspaudus, kultinių įklotų gamybai.</w:t>
            </w:r>
          </w:p>
          <w:p w14:paraId="0348BE7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Directa arba analogas</w:t>
            </w:r>
          </w:p>
        </w:tc>
        <w:tc>
          <w:tcPr>
            <w:tcW w:w="1135" w:type="dxa"/>
          </w:tcPr>
          <w:p w14:paraId="18BFF48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5 dėž.</w:t>
            </w:r>
          </w:p>
          <w:p w14:paraId="1714F7AD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1A6E726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 xml:space="preserve">Root canal pins, </w:t>
            </w:r>
            <w:r w:rsidRPr="00585C21">
              <w:rPr>
                <w:lang w:val="pt-BR"/>
              </w:rPr>
              <w:lastRenderedPageBreak/>
              <w:t>Swedish Dental Supplies,</w:t>
            </w:r>
          </w:p>
          <w:p w14:paraId="1A27A8F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60vnt.</w:t>
            </w:r>
          </w:p>
        </w:tc>
        <w:tc>
          <w:tcPr>
            <w:tcW w:w="1134" w:type="dxa"/>
          </w:tcPr>
          <w:p w14:paraId="7E8AEE5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5,0</w:t>
            </w:r>
          </w:p>
        </w:tc>
        <w:tc>
          <w:tcPr>
            <w:tcW w:w="1355" w:type="dxa"/>
            <w:vAlign w:val="center"/>
          </w:tcPr>
          <w:p w14:paraId="32E75AA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25,0</w:t>
            </w:r>
          </w:p>
        </w:tc>
      </w:tr>
      <w:tr w:rsidR="00585C21" w:rsidRPr="00585C21" w14:paraId="33FB0770" w14:textId="77777777" w:rsidTr="00DB7367">
        <w:trPr>
          <w:trHeight w:val="152"/>
          <w:jc w:val="center"/>
        </w:trPr>
        <w:tc>
          <w:tcPr>
            <w:tcW w:w="710" w:type="dxa"/>
          </w:tcPr>
          <w:p w14:paraId="2109F408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15E3931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Stiklo jonomeras restauracijų fiksavimui</w:t>
            </w:r>
          </w:p>
        </w:tc>
        <w:tc>
          <w:tcPr>
            <w:tcW w:w="3977" w:type="dxa"/>
            <w:vAlign w:val="center"/>
          </w:tcPr>
          <w:p w14:paraId="568E144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</w:t>
            </w:r>
            <w:r w:rsidRPr="00585C21">
              <w:rPr>
                <w:lang w:val="pt-BR"/>
              </w:rPr>
              <w:t xml:space="preserve">15±1g.miltelių,7±1ml. skysčio,7±1g. kondicionieriaus </w:t>
            </w:r>
          </w:p>
          <w:p w14:paraId="23AC892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Reikalavimai: rentgenokontrastiškas sustiprintas stiklojonomeras vainikėlių cementavimui.</w:t>
            </w:r>
          </w:p>
          <w:p w14:paraId="2D15D70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GC Fuji PLUS arba analogas</w:t>
            </w:r>
          </w:p>
        </w:tc>
        <w:tc>
          <w:tcPr>
            <w:tcW w:w="1135" w:type="dxa"/>
          </w:tcPr>
          <w:p w14:paraId="39E74D83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12 dėž.</w:t>
            </w:r>
          </w:p>
        </w:tc>
        <w:tc>
          <w:tcPr>
            <w:tcW w:w="1422" w:type="dxa"/>
          </w:tcPr>
          <w:p w14:paraId="79955AE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Fuji Plus, GC,</w:t>
            </w:r>
          </w:p>
          <w:p w14:paraId="71CC3DB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15g+7ml+7g</w:t>
            </w:r>
          </w:p>
        </w:tc>
        <w:tc>
          <w:tcPr>
            <w:tcW w:w="1134" w:type="dxa"/>
          </w:tcPr>
          <w:p w14:paraId="4369209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70,0</w:t>
            </w:r>
          </w:p>
        </w:tc>
        <w:tc>
          <w:tcPr>
            <w:tcW w:w="1355" w:type="dxa"/>
            <w:vAlign w:val="center"/>
          </w:tcPr>
          <w:p w14:paraId="33147C8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840,0</w:t>
            </w:r>
          </w:p>
        </w:tc>
      </w:tr>
      <w:tr w:rsidR="00585C21" w:rsidRPr="00585C21" w14:paraId="38123F3A" w14:textId="77777777" w:rsidTr="00DB7367">
        <w:trPr>
          <w:trHeight w:val="152"/>
          <w:jc w:val="center"/>
        </w:trPr>
        <w:tc>
          <w:tcPr>
            <w:tcW w:w="710" w:type="dxa"/>
          </w:tcPr>
          <w:p w14:paraId="405921D7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3673F9E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Alginatinė</w:t>
            </w:r>
          </w:p>
          <w:p w14:paraId="1A466FE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chromatinė</w:t>
            </w:r>
          </w:p>
          <w:p w14:paraId="1B40B79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atspaudinė masė</w:t>
            </w:r>
          </w:p>
        </w:tc>
        <w:tc>
          <w:tcPr>
            <w:tcW w:w="3977" w:type="dxa"/>
            <w:vAlign w:val="center"/>
          </w:tcPr>
          <w:p w14:paraId="1CD08D5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 xml:space="preserve">Įpakavimas:  </w:t>
            </w:r>
            <w:r w:rsidRPr="00585C21">
              <w:rPr>
                <w:lang w:val="pt-BR"/>
              </w:rPr>
              <w:t>standartinis maišeliuose po 450±10 g</w:t>
            </w:r>
          </w:p>
          <w:p w14:paraId="07CB799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pt-BR"/>
              </w:rPr>
              <w:t>Reikalavimai: atspaudų atspaudimui; su spalviniu indikatorium;  nesideformuoja iki 100val.; CE standartas, A klasės.</w:t>
            </w:r>
          </w:p>
          <w:p w14:paraId="24041256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 xml:space="preserve">Alligat fast set arba analogas </w:t>
            </w:r>
          </w:p>
        </w:tc>
        <w:tc>
          <w:tcPr>
            <w:tcW w:w="1135" w:type="dxa"/>
          </w:tcPr>
          <w:p w14:paraId="4B40327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40 pak.</w:t>
            </w:r>
          </w:p>
        </w:tc>
        <w:tc>
          <w:tcPr>
            <w:tcW w:w="1422" w:type="dxa"/>
          </w:tcPr>
          <w:p w14:paraId="78DD45DD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Kromopan,</w:t>
            </w:r>
          </w:p>
          <w:p w14:paraId="5BCE1D6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450g</w:t>
            </w:r>
          </w:p>
        </w:tc>
        <w:tc>
          <w:tcPr>
            <w:tcW w:w="1134" w:type="dxa"/>
          </w:tcPr>
          <w:p w14:paraId="0D4BDF6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4,5</w:t>
            </w:r>
          </w:p>
        </w:tc>
        <w:tc>
          <w:tcPr>
            <w:tcW w:w="1355" w:type="dxa"/>
            <w:vAlign w:val="center"/>
          </w:tcPr>
          <w:p w14:paraId="32C62F1C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180,0</w:t>
            </w:r>
          </w:p>
          <w:p w14:paraId="780A23F4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5E39ACAE" w14:textId="77777777" w:rsidTr="00DB7367">
        <w:trPr>
          <w:trHeight w:val="152"/>
          <w:jc w:val="center"/>
        </w:trPr>
        <w:tc>
          <w:tcPr>
            <w:tcW w:w="710" w:type="dxa"/>
          </w:tcPr>
          <w:p w14:paraId="2F106A0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3BFDC0B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Laikina masė restauracijų fiksavimui</w:t>
            </w:r>
          </w:p>
        </w:tc>
        <w:tc>
          <w:tcPr>
            <w:tcW w:w="3977" w:type="dxa"/>
            <w:vAlign w:val="center"/>
          </w:tcPr>
          <w:p w14:paraId="12695B8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bazė 50±3 g., katalizatorius15±1g.</w:t>
            </w:r>
          </w:p>
          <w:p w14:paraId="6EE81E9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Paskirtis: laikina fiksuojamoji masė vainikėlių cementavimui.</w:t>
            </w:r>
          </w:p>
          <w:p w14:paraId="59EB09B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pt-BR"/>
              </w:rPr>
              <w:t xml:space="preserve">Kerr </w:t>
            </w:r>
            <w:r w:rsidRPr="00585C21">
              <w:rPr>
                <w:i/>
                <w:lang w:val="pt-BR"/>
              </w:rPr>
              <w:t>Temp Bond NE- arba analogas</w:t>
            </w:r>
          </w:p>
        </w:tc>
        <w:tc>
          <w:tcPr>
            <w:tcW w:w="1135" w:type="dxa"/>
          </w:tcPr>
          <w:p w14:paraId="28E13AA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 dėž.</w:t>
            </w:r>
          </w:p>
        </w:tc>
        <w:tc>
          <w:tcPr>
            <w:tcW w:w="1422" w:type="dxa"/>
          </w:tcPr>
          <w:p w14:paraId="6393EBD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Temp Bond Ne,</w:t>
            </w:r>
          </w:p>
          <w:p w14:paraId="3CCB6269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50g+15g</w:t>
            </w:r>
          </w:p>
        </w:tc>
        <w:tc>
          <w:tcPr>
            <w:tcW w:w="1134" w:type="dxa"/>
          </w:tcPr>
          <w:p w14:paraId="618B1EAC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20,0</w:t>
            </w:r>
          </w:p>
        </w:tc>
        <w:tc>
          <w:tcPr>
            <w:tcW w:w="1355" w:type="dxa"/>
            <w:vAlign w:val="center"/>
          </w:tcPr>
          <w:p w14:paraId="3124A618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60,0</w:t>
            </w:r>
          </w:p>
          <w:p w14:paraId="6604B8FD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E105E51" w14:textId="77777777" w:rsidTr="00DB7367">
        <w:trPr>
          <w:trHeight w:val="152"/>
          <w:jc w:val="center"/>
        </w:trPr>
        <w:tc>
          <w:tcPr>
            <w:tcW w:w="710" w:type="dxa"/>
          </w:tcPr>
          <w:p w14:paraId="65A28931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277611E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Cementas fiksavimui</w:t>
            </w:r>
          </w:p>
        </w:tc>
        <w:tc>
          <w:tcPr>
            <w:tcW w:w="3977" w:type="dxa"/>
            <w:vAlign w:val="center"/>
          </w:tcPr>
          <w:p w14:paraId="779A142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kasetėje 11±1g. bazė ir katalizatorius.</w:t>
            </w:r>
          </w:p>
          <w:p w14:paraId="6D04D7D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pt-BR"/>
              </w:rPr>
            </w:pPr>
            <w:r w:rsidRPr="00585C21">
              <w:rPr>
                <w:lang w:val="lt-LT"/>
              </w:rPr>
              <w:t>Paskirtis: s</w:t>
            </w:r>
            <w:r w:rsidRPr="00585C21">
              <w:rPr>
                <w:lang w:val="pt-BR"/>
              </w:rPr>
              <w:t>avaiminio sukibimo dervinis cementas fiksavimui, naudojamas fiksuoti stiklo pluošto kaiščius</w:t>
            </w:r>
            <w:r w:rsidRPr="00585C21">
              <w:rPr>
                <w:i/>
                <w:lang w:val="pt-BR"/>
              </w:rPr>
              <w:t>.</w:t>
            </w:r>
          </w:p>
          <w:p w14:paraId="6DD936A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i/>
                <w:lang w:val="pt-BR"/>
              </w:rPr>
              <w:t>RelyX U200 arba analogas</w:t>
            </w:r>
          </w:p>
        </w:tc>
        <w:tc>
          <w:tcPr>
            <w:tcW w:w="1135" w:type="dxa"/>
          </w:tcPr>
          <w:p w14:paraId="4113C0D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i/>
                <w:lang w:val="pt-BR"/>
              </w:rPr>
              <w:t>5 dėž.</w:t>
            </w:r>
          </w:p>
        </w:tc>
        <w:tc>
          <w:tcPr>
            <w:tcW w:w="1422" w:type="dxa"/>
          </w:tcPr>
          <w:p w14:paraId="2DDA269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Relyx U200,</w:t>
            </w:r>
          </w:p>
          <w:p w14:paraId="25083073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11g</w:t>
            </w:r>
          </w:p>
        </w:tc>
        <w:tc>
          <w:tcPr>
            <w:tcW w:w="1134" w:type="dxa"/>
          </w:tcPr>
          <w:p w14:paraId="46377655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130,0</w:t>
            </w:r>
          </w:p>
        </w:tc>
        <w:tc>
          <w:tcPr>
            <w:tcW w:w="1355" w:type="dxa"/>
            <w:vAlign w:val="center"/>
          </w:tcPr>
          <w:p w14:paraId="58C36A74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650,0</w:t>
            </w:r>
          </w:p>
          <w:p w14:paraId="5BD7BA3B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</w:p>
        </w:tc>
      </w:tr>
      <w:tr w:rsidR="00585C21" w:rsidRPr="00585C21" w14:paraId="0B096D07" w14:textId="77777777" w:rsidTr="00DB7367">
        <w:trPr>
          <w:trHeight w:val="152"/>
          <w:jc w:val="center"/>
        </w:trPr>
        <w:tc>
          <w:tcPr>
            <w:tcW w:w="710" w:type="dxa"/>
          </w:tcPr>
          <w:p w14:paraId="54FF576A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2C95F70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Sąkandžio registro masė</w:t>
            </w:r>
          </w:p>
        </w:tc>
        <w:tc>
          <w:tcPr>
            <w:tcW w:w="3977" w:type="dxa"/>
            <w:vAlign w:val="center"/>
          </w:tcPr>
          <w:p w14:paraId="625F350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dėžutėje 2 švirkštai po 50±5 ml, maišymui reikalingi antgaliai;</w:t>
            </w:r>
          </w:p>
          <w:p w14:paraId="798282F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masė, reikalinga registruoti </w:t>
            </w:r>
            <w:proofErr w:type="spellStart"/>
            <w:r w:rsidRPr="00585C21">
              <w:rPr>
                <w:lang w:val="lt-LT"/>
              </w:rPr>
              <w:t>sąkandį</w:t>
            </w:r>
            <w:proofErr w:type="spellEnd"/>
            <w:r w:rsidRPr="00585C21">
              <w:rPr>
                <w:lang w:val="lt-LT"/>
              </w:rPr>
              <w:t>.</w:t>
            </w:r>
          </w:p>
          <w:p w14:paraId="1EE64E3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Brilliance</w:t>
            </w:r>
            <w:proofErr w:type="spellEnd"/>
            <w:r w:rsidRPr="00585C21">
              <w:rPr>
                <w:i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lang w:val="lt-LT"/>
              </w:rPr>
              <w:t>trasnparent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0454493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dėž.</w:t>
            </w:r>
          </w:p>
          <w:p w14:paraId="3089684C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2272F09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Bona Bite,</w:t>
            </w:r>
          </w:p>
          <w:p w14:paraId="2E85C267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2x50ml</w:t>
            </w:r>
          </w:p>
        </w:tc>
        <w:tc>
          <w:tcPr>
            <w:tcW w:w="1134" w:type="dxa"/>
          </w:tcPr>
          <w:p w14:paraId="5C7FBD9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  <w:p w14:paraId="2B98167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12,0</w:t>
            </w:r>
          </w:p>
          <w:p w14:paraId="04A3260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  <w:p w14:paraId="01F5CC7C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  <w:p w14:paraId="4DB25589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  <w:p w14:paraId="4D885438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  <w:p w14:paraId="0213C4F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</w:p>
        </w:tc>
        <w:tc>
          <w:tcPr>
            <w:tcW w:w="1355" w:type="dxa"/>
            <w:vAlign w:val="center"/>
          </w:tcPr>
          <w:p w14:paraId="4B77B1F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120,0</w:t>
            </w:r>
          </w:p>
          <w:p w14:paraId="49F304BC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39BC05CC" w14:textId="77777777" w:rsidTr="00DB7367">
        <w:trPr>
          <w:trHeight w:val="152"/>
          <w:jc w:val="center"/>
        </w:trPr>
        <w:tc>
          <w:tcPr>
            <w:tcW w:w="710" w:type="dxa"/>
          </w:tcPr>
          <w:p w14:paraId="03A85906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C6BE67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Atgaliai masės maišymui</w:t>
            </w:r>
          </w:p>
        </w:tc>
        <w:tc>
          <w:tcPr>
            <w:tcW w:w="3977" w:type="dxa"/>
            <w:vAlign w:val="center"/>
          </w:tcPr>
          <w:p w14:paraId="027622C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po 50 vnt.</w:t>
            </w:r>
          </w:p>
          <w:p w14:paraId="0921E0C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Paskirtis: a</w:t>
            </w:r>
            <w:r w:rsidRPr="00585C21">
              <w:rPr>
                <w:lang w:val="pt-BR"/>
              </w:rPr>
              <w:t>ntgaliai, reikalingi sumaišyti korekcinę masę.</w:t>
            </w:r>
          </w:p>
          <w:p w14:paraId="73B8DEA6" w14:textId="77777777" w:rsidR="00585C21" w:rsidRPr="00585C21" w:rsidRDefault="00585C21" w:rsidP="00585C21">
            <w:pPr>
              <w:rPr>
                <w:i/>
                <w:lang w:val="pt-BR"/>
              </w:rPr>
            </w:pPr>
            <w:r w:rsidRPr="00585C21">
              <w:rPr>
                <w:i/>
                <w:lang w:val="pt-BR"/>
              </w:rPr>
              <w:t>Dentaline geltoni Dl.1105.03</w:t>
            </w:r>
          </w:p>
          <w:p w14:paraId="16428B8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i/>
                <w:lang w:val="pt-BR"/>
              </w:rPr>
              <w:t>arba analogas</w:t>
            </w:r>
          </w:p>
        </w:tc>
        <w:tc>
          <w:tcPr>
            <w:tcW w:w="1135" w:type="dxa"/>
          </w:tcPr>
          <w:p w14:paraId="11EF3660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  pak.</w:t>
            </w:r>
          </w:p>
          <w:p w14:paraId="2105B82D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73774BC5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Maišikliai,</w:t>
            </w:r>
          </w:p>
          <w:p w14:paraId="42A2B1F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Dochem,</w:t>
            </w:r>
          </w:p>
          <w:p w14:paraId="76920BB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50vnt.</w:t>
            </w:r>
          </w:p>
        </w:tc>
        <w:tc>
          <w:tcPr>
            <w:tcW w:w="1134" w:type="dxa"/>
          </w:tcPr>
          <w:p w14:paraId="5BD7A9F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7,0</w:t>
            </w:r>
          </w:p>
        </w:tc>
        <w:tc>
          <w:tcPr>
            <w:tcW w:w="1355" w:type="dxa"/>
            <w:vAlign w:val="center"/>
          </w:tcPr>
          <w:p w14:paraId="7BA158B3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70,0</w:t>
            </w:r>
          </w:p>
          <w:p w14:paraId="77D4CCA6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5192E2F2" w14:textId="77777777" w:rsidTr="00DB7367">
        <w:trPr>
          <w:trHeight w:val="152"/>
          <w:jc w:val="center"/>
        </w:trPr>
        <w:tc>
          <w:tcPr>
            <w:tcW w:w="710" w:type="dxa"/>
          </w:tcPr>
          <w:p w14:paraId="7D3748EF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4CF5F342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Korekcinė masė</w:t>
            </w:r>
          </w:p>
        </w:tc>
        <w:tc>
          <w:tcPr>
            <w:tcW w:w="3977" w:type="dxa"/>
            <w:vAlign w:val="center"/>
          </w:tcPr>
          <w:p w14:paraId="1281FD53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pakuotėje 2 švirkštai po 25±1 ml. bazės ir 25±1 ml. katalizatoriaus, maišymui reikalingi antgaliai. </w:t>
            </w:r>
          </w:p>
          <w:p w14:paraId="1FE0248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Paskirtis: masė tikslumui pagerinti imant atspaudus.</w:t>
            </w:r>
          </w:p>
          <w:p w14:paraId="74E644E7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i/>
                <w:lang w:val="pt-BR"/>
              </w:rPr>
              <w:t>Variotaime Light Flow arba analogas</w:t>
            </w:r>
          </w:p>
        </w:tc>
        <w:tc>
          <w:tcPr>
            <w:tcW w:w="1135" w:type="dxa"/>
          </w:tcPr>
          <w:p w14:paraId="40EE4768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20 dėž.</w:t>
            </w:r>
          </w:p>
          <w:p w14:paraId="1036336E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0A5FC3D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Bonasil light</w:t>
            </w:r>
          </w:p>
          <w:p w14:paraId="16E9413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2x25ml+25ml</w:t>
            </w:r>
          </w:p>
        </w:tc>
        <w:tc>
          <w:tcPr>
            <w:tcW w:w="1134" w:type="dxa"/>
          </w:tcPr>
          <w:p w14:paraId="0D77853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12,0</w:t>
            </w:r>
          </w:p>
        </w:tc>
        <w:tc>
          <w:tcPr>
            <w:tcW w:w="1355" w:type="dxa"/>
            <w:vAlign w:val="center"/>
          </w:tcPr>
          <w:p w14:paraId="3D3F6015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240,0</w:t>
            </w:r>
          </w:p>
          <w:p w14:paraId="4355E730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57C12EBE" w14:textId="77777777" w:rsidTr="00DB7367">
        <w:trPr>
          <w:trHeight w:val="152"/>
          <w:jc w:val="center"/>
        </w:trPr>
        <w:tc>
          <w:tcPr>
            <w:tcW w:w="710" w:type="dxa"/>
          </w:tcPr>
          <w:p w14:paraId="0B1934D6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10C9DD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Silikoninė</w:t>
            </w:r>
          </w:p>
          <w:p w14:paraId="3C0FAEA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atspaudinė masė su</w:t>
            </w:r>
          </w:p>
          <w:p w14:paraId="40ACE276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katalizatoriumi</w:t>
            </w:r>
          </w:p>
        </w:tc>
        <w:tc>
          <w:tcPr>
            <w:tcW w:w="3977" w:type="dxa"/>
            <w:vAlign w:val="center"/>
          </w:tcPr>
          <w:p w14:paraId="4378AAE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>Įpakavimas:  komplektai:</w:t>
            </w:r>
            <w:r w:rsidRPr="00585C21">
              <w:rPr>
                <w:i/>
                <w:lang w:val="pt-BR"/>
              </w:rPr>
              <w:t xml:space="preserve"> </w:t>
            </w:r>
            <w:r w:rsidRPr="00585C21">
              <w:rPr>
                <w:lang w:val="pt-BR"/>
              </w:rPr>
              <w:t>bazė 400±100ml ir katalizatorius 400±100ml</w:t>
            </w:r>
          </w:p>
          <w:p w14:paraId="07401D5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lastRenderedPageBreak/>
              <w:t xml:space="preserve">Reikalavimai:  dantų protezavimo darbams;  </w:t>
            </w:r>
            <w:proofErr w:type="spellStart"/>
            <w:r w:rsidRPr="00585C21">
              <w:rPr>
                <w:lang w:val="lt-LT"/>
              </w:rPr>
              <w:t>dvisluoksniams</w:t>
            </w:r>
            <w:proofErr w:type="spellEnd"/>
            <w:r w:rsidRPr="00585C21">
              <w:rPr>
                <w:lang w:val="lt-LT"/>
              </w:rPr>
              <w:t xml:space="preserve"> atspaudams atspausti</w:t>
            </w:r>
          </w:p>
          <w:p w14:paraId="41B20412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i/>
                <w:lang w:val="pt-BR"/>
              </w:rPr>
              <w:t>Variotaime Easy Putty arba analogas</w:t>
            </w:r>
          </w:p>
        </w:tc>
        <w:tc>
          <w:tcPr>
            <w:tcW w:w="1135" w:type="dxa"/>
          </w:tcPr>
          <w:p w14:paraId="6552F73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lastRenderedPageBreak/>
              <w:t>25 dėž.</w:t>
            </w:r>
          </w:p>
          <w:p w14:paraId="3AE3AAB0" w14:textId="77777777" w:rsidR="00585C21" w:rsidRPr="00585C21" w:rsidRDefault="00585C21" w:rsidP="00585C21">
            <w:pPr>
              <w:rPr>
                <w:lang w:val="pt-BR"/>
              </w:rPr>
            </w:pPr>
          </w:p>
        </w:tc>
        <w:tc>
          <w:tcPr>
            <w:tcW w:w="1422" w:type="dxa"/>
          </w:tcPr>
          <w:p w14:paraId="4B17FF5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400g+400g</w:t>
            </w:r>
          </w:p>
          <w:p w14:paraId="72ACCCC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Bonasil putti</w:t>
            </w:r>
          </w:p>
        </w:tc>
        <w:tc>
          <w:tcPr>
            <w:tcW w:w="1134" w:type="dxa"/>
          </w:tcPr>
          <w:p w14:paraId="6A3801D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22,0</w:t>
            </w:r>
          </w:p>
        </w:tc>
        <w:tc>
          <w:tcPr>
            <w:tcW w:w="1355" w:type="dxa"/>
            <w:vAlign w:val="center"/>
          </w:tcPr>
          <w:p w14:paraId="01ACA84C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550,0</w:t>
            </w:r>
          </w:p>
        </w:tc>
      </w:tr>
      <w:tr w:rsidR="00585C21" w:rsidRPr="00585C21" w14:paraId="1F7A5396" w14:textId="77777777" w:rsidTr="00DB7367">
        <w:trPr>
          <w:trHeight w:val="152"/>
          <w:jc w:val="center"/>
        </w:trPr>
        <w:tc>
          <w:tcPr>
            <w:tcW w:w="710" w:type="dxa"/>
          </w:tcPr>
          <w:p w14:paraId="292B25A4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</w:tcPr>
          <w:p w14:paraId="774FBD4C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Polimeriniai</w:t>
            </w:r>
          </w:p>
          <w:p w14:paraId="491DF9B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abrazyviniai</w:t>
            </w:r>
          </w:p>
          <w:p w14:paraId="1E015A3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diskeliai</w:t>
            </w:r>
          </w:p>
        </w:tc>
        <w:tc>
          <w:tcPr>
            <w:tcW w:w="3977" w:type="dxa"/>
          </w:tcPr>
          <w:p w14:paraId="34EEB21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Įpakavimas:  pakuotėje  po 50 vnt.</w:t>
            </w:r>
          </w:p>
          <w:p w14:paraId="443217F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Reikalavimai: plombų tarpdantinių paviršių apdailai SOF-LEX tipo baltos, mėlynos ir oranžinės spalvos Ø12,5mm</w:t>
            </w:r>
            <w:r w:rsidRPr="00585C21">
              <w:rPr>
                <w:sz w:val="18"/>
                <w:szCs w:val="18"/>
                <w:lang w:val="lt-LT"/>
              </w:rPr>
              <w:t xml:space="preserve"> </w:t>
            </w:r>
            <w:r w:rsidRPr="00585C21">
              <w:rPr>
                <w:lang w:val="lt-LT"/>
              </w:rPr>
              <w:t xml:space="preserve"> </w:t>
            </w:r>
          </w:p>
          <w:p w14:paraId="50CDED6A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Sof-lex arba analogas</w:t>
            </w:r>
          </w:p>
        </w:tc>
        <w:tc>
          <w:tcPr>
            <w:tcW w:w="1135" w:type="dxa"/>
          </w:tcPr>
          <w:p w14:paraId="0719EC6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30 pak</w:t>
            </w:r>
          </w:p>
        </w:tc>
        <w:tc>
          <w:tcPr>
            <w:tcW w:w="1422" w:type="dxa"/>
          </w:tcPr>
          <w:p w14:paraId="088FE12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Sof-lex,</w:t>
            </w:r>
          </w:p>
          <w:p w14:paraId="12BE2B14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50vnt.</w:t>
            </w:r>
          </w:p>
        </w:tc>
        <w:tc>
          <w:tcPr>
            <w:tcW w:w="1134" w:type="dxa"/>
          </w:tcPr>
          <w:p w14:paraId="24876CCB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15,0</w:t>
            </w:r>
          </w:p>
        </w:tc>
        <w:tc>
          <w:tcPr>
            <w:tcW w:w="1355" w:type="dxa"/>
          </w:tcPr>
          <w:p w14:paraId="7A656901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450,0</w:t>
            </w:r>
          </w:p>
        </w:tc>
      </w:tr>
      <w:tr w:rsidR="00585C21" w:rsidRPr="00585C21" w14:paraId="2E38EBF6" w14:textId="77777777" w:rsidTr="00DB7367">
        <w:trPr>
          <w:trHeight w:val="152"/>
          <w:jc w:val="center"/>
        </w:trPr>
        <w:tc>
          <w:tcPr>
            <w:tcW w:w="710" w:type="dxa"/>
          </w:tcPr>
          <w:p w14:paraId="32E55DA9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</w:tcPr>
          <w:p w14:paraId="2446F0C4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Poliravimo taurelės</w:t>
            </w:r>
          </w:p>
        </w:tc>
        <w:tc>
          <w:tcPr>
            <w:tcW w:w="3977" w:type="dxa"/>
          </w:tcPr>
          <w:p w14:paraId="508F56E9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 </w:t>
            </w:r>
            <w:r w:rsidRPr="00585C21">
              <w:rPr>
                <w:lang w:val="pt-BR"/>
              </w:rPr>
              <w:t>įvairių formų po 1 vnt.</w:t>
            </w:r>
          </w:p>
          <w:p w14:paraId="2605FBF7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pt-BR"/>
              </w:rPr>
            </w:pPr>
            <w:r w:rsidRPr="00585C21">
              <w:rPr>
                <w:lang w:val="lt-LT"/>
              </w:rPr>
              <w:t>Paskirtis: p</w:t>
            </w:r>
            <w:r w:rsidRPr="00585C21">
              <w:rPr>
                <w:lang w:val="pt-BR"/>
              </w:rPr>
              <w:t>lombų poliravimo taurelės.</w:t>
            </w:r>
          </w:p>
          <w:p w14:paraId="4EA00BF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r w:rsidRPr="00585C21">
              <w:rPr>
                <w:i/>
                <w:lang w:val="pt-BR"/>
              </w:rPr>
              <w:t>KENDA arba analogas</w:t>
            </w:r>
          </w:p>
        </w:tc>
        <w:tc>
          <w:tcPr>
            <w:tcW w:w="1135" w:type="dxa"/>
          </w:tcPr>
          <w:p w14:paraId="6CF80FBE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50 vnt.</w:t>
            </w:r>
          </w:p>
        </w:tc>
        <w:tc>
          <w:tcPr>
            <w:tcW w:w="1422" w:type="dxa"/>
          </w:tcPr>
          <w:p w14:paraId="0380E663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Polyrai,</w:t>
            </w:r>
          </w:p>
          <w:p w14:paraId="031308E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Dochem</w:t>
            </w:r>
          </w:p>
          <w:p w14:paraId="0C4974D1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1vnt.</w:t>
            </w:r>
          </w:p>
        </w:tc>
        <w:tc>
          <w:tcPr>
            <w:tcW w:w="1134" w:type="dxa"/>
          </w:tcPr>
          <w:p w14:paraId="791322CF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1,2</w:t>
            </w:r>
          </w:p>
        </w:tc>
        <w:tc>
          <w:tcPr>
            <w:tcW w:w="1355" w:type="dxa"/>
          </w:tcPr>
          <w:p w14:paraId="6E2B4876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60,0</w:t>
            </w:r>
          </w:p>
          <w:p w14:paraId="0D87CFBB" w14:textId="77777777" w:rsidR="00585C21" w:rsidRPr="00585C21" w:rsidRDefault="00585C21" w:rsidP="00585C21">
            <w:pPr>
              <w:tabs>
                <w:tab w:val="left" w:pos="317"/>
              </w:tabs>
              <w:rPr>
                <w:lang w:val="lt-LT"/>
              </w:rPr>
            </w:pPr>
          </w:p>
        </w:tc>
      </w:tr>
      <w:tr w:rsidR="00585C21" w:rsidRPr="00585C21" w14:paraId="71B1A941" w14:textId="77777777" w:rsidTr="00DB7367">
        <w:trPr>
          <w:trHeight w:val="152"/>
          <w:jc w:val="center"/>
        </w:trPr>
        <w:tc>
          <w:tcPr>
            <w:tcW w:w="710" w:type="dxa"/>
          </w:tcPr>
          <w:p w14:paraId="58C10A97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</w:tcPr>
          <w:p w14:paraId="00C034FA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Dėkliukai viziografo davikliui (maišeliai)</w:t>
            </w:r>
          </w:p>
        </w:tc>
        <w:tc>
          <w:tcPr>
            <w:tcW w:w="3977" w:type="dxa"/>
          </w:tcPr>
          <w:p w14:paraId="68BD006F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Paskirtis: </w:t>
            </w:r>
            <w:proofErr w:type="spellStart"/>
            <w:r w:rsidRPr="00585C21">
              <w:rPr>
                <w:lang w:val="lt-LT"/>
              </w:rPr>
              <w:t>viziografo</w:t>
            </w:r>
            <w:proofErr w:type="spellEnd"/>
            <w:r w:rsidRPr="00585C21">
              <w:rPr>
                <w:lang w:val="lt-LT"/>
              </w:rPr>
              <w:t xml:space="preserve"> daviklio dėkliukai (maišeliai) ne mažesni kaip 37x150 mm.</w:t>
            </w:r>
          </w:p>
          <w:p w14:paraId="35C68335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lang w:val="lt-LT"/>
              </w:rPr>
            </w:pPr>
            <w:proofErr w:type="spellStart"/>
            <w:r w:rsidRPr="00585C21">
              <w:rPr>
                <w:i/>
                <w:lang w:val="lt-LT"/>
              </w:rPr>
              <w:t>Kerr</w:t>
            </w:r>
            <w:proofErr w:type="spellEnd"/>
            <w:r w:rsidRPr="00585C21">
              <w:rPr>
                <w:i/>
                <w:lang w:val="lt-LT"/>
              </w:rPr>
              <w:t xml:space="preserve"> arba analogas</w:t>
            </w:r>
          </w:p>
        </w:tc>
        <w:tc>
          <w:tcPr>
            <w:tcW w:w="1135" w:type="dxa"/>
          </w:tcPr>
          <w:p w14:paraId="1BA4683D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5000 vnt.</w:t>
            </w:r>
          </w:p>
        </w:tc>
        <w:tc>
          <w:tcPr>
            <w:tcW w:w="1422" w:type="dxa"/>
          </w:tcPr>
          <w:p w14:paraId="0D3FB9CA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Dėkliukai viziografui,</w:t>
            </w:r>
          </w:p>
          <w:p w14:paraId="60C734C0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Premium plus, 500vnt.</w:t>
            </w:r>
          </w:p>
        </w:tc>
        <w:tc>
          <w:tcPr>
            <w:tcW w:w="1134" w:type="dxa"/>
          </w:tcPr>
          <w:p w14:paraId="553F96B2" w14:textId="33C649BB" w:rsidR="00585C21" w:rsidRPr="00585C21" w:rsidRDefault="00247C96" w:rsidP="00585C21">
            <w:pPr>
              <w:jc w:val="right"/>
              <w:rPr>
                <w:lang w:val="pt-BR"/>
              </w:rPr>
            </w:pPr>
            <w:r>
              <w:rPr>
                <w:lang w:val="pt-BR"/>
              </w:rPr>
              <w:t>0,02</w:t>
            </w:r>
          </w:p>
        </w:tc>
        <w:tc>
          <w:tcPr>
            <w:tcW w:w="1355" w:type="dxa"/>
          </w:tcPr>
          <w:p w14:paraId="0385088E" w14:textId="77777777" w:rsidR="00585C21" w:rsidRPr="00585C21" w:rsidRDefault="00585C21" w:rsidP="00585C21">
            <w:pPr>
              <w:rPr>
                <w:lang w:val="lt-LT"/>
              </w:rPr>
            </w:pPr>
          </w:p>
          <w:p w14:paraId="21A5D38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>100,0</w:t>
            </w:r>
          </w:p>
        </w:tc>
      </w:tr>
      <w:tr w:rsidR="00585C21" w:rsidRPr="00585C21" w14:paraId="339C5E71" w14:textId="77777777" w:rsidTr="00DB7367">
        <w:trPr>
          <w:trHeight w:val="152"/>
          <w:jc w:val="center"/>
        </w:trPr>
        <w:tc>
          <w:tcPr>
            <w:tcW w:w="710" w:type="dxa"/>
          </w:tcPr>
          <w:p w14:paraId="47B70512" w14:textId="77777777" w:rsidR="00585C21" w:rsidRPr="00585C21" w:rsidRDefault="00585C21" w:rsidP="00585C21">
            <w:pPr>
              <w:numPr>
                <w:ilvl w:val="0"/>
                <w:numId w:val="4"/>
              </w:numPr>
              <w:contextualSpacing/>
              <w:rPr>
                <w:lang w:val="lt-LT"/>
              </w:rPr>
            </w:pPr>
          </w:p>
        </w:tc>
        <w:tc>
          <w:tcPr>
            <w:tcW w:w="1553" w:type="dxa"/>
          </w:tcPr>
          <w:p w14:paraId="534A5117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Endodontiniai mašininiai instrumentai</w:t>
            </w:r>
          </w:p>
        </w:tc>
        <w:tc>
          <w:tcPr>
            <w:tcW w:w="3977" w:type="dxa"/>
          </w:tcPr>
          <w:p w14:paraId="6515B91E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Įpakavimas: komplektai po 6 vnt. </w:t>
            </w:r>
          </w:p>
          <w:p w14:paraId="0D6BA4F8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  <w:r w:rsidRPr="00585C21">
              <w:rPr>
                <w:lang w:val="lt-LT"/>
              </w:rPr>
              <w:t xml:space="preserve">Reikalavimai savybėms: mašininis </w:t>
            </w:r>
            <w:proofErr w:type="spellStart"/>
            <w:r w:rsidRPr="00585C21">
              <w:rPr>
                <w:lang w:val="lt-LT"/>
              </w:rPr>
              <w:t>endodontinis</w:t>
            </w:r>
            <w:proofErr w:type="spellEnd"/>
            <w:r w:rsidRPr="00585C21">
              <w:rPr>
                <w:lang w:val="lt-LT"/>
              </w:rPr>
              <w:t xml:space="preserve"> sukamasis iš NITI lydinio instrumentas (</w:t>
            </w:r>
            <w:proofErr w:type="spellStart"/>
            <w:r w:rsidRPr="00585C21">
              <w:rPr>
                <w:lang w:val="lt-LT"/>
              </w:rPr>
              <w:t>Protaper</w:t>
            </w:r>
            <w:proofErr w:type="spellEnd"/>
            <w:r w:rsidRPr="00585C21">
              <w:rPr>
                <w:lang w:val="lt-LT"/>
              </w:rPr>
              <w:t>) SX,S1, S2 F1-F3</w:t>
            </w:r>
          </w:p>
          <w:p w14:paraId="75A4753D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i/>
                <w:iCs/>
                <w:lang w:val="lt-LT"/>
              </w:rPr>
            </w:pPr>
            <w:proofErr w:type="spellStart"/>
            <w:r w:rsidRPr="00585C21">
              <w:rPr>
                <w:i/>
                <w:iCs/>
                <w:lang w:val="lt-LT"/>
              </w:rPr>
              <w:t>Denstply</w:t>
            </w:r>
            <w:proofErr w:type="spellEnd"/>
            <w:r w:rsidRPr="00585C21">
              <w:rPr>
                <w:i/>
                <w:iCs/>
                <w:lang w:val="lt-LT"/>
              </w:rPr>
              <w:t xml:space="preserve"> </w:t>
            </w:r>
            <w:proofErr w:type="spellStart"/>
            <w:r w:rsidRPr="00585C21">
              <w:rPr>
                <w:i/>
                <w:iCs/>
                <w:lang w:val="lt-LT"/>
              </w:rPr>
              <w:t>Maillefer</w:t>
            </w:r>
            <w:proofErr w:type="spellEnd"/>
            <w:r w:rsidRPr="00585C21">
              <w:rPr>
                <w:i/>
                <w:iCs/>
                <w:lang w:val="lt-LT"/>
              </w:rPr>
              <w:t xml:space="preserve"> arba analogas</w:t>
            </w:r>
          </w:p>
          <w:p w14:paraId="41329960" w14:textId="77777777" w:rsidR="00585C21" w:rsidRPr="00585C21" w:rsidRDefault="00585C21" w:rsidP="00585C21">
            <w:pPr>
              <w:tabs>
                <w:tab w:val="left" w:pos="317"/>
              </w:tabs>
              <w:ind w:left="33"/>
              <w:rPr>
                <w:lang w:val="lt-LT"/>
              </w:rPr>
            </w:pPr>
          </w:p>
        </w:tc>
        <w:tc>
          <w:tcPr>
            <w:tcW w:w="1135" w:type="dxa"/>
          </w:tcPr>
          <w:p w14:paraId="4D32C739" w14:textId="77777777" w:rsidR="00585C21" w:rsidRPr="00585C21" w:rsidRDefault="00585C21" w:rsidP="00585C21">
            <w:pPr>
              <w:rPr>
                <w:lang w:val="pt-BR"/>
              </w:rPr>
            </w:pPr>
            <w:r w:rsidRPr="00585C21">
              <w:rPr>
                <w:lang w:val="pt-BR"/>
              </w:rPr>
              <w:t>100 vnt.</w:t>
            </w:r>
          </w:p>
        </w:tc>
        <w:tc>
          <w:tcPr>
            <w:tcW w:w="1422" w:type="dxa"/>
          </w:tcPr>
          <w:p w14:paraId="3011BD42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Protaper 6vnt</w:t>
            </w:r>
          </w:p>
        </w:tc>
        <w:tc>
          <w:tcPr>
            <w:tcW w:w="1134" w:type="dxa"/>
          </w:tcPr>
          <w:p w14:paraId="339667DE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7,0</w:t>
            </w:r>
          </w:p>
        </w:tc>
        <w:tc>
          <w:tcPr>
            <w:tcW w:w="1355" w:type="dxa"/>
          </w:tcPr>
          <w:p w14:paraId="2C1B6FCA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700,0</w:t>
            </w:r>
          </w:p>
        </w:tc>
      </w:tr>
      <w:tr w:rsidR="00585C21" w:rsidRPr="00585C21" w14:paraId="7BC0492E" w14:textId="77777777" w:rsidTr="00DB7367">
        <w:trPr>
          <w:trHeight w:val="152"/>
          <w:jc w:val="center"/>
        </w:trPr>
        <w:tc>
          <w:tcPr>
            <w:tcW w:w="9931" w:type="dxa"/>
            <w:gridSpan w:val="6"/>
          </w:tcPr>
          <w:p w14:paraId="10DFE886" w14:textId="77777777" w:rsidR="00585C21" w:rsidRPr="00585C21" w:rsidRDefault="00585C21" w:rsidP="00585C21">
            <w:pPr>
              <w:jc w:val="right"/>
              <w:rPr>
                <w:lang w:val="pt-BR"/>
              </w:rPr>
            </w:pPr>
            <w:r w:rsidRPr="00585C21">
              <w:rPr>
                <w:lang w:val="pt-BR"/>
              </w:rPr>
              <w:t>Viso:</w:t>
            </w:r>
          </w:p>
        </w:tc>
        <w:tc>
          <w:tcPr>
            <w:tcW w:w="1355" w:type="dxa"/>
          </w:tcPr>
          <w:p w14:paraId="78E81D7D" w14:textId="77777777" w:rsidR="00585C21" w:rsidRPr="00585C21" w:rsidRDefault="00585C21" w:rsidP="00585C21">
            <w:pPr>
              <w:rPr>
                <w:lang w:val="lt-LT"/>
              </w:rPr>
            </w:pPr>
            <w:r w:rsidRPr="00585C21">
              <w:rPr>
                <w:lang w:val="lt-LT"/>
              </w:rPr>
              <w:t>21574,0</w:t>
            </w:r>
          </w:p>
        </w:tc>
      </w:tr>
    </w:tbl>
    <w:p w14:paraId="1AC464D2" w14:textId="77777777" w:rsidR="00585C21" w:rsidRPr="00585C21" w:rsidRDefault="00585C21" w:rsidP="00585C21">
      <w:pPr>
        <w:spacing w:before="60" w:after="60"/>
        <w:jc w:val="both"/>
        <w:rPr>
          <w:b/>
          <w:bCs/>
          <w:color w:val="2E74B5"/>
          <w:lang w:val="lt-LT"/>
        </w:rPr>
      </w:pPr>
    </w:p>
    <w:p w14:paraId="7B5C908C" w14:textId="77777777" w:rsidR="00585C21" w:rsidRPr="00585C21" w:rsidRDefault="00585C21" w:rsidP="00585C21">
      <w:pPr>
        <w:rPr>
          <w:b/>
          <w:lang w:val="lt-LT"/>
        </w:rPr>
      </w:pPr>
      <w:r w:rsidRPr="00585C21">
        <w:rPr>
          <w:b/>
          <w:lang w:val="lt-LT"/>
        </w:rPr>
        <w:t xml:space="preserve">Pasiūlymo  kaina </w:t>
      </w:r>
      <w:proofErr w:type="spellStart"/>
      <w:r w:rsidRPr="00585C21">
        <w:rPr>
          <w:b/>
          <w:lang w:val="lt-LT"/>
        </w:rPr>
        <w:t>žodžiais:dvidešimt</w:t>
      </w:r>
      <w:proofErr w:type="spellEnd"/>
      <w:r w:rsidRPr="00585C21">
        <w:rPr>
          <w:b/>
          <w:lang w:val="lt-LT"/>
        </w:rPr>
        <w:t xml:space="preserve"> vienas tūkstantis penki šimtai septyniasdešimt keturi eurai</w:t>
      </w:r>
    </w:p>
    <w:p w14:paraId="292236E8" w14:textId="77777777" w:rsidR="00585C21" w:rsidRPr="00585C21" w:rsidRDefault="00585C21" w:rsidP="00585C21">
      <w:pPr>
        <w:jc w:val="both"/>
        <w:rPr>
          <w:lang w:val="lt-LT"/>
        </w:rPr>
      </w:pPr>
      <w:bookmarkStart w:id="0" w:name="_Hlk495407184"/>
      <w:r w:rsidRPr="00585C21">
        <w:rPr>
          <w:lang w:val="lt-LT"/>
        </w:rPr>
        <w:t xml:space="preserve"> „Vieneto įkainis (kaina), EUR be PVM“ pateikiamas įkainis (kaina), nurodant </w:t>
      </w:r>
      <w:r w:rsidRPr="00585C21">
        <w:rPr>
          <w:rFonts w:eastAsia="Calibri"/>
          <w:i/>
          <w:color w:val="2E74B5"/>
          <w:lang w:val="lt-LT"/>
        </w:rPr>
        <w:t>2</w:t>
      </w:r>
      <w:r w:rsidRPr="00585C21">
        <w:rPr>
          <w:lang w:val="lt-LT"/>
        </w:rPr>
        <w:t xml:space="preserve"> skaičius po kablelio</w:t>
      </w:r>
      <w:bookmarkEnd w:id="0"/>
      <w:r w:rsidRPr="00585C21">
        <w:rPr>
          <w:lang w:val="lt-LT"/>
        </w:rPr>
        <w:t>.</w:t>
      </w:r>
    </w:p>
    <w:p w14:paraId="20A1396D" w14:textId="77777777" w:rsidR="00585C21" w:rsidRPr="00585C21" w:rsidRDefault="00585C21" w:rsidP="00585C21">
      <w:pPr>
        <w:widowControl w:val="0"/>
        <w:jc w:val="both"/>
        <w:rPr>
          <w:rFonts w:eastAsia="Calibri"/>
          <w:lang w:val="lt-LT"/>
        </w:rPr>
      </w:pPr>
      <w:r w:rsidRPr="00585C21">
        <w:rPr>
          <w:rFonts w:eastAsia="Calibri"/>
          <w:lang w:val="lt-LT"/>
        </w:rPr>
        <w:t>Jei stulpelis „PVM“ nepildomas, nurodomos priežastys, dėl kurių PVM nemokamas: ______________________________________________________________________________</w:t>
      </w:r>
    </w:p>
    <w:p w14:paraId="6424C796" w14:textId="77777777" w:rsidR="00585C21" w:rsidRPr="00585C21" w:rsidRDefault="00585C21" w:rsidP="00585C21">
      <w:pPr>
        <w:widowControl w:val="0"/>
        <w:jc w:val="both"/>
        <w:rPr>
          <w:lang w:val="lt-LT"/>
        </w:rPr>
      </w:pPr>
      <w:r w:rsidRPr="00585C21">
        <w:rPr>
          <w:rFonts w:eastAsia="Calibri"/>
          <w:lang w:val="lt-LT"/>
        </w:rPr>
        <w:t xml:space="preserve">Stulpelyje „Kaina, EUR su PVM“ </w:t>
      </w:r>
      <w:r w:rsidRPr="00585C21">
        <w:rPr>
          <w:lang w:val="lt-LT"/>
        </w:rPr>
        <w:t xml:space="preserve">pateikiama kaina, nurodant </w:t>
      </w:r>
      <w:r w:rsidRPr="00585C21">
        <w:rPr>
          <w:rFonts w:eastAsia="Calibri"/>
          <w:i/>
          <w:color w:val="2E74B5"/>
          <w:lang w:val="lt-LT"/>
        </w:rPr>
        <w:t xml:space="preserve">2 </w:t>
      </w:r>
      <w:r w:rsidRPr="00585C21">
        <w:rPr>
          <w:lang w:val="lt-LT"/>
        </w:rPr>
        <w:t>skaičius po kablelio.</w:t>
      </w:r>
    </w:p>
    <w:p w14:paraId="7209C026" w14:textId="77777777" w:rsidR="00585C21" w:rsidRPr="00585C21" w:rsidRDefault="00585C21" w:rsidP="00585C21">
      <w:pPr>
        <w:widowControl w:val="0"/>
        <w:jc w:val="both"/>
        <w:rPr>
          <w:lang w:val="lt-LT"/>
        </w:rPr>
      </w:pPr>
      <w:r w:rsidRPr="00585C21">
        <w:rPr>
          <w:rFonts w:eastAsia="Calibri"/>
          <w:lang w:val="lt-LT"/>
        </w:rPr>
        <w:t xml:space="preserve">Pagalbinę informaciją, kaip turėtų būti vertinami tiekėjų pasiūlymai, kai  perkančioji organizacija yra PVM mokėtoja ir (ar) tiekėjams taikomi skirtingi </w:t>
      </w:r>
      <w:r w:rsidRPr="00585C21">
        <w:rPr>
          <w:lang w:val="lt-LT"/>
        </w:rPr>
        <w:t xml:space="preserve">Lietuvos Respublikos pridėtinės vertės mokesčio įstatymo reikalavimai, rasite </w:t>
      </w:r>
      <w:hyperlink r:id="rId6" w:history="1">
        <w:r w:rsidRPr="00585C21">
          <w:rPr>
            <w:color w:val="0563C1"/>
            <w:u w:val="single"/>
            <w:lang w:val="lt-LT"/>
          </w:rPr>
          <w:t>ČIA</w:t>
        </w:r>
      </w:hyperlink>
      <w:r w:rsidRPr="00585C21">
        <w:rPr>
          <w:lang w:val="lt-LT"/>
        </w:rPr>
        <w:t>.</w:t>
      </w:r>
    </w:p>
    <w:p w14:paraId="14A04AA5" w14:textId="615E40AD" w:rsidR="00384BBD" w:rsidRPr="00585C21" w:rsidRDefault="00384BBD" w:rsidP="00585C21">
      <w:pPr>
        <w:rPr>
          <w:lang w:val="lt-LT"/>
        </w:rPr>
      </w:pPr>
    </w:p>
    <w:sectPr w:rsidR="00384BBD" w:rsidRPr="00585C21" w:rsidSect="00DA3456">
      <w:pgSz w:w="11906" w:h="16838"/>
      <w:pgMar w:top="709" w:right="1133" w:bottom="144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utura Bk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E0D31"/>
    <w:multiLevelType w:val="multilevel"/>
    <w:tmpl w:val="48926062"/>
    <w:lvl w:ilvl="0">
      <w:start w:val="1"/>
      <w:numFmt w:val="decimal"/>
      <w:pStyle w:val="HSPunktai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17CF1"/>
    <w:multiLevelType w:val="hybridMultilevel"/>
    <w:tmpl w:val="115AF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4840">
    <w:abstractNumId w:val="2"/>
  </w:num>
  <w:num w:numId="2" w16cid:durableId="142048668">
    <w:abstractNumId w:val="0"/>
  </w:num>
  <w:num w:numId="3" w16cid:durableId="793328686">
    <w:abstractNumId w:val="1"/>
  </w:num>
  <w:num w:numId="4" w16cid:durableId="174236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63"/>
    <w:rsid w:val="00032C64"/>
    <w:rsid w:val="00065EEC"/>
    <w:rsid w:val="00247C96"/>
    <w:rsid w:val="00250C74"/>
    <w:rsid w:val="00286BAA"/>
    <w:rsid w:val="00370BF9"/>
    <w:rsid w:val="00384BBD"/>
    <w:rsid w:val="003E0B63"/>
    <w:rsid w:val="00585C21"/>
    <w:rsid w:val="006724F6"/>
    <w:rsid w:val="008E54CA"/>
    <w:rsid w:val="00D8417D"/>
    <w:rsid w:val="00DA3456"/>
    <w:rsid w:val="00F7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A221"/>
  <w15:chartTrackingRefBased/>
  <w15:docId w15:val="{2589B991-BA18-45E1-B4A3-A8125C35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85C21"/>
    <w:pPr>
      <w:keepNext/>
      <w:outlineLvl w:val="0"/>
    </w:pPr>
    <w:rPr>
      <w:lang w:val="lt-LT"/>
    </w:rPr>
  </w:style>
  <w:style w:type="paragraph" w:styleId="Antrat2">
    <w:name w:val="heading 2"/>
    <w:aliases w:val="Title Header2, Diagrama"/>
    <w:basedOn w:val="prastasis"/>
    <w:next w:val="prastasis"/>
    <w:link w:val="Antrat2Diagrama"/>
    <w:qFormat/>
    <w:rsid w:val="00585C21"/>
    <w:pPr>
      <w:ind w:left="415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85C21"/>
    <w:pPr>
      <w:keepNext/>
      <w:ind w:left="40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585C21"/>
    <w:pPr>
      <w:keepNext/>
      <w:tabs>
        <w:tab w:val="num" w:pos="1715"/>
      </w:tabs>
      <w:ind w:left="1715" w:hanging="864"/>
      <w:jc w:val="center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585C21"/>
    <w:pPr>
      <w:keepNext/>
      <w:tabs>
        <w:tab w:val="num" w:pos="1859"/>
      </w:tabs>
      <w:ind w:left="1859" w:hanging="1008"/>
      <w:jc w:val="center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585C21"/>
    <w:pPr>
      <w:keepNext/>
      <w:tabs>
        <w:tab w:val="num" w:pos="2003"/>
      </w:tabs>
      <w:ind w:left="2003" w:hanging="1152"/>
      <w:jc w:val="center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585C21"/>
    <w:pPr>
      <w:keepNext/>
      <w:tabs>
        <w:tab w:val="num" w:pos="2147"/>
      </w:tabs>
      <w:ind w:left="2147" w:hanging="1296"/>
      <w:jc w:val="center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585C21"/>
    <w:pPr>
      <w:keepNext/>
      <w:tabs>
        <w:tab w:val="num" w:pos="2291"/>
      </w:tabs>
      <w:ind w:left="2291" w:hanging="1440"/>
      <w:jc w:val="center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585C21"/>
    <w:pPr>
      <w:keepNext/>
      <w:tabs>
        <w:tab w:val="num" w:pos="2435"/>
      </w:tabs>
      <w:ind w:left="2435" w:hanging="1584"/>
      <w:jc w:val="center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85C2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585C21"/>
    <w:rPr>
      <w:rFonts w:ascii="Times New Roman" w:eastAsia="Times New Roman" w:hAnsi="Times New Roman" w:cs="Times New Roman"/>
      <w:b/>
      <w:sz w:val="44"/>
      <w:szCs w:val="20"/>
      <w:lang w:eastAsia="lt-LT" w:bidi="ar-SA"/>
    </w:rPr>
  </w:style>
  <w:style w:type="character" w:customStyle="1" w:styleId="Antrat5Diagrama">
    <w:name w:val="Antraštė 5 Diagrama"/>
    <w:basedOn w:val="Numatytasispastraiposriftas"/>
    <w:link w:val="Antrat5"/>
    <w:rsid w:val="00585C21"/>
    <w:rPr>
      <w:rFonts w:ascii="Times New Roman" w:eastAsia="Times New Roman" w:hAnsi="Times New Roman" w:cs="Times New Roman"/>
      <w:b/>
      <w:sz w:val="40"/>
      <w:szCs w:val="20"/>
      <w:lang w:eastAsia="lt-LT" w:bidi="ar-SA"/>
    </w:rPr>
  </w:style>
  <w:style w:type="character" w:customStyle="1" w:styleId="Antrat6Diagrama">
    <w:name w:val="Antraštė 6 Diagrama"/>
    <w:basedOn w:val="Numatytasispastraiposriftas"/>
    <w:link w:val="Antrat6"/>
    <w:rsid w:val="00585C21"/>
    <w:rPr>
      <w:rFonts w:ascii="Times New Roman" w:eastAsia="Times New Roman" w:hAnsi="Times New Roman" w:cs="Times New Roman"/>
      <w:b/>
      <w:sz w:val="36"/>
      <w:szCs w:val="20"/>
      <w:lang w:eastAsia="lt-LT" w:bidi="ar-SA"/>
    </w:rPr>
  </w:style>
  <w:style w:type="character" w:customStyle="1" w:styleId="Antrat7Diagrama">
    <w:name w:val="Antraštė 7 Diagrama"/>
    <w:basedOn w:val="Numatytasispastraiposriftas"/>
    <w:link w:val="Antrat7"/>
    <w:rsid w:val="00585C21"/>
    <w:rPr>
      <w:rFonts w:ascii="Times New Roman" w:eastAsia="Times New Roman" w:hAnsi="Times New Roman" w:cs="Times New Roman"/>
      <w:sz w:val="48"/>
      <w:szCs w:val="20"/>
      <w:lang w:eastAsia="lt-LT" w:bidi="ar-SA"/>
    </w:rPr>
  </w:style>
  <w:style w:type="character" w:customStyle="1" w:styleId="Antrat8Diagrama">
    <w:name w:val="Antraštė 8 Diagrama"/>
    <w:basedOn w:val="Numatytasispastraiposriftas"/>
    <w:link w:val="Antrat8"/>
    <w:rsid w:val="00585C21"/>
    <w:rPr>
      <w:rFonts w:ascii="Times New Roman" w:eastAsia="Times New Roman" w:hAnsi="Times New Roman" w:cs="Times New Roman"/>
      <w:b/>
      <w:sz w:val="18"/>
      <w:szCs w:val="20"/>
      <w:lang w:eastAsia="lt-LT" w:bidi="ar-SA"/>
    </w:rPr>
  </w:style>
  <w:style w:type="character" w:customStyle="1" w:styleId="Antrat9Diagrama">
    <w:name w:val="Antraštė 9 Diagrama"/>
    <w:basedOn w:val="Numatytasispastraiposriftas"/>
    <w:link w:val="Antrat9"/>
    <w:rsid w:val="00585C21"/>
    <w:rPr>
      <w:rFonts w:ascii="Times New Roman" w:eastAsia="Times New Roman" w:hAnsi="Times New Roman" w:cs="Times New Roman"/>
      <w:sz w:val="40"/>
      <w:szCs w:val="20"/>
      <w:lang w:eastAsia="lt-LT" w:bidi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85C21"/>
    <w:pPr>
      <w:ind w:left="720"/>
      <w:contextualSpacing/>
    </w:pPr>
    <w:rPr>
      <w:lang w:val="lt-LT"/>
    </w:rPr>
  </w:style>
  <w:style w:type="paragraph" w:styleId="Pagrindinistekstas">
    <w:name w:val="Body Text"/>
    <w:basedOn w:val="prastasis"/>
    <w:link w:val="PagrindinistekstasDiagrama"/>
    <w:unhideWhenUsed/>
    <w:rsid w:val="00585C21"/>
    <w:pPr>
      <w:spacing w:after="120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5C2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antrat">
    <w:name w:val="Subtitle"/>
    <w:basedOn w:val="prastasis"/>
    <w:link w:val="PaantratDiagrama"/>
    <w:uiPriority w:val="99"/>
    <w:qFormat/>
    <w:rsid w:val="00585C2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85C21"/>
    <w:rPr>
      <w:rFonts w:ascii="Times New Roman" w:eastAsia="Times New Roman" w:hAnsi="Times New Roman" w:cs="Times New Roman"/>
      <w:sz w:val="24"/>
      <w:szCs w:val="24"/>
      <w:u w:val="single"/>
      <w:lang w:val="en-US" w:bidi="ar-SA"/>
    </w:rPr>
  </w:style>
  <w:style w:type="table" w:styleId="Lentelstinklelis">
    <w:name w:val="Table Grid"/>
    <w:basedOn w:val="prastojilentel"/>
    <w:uiPriority w:val="59"/>
    <w:rsid w:val="0058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585C21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85C2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Puslapioinaosnuoroda">
    <w:name w:val="footnote reference"/>
    <w:basedOn w:val="Numatytasispastraiposriftas"/>
    <w:rsid w:val="00585C21"/>
    <w:rPr>
      <w:vertAlign w:val="superscript"/>
    </w:rPr>
  </w:style>
  <w:style w:type="paragraph" w:customStyle="1" w:styleId="Standard1">
    <w:name w:val="Standard1"/>
    <w:rsid w:val="00585C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85C2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ntrats">
    <w:name w:val="header"/>
    <w:basedOn w:val="prastasis"/>
    <w:link w:val="AntratsDiagrama"/>
    <w:unhideWhenUsed/>
    <w:rsid w:val="00585C21"/>
    <w:pPr>
      <w:tabs>
        <w:tab w:val="center" w:pos="4680"/>
        <w:tab w:val="right" w:pos="9360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585C2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orat">
    <w:name w:val="footer"/>
    <w:basedOn w:val="prastasis"/>
    <w:link w:val="PoratDiagrama"/>
    <w:unhideWhenUsed/>
    <w:rsid w:val="00585C21"/>
    <w:pPr>
      <w:tabs>
        <w:tab w:val="center" w:pos="4680"/>
        <w:tab w:val="right" w:pos="9360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585C2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5C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85C21"/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5C2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585C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85C2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5C21"/>
    <w:rPr>
      <w:rFonts w:ascii="Segoe U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5C21"/>
    <w:rPr>
      <w:rFonts w:ascii="Segoe UI" w:eastAsia="Times New Roman" w:hAnsi="Segoe UI" w:cs="Segoe UI"/>
      <w:sz w:val="18"/>
      <w:szCs w:val="18"/>
      <w:lang w:bidi="ar-SA"/>
    </w:rPr>
  </w:style>
  <w:style w:type="paragraph" w:customStyle="1" w:styleId="Body2">
    <w:name w:val="Body 2"/>
    <w:rsid w:val="00585C2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bidi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85C21"/>
    <w:rPr>
      <w:sz w:val="20"/>
      <w:szCs w:val="20"/>
      <w:lang w:val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85C2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85C21"/>
    <w:rPr>
      <w:vertAlign w:val="superscript"/>
    </w:rPr>
  </w:style>
  <w:style w:type="character" w:customStyle="1" w:styleId="Hyperlink1">
    <w:name w:val="Hyperlink1"/>
    <w:basedOn w:val="Numatytasispastraiposriftas"/>
    <w:unhideWhenUsed/>
    <w:rsid w:val="00585C21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C21"/>
    <w:rPr>
      <w:color w:val="808080"/>
      <w:shd w:val="clear" w:color="auto" w:fill="E6E6E6"/>
    </w:rPr>
  </w:style>
  <w:style w:type="character" w:customStyle="1" w:styleId="FollowedHyperlink1">
    <w:name w:val="FollowedHyperlink1"/>
    <w:basedOn w:val="Numatytasispastraiposriftas"/>
    <w:uiPriority w:val="99"/>
    <w:unhideWhenUsed/>
    <w:rsid w:val="00585C21"/>
    <w:rPr>
      <w:color w:val="954F72"/>
      <w:u w:val="single"/>
    </w:rPr>
  </w:style>
  <w:style w:type="paragraph" w:styleId="Turinys1">
    <w:name w:val="toc 1"/>
    <w:basedOn w:val="prastasis"/>
    <w:next w:val="prastasis"/>
    <w:autoRedefine/>
    <w:semiHidden/>
    <w:rsid w:val="00585C21"/>
    <w:pPr>
      <w:tabs>
        <w:tab w:val="left" w:pos="6521"/>
        <w:tab w:val="right" w:pos="9629"/>
      </w:tabs>
      <w:jc w:val="both"/>
    </w:pPr>
    <w:rPr>
      <w:noProof/>
      <w:lang w:val="lt-LT" w:eastAsia="lt-LT"/>
    </w:rPr>
  </w:style>
  <w:style w:type="paragraph" w:customStyle="1" w:styleId="Point1">
    <w:name w:val="Point 1"/>
    <w:basedOn w:val="prastasis"/>
    <w:rsid w:val="00585C21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585C21"/>
    <w:pPr>
      <w:tabs>
        <w:tab w:val="left" w:pos="4536"/>
      </w:tabs>
      <w:ind w:firstLine="2268"/>
      <w:jc w:val="both"/>
    </w:pPr>
    <w:rPr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paragraph" w:styleId="Pagrindiniotekstotrauka2">
    <w:name w:val="Body Text Indent 2"/>
    <w:basedOn w:val="prastasis"/>
    <w:link w:val="Pagrindiniotekstotrauka2Diagrama"/>
    <w:rsid w:val="00585C21"/>
    <w:pPr>
      <w:ind w:left="720"/>
      <w:jc w:val="center"/>
    </w:pPr>
    <w:rPr>
      <w:i/>
      <w:szCs w:val="20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85C21"/>
    <w:rPr>
      <w:rFonts w:ascii="Times New Roman" w:eastAsia="Times New Roman" w:hAnsi="Times New Roman" w:cs="Times New Roman"/>
      <w:i/>
      <w:sz w:val="24"/>
      <w:szCs w:val="20"/>
      <w:lang w:eastAsia="lt-LT" w:bidi="ar-SA"/>
    </w:rPr>
  </w:style>
  <w:style w:type="paragraph" w:styleId="Pagrindinistekstas3">
    <w:name w:val="Body Text 3"/>
    <w:basedOn w:val="prastasis"/>
    <w:link w:val="Pagrindinistekstas3Diagrama"/>
    <w:rsid w:val="00585C21"/>
    <w:pPr>
      <w:jc w:val="both"/>
    </w:pPr>
    <w:rPr>
      <w:szCs w:val="20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paragraph" w:styleId="Pagrindiniotekstotrauka">
    <w:name w:val="Body Text Indent"/>
    <w:basedOn w:val="prastasis"/>
    <w:link w:val="PagrindiniotekstotraukaDiagrama"/>
    <w:rsid w:val="00585C21"/>
    <w:pPr>
      <w:ind w:firstLine="720"/>
      <w:jc w:val="center"/>
    </w:pPr>
    <w:rPr>
      <w:i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85C21"/>
    <w:rPr>
      <w:rFonts w:ascii="Times New Roman" w:eastAsia="Times New Roman" w:hAnsi="Times New Roman" w:cs="Times New Roman"/>
      <w:i/>
      <w:sz w:val="24"/>
      <w:szCs w:val="20"/>
      <w:lang w:eastAsia="lt-LT" w:bidi="ar-SA"/>
    </w:rPr>
  </w:style>
  <w:style w:type="character" w:styleId="Puslapionumeris">
    <w:name w:val="page number"/>
    <w:basedOn w:val="Numatytasispastraiposriftas"/>
    <w:rsid w:val="00585C21"/>
  </w:style>
  <w:style w:type="paragraph" w:styleId="Pavadinimas">
    <w:name w:val="Title"/>
    <w:basedOn w:val="prastasis"/>
    <w:link w:val="PavadinimasDiagrama"/>
    <w:qFormat/>
    <w:rsid w:val="00585C21"/>
    <w:pPr>
      <w:jc w:val="center"/>
    </w:pPr>
    <w:rPr>
      <w:b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85C21"/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styleId="prastasiniatinklio">
    <w:name w:val="Normal (Web)"/>
    <w:basedOn w:val="prastasis"/>
    <w:rsid w:val="00585C2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Style4">
    <w:name w:val="Style4"/>
    <w:basedOn w:val="Antrat7"/>
    <w:rsid w:val="00585C21"/>
    <w:pPr>
      <w:numPr>
        <w:numId w:val="2"/>
      </w:numPr>
      <w:spacing w:before="240" w:after="240"/>
    </w:pPr>
    <w:rPr>
      <w:b/>
    </w:rPr>
  </w:style>
  <w:style w:type="paragraph" w:customStyle="1" w:styleId="LIST--Simple1">
    <w:name w:val="LIST -- Simple 1"/>
    <w:basedOn w:val="prastasis"/>
    <w:autoRedefine/>
    <w:rsid w:val="00585C21"/>
    <w:pPr>
      <w:tabs>
        <w:tab w:val="left" w:pos="2520"/>
      </w:tabs>
      <w:ind w:firstLine="540"/>
      <w:jc w:val="both"/>
    </w:pPr>
    <w:rPr>
      <w:rFonts w:eastAsia="Arial Unicode MS"/>
      <w:snapToGrid w:val="0"/>
      <w:lang w:val="lt-LT"/>
    </w:rPr>
  </w:style>
  <w:style w:type="paragraph" w:styleId="Pagrindinistekstas2">
    <w:name w:val="Body Text 2"/>
    <w:basedOn w:val="prastasis"/>
    <w:link w:val="Pagrindinistekstas2Diagrama"/>
    <w:rsid w:val="00585C21"/>
    <w:pPr>
      <w:spacing w:after="120" w:line="480" w:lineRule="auto"/>
      <w:jc w:val="center"/>
    </w:pPr>
    <w:rPr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paragraph" w:customStyle="1" w:styleId="Pagrindinistekstas1">
    <w:name w:val="Pagrindinis tekstas1"/>
    <w:rsid w:val="00585C2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bidi="ar-SA"/>
    </w:rPr>
  </w:style>
  <w:style w:type="paragraph" w:customStyle="1" w:styleId="CentrBoldm">
    <w:name w:val="CentrBoldm"/>
    <w:basedOn w:val="prastasis"/>
    <w:link w:val="CentrBoldmChar"/>
    <w:rsid w:val="00585C2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character" w:customStyle="1" w:styleId="CentrBoldmChar">
    <w:name w:val="CentrBoldm Char"/>
    <w:link w:val="CentrBoldm"/>
    <w:rsid w:val="00585C21"/>
    <w:rPr>
      <w:rFonts w:ascii="TimesLT" w:eastAsia="Times New Roman" w:hAnsi="TimesLT" w:cs="Times New Roman"/>
      <w:b/>
      <w:bCs/>
      <w:sz w:val="20"/>
      <w:szCs w:val="20"/>
      <w:lang w:val="en-US" w:bidi="ar-SA"/>
    </w:rPr>
  </w:style>
  <w:style w:type="paragraph" w:customStyle="1" w:styleId="MAZAS">
    <w:name w:val="MAZAS"/>
    <w:rsid w:val="00585C2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bidi="ar-SA"/>
    </w:rPr>
  </w:style>
  <w:style w:type="character" w:customStyle="1" w:styleId="msoins0">
    <w:name w:val="msoins"/>
    <w:basedOn w:val="Numatytasispastraiposriftas"/>
    <w:rsid w:val="00585C21"/>
  </w:style>
  <w:style w:type="paragraph" w:styleId="HTMLiankstoformatuotas">
    <w:name w:val="HTML Preformatted"/>
    <w:basedOn w:val="prastasis"/>
    <w:link w:val="HTMLiankstoformatuotasDiagrama"/>
    <w:rsid w:val="00585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85C21"/>
    <w:rPr>
      <w:rFonts w:ascii="Courier New" w:eastAsia="Times New Roman" w:hAnsi="Courier New" w:cs="Courier New"/>
      <w:sz w:val="20"/>
      <w:szCs w:val="20"/>
      <w:lang w:eastAsia="lt-LT" w:bidi="ar-SA"/>
    </w:rPr>
  </w:style>
  <w:style w:type="paragraph" w:customStyle="1" w:styleId="Patvirtinta">
    <w:name w:val="Patvirtinta"/>
    <w:rsid w:val="00585C2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 w:bidi="ar-SA"/>
    </w:rPr>
  </w:style>
  <w:style w:type="paragraph" w:styleId="Paprastasistekstas">
    <w:name w:val="Plain Text"/>
    <w:aliases w:val="Diagrama"/>
    <w:basedOn w:val="prastasis"/>
    <w:link w:val="PaprastasistekstasDiagrama"/>
    <w:rsid w:val="00585C21"/>
    <w:pPr>
      <w:jc w:val="center"/>
    </w:pPr>
    <w:rPr>
      <w:rFonts w:ascii="Courier New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aliases w:val="Diagrama Diagrama"/>
    <w:basedOn w:val="Numatytasispastraiposriftas"/>
    <w:link w:val="Paprastasistekstas"/>
    <w:rsid w:val="00585C21"/>
    <w:rPr>
      <w:rFonts w:ascii="Courier New" w:eastAsia="Times New Roman" w:hAnsi="Courier New" w:cs="Times New Roman"/>
      <w:sz w:val="20"/>
      <w:szCs w:val="20"/>
      <w:lang w:val="en-US" w:bidi="ar-SA"/>
    </w:rPr>
  </w:style>
  <w:style w:type="paragraph" w:customStyle="1" w:styleId="Normal1">
    <w:name w:val="Normal 1"/>
    <w:basedOn w:val="Paprastasistekstas"/>
    <w:link w:val="Normal1Diagrama"/>
    <w:autoRedefine/>
    <w:rsid w:val="00585C21"/>
    <w:pPr>
      <w:tabs>
        <w:tab w:val="num" w:pos="0"/>
      </w:tabs>
      <w:spacing w:line="280" w:lineRule="exact"/>
      <w:outlineLvl w:val="0"/>
    </w:pPr>
    <w:rPr>
      <w:rFonts w:ascii="Times New Roman" w:hAnsi="Times New Roman"/>
      <w:b/>
      <w:sz w:val="24"/>
      <w:szCs w:val="24"/>
      <w:lang w:val="lt-LT"/>
    </w:rPr>
  </w:style>
  <w:style w:type="character" w:customStyle="1" w:styleId="Normal1Diagrama">
    <w:name w:val="Normal 1 Diagrama"/>
    <w:link w:val="Normal1"/>
    <w:rsid w:val="00585C21"/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normal10">
    <w:name w:val="normal1"/>
    <w:basedOn w:val="prastasis"/>
    <w:rsid w:val="00585C21"/>
    <w:pPr>
      <w:ind w:firstLine="741"/>
      <w:jc w:val="both"/>
    </w:pPr>
    <w:rPr>
      <w:rFonts w:eastAsia="Calibri"/>
      <w:lang w:val="lt-LT" w:eastAsia="lt-LT"/>
    </w:rPr>
  </w:style>
  <w:style w:type="paragraph" w:customStyle="1" w:styleId="Debesliotekstas1">
    <w:name w:val="Debesėlio tekstas1"/>
    <w:basedOn w:val="prastasis"/>
    <w:semiHidden/>
    <w:rsid w:val="00585C21"/>
    <w:pPr>
      <w:jc w:val="center"/>
    </w:pPr>
    <w:rPr>
      <w:rFonts w:ascii="Tahoma" w:hAnsi="Tahoma" w:cs="Tahoma"/>
      <w:sz w:val="16"/>
      <w:szCs w:val="16"/>
      <w:lang w:val="lt-LT" w:eastAsia="lt-LT"/>
    </w:rPr>
  </w:style>
  <w:style w:type="paragraph" w:styleId="Literatrossraoantrat">
    <w:name w:val="toa heading"/>
    <w:basedOn w:val="prastasis"/>
    <w:next w:val="prastasis"/>
    <w:rsid w:val="00585C2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customStyle="1" w:styleId="prastasistinklapis2">
    <w:name w:val="Įprastasis (tinklapis)2"/>
    <w:basedOn w:val="prastasis"/>
    <w:rsid w:val="00585C21"/>
    <w:pPr>
      <w:spacing w:before="100" w:beforeAutospacing="1" w:after="100" w:afterAutospacing="1"/>
      <w:jc w:val="center"/>
    </w:pPr>
    <w:rPr>
      <w:color w:val="000000"/>
      <w:lang w:val="lt-LT" w:eastAsia="lt-LT"/>
    </w:rPr>
  </w:style>
  <w:style w:type="character" w:customStyle="1" w:styleId="FooterChar1">
    <w:name w:val="Footer Char1"/>
    <w:rsid w:val="00585C21"/>
    <w:rPr>
      <w:sz w:val="24"/>
    </w:rPr>
  </w:style>
  <w:style w:type="paragraph" w:customStyle="1" w:styleId="Sraopastraipa1">
    <w:name w:val="Sąrašo pastraipa1"/>
    <w:basedOn w:val="prastasis"/>
    <w:qFormat/>
    <w:rsid w:val="00585C21"/>
    <w:pPr>
      <w:ind w:left="1296"/>
      <w:jc w:val="center"/>
    </w:pPr>
    <w:rPr>
      <w:szCs w:val="20"/>
      <w:lang w:val="lt-LT" w:eastAsia="lt-LT"/>
    </w:rPr>
  </w:style>
  <w:style w:type="character" w:customStyle="1" w:styleId="HeaderChar1">
    <w:name w:val="Header Char1"/>
    <w:locked/>
    <w:rsid w:val="00585C21"/>
    <w:rPr>
      <w:sz w:val="24"/>
    </w:rPr>
  </w:style>
  <w:style w:type="character" w:customStyle="1" w:styleId="CharChar7">
    <w:name w:val="Char Char7"/>
    <w:rsid w:val="00585C21"/>
    <w:rPr>
      <w:sz w:val="24"/>
      <w:lang w:val="lt-LT" w:eastAsia="lt-LT" w:bidi="ar-SA"/>
    </w:rPr>
  </w:style>
  <w:style w:type="paragraph" w:customStyle="1" w:styleId="Iprastasis">
    <w:name w:val="Iprastasis"/>
    <w:basedOn w:val="prastasis"/>
    <w:next w:val="prastasis"/>
    <w:rsid w:val="00585C21"/>
    <w:pPr>
      <w:autoSpaceDE w:val="0"/>
      <w:autoSpaceDN w:val="0"/>
      <w:adjustRightInd w:val="0"/>
    </w:pPr>
    <w:rPr>
      <w:rFonts w:ascii="TimesNewRoman" w:hAnsi="TimesNewRoman"/>
      <w:lang w:val="en-US"/>
    </w:rPr>
  </w:style>
  <w:style w:type="paragraph" w:customStyle="1" w:styleId="Default">
    <w:name w:val="Default"/>
    <w:rsid w:val="00585C21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 w:bidi="ar-SA"/>
    </w:rPr>
  </w:style>
  <w:style w:type="paragraph" w:customStyle="1" w:styleId="Puslapioinaostekstas1">
    <w:name w:val="Puslapio išnašos tekstas1"/>
    <w:basedOn w:val="Default"/>
    <w:next w:val="Default"/>
    <w:rsid w:val="00585C21"/>
    <w:rPr>
      <w:sz w:val="24"/>
      <w:szCs w:val="24"/>
    </w:rPr>
  </w:style>
  <w:style w:type="character" w:styleId="Grietas">
    <w:name w:val="Strong"/>
    <w:qFormat/>
    <w:rsid w:val="00585C21"/>
    <w:rPr>
      <w:b/>
      <w:bCs/>
    </w:rPr>
  </w:style>
  <w:style w:type="character" w:customStyle="1" w:styleId="CharChar1">
    <w:name w:val="Char Char1"/>
    <w:rsid w:val="00585C21"/>
    <w:rPr>
      <w:rFonts w:ascii="Courier New" w:hAnsi="Courier New" w:cs="Courier New"/>
      <w:lang w:val="lt-LT" w:eastAsia="lt-LT" w:bidi="ar-SA"/>
    </w:rPr>
  </w:style>
  <w:style w:type="paragraph" w:customStyle="1" w:styleId="StyleHeading412ptNotBoldJustifiedBefore0ptAfter1">
    <w:name w:val="Style Heading 4 + 12 pt Not Bold Justified Before:  0 pt After:...1"/>
    <w:basedOn w:val="Antrat4"/>
    <w:rsid w:val="00585C21"/>
    <w:pPr>
      <w:keepNext w:val="0"/>
      <w:tabs>
        <w:tab w:val="clear" w:pos="1715"/>
      </w:tabs>
      <w:ind w:left="0" w:firstLine="0"/>
      <w:jc w:val="both"/>
    </w:pPr>
    <w:rPr>
      <w:b w:val="0"/>
      <w:sz w:val="24"/>
    </w:rPr>
  </w:style>
  <w:style w:type="paragraph" w:styleId="Sraas2">
    <w:name w:val="List 2"/>
    <w:basedOn w:val="prastasis"/>
    <w:rsid w:val="00585C21"/>
    <w:pPr>
      <w:ind w:left="566" w:hanging="283"/>
    </w:pPr>
    <w:rPr>
      <w:szCs w:val="20"/>
      <w:lang w:val="lt-LT" w:eastAsia="lt-LT"/>
    </w:rPr>
  </w:style>
  <w:style w:type="character" w:customStyle="1" w:styleId="st">
    <w:name w:val="st"/>
    <w:uiPriority w:val="99"/>
    <w:rsid w:val="00585C21"/>
  </w:style>
  <w:style w:type="character" w:styleId="Emfaz">
    <w:name w:val="Emphasis"/>
    <w:uiPriority w:val="99"/>
    <w:qFormat/>
    <w:rsid w:val="00585C21"/>
    <w:rPr>
      <w:rFonts w:cs="Times New Roman"/>
      <w:i/>
    </w:rPr>
  </w:style>
  <w:style w:type="paragraph" w:customStyle="1" w:styleId="RetraitNormal">
    <w:name w:val="Retrait Normal"/>
    <w:basedOn w:val="prastasis"/>
    <w:uiPriority w:val="99"/>
    <w:rsid w:val="00585C21"/>
    <w:pPr>
      <w:keepLines/>
      <w:widowControl w:val="0"/>
      <w:adjustRightInd w:val="0"/>
      <w:spacing w:line="360" w:lineRule="atLeast"/>
      <w:jc w:val="both"/>
      <w:textAlignment w:val="baseline"/>
    </w:pPr>
    <w:rPr>
      <w:rFonts w:ascii="Futura Bk" w:hAnsi="Futura Bk"/>
      <w:szCs w:val="20"/>
    </w:rPr>
  </w:style>
  <w:style w:type="paragraph" w:customStyle="1" w:styleId="TableSmall">
    <w:name w:val="Table_Small"/>
    <w:basedOn w:val="prastasis"/>
    <w:uiPriority w:val="99"/>
    <w:rsid w:val="00585C21"/>
    <w:pPr>
      <w:widowControl w:val="0"/>
      <w:adjustRightInd w:val="0"/>
      <w:spacing w:before="40" w:after="40" w:line="360" w:lineRule="atLeast"/>
      <w:jc w:val="both"/>
      <w:textAlignment w:val="baseline"/>
    </w:pPr>
    <w:rPr>
      <w:rFonts w:ascii="Futura Bk" w:hAnsi="Futura Bk"/>
      <w:sz w:val="16"/>
      <w:szCs w:val="20"/>
    </w:rPr>
  </w:style>
  <w:style w:type="paragraph" w:customStyle="1" w:styleId="TableSmallRight">
    <w:name w:val="Table_Small_Right"/>
    <w:basedOn w:val="prastasis"/>
    <w:uiPriority w:val="99"/>
    <w:rsid w:val="00585C21"/>
    <w:pPr>
      <w:widowControl w:val="0"/>
      <w:adjustRightInd w:val="0"/>
      <w:spacing w:before="40" w:after="40" w:line="360" w:lineRule="atLeast"/>
      <w:jc w:val="right"/>
      <w:textAlignment w:val="baseline"/>
    </w:pPr>
    <w:rPr>
      <w:rFonts w:ascii="Futura Bk" w:hAnsi="Futura Bk"/>
      <w:sz w:val="16"/>
      <w:szCs w:val="20"/>
    </w:rPr>
  </w:style>
  <w:style w:type="character" w:customStyle="1" w:styleId="StasysBruois">
    <w:name w:val="Stasys Bruožis"/>
    <w:uiPriority w:val="99"/>
    <w:semiHidden/>
    <w:rsid w:val="00585C21"/>
    <w:rPr>
      <w:rFonts w:ascii="Georgia" w:hAnsi="Georgia"/>
      <w:color w:val="auto"/>
      <w:sz w:val="20"/>
      <w:u w:val="none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585C21"/>
    <w:pPr>
      <w:ind w:firstLine="210"/>
    </w:pPr>
    <w:rPr>
      <w:szCs w:val="20"/>
      <w:lang w:eastAsia="lt-LT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585C21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585C21"/>
    <w:pPr>
      <w:spacing w:after="120"/>
      <w:ind w:left="283" w:firstLine="210"/>
      <w:jc w:val="left"/>
    </w:pPr>
    <w:rPr>
      <w:i w:val="0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rsid w:val="00585C21"/>
    <w:rPr>
      <w:rFonts w:ascii="Times New Roman" w:eastAsia="Times New Roman" w:hAnsi="Times New Roman" w:cs="Times New Roman"/>
      <w:i w:val="0"/>
      <w:sz w:val="24"/>
      <w:szCs w:val="20"/>
      <w:lang w:eastAsia="lt-LT" w:bidi="ar-SA"/>
    </w:rPr>
  </w:style>
  <w:style w:type="paragraph" w:styleId="Dokumentostruktra">
    <w:name w:val="Document Map"/>
    <w:basedOn w:val="prastasis"/>
    <w:link w:val="DokumentostruktraDiagrama"/>
    <w:uiPriority w:val="99"/>
    <w:rsid w:val="00585C21"/>
    <w:pPr>
      <w:shd w:val="clear" w:color="auto" w:fill="000080"/>
    </w:pPr>
    <w:rPr>
      <w:rFonts w:ascii="Tahoma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85C21"/>
    <w:rPr>
      <w:rFonts w:ascii="Tahoma" w:eastAsia="Times New Roman" w:hAnsi="Tahoma" w:cs="Tahoma"/>
      <w:sz w:val="20"/>
      <w:szCs w:val="20"/>
      <w:shd w:val="clear" w:color="auto" w:fill="000080"/>
      <w:lang w:eastAsia="lt-LT" w:bidi="ar-SA"/>
    </w:rPr>
  </w:style>
  <w:style w:type="paragraph" w:customStyle="1" w:styleId="HSPunktai">
    <w:name w:val="HSPunktai"/>
    <w:basedOn w:val="prastasis"/>
    <w:link w:val="HSPunktaiDiagrama"/>
    <w:rsid w:val="00585C21"/>
    <w:pPr>
      <w:keepNext/>
      <w:keepLines/>
      <w:numPr>
        <w:numId w:val="3"/>
      </w:numPr>
      <w:spacing w:before="360" w:after="120"/>
      <w:contextualSpacing/>
      <w:jc w:val="both"/>
    </w:pPr>
    <w:rPr>
      <w:sz w:val="20"/>
      <w:szCs w:val="20"/>
      <w:lang w:val="lt-LT" w:eastAsia="lt-LT"/>
    </w:rPr>
  </w:style>
  <w:style w:type="character" w:customStyle="1" w:styleId="HSPunktaiDiagrama">
    <w:name w:val="HSPunktai Diagrama"/>
    <w:link w:val="HSPunktai"/>
    <w:locked/>
    <w:rsid w:val="00585C21"/>
    <w:rPr>
      <w:rFonts w:ascii="Times New Roman" w:eastAsia="Times New Roman" w:hAnsi="Times New Roman" w:cs="Times New Roman"/>
      <w:sz w:val="20"/>
      <w:szCs w:val="20"/>
      <w:lang w:eastAsia="lt-LT" w:bidi="ar-SA"/>
    </w:rPr>
  </w:style>
  <w:style w:type="paragraph" w:customStyle="1" w:styleId="Punktai11">
    <w:name w:val="Punktai 1.1"/>
    <w:basedOn w:val="HSPunktai"/>
    <w:rsid w:val="00585C21"/>
    <w:pPr>
      <w:numPr>
        <w:ilvl w:val="1"/>
      </w:numPr>
      <w:tabs>
        <w:tab w:val="clear" w:pos="1512"/>
        <w:tab w:val="num" w:pos="360"/>
        <w:tab w:val="num" w:pos="1134"/>
        <w:tab w:val="left" w:pos="1276"/>
      </w:tabs>
      <w:ind w:left="0" w:firstLine="709"/>
    </w:pPr>
  </w:style>
  <w:style w:type="paragraph" w:customStyle="1" w:styleId="msolistparagraph0">
    <w:name w:val="msolistparagraph"/>
    <w:basedOn w:val="prastasis"/>
    <w:rsid w:val="00585C21"/>
    <w:pPr>
      <w:ind w:left="720"/>
    </w:pPr>
    <w:rPr>
      <w:lang w:val="lt-LT" w:eastAsia="lt-LT"/>
    </w:rPr>
  </w:style>
  <w:style w:type="character" w:customStyle="1" w:styleId="text101">
    <w:name w:val="text101"/>
    <w:rsid w:val="00585C21"/>
    <w:rPr>
      <w:rFonts w:ascii="Tahoma" w:hAnsi="Tahoma" w:cs="Tahoma" w:hint="default"/>
      <w:color w:val="333333"/>
      <w:sz w:val="15"/>
      <w:szCs w:val="15"/>
    </w:rPr>
  </w:style>
  <w:style w:type="paragraph" w:styleId="Betarp">
    <w:name w:val="No Spacing"/>
    <w:uiPriority w:val="1"/>
    <w:qFormat/>
    <w:rsid w:val="00585C21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ISTATYMAS">
    <w:name w:val="ISTATYMAS"/>
    <w:rsid w:val="00585C2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bidi="ar-SA"/>
    </w:rPr>
  </w:style>
  <w:style w:type="paragraph" w:customStyle="1" w:styleId="Heading">
    <w:name w:val="Heading"/>
    <w:next w:val="Body2"/>
    <w:rsid w:val="00585C21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GB" w:eastAsia="en-GB" w:bidi="ar-SA"/>
    </w:rPr>
  </w:style>
  <w:style w:type="character" w:customStyle="1" w:styleId="Hyperlink0">
    <w:name w:val="Hyperlink.0"/>
    <w:basedOn w:val="Hipersaitas"/>
    <w:rsid w:val="00585C21"/>
    <w:rPr>
      <w:color w:val="0563C1" w:themeColor="hyperlink"/>
      <w:u w:val="single"/>
    </w:rPr>
  </w:style>
  <w:style w:type="paragraph" w:customStyle="1" w:styleId="Body">
    <w:name w:val="Body"/>
    <w:rsid w:val="00585C21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val="en-GB" w:eastAsia="en-GB" w:bidi="ar-SA"/>
    </w:rPr>
  </w:style>
  <w:style w:type="paragraph" w:customStyle="1" w:styleId="DiagramaDiagrama3">
    <w:name w:val="Diagrama Diagrama3"/>
    <w:basedOn w:val="prastasis"/>
    <w:rsid w:val="00585C2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585C2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5C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626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1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0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349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uploads/vpt/documents/files/LT_versija/E_vedlys/4_convenience/PVMpagalba(Pasiulymoforma).pdf" TargetMode="External"/><Relationship Id="rId5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11619</Words>
  <Characters>6623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2022-04-14T10:15:00Z</cp:lastPrinted>
  <dcterms:created xsi:type="dcterms:W3CDTF">2022-05-03T07:02:00Z</dcterms:created>
  <dcterms:modified xsi:type="dcterms:W3CDTF">2022-05-03T07:02:00Z</dcterms:modified>
</cp:coreProperties>
</file>