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41D5" w14:textId="46FC840F" w:rsidR="00407F0C" w:rsidRPr="00C01B86" w:rsidRDefault="00D4778F" w:rsidP="00235B90">
      <w:pPr>
        <w:pStyle w:val="Subtitle"/>
        <w:spacing w:before="0" w:after="0"/>
        <w:rPr>
          <w:rFonts w:ascii="Times New Roman" w:eastAsia="Times New Roman" w:hAnsi="Times New Roman" w:cs="Times New Roman"/>
          <w:b/>
          <w:i w:val="0"/>
          <w:iCs w:val="0"/>
          <w:caps/>
          <w:sz w:val="24"/>
          <w:szCs w:val="24"/>
          <w:lang w:val="lt-LT"/>
        </w:rPr>
      </w:pPr>
      <w:r w:rsidRPr="00D4778F">
        <w:rPr>
          <w:rFonts w:ascii="Times New Roman" w:eastAsia="Times New Roman" w:hAnsi="Times New Roman" w:cs="Times New Roman"/>
          <w:b/>
          <w:i w:val="0"/>
          <w:iCs w:val="0"/>
          <w:color w:val="000000"/>
          <w:sz w:val="24"/>
          <w:szCs w:val="22"/>
          <w:lang w:val="lt-LT" w:eastAsia="lt-LT"/>
        </w:rPr>
        <w:t>STALINĖ</w:t>
      </w:r>
      <w:r w:rsidR="00932B80">
        <w:rPr>
          <w:rFonts w:ascii="Times New Roman" w:eastAsia="Times New Roman" w:hAnsi="Times New Roman" w:cs="Times New Roman"/>
          <w:b/>
          <w:i w:val="0"/>
          <w:iCs w:val="0"/>
          <w:color w:val="000000"/>
          <w:sz w:val="24"/>
          <w:szCs w:val="22"/>
          <w:lang w:val="lt-LT" w:eastAsia="lt-LT"/>
        </w:rPr>
        <w:t>S</w:t>
      </w:r>
      <w:r w:rsidRPr="00D4778F">
        <w:rPr>
          <w:rFonts w:ascii="Times New Roman" w:eastAsia="Times New Roman" w:hAnsi="Times New Roman" w:cs="Times New Roman"/>
          <w:b/>
          <w:i w:val="0"/>
          <w:iCs w:val="0"/>
          <w:color w:val="000000"/>
          <w:sz w:val="24"/>
          <w:szCs w:val="22"/>
          <w:lang w:val="lt-LT" w:eastAsia="lt-LT"/>
        </w:rPr>
        <w:t xml:space="preserve"> CENTRIF</w:t>
      </w:r>
      <w:r w:rsidR="00932B80">
        <w:rPr>
          <w:rFonts w:ascii="Times New Roman" w:eastAsia="Times New Roman" w:hAnsi="Times New Roman" w:cs="Times New Roman"/>
          <w:b/>
          <w:i w:val="0"/>
          <w:iCs w:val="0"/>
          <w:color w:val="000000"/>
          <w:sz w:val="24"/>
          <w:szCs w:val="22"/>
          <w:lang w:val="lt-LT" w:eastAsia="lt-LT"/>
        </w:rPr>
        <w:t>UGOS</w:t>
      </w:r>
      <w:r>
        <w:rPr>
          <w:rFonts w:ascii="Times New Roman" w:eastAsia="Times New Roman" w:hAnsi="Times New Roman" w:cs="Times New Roman"/>
          <w:b/>
          <w:i w:val="0"/>
          <w:iCs w:val="0"/>
          <w:color w:val="000000"/>
          <w:sz w:val="24"/>
          <w:szCs w:val="22"/>
          <w:lang w:val="lt-LT" w:eastAsia="lt-LT"/>
        </w:rPr>
        <w:t xml:space="preserve"> SU ROTORIUMI IR KREPŠELIAIS </w:t>
      </w:r>
      <w:r w:rsidR="00444C43" w:rsidRPr="00235B90">
        <w:rPr>
          <w:rFonts w:ascii="Times New Roman" w:eastAsia="Times New Roman" w:hAnsi="Times New Roman" w:cs="Times New Roman"/>
          <w:b/>
          <w:i w:val="0"/>
          <w:iCs w:val="0"/>
          <w:caps/>
          <w:sz w:val="24"/>
          <w:szCs w:val="24"/>
          <w:lang w:val="lt-LT"/>
        </w:rPr>
        <w:t xml:space="preserve">pirkimo–pardavimo SUTARTIS </w:t>
      </w:r>
      <w:r w:rsidR="00407F0C" w:rsidRPr="00C01B86">
        <w:rPr>
          <w:rFonts w:ascii="Times New Roman" w:eastAsia="Times New Roman" w:hAnsi="Times New Roman" w:cs="Times New Roman"/>
          <w:b/>
          <w:i w:val="0"/>
          <w:iCs w:val="0"/>
          <w:caps/>
          <w:sz w:val="24"/>
          <w:szCs w:val="24"/>
          <w:lang w:val="lt-LT"/>
        </w:rPr>
        <w:t>Nr.</w:t>
      </w:r>
      <w:r w:rsidR="00C01B86" w:rsidRPr="00C01B86">
        <w:rPr>
          <w:rFonts w:ascii="Times New Roman" w:eastAsia="Times New Roman" w:hAnsi="Times New Roman" w:cs="Times New Roman"/>
          <w:b/>
          <w:i w:val="0"/>
          <w:iCs w:val="0"/>
          <w:caps/>
          <w:sz w:val="24"/>
          <w:szCs w:val="24"/>
          <w:lang w:val="lt-LT"/>
        </w:rPr>
        <w:t xml:space="preserve"> </w:t>
      </w:r>
      <w:r w:rsidR="00932B80">
        <w:rPr>
          <w:rFonts w:ascii="Times New Roman" w:eastAsia="Times New Roman" w:hAnsi="Times New Roman" w:cs="Times New Roman"/>
          <w:b/>
          <w:i w:val="0"/>
          <w:iCs w:val="0"/>
          <w:caps/>
          <w:sz w:val="24"/>
          <w:szCs w:val="24"/>
          <w:lang w:val="lt-LT"/>
        </w:rPr>
        <w:t>19FT-</w:t>
      </w:r>
    </w:p>
    <w:p w14:paraId="30AA41D6" w14:textId="77777777" w:rsidR="00DA1198" w:rsidRPr="00C01B86" w:rsidRDefault="00DA1198" w:rsidP="00C01B86">
      <w:pPr>
        <w:pStyle w:val="Subtitle"/>
        <w:spacing w:before="0" w:after="0"/>
        <w:rPr>
          <w:rFonts w:ascii="Times New Roman" w:eastAsia="Times New Roman" w:hAnsi="Times New Roman" w:cs="Times New Roman"/>
          <w:b/>
          <w:i w:val="0"/>
          <w:iCs w:val="0"/>
          <w:caps/>
          <w:sz w:val="24"/>
          <w:szCs w:val="24"/>
          <w:lang w:val="lt-LT"/>
        </w:rPr>
      </w:pPr>
    </w:p>
    <w:p w14:paraId="30AA41D7" w14:textId="7E078F92" w:rsidR="000D5318" w:rsidRPr="00D4778F" w:rsidRDefault="007F6191" w:rsidP="000D5318">
      <w:pPr>
        <w:tabs>
          <w:tab w:val="left" w:pos="709"/>
          <w:tab w:val="right" w:leader="underscore" w:pos="9356"/>
        </w:tabs>
        <w:jc w:val="center"/>
      </w:pPr>
      <w:r w:rsidRPr="00D4778F">
        <w:t xml:space="preserve"> </w:t>
      </w:r>
      <w:r w:rsidR="00D4778F">
        <w:t>2021</w:t>
      </w:r>
      <w:r w:rsidR="00235B90" w:rsidRPr="00D4778F">
        <w:t xml:space="preserve"> m. </w:t>
      </w:r>
      <w:r w:rsidR="00932B80">
        <w:t>l</w:t>
      </w:r>
      <w:r w:rsidR="00D4778F">
        <w:t>a</w:t>
      </w:r>
      <w:r w:rsidR="00932B80">
        <w:t>p</w:t>
      </w:r>
      <w:r w:rsidR="00D4778F">
        <w:t>kričio</w:t>
      </w:r>
      <w:r w:rsidR="00770A84" w:rsidRPr="00D4778F">
        <w:t xml:space="preserve"> </w:t>
      </w:r>
      <w:r w:rsidR="00D4778F" w:rsidRPr="00D4778F">
        <w:t>16</w:t>
      </w:r>
      <w:r w:rsidR="00770A84" w:rsidRPr="00D4778F">
        <w:t xml:space="preserve"> </w:t>
      </w:r>
      <w:r w:rsidR="00444C43" w:rsidRPr="00D4778F">
        <w:t>d.</w:t>
      </w:r>
    </w:p>
    <w:p w14:paraId="30AA41D8" w14:textId="77777777" w:rsidR="00444C43" w:rsidRDefault="00444C43" w:rsidP="00235B90">
      <w:pPr>
        <w:tabs>
          <w:tab w:val="left" w:pos="709"/>
          <w:tab w:val="right" w:leader="underscore" w:pos="9356"/>
        </w:tabs>
        <w:jc w:val="center"/>
        <w:rPr>
          <w:b/>
        </w:rPr>
      </w:pPr>
      <w:r w:rsidRPr="00D4778F">
        <w:t>Vilnius</w:t>
      </w:r>
    </w:p>
    <w:p w14:paraId="30AA41D9" w14:textId="77777777" w:rsidR="000D5318" w:rsidRDefault="000D5318" w:rsidP="00235B90">
      <w:pPr>
        <w:tabs>
          <w:tab w:val="left" w:pos="709"/>
          <w:tab w:val="right" w:leader="underscore" w:pos="9356"/>
        </w:tabs>
        <w:jc w:val="center"/>
        <w:rPr>
          <w:b/>
        </w:rPr>
      </w:pPr>
    </w:p>
    <w:p w14:paraId="30AA41DA" w14:textId="5C4E4394" w:rsidR="00444C43" w:rsidRPr="000C454C" w:rsidRDefault="00444C43" w:rsidP="00235B90">
      <w:pPr>
        <w:shd w:val="clear" w:color="auto" w:fill="FFFFFF"/>
        <w:ind w:firstLine="567"/>
        <w:jc w:val="both"/>
        <w:rPr>
          <w:i/>
        </w:rPr>
      </w:pPr>
      <w:r w:rsidRPr="000E5E57">
        <w:rPr>
          <w:b/>
        </w:rPr>
        <w:t>Valstybinė augalininkystės tarnyba prie Žemės ūkio ministerijos</w:t>
      </w:r>
      <w:r w:rsidRPr="000E5E57">
        <w:rPr>
          <w:snapToGrid w:val="0"/>
        </w:rPr>
        <w:t xml:space="preserve">, </w:t>
      </w:r>
      <w:r w:rsidRPr="000E5E57">
        <w:t>atstovaujama direktoriaus</w:t>
      </w:r>
      <w:r w:rsidR="00A31CD1">
        <w:t xml:space="preserve"> </w:t>
      </w:r>
      <w:r w:rsidR="00D4778F">
        <w:t>pavaduotojos, atliekančios direktoriaus funkcijas Rasos Rimkutės</w:t>
      </w:r>
      <w:r w:rsidRPr="000E5E57">
        <w:t>, veikiančio</w:t>
      </w:r>
      <w:r w:rsidR="00D4778F">
        <w:t>s</w:t>
      </w:r>
      <w:r w:rsidRPr="000E5E57">
        <w:t xml:space="preserve"> pagal Valstybinės augalininkystės tarnybos prie Žemės ūkio ministerijos nuostatus, patvirtintus Lietuvos Respublikos žemės ūkio ministro 2010 m. gegužės 24 d. įsakymu Nr. 3D-490 </w:t>
      </w:r>
      <w:r w:rsidR="00D30411" w:rsidRPr="000E5E57">
        <w:t>„Dėl Valstybinės augalininkystės tarnybos prie Žemės ūkio ministerijos nuostatų ir administracijos struktūros patvirtinimo</w:t>
      </w:r>
      <w:r w:rsidR="006E3B0C">
        <w:t xml:space="preserve">“ </w:t>
      </w:r>
      <w:r w:rsidRPr="000E5E57">
        <w:t xml:space="preserve">(toliau </w:t>
      </w:r>
      <w:r w:rsidRPr="000C454C">
        <w:t xml:space="preserve">– </w:t>
      </w:r>
      <w:r w:rsidR="00D30411" w:rsidRPr="000C454C">
        <w:t>Pirkėjas</w:t>
      </w:r>
      <w:r w:rsidRPr="000C454C">
        <w:t>), ir</w:t>
      </w:r>
      <w:r w:rsidR="00D30411" w:rsidRPr="000C454C">
        <w:t xml:space="preserve"> </w:t>
      </w:r>
      <w:r w:rsidR="007E7B43" w:rsidRPr="007E7B43">
        <w:rPr>
          <w:b/>
        </w:rPr>
        <w:t xml:space="preserve">UAB </w:t>
      </w:r>
      <w:r w:rsidR="00091656" w:rsidRPr="007E7B43">
        <w:rPr>
          <w:b/>
        </w:rPr>
        <w:t>„</w:t>
      </w:r>
      <w:proofErr w:type="spellStart"/>
      <w:r w:rsidR="002A1293">
        <w:rPr>
          <w:b/>
        </w:rPr>
        <w:t>Elymus</w:t>
      </w:r>
      <w:proofErr w:type="spellEnd"/>
      <w:r w:rsidR="00091656" w:rsidRPr="007E7B43">
        <w:rPr>
          <w:b/>
        </w:rPr>
        <w:t>“</w:t>
      </w:r>
      <w:r w:rsidR="00D30411" w:rsidRPr="000C454C">
        <w:t xml:space="preserve">, </w:t>
      </w:r>
      <w:r w:rsidR="00475BD7" w:rsidRPr="004B7272">
        <w:t>atstovaujama</w:t>
      </w:r>
      <w:r w:rsidR="000C454C" w:rsidRPr="004B7272">
        <w:t xml:space="preserve"> </w:t>
      </w:r>
      <w:r w:rsidR="00C01B86" w:rsidRPr="004B7272">
        <w:t xml:space="preserve">direktoriaus </w:t>
      </w:r>
      <w:r w:rsidR="00FB34E9">
        <w:rPr>
          <w:shd w:val="clear" w:color="auto" w:fill="BFBFBF" w:themeFill="background1" w:themeFillShade="BF"/>
        </w:rPr>
        <w:t xml:space="preserve">         </w:t>
      </w:r>
      <w:r w:rsidR="00C01B86" w:rsidRPr="004B7272">
        <w:t>,</w:t>
      </w:r>
      <w:r w:rsidR="00F35D1A" w:rsidRPr="004B7272">
        <w:t xml:space="preserve"> </w:t>
      </w:r>
      <w:r w:rsidR="00AF284F" w:rsidRPr="004B7272">
        <w:t>veikiančio pagal</w:t>
      </w:r>
      <w:r w:rsidR="000C454C" w:rsidRPr="004B7272">
        <w:t xml:space="preserve"> įmonės įstatus</w:t>
      </w:r>
      <w:r w:rsidR="006E3B0C" w:rsidRPr="004B7272">
        <w:t>,</w:t>
      </w:r>
      <w:r w:rsidRPr="004B7272">
        <w:t xml:space="preserve"> (toliau – </w:t>
      </w:r>
      <w:r w:rsidR="00D30411" w:rsidRPr="004B7272">
        <w:t>Pardavėjas</w:t>
      </w:r>
      <w:r w:rsidRPr="004B7272">
        <w:t>), toliau kartu vadinami „Šalimis“, o kiekvienas atskirai – „Šalimi“, sudarė</w:t>
      </w:r>
      <w:r w:rsidRPr="000E5E57">
        <w:t xml:space="preserve"> šią sutartį (toliau – Sutartis).</w:t>
      </w:r>
    </w:p>
    <w:p w14:paraId="30AA41DB" w14:textId="77777777" w:rsidR="00444C43" w:rsidRPr="000E5E57" w:rsidRDefault="00444C43" w:rsidP="00235B90"/>
    <w:p w14:paraId="30AA41DC" w14:textId="77777777" w:rsidR="00444C43" w:rsidRPr="00A26F58" w:rsidRDefault="00444C43" w:rsidP="00A26F58">
      <w:pPr>
        <w:pStyle w:val="ListParagraph"/>
        <w:numPr>
          <w:ilvl w:val="0"/>
          <w:numId w:val="10"/>
        </w:numPr>
        <w:jc w:val="center"/>
        <w:rPr>
          <w:b/>
          <w:bCs/>
        </w:rPr>
      </w:pPr>
      <w:r w:rsidRPr="00A26F58">
        <w:rPr>
          <w:b/>
          <w:bCs/>
        </w:rPr>
        <w:t>SUTARTIES DALYKAS</w:t>
      </w:r>
    </w:p>
    <w:p w14:paraId="30AA41DD" w14:textId="3D24A565" w:rsidR="005535BB" w:rsidRPr="000E5E57" w:rsidRDefault="00444C43" w:rsidP="00770A84">
      <w:pPr>
        <w:pStyle w:val="ListParagraph"/>
        <w:numPr>
          <w:ilvl w:val="0"/>
          <w:numId w:val="8"/>
        </w:numPr>
        <w:tabs>
          <w:tab w:val="left" w:pos="851"/>
          <w:tab w:val="left" w:pos="990"/>
          <w:tab w:val="left" w:pos="1170"/>
        </w:tabs>
        <w:ind w:left="0" w:firstLine="567"/>
        <w:jc w:val="both"/>
      </w:pPr>
      <w:r w:rsidRPr="000E5E57">
        <w:t xml:space="preserve">Sutarties </w:t>
      </w:r>
      <w:r w:rsidR="00235B90" w:rsidRPr="007776D5">
        <w:t>objektas –</w:t>
      </w:r>
      <w:r w:rsidR="00235B90">
        <w:t xml:space="preserve"> </w:t>
      </w:r>
      <w:r w:rsidR="00932B80" w:rsidRPr="00932B80">
        <w:rPr>
          <w:color w:val="000000"/>
          <w:szCs w:val="22"/>
        </w:rPr>
        <w:t>stalinė centrif</w:t>
      </w:r>
      <w:r w:rsidR="00932B80">
        <w:rPr>
          <w:color w:val="000000"/>
          <w:szCs w:val="22"/>
        </w:rPr>
        <w:t xml:space="preserve">uga su rotoriumi ir krepšeliais, 1 vnt. (toliau – Prekė). Prekės Techninė specifikacija pateikta Sutarties priede. </w:t>
      </w:r>
    </w:p>
    <w:p w14:paraId="30AA41DE" w14:textId="77777777" w:rsidR="00444C43" w:rsidRPr="000E5E57" w:rsidRDefault="00444C43" w:rsidP="00770A84">
      <w:pPr>
        <w:pStyle w:val="ListParagraph"/>
        <w:numPr>
          <w:ilvl w:val="0"/>
          <w:numId w:val="8"/>
        </w:numPr>
        <w:tabs>
          <w:tab w:val="left" w:pos="851"/>
          <w:tab w:val="left" w:pos="1008"/>
          <w:tab w:val="left" w:pos="1170"/>
        </w:tabs>
        <w:ind w:left="0" w:firstLine="567"/>
        <w:jc w:val="both"/>
      </w:pPr>
      <w:r w:rsidRPr="000E5E57">
        <w:t xml:space="preserve">Šia Sutartimi, joje numatytomis sąlygomis, </w:t>
      </w:r>
      <w:r w:rsidR="00D30411" w:rsidRPr="000E5E57">
        <w:t>Pardavėjas</w:t>
      </w:r>
      <w:r w:rsidRPr="000E5E57">
        <w:t xml:space="preserve"> įsipareigoja </w:t>
      </w:r>
      <w:r w:rsidR="00D30411" w:rsidRPr="000E5E57">
        <w:t>parduoti</w:t>
      </w:r>
      <w:r w:rsidRPr="000E5E57">
        <w:t xml:space="preserve"> </w:t>
      </w:r>
      <w:r w:rsidR="00D30411" w:rsidRPr="000E5E57">
        <w:t>Pirkėjui</w:t>
      </w:r>
      <w:r w:rsidRPr="000E5E57">
        <w:t xml:space="preserve"> </w:t>
      </w:r>
      <w:r w:rsidR="008E472F" w:rsidRPr="000E5E57">
        <w:t>Prekę</w:t>
      </w:r>
      <w:r w:rsidRPr="000E5E57">
        <w:t xml:space="preserve">, o </w:t>
      </w:r>
      <w:r w:rsidR="00D30411" w:rsidRPr="000E5E57">
        <w:t>Pirkėjas</w:t>
      </w:r>
      <w:r w:rsidRPr="000E5E57">
        <w:t xml:space="preserve"> įsipareigoja Sutartyje nustatyta tvarka ir sąlygomis priimti </w:t>
      </w:r>
      <w:r w:rsidR="008E472F" w:rsidRPr="000E5E57">
        <w:t>reikalavimus atitinkančią</w:t>
      </w:r>
      <w:r w:rsidRPr="000E5E57">
        <w:t xml:space="preserve"> </w:t>
      </w:r>
      <w:r w:rsidR="008E472F" w:rsidRPr="000E5E57">
        <w:t>Prekę</w:t>
      </w:r>
      <w:r w:rsidRPr="000E5E57">
        <w:t xml:space="preserve"> ir sumokėti </w:t>
      </w:r>
      <w:r w:rsidR="00D30411" w:rsidRPr="000E5E57">
        <w:t>Pardavėjui</w:t>
      </w:r>
      <w:r w:rsidRPr="000E5E57">
        <w:t xml:space="preserve"> už j</w:t>
      </w:r>
      <w:r w:rsidR="008E472F" w:rsidRPr="000E5E57">
        <w:t>ą</w:t>
      </w:r>
      <w:r w:rsidRPr="000E5E57">
        <w:t>.</w:t>
      </w:r>
    </w:p>
    <w:p w14:paraId="30AA41DF" w14:textId="77777777" w:rsidR="00F35D1A" w:rsidRDefault="00D30411" w:rsidP="00F35D1A">
      <w:pPr>
        <w:pStyle w:val="ListParagraph"/>
        <w:numPr>
          <w:ilvl w:val="0"/>
          <w:numId w:val="8"/>
        </w:numPr>
        <w:tabs>
          <w:tab w:val="left" w:pos="720"/>
          <w:tab w:val="left" w:pos="864"/>
          <w:tab w:val="left" w:pos="1008"/>
        </w:tabs>
        <w:ind w:left="0" w:firstLine="567"/>
        <w:jc w:val="both"/>
      </w:pPr>
      <w:r w:rsidRPr="000E5E57">
        <w:t>Pardavėjas pareiškia, patvirtina ir garantuoja, kad Prekės kokybė atitinka standartus, techninius reikalavimus, Sutartyje aptartas sąlygas ir nuosavybės teise priklauso Pardavėjui, Prekė niekam neparduota ar kitaip neperleista, neįkeista, jai neuždėtas turto areštas ir Pardavėjo teisės Prekės atžvilgiu niekaip neapribotos</w:t>
      </w:r>
      <w:r w:rsidR="001901EC" w:rsidRPr="000E5E57">
        <w:t>, nėra trečiųjų asmenų reikalavimų dėl Prekės teisme ar arbitraže, nėra ginčų ar pret</w:t>
      </w:r>
      <w:r w:rsidR="0096174E">
        <w:t>enzijų dėl P</w:t>
      </w:r>
      <w:r w:rsidR="001901EC" w:rsidRPr="000E5E57">
        <w:t xml:space="preserve">rekės, taip pat nėra kitų draudimų, ribojančių Pardavėjo teises į Prekę, kurie galėtų daryti įtaką Pardavėjo netrukdomam </w:t>
      </w:r>
      <w:r w:rsidR="0056410F" w:rsidRPr="000E5E57">
        <w:t>ir tinkamam Prekės perdavimui Pirkėjo nuosavybėn. Prekė nėra išnuomot</w:t>
      </w:r>
      <w:r w:rsidR="00AE29FA">
        <w:t>a</w:t>
      </w:r>
      <w:r w:rsidR="0056410F" w:rsidRPr="000E5E57">
        <w:t xml:space="preserve"> (suteikt</w:t>
      </w:r>
      <w:r w:rsidR="00AC2F2D">
        <w:t>a</w:t>
      </w:r>
      <w:r w:rsidR="0056410F" w:rsidRPr="000E5E57">
        <w:t xml:space="preserve"> panaudai) jokiems kitiems asmenims.</w:t>
      </w:r>
    </w:p>
    <w:p w14:paraId="30AA41E0" w14:textId="77777777" w:rsidR="00F35D1A" w:rsidRDefault="00F35D1A" w:rsidP="00F35D1A">
      <w:pPr>
        <w:pStyle w:val="ListParagraph"/>
        <w:numPr>
          <w:ilvl w:val="0"/>
          <w:numId w:val="8"/>
        </w:numPr>
        <w:tabs>
          <w:tab w:val="left" w:pos="720"/>
          <w:tab w:val="left" w:pos="864"/>
          <w:tab w:val="left" w:pos="1008"/>
        </w:tabs>
        <w:ind w:left="0" w:firstLine="567"/>
        <w:jc w:val="both"/>
      </w:pPr>
      <w:r w:rsidRPr="007776D5">
        <w:t>Prekė turi būti pristatyt</w:t>
      </w:r>
      <w:r>
        <w:t>a</w:t>
      </w:r>
      <w:r w:rsidRPr="007776D5">
        <w:t xml:space="preserve"> adresu </w:t>
      </w:r>
      <w:proofErr w:type="spellStart"/>
      <w:r w:rsidR="00F13B71">
        <w:rPr>
          <w:color w:val="000000"/>
          <w:lang w:val="es-ES_tradnl"/>
        </w:rPr>
        <w:t>Sukilėlių</w:t>
      </w:r>
      <w:proofErr w:type="spellEnd"/>
      <w:r w:rsidR="00F13B71">
        <w:rPr>
          <w:color w:val="000000"/>
          <w:lang w:val="es-ES_tradnl"/>
        </w:rPr>
        <w:t xml:space="preserve"> g. 9, 11351 </w:t>
      </w:r>
      <w:proofErr w:type="spellStart"/>
      <w:r w:rsidR="00F13B71">
        <w:rPr>
          <w:color w:val="000000"/>
          <w:lang w:val="es-ES_tradnl"/>
        </w:rPr>
        <w:t>Vilnius</w:t>
      </w:r>
      <w:proofErr w:type="spellEnd"/>
      <w:r w:rsidRPr="00467344">
        <w:t>.</w:t>
      </w:r>
    </w:p>
    <w:p w14:paraId="30AA41E1" w14:textId="660CD893" w:rsidR="00F35D1A" w:rsidRDefault="00F35D1A" w:rsidP="00F35D1A">
      <w:pPr>
        <w:pStyle w:val="ListParagraph"/>
        <w:numPr>
          <w:ilvl w:val="0"/>
          <w:numId w:val="8"/>
        </w:numPr>
        <w:tabs>
          <w:tab w:val="left" w:pos="720"/>
          <w:tab w:val="left" w:pos="864"/>
          <w:tab w:val="left" w:pos="1008"/>
        </w:tabs>
        <w:ind w:left="0" w:firstLine="567"/>
        <w:jc w:val="both"/>
      </w:pPr>
      <w:r w:rsidRPr="00467344">
        <w:t>Ti</w:t>
      </w:r>
      <w:r w:rsidR="009D572B">
        <w:t>ekėjas įsipareigoja pristatyti P</w:t>
      </w:r>
      <w:r w:rsidRPr="00467344">
        <w:t xml:space="preserve">rekę per </w:t>
      </w:r>
      <w:r w:rsidR="003C5D7E">
        <w:t>1</w:t>
      </w:r>
      <w:r w:rsidR="000D5199" w:rsidRPr="004B7272">
        <w:t xml:space="preserve"> </w:t>
      </w:r>
      <w:r w:rsidR="00932B80">
        <w:t xml:space="preserve">mėnesį </w:t>
      </w:r>
      <w:r w:rsidRPr="007776D5">
        <w:t>nuo sutarties pasirašymo dienos.</w:t>
      </w:r>
    </w:p>
    <w:p w14:paraId="30AA41E2" w14:textId="18B33F8A" w:rsidR="002016EC" w:rsidRDefault="009D572B" w:rsidP="00F35D1A">
      <w:pPr>
        <w:pStyle w:val="ListParagraph"/>
        <w:numPr>
          <w:ilvl w:val="0"/>
          <w:numId w:val="8"/>
        </w:numPr>
        <w:tabs>
          <w:tab w:val="left" w:pos="720"/>
          <w:tab w:val="left" w:pos="864"/>
          <w:tab w:val="left" w:pos="1008"/>
        </w:tabs>
        <w:ind w:left="0" w:firstLine="567"/>
        <w:jc w:val="both"/>
      </w:pPr>
      <w:r>
        <w:t>Laikoma, kad P</w:t>
      </w:r>
      <w:r w:rsidR="002016EC" w:rsidRPr="007776D5">
        <w:t xml:space="preserve">rekė neatitinka sutarties reikalavimų, jeigu </w:t>
      </w:r>
      <w:r w:rsidR="002016EC">
        <w:t>jos</w:t>
      </w:r>
      <w:r w:rsidR="002016EC" w:rsidRPr="007776D5">
        <w:t xml:space="preserve"> techniniai duomenys neatitinka apklausos sąlygų.</w:t>
      </w:r>
    </w:p>
    <w:p w14:paraId="30AA41E3" w14:textId="77777777" w:rsidR="006E3B0C" w:rsidRPr="004B7272" w:rsidRDefault="006E3B0C" w:rsidP="00A3052F">
      <w:pPr>
        <w:pStyle w:val="ListParagraph"/>
        <w:numPr>
          <w:ilvl w:val="0"/>
          <w:numId w:val="8"/>
        </w:numPr>
        <w:tabs>
          <w:tab w:val="left" w:pos="720"/>
          <w:tab w:val="left" w:pos="864"/>
          <w:tab w:val="left" w:pos="1008"/>
        </w:tabs>
        <w:ind w:left="0" w:firstLine="567"/>
        <w:jc w:val="both"/>
      </w:pPr>
      <w:r>
        <w:t xml:space="preserve">Prekei </w:t>
      </w:r>
      <w:r w:rsidRPr="004B7272">
        <w:t xml:space="preserve">taikoma </w:t>
      </w:r>
      <w:r w:rsidR="00F13B71" w:rsidRPr="004B7272">
        <w:t>12</w:t>
      </w:r>
      <w:r w:rsidR="000D5318" w:rsidRPr="004B7272">
        <w:t xml:space="preserve"> (</w:t>
      </w:r>
      <w:r w:rsidR="00F13B71" w:rsidRPr="004B7272">
        <w:t>dvylikos</w:t>
      </w:r>
      <w:r w:rsidR="000D5318" w:rsidRPr="004B7272">
        <w:t>)</w:t>
      </w:r>
      <w:r w:rsidRPr="004B7272">
        <w:t xml:space="preserve"> mėnesių garantija nuo Prekės </w:t>
      </w:r>
      <w:r w:rsidR="002462B8" w:rsidRPr="004B7272">
        <w:t>perdavimo</w:t>
      </w:r>
      <w:r w:rsidRPr="004B7272">
        <w:t xml:space="preserve"> dienos.</w:t>
      </w:r>
    </w:p>
    <w:p w14:paraId="30AA41E4" w14:textId="77777777" w:rsidR="00A3052F" w:rsidRPr="004B7272" w:rsidRDefault="00A3052F" w:rsidP="00A3052F">
      <w:pPr>
        <w:pStyle w:val="ListParagraph"/>
        <w:tabs>
          <w:tab w:val="left" w:pos="720"/>
          <w:tab w:val="left" w:pos="864"/>
          <w:tab w:val="left" w:pos="1008"/>
        </w:tabs>
        <w:ind w:left="567"/>
        <w:jc w:val="both"/>
      </w:pPr>
    </w:p>
    <w:p w14:paraId="30AA41E5" w14:textId="77777777" w:rsidR="00444C43" w:rsidRPr="004B7272" w:rsidRDefault="00444C43" w:rsidP="00A26F58">
      <w:pPr>
        <w:pStyle w:val="ListParagraph"/>
        <w:numPr>
          <w:ilvl w:val="0"/>
          <w:numId w:val="10"/>
        </w:numPr>
        <w:jc w:val="center"/>
        <w:rPr>
          <w:b/>
          <w:bCs/>
        </w:rPr>
      </w:pPr>
      <w:r w:rsidRPr="004B7272">
        <w:rPr>
          <w:b/>
          <w:bCs/>
        </w:rPr>
        <w:t>ŠALIŲ ĮSIPAREIGOJIMAI IR TEISĖS</w:t>
      </w:r>
    </w:p>
    <w:p w14:paraId="30AA41E6" w14:textId="77777777" w:rsidR="00444C43" w:rsidRPr="004B7272" w:rsidRDefault="0056410F" w:rsidP="00A26F58">
      <w:pPr>
        <w:pStyle w:val="ListParagraph"/>
        <w:numPr>
          <w:ilvl w:val="0"/>
          <w:numId w:val="8"/>
        </w:numPr>
        <w:tabs>
          <w:tab w:val="left" w:pos="1080"/>
          <w:tab w:val="left" w:pos="1134"/>
          <w:tab w:val="left" w:pos="1170"/>
        </w:tabs>
        <w:ind w:left="0" w:firstLine="567"/>
        <w:jc w:val="both"/>
      </w:pPr>
      <w:r w:rsidRPr="004B7272">
        <w:t>Pardavė</w:t>
      </w:r>
      <w:r w:rsidR="00444C43" w:rsidRPr="004B7272">
        <w:t>jas įsipareigoja:</w:t>
      </w:r>
    </w:p>
    <w:p w14:paraId="30AA41E7" w14:textId="77777777" w:rsidR="00444C43" w:rsidRPr="004B7272" w:rsidRDefault="006D0EA3" w:rsidP="00A26F58">
      <w:pPr>
        <w:pStyle w:val="ListParagraph"/>
        <w:numPr>
          <w:ilvl w:val="1"/>
          <w:numId w:val="8"/>
        </w:numPr>
        <w:tabs>
          <w:tab w:val="left" w:pos="1080"/>
          <w:tab w:val="left" w:pos="1134"/>
          <w:tab w:val="left" w:pos="1170"/>
        </w:tabs>
        <w:ind w:left="0" w:firstLine="567"/>
        <w:jc w:val="both"/>
      </w:pPr>
      <w:r w:rsidRPr="004B7272">
        <w:t xml:space="preserve">nuosekliai vykdyti </w:t>
      </w:r>
      <w:r w:rsidR="00B436AD" w:rsidRPr="004B7272">
        <w:t>S</w:t>
      </w:r>
      <w:r w:rsidRPr="004B7272">
        <w:t xml:space="preserve">utartį, nustatytu terminu pristatyti </w:t>
      </w:r>
      <w:r w:rsidR="0096174E" w:rsidRPr="004B7272">
        <w:t>P</w:t>
      </w:r>
      <w:r w:rsidRPr="004B7272">
        <w:t>rek</w:t>
      </w:r>
      <w:r w:rsidR="0096174E" w:rsidRPr="004B7272">
        <w:t>ę</w:t>
      </w:r>
      <w:r w:rsidRPr="004B7272">
        <w:t>, atitinkanči</w:t>
      </w:r>
      <w:r w:rsidR="0096174E" w:rsidRPr="004B7272">
        <w:t>ą</w:t>
      </w:r>
      <w:r w:rsidRPr="004B7272">
        <w:rPr>
          <w:i/>
        </w:rPr>
        <w:t xml:space="preserve"> </w:t>
      </w:r>
      <w:r w:rsidRPr="004B7272">
        <w:t xml:space="preserve">nurodytus reikalavimus, atlikti kitus įsipareigojimus, numatytus </w:t>
      </w:r>
      <w:r w:rsidR="0096174E" w:rsidRPr="004B7272">
        <w:t>S</w:t>
      </w:r>
      <w:r w:rsidRPr="004B7272">
        <w:t>utartyje;</w:t>
      </w:r>
    </w:p>
    <w:p w14:paraId="30AA41E8" w14:textId="5EE89F09" w:rsidR="00BB009B" w:rsidRPr="004B7272" w:rsidRDefault="006D0EA3" w:rsidP="00A26F58">
      <w:pPr>
        <w:pStyle w:val="ListParagraph"/>
        <w:numPr>
          <w:ilvl w:val="1"/>
          <w:numId w:val="8"/>
        </w:numPr>
        <w:tabs>
          <w:tab w:val="left" w:pos="1080"/>
          <w:tab w:val="left" w:pos="1134"/>
          <w:tab w:val="left" w:pos="1170"/>
        </w:tabs>
        <w:ind w:left="0" w:firstLine="567"/>
        <w:jc w:val="both"/>
      </w:pPr>
      <w:r w:rsidRPr="004B7272">
        <w:t xml:space="preserve">pristatyti Prekę per </w:t>
      </w:r>
      <w:r w:rsidR="00932B80">
        <w:t xml:space="preserve">1 mėnesį </w:t>
      </w:r>
      <w:r w:rsidRPr="004B7272">
        <w:t xml:space="preserve">nuo Sutarties pasirašymo, adresu </w:t>
      </w:r>
      <w:r w:rsidR="00F13B71" w:rsidRPr="004B7272">
        <w:rPr>
          <w:color w:val="000000"/>
        </w:rPr>
        <w:t>Sukilėlių g. 9, 11351 Vilnius</w:t>
      </w:r>
      <w:r w:rsidRPr="004B7272">
        <w:t>;</w:t>
      </w:r>
      <w:r w:rsidR="001D511A" w:rsidRPr="004B7272">
        <w:t xml:space="preserve"> </w:t>
      </w:r>
    </w:p>
    <w:p w14:paraId="30AA41E9" w14:textId="77777777" w:rsidR="00444C43" w:rsidRPr="000E5E57" w:rsidRDefault="006D0EA3" w:rsidP="00A26F58">
      <w:pPr>
        <w:pStyle w:val="ListParagraph"/>
        <w:numPr>
          <w:ilvl w:val="1"/>
          <w:numId w:val="8"/>
        </w:numPr>
        <w:tabs>
          <w:tab w:val="left" w:pos="1080"/>
          <w:tab w:val="left" w:pos="1134"/>
          <w:tab w:val="left" w:pos="1170"/>
        </w:tabs>
        <w:ind w:left="0" w:firstLine="567"/>
        <w:jc w:val="both"/>
      </w:pPr>
      <w:r w:rsidRPr="004B7272">
        <w:t>perduodamas Prekę garantuoti, kad Prekė yra nauja</w:t>
      </w:r>
      <w:r w:rsidRPr="007776D5">
        <w:t>, nenaudota ir nėra jokių paslėptų trūkumų</w:t>
      </w:r>
      <w:r>
        <w:t>;</w:t>
      </w:r>
    </w:p>
    <w:p w14:paraId="30AA41EA" w14:textId="77777777" w:rsidR="00444C43" w:rsidRPr="000E5E57" w:rsidRDefault="006D0EA3" w:rsidP="00A26F58">
      <w:pPr>
        <w:pStyle w:val="ListParagraph"/>
        <w:numPr>
          <w:ilvl w:val="1"/>
          <w:numId w:val="8"/>
        </w:numPr>
        <w:tabs>
          <w:tab w:val="left" w:pos="1080"/>
          <w:tab w:val="left" w:pos="1134"/>
          <w:tab w:val="left" w:pos="1170"/>
        </w:tabs>
        <w:ind w:left="0" w:firstLine="567"/>
        <w:jc w:val="both"/>
      </w:pPr>
      <w:r w:rsidRPr="000E5E57">
        <w:t>tinkamai pristačius Prekę, pateikti Pirkėjui pasirašytą sąskaitą faktūrą;</w:t>
      </w:r>
    </w:p>
    <w:p w14:paraId="30AA41EB" w14:textId="77777777" w:rsidR="00625B78" w:rsidRPr="000E5E57" w:rsidRDefault="006D0EA3" w:rsidP="00A26F58">
      <w:pPr>
        <w:pStyle w:val="ListParagraph"/>
        <w:numPr>
          <w:ilvl w:val="1"/>
          <w:numId w:val="8"/>
        </w:numPr>
        <w:tabs>
          <w:tab w:val="left" w:pos="1080"/>
          <w:tab w:val="left" w:pos="1134"/>
          <w:tab w:val="left" w:pos="1170"/>
        </w:tabs>
        <w:ind w:left="0" w:firstLine="567"/>
        <w:jc w:val="both"/>
      </w:pPr>
      <w:r w:rsidRPr="000E5E57">
        <w:t>nedelsdamas raštu informuoti Pirkėją apie bet kurias aplinkybes, kurios trukdo laiku pristatyti Prekę;</w:t>
      </w:r>
    </w:p>
    <w:p w14:paraId="30AA41EC" w14:textId="77777777" w:rsidR="00625B78" w:rsidRDefault="00625B78" w:rsidP="00A26F58">
      <w:pPr>
        <w:pStyle w:val="ListParagraph"/>
        <w:numPr>
          <w:ilvl w:val="1"/>
          <w:numId w:val="8"/>
        </w:numPr>
        <w:tabs>
          <w:tab w:val="left" w:pos="1080"/>
          <w:tab w:val="left" w:pos="1134"/>
          <w:tab w:val="left" w:pos="1170"/>
        </w:tabs>
        <w:ind w:left="0" w:firstLine="567"/>
        <w:jc w:val="both"/>
      </w:pPr>
      <w:r w:rsidRPr="000E5E57">
        <w:t>užtikrinti iš Pirkėjo Sutarties vykdymo metu gautos ir su Sutarties vykdymu susijusios informacijos konfidencialumą. Sutarties vykdymo laikotarpio pabaigoje Pirkėjui raštu paprašius per 10 (dešimt) dienų grąžinti visus iš Pirkėjo gautus Sutarčiai vykdyti reikalingus dokumentus;</w:t>
      </w:r>
    </w:p>
    <w:p w14:paraId="30AA41ED" w14:textId="77777777" w:rsidR="001D511A" w:rsidRDefault="001D511A" w:rsidP="00A26F58">
      <w:pPr>
        <w:pStyle w:val="ListParagraph"/>
        <w:numPr>
          <w:ilvl w:val="1"/>
          <w:numId w:val="8"/>
        </w:numPr>
        <w:tabs>
          <w:tab w:val="left" w:pos="1080"/>
          <w:tab w:val="left" w:pos="1134"/>
          <w:tab w:val="left" w:pos="1170"/>
        </w:tabs>
        <w:ind w:left="0" w:firstLine="567"/>
        <w:jc w:val="both"/>
      </w:pPr>
      <w:r w:rsidRPr="000E5E57">
        <w:t>gavęs Pirkėjo raštišką atsisakymą priimti Prekę, per Pirkėjo nurodytą terminą neatlygintinai pašalinti Prekės trūkumus arba atlyginti nuostolius, susijusius su netinkamu Sutarties vykdymu;</w:t>
      </w:r>
    </w:p>
    <w:p w14:paraId="30AA41EE" w14:textId="77777777" w:rsidR="001D511A" w:rsidRPr="000E5E57" w:rsidRDefault="006D0EA3" w:rsidP="00A26F58">
      <w:pPr>
        <w:pStyle w:val="ListParagraph"/>
        <w:numPr>
          <w:ilvl w:val="1"/>
          <w:numId w:val="8"/>
        </w:numPr>
        <w:tabs>
          <w:tab w:val="left" w:pos="1080"/>
          <w:tab w:val="left" w:pos="1134"/>
          <w:tab w:val="left" w:pos="1170"/>
        </w:tabs>
        <w:ind w:left="0" w:firstLine="567"/>
        <w:jc w:val="both"/>
      </w:pPr>
      <w:r>
        <w:t>l</w:t>
      </w:r>
      <w:r w:rsidRPr="000E5E57">
        <w:t>aikytis Lietuvos Respublikoje galiojančių įstatymų ir kitų teisės aktų reikalavimų ir užtikrinti, kad jo darbuotojai jų laikytųsi</w:t>
      </w:r>
      <w:r w:rsidR="00AE29FA">
        <w:t>;</w:t>
      </w:r>
    </w:p>
    <w:p w14:paraId="30AA41EF" w14:textId="77777777" w:rsidR="00444C43" w:rsidRPr="000E5E57" w:rsidRDefault="006D0EA3" w:rsidP="00A26F58">
      <w:pPr>
        <w:pStyle w:val="ListParagraph"/>
        <w:numPr>
          <w:ilvl w:val="1"/>
          <w:numId w:val="8"/>
        </w:numPr>
        <w:tabs>
          <w:tab w:val="left" w:pos="1080"/>
          <w:tab w:val="left" w:pos="1134"/>
          <w:tab w:val="left" w:pos="1170"/>
        </w:tabs>
        <w:ind w:left="0" w:firstLine="567"/>
        <w:jc w:val="both"/>
      </w:pPr>
      <w:r>
        <w:lastRenderedPageBreak/>
        <w:t>tinkamai vykdyti</w:t>
      </w:r>
      <w:r w:rsidRPr="007776D5">
        <w:t xml:space="preserve"> kitus įsipareigojimus, numatytus </w:t>
      </w:r>
      <w:r w:rsidR="00BB7DCD">
        <w:t>S</w:t>
      </w:r>
      <w:r w:rsidRPr="007776D5">
        <w:t>utartyje</w:t>
      </w:r>
      <w:r>
        <w:t xml:space="preserve"> ir galiojančiuose Lietuvos Respublikos teisės aktuose</w:t>
      </w:r>
      <w:r w:rsidR="00AE29FA">
        <w:t>.</w:t>
      </w:r>
    </w:p>
    <w:p w14:paraId="30AA41F0" w14:textId="77777777" w:rsidR="00444C43" w:rsidRPr="000E5E57" w:rsidRDefault="00625B78" w:rsidP="00A26F58">
      <w:pPr>
        <w:pStyle w:val="ListParagraph"/>
        <w:numPr>
          <w:ilvl w:val="0"/>
          <w:numId w:val="8"/>
        </w:numPr>
        <w:tabs>
          <w:tab w:val="left" w:pos="1080"/>
          <w:tab w:val="left" w:pos="1134"/>
        </w:tabs>
        <w:ind w:left="0" w:firstLine="567"/>
        <w:jc w:val="both"/>
      </w:pPr>
      <w:r w:rsidRPr="000E5E57">
        <w:t>Pirkėj</w:t>
      </w:r>
      <w:r w:rsidR="00444C43" w:rsidRPr="000E5E57">
        <w:t>as įsipareigoja:</w:t>
      </w:r>
    </w:p>
    <w:p w14:paraId="30AA41F1" w14:textId="77777777" w:rsidR="00444C43" w:rsidRPr="000E5E57" w:rsidRDefault="00444C43" w:rsidP="00A26F58">
      <w:pPr>
        <w:pStyle w:val="ListParagraph"/>
        <w:numPr>
          <w:ilvl w:val="1"/>
          <w:numId w:val="8"/>
        </w:numPr>
        <w:tabs>
          <w:tab w:val="left" w:pos="1080"/>
          <w:tab w:val="left" w:pos="1134"/>
        </w:tabs>
        <w:ind w:left="0" w:firstLine="567"/>
        <w:jc w:val="both"/>
      </w:pPr>
      <w:r w:rsidRPr="000E5E57">
        <w:t xml:space="preserve"> </w:t>
      </w:r>
      <w:r w:rsidR="001D511A" w:rsidRPr="00A26F58">
        <w:rPr>
          <w:bCs/>
        </w:rPr>
        <w:t xml:space="preserve">nedelsiant suteikti Pardavėjui visą turimą informaciją ir/ar dokumentus, kurie gali būti reikalingi </w:t>
      </w:r>
      <w:r w:rsidR="000070E9" w:rsidRPr="00A26F58">
        <w:rPr>
          <w:bCs/>
        </w:rPr>
        <w:t>S</w:t>
      </w:r>
      <w:r w:rsidR="001D511A" w:rsidRPr="00A26F58">
        <w:rPr>
          <w:bCs/>
        </w:rPr>
        <w:t>utarčiai tinkamai vykdyti;</w:t>
      </w:r>
    </w:p>
    <w:p w14:paraId="30AA41F2" w14:textId="77777777" w:rsidR="00522B21" w:rsidRDefault="006B0D38" w:rsidP="00A26F58">
      <w:pPr>
        <w:pStyle w:val="ListParagraph"/>
        <w:numPr>
          <w:ilvl w:val="1"/>
          <w:numId w:val="8"/>
        </w:numPr>
        <w:tabs>
          <w:tab w:val="left" w:pos="1080"/>
          <w:tab w:val="left" w:pos="1134"/>
        </w:tabs>
        <w:ind w:left="0" w:firstLine="567"/>
        <w:jc w:val="both"/>
      </w:pPr>
      <w:r w:rsidRPr="00A26F58">
        <w:rPr>
          <w:bCs/>
        </w:rPr>
        <w:t>priimti šalių sutartu laiku P</w:t>
      </w:r>
      <w:r w:rsidRPr="00A26F58">
        <w:rPr>
          <w:rFonts w:eastAsia="Calibri"/>
        </w:rPr>
        <w:t>rek</w:t>
      </w:r>
      <w:r w:rsidR="00BF388E">
        <w:rPr>
          <w:rFonts w:eastAsia="Calibri"/>
        </w:rPr>
        <w:t>ę</w:t>
      </w:r>
      <w:r w:rsidRPr="00A26F58">
        <w:rPr>
          <w:iCs/>
        </w:rPr>
        <w:t>,</w:t>
      </w:r>
      <w:r w:rsidRPr="00A26F58">
        <w:rPr>
          <w:bCs/>
        </w:rPr>
        <w:t xml:space="preserve"> jeigu j</w:t>
      </w:r>
      <w:r w:rsidR="000D5318">
        <w:rPr>
          <w:bCs/>
        </w:rPr>
        <w:t>i</w:t>
      </w:r>
      <w:r w:rsidRPr="00A26F58">
        <w:rPr>
          <w:bCs/>
        </w:rPr>
        <w:t xml:space="preserve"> atitinka Sutarties ir kitus kokybės reikalavimus;</w:t>
      </w:r>
    </w:p>
    <w:p w14:paraId="30AA41F3" w14:textId="77777777" w:rsidR="00444C43" w:rsidRPr="000E5E57" w:rsidRDefault="00444C43" w:rsidP="00A26F58">
      <w:pPr>
        <w:pStyle w:val="ListParagraph"/>
        <w:numPr>
          <w:ilvl w:val="1"/>
          <w:numId w:val="8"/>
        </w:numPr>
        <w:tabs>
          <w:tab w:val="left" w:pos="1080"/>
          <w:tab w:val="left" w:pos="1134"/>
        </w:tabs>
        <w:ind w:left="0" w:firstLine="567"/>
        <w:jc w:val="both"/>
      </w:pPr>
      <w:r w:rsidRPr="000E5E57">
        <w:t xml:space="preserve">ne vėliau kaip per 5 (penkias) darbo dienas nuo </w:t>
      </w:r>
      <w:r w:rsidR="008E472F" w:rsidRPr="000E5E57">
        <w:t>Prekės</w:t>
      </w:r>
      <w:r w:rsidRPr="000E5E57">
        <w:t xml:space="preserve"> perdavimo–priėm</w:t>
      </w:r>
      <w:r w:rsidR="003D2833">
        <w:t xml:space="preserve">imo akto gavimo dienos priimti </w:t>
      </w:r>
      <w:r w:rsidR="002C44AB" w:rsidRPr="000E5E57">
        <w:t>Prekę</w:t>
      </w:r>
      <w:r w:rsidRPr="000E5E57">
        <w:t>,</w:t>
      </w:r>
      <w:r w:rsidR="003D2833">
        <w:t xml:space="preserve"> </w:t>
      </w:r>
      <w:r w:rsidRPr="000E5E57">
        <w:t>pasirašydamas P</w:t>
      </w:r>
      <w:r w:rsidR="002C44AB" w:rsidRPr="000E5E57">
        <w:t>rekės</w:t>
      </w:r>
      <w:r w:rsidRPr="000E5E57">
        <w:t xml:space="preserve"> perdavimo–priėmimo aktą, arba raštu informuoti </w:t>
      </w:r>
      <w:r w:rsidR="0056410F" w:rsidRPr="000E5E57">
        <w:t>Pardavėją</w:t>
      </w:r>
      <w:r w:rsidRPr="000E5E57">
        <w:t xml:space="preserve"> apie atsisakymą priimti </w:t>
      </w:r>
      <w:r w:rsidR="002C44AB" w:rsidRPr="000E5E57">
        <w:t>Prekę</w:t>
      </w:r>
      <w:r w:rsidRPr="000E5E57">
        <w:t xml:space="preserve">, nurodydamas </w:t>
      </w:r>
      <w:r w:rsidR="002C44AB" w:rsidRPr="000E5E57">
        <w:t>Prekės</w:t>
      </w:r>
      <w:r w:rsidRPr="000E5E57">
        <w:t xml:space="preserve"> trūkumus ir terminą trūkumams ištaisyti;</w:t>
      </w:r>
    </w:p>
    <w:p w14:paraId="30AA41F4" w14:textId="77777777" w:rsidR="00444C43" w:rsidRPr="000E5E57" w:rsidRDefault="00BF388E" w:rsidP="00A26F58">
      <w:pPr>
        <w:pStyle w:val="ListParagraph"/>
        <w:numPr>
          <w:ilvl w:val="1"/>
          <w:numId w:val="8"/>
        </w:numPr>
        <w:tabs>
          <w:tab w:val="left" w:pos="1080"/>
          <w:tab w:val="left" w:pos="1134"/>
        </w:tabs>
        <w:ind w:left="0" w:firstLine="567"/>
        <w:jc w:val="both"/>
      </w:pPr>
      <w:r>
        <w:t>sumokėti Sutarties kainą</w:t>
      </w:r>
      <w:r w:rsidR="00444C43" w:rsidRPr="000E5E57">
        <w:t>;</w:t>
      </w:r>
    </w:p>
    <w:p w14:paraId="30AA41F5" w14:textId="77777777" w:rsidR="00915DB8" w:rsidRPr="000E5E57" w:rsidRDefault="00D831AA" w:rsidP="00A26F58">
      <w:pPr>
        <w:pStyle w:val="ListParagraph"/>
        <w:numPr>
          <w:ilvl w:val="1"/>
          <w:numId w:val="8"/>
        </w:numPr>
        <w:tabs>
          <w:tab w:val="left" w:pos="1080"/>
          <w:tab w:val="left" w:pos="1134"/>
        </w:tabs>
        <w:ind w:left="0" w:firstLine="567"/>
        <w:jc w:val="both"/>
      </w:pPr>
      <w:r>
        <w:t>l</w:t>
      </w:r>
      <w:r w:rsidR="00915DB8" w:rsidRPr="000E5E57">
        <w:t>aikytis Lietuvos Respublikoje galiojančių įstatymų ir kitų teisės aktų reikalavimų</w:t>
      </w:r>
      <w:r w:rsidR="00113EDD">
        <w:t>;</w:t>
      </w:r>
    </w:p>
    <w:p w14:paraId="30AA41F6" w14:textId="77777777" w:rsidR="00444C43" w:rsidRPr="000E5E57" w:rsidRDefault="00444C43" w:rsidP="00A26F58">
      <w:pPr>
        <w:pStyle w:val="ListParagraph"/>
        <w:numPr>
          <w:ilvl w:val="1"/>
          <w:numId w:val="8"/>
        </w:numPr>
        <w:tabs>
          <w:tab w:val="left" w:pos="1080"/>
          <w:tab w:val="left" w:pos="1134"/>
        </w:tabs>
        <w:ind w:left="0" w:firstLine="567"/>
        <w:jc w:val="both"/>
      </w:pPr>
      <w:r w:rsidRPr="000E5E57">
        <w:t>tinkamai vykdyti kitus įsipareigojimus, numatytus Sutartyje</w:t>
      </w:r>
      <w:r w:rsidR="000F5573">
        <w:t>.</w:t>
      </w:r>
    </w:p>
    <w:p w14:paraId="30AA41F7" w14:textId="77777777" w:rsidR="00444C43" w:rsidRPr="000E5E57" w:rsidRDefault="00625B78" w:rsidP="00A26F58">
      <w:pPr>
        <w:pStyle w:val="ListParagraph"/>
        <w:numPr>
          <w:ilvl w:val="0"/>
          <w:numId w:val="8"/>
        </w:numPr>
        <w:tabs>
          <w:tab w:val="left" w:pos="1080"/>
          <w:tab w:val="left" w:pos="1134"/>
          <w:tab w:val="left" w:pos="1170"/>
        </w:tabs>
        <w:ind w:left="0" w:firstLine="567"/>
        <w:jc w:val="both"/>
      </w:pPr>
      <w:r w:rsidRPr="000E5E57">
        <w:t>Par</w:t>
      </w:r>
      <w:r w:rsidR="0056410F" w:rsidRPr="000E5E57">
        <w:t>d</w:t>
      </w:r>
      <w:r w:rsidRPr="000E5E57">
        <w:t>a</w:t>
      </w:r>
      <w:r w:rsidR="0056410F" w:rsidRPr="000E5E57">
        <w:t>vėj</w:t>
      </w:r>
      <w:r w:rsidR="00A26F58">
        <w:t>o</w:t>
      </w:r>
      <w:r w:rsidR="00444C43" w:rsidRPr="000E5E57">
        <w:t xml:space="preserve"> </w:t>
      </w:r>
      <w:r w:rsidR="00A26F58">
        <w:t>teisės</w:t>
      </w:r>
      <w:r w:rsidR="00444C43" w:rsidRPr="000E5E57">
        <w:t>:</w:t>
      </w:r>
    </w:p>
    <w:p w14:paraId="30AA41F8" w14:textId="77777777" w:rsidR="00444C43" w:rsidRPr="000E5E57" w:rsidRDefault="00444C43" w:rsidP="00A26F58">
      <w:pPr>
        <w:pStyle w:val="ListParagraph"/>
        <w:numPr>
          <w:ilvl w:val="1"/>
          <w:numId w:val="8"/>
        </w:numPr>
        <w:tabs>
          <w:tab w:val="left" w:pos="1080"/>
          <w:tab w:val="left" w:pos="1134"/>
          <w:tab w:val="left" w:pos="1170"/>
        </w:tabs>
        <w:ind w:left="0" w:firstLine="567"/>
        <w:jc w:val="both"/>
      </w:pPr>
      <w:r w:rsidRPr="000E5E57">
        <w:t xml:space="preserve">reikalauti iš </w:t>
      </w:r>
      <w:r w:rsidR="00625B78" w:rsidRPr="000E5E57">
        <w:t>Pirkėj</w:t>
      </w:r>
      <w:r w:rsidRPr="000E5E57">
        <w:t>o sumokėti už tinkam</w:t>
      </w:r>
      <w:r w:rsidR="002C44AB" w:rsidRPr="000E5E57">
        <w:t>ą</w:t>
      </w:r>
      <w:r w:rsidRPr="000E5E57">
        <w:t xml:space="preserve"> </w:t>
      </w:r>
      <w:r w:rsidR="002C44AB" w:rsidRPr="000E5E57">
        <w:t>Prekę</w:t>
      </w:r>
      <w:r w:rsidRPr="000E5E57">
        <w:t xml:space="preserve"> Sutartyje nurodyta tvarka ir terminais;</w:t>
      </w:r>
    </w:p>
    <w:p w14:paraId="30AA41F9" w14:textId="77777777" w:rsidR="00444C43" w:rsidRPr="00A26F58" w:rsidRDefault="00444C43" w:rsidP="00A26F58">
      <w:pPr>
        <w:pStyle w:val="ListParagraph"/>
        <w:numPr>
          <w:ilvl w:val="1"/>
          <w:numId w:val="8"/>
        </w:numPr>
        <w:tabs>
          <w:tab w:val="left" w:pos="720"/>
          <w:tab w:val="left" w:pos="1080"/>
          <w:tab w:val="left" w:pos="1134"/>
          <w:tab w:val="left" w:pos="9360"/>
        </w:tabs>
        <w:ind w:left="0" w:firstLine="567"/>
        <w:jc w:val="both"/>
        <w:rPr>
          <w:b/>
          <w:bCs/>
        </w:rPr>
      </w:pPr>
      <w:r w:rsidRPr="000E5E57">
        <w:t xml:space="preserve">reikalauti, kad </w:t>
      </w:r>
      <w:r w:rsidR="00625B78" w:rsidRPr="000E5E57">
        <w:t>Pirkėj</w:t>
      </w:r>
      <w:r w:rsidRPr="000E5E57">
        <w:t>as priimtų tinkam</w:t>
      </w:r>
      <w:r w:rsidR="002C44AB" w:rsidRPr="000E5E57">
        <w:t>ą</w:t>
      </w:r>
      <w:r w:rsidRPr="000E5E57">
        <w:t xml:space="preserve"> </w:t>
      </w:r>
      <w:r w:rsidR="002C44AB" w:rsidRPr="000E5E57">
        <w:t>Prekę</w:t>
      </w:r>
      <w:r w:rsidRPr="000E5E57">
        <w:t xml:space="preserve"> arba atsisakyti vykdyti Sutartį, jeigu </w:t>
      </w:r>
      <w:r w:rsidR="00625B78" w:rsidRPr="000E5E57">
        <w:t>Pirkėj</w:t>
      </w:r>
      <w:r w:rsidRPr="000E5E57">
        <w:t>as, pažeisdamas Sutartį, nepriima ar atsisako priimti tinkam</w:t>
      </w:r>
      <w:r w:rsidR="002C44AB" w:rsidRPr="000E5E57">
        <w:t>ą</w:t>
      </w:r>
      <w:r w:rsidRPr="000E5E57">
        <w:t xml:space="preserve"> </w:t>
      </w:r>
      <w:r w:rsidR="002C44AB" w:rsidRPr="000E5E57">
        <w:t>Prekę</w:t>
      </w:r>
      <w:r w:rsidRPr="000E5E57">
        <w:t>;</w:t>
      </w:r>
    </w:p>
    <w:p w14:paraId="30AA41FA" w14:textId="77777777" w:rsidR="00444C43" w:rsidRPr="000E5E57" w:rsidRDefault="00444C43" w:rsidP="00A26F58">
      <w:pPr>
        <w:pStyle w:val="ListParagraph"/>
        <w:numPr>
          <w:ilvl w:val="1"/>
          <w:numId w:val="8"/>
        </w:numPr>
        <w:tabs>
          <w:tab w:val="left" w:pos="1080"/>
          <w:tab w:val="left" w:pos="1134"/>
          <w:tab w:val="left" w:pos="1170"/>
        </w:tabs>
        <w:ind w:left="0" w:firstLine="567"/>
        <w:jc w:val="both"/>
      </w:pPr>
      <w:r w:rsidRPr="000E5E57">
        <w:t>kit</w:t>
      </w:r>
      <w:r w:rsidR="0080321E">
        <w:t>os teisės, numatyto</w:t>
      </w:r>
      <w:r w:rsidRPr="000E5E57">
        <w:t>s Sutartyje ir Lietuvos Respublikos galiojančiuose teisės aktuose</w:t>
      </w:r>
      <w:r w:rsidR="006E3B0C">
        <w:t>.</w:t>
      </w:r>
    </w:p>
    <w:p w14:paraId="30AA41FB" w14:textId="77777777" w:rsidR="00444C43" w:rsidRPr="000E5E57" w:rsidRDefault="00625B78" w:rsidP="00A26F58">
      <w:pPr>
        <w:pStyle w:val="ListParagraph"/>
        <w:numPr>
          <w:ilvl w:val="0"/>
          <w:numId w:val="8"/>
        </w:numPr>
        <w:tabs>
          <w:tab w:val="left" w:pos="1080"/>
          <w:tab w:val="left" w:pos="1134"/>
          <w:tab w:val="left" w:pos="1170"/>
        </w:tabs>
        <w:ind w:left="0" w:firstLine="567"/>
        <w:jc w:val="both"/>
      </w:pPr>
      <w:r w:rsidRPr="000E5E57">
        <w:t>Pirkėj</w:t>
      </w:r>
      <w:r w:rsidR="00A26F58">
        <w:t>o</w:t>
      </w:r>
      <w:r w:rsidR="00444C43" w:rsidRPr="000E5E57">
        <w:t xml:space="preserve"> </w:t>
      </w:r>
      <w:r w:rsidR="00A26F58">
        <w:t>teisės</w:t>
      </w:r>
      <w:r w:rsidR="00444C43" w:rsidRPr="000E5E57">
        <w:t>:</w:t>
      </w:r>
    </w:p>
    <w:p w14:paraId="30AA41FC" w14:textId="77777777" w:rsidR="00444C43" w:rsidRPr="000E5E57" w:rsidRDefault="00444C43" w:rsidP="00A26F58">
      <w:pPr>
        <w:pStyle w:val="ListParagraph"/>
        <w:numPr>
          <w:ilvl w:val="1"/>
          <w:numId w:val="8"/>
        </w:numPr>
        <w:tabs>
          <w:tab w:val="left" w:pos="1080"/>
          <w:tab w:val="left" w:pos="1134"/>
          <w:tab w:val="left" w:pos="1170"/>
        </w:tabs>
        <w:ind w:left="0" w:firstLine="567"/>
        <w:jc w:val="both"/>
      </w:pPr>
      <w:r w:rsidRPr="000E5E57">
        <w:t>nusta</w:t>
      </w:r>
      <w:r w:rsidR="00A26F58">
        <w:t>čius</w:t>
      </w:r>
      <w:r w:rsidRPr="000E5E57">
        <w:t xml:space="preserve"> </w:t>
      </w:r>
      <w:r w:rsidR="002C44AB" w:rsidRPr="000E5E57">
        <w:t>Prekės</w:t>
      </w:r>
      <w:r w:rsidRPr="000E5E57">
        <w:t xml:space="preserve"> trūkumų, reikalauti, kad </w:t>
      </w:r>
      <w:r w:rsidR="00625B78" w:rsidRPr="000E5E57">
        <w:t>Par</w:t>
      </w:r>
      <w:r w:rsidR="0056410F" w:rsidRPr="000E5E57">
        <w:t>d</w:t>
      </w:r>
      <w:r w:rsidR="00625B78" w:rsidRPr="000E5E57">
        <w:t>a</w:t>
      </w:r>
      <w:r w:rsidR="0056410F" w:rsidRPr="000E5E57">
        <w:t>vėjas</w:t>
      </w:r>
      <w:r w:rsidR="002C44AB" w:rsidRPr="000E5E57">
        <w:t>,</w:t>
      </w:r>
      <w:r w:rsidRPr="000E5E57">
        <w:t xml:space="preserve"> per </w:t>
      </w:r>
      <w:r w:rsidR="00625B78" w:rsidRPr="000E5E57">
        <w:t>Pirkėj</w:t>
      </w:r>
      <w:r w:rsidRPr="000E5E57">
        <w:t>o nurodytą terminą</w:t>
      </w:r>
      <w:r w:rsidR="002C44AB" w:rsidRPr="000E5E57">
        <w:t>,</w:t>
      </w:r>
      <w:r w:rsidRPr="000E5E57">
        <w:t xml:space="preserve"> neatlygintinai pašalintų </w:t>
      </w:r>
      <w:r w:rsidR="002C44AB" w:rsidRPr="000E5E57">
        <w:t>Prekės</w:t>
      </w:r>
      <w:r w:rsidRPr="000E5E57">
        <w:t xml:space="preserve"> trūkumus arba vienašališkai nutraukti Sutartį ir reikalauti Sutarties nevykdymo nuostolių atlyginimo;</w:t>
      </w:r>
    </w:p>
    <w:p w14:paraId="30AA41FD" w14:textId="77777777" w:rsidR="00444C43" w:rsidRPr="00A26F58" w:rsidRDefault="0080321E" w:rsidP="00A26F58">
      <w:pPr>
        <w:pStyle w:val="ListParagraph"/>
        <w:numPr>
          <w:ilvl w:val="1"/>
          <w:numId w:val="8"/>
        </w:numPr>
        <w:tabs>
          <w:tab w:val="left" w:pos="1080"/>
          <w:tab w:val="left" w:pos="1134"/>
          <w:tab w:val="left" w:pos="1170"/>
        </w:tabs>
        <w:ind w:left="0" w:firstLine="567"/>
        <w:jc w:val="both"/>
      </w:pPr>
      <w:r>
        <w:t>kitos teisės, numatyto</w:t>
      </w:r>
      <w:r w:rsidR="00444C43" w:rsidRPr="000E5E57">
        <w:t>s Sutartyje ir Lietuvos Respublikos galiojančiuose teisės aktuose.</w:t>
      </w:r>
    </w:p>
    <w:p w14:paraId="30AA41FE" w14:textId="77777777" w:rsidR="00FF3B19" w:rsidRDefault="00FF3B19" w:rsidP="00A26F58">
      <w:pPr>
        <w:ind w:firstLine="567"/>
        <w:jc w:val="center"/>
        <w:rPr>
          <w:b/>
          <w:bCs/>
        </w:rPr>
      </w:pPr>
    </w:p>
    <w:p w14:paraId="30AA41FF" w14:textId="77777777" w:rsidR="00444C43" w:rsidRPr="00A26F58" w:rsidRDefault="00444C43" w:rsidP="00A26F58">
      <w:pPr>
        <w:pStyle w:val="ListParagraph"/>
        <w:numPr>
          <w:ilvl w:val="0"/>
          <w:numId w:val="10"/>
        </w:numPr>
        <w:jc w:val="center"/>
        <w:rPr>
          <w:b/>
          <w:bCs/>
        </w:rPr>
      </w:pPr>
      <w:r w:rsidRPr="00A26F58">
        <w:rPr>
          <w:b/>
          <w:bCs/>
        </w:rPr>
        <w:t xml:space="preserve"> SUTARTIES KAINA IR ATSISKAITYMO TVARKA</w:t>
      </w:r>
    </w:p>
    <w:p w14:paraId="30AA4200" w14:textId="32AE1973" w:rsidR="00444C43" w:rsidRPr="00E87B22" w:rsidRDefault="00444C43" w:rsidP="006C5A57">
      <w:pPr>
        <w:pStyle w:val="ListParagraph"/>
        <w:numPr>
          <w:ilvl w:val="0"/>
          <w:numId w:val="8"/>
        </w:numPr>
        <w:tabs>
          <w:tab w:val="left" w:pos="1134"/>
        </w:tabs>
        <w:ind w:left="0" w:firstLine="567"/>
        <w:jc w:val="both"/>
      </w:pPr>
      <w:r w:rsidRPr="000E5E57">
        <w:t xml:space="preserve">Sutarties kaina </w:t>
      </w:r>
      <w:r w:rsidRPr="00E87B22">
        <w:t>su PVM –</w:t>
      </w:r>
      <w:r w:rsidR="00932B80">
        <w:t xml:space="preserve"> 6324,67 </w:t>
      </w:r>
      <w:r w:rsidR="0080321E" w:rsidRPr="00E87B22">
        <w:t xml:space="preserve">EUR </w:t>
      </w:r>
      <w:r w:rsidRPr="00E87B22">
        <w:t>(</w:t>
      </w:r>
      <w:r w:rsidR="00932B80">
        <w:t>šeš</w:t>
      </w:r>
      <w:r w:rsidR="005535BB">
        <w:t xml:space="preserve">i tūkstančiai </w:t>
      </w:r>
      <w:r w:rsidR="00932B80">
        <w:t>trys šimtai dvidešimt keturi</w:t>
      </w:r>
      <w:r w:rsidR="00E87B22" w:rsidRPr="00E87B22">
        <w:t xml:space="preserve"> </w:t>
      </w:r>
      <w:r w:rsidR="002016EC" w:rsidRPr="00E87B22">
        <w:t>eur</w:t>
      </w:r>
      <w:r w:rsidR="000D5318">
        <w:t xml:space="preserve">ai, </w:t>
      </w:r>
      <w:r w:rsidR="00932B80">
        <w:t>67</w:t>
      </w:r>
      <w:r w:rsidR="000D5318">
        <w:t xml:space="preserve"> ct</w:t>
      </w:r>
      <w:r w:rsidRPr="00E87B22">
        <w:t>).</w:t>
      </w:r>
    </w:p>
    <w:p w14:paraId="30AA4201" w14:textId="77777777" w:rsidR="00444C43" w:rsidRPr="000E5E57" w:rsidRDefault="0056410F" w:rsidP="00A26F58">
      <w:pPr>
        <w:pStyle w:val="ListParagraph"/>
        <w:numPr>
          <w:ilvl w:val="0"/>
          <w:numId w:val="8"/>
        </w:numPr>
        <w:tabs>
          <w:tab w:val="left" w:pos="720"/>
          <w:tab w:val="left" w:pos="1008"/>
        </w:tabs>
        <w:ind w:left="0" w:right="-64" w:firstLine="567"/>
        <w:jc w:val="both"/>
      </w:pPr>
      <w:r w:rsidRPr="00A26F58">
        <w:rPr>
          <w:bCs/>
        </w:rPr>
        <w:t xml:space="preserve">Sutarties kaina yra fiksuota, </w:t>
      </w:r>
      <w:r w:rsidR="000D5318">
        <w:t>į kurią turi būti įskaityti visi mokesčiai ir visos Pardavėjo išlaidos, kuriuos Pirkėjas įsipareigoja sumokėti Pardavėjui už pagal sutartį pristatytą prekę.</w:t>
      </w:r>
      <w:r w:rsidR="000D5318">
        <w:rPr>
          <w:i/>
        </w:rPr>
        <w:t xml:space="preserve"> </w:t>
      </w:r>
      <w:r w:rsidR="000D5318">
        <w:t>Pirkėjas neatlygina Pardavėjui jokių papildomų išlaidų, susijusių su prekės pristatymu, ir neatliks jokių kitų mokėjimų, viršijančių bendrą sutarties kainą (su PVM)</w:t>
      </w:r>
      <w:r w:rsidRPr="000E5E57">
        <w:t>.</w:t>
      </w:r>
    </w:p>
    <w:p w14:paraId="30AA4202" w14:textId="77777777" w:rsidR="00113EDD" w:rsidRDefault="00444C43" w:rsidP="00A26F58">
      <w:pPr>
        <w:pStyle w:val="BodyTextIndent"/>
        <w:numPr>
          <w:ilvl w:val="0"/>
          <w:numId w:val="8"/>
        </w:numPr>
        <w:tabs>
          <w:tab w:val="left" w:pos="-2977"/>
          <w:tab w:val="left" w:pos="1134"/>
        </w:tabs>
        <w:spacing w:after="0"/>
        <w:ind w:left="0" w:firstLine="567"/>
        <w:jc w:val="both"/>
      </w:pPr>
      <w:proofErr w:type="spellStart"/>
      <w:r w:rsidRPr="008E57A2">
        <w:rPr>
          <w:szCs w:val="24"/>
        </w:rPr>
        <w:t>Sutarties</w:t>
      </w:r>
      <w:proofErr w:type="spellEnd"/>
      <w:r w:rsidRPr="008E57A2">
        <w:rPr>
          <w:szCs w:val="24"/>
        </w:rPr>
        <w:t xml:space="preserve"> </w:t>
      </w:r>
      <w:proofErr w:type="spellStart"/>
      <w:r w:rsidRPr="008E57A2">
        <w:rPr>
          <w:szCs w:val="24"/>
        </w:rPr>
        <w:t>kaina</w:t>
      </w:r>
      <w:proofErr w:type="spellEnd"/>
      <w:r w:rsidRPr="008E57A2">
        <w:rPr>
          <w:szCs w:val="24"/>
        </w:rPr>
        <w:t xml:space="preserve"> </w:t>
      </w:r>
      <w:proofErr w:type="spellStart"/>
      <w:r w:rsidRPr="008E57A2">
        <w:rPr>
          <w:szCs w:val="24"/>
        </w:rPr>
        <w:t>perskaičiuojama</w:t>
      </w:r>
      <w:proofErr w:type="spellEnd"/>
      <w:r w:rsidR="006E3B0C">
        <w:rPr>
          <w:szCs w:val="24"/>
        </w:rPr>
        <w:t xml:space="preserve"> </w:t>
      </w:r>
      <w:proofErr w:type="spellStart"/>
      <w:r w:rsidRPr="008E57A2">
        <w:rPr>
          <w:szCs w:val="24"/>
        </w:rPr>
        <w:t>tuo</w:t>
      </w:r>
      <w:proofErr w:type="spellEnd"/>
      <w:r w:rsidRPr="008E57A2">
        <w:rPr>
          <w:szCs w:val="24"/>
        </w:rPr>
        <w:t xml:space="preserve"> </w:t>
      </w:r>
      <w:proofErr w:type="spellStart"/>
      <w:r w:rsidRPr="008E57A2">
        <w:rPr>
          <w:szCs w:val="24"/>
        </w:rPr>
        <w:t>atveju</w:t>
      </w:r>
      <w:proofErr w:type="spellEnd"/>
      <w:r w:rsidRPr="008E57A2">
        <w:rPr>
          <w:szCs w:val="24"/>
        </w:rPr>
        <w:t xml:space="preserve">, </w:t>
      </w:r>
      <w:proofErr w:type="spellStart"/>
      <w:r w:rsidRPr="008E57A2">
        <w:rPr>
          <w:szCs w:val="24"/>
        </w:rPr>
        <w:t>kai</w:t>
      </w:r>
      <w:proofErr w:type="spellEnd"/>
      <w:r w:rsidRPr="008E57A2">
        <w:rPr>
          <w:szCs w:val="24"/>
        </w:rPr>
        <w:t xml:space="preserve"> </w:t>
      </w:r>
      <w:proofErr w:type="spellStart"/>
      <w:r w:rsidRPr="008E57A2">
        <w:rPr>
          <w:szCs w:val="24"/>
        </w:rPr>
        <w:t>teisės</w:t>
      </w:r>
      <w:proofErr w:type="spellEnd"/>
      <w:r w:rsidRPr="008E57A2">
        <w:rPr>
          <w:szCs w:val="24"/>
        </w:rPr>
        <w:t xml:space="preserve"> </w:t>
      </w:r>
      <w:proofErr w:type="spellStart"/>
      <w:r w:rsidRPr="008E57A2">
        <w:rPr>
          <w:szCs w:val="24"/>
        </w:rPr>
        <w:t>aktais</w:t>
      </w:r>
      <w:proofErr w:type="spellEnd"/>
      <w:r w:rsidRPr="008E57A2">
        <w:rPr>
          <w:szCs w:val="24"/>
        </w:rPr>
        <w:t xml:space="preserve"> </w:t>
      </w:r>
      <w:proofErr w:type="spellStart"/>
      <w:r w:rsidRPr="008E57A2">
        <w:rPr>
          <w:szCs w:val="24"/>
        </w:rPr>
        <w:t>pakeičiamas</w:t>
      </w:r>
      <w:proofErr w:type="spellEnd"/>
      <w:r w:rsidRPr="008E57A2">
        <w:rPr>
          <w:szCs w:val="24"/>
        </w:rPr>
        <w:t xml:space="preserve"> </w:t>
      </w:r>
      <w:proofErr w:type="spellStart"/>
      <w:r w:rsidRPr="008E57A2">
        <w:rPr>
          <w:szCs w:val="24"/>
        </w:rPr>
        <w:t>taikomas</w:t>
      </w:r>
      <w:proofErr w:type="spellEnd"/>
      <w:r w:rsidRPr="008E57A2">
        <w:rPr>
          <w:szCs w:val="24"/>
        </w:rPr>
        <w:t xml:space="preserve"> PVM </w:t>
      </w:r>
      <w:proofErr w:type="spellStart"/>
      <w:r w:rsidRPr="008E57A2">
        <w:rPr>
          <w:szCs w:val="24"/>
        </w:rPr>
        <w:t>Sutartyje</w:t>
      </w:r>
      <w:proofErr w:type="spellEnd"/>
      <w:r w:rsidRPr="008E57A2">
        <w:rPr>
          <w:szCs w:val="24"/>
        </w:rPr>
        <w:t xml:space="preserve"> </w:t>
      </w:r>
      <w:proofErr w:type="spellStart"/>
      <w:r w:rsidRPr="008E57A2">
        <w:rPr>
          <w:szCs w:val="24"/>
        </w:rPr>
        <w:t>nurodyt</w:t>
      </w:r>
      <w:r w:rsidR="009D7341" w:rsidRPr="008E57A2">
        <w:rPr>
          <w:szCs w:val="24"/>
        </w:rPr>
        <w:t>ai</w:t>
      </w:r>
      <w:proofErr w:type="spellEnd"/>
      <w:r w:rsidRPr="008E57A2">
        <w:rPr>
          <w:szCs w:val="24"/>
        </w:rPr>
        <w:t xml:space="preserve"> </w:t>
      </w:r>
      <w:proofErr w:type="spellStart"/>
      <w:r w:rsidR="009D7341" w:rsidRPr="008E57A2">
        <w:rPr>
          <w:szCs w:val="24"/>
        </w:rPr>
        <w:t>Prekei</w:t>
      </w:r>
      <w:proofErr w:type="spellEnd"/>
      <w:r w:rsidRPr="008E57A2">
        <w:rPr>
          <w:szCs w:val="24"/>
        </w:rPr>
        <w:t xml:space="preserve">. </w:t>
      </w:r>
      <w:proofErr w:type="spellStart"/>
      <w:r w:rsidRPr="008E57A2">
        <w:rPr>
          <w:szCs w:val="24"/>
        </w:rPr>
        <w:t>Ji</w:t>
      </w:r>
      <w:proofErr w:type="spellEnd"/>
      <w:r w:rsidRPr="008E57A2">
        <w:rPr>
          <w:szCs w:val="24"/>
        </w:rPr>
        <w:t xml:space="preserve"> </w:t>
      </w:r>
      <w:proofErr w:type="spellStart"/>
      <w:r w:rsidRPr="008E57A2">
        <w:rPr>
          <w:szCs w:val="24"/>
        </w:rPr>
        <w:t>perskaičiuojama</w:t>
      </w:r>
      <w:proofErr w:type="spellEnd"/>
      <w:r w:rsidRPr="008E57A2">
        <w:rPr>
          <w:szCs w:val="24"/>
        </w:rPr>
        <w:t xml:space="preserve"> </w:t>
      </w:r>
      <w:proofErr w:type="spellStart"/>
      <w:r w:rsidRPr="008E57A2">
        <w:rPr>
          <w:szCs w:val="24"/>
        </w:rPr>
        <w:t>tokiu</w:t>
      </w:r>
      <w:proofErr w:type="spellEnd"/>
      <w:r w:rsidRPr="008E57A2">
        <w:rPr>
          <w:szCs w:val="24"/>
        </w:rPr>
        <w:t xml:space="preserve"> </w:t>
      </w:r>
      <w:proofErr w:type="spellStart"/>
      <w:r w:rsidRPr="008E57A2">
        <w:rPr>
          <w:szCs w:val="24"/>
        </w:rPr>
        <w:t>pat</w:t>
      </w:r>
      <w:proofErr w:type="spellEnd"/>
      <w:r w:rsidRPr="008E57A2">
        <w:rPr>
          <w:szCs w:val="24"/>
        </w:rPr>
        <w:t xml:space="preserve"> </w:t>
      </w:r>
      <w:proofErr w:type="spellStart"/>
      <w:r w:rsidRPr="008E57A2">
        <w:rPr>
          <w:szCs w:val="24"/>
        </w:rPr>
        <w:t>santykiu</w:t>
      </w:r>
      <w:proofErr w:type="spellEnd"/>
      <w:r w:rsidRPr="008E57A2">
        <w:rPr>
          <w:szCs w:val="24"/>
        </w:rPr>
        <w:t xml:space="preserve">, </w:t>
      </w:r>
      <w:proofErr w:type="spellStart"/>
      <w:r w:rsidRPr="008E57A2">
        <w:rPr>
          <w:szCs w:val="24"/>
        </w:rPr>
        <w:t>kokiu</w:t>
      </w:r>
      <w:proofErr w:type="spellEnd"/>
      <w:r w:rsidRPr="008E57A2">
        <w:rPr>
          <w:szCs w:val="24"/>
        </w:rPr>
        <w:t xml:space="preserve"> </w:t>
      </w:r>
      <w:proofErr w:type="spellStart"/>
      <w:r w:rsidRPr="008E57A2">
        <w:rPr>
          <w:szCs w:val="24"/>
        </w:rPr>
        <w:t>pasikeičia</w:t>
      </w:r>
      <w:proofErr w:type="spellEnd"/>
      <w:r w:rsidRPr="008E57A2">
        <w:rPr>
          <w:szCs w:val="24"/>
        </w:rPr>
        <w:t xml:space="preserve"> PVM </w:t>
      </w:r>
      <w:proofErr w:type="spellStart"/>
      <w:r w:rsidRPr="008E57A2">
        <w:rPr>
          <w:szCs w:val="24"/>
        </w:rPr>
        <w:t>ir</w:t>
      </w:r>
      <w:proofErr w:type="spellEnd"/>
      <w:r w:rsidRPr="008E57A2">
        <w:rPr>
          <w:szCs w:val="24"/>
        </w:rPr>
        <w:t xml:space="preserve"> </w:t>
      </w:r>
      <w:proofErr w:type="spellStart"/>
      <w:r w:rsidRPr="008E57A2">
        <w:rPr>
          <w:szCs w:val="24"/>
        </w:rPr>
        <w:t>tik</w:t>
      </w:r>
      <w:proofErr w:type="spellEnd"/>
      <w:r w:rsidRPr="008E57A2">
        <w:rPr>
          <w:szCs w:val="24"/>
        </w:rPr>
        <w:t xml:space="preserve"> </w:t>
      </w:r>
      <w:proofErr w:type="spellStart"/>
      <w:r w:rsidRPr="008E57A2">
        <w:rPr>
          <w:szCs w:val="24"/>
        </w:rPr>
        <w:t>ta</w:t>
      </w:r>
      <w:proofErr w:type="spellEnd"/>
      <w:r w:rsidRPr="008E57A2">
        <w:rPr>
          <w:szCs w:val="24"/>
        </w:rPr>
        <w:t xml:space="preserve"> </w:t>
      </w:r>
      <w:proofErr w:type="spellStart"/>
      <w:r w:rsidRPr="008E57A2">
        <w:rPr>
          <w:szCs w:val="24"/>
        </w:rPr>
        <w:t>kainos</w:t>
      </w:r>
      <w:proofErr w:type="spellEnd"/>
      <w:r w:rsidRPr="008E57A2">
        <w:rPr>
          <w:szCs w:val="24"/>
        </w:rPr>
        <w:t xml:space="preserve"> </w:t>
      </w:r>
      <w:proofErr w:type="spellStart"/>
      <w:r w:rsidRPr="008E57A2">
        <w:rPr>
          <w:szCs w:val="24"/>
        </w:rPr>
        <w:t>dalis</w:t>
      </w:r>
      <w:proofErr w:type="spellEnd"/>
      <w:r w:rsidRPr="008E57A2">
        <w:rPr>
          <w:szCs w:val="24"/>
        </w:rPr>
        <w:t xml:space="preserve">, </w:t>
      </w:r>
      <w:proofErr w:type="spellStart"/>
      <w:r w:rsidRPr="008E57A2">
        <w:rPr>
          <w:szCs w:val="24"/>
        </w:rPr>
        <w:t>kuriai</w:t>
      </w:r>
      <w:proofErr w:type="spellEnd"/>
      <w:r w:rsidRPr="008E57A2">
        <w:rPr>
          <w:szCs w:val="24"/>
        </w:rPr>
        <w:t xml:space="preserve"> </w:t>
      </w:r>
      <w:proofErr w:type="spellStart"/>
      <w:r w:rsidRPr="008E57A2">
        <w:rPr>
          <w:szCs w:val="24"/>
        </w:rPr>
        <w:t>turėjo</w:t>
      </w:r>
      <w:proofErr w:type="spellEnd"/>
      <w:r w:rsidRPr="008E57A2">
        <w:rPr>
          <w:szCs w:val="24"/>
        </w:rPr>
        <w:t xml:space="preserve"> </w:t>
      </w:r>
      <w:proofErr w:type="spellStart"/>
      <w:r w:rsidRPr="008E57A2">
        <w:rPr>
          <w:szCs w:val="24"/>
        </w:rPr>
        <w:t>įtakos</w:t>
      </w:r>
      <w:proofErr w:type="spellEnd"/>
      <w:r w:rsidRPr="008E57A2">
        <w:rPr>
          <w:szCs w:val="24"/>
        </w:rPr>
        <w:t xml:space="preserve"> </w:t>
      </w:r>
      <w:proofErr w:type="spellStart"/>
      <w:r w:rsidRPr="008E57A2">
        <w:rPr>
          <w:szCs w:val="24"/>
        </w:rPr>
        <w:t>pasikeitęs</w:t>
      </w:r>
      <w:proofErr w:type="spellEnd"/>
      <w:r w:rsidRPr="008E57A2">
        <w:rPr>
          <w:szCs w:val="24"/>
        </w:rPr>
        <w:t xml:space="preserve"> PVM. </w:t>
      </w:r>
      <w:proofErr w:type="spellStart"/>
      <w:r w:rsidRPr="008E57A2">
        <w:rPr>
          <w:szCs w:val="24"/>
        </w:rPr>
        <w:t>Perskaičiavimas</w:t>
      </w:r>
      <w:proofErr w:type="spellEnd"/>
      <w:r w:rsidRPr="008E57A2">
        <w:rPr>
          <w:szCs w:val="24"/>
        </w:rPr>
        <w:t xml:space="preserve"> </w:t>
      </w:r>
      <w:proofErr w:type="spellStart"/>
      <w:r w:rsidRPr="008E57A2">
        <w:rPr>
          <w:szCs w:val="24"/>
        </w:rPr>
        <w:t>įforminamas</w:t>
      </w:r>
      <w:proofErr w:type="spellEnd"/>
      <w:r w:rsidRPr="008E57A2">
        <w:rPr>
          <w:szCs w:val="24"/>
        </w:rPr>
        <w:t xml:space="preserve"> </w:t>
      </w:r>
      <w:proofErr w:type="spellStart"/>
      <w:r w:rsidRPr="008E57A2">
        <w:rPr>
          <w:szCs w:val="24"/>
        </w:rPr>
        <w:t>protokolu</w:t>
      </w:r>
      <w:proofErr w:type="spellEnd"/>
      <w:r w:rsidRPr="008E57A2">
        <w:rPr>
          <w:szCs w:val="24"/>
        </w:rPr>
        <w:t xml:space="preserve">, </w:t>
      </w:r>
      <w:proofErr w:type="spellStart"/>
      <w:r w:rsidRPr="008E57A2">
        <w:rPr>
          <w:szCs w:val="24"/>
        </w:rPr>
        <w:t>kuris</w:t>
      </w:r>
      <w:proofErr w:type="spellEnd"/>
      <w:r w:rsidRPr="008E57A2">
        <w:rPr>
          <w:szCs w:val="24"/>
        </w:rPr>
        <w:t xml:space="preserve"> </w:t>
      </w:r>
      <w:proofErr w:type="spellStart"/>
      <w:r w:rsidRPr="008E57A2">
        <w:rPr>
          <w:szCs w:val="24"/>
        </w:rPr>
        <w:t>tampa</w:t>
      </w:r>
      <w:proofErr w:type="spellEnd"/>
      <w:r w:rsidRPr="008E57A2">
        <w:rPr>
          <w:szCs w:val="24"/>
        </w:rPr>
        <w:t xml:space="preserve"> </w:t>
      </w:r>
      <w:proofErr w:type="spellStart"/>
      <w:r w:rsidRPr="008E57A2">
        <w:rPr>
          <w:szCs w:val="24"/>
        </w:rPr>
        <w:t>neatsiejama</w:t>
      </w:r>
      <w:proofErr w:type="spellEnd"/>
      <w:r w:rsidRPr="008E57A2">
        <w:rPr>
          <w:szCs w:val="24"/>
        </w:rPr>
        <w:t xml:space="preserve"> </w:t>
      </w:r>
      <w:proofErr w:type="spellStart"/>
      <w:r w:rsidRPr="008E57A2">
        <w:rPr>
          <w:szCs w:val="24"/>
        </w:rPr>
        <w:t>Sutarties</w:t>
      </w:r>
      <w:proofErr w:type="spellEnd"/>
      <w:r w:rsidRPr="008E57A2">
        <w:rPr>
          <w:szCs w:val="24"/>
        </w:rPr>
        <w:t xml:space="preserve"> </w:t>
      </w:r>
      <w:proofErr w:type="spellStart"/>
      <w:r w:rsidRPr="008E57A2">
        <w:rPr>
          <w:szCs w:val="24"/>
        </w:rPr>
        <w:t>dalimi</w:t>
      </w:r>
      <w:proofErr w:type="spellEnd"/>
      <w:r w:rsidRPr="008E57A2">
        <w:rPr>
          <w:szCs w:val="24"/>
        </w:rPr>
        <w:t>.</w:t>
      </w:r>
      <w:r w:rsidR="001D511A" w:rsidRPr="001D511A">
        <w:t xml:space="preserve"> </w:t>
      </w:r>
    </w:p>
    <w:p w14:paraId="30AA4203" w14:textId="77777777" w:rsidR="00444C43" w:rsidRPr="008E57A2" w:rsidRDefault="001D511A" w:rsidP="00A26F58">
      <w:pPr>
        <w:pStyle w:val="BodyTextIndent"/>
        <w:numPr>
          <w:ilvl w:val="0"/>
          <w:numId w:val="8"/>
        </w:numPr>
        <w:tabs>
          <w:tab w:val="left" w:pos="-2977"/>
          <w:tab w:val="left" w:pos="1134"/>
        </w:tabs>
        <w:spacing w:after="0"/>
        <w:ind w:left="0" w:firstLine="567"/>
        <w:jc w:val="both"/>
        <w:rPr>
          <w:szCs w:val="24"/>
        </w:rPr>
      </w:pPr>
      <w:proofErr w:type="spellStart"/>
      <w:r w:rsidRPr="007776D5">
        <w:t>Sutarties</w:t>
      </w:r>
      <w:proofErr w:type="spellEnd"/>
      <w:r w:rsidRPr="007776D5">
        <w:t xml:space="preserve"> </w:t>
      </w:r>
      <w:proofErr w:type="spellStart"/>
      <w:r w:rsidRPr="007776D5">
        <w:t>kaina</w:t>
      </w:r>
      <w:proofErr w:type="spellEnd"/>
      <w:r w:rsidRPr="007776D5">
        <w:t xml:space="preserve"> </w:t>
      </w:r>
      <w:proofErr w:type="spellStart"/>
      <w:r w:rsidRPr="007776D5">
        <w:t>dėl</w:t>
      </w:r>
      <w:proofErr w:type="spellEnd"/>
      <w:r w:rsidRPr="007776D5">
        <w:t xml:space="preserve"> </w:t>
      </w:r>
      <w:proofErr w:type="spellStart"/>
      <w:r w:rsidRPr="007776D5">
        <w:t>kainų</w:t>
      </w:r>
      <w:proofErr w:type="spellEnd"/>
      <w:r w:rsidRPr="007776D5">
        <w:t xml:space="preserve"> </w:t>
      </w:r>
      <w:proofErr w:type="spellStart"/>
      <w:r w:rsidRPr="007776D5">
        <w:t>lygio</w:t>
      </w:r>
      <w:proofErr w:type="spellEnd"/>
      <w:r w:rsidRPr="007776D5">
        <w:t xml:space="preserve"> </w:t>
      </w:r>
      <w:proofErr w:type="spellStart"/>
      <w:r w:rsidRPr="007776D5">
        <w:t>pasikeitimo</w:t>
      </w:r>
      <w:proofErr w:type="spellEnd"/>
      <w:r w:rsidRPr="007776D5">
        <w:t xml:space="preserve"> </w:t>
      </w:r>
      <w:proofErr w:type="spellStart"/>
      <w:r w:rsidRPr="007776D5">
        <w:t>ir</w:t>
      </w:r>
      <w:proofErr w:type="spellEnd"/>
      <w:r w:rsidRPr="007776D5">
        <w:t xml:space="preserve"> </w:t>
      </w:r>
      <w:proofErr w:type="spellStart"/>
      <w:r w:rsidRPr="007776D5">
        <w:t>kitų</w:t>
      </w:r>
      <w:proofErr w:type="spellEnd"/>
      <w:r w:rsidRPr="007776D5">
        <w:t xml:space="preserve"> </w:t>
      </w:r>
      <w:proofErr w:type="spellStart"/>
      <w:r w:rsidRPr="007776D5">
        <w:t>mokesčių</w:t>
      </w:r>
      <w:proofErr w:type="spellEnd"/>
      <w:r w:rsidRPr="007776D5">
        <w:t xml:space="preserve"> </w:t>
      </w:r>
      <w:proofErr w:type="spellStart"/>
      <w:r w:rsidRPr="007776D5">
        <w:t>pasikeitimo</w:t>
      </w:r>
      <w:proofErr w:type="spellEnd"/>
      <w:r w:rsidRPr="007776D5">
        <w:t xml:space="preserve"> </w:t>
      </w:r>
      <w:proofErr w:type="spellStart"/>
      <w:r w:rsidRPr="007776D5">
        <w:t>neperskaičiuojama</w:t>
      </w:r>
      <w:proofErr w:type="spellEnd"/>
      <w:r>
        <w:t>.</w:t>
      </w:r>
    </w:p>
    <w:p w14:paraId="30AA4204" w14:textId="77777777" w:rsidR="00444C43" w:rsidRPr="00BF388E" w:rsidRDefault="00444C43" w:rsidP="00BF388E">
      <w:pPr>
        <w:pStyle w:val="BodyTextIndent"/>
        <w:numPr>
          <w:ilvl w:val="0"/>
          <w:numId w:val="8"/>
        </w:numPr>
        <w:tabs>
          <w:tab w:val="left" w:pos="-2977"/>
          <w:tab w:val="left" w:pos="1134"/>
        </w:tabs>
        <w:spacing w:after="0"/>
        <w:ind w:left="0" w:firstLine="567"/>
        <w:jc w:val="both"/>
        <w:rPr>
          <w:bCs/>
        </w:rPr>
      </w:pPr>
      <w:proofErr w:type="spellStart"/>
      <w:r w:rsidRPr="00BF388E">
        <w:rPr>
          <w:szCs w:val="24"/>
        </w:rPr>
        <w:t>Už</w:t>
      </w:r>
      <w:proofErr w:type="spellEnd"/>
      <w:r w:rsidRPr="00BF388E">
        <w:rPr>
          <w:szCs w:val="24"/>
        </w:rPr>
        <w:t xml:space="preserve"> </w:t>
      </w:r>
      <w:proofErr w:type="spellStart"/>
      <w:r w:rsidRPr="00BF388E">
        <w:rPr>
          <w:szCs w:val="24"/>
        </w:rPr>
        <w:t>tinkamai</w:t>
      </w:r>
      <w:proofErr w:type="spellEnd"/>
      <w:r w:rsidRPr="00BF388E">
        <w:rPr>
          <w:szCs w:val="24"/>
        </w:rPr>
        <w:t xml:space="preserve"> </w:t>
      </w:r>
      <w:proofErr w:type="spellStart"/>
      <w:r w:rsidRPr="00BF388E">
        <w:rPr>
          <w:szCs w:val="24"/>
        </w:rPr>
        <w:t>suteikt</w:t>
      </w:r>
      <w:r w:rsidR="009D7341" w:rsidRPr="00BF388E">
        <w:rPr>
          <w:szCs w:val="24"/>
        </w:rPr>
        <w:t>ą</w:t>
      </w:r>
      <w:proofErr w:type="spellEnd"/>
      <w:r w:rsidRPr="00BF388E">
        <w:rPr>
          <w:szCs w:val="24"/>
        </w:rPr>
        <w:t xml:space="preserve"> </w:t>
      </w:r>
      <w:proofErr w:type="spellStart"/>
      <w:r w:rsidR="009D7341" w:rsidRPr="00BF388E">
        <w:rPr>
          <w:szCs w:val="24"/>
        </w:rPr>
        <w:t>Prekę</w:t>
      </w:r>
      <w:proofErr w:type="spellEnd"/>
      <w:r w:rsidRPr="00BF388E">
        <w:rPr>
          <w:szCs w:val="24"/>
        </w:rPr>
        <w:t xml:space="preserve">, </w:t>
      </w:r>
      <w:proofErr w:type="spellStart"/>
      <w:r w:rsidRPr="00BF388E">
        <w:rPr>
          <w:szCs w:val="24"/>
        </w:rPr>
        <w:t>gavus</w:t>
      </w:r>
      <w:proofErr w:type="spellEnd"/>
      <w:r w:rsidRPr="00BF388E">
        <w:rPr>
          <w:szCs w:val="24"/>
        </w:rPr>
        <w:t xml:space="preserve"> </w:t>
      </w:r>
      <w:proofErr w:type="spellStart"/>
      <w:r w:rsidRPr="00BF388E">
        <w:rPr>
          <w:szCs w:val="24"/>
        </w:rPr>
        <w:t>sąskaitą</w:t>
      </w:r>
      <w:proofErr w:type="spellEnd"/>
      <w:r w:rsidRPr="00BF388E">
        <w:rPr>
          <w:szCs w:val="24"/>
        </w:rPr>
        <w:t xml:space="preserve"> </w:t>
      </w:r>
      <w:proofErr w:type="spellStart"/>
      <w:r w:rsidRPr="00BF388E">
        <w:rPr>
          <w:szCs w:val="24"/>
        </w:rPr>
        <w:t>faktūrą</w:t>
      </w:r>
      <w:proofErr w:type="spellEnd"/>
      <w:r w:rsidRPr="00BF388E">
        <w:rPr>
          <w:szCs w:val="24"/>
        </w:rPr>
        <w:t xml:space="preserve">, </w:t>
      </w:r>
      <w:proofErr w:type="spellStart"/>
      <w:r w:rsidR="00625B78" w:rsidRPr="00BF388E">
        <w:rPr>
          <w:szCs w:val="24"/>
        </w:rPr>
        <w:t>Pirkėj</w:t>
      </w:r>
      <w:r w:rsidRPr="00BF388E">
        <w:rPr>
          <w:szCs w:val="24"/>
        </w:rPr>
        <w:t>as</w:t>
      </w:r>
      <w:proofErr w:type="spellEnd"/>
      <w:r w:rsidRPr="00BF388E">
        <w:rPr>
          <w:szCs w:val="24"/>
        </w:rPr>
        <w:t xml:space="preserve"> </w:t>
      </w:r>
      <w:proofErr w:type="spellStart"/>
      <w:r w:rsidRPr="00BF388E">
        <w:rPr>
          <w:szCs w:val="24"/>
        </w:rPr>
        <w:t>su</w:t>
      </w:r>
      <w:proofErr w:type="spellEnd"/>
      <w:r w:rsidRPr="00BF388E">
        <w:rPr>
          <w:szCs w:val="24"/>
        </w:rPr>
        <w:t xml:space="preserve"> </w:t>
      </w:r>
      <w:proofErr w:type="spellStart"/>
      <w:r w:rsidR="0056410F" w:rsidRPr="00BF388E">
        <w:rPr>
          <w:szCs w:val="24"/>
        </w:rPr>
        <w:t>Pardavėju</w:t>
      </w:r>
      <w:proofErr w:type="spellEnd"/>
      <w:r w:rsidRPr="00BF388E">
        <w:rPr>
          <w:szCs w:val="24"/>
        </w:rPr>
        <w:t xml:space="preserve"> </w:t>
      </w:r>
      <w:proofErr w:type="spellStart"/>
      <w:r w:rsidRPr="00BF388E">
        <w:rPr>
          <w:szCs w:val="24"/>
        </w:rPr>
        <w:t>atsiskaito</w:t>
      </w:r>
      <w:proofErr w:type="spellEnd"/>
      <w:r w:rsidRPr="00BF388E">
        <w:rPr>
          <w:szCs w:val="24"/>
        </w:rPr>
        <w:t xml:space="preserve"> </w:t>
      </w:r>
      <w:proofErr w:type="spellStart"/>
      <w:r w:rsidRPr="00BF388E">
        <w:rPr>
          <w:szCs w:val="24"/>
        </w:rPr>
        <w:t>mokėjimo</w:t>
      </w:r>
      <w:proofErr w:type="spellEnd"/>
      <w:r w:rsidRPr="00BF388E">
        <w:rPr>
          <w:szCs w:val="24"/>
        </w:rPr>
        <w:t xml:space="preserve"> </w:t>
      </w:r>
      <w:proofErr w:type="spellStart"/>
      <w:r w:rsidRPr="00BF388E">
        <w:rPr>
          <w:szCs w:val="24"/>
        </w:rPr>
        <w:t>pavedimu</w:t>
      </w:r>
      <w:proofErr w:type="spellEnd"/>
      <w:r w:rsidRPr="00BF388E">
        <w:rPr>
          <w:szCs w:val="24"/>
        </w:rPr>
        <w:t xml:space="preserve">, </w:t>
      </w:r>
      <w:proofErr w:type="spellStart"/>
      <w:r w:rsidRPr="00BF388E">
        <w:rPr>
          <w:szCs w:val="24"/>
        </w:rPr>
        <w:t>pinigus</w:t>
      </w:r>
      <w:proofErr w:type="spellEnd"/>
      <w:r w:rsidRPr="00BF388E">
        <w:rPr>
          <w:szCs w:val="24"/>
        </w:rPr>
        <w:t xml:space="preserve"> </w:t>
      </w:r>
      <w:proofErr w:type="spellStart"/>
      <w:r w:rsidRPr="00BF388E">
        <w:rPr>
          <w:szCs w:val="24"/>
        </w:rPr>
        <w:t>pervesdamas</w:t>
      </w:r>
      <w:proofErr w:type="spellEnd"/>
      <w:r w:rsidRPr="00BF388E">
        <w:rPr>
          <w:szCs w:val="24"/>
        </w:rPr>
        <w:t xml:space="preserve"> į </w:t>
      </w:r>
      <w:proofErr w:type="spellStart"/>
      <w:r w:rsidR="0056410F" w:rsidRPr="00BF388E">
        <w:rPr>
          <w:szCs w:val="24"/>
        </w:rPr>
        <w:t>Pardavėjo</w:t>
      </w:r>
      <w:proofErr w:type="spellEnd"/>
      <w:r w:rsidRPr="00BF388E">
        <w:rPr>
          <w:szCs w:val="24"/>
        </w:rPr>
        <w:t xml:space="preserve"> </w:t>
      </w:r>
      <w:proofErr w:type="spellStart"/>
      <w:r w:rsidRPr="00BF388E">
        <w:rPr>
          <w:szCs w:val="24"/>
        </w:rPr>
        <w:t>Sutartyje</w:t>
      </w:r>
      <w:proofErr w:type="spellEnd"/>
      <w:r w:rsidRPr="00BF388E">
        <w:rPr>
          <w:szCs w:val="24"/>
        </w:rPr>
        <w:t xml:space="preserve"> </w:t>
      </w:r>
      <w:proofErr w:type="spellStart"/>
      <w:r w:rsidRPr="00BF388E">
        <w:rPr>
          <w:szCs w:val="24"/>
        </w:rPr>
        <w:t>nurodytą</w:t>
      </w:r>
      <w:proofErr w:type="spellEnd"/>
      <w:r w:rsidRPr="00BF388E">
        <w:rPr>
          <w:szCs w:val="24"/>
        </w:rPr>
        <w:t xml:space="preserve"> </w:t>
      </w:r>
      <w:proofErr w:type="spellStart"/>
      <w:r w:rsidRPr="00BF388E">
        <w:rPr>
          <w:szCs w:val="24"/>
        </w:rPr>
        <w:t>atsiskaitomąją</w:t>
      </w:r>
      <w:proofErr w:type="spellEnd"/>
      <w:r w:rsidRPr="00BF388E">
        <w:rPr>
          <w:szCs w:val="24"/>
        </w:rPr>
        <w:t xml:space="preserve"> </w:t>
      </w:r>
      <w:proofErr w:type="spellStart"/>
      <w:r w:rsidRPr="00BF388E">
        <w:rPr>
          <w:szCs w:val="24"/>
        </w:rPr>
        <w:t>sąskaitą</w:t>
      </w:r>
      <w:proofErr w:type="spellEnd"/>
      <w:r w:rsidRPr="00BF388E">
        <w:rPr>
          <w:szCs w:val="24"/>
        </w:rPr>
        <w:t xml:space="preserve"> </w:t>
      </w:r>
      <w:r w:rsidR="009D7341" w:rsidRPr="00BF388E">
        <w:rPr>
          <w:szCs w:val="24"/>
        </w:rPr>
        <w:t xml:space="preserve">ne </w:t>
      </w:r>
      <w:proofErr w:type="spellStart"/>
      <w:r w:rsidR="009D7341" w:rsidRPr="00BF388E">
        <w:rPr>
          <w:szCs w:val="24"/>
        </w:rPr>
        <w:t>vėliau</w:t>
      </w:r>
      <w:proofErr w:type="spellEnd"/>
      <w:r w:rsidR="009D7341" w:rsidRPr="00BF388E">
        <w:rPr>
          <w:szCs w:val="24"/>
        </w:rPr>
        <w:t xml:space="preserve"> </w:t>
      </w:r>
      <w:proofErr w:type="spellStart"/>
      <w:r w:rsidR="009D7341" w:rsidRPr="00BF388E">
        <w:rPr>
          <w:szCs w:val="24"/>
        </w:rPr>
        <w:t>kaip</w:t>
      </w:r>
      <w:proofErr w:type="spellEnd"/>
      <w:r w:rsidR="009D7341" w:rsidRPr="00BF388E">
        <w:rPr>
          <w:szCs w:val="24"/>
        </w:rPr>
        <w:t xml:space="preserve"> per 30 (</w:t>
      </w:r>
      <w:proofErr w:type="spellStart"/>
      <w:r w:rsidR="009D7341" w:rsidRPr="00BF388E">
        <w:rPr>
          <w:szCs w:val="24"/>
        </w:rPr>
        <w:t>trisdešimt</w:t>
      </w:r>
      <w:proofErr w:type="spellEnd"/>
      <w:r w:rsidR="009D7341" w:rsidRPr="00BF388E">
        <w:rPr>
          <w:szCs w:val="24"/>
        </w:rPr>
        <w:t xml:space="preserve">) </w:t>
      </w:r>
      <w:proofErr w:type="spellStart"/>
      <w:r w:rsidR="009D7341" w:rsidRPr="00BF388E">
        <w:rPr>
          <w:szCs w:val="24"/>
        </w:rPr>
        <w:t>kalendorinių</w:t>
      </w:r>
      <w:proofErr w:type="spellEnd"/>
      <w:r w:rsidR="009D7341" w:rsidRPr="00BF388E">
        <w:rPr>
          <w:szCs w:val="24"/>
        </w:rPr>
        <w:t xml:space="preserve"> </w:t>
      </w:r>
      <w:proofErr w:type="spellStart"/>
      <w:r w:rsidR="009D7341" w:rsidRPr="00BF388E">
        <w:rPr>
          <w:szCs w:val="24"/>
        </w:rPr>
        <w:t>dienų</w:t>
      </w:r>
      <w:proofErr w:type="spellEnd"/>
      <w:r w:rsidR="009D7341" w:rsidRPr="00BF388E">
        <w:rPr>
          <w:szCs w:val="24"/>
        </w:rPr>
        <w:t xml:space="preserve"> </w:t>
      </w:r>
      <w:proofErr w:type="spellStart"/>
      <w:r w:rsidR="009D7341" w:rsidRPr="00BF388E">
        <w:rPr>
          <w:szCs w:val="24"/>
        </w:rPr>
        <w:t>nuo</w:t>
      </w:r>
      <w:proofErr w:type="spellEnd"/>
      <w:r w:rsidR="009D7341" w:rsidRPr="00BF388E">
        <w:rPr>
          <w:szCs w:val="24"/>
        </w:rPr>
        <w:t xml:space="preserve"> </w:t>
      </w:r>
      <w:proofErr w:type="spellStart"/>
      <w:r w:rsidR="009D7341" w:rsidRPr="00BF388E">
        <w:rPr>
          <w:szCs w:val="24"/>
        </w:rPr>
        <w:t>sąskaitos</w:t>
      </w:r>
      <w:proofErr w:type="spellEnd"/>
      <w:r w:rsidR="009D7341" w:rsidRPr="00BF388E">
        <w:rPr>
          <w:szCs w:val="24"/>
        </w:rPr>
        <w:t xml:space="preserve"> </w:t>
      </w:r>
      <w:proofErr w:type="spellStart"/>
      <w:r w:rsidR="009D7341" w:rsidRPr="00BF388E">
        <w:rPr>
          <w:szCs w:val="24"/>
        </w:rPr>
        <w:t>faktūros</w:t>
      </w:r>
      <w:proofErr w:type="spellEnd"/>
      <w:r w:rsidR="009D7341" w:rsidRPr="00BF388E">
        <w:rPr>
          <w:szCs w:val="24"/>
        </w:rPr>
        <w:t xml:space="preserve"> </w:t>
      </w:r>
      <w:proofErr w:type="spellStart"/>
      <w:r w:rsidR="009D7341" w:rsidRPr="00BF388E">
        <w:rPr>
          <w:szCs w:val="24"/>
        </w:rPr>
        <w:t>gavimo</w:t>
      </w:r>
      <w:proofErr w:type="spellEnd"/>
      <w:r w:rsidRPr="00BF388E">
        <w:rPr>
          <w:szCs w:val="24"/>
        </w:rPr>
        <w:t>.</w:t>
      </w:r>
      <w:r w:rsidR="009D7341" w:rsidRPr="00BF388E">
        <w:rPr>
          <w:szCs w:val="24"/>
        </w:rPr>
        <w:t xml:space="preserve"> </w:t>
      </w:r>
    </w:p>
    <w:p w14:paraId="30AA4205" w14:textId="77777777" w:rsidR="00BF388E" w:rsidRPr="00BF388E" w:rsidRDefault="00BF388E" w:rsidP="00BF388E">
      <w:pPr>
        <w:pStyle w:val="BodyTextIndent"/>
        <w:numPr>
          <w:ilvl w:val="0"/>
          <w:numId w:val="8"/>
        </w:numPr>
        <w:tabs>
          <w:tab w:val="left" w:pos="-2977"/>
          <w:tab w:val="left" w:pos="1134"/>
        </w:tabs>
        <w:spacing w:after="0"/>
        <w:ind w:left="0" w:firstLine="567"/>
        <w:jc w:val="both"/>
        <w:rPr>
          <w:bCs/>
        </w:rPr>
      </w:pPr>
      <w:proofErr w:type="spellStart"/>
      <w:r w:rsidRPr="00BF388E">
        <w:t>Pridėtinės</w:t>
      </w:r>
      <w:proofErr w:type="spellEnd"/>
      <w:r w:rsidRPr="00BF388E">
        <w:t xml:space="preserve"> </w:t>
      </w:r>
      <w:proofErr w:type="spellStart"/>
      <w:r w:rsidRPr="00BF388E">
        <w:t>vertės</w:t>
      </w:r>
      <w:proofErr w:type="spellEnd"/>
      <w:r w:rsidRPr="00BF388E">
        <w:t xml:space="preserve"> </w:t>
      </w:r>
      <w:proofErr w:type="spellStart"/>
      <w:r w:rsidRPr="00BF388E">
        <w:t>mokesčio</w:t>
      </w:r>
      <w:proofErr w:type="spellEnd"/>
      <w:r w:rsidRPr="00BF388E">
        <w:t xml:space="preserve"> </w:t>
      </w:r>
      <w:proofErr w:type="spellStart"/>
      <w:r w:rsidRPr="00BF388E">
        <w:t>sąskaitos</w:t>
      </w:r>
      <w:proofErr w:type="spellEnd"/>
      <w:r w:rsidRPr="00BF388E">
        <w:t xml:space="preserve"> </w:t>
      </w:r>
      <w:proofErr w:type="spellStart"/>
      <w:r w:rsidRPr="00BF388E">
        <w:t>faktūros</w:t>
      </w:r>
      <w:proofErr w:type="spellEnd"/>
      <w:r w:rsidRPr="00BF388E">
        <w:t xml:space="preserve">, </w:t>
      </w:r>
      <w:proofErr w:type="spellStart"/>
      <w:r w:rsidRPr="00BF388E">
        <w:t>sąskaitos</w:t>
      </w:r>
      <w:proofErr w:type="spellEnd"/>
      <w:r w:rsidRPr="00BF388E">
        <w:t xml:space="preserve"> </w:t>
      </w:r>
      <w:proofErr w:type="spellStart"/>
      <w:r w:rsidRPr="00BF388E">
        <w:t>faktūros</w:t>
      </w:r>
      <w:proofErr w:type="spellEnd"/>
      <w:r w:rsidRPr="00BF388E">
        <w:t xml:space="preserve">, </w:t>
      </w:r>
      <w:proofErr w:type="spellStart"/>
      <w:r w:rsidRPr="00BF388E">
        <w:t>kreditiniai</w:t>
      </w:r>
      <w:proofErr w:type="spellEnd"/>
      <w:r w:rsidRPr="00BF388E">
        <w:t xml:space="preserve"> </w:t>
      </w:r>
      <w:proofErr w:type="spellStart"/>
      <w:r w:rsidRPr="00BF388E">
        <w:t>ir</w:t>
      </w:r>
      <w:proofErr w:type="spellEnd"/>
      <w:r w:rsidRPr="00BF388E">
        <w:t xml:space="preserve"> </w:t>
      </w:r>
      <w:proofErr w:type="spellStart"/>
      <w:r w:rsidRPr="00BF388E">
        <w:t>debetiniai</w:t>
      </w:r>
      <w:proofErr w:type="spellEnd"/>
      <w:r w:rsidRPr="00BF388E">
        <w:t xml:space="preserve"> </w:t>
      </w:r>
      <w:proofErr w:type="spellStart"/>
      <w:r w:rsidRPr="00BF388E">
        <w:t>dokumentai</w:t>
      </w:r>
      <w:proofErr w:type="spellEnd"/>
      <w:r w:rsidRPr="00BF388E">
        <w:t xml:space="preserve"> bei </w:t>
      </w:r>
      <w:proofErr w:type="spellStart"/>
      <w:r w:rsidRPr="00BF388E">
        <w:t>avansinės</w:t>
      </w:r>
      <w:proofErr w:type="spellEnd"/>
      <w:r w:rsidRPr="00BF388E">
        <w:t xml:space="preserve"> </w:t>
      </w:r>
      <w:proofErr w:type="spellStart"/>
      <w:r w:rsidRPr="00BF388E">
        <w:t>sąskaitos</w:t>
      </w:r>
      <w:proofErr w:type="spellEnd"/>
      <w:r w:rsidRPr="00BF388E">
        <w:t xml:space="preserve"> </w:t>
      </w:r>
      <w:proofErr w:type="spellStart"/>
      <w:r w:rsidRPr="00BF388E">
        <w:t>turi</w:t>
      </w:r>
      <w:proofErr w:type="spellEnd"/>
      <w:r w:rsidRPr="00BF388E">
        <w:t xml:space="preserve"> </w:t>
      </w:r>
      <w:proofErr w:type="spellStart"/>
      <w:r w:rsidRPr="00BF388E">
        <w:t>būti</w:t>
      </w:r>
      <w:proofErr w:type="spellEnd"/>
      <w:r w:rsidRPr="00BF388E">
        <w:t xml:space="preserve"> </w:t>
      </w:r>
      <w:proofErr w:type="spellStart"/>
      <w:r w:rsidRPr="00BF388E">
        <w:t>teikiamos</w:t>
      </w:r>
      <w:proofErr w:type="spellEnd"/>
      <w:r w:rsidRPr="00BF388E">
        <w:t xml:space="preserve"> </w:t>
      </w:r>
      <w:proofErr w:type="spellStart"/>
      <w:r w:rsidRPr="00BF388E">
        <w:t>naudojantis</w:t>
      </w:r>
      <w:proofErr w:type="spellEnd"/>
      <w:r w:rsidRPr="00BF388E">
        <w:t xml:space="preserve"> </w:t>
      </w:r>
      <w:proofErr w:type="spellStart"/>
      <w:r w:rsidRPr="00BF388E">
        <w:t>informacinės</w:t>
      </w:r>
      <w:proofErr w:type="spellEnd"/>
      <w:r w:rsidRPr="00BF388E">
        <w:t xml:space="preserve"> </w:t>
      </w:r>
      <w:proofErr w:type="spellStart"/>
      <w:r w:rsidRPr="00BF388E">
        <w:t>sistemos</w:t>
      </w:r>
      <w:proofErr w:type="spellEnd"/>
      <w:r w:rsidRPr="00BF388E">
        <w:t xml:space="preserve"> „E. </w:t>
      </w:r>
      <w:proofErr w:type="spellStart"/>
      <w:r w:rsidRPr="00BF388E">
        <w:t>sąskaita</w:t>
      </w:r>
      <w:proofErr w:type="spellEnd"/>
      <w:r w:rsidRPr="00BF388E">
        <w:t xml:space="preserve">“ </w:t>
      </w:r>
      <w:proofErr w:type="spellStart"/>
      <w:r w:rsidRPr="00BF388E">
        <w:t>priemonėmis</w:t>
      </w:r>
      <w:proofErr w:type="spellEnd"/>
      <w:r w:rsidRPr="00BF388E">
        <w:t xml:space="preserve">. </w:t>
      </w:r>
      <w:proofErr w:type="spellStart"/>
      <w:r>
        <w:t>Pirkėjas</w:t>
      </w:r>
      <w:proofErr w:type="spellEnd"/>
      <w:r w:rsidRPr="00BF388E">
        <w:t xml:space="preserve"> </w:t>
      </w:r>
      <w:proofErr w:type="spellStart"/>
      <w:r w:rsidRPr="00BF388E">
        <w:t>turi</w:t>
      </w:r>
      <w:proofErr w:type="spellEnd"/>
      <w:r w:rsidRPr="00BF388E">
        <w:t xml:space="preserve"> </w:t>
      </w:r>
      <w:proofErr w:type="spellStart"/>
      <w:r w:rsidRPr="00BF388E">
        <w:t>teisę</w:t>
      </w:r>
      <w:proofErr w:type="spellEnd"/>
      <w:r w:rsidRPr="00BF388E">
        <w:t xml:space="preserve"> </w:t>
      </w:r>
      <w:proofErr w:type="spellStart"/>
      <w:r w:rsidRPr="00BF388E">
        <w:t>neapmokėti</w:t>
      </w:r>
      <w:proofErr w:type="spellEnd"/>
      <w:r w:rsidRPr="00BF388E">
        <w:t xml:space="preserve"> </w:t>
      </w:r>
      <w:proofErr w:type="spellStart"/>
      <w:r w:rsidRPr="00BF388E">
        <w:t>sąskaitų</w:t>
      </w:r>
      <w:proofErr w:type="spellEnd"/>
      <w:r w:rsidRPr="00BF388E">
        <w:t xml:space="preserve">, </w:t>
      </w:r>
      <w:proofErr w:type="spellStart"/>
      <w:r w:rsidRPr="00BF388E">
        <w:t>jeigu</w:t>
      </w:r>
      <w:proofErr w:type="spellEnd"/>
      <w:r w:rsidRPr="00BF388E">
        <w:t xml:space="preserve"> </w:t>
      </w:r>
      <w:proofErr w:type="spellStart"/>
      <w:r w:rsidRPr="00BF388E">
        <w:t>tiekėjas</w:t>
      </w:r>
      <w:proofErr w:type="spellEnd"/>
      <w:r w:rsidRPr="00BF388E">
        <w:t xml:space="preserve"> </w:t>
      </w:r>
      <w:proofErr w:type="spellStart"/>
      <w:r w:rsidRPr="00BF388E">
        <w:t>jas</w:t>
      </w:r>
      <w:proofErr w:type="spellEnd"/>
      <w:r w:rsidRPr="00BF388E">
        <w:t xml:space="preserve"> </w:t>
      </w:r>
      <w:proofErr w:type="spellStart"/>
      <w:r w:rsidRPr="00BF388E">
        <w:t>pateikia</w:t>
      </w:r>
      <w:proofErr w:type="spellEnd"/>
      <w:r w:rsidRPr="00BF388E">
        <w:t xml:space="preserve"> ne </w:t>
      </w:r>
      <w:proofErr w:type="spellStart"/>
      <w:r w:rsidRPr="00BF388E">
        <w:t>informacinės</w:t>
      </w:r>
      <w:proofErr w:type="spellEnd"/>
      <w:r w:rsidRPr="00BF388E">
        <w:t xml:space="preserve"> </w:t>
      </w:r>
      <w:proofErr w:type="spellStart"/>
      <w:r w:rsidRPr="00BF388E">
        <w:t>sistemos</w:t>
      </w:r>
      <w:proofErr w:type="spellEnd"/>
      <w:r w:rsidRPr="00BF388E">
        <w:t xml:space="preserve"> „E. </w:t>
      </w:r>
      <w:proofErr w:type="spellStart"/>
      <w:r w:rsidRPr="00BF388E">
        <w:t>sąskaita</w:t>
      </w:r>
      <w:proofErr w:type="spellEnd"/>
      <w:r w:rsidRPr="00BF388E">
        <w:t xml:space="preserve">“ </w:t>
      </w:r>
      <w:proofErr w:type="spellStart"/>
      <w:r w:rsidRPr="00BF388E">
        <w:t>priemonėmis</w:t>
      </w:r>
      <w:proofErr w:type="spellEnd"/>
      <w:r w:rsidRPr="00BF388E">
        <w:t xml:space="preserve">, </w:t>
      </w:r>
      <w:proofErr w:type="spellStart"/>
      <w:r w:rsidRPr="00BF388E">
        <w:t>kaip</w:t>
      </w:r>
      <w:proofErr w:type="spellEnd"/>
      <w:r w:rsidRPr="00BF388E">
        <w:t xml:space="preserve"> </w:t>
      </w:r>
      <w:proofErr w:type="spellStart"/>
      <w:r w:rsidRPr="00BF388E">
        <w:t>nustatyta</w:t>
      </w:r>
      <w:proofErr w:type="spellEnd"/>
      <w:r w:rsidRPr="00BF388E">
        <w:t xml:space="preserve"> </w:t>
      </w:r>
      <w:proofErr w:type="spellStart"/>
      <w:r w:rsidRPr="00BF388E">
        <w:t>Viešųjų</w:t>
      </w:r>
      <w:proofErr w:type="spellEnd"/>
      <w:r w:rsidRPr="00BF388E">
        <w:t xml:space="preserve"> </w:t>
      </w:r>
      <w:proofErr w:type="spellStart"/>
      <w:r w:rsidRPr="00BF388E">
        <w:t>pirkimų</w:t>
      </w:r>
      <w:proofErr w:type="spellEnd"/>
      <w:r w:rsidRPr="00BF388E">
        <w:t xml:space="preserve"> </w:t>
      </w:r>
      <w:proofErr w:type="spellStart"/>
      <w:r w:rsidRPr="00BF388E">
        <w:t>įstatymo</w:t>
      </w:r>
      <w:proofErr w:type="spellEnd"/>
      <w:r w:rsidRPr="00BF388E">
        <w:t xml:space="preserve"> 22 </w:t>
      </w:r>
      <w:proofErr w:type="spellStart"/>
      <w:r w:rsidRPr="00BF388E">
        <w:t>straipsnio</w:t>
      </w:r>
      <w:proofErr w:type="spellEnd"/>
      <w:r w:rsidRPr="00BF388E">
        <w:t xml:space="preserve"> 3 </w:t>
      </w:r>
      <w:proofErr w:type="spellStart"/>
      <w:r w:rsidRPr="00BF388E">
        <w:t>dalyje</w:t>
      </w:r>
      <w:proofErr w:type="spellEnd"/>
      <w:r w:rsidRPr="00BF388E">
        <w:t>.</w:t>
      </w:r>
    </w:p>
    <w:p w14:paraId="30AA4206" w14:textId="77777777" w:rsidR="00BF388E" w:rsidRPr="000E5E57" w:rsidRDefault="00BF388E" w:rsidP="00A26F58">
      <w:pPr>
        <w:tabs>
          <w:tab w:val="left" w:pos="1134"/>
        </w:tabs>
        <w:ind w:firstLine="567"/>
        <w:jc w:val="center"/>
        <w:rPr>
          <w:b/>
          <w:bCs/>
        </w:rPr>
      </w:pPr>
    </w:p>
    <w:p w14:paraId="30AA4207" w14:textId="77777777" w:rsidR="00444C43" w:rsidRPr="00A26F58" w:rsidRDefault="00444C43" w:rsidP="00A26F58">
      <w:pPr>
        <w:pStyle w:val="ListParagraph"/>
        <w:numPr>
          <w:ilvl w:val="0"/>
          <w:numId w:val="10"/>
        </w:numPr>
        <w:tabs>
          <w:tab w:val="left" w:pos="284"/>
        </w:tabs>
        <w:ind w:left="0" w:firstLine="567"/>
        <w:jc w:val="center"/>
        <w:rPr>
          <w:b/>
          <w:bCs/>
        </w:rPr>
      </w:pPr>
      <w:r w:rsidRPr="00A26F58">
        <w:rPr>
          <w:b/>
          <w:bCs/>
        </w:rPr>
        <w:t>ŠALIŲ ATSAKOMYBĖ</w:t>
      </w:r>
    </w:p>
    <w:p w14:paraId="30AA4208" w14:textId="77777777" w:rsidR="00444C43" w:rsidRPr="000E5E57" w:rsidRDefault="00444C43" w:rsidP="002016EC">
      <w:pPr>
        <w:pStyle w:val="ListParagraph"/>
        <w:widowControl w:val="0"/>
        <w:numPr>
          <w:ilvl w:val="0"/>
          <w:numId w:val="8"/>
        </w:numPr>
        <w:tabs>
          <w:tab w:val="left" w:pos="1134"/>
        </w:tabs>
        <w:ind w:left="0" w:firstLine="567"/>
        <w:jc w:val="both"/>
      </w:pPr>
      <w:r w:rsidRPr="000E5E57">
        <w:t>Už sutartinių įsipareigojimų nevykdymą Šalys atsako Lietuvos Respublikos įstatymų ir kitų teisės aktų nustatyta tvarka.</w:t>
      </w:r>
    </w:p>
    <w:p w14:paraId="30AA4209" w14:textId="77777777" w:rsidR="00444C43" w:rsidRPr="000E5E57" w:rsidRDefault="00BB7DCD" w:rsidP="00A26F58">
      <w:pPr>
        <w:pStyle w:val="ListParagraph"/>
        <w:numPr>
          <w:ilvl w:val="0"/>
          <w:numId w:val="8"/>
        </w:numPr>
        <w:tabs>
          <w:tab w:val="left" w:pos="1134"/>
        </w:tabs>
        <w:ind w:left="0" w:firstLine="567"/>
        <w:jc w:val="both"/>
        <w:rPr>
          <w:lang w:eastAsia="en-US"/>
        </w:rPr>
      </w:pPr>
      <w:r w:rsidRPr="007776D5">
        <w:t xml:space="preserve">Jei </w:t>
      </w:r>
      <w:r>
        <w:t>Pirkėjas</w:t>
      </w:r>
      <w:r w:rsidRPr="007776D5">
        <w:t xml:space="preserve"> be pateisinamų priežasčių nesumoka </w:t>
      </w:r>
      <w:r w:rsidR="006B0D38">
        <w:t>Pardavėjui</w:t>
      </w:r>
      <w:r w:rsidRPr="007776D5">
        <w:t xml:space="preserve"> už pristatyt</w:t>
      </w:r>
      <w:r w:rsidR="0096174E">
        <w:t>ą</w:t>
      </w:r>
      <w:r w:rsidRPr="007776D5">
        <w:t xml:space="preserve"> </w:t>
      </w:r>
      <w:r w:rsidR="0096174E">
        <w:t>Prekę</w:t>
      </w:r>
      <w:r w:rsidRPr="007776D5">
        <w:t xml:space="preserve"> per 30 kalendorinių dienų nuo sąskaitos faktūros gavimo dienos, </w:t>
      </w:r>
      <w:r>
        <w:t>Pardavėjas</w:t>
      </w:r>
      <w:r w:rsidRPr="007776D5">
        <w:t xml:space="preserve"> turi teisę be oficialaus įspėjimo ir neprarasdamas te</w:t>
      </w:r>
      <w:r w:rsidR="00B436AD">
        <w:t>isės į kitas savo teisių pagal S</w:t>
      </w:r>
      <w:r w:rsidRPr="007776D5">
        <w:t>utartį gynimo priemones, pradėti skaičiuoti 0,02 % dydžio delspinigius, skaičiuojamus nuo vėluojamos sumokėti sumos už kiekvieną uždelstą dieną.</w:t>
      </w:r>
    </w:p>
    <w:p w14:paraId="30AA420A" w14:textId="77777777" w:rsidR="00444C43" w:rsidRPr="002016EC" w:rsidRDefault="00444C43" w:rsidP="002016EC">
      <w:pPr>
        <w:pStyle w:val="ListParagraph"/>
        <w:numPr>
          <w:ilvl w:val="0"/>
          <w:numId w:val="8"/>
        </w:numPr>
        <w:tabs>
          <w:tab w:val="left" w:pos="1134"/>
        </w:tabs>
        <w:ind w:left="0" w:firstLine="567"/>
        <w:jc w:val="both"/>
        <w:rPr>
          <w:lang w:eastAsia="en-US"/>
        </w:rPr>
      </w:pPr>
      <w:r w:rsidRPr="006C2C55">
        <w:rPr>
          <w:lang w:eastAsia="en-US"/>
        </w:rPr>
        <w:lastRenderedPageBreak/>
        <w:t xml:space="preserve">Jei </w:t>
      </w:r>
      <w:r w:rsidR="0056410F" w:rsidRPr="006C2C55">
        <w:rPr>
          <w:lang w:eastAsia="en-US"/>
        </w:rPr>
        <w:t>Pardavėj</w:t>
      </w:r>
      <w:r w:rsidRPr="006C2C55">
        <w:rPr>
          <w:lang w:eastAsia="en-US"/>
        </w:rPr>
        <w:t xml:space="preserve">as dėl savo kaltės </w:t>
      </w:r>
      <w:r w:rsidR="006C2C55" w:rsidRPr="006C2C55">
        <w:rPr>
          <w:lang w:eastAsia="en-US"/>
        </w:rPr>
        <w:t>vėluoja Pirkėjui pristatyti</w:t>
      </w:r>
      <w:r w:rsidR="00897DD8" w:rsidRPr="006C2C55">
        <w:rPr>
          <w:lang w:eastAsia="en-US"/>
        </w:rPr>
        <w:t xml:space="preserve"> Prek</w:t>
      </w:r>
      <w:r w:rsidR="006C2C55" w:rsidRPr="006C2C55">
        <w:rPr>
          <w:lang w:eastAsia="en-US"/>
        </w:rPr>
        <w:t>ę</w:t>
      </w:r>
      <w:r w:rsidRPr="006C2C55">
        <w:rPr>
          <w:lang w:eastAsia="en-US"/>
        </w:rPr>
        <w:t xml:space="preserve">, </w:t>
      </w:r>
      <w:r w:rsidR="00625B78" w:rsidRPr="006C2C55">
        <w:t>Pirkėj</w:t>
      </w:r>
      <w:r w:rsidRPr="006C2C55">
        <w:rPr>
          <w:lang w:eastAsia="en-US"/>
        </w:rPr>
        <w:t xml:space="preserve">as turi teisę be oficialaus įspėjimo ir neprarasdamas teisės į kitas savo teisių pagal Sutartį gynimo priemones, reikalauti 0,02 % dydžio delspinigių, skaičiuojamų nuo laiku </w:t>
      </w:r>
      <w:r w:rsidR="00897DD8" w:rsidRPr="00D31A81">
        <w:rPr>
          <w:lang w:eastAsia="en-US"/>
        </w:rPr>
        <w:t>nepristatytos Prekės</w:t>
      </w:r>
      <w:r w:rsidRPr="00FB5E26">
        <w:rPr>
          <w:lang w:eastAsia="en-US"/>
        </w:rPr>
        <w:t xml:space="preserve"> kainos </w:t>
      </w:r>
      <w:r w:rsidR="008E57A2" w:rsidRPr="006C2C55">
        <w:rPr>
          <w:lang w:eastAsia="en-US"/>
        </w:rPr>
        <w:t xml:space="preserve">(su PVM) </w:t>
      </w:r>
      <w:r w:rsidRPr="006C2C55">
        <w:rPr>
          <w:lang w:eastAsia="en-US"/>
        </w:rPr>
        <w:t>už kiekvieną uždelstą dieną.</w:t>
      </w:r>
    </w:p>
    <w:p w14:paraId="30AA420B" w14:textId="77777777" w:rsidR="00444C43" w:rsidRPr="000E5E57" w:rsidRDefault="00444C43" w:rsidP="001478E0">
      <w:pPr>
        <w:tabs>
          <w:tab w:val="num" w:pos="0"/>
          <w:tab w:val="left" w:pos="1134"/>
        </w:tabs>
        <w:jc w:val="both"/>
      </w:pPr>
    </w:p>
    <w:p w14:paraId="30AA420C" w14:textId="77777777" w:rsidR="00444C43" w:rsidRPr="00A26F58" w:rsidRDefault="00444C43" w:rsidP="001478E0">
      <w:pPr>
        <w:pStyle w:val="ListParagraph"/>
        <w:numPr>
          <w:ilvl w:val="0"/>
          <w:numId w:val="10"/>
        </w:numPr>
        <w:tabs>
          <w:tab w:val="left" w:pos="1134"/>
        </w:tabs>
        <w:ind w:left="0" w:firstLine="0"/>
        <w:jc w:val="center"/>
        <w:rPr>
          <w:b/>
        </w:rPr>
      </w:pPr>
      <w:r w:rsidRPr="00A26F58">
        <w:rPr>
          <w:b/>
        </w:rPr>
        <w:t>SUTARTIES ĮVYKDYMO UŽTIKRINIMAS</w:t>
      </w:r>
    </w:p>
    <w:p w14:paraId="30AA420D" w14:textId="77777777" w:rsidR="006D1809" w:rsidRDefault="006D1809" w:rsidP="00A26F58">
      <w:pPr>
        <w:pStyle w:val="ListParagraph"/>
        <w:widowControl w:val="0"/>
        <w:numPr>
          <w:ilvl w:val="0"/>
          <w:numId w:val="8"/>
        </w:numPr>
        <w:tabs>
          <w:tab w:val="left" w:pos="1134"/>
        </w:tabs>
        <w:ind w:left="0" w:firstLine="567"/>
        <w:jc w:val="both"/>
      </w:pPr>
      <w:r w:rsidRPr="007776D5">
        <w:t xml:space="preserve">Sutarties neįvykdymo arba netinkamo vykdymo atveju </w:t>
      </w:r>
      <w:r>
        <w:t>Pardavėjas</w:t>
      </w:r>
      <w:r w:rsidRPr="007776D5">
        <w:t xml:space="preserve"> </w:t>
      </w:r>
      <w:r>
        <w:t>Pirkėjui</w:t>
      </w:r>
      <w:r w:rsidRPr="007776D5">
        <w:t xml:space="preserve"> privalo sumokėti</w:t>
      </w:r>
      <w:r w:rsidR="009413D5">
        <w:t xml:space="preserve"> </w:t>
      </w:r>
      <w:r w:rsidR="00770A84" w:rsidRPr="00770A84">
        <w:t>5</w:t>
      </w:r>
      <w:r w:rsidR="009413D5">
        <w:t>00</w:t>
      </w:r>
      <w:r w:rsidR="00235B90">
        <w:t xml:space="preserve"> EUR</w:t>
      </w:r>
      <w:r w:rsidR="00235B90" w:rsidRPr="007776D5">
        <w:t xml:space="preserve"> (</w:t>
      </w:r>
      <w:r w:rsidR="00770A84" w:rsidRPr="00770A84">
        <w:t>penki</w:t>
      </w:r>
      <w:r w:rsidR="00770A84">
        <w:t>ų</w:t>
      </w:r>
      <w:r w:rsidR="0080321E">
        <w:t xml:space="preserve"> šimtų</w:t>
      </w:r>
      <w:r w:rsidR="00235B90">
        <w:t xml:space="preserve"> eurų</w:t>
      </w:r>
      <w:r w:rsidR="00235B90" w:rsidRPr="007776D5">
        <w:t>) dydžio baudą</w:t>
      </w:r>
      <w:r>
        <w:t>.</w:t>
      </w:r>
    </w:p>
    <w:p w14:paraId="30AA420E" w14:textId="77777777" w:rsidR="00444C43" w:rsidRPr="000E5E57" w:rsidRDefault="00444C43" w:rsidP="00A26F58">
      <w:pPr>
        <w:tabs>
          <w:tab w:val="left" w:pos="1134"/>
        </w:tabs>
        <w:ind w:firstLine="567"/>
        <w:jc w:val="both"/>
      </w:pPr>
    </w:p>
    <w:p w14:paraId="30AA420F" w14:textId="77777777" w:rsidR="00444C43" w:rsidRPr="00A26F58" w:rsidRDefault="00444C43" w:rsidP="001478E0">
      <w:pPr>
        <w:pStyle w:val="ListParagraph"/>
        <w:numPr>
          <w:ilvl w:val="0"/>
          <w:numId w:val="10"/>
        </w:numPr>
        <w:tabs>
          <w:tab w:val="left" w:pos="1134"/>
        </w:tabs>
        <w:ind w:left="0" w:right="-91" w:firstLine="0"/>
        <w:jc w:val="center"/>
        <w:rPr>
          <w:b/>
          <w:bCs/>
        </w:rPr>
      </w:pPr>
      <w:r w:rsidRPr="00A26F58">
        <w:rPr>
          <w:b/>
          <w:bCs/>
        </w:rPr>
        <w:t>SUTARTIES GALIOJIMAS, KEITIMAS, NUTRAUKIMAS</w:t>
      </w:r>
    </w:p>
    <w:p w14:paraId="30AA4210" w14:textId="53D5C4AB" w:rsidR="00444C43" w:rsidRPr="000E5E57" w:rsidRDefault="00444C43" w:rsidP="00A26F58">
      <w:pPr>
        <w:pStyle w:val="ListParagraph"/>
        <w:numPr>
          <w:ilvl w:val="0"/>
          <w:numId w:val="8"/>
        </w:numPr>
        <w:tabs>
          <w:tab w:val="left" w:pos="1134"/>
          <w:tab w:val="left" w:pos="1254"/>
        </w:tabs>
        <w:ind w:left="0" w:firstLine="567"/>
        <w:jc w:val="both"/>
      </w:pPr>
      <w:r w:rsidRPr="000E5E57">
        <w:t xml:space="preserve">Sutartis įsigalioja nuo </w:t>
      </w:r>
      <w:r w:rsidR="006D1809" w:rsidRPr="007776D5">
        <w:t>pasirašymo dienos</w:t>
      </w:r>
      <w:r w:rsidRPr="000E5E57">
        <w:t xml:space="preserve"> ir galioja </w:t>
      </w:r>
      <w:r w:rsidR="00932B80">
        <w:t>2</w:t>
      </w:r>
      <w:r w:rsidR="000D5318">
        <w:t xml:space="preserve"> (</w:t>
      </w:r>
      <w:r w:rsidR="00932B80">
        <w:t>du</w:t>
      </w:r>
      <w:r w:rsidR="000D5318">
        <w:t>)</w:t>
      </w:r>
      <w:r w:rsidRPr="000E5E57">
        <w:t xml:space="preserve"> mėn., tačiau bet kokiu atveju iki </w:t>
      </w:r>
      <w:r w:rsidR="006D1809" w:rsidRPr="007776D5">
        <w:t>abiejų šalių tarpusavio įsipareigojimų įvykdymo</w:t>
      </w:r>
      <w:r w:rsidR="006D1809">
        <w:t>.</w:t>
      </w:r>
    </w:p>
    <w:p w14:paraId="30AA4211" w14:textId="77777777" w:rsidR="006D1809" w:rsidRDefault="00444C43" w:rsidP="00A26F58">
      <w:pPr>
        <w:pStyle w:val="ListParagraph"/>
        <w:numPr>
          <w:ilvl w:val="0"/>
          <w:numId w:val="8"/>
        </w:numPr>
        <w:tabs>
          <w:tab w:val="left" w:pos="1134"/>
        </w:tabs>
        <w:ind w:left="0" w:right="-52" w:firstLine="567"/>
        <w:jc w:val="both"/>
      </w:pPr>
      <w:r w:rsidRPr="000E5E57">
        <w:t xml:space="preserve">Sutarties sąlygos Sutarties galiojimo laikotarpiu negali būti keičiamos, išskyrus tokias Sutarties sąlygas, kurias pakeitus nebūtų pažeisti Lietuvos Respublikos viešųjų pirkimų įstatymo 3 straipsnyje nustatyti principai ir tikslai. </w:t>
      </w:r>
      <w:r w:rsidR="006D1809" w:rsidRPr="007776D5">
        <w:t xml:space="preserve">Sutarties sąlygų keitimu nebus laikomas </w:t>
      </w:r>
      <w:r w:rsidR="00B436AD">
        <w:t>S</w:t>
      </w:r>
      <w:r w:rsidR="006D1809" w:rsidRPr="007776D5">
        <w:t>utarties sąlygų koregavimas joje numatytomis aplinkybėmis, jeigu šios aplinkybės nustatytos aiškiai bei nedviprasmiškai ir buvo pateiktos apklauso</w:t>
      </w:r>
      <w:r w:rsidR="00B436AD">
        <w:t>s sąlygose. Tais atvejais, kai S</w:t>
      </w:r>
      <w:r w:rsidR="006D1809" w:rsidRPr="007776D5">
        <w:t>utarties sąlygų keitimo būtinybės nebuvo įmanoma numatyti rengiant apklausos sąlygas</w:t>
      </w:r>
      <w:r w:rsidR="00B436AD">
        <w:t xml:space="preserve"> ir Sutarties sudarymo metu, S</w:t>
      </w:r>
      <w:r w:rsidR="006D1809" w:rsidRPr="007776D5">
        <w:t>utarties š</w:t>
      </w:r>
      <w:r w:rsidR="00B436AD">
        <w:t>alys gali keisti tik neesmines S</w:t>
      </w:r>
      <w:r w:rsidR="006D1809" w:rsidRPr="007776D5">
        <w:t>utarties sąlygas.</w:t>
      </w:r>
      <w:r w:rsidR="006D1809">
        <w:t xml:space="preserve"> </w:t>
      </w:r>
    </w:p>
    <w:p w14:paraId="30AA4212" w14:textId="77777777" w:rsidR="00444C43" w:rsidRPr="000E5E57" w:rsidRDefault="00BF388E" w:rsidP="00BF388E">
      <w:pPr>
        <w:pStyle w:val="ListParagraph"/>
        <w:numPr>
          <w:ilvl w:val="0"/>
          <w:numId w:val="8"/>
        </w:numPr>
        <w:shd w:val="clear" w:color="auto" w:fill="FFFFFF"/>
        <w:tabs>
          <w:tab w:val="left" w:pos="540"/>
          <w:tab w:val="left" w:pos="720"/>
          <w:tab w:val="left" w:pos="1008"/>
          <w:tab w:val="left" w:pos="1134"/>
          <w:tab w:val="left" w:pos="9720"/>
        </w:tabs>
        <w:ind w:left="0" w:right="-82" w:firstLine="567"/>
        <w:jc w:val="both"/>
      </w:pPr>
      <w:r>
        <w:t>Sutartis gali būti nutraukta raštišku šaliu susitarimu arba vienos šalies iniciatyva (nenurodant priežasčių), kai viena šalis įspėja kitą šalį raštu dėl sutarties nutraukimo ne vėliau kaip prieš 30 (trisdešimt) dienų</w:t>
      </w:r>
      <w:r w:rsidR="006D1809">
        <w:t>.</w:t>
      </w:r>
    </w:p>
    <w:p w14:paraId="30AA4213" w14:textId="77777777" w:rsidR="00444C43" w:rsidRPr="000E5E57" w:rsidRDefault="00444C43" w:rsidP="00A26F58">
      <w:pPr>
        <w:ind w:right="-6" w:firstLine="567"/>
        <w:jc w:val="both"/>
      </w:pPr>
    </w:p>
    <w:p w14:paraId="30AA4214" w14:textId="77777777" w:rsidR="00444C43" w:rsidRPr="000E5E57" w:rsidRDefault="00444C43" w:rsidP="001478E0">
      <w:pPr>
        <w:pStyle w:val="Header"/>
        <w:numPr>
          <w:ilvl w:val="0"/>
          <w:numId w:val="10"/>
        </w:numPr>
        <w:tabs>
          <w:tab w:val="clear" w:pos="4819"/>
          <w:tab w:val="center" w:pos="709"/>
        </w:tabs>
        <w:ind w:left="0" w:firstLine="0"/>
        <w:jc w:val="center"/>
        <w:rPr>
          <w:b/>
          <w:bCs/>
        </w:rPr>
      </w:pPr>
      <w:r w:rsidRPr="000E5E57">
        <w:rPr>
          <w:b/>
          <w:bCs/>
        </w:rPr>
        <w:t>GINČŲ SPRENDIMAS</w:t>
      </w:r>
    </w:p>
    <w:p w14:paraId="30AA4215" w14:textId="77777777" w:rsidR="00444C43" w:rsidRPr="000E5E57" w:rsidRDefault="00444C43" w:rsidP="001478E0">
      <w:pPr>
        <w:pStyle w:val="ListParagraph"/>
        <w:numPr>
          <w:ilvl w:val="0"/>
          <w:numId w:val="8"/>
        </w:numPr>
        <w:tabs>
          <w:tab w:val="left" w:pos="993"/>
        </w:tabs>
        <w:ind w:left="0" w:right="-6" w:firstLine="567"/>
        <w:jc w:val="both"/>
      </w:pPr>
      <w:r w:rsidRPr="000E5E57">
        <w:t xml:space="preserve">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w:t>
      </w:r>
    </w:p>
    <w:p w14:paraId="30AA4216" w14:textId="77777777" w:rsidR="00444C43" w:rsidRPr="000E5E57" w:rsidRDefault="00444C43" w:rsidP="001478E0">
      <w:pPr>
        <w:pStyle w:val="ListParagraph"/>
        <w:numPr>
          <w:ilvl w:val="0"/>
          <w:numId w:val="8"/>
        </w:numPr>
        <w:tabs>
          <w:tab w:val="left" w:pos="993"/>
        </w:tabs>
        <w:ind w:left="0" w:right="-6" w:firstLine="567"/>
        <w:jc w:val="both"/>
      </w:pPr>
      <w:r w:rsidRPr="000E5E57">
        <w:t>Jei ginčo išspręsti derybomis nepavyksta arba jei kuri nors Šalis laiku neatsako į pasiūlymą ginčą spręsti derybomis, kita Šalis turi įstatyminę teisę kreiptis į kompetentingą Lietuvos Respublikos teismą, apie tai raštu informuodama kitą Šalį.</w:t>
      </w:r>
    </w:p>
    <w:p w14:paraId="30AA4217" w14:textId="77777777" w:rsidR="00444C43" w:rsidRPr="000E5E57" w:rsidRDefault="00444C43" w:rsidP="001478E0">
      <w:pPr>
        <w:tabs>
          <w:tab w:val="left" w:pos="993"/>
        </w:tabs>
        <w:ind w:firstLine="567"/>
        <w:jc w:val="both"/>
      </w:pPr>
    </w:p>
    <w:p w14:paraId="30AA4218" w14:textId="77777777" w:rsidR="00444C43" w:rsidRPr="000E5E57" w:rsidRDefault="00444C43" w:rsidP="002016EC">
      <w:pPr>
        <w:pStyle w:val="Header"/>
        <w:numPr>
          <w:ilvl w:val="0"/>
          <w:numId w:val="10"/>
        </w:numPr>
        <w:tabs>
          <w:tab w:val="clear" w:pos="4819"/>
          <w:tab w:val="center" w:pos="851"/>
          <w:tab w:val="left" w:pos="993"/>
          <w:tab w:val="left" w:pos="1276"/>
        </w:tabs>
        <w:ind w:left="0" w:firstLine="567"/>
        <w:jc w:val="center"/>
        <w:rPr>
          <w:b/>
          <w:bCs/>
        </w:rPr>
      </w:pPr>
      <w:r w:rsidRPr="000E5E57">
        <w:rPr>
          <w:b/>
          <w:bCs/>
        </w:rPr>
        <w:t>KITOS NUOSTATOS</w:t>
      </w:r>
    </w:p>
    <w:p w14:paraId="30AA4219" w14:textId="77777777" w:rsidR="002016EC" w:rsidRPr="000E5E57" w:rsidRDefault="002016EC" w:rsidP="002016EC">
      <w:pPr>
        <w:pStyle w:val="ListParagraph"/>
        <w:widowControl w:val="0"/>
        <w:numPr>
          <w:ilvl w:val="0"/>
          <w:numId w:val="8"/>
        </w:numPr>
        <w:tabs>
          <w:tab w:val="left" w:pos="1134"/>
        </w:tabs>
        <w:ind w:left="0" w:firstLine="567"/>
        <w:jc w:val="both"/>
      </w:pPr>
      <w:r w:rsidRPr="000E5E57">
        <w:t>Šalis nėra laikoma atsakinga už bet kokių įsipareigojimų pagal šią Su</w:t>
      </w:r>
      <w:r w:rsidRPr="00A26F58">
        <w:rPr>
          <w:iCs/>
        </w:rPr>
        <w:t>tartį nevykdy</w:t>
      </w:r>
      <w:r w:rsidRPr="000E5E57">
        <w:t>mą ar dalinį neįvykdymą, jeigu tai įvyko dėl nenugalimos jėgos (</w:t>
      </w:r>
      <w:r w:rsidRPr="00A26F58">
        <w:rPr>
          <w:i/>
        </w:rPr>
        <w:t>force majeure</w:t>
      </w:r>
      <w:r w:rsidRPr="000E5E57">
        <w:t>) aplinkybių. Šalys nenugalimos jėgos (</w:t>
      </w:r>
      <w:r w:rsidRPr="00A26F58">
        <w:rPr>
          <w:i/>
          <w:iCs/>
        </w:rPr>
        <w:t>force majeure</w:t>
      </w:r>
      <w:r w:rsidRPr="000E5E57">
        <w:t>) aplinkybes supranta taip, kaip tai nustato Lietuvos Respublikos civilinis kodeksas ir kiti norminiai teisės aktai.</w:t>
      </w:r>
      <w:r w:rsidRPr="000E5E57">
        <w:rPr>
          <w:lang w:eastAsia="en-US"/>
        </w:rPr>
        <w:t xml:space="preserve"> Atsiradus nenugalimos jėgos aplinkybėms, jų veikiama Šalis privalo registruotu laišku pranešti apie tai kitai Šaliai per 3 (tris) darbo dienas nuo tos dienos, kai sužinojo apie tas aplinkybes.</w:t>
      </w:r>
    </w:p>
    <w:p w14:paraId="30AA421A" w14:textId="77777777" w:rsidR="002016EC" w:rsidRDefault="002016EC" w:rsidP="002016EC">
      <w:pPr>
        <w:pStyle w:val="ListParagraph"/>
        <w:numPr>
          <w:ilvl w:val="0"/>
          <w:numId w:val="8"/>
        </w:numPr>
        <w:tabs>
          <w:tab w:val="left" w:pos="993"/>
          <w:tab w:val="left" w:pos="1134"/>
        </w:tabs>
        <w:ind w:left="0" w:firstLine="567"/>
        <w:jc w:val="both"/>
      </w:pPr>
      <w:r w:rsidRPr="000E5E57">
        <w:rPr>
          <w:lang w:eastAsia="en-US"/>
        </w:rPr>
        <w:t>Jei nenugalimos jėgos aplinkybės trunka ilgiau, nei 2 (du) mėnesius, bet kuri iš Šalių turi teisę pranešti kitai Šaliai apie Sutarties nutraukimą.</w:t>
      </w:r>
    </w:p>
    <w:p w14:paraId="30AA421B" w14:textId="77777777" w:rsidR="00444C43" w:rsidRPr="000E5E57" w:rsidRDefault="00444C43" w:rsidP="001478E0">
      <w:pPr>
        <w:pStyle w:val="ListParagraph"/>
        <w:numPr>
          <w:ilvl w:val="0"/>
          <w:numId w:val="8"/>
        </w:numPr>
        <w:tabs>
          <w:tab w:val="left" w:pos="993"/>
          <w:tab w:val="left" w:pos="1134"/>
        </w:tabs>
        <w:ind w:left="0" w:firstLine="567"/>
        <w:jc w:val="both"/>
      </w:pPr>
      <w:r w:rsidRPr="000E5E57">
        <w:t>Nė viena iš Šalių neturi teisės perduoti trečiai šaliai iš šios Sutarties kylančias pareigas ir teises be raštiško kitos Šalies sutikimo.</w:t>
      </w:r>
    </w:p>
    <w:p w14:paraId="30AA421C" w14:textId="77777777" w:rsidR="00444C43" w:rsidRPr="000E5E57" w:rsidRDefault="00444C43" w:rsidP="001478E0">
      <w:pPr>
        <w:pStyle w:val="ListParagraph"/>
        <w:numPr>
          <w:ilvl w:val="0"/>
          <w:numId w:val="8"/>
        </w:numPr>
        <w:tabs>
          <w:tab w:val="left" w:pos="993"/>
          <w:tab w:val="left" w:pos="1134"/>
        </w:tabs>
        <w:ind w:left="0" w:firstLine="567"/>
        <w:jc w:val="both"/>
      </w:pPr>
      <w:r w:rsidRPr="000E5E57">
        <w:t>Sutarčiai aiškinti bei ginčams spręsti taikoma Lietuvos Respublikos teisė.</w:t>
      </w:r>
    </w:p>
    <w:p w14:paraId="30AA421D" w14:textId="77777777" w:rsidR="00444C43" w:rsidRPr="000E5E57" w:rsidRDefault="00444C43" w:rsidP="001478E0">
      <w:pPr>
        <w:pStyle w:val="BodyText"/>
        <w:numPr>
          <w:ilvl w:val="0"/>
          <w:numId w:val="8"/>
        </w:numPr>
        <w:tabs>
          <w:tab w:val="left" w:pos="993"/>
          <w:tab w:val="left" w:pos="1134"/>
          <w:tab w:val="left" w:pos="1440"/>
        </w:tabs>
        <w:spacing w:after="0"/>
        <w:ind w:left="0" w:firstLine="567"/>
        <w:jc w:val="both"/>
        <w:rPr>
          <w:rFonts w:ascii="Times New Roman" w:hAnsi="Times New Roman" w:cs="Times New Roman"/>
          <w:szCs w:val="24"/>
        </w:rPr>
      </w:pPr>
      <w:r w:rsidRPr="000E5E57">
        <w:rPr>
          <w:rFonts w:ascii="Times New Roman" w:hAnsi="Times New Roman" w:cs="Times New Roman"/>
          <w:szCs w:val="24"/>
        </w:rPr>
        <w:t>Jei bet kuri Sutarties nuostata pripažįstama visiškai ar iš dalies negaliojančia, tai neturi įtakos kitų Sutarties nuostatų galiojimui.</w:t>
      </w:r>
    </w:p>
    <w:p w14:paraId="30AA421E" w14:textId="77777777" w:rsidR="00444C43" w:rsidRPr="000E5E57" w:rsidRDefault="00444C43" w:rsidP="001478E0">
      <w:pPr>
        <w:pStyle w:val="BodyText"/>
        <w:numPr>
          <w:ilvl w:val="0"/>
          <w:numId w:val="8"/>
        </w:numPr>
        <w:tabs>
          <w:tab w:val="left" w:pos="993"/>
          <w:tab w:val="left" w:pos="1134"/>
          <w:tab w:val="left" w:pos="1440"/>
        </w:tabs>
        <w:spacing w:after="0"/>
        <w:ind w:left="0" w:firstLine="567"/>
        <w:jc w:val="both"/>
        <w:rPr>
          <w:rFonts w:ascii="Times New Roman" w:hAnsi="Times New Roman" w:cs="Times New Roman"/>
          <w:szCs w:val="24"/>
        </w:rPr>
      </w:pPr>
      <w:r w:rsidRPr="000E5E57">
        <w:rPr>
          <w:rFonts w:ascii="Times New Roman" w:hAnsi="Times New Roman" w:cs="Times New Roman"/>
          <w:szCs w:val="24"/>
        </w:rPr>
        <w:t>Nutraukus Sutartį ar jai pasibaigus, lieka galioti Sutarties nuostatos, susijusios su atsakomybe bei atsiskaitymu tarp Šalių pagal Sutartį.</w:t>
      </w:r>
    </w:p>
    <w:p w14:paraId="30AA421F" w14:textId="77777777" w:rsidR="00444C43" w:rsidRPr="000E5E57" w:rsidRDefault="00444C43" w:rsidP="001478E0">
      <w:pPr>
        <w:pStyle w:val="ListParagraph"/>
        <w:numPr>
          <w:ilvl w:val="0"/>
          <w:numId w:val="8"/>
        </w:numPr>
        <w:tabs>
          <w:tab w:val="left" w:pos="993"/>
          <w:tab w:val="left" w:pos="1134"/>
        </w:tabs>
        <w:ind w:left="0" w:firstLine="567"/>
        <w:jc w:val="both"/>
      </w:pPr>
      <w:r w:rsidRPr="000E5E57">
        <w:t>Šalių t</w:t>
      </w:r>
      <w:r w:rsidR="00B436AD">
        <w:t>arpusavio santykiai, neaptarti S</w:t>
      </w:r>
      <w:r w:rsidRPr="000E5E57">
        <w:t>utartyje, reguliuojami Lietuvos Respublikos civilinio kodekso ir kitų teisės aktų nustatyta tvarka.</w:t>
      </w:r>
    </w:p>
    <w:p w14:paraId="30AA4220" w14:textId="77777777" w:rsidR="00444C43" w:rsidRPr="000E5E57" w:rsidRDefault="00444C43" w:rsidP="001478E0">
      <w:pPr>
        <w:pStyle w:val="ListParagraph"/>
        <w:numPr>
          <w:ilvl w:val="0"/>
          <w:numId w:val="8"/>
        </w:numPr>
        <w:tabs>
          <w:tab w:val="left" w:pos="993"/>
          <w:tab w:val="left" w:pos="1134"/>
        </w:tabs>
        <w:ind w:left="0" w:firstLine="567"/>
        <w:jc w:val="both"/>
      </w:pPr>
      <w:r w:rsidRPr="000E5E57">
        <w:t>Visi su šia Sutartimi susiję pranešimai bei kita korespondencija tarp Šalių turi būti siunčiami raštu ir laikomi tinkamai įteiktais, kai jie įteikiami asmeniškai, siunčiami registruotu paštu, el. paštu arba telefaksu Sutartyje nurodytais kontaktais.</w:t>
      </w:r>
      <w:r w:rsidR="00FF3B19">
        <w:t xml:space="preserve"> </w:t>
      </w:r>
      <w:r w:rsidRPr="000E5E57">
        <w:t xml:space="preserve">Pranešimai bei kita korespondencija įteikta </w:t>
      </w:r>
      <w:r w:rsidRPr="000E5E57">
        <w:lastRenderedPageBreak/>
        <w:t>asmeniškai, išsiųsta faksu ar elektroniniu paštu, kitos Šalies gauta iki darbo dienos 17.00 val., laikoma gauta tą darbo dieną, o gauta po 17.00 val., laikoma gauta kitą darbo dieną.</w:t>
      </w:r>
      <w:r w:rsidR="00FF3B19">
        <w:t xml:space="preserve"> </w:t>
      </w:r>
      <w:r w:rsidRPr="000E5E57">
        <w:t>Pranešimai bei kita korespondencija, išsiųsti registruotu paštu, laikomi gaut</w:t>
      </w:r>
      <w:r w:rsidR="00FF3B19">
        <w:t>ais</w:t>
      </w:r>
      <w:r w:rsidRPr="000E5E57">
        <w:t xml:space="preserve"> praėjus 7 dienoms po jų išsiuntimo. </w:t>
      </w:r>
    </w:p>
    <w:p w14:paraId="30AA4221" w14:textId="77777777" w:rsidR="00444C43" w:rsidRPr="000E5E57" w:rsidRDefault="00444C43" w:rsidP="001478E0">
      <w:pPr>
        <w:pStyle w:val="ListParagraph"/>
        <w:numPr>
          <w:ilvl w:val="0"/>
          <w:numId w:val="8"/>
        </w:numPr>
        <w:tabs>
          <w:tab w:val="left" w:pos="993"/>
          <w:tab w:val="left" w:pos="1134"/>
        </w:tabs>
        <w:ind w:left="0" w:firstLine="567"/>
        <w:jc w:val="both"/>
      </w:pPr>
      <w:r w:rsidRPr="000E5E57">
        <w:t xml:space="preserve">Pasikeitus </w:t>
      </w:r>
      <w:r w:rsidR="00121CB8" w:rsidRPr="000E5E57">
        <w:t xml:space="preserve">Sutartyje </w:t>
      </w:r>
      <w:r w:rsidRPr="000E5E57">
        <w:t>nurodytiems Šalies duomenims, atitinkama Šalis privalo apie tai raštiškai informuoti kitą Šalį.</w:t>
      </w:r>
    </w:p>
    <w:p w14:paraId="30AA4222" w14:textId="77777777" w:rsidR="00444C43" w:rsidRPr="000E5E57" w:rsidRDefault="00444C43" w:rsidP="001478E0">
      <w:pPr>
        <w:pStyle w:val="ListParagraph"/>
        <w:numPr>
          <w:ilvl w:val="0"/>
          <w:numId w:val="8"/>
        </w:numPr>
        <w:tabs>
          <w:tab w:val="left" w:pos="993"/>
          <w:tab w:val="left" w:pos="1134"/>
        </w:tabs>
        <w:ind w:left="0" w:firstLine="567"/>
        <w:jc w:val="both"/>
      </w:pPr>
      <w:r w:rsidRPr="000E5E57">
        <w:t>Sutarties priedas, nurodytas šioje Sutartyje, yra sudėtinė šios Sutarties dalis.</w:t>
      </w:r>
    </w:p>
    <w:p w14:paraId="30AA4223" w14:textId="77777777" w:rsidR="00121CB8" w:rsidRDefault="00121CB8" w:rsidP="001478E0">
      <w:pPr>
        <w:pStyle w:val="ListParagraph"/>
        <w:numPr>
          <w:ilvl w:val="0"/>
          <w:numId w:val="8"/>
        </w:numPr>
        <w:tabs>
          <w:tab w:val="left" w:pos="993"/>
          <w:tab w:val="left" w:pos="1134"/>
        </w:tabs>
        <w:ind w:left="0" w:firstLine="567"/>
        <w:jc w:val="both"/>
      </w:pPr>
      <w:r w:rsidRPr="000E5E57">
        <w:t xml:space="preserve">Neatsiejama šios </w:t>
      </w:r>
      <w:r w:rsidR="00B436AD">
        <w:t>S</w:t>
      </w:r>
      <w:r w:rsidRPr="000E5E57">
        <w:t xml:space="preserve">utarties dalimi yra viešojo pirkimo dokumentai ir </w:t>
      </w:r>
      <w:r w:rsidR="00BF4F41">
        <w:t>P</w:t>
      </w:r>
      <w:r w:rsidRPr="000E5E57">
        <w:t>ardavėjo pasiūlymas.</w:t>
      </w:r>
    </w:p>
    <w:p w14:paraId="30AA4224" w14:textId="77777777" w:rsidR="002016EC" w:rsidRPr="000E5E57" w:rsidRDefault="002016EC" w:rsidP="001478E0">
      <w:pPr>
        <w:pStyle w:val="ListParagraph"/>
        <w:numPr>
          <w:ilvl w:val="0"/>
          <w:numId w:val="8"/>
        </w:numPr>
        <w:tabs>
          <w:tab w:val="left" w:pos="993"/>
          <w:tab w:val="left" w:pos="1134"/>
        </w:tabs>
        <w:ind w:left="0" w:firstLine="567"/>
        <w:jc w:val="both"/>
      </w:pPr>
      <w:r>
        <w:t xml:space="preserve">Sutartinių įsipareigojimų vykdymui </w:t>
      </w:r>
      <w:proofErr w:type="spellStart"/>
      <w:r>
        <w:t>subteikėjai</w:t>
      </w:r>
      <w:proofErr w:type="spellEnd"/>
      <w:r>
        <w:t xml:space="preserve"> nepasitelkiami.</w:t>
      </w:r>
    </w:p>
    <w:p w14:paraId="30AA4225" w14:textId="79181761" w:rsidR="00D174CB" w:rsidRPr="00D174CB" w:rsidRDefault="00121CB8" w:rsidP="00D174CB">
      <w:pPr>
        <w:pStyle w:val="ListParagraph"/>
        <w:numPr>
          <w:ilvl w:val="0"/>
          <w:numId w:val="8"/>
        </w:numPr>
        <w:tabs>
          <w:tab w:val="left" w:pos="993"/>
          <w:tab w:val="left" w:pos="1134"/>
        </w:tabs>
        <w:ind w:left="0" w:firstLine="567"/>
        <w:jc w:val="both"/>
        <w:rPr>
          <w:rStyle w:val="Hyperlink"/>
          <w:color w:val="auto"/>
          <w:u w:val="none"/>
        </w:rPr>
      </w:pPr>
      <w:r w:rsidRPr="00E73677">
        <w:t xml:space="preserve">Už Sutarties vykdymo koordinavimą ir </w:t>
      </w:r>
      <w:r w:rsidR="00FF3B19" w:rsidRPr="00E73677">
        <w:t>s</w:t>
      </w:r>
      <w:r w:rsidRPr="00E73677">
        <w:t>utartinių įsipareigojimų vykdymą atsakinga</w:t>
      </w:r>
      <w:r w:rsidR="006226E3">
        <w:t>s</w:t>
      </w:r>
      <w:r w:rsidRPr="00E73677">
        <w:t xml:space="preserve"> </w:t>
      </w:r>
      <w:r w:rsidRPr="00E73677">
        <w:rPr>
          <w:b/>
        </w:rPr>
        <w:t>Pirkėjo atstov</w:t>
      </w:r>
      <w:r w:rsidR="006226E3">
        <w:rPr>
          <w:b/>
        </w:rPr>
        <w:t xml:space="preserve">as </w:t>
      </w:r>
      <w:r w:rsidR="00FF3B19" w:rsidRPr="00E73677">
        <w:t>–</w:t>
      </w:r>
      <w:bookmarkStart w:id="0" w:name="fktsftp"/>
      <w:bookmarkEnd w:id="0"/>
      <w:r w:rsidR="00FF3B19" w:rsidRPr="00E73677">
        <w:t xml:space="preserve"> </w:t>
      </w:r>
      <w:r w:rsidR="00F13B71">
        <w:t xml:space="preserve">Fitosanitarinių tyrimų laboratorijos (skyriaus) vyriausiasis specialistas </w:t>
      </w:r>
      <w:r w:rsidR="00FB34E9">
        <w:rPr>
          <w:shd w:val="clear" w:color="auto" w:fill="BFBFBF" w:themeFill="background1" w:themeFillShade="BF"/>
        </w:rPr>
        <w:t xml:space="preserve">         </w:t>
      </w:r>
      <w:r w:rsidR="00F13B71" w:rsidRPr="00FB34E9">
        <w:rPr>
          <w:shd w:val="clear" w:color="auto" w:fill="BFBFBF" w:themeFill="background1" w:themeFillShade="BF"/>
        </w:rPr>
        <w:t xml:space="preserve"> S</w:t>
      </w:r>
    </w:p>
    <w:p w14:paraId="30AA4226" w14:textId="6E9574EC" w:rsidR="00D174CB" w:rsidRPr="004B7272" w:rsidRDefault="00121CB8" w:rsidP="00DA1198">
      <w:pPr>
        <w:pStyle w:val="ListParagraph"/>
        <w:numPr>
          <w:ilvl w:val="0"/>
          <w:numId w:val="8"/>
        </w:numPr>
        <w:tabs>
          <w:tab w:val="left" w:pos="993"/>
          <w:tab w:val="left" w:pos="1134"/>
        </w:tabs>
        <w:ind w:left="0" w:firstLine="567"/>
        <w:jc w:val="both"/>
      </w:pPr>
      <w:r w:rsidRPr="002F61AF">
        <w:t xml:space="preserve">Už Sutarties vykdymo koordinavimą ir </w:t>
      </w:r>
      <w:r w:rsidR="00FF3B19" w:rsidRPr="002F61AF">
        <w:t>s</w:t>
      </w:r>
      <w:r w:rsidRPr="002F61AF">
        <w:t>utartinių įsipareigojimų vykdymą atsakinga</w:t>
      </w:r>
      <w:r w:rsidR="00F0435C" w:rsidRPr="002F61AF">
        <w:t>s</w:t>
      </w:r>
      <w:r w:rsidRPr="002F61AF">
        <w:t xml:space="preserve"> </w:t>
      </w:r>
      <w:r w:rsidRPr="00D174CB">
        <w:rPr>
          <w:b/>
        </w:rPr>
        <w:t>Pardavėjo atstovas</w:t>
      </w:r>
      <w:r w:rsidR="00481A9F">
        <w:rPr>
          <w:b/>
        </w:rPr>
        <w:t xml:space="preserve"> </w:t>
      </w:r>
      <w:r w:rsidR="00C01B86">
        <w:rPr>
          <w:b/>
        </w:rPr>
        <w:t>–</w:t>
      </w:r>
      <w:r w:rsidR="009413D5">
        <w:rPr>
          <w:b/>
        </w:rPr>
        <w:t xml:space="preserve"> </w:t>
      </w:r>
      <w:r w:rsidR="00F57405" w:rsidRPr="004B7272">
        <w:t xml:space="preserve">direktorius </w:t>
      </w:r>
      <w:r w:rsidR="00FB34E9">
        <w:rPr>
          <w:shd w:val="clear" w:color="auto" w:fill="BFBFBF" w:themeFill="background1" w:themeFillShade="BF"/>
        </w:rPr>
        <w:t xml:space="preserve">                      </w:t>
      </w:r>
      <w:r w:rsidR="00932B80">
        <w:rPr>
          <w:color w:val="0070C0"/>
        </w:rPr>
        <w:t xml:space="preserve">. </w:t>
      </w:r>
      <w:r w:rsidR="00932B80">
        <w:t xml:space="preserve"> </w:t>
      </w:r>
    </w:p>
    <w:p w14:paraId="30AA4227" w14:textId="77777777" w:rsidR="00444C43" w:rsidRDefault="00444C43" w:rsidP="00DA1198">
      <w:pPr>
        <w:pStyle w:val="ListParagraph"/>
        <w:numPr>
          <w:ilvl w:val="0"/>
          <w:numId w:val="8"/>
        </w:numPr>
        <w:tabs>
          <w:tab w:val="left" w:pos="993"/>
          <w:tab w:val="left" w:pos="1134"/>
        </w:tabs>
        <w:ind w:left="0" w:firstLine="567"/>
        <w:jc w:val="both"/>
      </w:pPr>
      <w:r w:rsidRPr="002F61AF">
        <w:t xml:space="preserve">Sutartis sudaryta </w:t>
      </w:r>
      <w:r w:rsidR="00FF3B19" w:rsidRPr="002F61AF">
        <w:t>d</w:t>
      </w:r>
      <w:r w:rsidRPr="002F61AF">
        <w:t xml:space="preserve">viem egzemplioriais, turinčiais vienodą teisinę galią, po vieną kiekvienai Šaliai. </w:t>
      </w:r>
    </w:p>
    <w:p w14:paraId="0A4E6093" w14:textId="6C3FEA0F" w:rsidR="00932B80" w:rsidRDefault="00932B80" w:rsidP="00DA1198">
      <w:pPr>
        <w:pStyle w:val="ListParagraph"/>
        <w:numPr>
          <w:ilvl w:val="0"/>
          <w:numId w:val="8"/>
        </w:numPr>
        <w:tabs>
          <w:tab w:val="left" w:pos="993"/>
          <w:tab w:val="left" w:pos="1134"/>
        </w:tabs>
        <w:ind w:left="0" w:firstLine="567"/>
        <w:jc w:val="both"/>
      </w:pPr>
      <w:r>
        <w:t>Priedas: Techninė specifikacija.</w:t>
      </w:r>
    </w:p>
    <w:p w14:paraId="30AA4228" w14:textId="77777777" w:rsidR="00493347" w:rsidRPr="002F61AF" w:rsidRDefault="00493347" w:rsidP="006549E2">
      <w:pPr>
        <w:jc w:val="both"/>
      </w:pPr>
    </w:p>
    <w:p w14:paraId="30AA4229" w14:textId="77777777" w:rsidR="00444C43" w:rsidRDefault="00444C43" w:rsidP="001478E0">
      <w:pPr>
        <w:pStyle w:val="Header"/>
        <w:numPr>
          <w:ilvl w:val="0"/>
          <w:numId w:val="10"/>
        </w:numPr>
        <w:tabs>
          <w:tab w:val="clear" w:pos="4819"/>
          <w:tab w:val="center" w:pos="567"/>
        </w:tabs>
        <w:ind w:left="0" w:firstLine="0"/>
        <w:jc w:val="center"/>
        <w:rPr>
          <w:b/>
          <w:bCs/>
        </w:rPr>
      </w:pPr>
      <w:r w:rsidRPr="000E5E57">
        <w:rPr>
          <w:b/>
          <w:bCs/>
        </w:rPr>
        <w:t>ŠALIŲ REKVIZITAI</w:t>
      </w:r>
    </w:p>
    <w:tbl>
      <w:tblPr>
        <w:tblW w:w="10168" w:type="dxa"/>
        <w:tblInd w:w="108" w:type="dxa"/>
        <w:tblLayout w:type="fixed"/>
        <w:tblLook w:val="04A0" w:firstRow="1" w:lastRow="0" w:firstColumn="1" w:lastColumn="0" w:noHBand="0" w:noVBand="1"/>
      </w:tblPr>
      <w:tblGrid>
        <w:gridCol w:w="4955"/>
        <w:gridCol w:w="5213"/>
      </w:tblGrid>
      <w:tr w:rsidR="00444C43" w:rsidRPr="000E5E57" w14:paraId="30AA424A" w14:textId="77777777" w:rsidTr="006549E2">
        <w:trPr>
          <w:trHeight w:val="1899"/>
        </w:trPr>
        <w:tc>
          <w:tcPr>
            <w:tcW w:w="4955" w:type="dxa"/>
          </w:tcPr>
          <w:p w14:paraId="30AA422A" w14:textId="77777777" w:rsidR="002016EC" w:rsidRDefault="002016EC" w:rsidP="00235B90">
            <w:pPr>
              <w:ind w:right="-91"/>
              <w:jc w:val="both"/>
              <w:rPr>
                <w:b/>
              </w:rPr>
            </w:pPr>
          </w:p>
          <w:p w14:paraId="30AA422B" w14:textId="77777777" w:rsidR="00444C43" w:rsidRPr="000E5E57" w:rsidRDefault="003926BC" w:rsidP="00235B90">
            <w:pPr>
              <w:ind w:right="-91"/>
              <w:jc w:val="both"/>
              <w:rPr>
                <w:b/>
              </w:rPr>
            </w:pPr>
            <w:r>
              <w:rPr>
                <w:b/>
              </w:rPr>
              <w:t>P</w:t>
            </w:r>
            <w:r w:rsidR="0056410F" w:rsidRPr="000E5E57">
              <w:rPr>
                <w:b/>
              </w:rPr>
              <w:t>irkėjas</w:t>
            </w:r>
          </w:p>
          <w:p w14:paraId="30AA422C" w14:textId="77777777" w:rsidR="00933FF1" w:rsidRDefault="00933FF1" w:rsidP="00235B90">
            <w:pPr>
              <w:rPr>
                <w:b/>
              </w:rPr>
            </w:pPr>
          </w:p>
          <w:p w14:paraId="30AA422D" w14:textId="77777777" w:rsidR="00444C43" w:rsidRPr="000E5E57" w:rsidRDefault="00444C43" w:rsidP="00235B90">
            <w:pPr>
              <w:rPr>
                <w:b/>
                <w:bCs/>
              </w:rPr>
            </w:pPr>
            <w:r w:rsidRPr="000E5E57">
              <w:rPr>
                <w:b/>
                <w:bCs/>
              </w:rPr>
              <w:t xml:space="preserve">Valstybinė augalininkystės tarnyba </w:t>
            </w:r>
          </w:p>
          <w:p w14:paraId="30AA422E" w14:textId="77777777" w:rsidR="00444C43" w:rsidRPr="000E5E57" w:rsidRDefault="00444C43" w:rsidP="00235B90">
            <w:pPr>
              <w:pStyle w:val="Title"/>
              <w:tabs>
                <w:tab w:val="left" w:pos="5040"/>
              </w:tabs>
              <w:spacing w:before="0" w:after="0"/>
              <w:rPr>
                <w:rFonts w:ascii="Times New Roman" w:hAnsi="Times New Roman"/>
                <w:sz w:val="24"/>
                <w:szCs w:val="24"/>
              </w:rPr>
            </w:pPr>
            <w:proofErr w:type="spellStart"/>
            <w:r w:rsidRPr="000E5E57">
              <w:rPr>
                <w:rFonts w:ascii="Times New Roman" w:hAnsi="Times New Roman"/>
                <w:sz w:val="24"/>
                <w:szCs w:val="24"/>
              </w:rPr>
              <w:t>prie</w:t>
            </w:r>
            <w:proofErr w:type="spellEnd"/>
            <w:r w:rsidRPr="000E5E57">
              <w:rPr>
                <w:rFonts w:ascii="Times New Roman" w:hAnsi="Times New Roman"/>
                <w:sz w:val="24"/>
                <w:szCs w:val="24"/>
              </w:rPr>
              <w:t xml:space="preserve"> </w:t>
            </w:r>
            <w:proofErr w:type="spellStart"/>
            <w:r w:rsidRPr="000E5E57">
              <w:rPr>
                <w:rFonts w:ascii="Times New Roman" w:hAnsi="Times New Roman"/>
                <w:sz w:val="24"/>
                <w:szCs w:val="24"/>
              </w:rPr>
              <w:t>Žemės</w:t>
            </w:r>
            <w:proofErr w:type="spellEnd"/>
            <w:r w:rsidRPr="000E5E57">
              <w:rPr>
                <w:rFonts w:ascii="Times New Roman" w:hAnsi="Times New Roman"/>
                <w:sz w:val="24"/>
                <w:szCs w:val="24"/>
              </w:rPr>
              <w:t xml:space="preserve"> </w:t>
            </w:r>
            <w:proofErr w:type="spellStart"/>
            <w:r w:rsidRPr="000E5E57">
              <w:rPr>
                <w:rFonts w:ascii="Times New Roman" w:hAnsi="Times New Roman"/>
                <w:sz w:val="24"/>
                <w:szCs w:val="24"/>
              </w:rPr>
              <w:t>ūkio</w:t>
            </w:r>
            <w:proofErr w:type="spellEnd"/>
            <w:r w:rsidRPr="000E5E57">
              <w:rPr>
                <w:rFonts w:ascii="Times New Roman" w:hAnsi="Times New Roman"/>
                <w:sz w:val="24"/>
                <w:szCs w:val="24"/>
              </w:rPr>
              <w:t xml:space="preserve"> </w:t>
            </w:r>
            <w:proofErr w:type="spellStart"/>
            <w:r w:rsidRPr="000E5E57">
              <w:rPr>
                <w:rFonts w:ascii="Times New Roman" w:hAnsi="Times New Roman"/>
                <w:sz w:val="24"/>
                <w:szCs w:val="24"/>
              </w:rPr>
              <w:t>ministerijos</w:t>
            </w:r>
            <w:proofErr w:type="spellEnd"/>
          </w:p>
          <w:p w14:paraId="30AA422F" w14:textId="77777777" w:rsidR="00444C43" w:rsidRPr="000E5E57" w:rsidRDefault="00444C43" w:rsidP="00235B90">
            <w:pPr>
              <w:ind w:right="-91"/>
              <w:jc w:val="both"/>
            </w:pPr>
            <w:r w:rsidRPr="000E5E57">
              <w:rPr>
                <w:snapToGrid w:val="0"/>
              </w:rPr>
              <w:t>Ozo g. 4A, 08200 Vilnius</w:t>
            </w:r>
            <w:r w:rsidRPr="000E5E57">
              <w:t xml:space="preserve"> </w:t>
            </w:r>
          </w:p>
          <w:p w14:paraId="30AA4230" w14:textId="77777777" w:rsidR="00444C43" w:rsidRPr="000E5E57" w:rsidRDefault="00444C43" w:rsidP="00235B90">
            <w:pPr>
              <w:rPr>
                <w:snapToGrid w:val="0"/>
              </w:rPr>
            </w:pPr>
            <w:r w:rsidRPr="000E5E57">
              <w:rPr>
                <w:snapToGrid w:val="0"/>
              </w:rPr>
              <w:t>Tel. (8 5) 237 5631,</w:t>
            </w:r>
            <w:r w:rsidR="00320493" w:rsidRPr="000E5E57">
              <w:rPr>
                <w:snapToGrid w:val="0"/>
              </w:rPr>
              <w:t xml:space="preserve"> f</w:t>
            </w:r>
            <w:r w:rsidRPr="000E5E57">
              <w:rPr>
                <w:snapToGrid w:val="0"/>
              </w:rPr>
              <w:t xml:space="preserve">aks. (8 5) 273 0233, </w:t>
            </w:r>
          </w:p>
          <w:p w14:paraId="30AA4231" w14:textId="77777777" w:rsidR="00444C43" w:rsidRPr="000E5E57" w:rsidRDefault="00444C43" w:rsidP="00235B90">
            <w:pPr>
              <w:ind w:right="-91"/>
              <w:jc w:val="both"/>
            </w:pPr>
            <w:r w:rsidRPr="000E5E57">
              <w:rPr>
                <w:snapToGrid w:val="0"/>
              </w:rPr>
              <w:t>El. paštas</w:t>
            </w:r>
            <w:r w:rsidR="007E5313">
              <w:rPr>
                <w:snapToGrid w:val="0"/>
              </w:rPr>
              <w:t>:</w:t>
            </w:r>
            <w:r w:rsidRPr="000E5E57">
              <w:rPr>
                <w:snapToGrid w:val="0"/>
              </w:rPr>
              <w:t xml:space="preserve"> </w:t>
            </w:r>
            <w:proofErr w:type="spellStart"/>
            <w:r w:rsidRPr="000E5E57">
              <w:t>info@vatzum.lt</w:t>
            </w:r>
            <w:proofErr w:type="spellEnd"/>
          </w:p>
          <w:p w14:paraId="30AA4232" w14:textId="77777777" w:rsidR="00444C43" w:rsidRPr="000E5E57" w:rsidRDefault="00313630" w:rsidP="00235B90">
            <w:r>
              <w:rPr>
                <w:snapToGrid w:val="0"/>
              </w:rPr>
              <w:t>K</w:t>
            </w:r>
            <w:r w:rsidR="00444C43" w:rsidRPr="000E5E57">
              <w:rPr>
                <w:snapToGrid w:val="0"/>
              </w:rPr>
              <w:t>odas</w:t>
            </w:r>
            <w:r>
              <w:rPr>
                <w:snapToGrid w:val="0"/>
              </w:rPr>
              <w:t xml:space="preserve"> Juridinių asmenų registre</w:t>
            </w:r>
            <w:r w:rsidR="00444C43" w:rsidRPr="000E5E57">
              <w:rPr>
                <w:snapToGrid w:val="0"/>
              </w:rPr>
              <w:t xml:space="preserve"> 302526112</w:t>
            </w:r>
          </w:p>
          <w:p w14:paraId="30AA4233" w14:textId="77777777" w:rsidR="00444C43" w:rsidRPr="000E5E57" w:rsidRDefault="00444C43" w:rsidP="00235B90">
            <w:pPr>
              <w:ind w:right="-91"/>
              <w:jc w:val="both"/>
            </w:pPr>
            <w:r w:rsidRPr="000E5E57">
              <w:rPr>
                <w:snapToGrid w:val="0"/>
              </w:rPr>
              <w:t xml:space="preserve">PVM mokėtojo kodas </w:t>
            </w:r>
            <w:r w:rsidRPr="000E5E57">
              <w:t>LT100005502311</w:t>
            </w:r>
          </w:p>
          <w:p w14:paraId="30AA4234" w14:textId="77777777" w:rsidR="00444C43" w:rsidRDefault="00444C43" w:rsidP="00235B90">
            <w:pPr>
              <w:ind w:right="-91"/>
              <w:jc w:val="both"/>
            </w:pPr>
          </w:p>
          <w:p w14:paraId="0884734A" w14:textId="77777777" w:rsidR="00932B80" w:rsidRPr="000E5E57" w:rsidRDefault="00932B80" w:rsidP="00235B90">
            <w:pPr>
              <w:ind w:right="-91"/>
              <w:jc w:val="both"/>
            </w:pPr>
          </w:p>
          <w:p w14:paraId="03D0F4B7" w14:textId="77777777" w:rsidR="003C5D7E" w:rsidRDefault="003C5D7E" w:rsidP="003C5D7E">
            <w:pPr>
              <w:spacing w:line="276" w:lineRule="auto"/>
              <w:outlineLvl w:val="0"/>
            </w:pPr>
            <w:r>
              <w:t xml:space="preserve">Direktoriaus pavaduotoja, </w:t>
            </w:r>
          </w:p>
          <w:p w14:paraId="30AA4236" w14:textId="0248CEAD" w:rsidR="009411D2" w:rsidRDefault="003C5D7E" w:rsidP="003C5D7E">
            <w:pPr>
              <w:outlineLvl w:val="0"/>
            </w:pPr>
            <w:r>
              <w:t>atliekanti direktoriaus funkcijas</w:t>
            </w:r>
          </w:p>
          <w:p w14:paraId="15DD6ADA" w14:textId="77777777" w:rsidR="003C5D7E" w:rsidRDefault="003C5D7E" w:rsidP="00235B90">
            <w:pPr>
              <w:outlineLvl w:val="0"/>
            </w:pPr>
          </w:p>
          <w:p w14:paraId="30AA4238" w14:textId="77777777" w:rsidR="000E5E57" w:rsidRDefault="000E5E57" w:rsidP="00235B90">
            <w:pPr>
              <w:outlineLvl w:val="0"/>
            </w:pPr>
          </w:p>
          <w:p w14:paraId="24636E08" w14:textId="77777777" w:rsidR="00932B80" w:rsidRDefault="00932B80" w:rsidP="00235B90">
            <w:pPr>
              <w:outlineLvl w:val="0"/>
            </w:pPr>
          </w:p>
          <w:p w14:paraId="30AA4239" w14:textId="77777777" w:rsidR="00444C43" w:rsidRPr="000E5E57" w:rsidRDefault="00444C43" w:rsidP="00235B90">
            <w:pPr>
              <w:outlineLvl w:val="0"/>
            </w:pPr>
            <w:r w:rsidRPr="000E5E57">
              <w:t>_________________</w:t>
            </w:r>
            <w:r w:rsidR="00FF3B19">
              <w:t>_______</w:t>
            </w:r>
            <w:r w:rsidRPr="000E5E57">
              <w:t>_</w:t>
            </w:r>
            <w:r w:rsidR="000E5E57">
              <w:t>A. V.</w:t>
            </w:r>
          </w:p>
          <w:p w14:paraId="30AA423A" w14:textId="04D7664B" w:rsidR="00444C43" w:rsidRPr="00493347" w:rsidRDefault="003C5D7E" w:rsidP="00493347">
            <w:pPr>
              <w:outlineLvl w:val="0"/>
            </w:pPr>
            <w:r>
              <w:t>Rasa Rimkutė</w:t>
            </w:r>
          </w:p>
        </w:tc>
        <w:tc>
          <w:tcPr>
            <w:tcW w:w="5213" w:type="dxa"/>
          </w:tcPr>
          <w:p w14:paraId="30AA423B" w14:textId="77777777" w:rsidR="002016EC" w:rsidRDefault="002016EC" w:rsidP="00235B90">
            <w:pPr>
              <w:ind w:right="-91"/>
              <w:jc w:val="both"/>
              <w:rPr>
                <w:b/>
              </w:rPr>
            </w:pPr>
          </w:p>
          <w:p w14:paraId="30AA423C" w14:textId="77777777" w:rsidR="00444C43" w:rsidRPr="000E5E57" w:rsidRDefault="0056410F" w:rsidP="00235B90">
            <w:pPr>
              <w:ind w:right="-91"/>
              <w:jc w:val="both"/>
              <w:rPr>
                <w:b/>
              </w:rPr>
            </w:pPr>
            <w:r w:rsidRPr="000E5E57">
              <w:rPr>
                <w:b/>
              </w:rPr>
              <w:t>Pardavė</w:t>
            </w:r>
            <w:r w:rsidR="00444C43" w:rsidRPr="000E5E57">
              <w:rPr>
                <w:b/>
              </w:rPr>
              <w:t>jas</w:t>
            </w:r>
          </w:p>
          <w:p w14:paraId="30AA423D" w14:textId="77777777" w:rsidR="00444C43" w:rsidRPr="000E5E57" w:rsidRDefault="00444C43" w:rsidP="00235B90">
            <w:pPr>
              <w:ind w:right="-91"/>
              <w:jc w:val="both"/>
              <w:rPr>
                <w:b/>
              </w:rPr>
            </w:pPr>
          </w:p>
          <w:p w14:paraId="30AA423E" w14:textId="77777777" w:rsidR="002A1293" w:rsidRDefault="002A1293" w:rsidP="002A1293">
            <w:pPr>
              <w:spacing w:line="276" w:lineRule="auto"/>
              <w:rPr>
                <w:b/>
              </w:rPr>
            </w:pPr>
            <w:r>
              <w:rPr>
                <w:b/>
              </w:rPr>
              <w:t>UAB „</w:t>
            </w:r>
            <w:proofErr w:type="spellStart"/>
            <w:r>
              <w:rPr>
                <w:b/>
              </w:rPr>
              <w:t>Elymus</w:t>
            </w:r>
            <w:proofErr w:type="spellEnd"/>
            <w:r>
              <w:rPr>
                <w:b/>
              </w:rPr>
              <w:t>“</w:t>
            </w:r>
          </w:p>
          <w:p w14:paraId="30AA423F" w14:textId="77777777" w:rsidR="002A1293" w:rsidRDefault="002A1293" w:rsidP="002A1293">
            <w:pPr>
              <w:spacing w:line="276" w:lineRule="auto"/>
              <w:ind w:right="-91"/>
              <w:jc w:val="both"/>
              <w:rPr>
                <w:b/>
              </w:rPr>
            </w:pPr>
          </w:p>
          <w:p w14:paraId="30AA4240" w14:textId="77777777" w:rsidR="002A1293" w:rsidRDefault="002A1293" w:rsidP="002A1293">
            <w:pPr>
              <w:spacing w:line="276" w:lineRule="auto"/>
              <w:ind w:right="-91"/>
              <w:jc w:val="both"/>
              <w:rPr>
                <w:b/>
              </w:rPr>
            </w:pPr>
            <w:r>
              <w:t xml:space="preserve">Suvalkų 5 – 1, 03106 Vilnius </w:t>
            </w:r>
          </w:p>
          <w:p w14:paraId="30AA4241" w14:textId="77777777" w:rsidR="002A1293" w:rsidRDefault="002A1293" w:rsidP="002A1293">
            <w:pPr>
              <w:spacing w:line="276" w:lineRule="auto"/>
              <w:ind w:right="-91"/>
              <w:jc w:val="both"/>
            </w:pPr>
            <w:r>
              <w:t>Tel.: (8 5) 2650085, faks. (8 5) 2650095</w:t>
            </w:r>
          </w:p>
          <w:p w14:paraId="30AA4242" w14:textId="77777777" w:rsidR="002A1293" w:rsidRDefault="002A1293" w:rsidP="002A1293">
            <w:pPr>
              <w:spacing w:line="276" w:lineRule="auto"/>
              <w:outlineLvl w:val="0"/>
            </w:pPr>
            <w:r>
              <w:t xml:space="preserve">El. paštas </w:t>
            </w:r>
            <w:hyperlink r:id="rId8" w:history="1">
              <w:r>
                <w:rPr>
                  <w:rStyle w:val="Hyperlink"/>
                </w:rPr>
                <w:t>info@elymus.lt</w:t>
              </w:r>
            </w:hyperlink>
          </w:p>
          <w:p w14:paraId="30AA4243" w14:textId="77777777" w:rsidR="002A1293" w:rsidRDefault="002A1293" w:rsidP="002A1293">
            <w:pPr>
              <w:spacing w:line="276" w:lineRule="auto"/>
              <w:outlineLvl w:val="0"/>
            </w:pPr>
            <w:r>
              <w:t>Kodas Juridinių asmenų registre 122043642</w:t>
            </w:r>
          </w:p>
          <w:p w14:paraId="30AA4244" w14:textId="77777777" w:rsidR="002A1293" w:rsidRDefault="002A1293" w:rsidP="002A1293">
            <w:pPr>
              <w:spacing w:line="276" w:lineRule="auto"/>
              <w:outlineLvl w:val="0"/>
            </w:pPr>
            <w:r>
              <w:t>PVM mokėtojo kodas LT347044060001090542</w:t>
            </w:r>
          </w:p>
          <w:p w14:paraId="30AA4245" w14:textId="77777777" w:rsidR="002A1293" w:rsidRDefault="002A1293" w:rsidP="002A1293">
            <w:pPr>
              <w:spacing w:line="276" w:lineRule="auto"/>
              <w:outlineLvl w:val="0"/>
            </w:pPr>
          </w:p>
          <w:p w14:paraId="30AA4246" w14:textId="6FC26F9A" w:rsidR="002A1293" w:rsidRDefault="003C5D7E" w:rsidP="002A1293">
            <w:pPr>
              <w:spacing w:line="276" w:lineRule="auto"/>
              <w:outlineLvl w:val="0"/>
            </w:pPr>
            <w:r>
              <w:t>Direktorius</w:t>
            </w:r>
          </w:p>
          <w:p w14:paraId="11405B63" w14:textId="77777777" w:rsidR="003C5D7E" w:rsidRDefault="003C5D7E" w:rsidP="002A1293">
            <w:pPr>
              <w:spacing w:line="276" w:lineRule="auto"/>
              <w:outlineLvl w:val="0"/>
            </w:pPr>
          </w:p>
          <w:p w14:paraId="6CFEA2EE" w14:textId="77777777" w:rsidR="003C5D7E" w:rsidRPr="004B7272" w:rsidRDefault="003C5D7E" w:rsidP="002A1293">
            <w:pPr>
              <w:spacing w:line="276" w:lineRule="auto"/>
              <w:outlineLvl w:val="0"/>
            </w:pPr>
          </w:p>
          <w:p w14:paraId="30AA4247" w14:textId="77777777" w:rsidR="002A1293" w:rsidRPr="004B7272" w:rsidRDefault="002A1293" w:rsidP="002A1293">
            <w:pPr>
              <w:spacing w:line="276" w:lineRule="auto"/>
              <w:outlineLvl w:val="0"/>
            </w:pPr>
          </w:p>
          <w:p w14:paraId="30AA4248" w14:textId="77777777" w:rsidR="002A1293" w:rsidRPr="004B7272" w:rsidRDefault="002A1293" w:rsidP="002A1293">
            <w:pPr>
              <w:spacing w:line="276" w:lineRule="auto"/>
              <w:ind w:right="-91"/>
              <w:jc w:val="both"/>
            </w:pPr>
            <w:r w:rsidRPr="004B7272">
              <w:t>_________________________A. V.</w:t>
            </w:r>
          </w:p>
          <w:p w14:paraId="30AA4249" w14:textId="76B36C0E" w:rsidR="002016EC" w:rsidRPr="00FE4781" w:rsidRDefault="002016EC" w:rsidP="002A1293">
            <w:pPr>
              <w:ind w:right="-91"/>
              <w:jc w:val="both"/>
            </w:pPr>
          </w:p>
        </w:tc>
      </w:tr>
    </w:tbl>
    <w:p w14:paraId="30AA424B" w14:textId="77777777" w:rsidR="00C01B86" w:rsidRDefault="00C01B86" w:rsidP="00C01B86">
      <w:pPr>
        <w:tabs>
          <w:tab w:val="left" w:pos="900"/>
          <w:tab w:val="left" w:pos="1843"/>
        </w:tabs>
        <w:jc w:val="right"/>
      </w:pPr>
    </w:p>
    <w:p w14:paraId="30AA424C" w14:textId="77777777" w:rsidR="00BF7FB5" w:rsidRDefault="00BF7FB5" w:rsidP="00770A84">
      <w:pPr>
        <w:spacing w:after="40"/>
      </w:pPr>
    </w:p>
    <w:p w14:paraId="5C47824C" w14:textId="77777777" w:rsidR="00932B80" w:rsidRDefault="00932B80" w:rsidP="00770A84">
      <w:pPr>
        <w:spacing w:after="40"/>
      </w:pPr>
    </w:p>
    <w:p w14:paraId="3E5E8217" w14:textId="77777777" w:rsidR="00932B80" w:rsidRDefault="00932B80" w:rsidP="00770A84">
      <w:pPr>
        <w:spacing w:after="40"/>
      </w:pPr>
    </w:p>
    <w:p w14:paraId="4AB17616" w14:textId="77777777" w:rsidR="00932B80" w:rsidRDefault="00932B80" w:rsidP="00770A84">
      <w:pPr>
        <w:spacing w:after="40"/>
      </w:pPr>
    </w:p>
    <w:p w14:paraId="150BF9A5" w14:textId="77777777" w:rsidR="00932B80" w:rsidRDefault="00932B80" w:rsidP="00770A84">
      <w:pPr>
        <w:spacing w:after="40"/>
      </w:pPr>
    </w:p>
    <w:p w14:paraId="0774E5A5" w14:textId="77777777" w:rsidR="00932B80" w:rsidRDefault="00932B80" w:rsidP="00770A84">
      <w:pPr>
        <w:spacing w:after="40"/>
      </w:pPr>
    </w:p>
    <w:p w14:paraId="2A9A8EFC" w14:textId="77777777" w:rsidR="00932B80" w:rsidRDefault="00932B80" w:rsidP="00770A84">
      <w:pPr>
        <w:spacing w:after="40"/>
      </w:pPr>
    </w:p>
    <w:p w14:paraId="066C1B30" w14:textId="77777777" w:rsidR="00932B80" w:rsidRDefault="00932B80" w:rsidP="00770A84">
      <w:pPr>
        <w:spacing w:after="40"/>
      </w:pPr>
    </w:p>
    <w:p w14:paraId="7C5BB868" w14:textId="77777777" w:rsidR="00932B80" w:rsidRDefault="00932B80" w:rsidP="00770A84">
      <w:pPr>
        <w:spacing w:after="40"/>
      </w:pPr>
    </w:p>
    <w:p w14:paraId="65BE61EB" w14:textId="77777777" w:rsidR="00932B80" w:rsidRDefault="00932B80" w:rsidP="00770A84">
      <w:pPr>
        <w:spacing w:after="40"/>
      </w:pPr>
    </w:p>
    <w:p w14:paraId="53BF6330" w14:textId="77777777" w:rsidR="00932B80" w:rsidRDefault="00932B80" w:rsidP="00770A84">
      <w:pPr>
        <w:spacing w:after="40"/>
      </w:pPr>
    </w:p>
    <w:p w14:paraId="704D1B13" w14:textId="77777777" w:rsidR="00932B80" w:rsidRDefault="00932B80" w:rsidP="00770A84">
      <w:pPr>
        <w:spacing w:after="40"/>
      </w:pPr>
    </w:p>
    <w:p w14:paraId="5FBA9CB0" w14:textId="77777777" w:rsidR="00932B80" w:rsidRDefault="00932B80" w:rsidP="00770A84">
      <w:pPr>
        <w:spacing w:after="40"/>
      </w:pPr>
    </w:p>
    <w:p w14:paraId="151A06F9" w14:textId="567689EC" w:rsidR="00932B80" w:rsidRDefault="00932B80" w:rsidP="00932B80">
      <w:pPr>
        <w:spacing w:after="40"/>
        <w:jc w:val="right"/>
      </w:pPr>
      <w:r>
        <w:t>Priedas</w:t>
      </w:r>
    </w:p>
    <w:p w14:paraId="53B42E11" w14:textId="0F9FE4E3" w:rsidR="00932B80" w:rsidRPr="00932B80" w:rsidRDefault="00932B80" w:rsidP="00932B80">
      <w:pPr>
        <w:spacing w:after="12" w:line="259" w:lineRule="auto"/>
        <w:rPr>
          <w:color w:val="000000"/>
          <w:szCs w:val="22"/>
        </w:rPr>
      </w:pPr>
    </w:p>
    <w:p w14:paraId="425819EB" w14:textId="77777777" w:rsidR="00932B80" w:rsidRPr="00932B80" w:rsidRDefault="00932B80" w:rsidP="00932B80">
      <w:pPr>
        <w:spacing w:line="259" w:lineRule="auto"/>
        <w:ind w:right="1"/>
        <w:jc w:val="center"/>
        <w:rPr>
          <w:color w:val="000000"/>
          <w:szCs w:val="22"/>
        </w:rPr>
      </w:pPr>
      <w:r w:rsidRPr="00932B80">
        <w:rPr>
          <w:b/>
          <w:color w:val="000000"/>
          <w:szCs w:val="22"/>
        </w:rPr>
        <w:t xml:space="preserve">Centrifugos techninė specifikacija </w:t>
      </w:r>
    </w:p>
    <w:p w14:paraId="48E71ABF" w14:textId="77777777" w:rsidR="00932B80" w:rsidRPr="00932B80" w:rsidRDefault="00932B80" w:rsidP="00932B80">
      <w:pPr>
        <w:spacing w:line="259" w:lineRule="auto"/>
        <w:ind w:left="60"/>
        <w:jc w:val="center"/>
        <w:rPr>
          <w:color w:val="000000"/>
          <w:szCs w:val="22"/>
        </w:rPr>
      </w:pPr>
      <w:r w:rsidRPr="00932B80">
        <w:rPr>
          <w:b/>
          <w:color w:val="000000"/>
          <w:szCs w:val="22"/>
        </w:rPr>
        <w:t xml:space="preserve"> </w:t>
      </w:r>
    </w:p>
    <w:tbl>
      <w:tblPr>
        <w:tblStyle w:val="TableGrid0"/>
        <w:tblW w:w="9856" w:type="dxa"/>
        <w:tblInd w:w="-108" w:type="dxa"/>
        <w:tblCellMar>
          <w:top w:w="7" w:type="dxa"/>
          <w:left w:w="106" w:type="dxa"/>
          <w:right w:w="48" w:type="dxa"/>
        </w:tblCellMar>
        <w:tblLook w:val="04A0" w:firstRow="1" w:lastRow="0" w:firstColumn="1" w:lastColumn="0" w:noHBand="0" w:noVBand="1"/>
      </w:tblPr>
      <w:tblGrid>
        <w:gridCol w:w="816"/>
        <w:gridCol w:w="3236"/>
        <w:gridCol w:w="5804"/>
      </w:tblGrid>
      <w:tr w:rsidR="00932B80" w:rsidRPr="00932B80" w14:paraId="21098354" w14:textId="77777777" w:rsidTr="00B10CF9">
        <w:trPr>
          <w:trHeight w:val="562"/>
        </w:trPr>
        <w:tc>
          <w:tcPr>
            <w:tcW w:w="816" w:type="dxa"/>
            <w:tcBorders>
              <w:top w:val="single" w:sz="4" w:space="0" w:color="000000"/>
              <w:left w:val="single" w:sz="4" w:space="0" w:color="000000"/>
              <w:bottom w:val="single" w:sz="4" w:space="0" w:color="000000"/>
              <w:right w:val="single" w:sz="4" w:space="0" w:color="000000"/>
            </w:tcBorders>
          </w:tcPr>
          <w:p w14:paraId="64F9EB13" w14:textId="77777777" w:rsidR="00932B80" w:rsidRPr="00932B80" w:rsidRDefault="00932B80" w:rsidP="00932B80">
            <w:pPr>
              <w:spacing w:line="259" w:lineRule="auto"/>
              <w:jc w:val="center"/>
              <w:rPr>
                <w:color w:val="000000"/>
                <w:szCs w:val="22"/>
              </w:rPr>
            </w:pPr>
            <w:r w:rsidRPr="00932B80">
              <w:rPr>
                <w:b/>
                <w:color w:val="000000"/>
                <w:szCs w:val="22"/>
              </w:rPr>
              <w:t xml:space="preserve">Eil. Nr. </w:t>
            </w:r>
          </w:p>
        </w:tc>
        <w:tc>
          <w:tcPr>
            <w:tcW w:w="3236" w:type="dxa"/>
            <w:tcBorders>
              <w:top w:val="single" w:sz="4" w:space="0" w:color="000000"/>
              <w:left w:val="single" w:sz="4" w:space="0" w:color="000000"/>
              <w:bottom w:val="single" w:sz="4" w:space="0" w:color="000000"/>
              <w:right w:val="single" w:sz="4" w:space="0" w:color="000000"/>
            </w:tcBorders>
            <w:vAlign w:val="center"/>
          </w:tcPr>
          <w:p w14:paraId="62BC2200" w14:textId="77777777" w:rsidR="00932B80" w:rsidRPr="00932B80" w:rsidRDefault="00932B80" w:rsidP="00932B80">
            <w:pPr>
              <w:spacing w:line="259" w:lineRule="auto"/>
              <w:ind w:right="64"/>
              <w:jc w:val="center"/>
              <w:rPr>
                <w:color w:val="000000"/>
                <w:szCs w:val="22"/>
              </w:rPr>
            </w:pPr>
            <w:r w:rsidRPr="00932B80">
              <w:rPr>
                <w:b/>
                <w:color w:val="000000"/>
                <w:szCs w:val="22"/>
              </w:rPr>
              <w:t xml:space="preserve">Parametrai (specifikacija) </w:t>
            </w:r>
          </w:p>
        </w:tc>
        <w:tc>
          <w:tcPr>
            <w:tcW w:w="5804" w:type="dxa"/>
            <w:tcBorders>
              <w:top w:val="single" w:sz="4" w:space="0" w:color="000000"/>
              <w:left w:val="single" w:sz="4" w:space="0" w:color="000000"/>
              <w:bottom w:val="single" w:sz="4" w:space="0" w:color="000000"/>
              <w:right w:val="single" w:sz="4" w:space="0" w:color="000000"/>
            </w:tcBorders>
            <w:vAlign w:val="center"/>
          </w:tcPr>
          <w:p w14:paraId="66713BA1" w14:textId="77777777" w:rsidR="00932B80" w:rsidRPr="00932B80" w:rsidRDefault="00932B80" w:rsidP="00932B80">
            <w:pPr>
              <w:spacing w:line="259" w:lineRule="auto"/>
              <w:ind w:right="68"/>
              <w:jc w:val="center"/>
              <w:rPr>
                <w:color w:val="000000"/>
                <w:szCs w:val="22"/>
              </w:rPr>
            </w:pPr>
            <w:r w:rsidRPr="00932B80">
              <w:rPr>
                <w:b/>
                <w:color w:val="000000"/>
                <w:szCs w:val="22"/>
              </w:rPr>
              <w:t xml:space="preserve">Reikalaujamos parametrų reikšmės </w:t>
            </w:r>
          </w:p>
        </w:tc>
      </w:tr>
      <w:tr w:rsidR="00932B80" w:rsidRPr="00932B80" w14:paraId="12E80565" w14:textId="77777777" w:rsidTr="00B10CF9">
        <w:trPr>
          <w:trHeight w:val="838"/>
        </w:trPr>
        <w:tc>
          <w:tcPr>
            <w:tcW w:w="816" w:type="dxa"/>
            <w:tcBorders>
              <w:top w:val="single" w:sz="4" w:space="0" w:color="000000"/>
              <w:left w:val="single" w:sz="4" w:space="0" w:color="000000"/>
              <w:bottom w:val="single" w:sz="4" w:space="0" w:color="000000"/>
              <w:right w:val="single" w:sz="4" w:space="0" w:color="000000"/>
            </w:tcBorders>
          </w:tcPr>
          <w:p w14:paraId="05000051" w14:textId="77777777" w:rsidR="00932B80" w:rsidRPr="00932B80" w:rsidRDefault="00932B80" w:rsidP="00932B80">
            <w:pPr>
              <w:spacing w:line="259" w:lineRule="auto"/>
              <w:ind w:right="60"/>
              <w:jc w:val="center"/>
              <w:rPr>
                <w:color w:val="000000"/>
                <w:szCs w:val="22"/>
              </w:rPr>
            </w:pPr>
            <w:r w:rsidRPr="00932B80">
              <w:rPr>
                <w:b/>
                <w:color w:val="000000"/>
                <w:szCs w:val="22"/>
              </w:rPr>
              <w:t xml:space="preserve">1. </w:t>
            </w:r>
          </w:p>
        </w:tc>
        <w:tc>
          <w:tcPr>
            <w:tcW w:w="3236" w:type="dxa"/>
            <w:tcBorders>
              <w:top w:val="single" w:sz="4" w:space="0" w:color="000000"/>
              <w:left w:val="single" w:sz="4" w:space="0" w:color="000000"/>
              <w:bottom w:val="single" w:sz="4" w:space="0" w:color="000000"/>
              <w:right w:val="single" w:sz="4" w:space="0" w:color="000000"/>
            </w:tcBorders>
          </w:tcPr>
          <w:p w14:paraId="6C18CBE2" w14:textId="77777777" w:rsidR="00932B80" w:rsidRPr="00932B80" w:rsidRDefault="00932B80" w:rsidP="00932B80">
            <w:pPr>
              <w:spacing w:line="259" w:lineRule="auto"/>
              <w:ind w:left="2" w:right="61"/>
              <w:rPr>
                <w:color w:val="000000"/>
                <w:szCs w:val="22"/>
              </w:rPr>
            </w:pPr>
            <w:r w:rsidRPr="00932B80">
              <w:rPr>
                <w:b/>
                <w:color w:val="000000"/>
                <w:szCs w:val="22"/>
              </w:rPr>
              <w:t>Stalinė centrifuga su rotoriumi ir krepšeliais.</w:t>
            </w:r>
          </w:p>
        </w:tc>
        <w:tc>
          <w:tcPr>
            <w:tcW w:w="5804" w:type="dxa"/>
            <w:tcBorders>
              <w:top w:val="single" w:sz="4" w:space="0" w:color="000000"/>
              <w:left w:val="single" w:sz="4" w:space="0" w:color="000000"/>
              <w:bottom w:val="single" w:sz="4" w:space="0" w:color="000000"/>
              <w:right w:val="single" w:sz="4" w:space="0" w:color="000000"/>
            </w:tcBorders>
          </w:tcPr>
          <w:p w14:paraId="0E52A09B" w14:textId="77777777" w:rsidR="00932B80" w:rsidRPr="00932B80" w:rsidRDefault="00932B80" w:rsidP="00932B80">
            <w:pPr>
              <w:spacing w:line="259" w:lineRule="auto"/>
              <w:rPr>
                <w:color w:val="000000"/>
                <w:szCs w:val="22"/>
              </w:rPr>
            </w:pPr>
            <w:r w:rsidRPr="00932B80">
              <w:rPr>
                <w:b/>
                <w:color w:val="000000"/>
                <w:szCs w:val="22"/>
              </w:rPr>
              <w:t xml:space="preserve">1 vnt. </w:t>
            </w:r>
          </w:p>
        </w:tc>
      </w:tr>
      <w:tr w:rsidR="00932B80" w:rsidRPr="00932B80" w14:paraId="7C953577" w14:textId="77777777" w:rsidTr="00B10CF9">
        <w:trPr>
          <w:trHeight w:val="1114"/>
        </w:trPr>
        <w:tc>
          <w:tcPr>
            <w:tcW w:w="816" w:type="dxa"/>
            <w:tcBorders>
              <w:top w:val="single" w:sz="4" w:space="0" w:color="000000"/>
              <w:left w:val="single" w:sz="4" w:space="0" w:color="000000"/>
              <w:bottom w:val="single" w:sz="4" w:space="0" w:color="000000"/>
              <w:right w:val="single" w:sz="4" w:space="0" w:color="000000"/>
            </w:tcBorders>
          </w:tcPr>
          <w:p w14:paraId="6A23B82C" w14:textId="77777777" w:rsidR="00932B80" w:rsidRPr="00932B80" w:rsidRDefault="00932B80" w:rsidP="00932B80">
            <w:pPr>
              <w:spacing w:line="259" w:lineRule="auto"/>
              <w:ind w:right="58"/>
              <w:jc w:val="center"/>
              <w:rPr>
                <w:color w:val="000000"/>
                <w:szCs w:val="22"/>
              </w:rPr>
            </w:pPr>
            <w:r w:rsidRPr="00932B80">
              <w:rPr>
                <w:color w:val="000000"/>
                <w:szCs w:val="22"/>
              </w:rPr>
              <w:t xml:space="preserve">1.1. </w:t>
            </w:r>
          </w:p>
        </w:tc>
        <w:tc>
          <w:tcPr>
            <w:tcW w:w="3236" w:type="dxa"/>
            <w:tcBorders>
              <w:top w:val="single" w:sz="4" w:space="0" w:color="000000"/>
              <w:left w:val="single" w:sz="4" w:space="0" w:color="000000"/>
              <w:bottom w:val="single" w:sz="4" w:space="0" w:color="000000"/>
              <w:right w:val="single" w:sz="4" w:space="0" w:color="000000"/>
            </w:tcBorders>
          </w:tcPr>
          <w:p w14:paraId="775D70EF" w14:textId="77777777" w:rsidR="00932B80" w:rsidRPr="00932B80" w:rsidRDefault="00932B80" w:rsidP="00932B80">
            <w:pPr>
              <w:spacing w:line="259" w:lineRule="auto"/>
              <w:ind w:left="2"/>
              <w:rPr>
                <w:color w:val="000000"/>
                <w:szCs w:val="22"/>
              </w:rPr>
            </w:pPr>
            <w:r w:rsidRPr="00932B80">
              <w:rPr>
                <w:color w:val="000000"/>
                <w:szCs w:val="22"/>
              </w:rPr>
              <w:t xml:space="preserve">Maksimali centrifugavimo jėga (RCF), pasiekiama naudojant su centrifuga komplektuojamą rotorių </w:t>
            </w:r>
          </w:p>
        </w:tc>
        <w:tc>
          <w:tcPr>
            <w:tcW w:w="5804" w:type="dxa"/>
            <w:tcBorders>
              <w:top w:val="single" w:sz="4" w:space="0" w:color="000000"/>
              <w:left w:val="single" w:sz="4" w:space="0" w:color="000000"/>
              <w:bottom w:val="single" w:sz="4" w:space="0" w:color="000000"/>
              <w:right w:val="single" w:sz="4" w:space="0" w:color="000000"/>
            </w:tcBorders>
          </w:tcPr>
          <w:p w14:paraId="56C271D1" w14:textId="77777777" w:rsidR="00932B80" w:rsidRPr="00932B80" w:rsidRDefault="00932B80" w:rsidP="00932B80">
            <w:pPr>
              <w:spacing w:line="259" w:lineRule="auto"/>
              <w:rPr>
                <w:color w:val="000000"/>
                <w:szCs w:val="22"/>
              </w:rPr>
            </w:pPr>
            <w:r w:rsidRPr="00932B80">
              <w:rPr>
                <w:color w:val="000000"/>
                <w:szCs w:val="22"/>
              </w:rPr>
              <w:t>Ne mažiau kaip 3700 ×</w:t>
            </w:r>
            <w:r w:rsidRPr="00932B80">
              <w:rPr>
                <w:i/>
                <w:color w:val="000000"/>
                <w:szCs w:val="22"/>
              </w:rPr>
              <w:t>g</w:t>
            </w:r>
            <w:r w:rsidRPr="00932B80">
              <w:rPr>
                <w:color w:val="000000"/>
                <w:szCs w:val="22"/>
              </w:rPr>
              <w:t xml:space="preserve"> </w:t>
            </w:r>
          </w:p>
        </w:tc>
      </w:tr>
      <w:tr w:rsidR="00932B80" w:rsidRPr="00932B80" w14:paraId="58B096A6" w14:textId="77777777" w:rsidTr="00B10CF9">
        <w:trPr>
          <w:trHeight w:val="590"/>
        </w:trPr>
        <w:tc>
          <w:tcPr>
            <w:tcW w:w="816" w:type="dxa"/>
            <w:tcBorders>
              <w:top w:val="single" w:sz="4" w:space="0" w:color="000000"/>
              <w:left w:val="single" w:sz="4" w:space="0" w:color="000000"/>
              <w:bottom w:val="single" w:sz="4" w:space="0" w:color="000000"/>
              <w:right w:val="single" w:sz="4" w:space="0" w:color="000000"/>
            </w:tcBorders>
          </w:tcPr>
          <w:p w14:paraId="03310E92" w14:textId="77777777" w:rsidR="00932B80" w:rsidRPr="00932B80" w:rsidRDefault="00932B80" w:rsidP="00932B80">
            <w:pPr>
              <w:spacing w:line="259" w:lineRule="auto"/>
              <w:ind w:right="58"/>
              <w:jc w:val="center"/>
              <w:rPr>
                <w:color w:val="000000"/>
                <w:szCs w:val="22"/>
              </w:rPr>
            </w:pPr>
            <w:r w:rsidRPr="00932B80">
              <w:rPr>
                <w:color w:val="000000"/>
                <w:szCs w:val="22"/>
              </w:rPr>
              <w:t xml:space="preserve">1.2. </w:t>
            </w:r>
          </w:p>
        </w:tc>
        <w:tc>
          <w:tcPr>
            <w:tcW w:w="3236" w:type="dxa"/>
            <w:tcBorders>
              <w:top w:val="single" w:sz="4" w:space="0" w:color="000000"/>
              <w:left w:val="single" w:sz="4" w:space="0" w:color="000000"/>
              <w:bottom w:val="single" w:sz="4" w:space="0" w:color="000000"/>
              <w:right w:val="single" w:sz="4" w:space="0" w:color="000000"/>
            </w:tcBorders>
          </w:tcPr>
          <w:p w14:paraId="0C089FBB" w14:textId="77777777" w:rsidR="00932B80" w:rsidRPr="00932B80" w:rsidRDefault="00932B80" w:rsidP="00932B80">
            <w:pPr>
              <w:spacing w:line="259" w:lineRule="auto"/>
              <w:ind w:left="2"/>
              <w:rPr>
                <w:color w:val="000000"/>
                <w:szCs w:val="22"/>
              </w:rPr>
            </w:pPr>
            <w:r w:rsidRPr="00932B80">
              <w:rPr>
                <w:color w:val="000000"/>
                <w:szCs w:val="22"/>
              </w:rPr>
              <w:t xml:space="preserve">Elektroninio laikmačio nustatymo ribos </w:t>
            </w:r>
            <w:r w:rsidRPr="00932B80">
              <w:rPr>
                <w:b/>
                <w:color w:val="000000"/>
                <w:szCs w:val="22"/>
              </w:rPr>
              <w:t xml:space="preserve"> </w:t>
            </w:r>
          </w:p>
        </w:tc>
        <w:tc>
          <w:tcPr>
            <w:tcW w:w="5804" w:type="dxa"/>
            <w:tcBorders>
              <w:top w:val="single" w:sz="4" w:space="0" w:color="000000"/>
              <w:left w:val="single" w:sz="4" w:space="0" w:color="000000"/>
              <w:bottom w:val="single" w:sz="4" w:space="0" w:color="000000"/>
              <w:right w:val="single" w:sz="4" w:space="0" w:color="000000"/>
            </w:tcBorders>
          </w:tcPr>
          <w:p w14:paraId="41E46E40" w14:textId="77777777" w:rsidR="00932B80" w:rsidRPr="00932B80" w:rsidRDefault="00932B80" w:rsidP="00932B80">
            <w:pPr>
              <w:spacing w:line="259" w:lineRule="auto"/>
              <w:rPr>
                <w:color w:val="000000"/>
                <w:szCs w:val="22"/>
              </w:rPr>
            </w:pPr>
            <w:r w:rsidRPr="00932B80">
              <w:rPr>
                <w:color w:val="000000"/>
                <w:szCs w:val="22"/>
              </w:rPr>
              <w:t>1. Nuo 10 sek. iki ≥ 99 val.</w:t>
            </w:r>
          </w:p>
          <w:p w14:paraId="73666940" w14:textId="77777777" w:rsidR="00932B80" w:rsidRPr="00932B80" w:rsidRDefault="00932B80" w:rsidP="00932B80">
            <w:pPr>
              <w:spacing w:line="259" w:lineRule="auto"/>
              <w:rPr>
                <w:color w:val="000000"/>
                <w:szCs w:val="22"/>
              </w:rPr>
            </w:pPr>
            <w:r w:rsidRPr="00932B80">
              <w:rPr>
                <w:color w:val="000000"/>
                <w:szCs w:val="22"/>
              </w:rPr>
              <w:t>2. Neribotas centrifugavimo laikas.</w:t>
            </w:r>
          </w:p>
          <w:p w14:paraId="3AE0AF44" w14:textId="77777777" w:rsidR="00932B80" w:rsidRPr="00932B80" w:rsidRDefault="00932B80" w:rsidP="00932B80">
            <w:pPr>
              <w:spacing w:line="259" w:lineRule="auto"/>
              <w:rPr>
                <w:color w:val="000000"/>
                <w:szCs w:val="22"/>
              </w:rPr>
            </w:pPr>
            <w:r w:rsidRPr="00932B80">
              <w:rPr>
                <w:color w:val="000000"/>
                <w:szCs w:val="22"/>
              </w:rPr>
              <w:t>3. Trumpas centrifugavimas (</w:t>
            </w:r>
            <w:proofErr w:type="spellStart"/>
            <w:r w:rsidRPr="00932B80">
              <w:rPr>
                <w:color w:val="000000"/>
                <w:szCs w:val="22"/>
              </w:rPr>
              <w:t>quick</w:t>
            </w:r>
            <w:proofErr w:type="spellEnd"/>
            <w:r w:rsidRPr="00932B80">
              <w:rPr>
                <w:color w:val="000000"/>
                <w:szCs w:val="22"/>
              </w:rPr>
              <w:t xml:space="preserve"> </w:t>
            </w:r>
            <w:proofErr w:type="spellStart"/>
            <w:r w:rsidRPr="00932B80">
              <w:rPr>
                <w:color w:val="000000"/>
                <w:szCs w:val="22"/>
              </w:rPr>
              <w:t>spin</w:t>
            </w:r>
            <w:proofErr w:type="spellEnd"/>
            <w:r w:rsidRPr="00932B80">
              <w:rPr>
                <w:color w:val="000000"/>
                <w:szCs w:val="22"/>
              </w:rPr>
              <w:t>)</w:t>
            </w:r>
          </w:p>
        </w:tc>
      </w:tr>
      <w:tr w:rsidR="00932B80" w:rsidRPr="00932B80" w14:paraId="34FA743B" w14:textId="77777777" w:rsidTr="00B10CF9">
        <w:trPr>
          <w:trHeight w:val="838"/>
        </w:trPr>
        <w:tc>
          <w:tcPr>
            <w:tcW w:w="816" w:type="dxa"/>
            <w:tcBorders>
              <w:top w:val="single" w:sz="4" w:space="0" w:color="000000"/>
              <w:left w:val="single" w:sz="4" w:space="0" w:color="000000"/>
              <w:bottom w:val="single" w:sz="4" w:space="0" w:color="000000"/>
              <w:right w:val="single" w:sz="4" w:space="0" w:color="000000"/>
            </w:tcBorders>
          </w:tcPr>
          <w:p w14:paraId="09903B12" w14:textId="77777777" w:rsidR="00932B80" w:rsidRPr="00932B80" w:rsidRDefault="00932B80" w:rsidP="00932B80">
            <w:pPr>
              <w:spacing w:line="259" w:lineRule="auto"/>
              <w:ind w:right="58"/>
              <w:jc w:val="center"/>
              <w:rPr>
                <w:color w:val="000000"/>
                <w:szCs w:val="22"/>
              </w:rPr>
            </w:pPr>
            <w:r w:rsidRPr="00932B80">
              <w:rPr>
                <w:color w:val="000000"/>
                <w:szCs w:val="22"/>
              </w:rPr>
              <w:t xml:space="preserve">1.3. </w:t>
            </w:r>
          </w:p>
        </w:tc>
        <w:tc>
          <w:tcPr>
            <w:tcW w:w="3236" w:type="dxa"/>
            <w:tcBorders>
              <w:top w:val="single" w:sz="4" w:space="0" w:color="000000"/>
              <w:left w:val="single" w:sz="4" w:space="0" w:color="000000"/>
              <w:bottom w:val="single" w:sz="4" w:space="0" w:color="000000"/>
              <w:right w:val="single" w:sz="4" w:space="0" w:color="000000"/>
            </w:tcBorders>
          </w:tcPr>
          <w:p w14:paraId="7D36D011" w14:textId="77777777" w:rsidR="00932B80" w:rsidRPr="00932B80" w:rsidRDefault="00932B80" w:rsidP="00932B80">
            <w:pPr>
              <w:spacing w:line="259" w:lineRule="auto"/>
              <w:ind w:left="2" w:right="14"/>
              <w:rPr>
                <w:color w:val="000000"/>
                <w:szCs w:val="22"/>
              </w:rPr>
            </w:pPr>
            <w:r w:rsidRPr="00932B80">
              <w:rPr>
                <w:color w:val="000000"/>
                <w:szCs w:val="22"/>
              </w:rPr>
              <w:t xml:space="preserve">Automatinė disbalanso kontrolė </w:t>
            </w:r>
            <w:r w:rsidRPr="00932B80">
              <w:rPr>
                <w:b/>
                <w:color w:val="000000"/>
                <w:szCs w:val="22"/>
              </w:rPr>
              <w:t xml:space="preserve"> </w:t>
            </w:r>
          </w:p>
        </w:tc>
        <w:tc>
          <w:tcPr>
            <w:tcW w:w="5804" w:type="dxa"/>
            <w:tcBorders>
              <w:top w:val="single" w:sz="4" w:space="0" w:color="000000"/>
              <w:left w:val="single" w:sz="4" w:space="0" w:color="000000"/>
              <w:bottom w:val="single" w:sz="4" w:space="0" w:color="000000"/>
              <w:right w:val="single" w:sz="4" w:space="0" w:color="000000"/>
            </w:tcBorders>
          </w:tcPr>
          <w:p w14:paraId="3AD914A9" w14:textId="77777777" w:rsidR="00932B80" w:rsidRPr="00932B80" w:rsidRDefault="00932B80" w:rsidP="00932B80">
            <w:pPr>
              <w:spacing w:line="259" w:lineRule="auto"/>
              <w:rPr>
                <w:color w:val="000000"/>
                <w:szCs w:val="22"/>
              </w:rPr>
            </w:pPr>
            <w:r w:rsidRPr="00932B80">
              <w:rPr>
                <w:color w:val="000000"/>
                <w:szCs w:val="22"/>
              </w:rPr>
              <w:t xml:space="preserve">Būtina (esant rotoriaus disbalansui, automatiškai įjungiamas stabdymas, o centrifugos ekrane atsiranda atitinkamas informacinis pranešimas). </w:t>
            </w:r>
          </w:p>
        </w:tc>
      </w:tr>
      <w:tr w:rsidR="00932B80" w:rsidRPr="00932B80" w14:paraId="57214DCF" w14:textId="77777777" w:rsidTr="00B10CF9">
        <w:trPr>
          <w:trHeight w:val="838"/>
        </w:trPr>
        <w:tc>
          <w:tcPr>
            <w:tcW w:w="816" w:type="dxa"/>
            <w:tcBorders>
              <w:top w:val="single" w:sz="4" w:space="0" w:color="000000"/>
              <w:left w:val="single" w:sz="4" w:space="0" w:color="000000"/>
              <w:bottom w:val="single" w:sz="4" w:space="0" w:color="000000"/>
              <w:right w:val="single" w:sz="4" w:space="0" w:color="000000"/>
            </w:tcBorders>
          </w:tcPr>
          <w:p w14:paraId="0749D74D" w14:textId="77777777" w:rsidR="00932B80" w:rsidRPr="00932B80" w:rsidRDefault="00932B80" w:rsidP="00932B80">
            <w:pPr>
              <w:spacing w:line="259" w:lineRule="auto"/>
              <w:ind w:right="58"/>
              <w:jc w:val="center"/>
              <w:rPr>
                <w:color w:val="000000"/>
                <w:szCs w:val="22"/>
              </w:rPr>
            </w:pPr>
            <w:r w:rsidRPr="00932B80">
              <w:rPr>
                <w:color w:val="000000"/>
                <w:szCs w:val="22"/>
              </w:rPr>
              <w:t xml:space="preserve">1.4. </w:t>
            </w:r>
          </w:p>
        </w:tc>
        <w:tc>
          <w:tcPr>
            <w:tcW w:w="3236" w:type="dxa"/>
            <w:tcBorders>
              <w:top w:val="single" w:sz="4" w:space="0" w:color="000000"/>
              <w:left w:val="single" w:sz="4" w:space="0" w:color="000000"/>
              <w:bottom w:val="single" w:sz="4" w:space="0" w:color="000000"/>
              <w:right w:val="single" w:sz="4" w:space="0" w:color="000000"/>
            </w:tcBorders>
          </w:tcPr>
          <w:p w14:paraId="36D54C9C" w14:textId="77777777" w:rsidR="00932B80" w:rsidRPr="00932B80" w:rsidRDefault="00932B80" w:rsidP="00932B80">
            <w:pPr>
              <w:spacing w:line="259" w:lineRule="auto"/>
              <w:ind w:left="2"/>
              <w:rPr>
                <w:color w:val="000000"/>
                <w:szCs w:val="22"/>
              </w:rPr>
            </w:pPr>
            <w:r w:rsidRPr="00932B80">
              <w:rPr>
                <w:color w:val="000000"/>
                <w:szCs w:val="22"/>
              </w:rPr>
              <w:t xml:space="preserve">Rotoriaus įsibėgėjimo ir stabdymo laiko režimai </w:t>
            </w:r>
          </w:p>
        </w:tc>
        <w:tc>
          <w:tcPr>
            <w:tcW w:w="5804" w:type="dxa"/>
            <w:tcBorders>
              <w:top w:val="single" w:sz="4" w:space="0" w:color="000000"/>
              <w:left w:val="single" w:sz="4" w:space="0" w:color="000000"/>
              <w:bottom w:val="single" w:sz="4" w:space="0" w:color="000000"/>
              <w:right w:val="single" w:sz="4" w:space="0" w:color="000000"/>
            </w:tcBorders>
          </w:tcPr>
          <w:p w14:paraId="2FE8D9E2" w14:textId="77777777" w:rsidR="00932B80" w:rsidRPr="00932B80" w:rsidRDefault="00932B80" w:rsidP="00932B80">
            <w:pPr>
              <w:numPr>
                <w:ilvl w:val="0"/>
                <w:numId w:val="11"/>
              </w:numPr>
              <w:spacing w:after="32" w:line="236" w:lineRule="auto"/>
              <w:ind w:hanging="283"/>
              <w:rPr>
                <w:color w:val="000000"/>
                <w:szCs w:val="22"/>
              </w:rPr>
            </w:pPr>
            <w:r w:rsidRPr="00932B80">
              <w:rPr>
                <w:color w:val="000000"/>
                <w:szCs w:val="22"/>
              </w:rPr>
              <w:t xml:space="preserve">Ne mažiau kaip 10 režimų su skirtingu įsibėgėjimo laiku.  </w:t>
            </w:r>
          </w:p>
          <w:p w14:paraId="12FB8B72" w14:textId="77777777" w:rsidR="00932B80" w:rsidRPr="00932B80" w:rsidRDefault="00932B80" w:rsidP="00932B80">
            <w:pPr>
              <w:numPr>
                <w:ilvl w:val="0"/>
                <w:numId w:val="11"/>
              </w:numPr>
              <w:spacing w:after="10" w:line="259" w:lineRule="auto"/>
              <w:ind w:hanging="283"/>
              <w:rPr>
                <w:color w:val="000000"/>
                <w:szCs w:val="22"/>
              </w:rPr>
            </w:pPr>
            <w:r w:rsidRPr="00932B80">
              <w:rPr>
                <w:color w:val="000000"/>
                <w:szCs w:val="22"/>
              </w:rPr>
              <w:t xml:space="preserve">Ne mažiau kaip 10 režimų su skirtingu stabdymo laiku. </w:t>
            </w:r>
          </w:p>
        </w:tc>
      </w:tr>
      <w:tr w:rsidR="00932B80" w:rsidRPr="00932B80" w14:paraId="008F3211" w14:textId="77777777" w:rsidTr="00B10CF9">
        <w:trPr>
          <w:trHeight w:val="1116"/>
        </w:trPr>
        <w:tc>
          <w:tcPr>
            <w:tcW w:w="816" w:type="dxa"/>
            <w:tcBorders>
              <w:top w:val="single" w:sz="4" w:space="0" w:color="000000"/>
              <w:left w:val="single" w:sz="4" w:space="0" w:color="000000"/>
              <w:bottom w:val="single" w:sz="4" w:space="0" w:color="000000"/>
              <w:right w:val="single" w:sz="4" w:space="0" w:color="000000"/>
            </w:tcBorders>
          </w:tcPr>
          <w:p w14:paraId="33B2DD49" w14:textId="77777777" w:rsidR="00932B80" w:rsidRPr="00932B80" w:rsidRDefault="00932B80" w:rsidP="00932B80">
            <w:pPr>
              <w:spacing w:line="259" w:lineRule="auto"/>
              <w:ind w:right="58"/>
              <w:jc w:val="center"/>
              <w:rPr>
                <w:color w:val="000000"/>
                <w:szCs w:val="22"/>
              </w:rPr>
            </w:pPr>
            <w:r w:rsidRPr="00932B80">
              <w:rPr>
                <w:color w:val="000000"/>
                <w:szCs w:val="22"/>
              </w:rPr>
              <w:t xml:space="preserve">1.5. </w:t>
            </w:r>
          </w:p>
        </w:tc>
        <w:tc>
          <w:tcPr>
            <w:tcW w:w="3236" w:type="dxa"/>
            <w:tcBorders>
              <w:top w:val="single" w:sz="4" w:space="0" w:color="000000"/>
              <w:left w:val="single" w:sz="4" w:space="0" w:color="000000"/>
              <w:bottom w:val="single" w:sz="4" w:space="0" w:color="000000"/>
              <w:right w:val="single" w:sz="4" w:space="0" w:color="000000"/>
            </w:tcBorders>
          </w:tcPr>
          <w:p w14:paraId="6FE00040" w14:textId="77777777" w:rsidR="00932B80" w:rsidRPr="00932B80" w:rsidRDefault="00932B80" w:rsidP="00932B80">
            <w:pPr>
              <w:spacing w:line="259" w:lineRule="auto"/>
              <w:ind w:left="2"/>
              <w:rPr>
                <w:color w:val="000000"/>
                <w:szCs w:val="22"/>
              </w:rPr>
            </w:pPr>
            <w:r w:rsidRPr="00932B80">
              <w:rPr>
                <w:color w:val="000000"/>
                <w:szCs w:val="22"/>
              </w:rPr>
              <w:t>Automatinis centrifugos dangčio užraktas, blokuojantis dangčio atidarymą centrifugos veikimo metu.</w:t>
            </w:r>
            <w:r w:rsidRPr="00932B80">
              <w:rPr>
                <w:b/>
                <w:color w:val="000000"/>
                <w:szCs w:val="22"/>
              </w:rPr>
              <w:t xml:space="preserve"> </w:t>
            </w:r>
          </w:p>
        </w:tc>
        <w:tc>
          <w:tcPr>
            <w:tcW w:w="5804" w:type="dxa"/>
            <w:tcBorders>
              <w:top w:val="single" w:sz="4" w:space="0" w:color="000000"/>
              <w:left w:val="single" w:sz="4" w:space="0" w:color="000000"/>
              <w:bottom w:val="single" w:sz="4" w:space="0" w:color="000000"/>
              <w:right w:val="single" w:sz="4" w:space="0" w:color="000000"/>
            </w:tcBorders>
          </w:tcPr>
          <w:p w14:paraId="7F768311" w14:textId="77777777" w:rsidR="00932B80" w:rsidRPr="00932B80" w:rsidRDefault="00932B80" w:rsidP="00932B80">
            <w:pPr>
              <w:spacing w:line="259" w:lineRule="auto"/>
              <w:rPr>
                <w:color w:val="000000"/>
                <w:szCs w:val="22"/>
              </w:rPr>
            </w:pPr>
            <w:r w:rsidRPr="00932B80">
              <w:rPr>
                <w:color w:val="000000"/>
                <w:szCs w:val="22"/>
              </w:rPr>
              <w:t xml:space="preserve">Būtina </w:t>
            </w:r>
          </w:p>
        </w:tc>
      </w:tr>
      <w:tr w:rsidR="00932B80" w:rsidRPr="00932B80" w14:paraId="40ED8104" w14:textId="77777777" w:rsidTr="00B10CF9">
        <w:trPr>
          <w:trHeight w:val="590"/>
        </w:trPr>
        <w:tc>
          <w:tcPr>
            <w:tcW w:w="816" w:type="dxa"/>
            <w:tcBorders>
              <w:top w:val="single" w:sz="4" w:space="0" w:color="000000"/>
              <w:left w:val="single" w:sz="4" w:space="0" w:color="000000"/>
              <w:bottom w:val="single" w:sz="4" w:space="0" w:color="000000"/>
              <w:right w:val="single" w:sz="4" w:space="0" w:color="000000"/>
            </w:tcBorders>
          </w:tcPr>
          <w:p w14:paraId="108078A4" w14:textId="77777777" w:rsidR="00932B80" w:rsidRPr="00932B80" w:rsidRDefault="00932B80" w:rsidP="00932B80">
            <w:pPr>
              <w:spacing w:line="259" w:lineRule="auto"/>
              <w:ind w:right="58"/>
              <w:jc w:val="center"/>
              <w:rPr>
                <w:color w:val="000000"/>
                <w:szCs w:val="22"/>
              </w:rPr>
            </w:pPr>
            <w:r w:rsidRPr="00932B80">
              <w:rPr>
                <w:color w:val="000000"/>
                <w:szCs w:val="22"/>
              </w:rPr>
              <w:t xml:space="preserve">1.6. </w:t>
            </w:r>
          </w:p>
        </w:tc>
        <w:tc>
          <w:tcPr>
            <w:tcW w:w="3236" w:type="dxa"/>
            <w:tcBorders>
              <w:top w:val="single" w:sz="4" w:space="0" w:color="000000"/>
              <w:left w:val="single" w:sz="4" w:space="0" w:color="000000"/>
              <w:bottom w:val="single" w:sz="4" w:space="0" w:color="000000"/>
              <w:right w:val="single" w:sz="4" w:space="0" w:color="000000"/>
            </w:tcBorders>
          </w:tcPr>
          <w:p w14:paraId="2BA0E37A" w14:textId="77777777" w:rsidR="00932B80" w:rsidRPr="00932B80" w:rsidRDefault="00932B80" w:rsidP="00932B80">
            <w:pPr>
              <w:spacing w:line="259" w:lineRule="auto"/>
              <w:ind w:left="2"/>
              <w:rPr>
                <w:color w:val="000000"/>
                <w:szCs w:val="22"/>
              </w:rPr>
            </w:pPr>
            <w:r w:rsidRPr="00932B80">
              <w:rPr>
                <w:color w:val="000000"/>
                <w:szCs w:val="22"/>
              </w:rPr>
              <w:t xml:space="preserve">Garsinis signalas </w:t>
            </w:r>
          </w:p>
          <w:p w14:paraId="564391A1" w14:textId="77777777" w:rsidR="00932B80" w:rsidRPr="00932B80" w:rsidRDefault="00932B80" w:rsidP="00932B80">
            <w:pPr>
              <w:spacing w:line="259" w:lineRule="auto"/>
              <w:ind w:left="2"/>
              <w:rPr>
                <w:color w:val="000000"/>
                <w:szCs w:val="22"/>
              </w:rPr>
            </w:pPr>
            <w:r w:rsidRPr="00932B80">
              <w:rPr>
                <w:color w:val="000000"/>
                <w:szCs w:val="22"/>
              </w:rPr>
              <w:t>centrifugavimo ciklo pabaigoje</w:t>
            </w:r>
            <w:r w:rsidRPr="00932B80">
              <w:rPr>
                <w:b/>
                <w:color w:val="000000"/>
                <w:szCs w:val="22"/>
              </w:rPr>
              <w:t xml:space="preserve"> </w:t>
            </w:r>
          </w:p>
        </w:tc>
        <w:tc>
          <w:tcPr>
            <w:tcW w:w="5804" w:type="dxa"/>
            <w:tcBorders>
              <w:top w:val="single" w:sz="4" w:space="0" w:color="000000"/>
              <w:left w:val="single" w:sz="4" w:space="0" w:color="000000"/>
              <w:bottom w:val="single" w:sz="4" w:space="0" w:color="000000"/>
              <w:right w:val="single" w:sz="4" w:space="0" w:color="000000"/>
            </w:tcBorders>
          </w:tcPr>
          <w:p w14:paraId="7936A88F" w14:textId="77777777" w:rsidR="00932B80" w:rsidRPr="00932B80" w:rsidRDefault="00932B80" w:rsidP="00932B80">
            <w:pPr>
              <w:spacing w:line="259" w:lineRule="auto"/>
              <w:rPr>
                <w:color w:val="000000"/>
                <w:szCs w:val="22"/>
              </w:rPr>
            </w:pPr>
            <w:r w:rsidRPr="00932B80">
              <w:rPr>
                <w:color w:val="000000"/>
                <w:szCs w:val="22"/>
              </w:rPr>
              <w:t xml:space="preserve">Būtina </w:t>
            </w:r>
          </w:p>
        </w:tc>
      </w:tr>
      <w:tr w:rsidR="00932B80" w:rsidRPr="00932B80" w14:paraId="28BB3F48" w14:textId="77777777" w:rsidTr="00B10CF9">
        <w:trPr>
          <w:trHeight w:val="1683"/>
        </w:trPr>
        <w:tc>
          <w:tcPr>
            <w:tcW w:w="816" w:type="dxa"/>
            <w:tcBorders>
              <w:top w:val="single" w:sz="4" w:space="0" w:color="000000"/>
              <w:left w:val="single" w:sz="4" w:space="0" w:color="000000"/>
              <w:bottom w:val="single" w:sz="4" w:space="0" w:color="000000"/>
              <w:right w:val="single" w:sz="4" w:space="0" w:color="000000"/>
            </w:tcBorders>
          </w:tcPr>
          <w:p w14:paraId="727B5516" w14:textId="77777777" w:rsidR="00932B80" w:rsidRPr="00932B80" w:rsidRDefault="00932B80" w:rsidP="00932B80">
            <w:pPr>
              <w:spacing w:line="259" w:lineRule="auto"/>
              <w:ind w:right="58"/>
              <w:jc w:val="center"/>
              <w:rPr>
                <w:color w:val="000000"/>
                <w:szCs w:val="22"/>
              </w:rPr>
            </w:pPr>
            <w:r w:rsidRPr="00932B80">
              <w:rPr>
                <w:color w:val="000000"/>
                <w:szCs w:val="22"/>
              </w:rPr>
              <w:t xml:space="preserve">1.7. </w:t>
            </w:r>
          </w:p>
        </w:tc>
        <w:tc>
          <w:tcPr>
            <w:tcW w:w="3236" w:type="dxa"/>
            <w:tcBorders>
              <w:top w:val="single" w:sz="4" w:space="0" w:color="000000"/>
              <w:left w:val="single" w:sz="4" w:space="0" w:color="000000"/>
              <w:bottom w:val="single" w:sz="4" w:space="0" w:color="000000"/>
              <w:right w:val="single" w:sz="4" w:space="0" w:color="000000"/>
            </w:tcBorders>
          </w:tcPr>
          <w:p w14:paraId="007C16A5" w14:textId="77777777" w:rsidR="00932B80" w:rsidRPr="00932B80" w:rsidRDefault="00932B80" w:rsidP="00932B80">
            <w:pPr>
              <w:spacing w:line="259" w:lineRule="auto"/>
              <w:ind w:left="2"/>
              <w:rPr>
                <w:color w:val="000000"/>
                <w:szCs w:val="22"/>
              </w:rPr>
            </w:pPr>
            <w:r w:rsidRPr="00932B80">
              <w:rPr>
                <w:color w:val="000000"/>
                <w:szCs w:val="22"/>
              </w:rPr>
              <w:t xml:space="preserve">Ekranas </w:t>
            </w:r>
          </w:p>
        </w:tc>
        <w:tc>
          <w:tcPr>
            <w:tcW w:w="5804" w:type="dxa"/>
            <w:tcBorders>
              <w:top w:val="single" w:sz="4" w:space="0" w:color="000000"/>
              <w:left w:val="single" w:sz="4" w:space="0" w:color="000000"/>
              <w:bottom w:val="single" w:sz="4" w:space="0" w:color="000000"/>
              <w:right w:val="single" w:sz="4" w:space="0" w:color="000000"/>
            </w:tcBorders>
          </w:tcPr>
          <w:p w14:paraId="337D6FEA" w14:textId="77777777" w:rsidR="00932B80" w:rsidRPr="00932B80" w:rsidRDefault="00932B80" w:rsidP="00932B80">
            <w:pPr>
              <w:spacing w:after="23" w:line="238" w:lineRule="auto"/>
              <w:rPr>
                <w:color w:val="000000"/>
                <w:szCs w:val="22"/>
              </w:rPr>
            </w:pPr>
            <w:r w:rsidRPr="00932B80">
              <w:rPr>
                <w:color w:val="000000"/>
                <w:szCs w:val="22"/>
              </w:rPr>
              <w:t xml:space="preserve">Skystų kristalų arba lygiavertis ekranas, kuriame rodomi nustatyti parametrai:  </w:t>
            </w:r>
          </w:p>
          <w:p w14:paraId="6E3B31C8" w14:textId="77777777" w:rsidR="00932B80" w:rsidRPr="00932B80" w:rsidRDefault="00932B80" w:rsidP="00932B80">
            <w:pPr>
              <w:numPr>
                <w:ilvl w:val="0"/>
                <w:numId w:val="12"/>
              </w:numPr>
              <w:spacing w:after="36" w:line="259" w:lineRule="auto"/>
              <w:ind w:hanging="420"/>
              <w:rPr>
                <w:color w:val="000000"/>
                <w:szCs w:val="22"/>
              </w:rPr>
            </w:pPr>
            <w:r w:rsidRPr="00932B80">
              <w:rPr>
                <w:color w:val="000000"/>
                <w:szCs w:val="22"/>
              </w:rPr>
              <w:t>išcentrinė jėga (</w:t>
            </w:r>
            <w:r w:rsidRPr="00932B80">
              <w:rPr>
                <w:i/>
                <w:color w:val="000000"/>
                <w:szCs w:val="22"/>
              </w:rPr>
              <w:t>×g</w:t>
            </w:r>
            <w:r w:rsidRPr="00932B80">
              <w:rPr>
                <w:color w:val="000000"/>
                <w:szCs w:val="22"/>
              </w:rPr>
              <w:t>) arba greitis (aps./min.);</w:t>
            </w:r>
          </w:p>
          <w:p w14:paraId="6FF1BFD3" w14:textId="77777777" w:rsidR="00932B80" w:rsidRPr="00932B80" w:rsidRDefault="00932B80" w:rsidP="00932B80">
            <w:pPr>
              <w:numPr>
                <w:ilvl w:val="0"/>
                <w:numId w:val="12"/>
              </w:numPr>
              <w:spacing w:after="36" w:line="259" w:lineRule="auto"/>
              <w:ind w:hanging="420"/>
              <w:rPr>
                <w:color w:val="000000"/>
                <w:szCs w:val="22"/>
              </w:rPr>
            </w:pPr>
            <w:r w:rsidRPr="00932B80">
              <w:rPr>
                <w:color w:val="000000"/>
                <w:szCs w:val="22"/>
              </w:rPr>
              <w:t xml:space="preserve">rotoriaus identifikavimas; </w:t>
            </w:r>
          </w:p>
          <w:p w14:paraId="2858F51E" w14:textId="77777777" w:rsidR="00932B80" w:rsidRPr="00932B80" w:rsidRDefault="00932B80" w:rsidP="00932B80">
            <w:pPr>
              <w:numPr>
                <w:ilvl w:val="0"/>
                <w:numId w:val="12"/>
              </w:numPr>
              <w:spacing w:after="10" w:line="259" w:lineRule="auto"/>
              <w:ind w:hanging="420"/>
              <w:rPr>
                <w:color w:val="000000"/>
                <w:szCs w:val="22"/>
              </w:rPr>
            </w:pPr>
            <w:r w:rsidRPr="00932B80">
              <w:rPr>
                <w:color w:val="000000"/>
                <w:szCs w:val="22"/>
              </w:rPr>
              <w:t xml:space="preserve">laikas; </w:t>
            </w:r>
          </w:p>
          <w:p w14:paraId="77C0564A" w14:textId="77777777" w:rsidR="00932B80" w:rsidRPr="00932B80" w:rsidRDefault="00932B80" w:rsidP="00932B80">
            <w:pPr>
              <w:numPr>
                <w:ilvl w:val="0"/>
                <w:numId w:val="12"/>
              </w:numPr>
              <w:spacing w:after="10" w:line="259" w:lineRule="auto"/>
              <w:ind w:hanging="420"/>
              <w:rPr>
                <w:color w:val="000000"/>
                <w:szCs w:val="22"/>
              </w:rPr>
            </w:pPr>
            <w:r w:rsidRPr="00932B80">
              <w:rPr>
                <w:color w:val="000000"/>
                <w:szCs w:val="22"/>
              </w:rPr>
              <w:t xml:space="preserve">greitėjimo ar lėtėjimo režimo lygis. </w:t>
            </w:r>
          </w:p>
        </w:tc>
      </w:tr>
      <w:tr w:rsidR="00932B80" w:rsidRPr="00932B80" w14:paraId="756BCF47" w14:textId="77777777" w:rsidTr="00B10CF9">
        <w:trPr>
          <w:trHeight w:val="1116"/>
        </w:trPr>
        <w:tc>
          <w:tcPr>
            <w:tcW w:w="816" w:type="dxa"/>
            <w:tcBorders>
              <w:top w:val="single" w:sz="4" w:space="0" w:color="000000"/>
              <w:left w:val="single" w:sz="4" w:space="0" w:color="000000"/>
              <w:bottom w:val="single" w:sz="4" w:space="0" w:color="000000"/>
              <w:right w:val="single" w:sz="4" w:space="0" w:color="000000"/>
            </w:tcBorders>
          </w:tcPr>
          <w:p w14:paraId="3277844D" w14:textId="77777777" w:rsidR="00932B80" w:rsidRPr="00932B80" w:rsidRDefault="00932B80" w:rsidP="00932B80">
            <w:pPr>
              <w:spacing w:line="259" w:lineRule="auto"/>
              <w:ind w:right="58"/>
              <w:jc w:val="center"/>
              <w:rPr>
                <w:color w:val="000000"/>
                <w:szCs w:val="22"/>
              </w:rPr>
            </w:pPr>
            <w:r w:rsidRPr="00932B80">
              <w:rPr>
                <w:color w:val="000000"/>
                <w:szCs w:val="22"/>
              </w:rPr>
              <w:t xml:space="preserve">1.8. </w:t>
            </w:r>
          </w:p>
        </w:tc>
        <w:tc>
          <w:tcPr>
            <w:tcW w:w="3236" w:type="dxa"/>
            <w:tcBorders>
              <w:top w:val="single" w:sz="4" w:space="0" w:color="000000"/>
              <w:left w:val="single" w:sz="4" w:space="0" w:color="000000"/>
              <w:bottom w:val="single" w:sz="4" w:space="0" w:color="000000"/>
              <w:right w:val="single" w:sz="4" w:space="0" w:color="000000"/>
            </w:tcBorders>
          </w:tcPr>
          <w:p w14:paraId="2E1B3AF7" w14:textId="77777777" w:rsidR="00932B80" w:rsidRPr="00932B80" w:rsidRDefault="00932B80" w:rsidP="00932B80">
            <w:pPr>
              <w:spacing w:line="259" w:lineRule="auto"/>
              <w:ind w:left="2" w:right="63"/>
              <w:rPr>
                <w:color w:val="000000"/>
                <w:szCs w:val="22"/>
              </w:rPr>
            </w:pPr>
            <w:r w:rsidRPr="00932B80">
              <w:rPr>
                <w:color w:val="000000"/>
                <w:szCs w:val="22"/>
              </w:rPr>
              <w:t xml:space="preserve">Programuojami centrifugavimo ciklai, išsaugomi centrifugos atmintyje </w:t>
            </w:r>
            <w:r w:rsidRPr="00932B80">
              <w:rPr>
                <w:b/>
                <w:color w:val="000000"/>
                <w:szCs w:val="22"/>
              </w:rPr>
              <w:t xml:space="preserve"> </w:t>
            </w:r>
          </w:p>
        </w:tc>
        <w:tc>
          <w:tcPr>
            <w:tcW w:w="5804" w:type="dxa"/>
            <w:tcBorders>
              <w:top w:val="single" w:sz="4" w:space="0" w:color="000000"/>
              <w:left w:val="single" w:sz="4" w:space="0" w:color="000000"/>
              <w:bottom w:val="single" w:sz="4" w:space="0" w:color="000000"/>
              <w:right w:val="single" w:sz="4" w:space="0" w:color="000000"/>
            </w:tcBorders>
          </w:tcPr>
          <w:p w14:paraId="65B1EA06" w14:textId="77777777" w:rsidR="00932B80" w:rsidRPr="00932B80" w:rsidRDefault="00932B80" w:rsidP="00932B80">
            <w:pPr>
              <w:spacing w:line="259" w:lineRule="auto"/>
              <w:rPr>
                <w:color w:val="000000"/>
                <w:szCs w:val="22"/>
              </w:rPr>
            </w:pPr>
            <w:r w:rsidRPr="00932B80">
              <w:rPr>
                <w:color w:val="000000"/>
                <w:szCs w:val="22"/>
              </w:rPr>
              <w:t>Ne mažiau kaip 10 ciklų</w:t>
            </w:r>
          </w:p>
        </w:tc>
      </w:tr>
      <w:tr w:rsidR="00932B80" w:rsidRPr="00932B80" w14:paraId="16F909FC" w14:textId="77777777" w:rsidTr="00B10CF9">
        <w:trPr>
          <w:trHeight w:val="293"/>
        </w:trPr>
        <w:tc>
          <w:tcPr>
            <w:tcW w:w="816" w:type="dxa"/>
            <w:tcBorders>
              <w:top w:val="single" w:sz="4" w:space="0" w:color="000000"/>
              <w:left w:val="single" w:sz="4" w:space="0" w:color="000000"/>
              <w:bottom w:val="single" w:sz="4" w:space="0" w:color="000000"/>
              <w:right w:val="single" w:sz="4" w:space="0" w:color="000000"/>
            </w:tcBorders>
          </w:tcPr>
          <w:p w14:paraId="43FBD499" w14:textId="77777777" w:rsidR="00932B80" w:rsidRPr="00932B80" w:rsidRDefault="00932B80" w:rsidP="00932B80">
            <w:pPr>
              <w:spacing w:line="259" w:lineRule="auto"/>
              <w:ind w:right="58"/>
              <w:jc w:val="center"/>
              <w:rPr>
                <w:color w:val="000000"/>
                <w:szCs w:val="22"/>
              </w:rPr>
            </w:pPr>
            <w:r w:rsidRPr="00932B80">
              <w:rPr>
                <w:color w:val="000000"/>
                <w:szCs w:val="22"/>
              </w:rPr>
              <w:t xml:space="preserve">1.9. </w:t>
            </w:r>
          </w:p>
        </w:tc>
        <w:tc>
          <w:tcPr>
            <w:tcW w:w="3236" w:type="dxa"/>
            <w:tcBorders>
              <w:top w:val="single" w:sz="4" w:space="0" w:color="000000"/>
              <w:left w:val="single" w:sz="4" w:space="0" w:color="000000"/>
              <w:bottom w:val="single" w:sz="4" w:space="0" w:color="000000"/>
              <w:right w:val="single" w:sz="4" w:space="0" w:color="000000"/>
            </w:tcBorders>
          </w:tcPr>
          <w:p w14:paraId="2F17CA86" w14:textId="77777777" w:rsidR="00932B80" w:rsidRPr="00932B80" w:rsidRDefault="00932B80" w:rsidP="00932B80">
            <w:pPr>
              <w:spacing w:line="259" w:lineRule="auto"/>
              <w:ind w:left="2"/>
              <w:rPr>
                <w:color w:val="000000"/>
                <w:szCs w:val="22"/>
              </w:rPr>
            </w:pPr>
            <w:r w:rsidRPr="00932B80">
              <w:rPr>
                <w:color w:val="000000"/>
                <w:szCs w:val="22"/>
              </w:rPr>
              <w:t xml:space="preserve">Vidinė rotoriaus kamera </w:t>
            </w:r>
            <w:r w:rsidRPr="00932B80">
              <w:rPr>
                <w:b/>
                <w:color w:val="000000"/>
                <w:szCs w:val="22"/>
              </w:rPr>
              <w:t xml:space="preserve"> </w:t>
            </w:r>
          </w:p>
        </w:tc>
        <w:tc>
          <w:tcPr>
            <w:tcW w:w="5804" w:type="dxa"/>
            <w:tcBorders>
              <w:top w:val="single" w:sz="4" w:space="0" w:color="000000"/>
              <w:left w:val="single" w:sz="4" w:space="0" w:color="000000"/>
              <w:bottom w:val="single" w:sz="4" w:space="0" w:color="000000"/>
              <w:right w:val="single" w:sz="4" w:space="0" w:color="000000"/>
            </w:tcBorders>
          </w:tcPr>
          <w:p w14:paraId="3EC14175" w14:textId="77777777" w:rsidR="00932B80" w:rsidRPr="00932B80" w:rsidRDefault="00932B80" w:rsidP="00932B80">
            <w:pPr>
              <w:spacing w:line="259" w:lineRule="auto"/>
              <w:rPr>
                <w:color w:val="000000"/>
                <w:szCs w:val="22"/>
              </w:rPr>
            </w:pPr>
            <w:r w:rsidRPr="00932B80">
              <w:rPr>
                <w:color w:val="000000"/>
                <w:szCs w:val="22"/>
              </w:rPr>
              <w:t xml:space="preserve">Iš nerūdijančio plieno </w:t>
            </w:r>
          </w:p>
        </w:tc>
      </w:tr>
      <w:tr w:rsidR="00932B80" w:rsidRPr="00932B80" w14:paraId="149383D0" w14:textId="77777777" w:rsidTr="00B10CF9">
        <w:trPr>
          <w:trHeight w:val="286"/>
        </w:trPr>
        <w:tc>
          <w:tcPr>
            <w:tcW w:w="816" w:type="dxa"/>
            <w:tcBorders>
              <w:top w:val="single" w:sz="4" w:space="0" w:color="000000"/>
              <w:left w:val="single" w:sz="4" w:space="0" w:color="000000"/>
              <w:bottom w:val="single" w:sz="4" w:space="0" w:color="000000"/>
              <w:right w:val="single" w:sz="4" w:space="0" w:color="000000"/>
            </w:tcBorders>
          </w:tcPr>
          <w:p w14:paraId="6B00D246" w14:textId="77777777" w:rsidR="00932B80" w:rsidRPr="00932B80" w:rsidRDefault="00932B80" w:rsidP="00932B80">
            <w:pPr>
              <w:spacing w:line="259" w:lineRule="auto"/>
              <w:ind w:left="62"/>
              <w:rPr>
                <w:color w:val="000000"/>
                <w:szCs w:val="22"/>
              </w:rPr>
            </w:pPr>
            <w:r w:rsidRPr="00932B80">
              <w:rPr>
                <w:color w:val="000000"/>
                <w:szCs w:val="22"/>
              </w:rPr>
              <w:t xml:space="preserve">1.10. </w:t>
            </w:r>
          </w:p>
        </w:tc>
        <w:tc>
          <w:tcPr>
            <w:tcW w:w="3236" w:type="dxa"/>
            <w:tcBorders>
              <w:top w:val="single" w:sz="4" w:space="0" w:color="000000"/>
              <w:left w:val="single" w:sz="4" w:space="0" w:color="000000"/>
              <w:bottom w:val="single" w:sz="4" w:space="0" w:color="000000"/>
              <w:right w:val="single" w:sz="4" w:space="0" w:color="000000"/>
            </w:tcBorders>
          </w:tcPr>
          <w:p w14:paraId="198FBD72" w14:textId="77777777" w:rsidR="00932B80" w:rsidRPr="00932B80" w:rsidRDefault="00932B80" w:rsidP="00932B80">
            <w:pPr>
              <w:spacing w:line="259" w:lineRule="auto"/>
              <w:ind w:left="2"/>
              <w:rPr>
                <w:color w:val="000000"/>
                <w:szCs w:val="22"/>
              </w:rPr>
            </w:pPr>
            <w:r w:rsidRPr="00932B80">
              <w:rPr>
                <w:color w:val="000000"/>
                <w:szCs w:val="22"/>
              </w:rPr>
              <w:t xml:space="preserve">Variklis </w:t>
            </w:r>
          </w:p>
        </w:tc>
        <w:tc>
          <w:tcPr>
            <w:tcW w:w="5804" w:type="dxa"/>
            <w:tcBorders>
              <w:top w:val="single" w:sz="4" w:space="0" w:color="000000"/>
              <w:left w:val="single" w:sz="4" w:space="0" w:color="000000"/>
              <w:bottom w:val="single" w:sz="4" w:space="0" w:color="000000"/>
              <w:right w:val="single" w:sz="4" w:space="0" w:color="000000"/>
            </w:tcBorders>
          </w:tcPr>
          <w:p w14:paraId="3A637530" w14:textId="77777777" w:rsidR="00932B80" w:rsidRPr="00932B80" w:rsidRDefault="00932B80" w:rsidP="00932B80">
            <w:pPr>
              <w:spacing w:line="259" w:lineRule="auto"/>
              <w:rPr>
                <w:color w:val="000000"/>
                <w:szCs w:val="22"/>
              </w:rPr>
            </w:pPr>
            <w:r w:rsidRPr="00932B80">
              <w:rPr>
                <w:color w:val="000000"/>
                <w:szCs w:val="22"/>
              </w:rPr>
              <w:t xml:space="preserve">Nereikalaujantis priežiūros (be šepetėlių) </w:t>
            </w:r>
          </w:p>
        </w:tc>
      </w:tr>
      <w:tr w:rsidR="00932B80" w:rsidRPr="00932B80" w14:paraId="319B54F8" w14:textId="77777777" w:rsidTr="00B10CF9">
        <w:trPr>
          <w:trHeight w:val="286"/>
        </w:trPr>
        <w:tc>
          <w:tcPr>
            <w:tcW w:w="816" w:type="dxa"/>
            <w:tcBorders>
              <w:top w:val="single" w:sz="4" w:space="0" w:color="000000"/>
              <w:left w:val="single" w:sz="4" w:space="0" w:color="000000"/>
              <w:bottom w:val="single" w:sz="4" w:space="0" w:color="000000"/>
              <w:right w:val="single" w:sz="4" w:space="0" w:color="000000"/>
            </w:tcBorders>
          </w:tcPr>
          <w:p w14:paraId="7A348013" w14:textId="77777777" w:rsidR="00932B80" w:rsidRPr="00932B80" w:rsidRDefault="00932B80" w:rsidP="00932B80">
            <w:pPr>
              <w:spacing w:line="259" w:lineRule="auto"/>
              <w:ind w:left="62"/>
              <w:rPr>
                <w:color w:val="000000"/>
                <w:szCs w:val="22"/>
              </w:rPr>
            </w:pPr>
            <w:r w:rsidRPr="00932B80">
              <w:rPr>
                <w:color w:val="000000"/>
                <w:szCs w:val="22"/>
              </w:rPr>
              <w:t xml:space="preserve">1.11. </w:t>
            </w:r>
          </w:p>
        </w:tc>
        <w:tc>
          <w:tcPr>
            <w:tcW w:w="3236" w:type="dxa"/>
            <w:tcBorders>
              <w:top w:val="single" w:sz="4" w:space="0" w:color="000000"/>
              <w:left w:val="single" w:sz="4" w:space="0" w:color="000000"/>
              <w:bottom w:val="single" w:sz="4" w:space="0" w:color="000000"/>
              <w:right w:val="single" w:sz="4" w:space="0" w:color="000000"/>
            </w:tcBorders>
          </w:tcPr>
          <w:p w14:paraId="4B225DFA" w14:textId="77777777" w:rsidR="00932B80" w:rsidRPr="00932B80" w:rsidRDefault="00932B80" w:rsidP="00932B80">
            <w:pPr>
              <w:spacing w:line="259" w:lineRule="auto"/>
              <w:ind w:left="2"/>
              <w:rPr>
                <w:color w:val="000000"/>
                <w:szCs w:val="22"/>
              </w:rPr>
            </w:pPr>
            <w:r w:rsidRPr="00932B80">
              <w:rPr>
                <w:color w:val="000000"/>
                <w:szCs w:val="22"/>
              </w:rPr>
              <w:t>Naudojamas maitinimo šaltinis</w:t>
            </w:r>
            <w:r w:rsidRPr="00932B80">
              <w:rPr>
                <w:b/>
                <w:color w:val="000000"/>
                <w:szCs w:val="22"/>
              </w:rPr>
              <w:t xml:space="preserve"> </w:t>
            </w:r>
          </w:p>
        </w:tc>
        <w:tc>
          <w:tcPr>
            <w:tcW w:w="5804" w:type="dxa"/>
            <w:tcBorders>
              <w:top w:val="single" w:sz="4" w:space="0" w:color="000000"/>
              <w:left w:val="single" w:sz="4" w:space="0" w:color="000000"/>
              <w:bottom w:val="single" w:sz="4" w:space="0" w:color="000000"/>
              <w:right w:val="single" w:sz="4" w:space="0" w:color="000000"/>
            </w:tcBorders>
          </w:tcPr>
          <w:p w14:paraId="007C0A14" w14:textId="77777777" w:rsidR="00932B80" w:rsidRPr="00932B80" w:rsidRDefault="00932B80" w:rsidP="00932B80">
            <w:pPr>
              <w:spacing w:line="259" w:lineRule="auto"/>
              <w:rPr>
                <w:color w:val="000000"/>
                <w:szCs w:val="22"/>
              </w:rPr>
            </w:pPr>
            <w:r w:rsidRPr="00932B80">
              <w:rPr>
                <w:color w:val="000000"/>
                <w:szCs w:val="22"/>
              </w:rPr>
              <w:t xml:space="preserve">230V, 50Hz elektros tinklas </w:t>
            </w:r>
          </w:p>
        </w:tc>
      </w:tr>
      <w:tr w:rsidR="00932B80" w:rsidRPr="00932B80" w14:paraId="1917F424" w14:textId="77777777" w:rsidTr="00B10CF9">
        <w:trPr>
          <w:trHeight w:val="838"/>
        </w:trPr>
        <w:tc>
          <w:tcPr>
            <w:tcW w:w="816" w:type="dxa"/>
            <w:tcBorders>
              <w:top w:val="single" w:sz="4" w:space="0" w:color="000000"/>
              <w:left w:val="single" w:sz="4" w:space="0" w:color="000000"/>
              <w:bottom w:val="single" w:sz="4" w:space="0" w:color="000000"/>
              <w:right w:val="single" w:sz="4" w:space="0" w:color="000000"/>
            </w:tcBorders>
          </w:tcPr>
          <w:p w14:paraId="2F176E4F" w14:textId="77777777" w:rsidR="00932B80" w:rsidRPr="00932B80" w:rsidRDefault="00932B80" w:rsidP="00932B80">
            <w:pPr>
              <w:spacing w:line="259" w:lineRule="auto"/>
              <w:ind w:left="62"/>
              <w:rPr>
                <w:color w:val="000000"/>
                <w:szCs w:val="22"/>
              </w:rPr>
            </w:pPr>
            <w:r w:rsidRPr="00932B80">
              <w:rPr>
                <w:color w:val="000000"/>
                <w:szCs w:val="22"/>
              </w:rPr>
              <w:t xml:space="preserve">1.12. </w:t>
            </w:r>
          </w:p>
        </w:tc>
        <w:tc>
          <w:tcPr>
            <w:tcW w:w="3236" w:type="dxa"/>
            <w:tcBorders>
              <w:top w:val="single" w:sz="4" w:space="0" w:color="000000"/>
              <w:left w:val="single" w:sz="4" w:space="0" w:color="000000"/>
              <w:bottom w:val="single" w:sz="4" w:space="0" w:color="000000"/>
              <w:right w:val="single" w:sz="4" w:space="0" w:color="000000"/>
            </w:tcBorders>
          </w:tcPr>
          <w:p w14:paraId="30EFA53A" w14:textId="77777777" w:rsidR="00932B80" w:rsidRPr="00932B80" w:rsidRDefault="00932B80" w:rsidP="00932B80">
            <w:pPr>
              <w:spacing w:line="259" w:lineRule="auto"/>
              <w:ind w:left="2"/>
              <w:rPr>
                <w:color w:val="000000"/>
                <w:szCs w:val="22"/>
              </w:rPr>
            </w:pPr>
            <w:r w:rsidRPr="00932B80">
              <w:rPr>
                <w:color w:val="000000"/>
                <w:szCs w:val="22"/>
              </w:rPr>
              <w:t xml:space="preserve">Centrifugos svoris (neskaitant rotoriaus ir kitų keičiamų priedų) </w:t>
            </w:r>
          </w:p>
        </w:tc>
        <w:tc>
          <w:tcPr>
            <w:tcW w:w="5804" w:type="dxa"/>
            <w:tcBorders>
              <w:top w:val="single" w:sz="4" w:space="0" w:color="000000"/>
              <w:left w:val="single" w:sz="4" w:space="0" w:color="000000"/>
              <w:bottom w:val="single" w:sz="4" w:space="0" w:color="000000"/>
              <w:right w:val="single" w:sz="4" w:space="0" w:color="000000"/>
            </w:tcBorders>
          </w:tcPr>
          <w:p w14:paraId="74A28011" w14:textId="77777777" w:rsidR="00932B80" w:rsidRPr="00932B80" w:rsidRDefault="00932B80" w:rsidP="00932B80">
            <w:pPr>
              <w:spacing w:line="259" w:lineRule="auto"/>
              <w:rPr>
                <w:color w:val="000000"/>
                <w:szCs w:val="22"/>
              </w:rPr>
            </w:pPr>
            <w:r w:rsidRPr="00932B80">
              <w:rPr>
                <w:color w:val="000000"/>
                <w:szCs w:val="22"/>
              </w:rPr>
              <w:t xml:space="preserve">Ne daugiau 60 kg </w:t>
            </w:r>
          </w:p>
        </w:tc>
      </w:tr>
      <w:tr w:rsidR="00932B80" w:rsidRPr="00932B80" w14:paraId="7FF7711E" w14:textId="77777777" w:rsidTr="00B10CF9">
        <w:trPr>
          <w:trHeight w:val="288"/>
        </w:trPr>
        <w:tc>
          <w:tcPr>
            <w:tcW w:w="816" w:type="dxa"/>
            <w:tcBorders>
              <w:top w:val="single" w:sz="4" w:space="0" w:color="000000"/>
              <w:left w:val="single" w:sz="4" w:space="0" w:color="000000"/>
              <w:bottom w:val="single" w:sz="4" w:space="0" w:color="000000"/>
              <w:right w:val="single" w:sz="4" w:space="0" w:color="000000"/>
            </w:tcBorders>
          </w:tcPr>
          <w:p w14:paraId="46FDD0C9" w14:textId="77777777" w:rsidR="00932B80" w:rsidRPr="00932B80" w:rsidRDefault="00932B80" w:rsidP="00932B80">
            <w:pPr>
              <w:spacing w:line="259" w:lineRule="auto"/>
              <w:ind w:left="62"/>
              <w:rPr>
                <w:color w:val="000000"/>
                <w:szCs w:val="22"/>
              </w:rPr>
            </w:pPr>
            <w:r w:rsidRPr="00932B80">
              <w:rPr>
                <w:color w:val="000000"/>
                <w:szCs w:val="22"/>
              </w:rPr>
              <w:t xml:space="preserve">1.13. </w:t>
            </w:r>
          </w:p>
        </w:tc>
        <w:tc>
          <w:tcPr>
            <w:tcW w:w="3236" w:type="dxa"/>
            <w:tcBorders>
              <w:top w:val="single" w:sz="4" w:space="0" w:color="000000"/>
              <w:left w:val="single" w:sz="4" w:space="0" w:color="000000"/>
              <w:bottom w:val="single" w:sz="4" w:space="0" w:color="000000"/>
              <w:right w:val="single" w:sz="4" w:space="0" w:color="000000"/>
            </w:tcBorders>
          </w:tcPr>
          <w:p w14:paraId="123F8258" w14:textId="77777777" w:rsidR="00932B80" w:rsidRPr="00932B80" w:rsidRDefault="00932B80" w:rsidP="00932B80">
            <w:pPr>
              <w:spacing w:line="259" w:lineRule="auto"/>
              <w:ind w:left="2"/>
              <w:rPr>
                <w:color w:val="000000"/>
                <w:szCs w:val="22"/>
              </w:rPr>
            </w:pPr>
            <w:r w:rsidRPr="00932B80">
              <w:rPr>
                <w:color w:val="000000"/>
                <w:szCs w:val="22"/>
              </w:rPr>
              <w:t xml:space="preserve">Pateikiami centrifugos priedai: </w:t>
            </w:r>
          </w:p>
        </w:tc>
        <w:tc>
          <w:tcPr>
            <w:tcW w:w="5804" w:type="dxa"/>
            <w:tcBorders>
              <w:top w:val="single" w:sz="4" w:space="0" w:color="000000"/>
              <w:left w:val="single" w:sz="4" w:space="0" w:color="000000"/>
              <w:bottom w:val="single" w:sz="4" w:space="0" w:color="000000"/>
              <w:right w:val="single" w:sz="4" w:space="0" w:color="000000"/>
            </w:tcBorders>
          </w:tcPr>
          <w:p w14:paraId="29781CD9" w14:textId="77777777" w:rsidR="00932B80" w:rsidRPr="00932B80" w:rsidRDefault="00932B80" w:rsidP="00932B80">
            <w:pPr>
              <w:spacing w:line="259" w:lineRule="auto"/>
              <w:rPr>
                <w:color w:val="000000"/>
                <w:szCs w:val="22"/>
              </w:rPr>
            </w:pPr>
            <w:r w:rsidRPr="00932B80">
              <w:rPr>
                <w:color w:val="000000"/>
                <w:szCs w:val="22"/>
              </w:rPr>
              <w:t xml:space="preserve"> </w:t>
            </w:r>
          </w:p>
        </w:tc>
      </w:tr>
      <w:tr w:rsidR="00932B80" w:rsidRPr="00932B80" w14:paraId="17BF4230" w14:textId="77777777" w:rsidTr="00B10CF9">
        <w:trPr>
          <w:trHeight w:val="814"/>
        </w:trPr>
        <w:tc>
          <w:tcPr>
            <w:tcW w:w="816" w:type="dxa"/>
            <w:tcBorders>
              <w:top w:val="single" w:sz="4" w:space="0" w:color="000000"/>
              <w:left w:val="single" w:sz="4" w:space="0" w:color="000000"/>
              <w:bottom w:val="single" w:sz="4" w:space="0" w:color="000000"/>
              <w:right w:val="single" w:sz="4" w:space="0" w:color="000000"/>
            </w:tcBorders>
          </w:tcPr>
          <w:p w14:paraId="52BB8641" w14:textId="77777777" w:rsidR="00932B80" w:rsidRPr="00932B80" w:rsidRDefault="00932B80" w:rsidP="00932B80">
            <w:pPr>
              <w:spacing w:line="259" w:lineRule="auto"/>
              <w:ind w:left="2"/>
              <w:rPr>
                <w:color w:val="000000"/>
                <w:szCs w:val="22"/>
              </w:rPr>
            </w:pPr>
            <w:r w:rsidRPr="00932B80">
              <w:rPr>
                <w:color w:val="000000"/>
                <w:szCs w:val="22"/>
              </w:rPr>
              <w:t xml:space="preserve">1.13.1 </w:t>
            </w:r>
          </w:p>
        </w:tc>
        <w:tc>
          <w:tcPr>
            <w:tcW w:w="3236" w:type="dxa"/>
            <w:tcBorders>
              <w:top w:val="single" w:sz="4" w:space="0" w:color="000000"/>
              <w:left w:val="single" w:sz="4" w:space="0" w:color="000000"/>
              <w:bottom w:val="single" w:sz="4" w:space="0" w:color="000000"/>
              <w:right w:val="single" w:sz="4" w:space="0" w:color="000000"/>
            </w:tcBorders>
          </w:tcPr>
          <w:p w14:paraId="7F1A5D47" w14:textId="77777777" w:rsidR="00932B80" w:rsidRPr="00932B80" w:rsidRDefault="00932B80" w:rsidP="00932B80">
            <w:pPr>
              <w:spacing w:line="259" w:lineRule="auto"/>
              <w:ind w:left="2"/>
              <w:rPr>
                <w:color w:val="000000"/>
                <w:szCs w:val="22"/>
              </w:rPr>
            </w:pPr>
            <w:r w:rsidRPr="00932B80">
              <w:rPr>
                <w:color w:val="000000"/>
                <w:szCs w:val="22"/>
              </w:rPr>
              <w:t xml:space="preserve">Rotorius  </w:t>
            </w:r>
          </w:p>
        </w:tc>
        <w:tc>
          <w:tcPr>
            <w:tcW w:w="5804" w:type="dxa"/>
            <w:tcBorders>
              <w:top w:val="single" w:sz="4" w:space="0" w:color="000000"/>
              <w:left w:val="single" w:sz="4" w:space="0" w:color="000000"/>
              <w:bottom w:val="single" w:sz="4" w:space="0" w:color="000000"/>
              <w:right w:val="single" w:sz="4" w:space="0" w:color="000000"/>
            </w:tcBorders>
          </w:tcPr>
          <w:p w14:paraId="31795BB0" w14:textId="77777777" w:rsidR="00932B80" w:rsidRPr="00932B80" w:rsidRDefault="00932B80" w:rsidP="00932B80">
            <w:pPr>
              <w:spacing w:line="259" w:lineRule="auto"/>
              <w:rPr>
                <w:color w:val="000000"/>
                <w:szCs w:val="22"/>
              </w:rPr>
            </w:pPr>
            <w:proofErr w:type="spellStart"/>
            <w:r w:rsidRPr="00932B80">
              <w:rPr>
                <w:color w:val="000000"/>
                <w:szCs w:val="22"/>
              </w:rPr>
              <w:t>Krepšelinis</w:t>
            </w:r>
            <w:proofErr w:type="spellEnd"/>
            <w:r w:rsidRPr="00932B80">
              <w:rPr>
                <w:color w:val="000000"/>
                <w:szCs w:val="22"/>
              </w:rPr>
              <w:t xml:space="preserve"> paslankaus kampo (atsilenkiantis) rotorius, kurio maksimali talpa ne mažesnė kaip 4×250 ml.   </w:t>
            </w:r>
          </w:p>
        </w:tc>
      </w:tr>
      <w:tr w:rsidR="00932B80" w:rsidRPr="00932B80" w14:paraId="56DCC1B1" w14:textId="77777777" w:rsidTr="00B10CF9">
        <w:trPr>
          <w:trHeight w:val="286"/>
        </w:trPr>
        <w:tc>
          <w:tcPr>
            <w:tcW w:w="816" w:type="dxa"/>
            <w:tcBorders>
              <w:top w:val="single" w:sz="4" w:space="0" w:color="000000"/>
              <w:left w:val="single" w:sz="4" w:space="0" w:color="000000"/>
              <w:bottom w:val="single" w:sz="4" w:space="0" w:color="000000"/>
              <w:right w:val="single" w:sz="4" w:space="0" w:color="000000"/>
            </w:tcBorders>
          </w:tcPr>
          <w:p w14:paraId="1F5AD759" w14:textId="77777777" w:rsidR="00932B80" w:rsidRPr="00932B80" w:rsidRDefault="00932B80" w:rsidP="00932B80">
            <w:pPr>
              <w:spacing w:line="259" w:lineRule="auto"/>
              <w:ind w:left="2"/>
              <w:rPr>
                <w:color w:val="000000"/>
                <w:szCs w:val="22"/>
              </w:rPr>
            </w:pPr>
            <w:r w:rsidRPr="00932B80">
              <w:rPr>
                <w:color w:val="000000"/>
                <w:szCs w:val="22"/>
              </w:rPr>
              <w:lastRenderedPageBreak/>
              <w:t xml:space="preserve">1.13.2 </w:t>
            </w:r>
          </w:p>
        </w:tc>
        <w:tc>
          <w:tcPr>
            <w:tcW w:w="3236" w:type="dxa"/>
            <w:tcBorders>
              <w:top w:val="single" w:sz="4" w:space="0" w:color="000000"/>
              <w:left w:val="single" w:sz="4" w:space="0" w:color="000000"/>
              <w:bottom w:val="single" w:sz="4" w:space="0" w:color="000000"/>
              <w:right w:val="single" w:sz="4" w:space="0" w:color="000000"/>
            </w:tcBorders>
          </w:tcPr>
          <w:p w14:paraId="7B0435BD" w14:textId="77777777" w:rsidR="00932B80" w:rsidRPr="00932B80" w:rsidRDefault="00932B80" w:rsidP="00932B80">
            <w:pPr>
              <w:spacing w:line="259" w:lineRule="auto"/>
              <w:ind w:left="2"/>
              <w:rPr>
                <w:color w:val="000000"/>
                <w:szCs w:val="22"/>
              </w:rPr>
            </w:pPr>
            <w:r w:rsidRPr="00932B80">
              <w:rPr>
                <w:color w:val="000000"/>
                <w:szCs w:val="22"/>
              </w:rPr>
              <w:t xml:space="preserve">Krepšeliai </w:t>
            </w:r>
          </w:p>
        </w:tc>
        <w:tc>
          <w:tcPr>
            <w:tcW w:w="5804" w:type="dxa"/>
            <w:tcBorders>
              <w:top w:val="single" w:sz="4" w:space="0" w:color="000000"/>
              <w:left w:val="single" w:sz="4" w:space="0" w:color="000000"/>
              <w:bottom w:val="single" w:sz="4" w:space="0" w:color="000000"/>
              <w:right w:val="single" w:sz="4" w:space="0" w:color="000000"/>
            </w:tcBorders>
          </w:tcPr>
          <w:p w14:paraId="6B8E8DA4" w14:textId="77777777" w:rsidR="00932B80" w:rsidRPr="00932B80" w:rsidRDefault="00932B80" w:rsidP="00932B80">
            <w:pPr>
              <w:spacing w:line="259" w:lineRule="auto"/>
              <w:rPr>
                <w:color w:val="000000"/>
                <w:szCs w:val="22"/>
              </w:rPr>
            </w:pPr>
            <w:r w:rsidRPr="00932B80">
              <w:rPr>
                <w:color w:val="000000"/>
                <w:szCs w:val="22"/>
              </w:rPr>
              <w:t xml:space="preserve">4 krepšeliai (ne mažesnės kaip 250 ml talpos) su </w:t>
            </w:r>
            <w:proofErr w:type="spellStart"/>
            <w:r w:rsidRPr="00932B80">
              <w:rPr>
                <w:color w:val="000000"/>
                <w:szCs w:val="22"/>
              </w:rPr>
              <w:t>biosaugiais</w:t>
            </w:r>
            <w:proofErr w:type="spellEnd"/>
            <w:r w:rsidRPr="00932B80">
              <w:rPr>
                <w:color w:val="000000"/>
                <w:szCs w:val="22"/>
              </w:rPr>
              <w:t xml:space="preserve"> užsifiksuojančiais dangteliais </w:t>
            </w:r>
          </w:p>
        </w:tc>
      </w:tr>
    </w:tbl>
    <w:p w14:paraId="6DFF798A" w14:textId="77777777" w:rsidR="00932B80" w:rsidRPr="00932B80" w:rsidRDefault="00932B80" w:rsidP="00932B80">
      <w:pPr>
        <w:spacing w:line="259" w:lineRule="auto"/>
        <w:ind w:left="10" w:right="-15" w:hanging="10"/>
        <w:jc w:val="right"/>
        <w:rPr>
          <w:color w:val="000000"/>
          <w:szCs w:val="22"/>
        </w:rPr>
      </w:pPr>
    </w:p>
    <w:p w14:paraId="7CE6A5F4" w14:textId="77777777" w:rsidR="00932B80" w:rsidRPr="00932B80" w:rsidRDefault="00932B80" w:rsidP="00932B80">
      <w:pPr>
        <w:spacing w:line="259" w:lineRule="auto"/>
        <w:rPr>
          <w:color w:val="000000"/>
          <w:szCs w:val="22"/>
        </w:rPr>
      </w:pPr>
      <w:r w:rsidRPr="00932B80">
        <w:rPr>
          <w:color w:val="000000"/>
          <w:szCs w:val="22"/>
        </w:rPr>
        <w:t xml:space="preserve"> </w:t>
      </w:r>
    </w:p>
    <w:tbl>
      <w:tblPr>
        <w:tblStyle w:val="TableGrid0"/>
        <w:tblW w:w="9856" w:type="dxa"/>
        <w:tblInd w:w="-108" w:type="dxa"/>
        <w:tblCellMar>
          <w:top w:w="7" w:type="dxa"/>
          <w:left w:w="106" w:type="dxa"/>
          <w:right w:w="48" w:type="dxa"/>
        </w:tblCellMar>
        <w:tblLook w:val="04A0" w:firstRow="1" w:lastRow="0" w:firstColumn="1" w:lastColumn="0" w:noHBand="0" w:noVBand="1"/>
      </w:tblPr>
      <w:tblGrid>
        <w:gridCol w:w="816"/>
        <w:gridCol w:w="3236"/>
        <w:gridCol w:w="5804"/>
      </w:tblGrid>
      <w:tr w:rsidR="00932B80" w:rsidRPr="00932B80" w14:paraId="66F3BE1E" w14:textId="77777777" w:rsidTr="003C5D7E">
        <w:trPr>
          <w:trHeight w:val="1114"/>
        </w:trPr>
        <w:tc>
          <w:tcPr>
            <w:tcW w:w="816" w:type="dxa"/>
            <w:tcBorders>
              <w:top w:val="single" w:sz="4" w:space="0" w:color="000000"/>
              <w:left w:val="single" w:sz="4" w:space="0" w:color="000000"/>
              <w:bottom w:val="single" w:sz="4" w:space="0" w:color="000000"/>
              <w:right w:val="single" w:sz="4" w:space="0" w:color="000000"/>
            </w:tcBorders>
          </w:tcPr>
          <w:p w14:paraId="3779878A" w14:textId="77777777" w:rsidR="00932B80" w:rsidRPr="00932B80" w:rsidRDefault="00932B80" w:rsidP="00932B80">
            <w:pPr>
              <w:spacing w:line="259" w:lineRule="auto"/>
              <w:ind w:left="2"/>
              <w:rPr>
                <w:color w:val="000000"/>
                <w:szCs w:val="22"/>
              </w:rPr>
            </w:pPr>
            <w:r w:rsidRPr="00932B80">
              <w:rPr>
                <w:color w:val="000000"/>
                <w:szCs w:val="22"/>
              </w:rPr>
              <w:t xml:space="preserve">1.13.3 </w:t>
            </w:r>
          </w:p>
        </w:tc>
        <w:tc>
          <w:tcPr>
            <w:tcW w:w="3236" w:type="dxa"/>
            <w:tcBorders>
              <w:top w:val="single" w:sz="4" w:space="0" w:color="000000"/>
              <w:left w:val="single" w:sz="4" w:space="0" w:color="000000"/>
              <w:bottom w:val="single" w:sz="4" w:space="0" w:color="000000"/>
              <w:right w:val="single" w:sz="4" w:space="0" w:color="000000"/>
            </w:tcBorders>
          </w:tcPr>
          <w:p w14:paraId="4C518363" w14:textId="77777777" w:rsidR="00932B80" w:rsidRPr="00932B80" w:rsidRDefault="00932B80" w:rsidP="00932B80">
            <w:pPr>
              <w:spacing w:line="259" w:lineRule="auto"/>
              <w:ind w:left="2"/>
              <w:rPr>
                <w:color w:val="000000"/>
                <w:szCs w:val="22"/>
              </w:rPr>
            </w:pPr>
            <w:r w:rsidRPr="00932B80">
              <w:rPr>
                <w:color w:val="000000"/>
                <w:szCs w:val="22"/>
              </w:rPr>
              <w:t xml:space="preserve">Adapteriai (įdėklai mėgintuvėliams) </w:t>
            </w:r>
          </w:p>
        </w:tc>
        <w:tc>
          <w:tcPr>
            <w:tcW w:w="5804" w:type="dxa"/>
            <w:tcBorders>
              <w:top w:val="single" w:sz="4" w:space="0" w:color="000000"/>
              <w:left w:val="single" w:sz="4" w:space="0" w:color="000000"/>
              <w:bottom w:val="single" w:sz="4" w:space="0" w:color="000000"/>
              <w:right w:val="single" w:sz="4" w:space="0" w:color="000000"/>
            </w:tcBorders>
          </w:tcPr>
          <w:p w14:paraId="6E2A4707" w14:textId="77777777" w:rsidR="00932B80" w:rsidRPr="00932B80" w:rsidRDefault="00932B80" w:rsidP="00932B80">
            <w:pPr>
              <w:spacing w:after="14" w:line="268" w:lineRule="auto"/>
              <w:ind w:left="10" w:hanging="10"/>
              <w:rPr>
                <w:color w:val="000000"/>
                <w:szCs w:val="22"/>
              </w:rPr>
            </w:pPr>
            <w:r w:rsidRPr="00932B80">
              <w:rPr>
                <w:color w:val="000000"/>
                <w:szCs w:val="22"/>
              </w:rPr>
              <w:t xml:space="preserve">4 adapterių komplektas, skirtas 250 ml buteliams ar indeliams (jei rotorius ir krepšeliai yra didesni, nei 250 ml tūrio). </w:t>
            </w:r>
          </w:p>
        </w:tc>
      </w:tr>
      <w:tr w:rsidR="00932B80" w:rsidRPr="00932B80" w14:paraId="7DD6D7FA" w14:textId="77777777" w:rsidTr="003C5D7E">
        <w:trPr>
          <w:trHeight w:val="1391"/>
        </w:trPr>
        <w:tc>
          <w:tcPr>
            <w:tcW w:w="816" w:type="dxa"/>
            <w:tcBorders>
              <w:top w:val="single" w:sz="4" w:space="0" w:color="000000"/>
              <w:left w:val="single" w:sz="4" w:space="0" w:color="000000"/>
              <w:bottom w:val="single" w:sz="4" w:space="0" w:color="000000"/>
              <w:right w:val="single" w:sz="4" w:space="0" w:color="000000"/>
            </w:tcBorders>
          </w:tcPr>
          <w:p w14:paraId="2FD1785D" w14:textId="77777777" w:rsidR="00932B80" w:rsidRPr="00932B80" w:rsidRDefault="00932B80" w:rsidP="00932B80">
            <w:pPr>
              <w:spacing w:line="259" w:lineRule="auto"/>
              <w:ind w:left="62"/>
              <w:rPr>
                <w:color w:val="000000"/>
                <w:szCs w:val="22"/>
              </w:rPr>
            </w:pPr>
            <w:r w:rsidRPr="00932B80">
              <w:rPr>
                <w:color w:val="000000"/>
                <w:szCs w:val="22"/>
              </w:rPr>
              <w:t xml:space="preserve">1.14. </w:t>
            </w:r>
          </w:p>
        </w:tc>
        <w:tc>
          <w:tcPr>
            <w:tcW w:w="3236" w:type="dxa"/>
            <w:tcBorders>
              <w:top w:val="single" w:sz="4" w:space="0" w:color="000000"/>
              <w:left w:val="single" w:sz="4" w:space="0" w:color="000000"/>
              <w:bottom w:val="single" w:sz="4" w:space="0" w:color="000000"/>
              <w:right w:val="single" w:sz="4" w:space="0" w:color="000000"/>
            </w:tcBorders>
          </w:tcPr>
          <w:p w14:paraId="12035E1B" w14:textId="77777777" w:rsidR="00932B80" w:rsidRPr="00932B80" w:rsidRDefault="00932B80" w:rsidP="00932B80">
            <w:pPr>
              <w:spacing w:line="238" w:lineRule="auto"/>
              <w:ind w:left="2"/>
              <w:rPr>
                <w:color w:val="000000"/>
                <w:szCs w:val="22"/>
              </w:rPr>
            </w:pPr>
            <w:r w:rsidRPr="00932B80">
              <w:rPr>
                <w:color w:val="000000"/>
                <w:szCs w:val="22"/>
              </w:rPr>
              <w:t>Įrangos pristatymas, iškrovimas, instaliavimas</w:t>
            </w:r>
          </w:p>
          <w:p w14:paraId="263DEEE1" w14:textId="77777777" w:rsidR="00932B80" w:rsidRPr="00932B80" w:rsidRDefault="00932B80" w:rsidP="00932B80">
            <w:pPr>
              <w:spacing w:after="21" w:line="259" w:lineRule="auto"/>
              <w:ind w:left="2"/>
              <w:rPr>
                <w:color w:val="000000"/>
                <w:szCs w:val="22"/>
              </w:rPr>
            </w:pPr>
            <w:r w:rsidRPr="00932B80">
              <w:rPr>
                <w:color w:val="000000"/>
                <w:szCs w:val="22"/>
              </w:rPr>
              <w:t xml:space="preserve">ir vartotojų </w:t>
            </w:r>
          </w:p>
          <w:p w14:paraId="3101E2A4" w14:textId="77777777" w:rsidR="00932B80" w:rsidRPr="00932B80" w:rsidRDefault="00932B80" w:rsidP="00932B80">
            <w:pPr>
              <w:spacing w:line="259" w:lineRule="auto"/>
              <w:ind w:left="2"/>
              <w:rPr>
                <w:color w:val="000000"/>
                <w:szCs w:val="22"/>
              </w:rPr>
            </w:pPr>
            <w:r w:rsidRPr="00932B80">
              <w:rPr>
                <w:color w:val="000000"/>
                <w:szCs w:val="22"/>
              </w:rPr>
              <w:t xml:space="preserve">apmokymas </w:t>
            </w:r>
          </w:p>
        </w:tc>
        <w:tc>
          <w:tcPr>
            <w:tcW w:w="5804" w:type="dxa"/>
            <w:tcBorders>
              <w:top w:val="single" w:sz="4" w:space="0" w:color="000000"/>
              <w:left w:val="single" w:sz="4" w:space="0" w:color="000000"/>
              <w:bottom w:val="single" w:sz="4" w:space="0" w:color="000000"/>
              <w:right w:val="single" w:sz="4" w:space="0" w:color="000000"/>
            </w:tcBorders>
          </w:tcPr>
          <w:p w14:paraId="30606A32" w14:textId="77777777" w:rsidR="00932B80" w:rsidRPr="00932B80" w:rsidRDefault="00932B80" w:rsidP="00932B80">
            <w:pPr>
              <w:spacing w:line="259" w:lineRule="auto"/>
              <w:rPr>
                <w:color w:val="000000"/>
                <w:szCs w:val="22"/>
              </w:rPr>
            </w:pPr>
            <w:r w:rsidRPr="00932B80">
              <w:rPr>
                <w:color w:val="000000"/>
                <w:szCs w:val="22"/>
              </w:rPr>
              <w:t xml:space="preserve">Įrangos pristatymo, iškrovimo, instaliavimo ir vartotojų apmokymo išlaidos įskaičiuotos į pasiūlymo kainą. </w:t>
            </w:r>
          </w:p>
        </w:tc>
      </w:tr>
      <w:tr w:rsidR="00932B80" w:rsidRPr="00932B80" w14:paraId="62626371" w14:textId="77777777" w:rsidTr="003C5D7E">
        <w:trPr>
          <w:trHeight w:val="2815"/>
        </w:trPr>
        <w:tc>
          <w:tcPr>
            <w:tcW w:w="816" w:type="dxa"/>
            <w:tcBorders>
              <w:top w:val="single" w:sz="4" w:space="0" w:color="000000"/>
              <w:left w:val="single" w:sz="4" w:space="0" w:color="000000"/>
              <w:bottom w:val="single" w:sz="4" w:space="0" w:color="000000"/>
              <w:right w:val="single" w:sz="4" w:space="0" w:color="000000"/>
            </w:tcBorders>
          </w:tcPr>
          <w:p w14:paraId="36288D87" w14:textId="77777777" w:rsidR="00932B80" w:rsidRPr="00932B80" w:rsidRDefault="00932B80" w:rsidP="00932B80">
            <w:pPr>
              <w:spacing w:line="259" w:lineRule="auto"/>
              <w:ind w:left="62"/>
              <w:rPr>
                <w:color w:val="000000"/>
                <w:szCs w:val="22"/>
              </w:rPr>
            </w:pPr>
            <w:r w:rsidRPr="00932B80">
              <w:rPr>
                <w:color w:val="000000"/>
                <w:szCs w:val="22"/>
              </w:rPr>
              <w:t xml:space="preserve">1.15. </w:t>
            </w:r>
          </w:p>
        </w:tc>
        <w:tc>
          <w:tcPr>
            <w:tcW w:w="3236" w:type="dxa"/>
            <w:tcBorders>
              <w:top w:val="single" w:sz="4" w:space="0" w:color="000000"/>
              <w:left w:val="single" w:sz="4" w:space="0" w:color="000000"/>
              <w:bottom w:val="single" w:sz="4" w:space="0" w:color="000000"/>
              <w:right w:val="single" w:sz="4" w:space="0" w:color="000000"/>
            </w:tcBorders>
          </w:tcPr>
          <w:p w14:paraId="4CCA49B0" w14:textId="77777777" w:rsidR="00932B80" w:rsidRPr="00932B80" w:rsidRDefault="00932B80" w:rsidP="00932B80">
            <w:pPr>
              <w:spacing w:line="259" w:lineRule="auto"/>
              <w:ind w:left="2"/>
              <w:rPr>
                <w:color w:val="000000"/>
                <w:szCs w:val="22"/>
              </w:rPr>
            </w:pPr>
            <w:r w:rsidRPr="00932B80">
              <w:rPr>
                <w:color w:val="000000"/>
                <w:szCs w:val="22"/>
              </w:rPr>
              <w:t xml:space="preserve">Garantinis aptarnavimas  </w:t>
            </w:r>
          </w:p>
        </w:tc>
        <w:tc>
          <w:tcPr>
            <w:tcW w:w="5804" w:type="dxa"/>
            <w:tcBorders>
              <w:top w:val="single" w:sz="4" w:space="0" w:color="000000"/>
              <w:left w:val="single" w:sz="4" w:space="0" w:color="000000"/>
              <w:bottom w:val="single" w:sz="4" w:space="0" w:color="000000"/>
              <w:right w:val="single" w:sz="4" w:space="0" w:color="000000"/>
            </w:tcBorders>
          </w:tcPr>
          <w:p w14:paraId="0779B005" w14:textId="77777777" w:rsidR="00932B80" w:rsidRPr="00932B80" w:rsidRDefault="00932B80" w:rsidP="00932B80">
            <w:pPr>
              <w:spacing w:line="259" w:lineRule="auto"/>
              <w:ind w:right="101"/>
              <w:rPr>
                <w:color w:val="000000"/>
                <w:szCs w:val="22"/>
              </w:rPr>
            </w:pPr>
            <w:r w:rsidRPr="00932B80">
              <w:rPr>
                <w:color w:val="000000"/>
                <w:szCs w:val="22"/>
              </w:rPr>
              <w:t xml:space="preserve">Garantinio aptarnavimo laikotarpis 12 mėnesių.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 </w:t>
            </w:r>
          </w:p>
        </w:tc>
      </w:tr>
      <w:tr w:rsidR="00932B80" w:rsidRPr="00932B80" w14:paraId="3A69E525" w14:textId="77777777" w:rsidTr="003C5D7E">
        <w:trPr>
          <w:trHeight w:val="840"/>
        </w:trPr>
        <w:tc>
          <w:tcPr>
            <w:tcW w:w="816" w:type="dxa"/>
            <w:tcBorders>
              <w:top w:val="single" w:sz="4" w:space="0" w:color="000000"/>
              <w:left w:val="single" w:sz="4" w:space="0" w:color="000000"/>
              <w:bottom w:val="single" w:sz="4" w:space="0" w:color="000000"/>
              <w:right w:val="single" w:sz="4" w:space="0" w:color="000000"/>
            </w:tcBorders>
          </w:tcPr>
          <w:p w14:paraId="738DC5A8" w14:textId="77777777" w:rsidR="00932B80" w:rsidRPr="00932B80" w:rsidRDefault="00932B80" w:rsidP="00932B80">
            <w:pPr>
              <w:spacing w:line="259" w:lineRule="auto"/>
              <w:ind w:left="62"/>
              <w:rPr>
                <w:color w:val="000000"/>
                <w:szCs w:val="22"/>
              </w:rPr>
            </w:pPr>
            <w:r w:rsidRPr="00932B80">
              <w:rPr>
                <w:color w:val="000000"/>
                <w:szCs w:val="22"/>
              </w:rPr>
              <w:t xml:space="preserve">1.16. </w:t>
            </w:r>
          </w:p>
        </w:tc>
        <w:tc>
          <w:tcPr>
            <w:tcW w:w="3236" w:type="dxa"/>
            <w:tcBorders>
              <w:top w:val="single" w:sz="4" w:space="0" w:color="000000"/>
              <w:left w:val="single" w:sz="4" w:space="0" w:color="000000"/>
              <w:bottom w:val="single" w:sz="4" w:space="0" w:color="000000"/>
              <w:right w:val="single" w:sz="4" w:space="0" w:color="000000"/>
            </w:tcBorders>
          </w:tcPr>
          <w:p w14:paraId="20E4B58B" w14:textId="77777777" w:rsidR="00932B80" w:rsidRPr="00932B80" w:rsidRDefault="00932B80" w:rsidP="00932B80">
            <w:pPr>
              <w:spacing w:line="259" w:lineRule="auto"/>
              <w:ind w:left="2"/>
              <w:rPr>
                <w:color w:val="000000"/>
                <w:szCs w:val="22"/>
              </w:rPr>
            </w:pPr>
            <w:r w:rsidRPr="00932B80">
              <w:rPr>
                <w:color w:val="000000"/>
                <w:szCs w:val="22"/>
              </w:rPr>
              <w:t xml:space="preserve">Kartu su įranga pateikiami dokumentai </w:t>
            </w:r>
          </w:p>
        </w:tc>
        <w:tc>
          <w:tcPr>
            <w:tcW w:w="5804" w:type="dxa"/>
            <w:tcBorders>
              <w:top w:val="single" w:sz="4" w:space="0" w:color="000000"/>
              <w:left w:val="single" w:sz="4" w:space="0" w:color="000000"/>
              <w:bottom w:val="single" w:sz="4" w:space="0" w:color="000000"/>
              <w:right w:val="single" w:sz="4" w:space="0" w:color="000000"/>
            </w:tcBorders>
          </w:tcPr>
          <w:p w14:paraId="0115648D" w14:textId="77777777" w:rsidR="00932B80" w:rsidRPr="00932B80" w:rsidRDefault="00932B80" w:rsidP="00932B80">
            <w:pPr>
              <w:numPr>
                <w:ilvl w:val="0"/>
                <w:numId w:val="13"/>
              </w:numPr>
              <w:spacing w:after="23" w:line="259" w:lineRule="auto"/>
              <w:ind w:hanging="283"/>
              <w:rPr>
                <w:color w:val="000000"/>
                <w:szCs w:val="22"/>
              </w:rPr>
            </w:pPr>
            <w:r w:rsidRPr="00932B80">
              <w:rPr>
                <w:color w:val="000000"/>
                <w:szCs w:val="22"/>
              </w:rPr>
              <w:t xml:space="preserve">Naudojimo instrukcijos lietuvių ir anglų kalbomis; </w:t>
            </w:r>
          </w:p>
          <w:p w14:paraId="2CBF1A8A" w14:textId="77777777" w:rsidR="00932B80" w:rsidRPr="00932B80" w:rsidRDefault="00932B80" w:rsidP="00932B80">
            <w:pPr>
              <w:numPr>
                <w:ilvl w:val="0"/>
                <w:numId w:val="13"/>
              </w:numPr>
              <w:spacing w:after="10" w:line="259" w:lineRule="auto"/>
              <w:ind w:hanging="283"/>
              <w:rPr>
                <w:color w:val="000000"/>
                <w:szCs w:val="22"/>
              </w:rPr>
            </w:pPr>
            <w:r w:rsidRPr="00932B80">
              <w:rPr>
                <w:color w:val="000000"/>
                <w:szCs w:val="22"/>
              </w:rPr>
              <w:t xml:space="preserve">Įrangos techninis pasas. </w:t>
            </w:r>
          </w:p>
        </w:tc>
      </w:tr>
    </w:tbl>
    <w:p w14:paraId="43D8E49D" w14:textId="6F865B52" w:rsidR="00932B80" w:rsidRPr="003C5D7E" w:rsidRDefault="00932B80" w:rsidP="003C5D7E">
      <w:pPr>
        <w:spacing w:line="259" w:lineRule="auto"/>
        <w:rPr>
          <w:color w:val="000000"/>
          <w:szCs w:val="22"/>
        </w:rPr>
      </w:pPr>
      <w:r w:rsidRPr="00932B80">
        <w:rPr>
          <w:color w:val="000000"/>
          <w:szCs w:val="22"/>
        </w:rPr>
        <w:t xml:space="preserve"> </w:t>
      </w:r>
      <w:r w:rsidRPr="00932B80">
        <w:rPr>
          <w:color w:val="000000"/>
          <w:szCs w:val="22"/>
        </w:rPr>
        <w:tab/>
        <w:t xml:space="preserve"> </w:t>
      </w:r>
    </w:p>
    <w:tbl>
      <w:tblPr>
        <w:tblW w:w="10168" w:type="dxa"/>
        <w:tblInd w:w="108" w:type="dxa"/>
        <w:tblLayout w:type="fixed"/>
        <w:tblLook w:val="04A0" w:firstRow="1" w:lastRow="0" w:firstColumn="1" w:lastColumn="0" w:noHBand="0" w:noVBand="1"/>
      </w:tblPr>
      <w:tblGrid>
        <w:gridCol w:w="4955"/>
        <w:gridCol w:w="5213"/>
      </w:tblGrid>
      <w:tr w:rsidR="003C5D7E" w:rsidRPr="000E5E57" w14:paraId="6B63D244" w14:textId="77777777" w:rsidTr="00B10CF9">
        <w:trPr>
          <w:trHeight w:val="1899"/>
        </w:trPr>
        <w:tc>
          <w:tcPr>
            <w:tcW w:w="4955" w:type="dxa"/>
          </w:tcPr>
          <w:p w14:paraId="58410E5C" w14:textId="77777777" w:rsidR="003C5D7E" w:rsidRDefault="003C5D7E" w:rsidP="00B10CF9">
            <w:pPr>
              <w:ind w:right="-91"/>
              <w:jc w:val="both"/>
              <w:rPr>
                <w:b/>
              </w:rPr>
            </w:pPr>
          </w:p>
          <w:p w14:paraId="52D0D3EF" w14:textId="77777777" w:rsidR="003C5D7E" w:rsidRPr="000E5E57" w:rsidRDefault="003C5D7E" w:rsidP="00B10CF9">
            <w:pPr>
              <w:ind w:right="-91"/>
              <w:jc w:val="both"/>
              <w:rPr>
                <w:b/>
              </w:rPr>
            </w:pPr>
            <w:r>
              <w:rPr>
                <w:b/>
              </w:rPr>
              <w:t>P</w:t>
            </w:r>
            <w:r w:rsidRPr="000E5E57">
              <w:rPr>
                <w:b/>
              </w:rPr>
              <w:t>irkėjas</w:t>
            </w:r>
          </w:p>
          <w:p w14:paraId="305F62F9" w14:textId="77777777" w:rsidR="003C5D7E" w:rsidRDefault="003C5D7E" w:rsidP="00B10CF9">
            <w:pPr>
              <w:rPr>
                <w:b/>
              </w:rPr>
            </w:pPr>
          </w:p>
          <w:p w14:paraId="5664BA8E" w14:textId="77777777" w:rsidR="003C5D7E" w:rsidRPr="000E5E57" w:rsidRDefault="003C5D7E" w:rsidP="00B10CF9">
            <w:pPr>
              <w:rPr>
                <w:b/>
                <w:bCs/>
              </w:rPr>
            </w:pPr>
            <w:r w:rsidRPr="000E5E57">
              <w:rPr>
                <w:b/>
                <w:bCs/>
              </w:rPr>
              <w:t xml:space="preserve">Valstybinė augalininkystės tarnyba </w:t>
            </w:r>
          </w:p>
          <w:p w14:paraId="7155BA17" w14:textId="77777777" w:rsidR="003C5D7E" w:rsidRPr="000E5E57" w:rsidRDefault="003C5D7E" w:rsidP="00B10CF9">
            <w:pPr>
              <w:pStyle w:val="Title"/>
              <w:tabs>
                <w:tab w:val="left" w:pos="5040"/>
              </w:tabs>
              <w:spacing w:before="0" w:after="0"/>
              <w:rPr>
                <w:rFonts w:ascii="Times New Roman" w:hAnsi="Times New Roman"/>
                <w:sz w:val="24"/>
                <w:szCs w:val="24"/>
              </w:rPr>
            </w:pPr>
            <w:proofErr w:type="spellStart"/>
            <w:r w:rsidRPr="000E5E57">
              <w:rPr>
                <w:rFonts w:ascii="Times New Roman" w:hAnsi="Times New Roman"/>
                <w:sz w:val="24"/>
                <w:szCs w:val="24"/>
              </w:rPr>
              <w:t>prie</w:t>
            </w:r>
            <w:proofErr w:type="spellEnd"/>
            <w:r w:rsidRPr="000E5E57">
              <w:rPr>
                <w:rFonts w:ascii="Times New Roman" w:hAnsi="Times New Roman"/>
                <w:sz w:val="24"/>
                <w:szCs w:val="24"/>
              </w:rPr>
              <w:t xml:space="preserve"> </w:t>
            </w:r>
            <w:proofErr w:type="spellStart"/>
            <w:r w:rsidRPr="000E5E57">
              <w:rPr>
                <w:rFonts w:ascii="Times New Roman" w:hAnsi="Times New Roman"/>
                <w:sz w:val="24"/>
                <w:szCs w:val="24"/>
              </w:rPr>
              <w:t>Žemės</w:t>
            </w:r>
            <w:proofErr w:type="spellEnd"/>
            <w:r w:rsidRPr="000E5E57">
              <w:rPr>
                <w:rFonts w:ascii="Times New Roman" w:hAnsi="Times New Roman"/>
                <w:sz w:val="24"/>
                <w:szCs w:val="24"/>
              </w:rPr>
              <w:t xml:space="preserve"> </w:t>
            </w:r>
            <w:proofErr w:type="spellStart"/>
            <w:r w:rsidRPr="000E5E57">
              <w:rPr>
                <w:rFonts w:ascii="Times New Roman" w:hAnsi="Times New Roman"/>
                <w:sz w:val="24"/>
                <w:szCs w:val="24"/>
              </w:rPr>
              <w:t>ūkio</w:t>
            </w:r>
            <w:proofErr w:type="spellEnd"/>
            <w:r w:rsidRPr="000E5E57">
              <w:rPr>
                <w:rFonts w:ascii="Times New Roman" w:hAnsi="Times New Roman"/>
                <w:sz w:val="24"/>
                <w:szCs w:val="24"/>
              </w:rPr>
              <w:t xml:space="preserve"> </w:t>
            </w:r>
            <w:proofErr w:type="spellStart"/>
            <w:r w:rsidRPr="000E5E57">
              <w:rPr>
                <w:rFonts w:ascii="Times New Roman" w:hAnsi="Times New Roman"/>
                <w:sz w:val="24"/>
                <w:szCs w:val="24"/>
              </w:rPr>
              <w:t>ministerijos</w:t>
            </w:r>
            <w:proofErr w:type="spellEnd"/>
          </w:p>
          <w:p w14:paraId="00D102C4" w14:textId="77777777" w:rsidR="003C5D7E" w:rsidRPr="000E5E57" w:rsidRDefault="003C5D7E" w:rsidP="00B10CF9">
            <w:pPr>
              <w:ind w:right="-91"/>
              <w:jc w:val="both"/>
            </w:pPr>
            <w:r w:rsidRPr="000E5E57">
              <w:rPr>
                <w:snapToGrid w:val="0"/>
              </w:rPr>
              <w:t>Ozo g. 4A, 08200 Vilnius</w:t>
            </w:r>
            <w:r w:rsidRPr="000E5E57">
              <w:t xml:space="preserve"> </w:t>
            </w:r>
          </w:p>
          <w:p w14:paraId="6D63B6CC" w14:textId="77777777" w:rsidR="003C5D7E" w:rsidRPr="000E5E57" w:rsidRDefault="003C5D7E" w:rsidP="00B10CF9">
            <w:pPr>
              <w:rPr>
                <w:snapToGrid w:val="0"/>
              </w:rPr>
            </w:pPr>
            <w:r w:rsidRPr="000E5E57">
              <w:rPr>
                <w:snapToGrid w:val="0"/>
              </w:rPr>
              <w:t xml:space="preserve">Tel. (8 5) 237 5631, faks. (8 5) 273 0233, </w:t>
            </w:r>
          </w:p>
          <w:p w14:paraId="2568A6A6" w14:textId="77777777" w:rsidR="003C5D7E" w:rsidRPr="000E5E57" w:rsidRDefault="003C5D7E" w:rsidP="00B10CF9">
            <w:pPr>
              <w:ind w:right="-91"/>
              <w:jc w:val="both"/>
            </w:pPr>
            <w:r w:rsidRPr="000E5E57">
              <w:rPr>
                <w:snapToGrid w:val="0"/>
              </w:rPr>
              <w:t>El. paštas</w:t>
            </w:r>
            <w:r>
              <w:rPr>
                <w:snapToGrid w:val="0"/>
              </w:rPr>
              <w:t>:</w:t>
            </w:r>
            <w:r w:rsidRPr="000E5E57">
              <w:rPr>
                <w:snapToGrid w:val="0"/>
              </w:rPr>
              <w:t xml:space="preserve"> </w:t>
            </w:r>
            <w:proofErr w:type="spellStart"/>
            <w:r w:rsidRPr="000E5E57">
              <w:t>info@vatzum.lt</w:t>
            </w:r>
            <w:proofErr w:type="spellEnd"/>
          </w:p>
          <w:p w14:paraId="3ACDFAF5" w14:textId="77777777" w:rsidR="003C5D7E" w:rsidRPr="000E5E57" w:rsidRDefault="003C5D7E" w:rsidP="00B10CF9">
            <w:r>
              <w:rPr>
                <w:snapToGrid w:val="0"/>
              </w:rPr>
              <w:t>K</w:t>
            </w:r>
            <w:r w:rsidRPr="000E5E57">
              <w:rPr>
                <w:snapToGrid w:val="0"/>
              </w:rPr>
              <w:t>odas</w:t>
            </w:r>
            <w:r>
              <w:rPr>
                <w:snapToGrid w:val="0"/>
              </w:rPr>
              <w:t xml:space="preserve"> Juridinių asmenų registre</w:t>
            </w:r>
            <w:r w:rsidRPr="000E5E57">
              <w:rPr>
                <w:snapToGrid w:val="0"/>
              </w:rPr>
              <w:t xml:space="preserve"> 302526112</w:t>
            </w:r>
          </w:p>
          <w:p w14:paraId="0B215BE1" w14:textId="77777777" w:rsidR="003C5D7E" w:rsidRPr="000E5E57" w:rsidRDefault="003C5D7E" w:rsidP="00B10CF9">
            <w:pPr>
              <w:ind w:right="-91"/>
              <w:jc w:val="both"/>
            </w:pPr>
            <w:r w:rsidRPr="000E5E57">
              <w:rPr>
                <w:snapToGrid w:val="0"/>
              </w:rPr>
              <w:t xml:space="preserve">PVM mokėtojo kodas </w:t>
            </w:r>
            <w:r w:rsidRPr="000E5E57">
              <w:t>LT100005502311</w:t>
            </w:r>
          </w:p>
          <w:p w14:paraId="19CE762C" w14:textId="77777777" w:rsidR="003C5D7E" w:rsidRDefault="003C5D7E" w:rsidP="00B10CF9">
            <w:pPr>
              <w:ind w:right="-91"/>
              <w:jc w:val="both"/>
            </w:pPr>
          </w:p>
          <w:p w14:paraId="209828A3" w14:textId="77777777" w:rsidR="003C5D7E" w:rsidRPr="000E5E57" w:rsidRDefault="003C5D7E" w:rsidP="00B10CF9">
            <w:pPr>
              <w:ind w:right="-91"/>
              <w:jc w:val="both"/>
            </w:pPr>
          </w:p>
          <w:p w14:paraId="085BC6F7" w14:textId="77777777" w:rsidR="003C5D7E" w:rsidRDefault="003C5D7E" w:rsidP="00B10CF9">
            <w:pPr>
              <w:spacing w:line="276" w:lineRule="auto"/>
              <w:outlineLvl w:val="0"/>
            </w:pPr>
            <w:r>
              <w:t xml:space="preserve">Direktoriaus pavaduotoja, </w:t>
            </w:r>
          </w:p>
          <w:p w14:paraId="43ECABBA" w14:textId="77777777" w:rsidR="003C5D7E" w:rsidRDefault="003C5D7E" w:rsidP="00B10CF9">
            <w:pPr>
              <w:outlineLvl w:val="0"/>
            </w:pPr>
            <w:r>
              <w:t>atliekanti direktoriaus funkcijas</w:t>
            </w:r>
          </w:p>
          <w:p w14:paraId="6984C8AC" w14:textId="77777777" w:rsidR="003C5D7E" w:rsidRDefault="003C5D7E" w:rsidP="00B10CF9">
            <w:pPr>
              <w:outlineLvl w:val="0"/>
            </w:pPr>
          </w:p>
          <w:p w14:paraId="261360FA" w14:textId="77777777" w:rsidR="003C5D7E" w:rsidRDefault="003C5D7E" w:rsidP="00B10CF9">
            <w:pPr>
              <w:outlineLvl w:val="0"/>
            </w:pPr>
          </w:p>
          <w:p w14:paraId="507C1F46" w14:textId="77777777" w:rsidR="003C5D7E" w:rsidRDefault="003C5D7E" w:rsidP="00B10CF9">
            <w:pPr>
              <w:outlineLvl w:val="0"/>
            </w:pPr>
          </w:p>
          <w:p w14:paraId="44C8B312" w14:textId="77777777" w:rsidR="003C5D7E" w:rsidRPr="000E5E57" w:rsidRDefault="003C5D7E" w:rsidP="00B10CF9">
            <w:pPr>
              <w:outlineLvl w:val="0"/>
            </w:pPr>
            <w:r w:rsidRPr="000E5E57">
              <w:t>_________________</w:t>
            </w:r>
            <w:r>
              <w:t>_______</w:t>
            </w:r>
            <w:r w:rsidRPr="000E5E57">
              <w:t>_</w:t>
            </w:r>
            <w:r>
              <w:t>A. V.</w:t>
            </w:r>
          </w:p>
          <w:p w14:paraId="628A8FEE" w14:textId="77777777" w:rsidR="003C5D7E" w:rsidRPr="00493347" w:rsidRDefault="003C5D7E" w:rsidP="00B10CF9">
            <w:pPr>
              <w:outlineLvl w:val="0"/>
            </w:pPr>
            <w:r>
              <w:t>Rasa Rimkutė</w:t>
            </w:r>
          </w:p>
        </w:tc>
        <w:tc>
          <w:tcPr>
            <w:tcW w:w="5213" w:type="dxa"/>
          </w:tcPr>
          <w:p w14:paraId="78C087DB" w14:textId="77777777" w:rsidR="003C5D7E" w:rsidRDefault="003C5D7E" w:rsidP="00B10CF9">
            <w:pPr>
              <w:ind w:right="-91"/>
              <w:jc w:val="both"/>
              <w:rPr>
                <w:b/>
              </w:rPr>
            </w:pPr>
          </w:p>
          <w:p w14:paraId="0D28DA11" w14:textId="77777777" w:rsidR="003C5D7E" w:rsidRPr="000E5E57" w:rsidRDefault="003C5D7E" w:rsidP="00B10CF9">
            <w:pPr>
              <w:ind w:right="-91"/>
              <w:jc w:val="both"/>
              <w:rPr>
                <w:b/>
              </w:rPr>
            </w:pPr>
            <w:r w:rsidRPr="000E5E57">
              <w:rPr>
                <w:b/>
              </w:rPr>
              <w:t>Pardavėjas</w:t>
            </w:r>
          </w:p>
          <w:p w14:paraId="73427B3D" w14:textId="77777777" w:rsidR="003C5D7E" w:rsidRPr="000E5E57" w:rsidRDefault="003C5D7E" w:rsidP="00B10CF9">
            <w:pPr>
              <w:ind w:right="-91"/>
              <w:jc w:val="both"/>
              <w:rPr>
                <w:b/>
              </w:rPr>
            </w:pPr>
          </w:p>
          <w:p w14:paraId="587ED4C9" w14:textId="77777777" w:rsidR="003C5D7E" w:rsidRDefault="003C5D7E" w:rsidP="00B10CF9">
            <w:pPr>
              <w:spacing w:line="276" w:lineRule="auto"/>
              <w:rPr>
                <w:b/>
              </w:rPr>
            </w:pPr>
            <w:r>
              <w:rPr>
                <w:b/>
              </w:rPr>
              <w:t>UAB „</w:t>
            </w:r>
            <w:proofErr w:type="spellStart"/>
            <w:r>
              <w:rPr>
                <w:b/>
              </w:rPr>
              <w:t>Elymus</w:t>
            </w:r>
            <w:proofErr w:type="spellEnd"/>
            <w:r>
              <w:rPr>
                <w:b/>
              </w:rPr>
              <w:t>“</w:t>
            </w:r>
          </w:p>
          <w:p w14:paraId="14B60627" w14:textId="77777777" w:rsidR="003C5D7E" w:rsidRDefault="003C5D7E" w:rsidP="00B10CF9">
            <w:pPr>
              <w:spacing w:line="276" w:lineRule="auto"/>
              <w:ind w:right="-91"/>
              <w:jc w:val="both"/>
              <w:rPr>
                <w:b/>
              </w:rPr>
            </w:pPr>
          </w:p>
          <w:p w14:paraId="2616C58F" w14:textId="77777777" w:rsidR="003C5D7E" w:rsidRDefault="003C5D7E" w:rsidP="00B10CF9">
            <w:pPr>
              <w:spacing w:line="276" w:lineRule="auto"/>
              <w:ind w:right="-91"/>
              <w:jc w:val="both"/>
              <w:rPr>
                <w:b/>
              </w:rPr>
            </w:pPr>
            <w:r>
              <w:t xml:space="preserve">Suvalkų 5 – 1, 03106 Vilnius </w:t>
            </w:r>
          </w:p>
          <w:p w14:paraId="52A5CC0D" w14:textId="77777777" w:rsidR="003C5D7E" w:rsidRDefault="003C5D7E" w:rsidP="00B10CF9">
            <w:pPr>
              <w:spacing w:line="276" w:lineRule="auto"/>
              <w:ind w:right="-91"/>
              <w:jc w:val="both"/>
            </w:pPr>
            <w:r>
              <w:t>Tel.: (8 5) 2650085, faks. (8 5) 2650095</w:t>
            </w:r>
          </w:p>
          <w:p w14:paraId="3D91E50A" w14:textId="77777777" w:rsidR="003C5D7E" w:rsidRDefault="003C5D7E" w:rsidP="00B10CF9">
            <w:pPr>
              <w:spacing w:line="276" w:lineRule="auto"/>
              <w:outlineLvl w:val="0"/>
            </w:pPr>
            <w:r>
              <w:t xml:space="preserve">El. paštas </w:t>
            </w:r>
            <w:hyperlink r:id="rId9" w:history="1">
              <w:r>
                <w:rPr>
                  <w:rStyle w:val="Hyperlink"/>
                </w:rPr>
                <w:t>info@elymus.lt</w:t>
              </w:r>
            </w:hyperlink>
          </w:p>
          <w:p w14:paraId="210C9411" w14:textId="77777777" w:rsidR="003C5D7E" w:rsidRDefault="003C5D7E" w:rsidP="00B10CF9">
            <w:pPr>
              <w:spacing w:line="276" w:lineRule="auto"/>
              <w:outlineLvl w:val="0"/>
            </w:pPr>
            <w:r>
              <w:t>Kodas Juridinių asmenų registre 122043642</w:t>
            </w:r>
          </w:p>
          <w:p w14:paraId="7A990512" w14:textId="77777777" w:rsidR="003C5D7E" w:rsidRDefault="003C5D7E" w:rsidP="00B10CF9">
            <w:pPr>
              <w:spacing w:line="276" w:lineRule="auto"/>
              <w:outlineLvl w:val="0"/>
            </w:pPr>
            <w:r>
              <w:t>PVM mokėtojo kodas LT347044060001090542</w:t>
            </w:r>
          </w:p>
          <w:p w14:paraId="5B648CE2" w14:textId="77777777" w:rsidR="003C5D7E" w:rsidRDefault="003C5D7E" w:rsidP="00B10CF9">
            <w:pPr>
              <w:spacing w:line="276" w:lineRule="auto"/>
              <w:outlineLvl w:val="0"/>
            </w:pPr>
          </w:p>
          <w:p w14:paraId="3B7D91FE" w14:textId="77777777" w:rsidR="003C5D7E" w:rsidRDefault="003C5D7E" w:rsidP="00B10CF9">
            <w:pPr>
              <w:spacing w:line="276" w:lineRule="auto"/>
              <w:outlineLvl w:val="0"/>
            </w:pPr>
            <w:r>
              <w:t>Direktorius</w:t>
            </w:r>
          </w:p>
          <w:p w14:paraId="5B569995" w14:textId="77777777" w:rsidR="003C5D7E" w:rsidRDefault="003C5D7E" w:rsidP="00B10CF9">
            <w:pPr>
              <w:spacing w:line="276" w:lineRule="auto"/>
              <w:outlineLvl w:val="0"/>
            </w:pPr>
          </w:p>
          <w:p w14:paraId="244EE0F1" w14:textId="77777777" w:rsidR="003C5D7E" w:rsidRPr="004B7272" w:rsidRDefault="003C5D7E" w:rsidP="00B10CF9">
            <w:pPr>
              <w:spacing w:line="276" w:lineRule="auto"/>
              <w:outlineLvl w:val="0"/>
            </w:pPr>
          </w:p>
          <w:p w14:paraId="0118420A" w14:textId="77777777" w:rsidR="003C5D7E" w:rsidRPr="004B7272" w:rsidRDefault="003C5D7E" w:rsidP="00B10CF9">
            <w:pPr>
              <w:spacing w:line="276" w:lineRule="auto"/>
              <w:outlineLvl w:val="0"/>
            </w:pPr>
          </w:p>
          <w:p w14:paraId="1AAA2DDC" w14:textId="77777777" w:rsidR="003C5D7E" w:rsidRPr="004B7272" w:rsidRDefault="003C5D7E" w:rsidP="00B10CF9">
            <w:pPr>
              <w:spacing w:line="276" w:lineRule="auto"/>
              <w:ind w:right="-91"/>
              <w:jc w:val="both"/>
            </w:pPr>
            <w:r w:rsidRPr="004B7272">
              <w:t>_________________________A. V.</w:t>
            </w:r>
          </w:p>
          <w:p w14:paraId="0DAE1B8E" w14:textId="5C454BB2" w:rsidR="003C5D7E" w:rsidRPr="00FE4781" w:rsidRDefault="003C5D7E" w:rsidP="00B10CF9">
            <w:pPr>
              <w:ind w:right="-91"/>
              <w:jc w:val="both"/>
            </w:pPr>
          </w:p>
        </w:tc>
      </w:tr>
    </w:tbl>
    <w:p w14:paraId="5DB90A1E" w14:textId="77777777" w:rsidR="00932B80" w:rsidRDefault="00932B80" w:rsidP="00932B80">
      <w:pPr>
        <w:spacing w:after="40"/>
        <w:jc w:val="right"/>
      </w:pPr>
    </w:p>
    <w:p w14:paraId="221D2684" w14:textId="77777777" w:rsidR="00932B80" w:rsidRPr="000E5E57" w:rsidRDefault="00932B80" w:rsidP="00932B80">
      <w:pPr>
        <w:spacing w:after="40"/>
        <w:jc w:val="right"/>
      </w:pPr>
    </w:p>
    <w:sectPr w:rsidR="00932B80" w:rsidRPr="000E5E57" w:rsidSect="00C01B86">
      <w:footerReference w:type="default" r:id="rId10"/>
      <w:pgSz w:w="11906" w:h="16838"/>
      <w:pgMar w:top="851" w:right="567" w:bottom="85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B572" w14:textId="77777777" w:rsidR="00F9095C" w:rsidRDefault="00F9095C" w:rsidP="006E3B0C">
      <w:r>
        <w:separator/>
      </w:r>
    </w:p>
  </w:endnote>
  <w:endnote w:type="continuationSeparator" w:id="0">
    <w:p w14:paraId="413A9B2A" w14:textId="77777777" w:rsidR="00F9095C" w:rsidRDefault="00F9095C" w:rsidP="006E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28550"/>
      <w:docPartObj>
        <w:docPartGallery w:val="Page Numbers (Bottom of Page)"/>
        <w:docPartUnique/>
      </w:docPartObj>
    </w:sdtPr>
    <w:sdtEndPr/>
    <w:sdtContent>
      <w:p w14:paraId="30AA4251" w14:textId="77777777" w:rsidR="00C01B86" w:rsidRDefault="002B22D3">
        <w:pPr>
          <w:pStyle w:val="Footer"/>
          <w:jc w:val="right"/>
        </w:pPr>
        <w:r>
          <w:fldChar w:fldCharType="begin"/>
        </w:r>
        <w:r>
          <w:instrText xml:space="preserve"> PAGE   \* MERGEFORMAT </w:instrText>
        </w:r>
        <w:r>
          <w:fldChar w:fldCharType="separate"/>
        </w:r>
        <w:r w:rsidR="003C5D7E">
          <w:rPr>
            <w:noProof/>
          </w:rPr>
          <w:t>1</w:t>
        </w:r>
        <w:r>
          <w:rPr>
            <w:noProof/>
          </w:rPr>
          <w:fldChar w:fldCharType="end"/>
        </w:r>
      </w:p>
    </w:sdtContent>
  </w:sdt>
  <w:p w14:paraId="30AA4252" w14:textId="77777777" w:rsidR="00C01B86" w:rsidRDefault="00C01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4C79" w14:textId="77777777" w:rsidR="00F9095C" w:rsidRDefault="00F9095C" w:rsidP="006E3B0C">
      <w:r>
        <w:separator/>
      </w:r>
    </w:p>
  </w:footnote>
  <w:footnote w:type="continuationSeparator" w:id="0">
    <w:p w14:paraId="2CC192C1" w14:textId="77777777" w:rsidR="00F9095C" w:rsidRDefault="00F9095C" w:rsidP="006E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826"/>
    <w:multiLevelType w:val="hybridMultilevel"/>
    <w:tmpl w:val="F14EC840"/>
    <w:lvl w:ilvl="0" w:tplc="631C8286">
      <w:start w:val="1"/>
      <w:numFmt w:val="upperLetter"/>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 w15:restartNumberingAfterBreak="0">
    <w:nsid w:val="1063650C"/>
    <w:multiLevelType w:val="hybridMultilevel"/>
    <w:tmpl w:val="DB90AD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11E65"/>
    <w:multiLevelType w:val="hybridMultilevel"/>
    <w:tmpl w:val="64BAA108"/>
    <w:lvl w:ilvl="0" w:tplc="435EEECC">
      <w:start w:val="1"/>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6A730">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B296E2">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6677C">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C2A4C">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EB8D6">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EEAA9E">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72F018">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DCFE3E">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0F129F"/>
    <w:multiLevelType w:val="hybridMultilevel"/>
    <w:tmpl w:val="F1F60A20"/>
    <w:lvl w:ilvl="0" w:tplc="D5E4132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C8272C"/>
    <w:multiLevelType w:val="multilevel"/>
    <w:tmpl w:val="E3A0EF4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250CE6"/>
    <w:multiLevelType w:val="hybridMultilevel"/>
    <w:tmpl w:val="1B3AE9DE"/>
    <w:lvl w:ilvl="0" w:tplc="DD3848D2">
      <w:start w:val="1"/>
      <w:numFmt w:val="upperRoman"/>
      <w:lvlText w:val="%1."/>
      <w:lvlJc w:val="left"/>
      <w:pPr>
        <w:ind w:left="4832" w:hanging="720"/>
      </w:pPr>
      <w:rPr>
        <w:b/>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6" w15:restartNumberingAfterBreak="0">
    <w:nsid w:val="398A1AD3"/>
    <w:multiLevelType w:val="hybridMultilevel"/>
    <w:tmpl w:val="9DF668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43FC5"/>
    <w:multiLevelType w:val="hybridMultilevel"/>
    <w:tmpl w:val="E8BE6DDE"/>
    <w:lvl w:ilvl="0" w:tplc="0B6EFDB0">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179187A"/>
    <w:multiLevelType w:val="hybridMultilevel"/>
    <w:tmpl w:val="505664B0"/>
    <w:lvl w:ilvl="0" w:tplc="39FE1A5A">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C635E">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A7DA2">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EAD40">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650F2">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69B3C">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822A2">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6C106">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C0B5EE">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5847F8"/>
    <w:multiLevelType w:val="multilevel"/>
    <w:tmpl w:val="69044264"/>
    <w:lvl w:ilvl="0">
      <w:start w:val="15"/>
      <w:numFmt w:val="decimal"/>
      <w:lvlText w:val="%1."/>
      <w:lvlJc w:val="left"/>
      <w:pPr>
        <w:ind w:left="480" w:hanging="480"/>
      </w:pPr>
      <w:rPr>
        <w:i w:val="0"/>
      </w:rPr>
    </w:lvl>
    <w:lvl w:ilvl="1">
      <w:start w:val="1"/>
      <w:numFmt w:val="decimal"/>
      <w:lvlText w:val="%1.%2."/>
      <w:lvlJc w:val="left"/>
      <w:pPr>
        <w:ind w:left="1614" w:hanging="48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0" w15:restartNumberingAfterBreak="0">
    <w:nsid w:val="6CB22776"/>
    <w:multiLevelType w:val="hybridMultilevel"/>
    <w:tmpl w:val="1D1E8AD6"/>
    <w:lvl w:ilvl="0" w:tplc="D9288210">
      <w:start w:val="1"/>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80D85C">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089AE">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2DAF8">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E1940">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62ED28">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00760">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BABFF8">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90F15A">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EAD37A8"/>
    <w:multiLevelType w:val="multilevel"/>
    <w:tmpl w:val="59F47302"/>
    <w:lvl w:ilvl="0">
      <w:start w:val="1"/>
      <w:numFmt w:val="decimal"/>
      <w:lvlText w:val="%1."/>
      <w:lvlJc w:val="left"/>
      <w:pPr>
        <w:ind w:left="720" w:hanging="360"/>
      </w:pPr>
    </w:lvl>
    <w:lvl w:ilvl="1">
      <w:start w:val="1"/>
      <w:numFmt w:val="decimal"/>
      <w:isLgl/>
      <w:lvlText w:val="%1.%2."/>
      <w:lvlJc w:val="left"/>
      <w:pPr>
        <w:ind w:left="1635" w:hanging="1185"/>
      </w:pPr>
      <w:rPr>
        <w:rFonts w:hint="default"/>
        <w:b w:val="0"/>
      </w:rPr>
    </w:lvl>
    <w:lvl w:ilvl="2">
      <w:start w:val="2"/>
      <w:numFmt w:val="decimal"/>
      <w:isLgl/>
      <w:lvlText w:val="%1.%2.%3."/>
      <w:lvlJc w:val="left"/>
      <w:pPr>
        <w:ind w:left="1725" w:hanging="1185"/>
      </w:pPr>
      <w:rPr>
        <w:rFonts w:hint="default"/>
      </w:rPr>
    </w:lvl>
    <w:lvl w:ilvl="3">
      <w:start w:val="1"/>
      <w:numFmt w:val="decimal"/>
      <w:isLgl/>
      <w:lvlText w:val="%1.%2.%3.%4."/>
      <w:lvlJc w:val="left"/>
      <w:pPr>
        <w:ind w:left="1815" w:hanging="1185"/>
      </w:pPr>
      <w:rPr>
        <w:rFonts w:hint="default"/>
      </w:rPr>
    </w:lvl>
    <w:lvl w:ilvl="4">
      <w:start w:val="1"/>
      <w:numFmt w:val="decimal"/>
      <w:isLgl/>
      <w:lvlText w:val="%1.%2.%3.%4.%5."/>
      <w:lvlJc w:val="left"/>
      <w:pPr>
        <w:ind w:left="1905" w:hanging="1185"/>
      </w:pPr>
      <w:rPr>
        <w:rFonts w:hint="default"/>
      </w:rPr>
    </w:lvl>
    <w:lvl w:ilvl="5">
      <w:start w:val="1"/>
      <w:numFmt w:val="decimal"/>
      <w:isLgl/>
      <w:lvlText w:val="%1.%2.%3.%4.%5.%6."/>
      <w:lvlJc w:val="left"/>
      <w:pPr>
        <w:ind w:left="199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0"/>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1"/>
  </w:num>
  <w:num w:numId="9">
    <w:abstractNumId w:val="7"/>
  </w:num>
  <w:num w:numId="10">
    <w:abstractNumId w:val="3"/>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87"/>
    <w:rsid w:val="000070E9"/>
    <w:rsid w:val="00054F7D"/>
    <w:rsid w:val="00057D55"/>
    <w:rsid w:val="00060EE0"/>
    <w:rsid w:val="0007007D"/>
    <w:rsid w:val="00074C7A"/>
    <w:rsid w:val="00074E83"/>
    <w:rsid w:val="00091656"/>
    <w:rsid w:val="00094FFD"/>
    <w:rsid w:val="0009791C"/>
    <w:rsid w:val="000A2BE2"/>
    <w:rsid w:val="000A3954"/>
    <w:rsid w:val="000A62F7"/>
    <w:rsid w:val="000B5621"/>
    <w:rsid w:val="000C454C"/>
    <w:rsid w:val="000D5199"/>
    <w:rsid w:val="000D5318"/>
    <w:rsid w:val="000E1342"/>
    <w:rsid w:val="000E5E57"/>
    <w:rsid w:val="000F5573"/>
    <w:rsid w:val="00111C17"/>
    <w:rsid w:val="00113EDD"/>
    <w:rsid w:val="00121CB8"/>
    <w:rsid w:val="001451C6"/>
    <w:rsid w:val="001478E0"/>
    <w:rsid w:val="001901EC"/>
    <w:rsid w:val="001942AA"/>
    <w:rsid w:val="001C1E63"/>
    <w:rsid w:val="001D0E49"/>
    <w:rsid w:val="001D1994"/>
    <w:rsid w:val="001D511A"/>
    <w:rsid w:val="0020063C"/>
    <w:rsid w:val="002016EC"/>
    <w:rsid w:val="002100DE"/>
    <w:rsid w:val="00235B90"/>
    <w:rsid w:val="002462B8"/>
    <w:rsid w:val="00276F87"/>
    <w:rsid w:val="00297F9B"/>
    <w:rsid w:val="002A1293"/>
    <w:rsid w:val="002B22D3"/>
    <w:rsid w:val="002C2F16"/>
    <w:rsid w:val="002C3C78"/>
    <w:rsid w:val="002C44AB"/>
    <w:rsid w:val="002F61AF"/>
    <w:rsid w:val="00313630"/>
    <w:rsid w:val="00320493"/>
    <w:rsid w:val="00330DBD"/>
    <w:rsid w:val="00331D3A"/>
    <w:rsid w:val="00336945"/>
    <w:rsid w:val="003600DB"/>
    <w:rsid w:val="00372B63"/>
    <w:rsid w:val="00383EE3"/>
    <w:rsid w:val="00391AB5"/>
    <w:rsid w:val="003926BC"/>
    <w:rsid w:val="00396680"/>
    <w:rsid w:val="003967B2"/>
    <w:rsid w:val="003971FB"/>
    <w:rsid w:val="003A05FD"/>
    <w:rsid w:val="003C5D7E"/>
    <w:rsid w:val="003C656F"/>
    <w:rsid w:val="003D2833"/>
    <w:rsid w:val="003E7E85"/>
    <w:rsid w:val="00407F0C"/>
    <w:rsid w:val="004208E3"/>
    <w:rsid w:val="00423D0E"/>
    <w:rsid w:val="004326A2"/>
    <w:rsid w:val="00437AA3"/>
    <w:rsid w:val="00444C43"/>
    <w:rsid w:val="00475BD7"/>
    <w:rsid w:val="00481A9F"/>
    <w:rsid w:val="00493347"/>
    <w:rsid w:val="004A17CD"/>
    <w:rsid w:val="004B59D8"/>
    <w:rsid w:val="004B7272"/>
    <w:rsid w:val="004D47AD"/>
    <w:rsid w:val="004E2A1D"/>
    <w:rsid w:val="00502027"/>
    <w:rsid w:val="00507669"/>
    <w:rsid w:val="00517D1B"/>
    <w:rsid w:val="00522B21"/>
    <w:rsid w:val="005234EB"/>
    <w:rsid w:val="005259E5"/>
    <w:rsid w:val="005535BB"/>
    <w:rsid w:val="00562D0B"/>
    <w:rsid w:val="0056410F"/>
    <w:rsid w:val="0057296A"/>
    <w:rsid w:val="005A1E27"/>
    <w:rsid w:val="005A4909"/>
    <w:rsid w:val="006226E3"/>
    <w:rsid w:val="00625B78"/>
    <w:rsid w:val="00631307"/>
    <w:rsid w:val="006549E2"/>
    <w:rsid w:val="0065567D"/>
    <w:rsid w:val="0068160D"/>
    <w:rsid w:val="006B0D38"/>
    <w:rsid w:val="006C2C55"/>
    <w:rsid w:val="006C5A57"/>
    <w:rsid w:val="006D0EA3"/>
    <w:rsid w:val="006D1809"/>
    <w:rsid w:val="006D47F0"/>
    <w:rsid w:val="006E3B0C"/>
    <w:rsid w:val="006F4270"/>
    <w:rsid w:val="007415B9"/>
    <w:rsid w:val="00770A84"/>
    <w:rsid w:val="007D33F2"/>
    <w:rsid w:val="007E5313"/>
    <w:rsid w:val="007E7B43"/>
    <w:rsid w:val="007F6191"/>
    <w:rsid w:val="0080321E"/>
    <w:rsid w:val="00814C6E"/>
    <w:rsid w:val="008159E4"/>
    <w:rsid w:val="00817CBF"/>
    <w:rsid w:val="00847406"/>
    <w:rsid w:val="008509ED"/>
    <w:rsid w:val="00864A98"/>
    <w:rsid w:val="0087115F"/>
    <w:rsid w:val="0087745B"/>
    <w:rsid w:val="00897DD8"/>
    <w:rsid w:val="008C4084"/>
    <w:rsid w:val="008D70C3"/>
    <w:rsid w:val="008E472F"/>
    <w:rsid w:val="008E57A2"/>
    <w:rsid w:val="009067B1"/>
    <w:rsid w:val="00915DB8"/>
    <w:rsid w:val="00917C78"/>
    <w:rsid w:val="00932B80"/>
    <w:rsid w:val="00933FF1"/>
    <w:rsid w:val="0093663B"/>
    <w:rsid w:val="009375E4"/>
    <w:rsid w:val="009400A4"/>
    <w:rsid w:val="009411D2"/>
    <w:rsid w:val="009413D5"/>
    <w:rsid w:val="0094202D"/>
    <w:rsid w:val="00957A4E"/>
    <w:rsid w:val="0096174E"/>
    <w:rsid w:val="009736E3"/>
    <w:rsid w:val="00974425"/>
    <w:rsid w:val="009870A8"/>
    <w:rsid w:val="00987130"/>
    <w:rsid w:val="009D572B"/>
    <w:rsid w:val="009D7341"/>
    <w:rsid w:val="009F58DE"/>
    <w:rsid w:val="00A162CB"/>
    <w:rsid w:val="00A17A93"/>
    <w:rsid w:val="00A211D4"/>
    <w:rsid w:val="00A26F58"/>
    <w:rsid w:val="00A3052F"/>
    <w:rsid w:val="00A31CD1"/>
    <w:rsid w:val="00A92461"/>
    <w:rsid w:val="00AB35EA"/>
    <w:rsid w:val="00AC2F2D"/>
    <w:rsid w:val="00AE29FA"/>
    <w:rsid w:val="00AF284F"/>
    <w:rsid w:val="00AF2C45"/>
    <w:rsid w:val="00B007D8"/>
    <w:rsid w:val="00B10A89"/>
    <w:rsid w:val="00B1662B"/>
    <w:rsid w:val="00B23106"/>
    <w:rsid w:val="00B33919"/>
    <w:rsid w:val="00B410B8"/>
    <w:rsid w:val="00B436AD"/>
    <w:rsid w:val="00B54FA9"/>
    <w:rsid w:val="00B62DCB"/>
    <w:rsid w:val="00BA692F"/>
    <w:rsid w:val="00BA7816"/>
    <w:rsid w:val="00BB009B"/>
    <w:rsid w:val="00BB7DCD"/>
    <w:rsid w:val="00BC7C24"/>
    <w:rsid w:val="00BD401B"/>
    <w:rsid w:val="00BF388E"/>
    <w:rsid w:val="00BF4F41"/>
    <w:rsid w:val="00BF6402"/>
    <w:rsid w:val="00BF7FB5"/>
    <w:rsid w:val="00C01B86"/>
    <w:rsid w:val="00C35F1B"/>
    <w:rsid w:val="00C41EC0"/>
    <w:rsid w:val="00C6196A"/>
    <w:rsid w:val="00C64502"/>
    <w:rsid w:val="00C70031"/>
    <w:rsid w:val="00C812A4"/>
    <w:rsid w:val="00CF694B"/>
    <w:rsid w:val="00D159DA"/>
    <w:rsid w:val="00D174CB"/>
    <w:rsid w:val="00D30411"/>
    <w:rsid w:val="00D31A81"/>
    <w:rsid w:val="00D463D2"/>
    <w:rsid w:val="00D4778F"/>
    <w:rsid w:val="00D62117"/>
    <w:rsid w:val="00D66534"/>
    <w:rsid w:val="00D831AA"/>
    <w:rsid w:val="00D919D1"/>
    <w:rsid w:val="00DA1198"/>
    <w:rsid w:val="00DA775F"/>
    <w:rsid w:val="00DB7B89"/>
    <w:rsid w:val="00DC1925"/>
    <w:rsid w:val="00E04E2B"/>
    <w:rsid w:val="00E13DBD"/>
    <w:rsid w:val="00E23798"/>
    <w:rsid w:val="00E33606"/>
    <w:rsid w:val="00E45C88"/>
    <w:rsid w:val="00E73677"/>
    <w:rsid w:val="00E870C2"/>
    <w:rsid w:val="00E87B22"/>
    <w:rsid w:val="00EA1E97"/>
    <w:rsid w:val="00EA6DE2"/>
    <w:rsid w:val="00EC19A1"/>
    <w:rsid w:val="00ED07AF"/>
    <w:rsid w:val="00F0435C"/>
    <w:rsid w:val="00F13B71"/>
    <w:rsid w:val="00F21A86"/>
    <w:rsid w:val="00F35D1A"/>
    <w:rsid w:val="00F57405"/>
    <w:rsid w:val="00F57AAA"/>
    <w:rsid w:val="00F6387D"/>
    <w:rsid w:val="00F9095C"/>
    <w:rsid w:val="00F94038"/>
    <w:rsid w:val="00FB185F"/>
    <w:rsid w:val="00FB34E9"/>
    <w:rsid w:val="00FB5E26"/>
    <w:rsid w:val="00FE4781"/>
    <w:rsid w:val="00FF3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A41D5"/>
  <w15:docId w15:val="{9B270F4D-C046-48A3-B05E-F143687B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7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57D55"/>
    <w:rPr>
      <w:color w:val="000000"/>
      <w:u w:val="single"/>
    </w:rPr>
  </w:style>
  <w:style w:type="paragraph" w:styleId="Header">
    <w:name w:val="header"/>
    <w:basedOn w:val="Normal"/>
    <w:link w:val="HeaderChar"/>
    <w:uiPriority w:val="99"/>
    <w:unhideWhenUsed/>
    <w:rsid w:val="00057D55"/>
    <w:pPr>
      <w:tabs>
        <w:tab w:val="center" w:pos="4819"/>
        <w:tab w:val="right" w:pos="9638"/>
      </w:tabs>
    </w:pPr>
  </w:style>
  <w:style w:type="character" w:customStyle="1" w:styleId="HeaderChar">
    <w:name w:val="Header Char"/>
    <w:basedOn w:val="DefaultParagraphFont"/>
    <w:link w:val="Header"/>
    <w:uiPriority w:val="99"/>
    <w:rsid w:val="00057D55"/>
    <w:rPr>
      <w:rFonts w:ascii="Times New Roman" w:eastAsia="Times New Roman" w:hAnsi="Times New Roman" w:cs="Times New Roman"/>
      <w:sz w:val="24"/>
      <w:szCs w:val="24"/>
      <w:lang w:val="lt-LT" w:eastAsia="lt-LT"/>
    </w:rPr>
  </w:style>
  <w:style w:type="paragraph" w:styleId="Title">
    <w:name w:val="Title"/>
    <w:basedOn w:val="Normal"/>
    <w:link w:val="TitleChar"/>
    <w:qFormat/>
    <w:rsid w:val="00057D55"/>
    <w:pPr>
      <w:keepLines/>
      <w:suppressAutoHyphens/>
      <w:spacing w:before="480" w:after="480"/>
    </w:pPr>
    <w:rPr>
      <w:rFonts w:ascii="Arial" w:hAnsi="Arial"/>
      <w:b/>
      <w:kern w:val="28"/>
      <w:sz w:val="40"/>
      <w:szCs w:val="20"/>
      <w:lang w:val="de-DE" w:eastAsia="de-DE"/>
    </w:rPr>
  </w:style>
  <w:style w:type="character" w:customStyle="1" w:styleId="TitleChar">
    <w:name w:val="Title Char"/>
    <w:basedOn w:val="DefaultParagraphFont"/>
    <w:link w:val="Title"/>
    <w:rsid w:val="00057D55"/>
    <w:rPr>
      <w:rFonts w:ascii="Arial" w:eastAsia="Times New Roman" w:hAnsi="Arial" w:cs="Times New Roman"/>
      <w:b/>
      <w:kern w:val="28"/>
      <w:sz w:val="40"/>
      <w:szCs w:val="20"/>
      <w:lang w:val="de-DE" w:eastAsia="de-DE"/>
    </w:rPr>
  </w:style>
  <w:style w:type="character" w:customStyle="1" w:styleId="BodyTextChar">
    <w:name w:val="Body Text Char"/>
    <w:aliases w:val="Char Char,body text Char,contents Char,bt Char,Corps de texte Char,body tesx Char,heading_txt Char,bodytxy2... Char"/>
    <w:basedOn w:val="DefaultParagraphFont"/>
    <w:link w:val="BodyText"/>
    <w:semiHidden/>
    <w:locked/>
    <w:rsid w:val="00057D55"/>
    <w:rPr>
      <w:sz w:val="24"/>
      <w:lang w:val="lt-LT"/>
    </w:rPr>
  </w:style>
  <w:style w:type="paragraph" w:styleId="BodyText">
    <w:name w:val="Body Text"/>
    <w:aliases w:val="Char,body text,contents,bt,Corps de texte,body tesx,heading_txt,bodytxy2..."/>
    <w:basedOn w:val="Normal"/>
    <w:link w:val="BodyTextChar"/>
    <w:semiHidden/>
    <w:unhideWhenUsed/>
    <w:rsid w:val="00057D55"/>
    <w:pPr>
      <w:spacing w:after="120"/>
    </w:pPr>
    <w:rPr>
      <w:rFonts w:asciiTheme="minorHAnsi" w:eastAsiaTheme="minorHAnsi" w:hAnsiTheme="minorHAnsi" w:cstheme="minorBidi"/>
      <w:szCs w:val="22"/>
      <w:lang w:eastAsia="en-US"/>
    </w:rPr>
  </w:style>
  <w:style w:type="character" w:customStyle="1" w:styleId="BodyTextChar1">
    <w:name w:val="Body Text Char1"/>
    <w:basedOn w:val="DefaultParagraphFont"/>
    <w:uiPriority w:val="99"/>
    <w:semiHidden/>
    <w:rsid w:val="00057D55"/>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unhideWhenUsed/>
    <w:rsid w:val="00057D55"/>
    <w:pPr>
      <w:spacing w:after="120"/>
      <w:ind w:left="283"/>
    </w:pPr>
    <w:rPr>
      <w:szCs w:val="20"/>
      <w:lang w:val="de-DE" w:eastAsia="de-DE"/>
    </w:rPr>
  </w:style>
  <w:style w:type="character" w:customStyle="1" w:styleId="BodyTextIndentChar">
    <w:name w:val="Body Text Indent Char"/>
    <w:basedOn w:val="DefaultParagraphFont"/>
    <w:link w:val="BodyTextIndent"/>
    <w:rsid w:val="00057D55"/>
    <w:rPr>
      <w:rFonts w:ascii="Times New Roman" w:eastAsia="Times New Roman" w:hAnsi="Times New Roman" w:cs="Times New Roman"/>
      <w:sz w:val="24"/>
      <w:szCs w:val="20"/>
      <w:lang w:val="de-DE" w:eastAsia="de-DE"/>
    </w:rPr>
  </w:style>
  <w:style w:type="paragraph" w:styleId="Subtitle">
    <w:name w:val="Subtitle"/>
    <w:basedOn w:val="Normal"/>
    <w:next w:val="BodyText"/>
    <w:link w:val="SubtitleChar"/>
    <w:qFormat/>
    <w:rsid w:val="00057D55"/>
    <w:pPr>
      <w:keepNext/>
      <w:suppressAutoHyphens/>
      <w:spacing w:before="240" w:after="120"/>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057D55"/>
    <w:rPr>
      <w:rFonts w:ascii="Arial" w:eastAsia="MS Mincho" w:hAnsi="Arial" w:cs="Tahoma"/>
      <w:i/>
      <w:iCs/>
      <w:sz w:val="28"/>
      <w:szCs w:val="28"/>
      <w:lang w:val="en-US" w:eastAsia="ar-SA"/>
    </w:rPr>
  </w:style>
  <w:style w:type="paragraph" w:styleId="ListParagraph">
    <w:name w:val="List Paragraph"/>
    <w:basedOn w:val="Normal"/>
    <w:link w:val="ListParagraphChar"/>
    <w:uiPriority w:val="34"/>
    <w:qFormat/>
    <w:rsid w:val="00320493"/>
    <w:pPr>
      <w:ind w:left="720"/>
      <w:contextualSpacing/>
    </w:pPr>
  </w:style>
  <w:style w:type="paragraph" w:styleId="PlainText">
    <w:name w:val="Plain Text"/>
    <w:basedOn w:val="Normal"/>
    <w:link w:val="PlainTextChar"/>
    <w:uiPriority w:val="99"/>
    <w:semiHidden/>
    <w:unhideWhenUsed/>
    <w:rsid w:val="00475BD7"/>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semiHidden/>
    <w:rsid w:val="00475BD7"/>
    <w:rPr>
      <w:rFonts w:ascii="Calibri" w:hAnsi="Calibri"/>
      <w:szCs w:val="21"/>
    </w:rPr>
  </w:style>
  <w:style w:type="character" w:styleId="Strong">
    <w:name w:val="Strong"/>
    <w:basedOn w:val="DefaultParagraphFont"/>
    <w:uiPriority w:val="22"/>
    <w:qFormat/>
    <w:rsid w:val="00475BD7"/>
    <w:rPr>
      <w:b/>
      <w:bCs/>
    </w:rPr>
  </w:style>
  <w:style w:type="paragraph" w:styleId="NormalWeb">
    <w:name w:val="Normal (Web)"/>
    <w:basedOn w:val="Normal"/>
    <w:uiPriority w:val="99"/>
    <w:semiHidden/>
    <w:unhideWhenUsed/>
    <w:rsid w:val="00475BD7"/>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6F4270"/>
    <w:rPr>
      <w:sz w:val="16"/>
      <w:szCs w:val="16"/>
    </w:rPr>
  </w:style>
  <w:style w:type="paragraph" w:styleId="CommentText">
    <w:name w:val="annotation text"/>
    <w:basedOn w:val="Normal"/>
    <w:link w:val="CommentTextChar"/>
    <w:uiPriority w:val="99"/>
    <w:semiHidden/>
    <w:unhideWhenUsed/>
    <w:rsid w:val="006F4270"/>
    <w:rPr>
      <w:sz w:val="20"/>
      <w:szCs w:val="20"/>
    </w:rPr>
  </w:style>
  <w:style w:type="character" w:customStyle="1" w:styleId="CommentTextChar">
    <w:name w:val="Comment Text Char"/>
    <w:basedOn w:val="DefaultParagraphFont"/>
    <w:link w:val="CommentText"/>
    <w:uiPriority w:val="99"/>
    <w:semiHidden/>
    <w:rsid w:val="006F4270"/>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F4270"/>
    <w:rPr>
      <w:b/>
      <w:bCs/>
    </w:rPr>
  </w:style>
  <w:style w:type="character" w:customStyle="1" w:styleId="CommentSubjectChar">
    <w:name w:val="Comment Subject Char"/>
    <w:basedOn w:val="CommentTextChar"/>
    <w:link w:val="CommentSubject"/>
    <w:uiPriority w:val="99"/>
    <w:semiHidden/>
    <w:rsid w:val="006F4270"/>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6F4270"/>
    <w:rPr>
      <w:rFonts w:ascii="Tahoma" w:hAnsi="Tahoma" w:cs="Tahoma"/>
      <w:sz w:val="22"/>
      <w:szCs w:val="16"/>
    </w:rPr>
  </w:style>
  <w:style w:type="character" w:customStyle="1" w:styleId="BalloonTextChar">
    <w:name w:val="Balloon Text Char"/>
    <w:basedOn w:val="DefaultParagraphFont"/>
    <w:link w:val="BalloonText"/>
    <w:uiPriority w:val="99"/>
    <w:semiHidden/>
    <w:rsid w:val="006F4270"/>
    <w:rPr>
      <w:rFonts w:ascii="Tahoma" w:eastAsia="Times New Roman" w:hAnsi="Tahoma" w:cs="Tahoma"/>
      <w:szCs w:val="16"/>
      <w:lang w:val="lt-LT" w:eastAsia="lt-LT"/>
    </w:rPr>
  </w:style>
  <w:style w:type="paragraph" w:styleId="Footer">
    <w:name w:val="footer"/>
    <w:basedOn w:val="Normal"/>
    <w:link w:val="FooterChar"/>
    <w:uiPriority w:val="99"/>
    <w:unhideWhenUsed/>
    <w:rsid w:val="006E3B0C"/>
    <w:pPr>
      <w:tabs>
        <w:tab w:val="center" w:pos="4819"/>
        <w:tab w:val="right" w:pos="9638"/>
      </w:tabs>
    </w:pPr>
  </w:style>
  <w:style w:type="character" w:customStyle="1" w:styleId="FooterChar">
    <w:name w:val="Footer Char"/>
    <w:basedOn w:val="DefaultParagraphFont"/>
    <w:link w:val="Footer"/>
    <w:uiPriority w:val="99"/>
    <w:rsid w:val="006E3B0C"/>
    <w:rPr>
      <w:rFonts w:ascii="Times New Roman" w:eastAsia="Times New Roman" w:hAnsi="Times New Roman" w:cs="Times New Roman"/>
      <w:sz w:val="24"/>
      <w:szCs w:val="24"/>
      <w:lang w:val="lt-LT" w:eastAsia="lt-LT"/>
    </w:rPr>
  </w:style>
  <w:style w:type="table" w:styleId="TableGrid">
    <w:name w:val="Table Grid"/>
    <w:basedOn w:val="TableNormal"/>
    <w:uiPriority w:val="39"/>
    <w:rsid w:val="000A62F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A62F7"/>
    <w:pPr>
      <w:spacing w:after="0" w:line="240" w:lineRule="auto"/>
    </w:pPr>
    <w:rPr>
      <w:rFonts w:ascii="Times New Roman" w:eastAsia="Times New Roman" w:hAnsi="Times New Roman" w:cs="Times New Roman"/>
      <w:sz w:val="24"/>
      <w:szCs w:val="24"/>
      <w:lang w:val="lt-LT" w:eastAsia="lt-LT"/>
    </w:rPr>
  </w:style>
  <w:style w:type="character" w:customStyle="1" w:styleId="ListParagraphChar">
    <w:name w:val="List Paragraph Char"/>
    <w:link w:val="ListParagraph"/>
    <w:uiPriority w:val="34"/>
    <w:locked/>
    <w:rsid w:val="0087115F"/>
    <w:rPr>
      <w:rFonts w:ascii="Times New Roman" w:eastAsia="Times New Roman" w:hAnsi="Times New Roman" w:cs="Times New Roman"/>
      <w:sz w:val="24"/>
      <w:szCs w:val="24"/>
      <w:lang w:val="lt-LT" w:eastAsia="lt-LT"/>
    </w:rPr>
  </w:style>
  <w:style w:type="character" w:customStyle="1" w:styleId="NoSpacingChar">
    <w:name w:val="No Spacing Char"/>
    <w:basedOn w:val="DefaultParagraphFont"/>
    <w:link w:val="NoSpacing"/>
    <w:uiPriority w:val="1"/>
    <w:locked/>
    <w:rsid w:val="00E73677"/>
    <w:rPr>
      <w:rFonts w:ascii="Times New Roman" w:eastAsia="Times New Roman" w:hAnsi="Times New Roman" w:cs="Times New Roman"/>
      <w:sz w:val="24"/>
      <w:szCs w:val="24"/>
      <w:lang w:val="lt-LT" w:eastAsia="lt-LT"/>
    </w:rPr>
  </w:style>
  <w:style w:type="character" w:customStyle="1" w:styleId="t1">
    <w:name w:val="t1"/>
    <w:rsid w:val="009411D2"/>
    <w:rPr>
      <w:color w:val="990000"/>
    </w:rPr>
  </w:style>
  <w:style w:type="table" w:customStyle="1" w:styleId="TableGrid0">
    <w:name w:val="TableGrid"/>
    <w:rsid w:val="00932B80"/>
    <w:pPr>
      <w:spacing w:after="0" w:line="240" w:lineRule="auto"/>
    </w:pPr>
    <w:rPr>
      <w:rFonts w:eastAsia="Times New Roman"/>
      <w:lang w:val="lt-LT" w:eastAsia="lt-LT"/>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FB3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9524">
      <w:bodyDiv w:val="1"/>
      <w:marLeft w:val="0"/>
      <w:marRight w:val="0"/>
      <w:marTop w:val="0"/>
      <w:marBottom w:val="0"/>
      <w:divBdr>
        <w:top w:val="none" w:sz="0" w:space="0" w:color="auto"/>
        <w:left w:val="none" w:sz="0" w:space="0" w:color="auto"/>
        <w:bottom w:val="none" w:sz="0" w:space="0" w:color="auto"/>
        <w:right w:val="none" w:sz="0" w:space="0" w:color="auto"/>
      </w:divBdr>
    </w:div>
    <w:div w:id="141429253">
      <w:bodyDiv w:val="1"/>
      <w:marLeft w:val="0"/>
      <w:marRight w:val="0"/>
      <w:marTop w:val="0"/>
      <w:marBottom w:val="0"/>
      <w:divBdr>
        <w:top w:val="none" w:sz="0" w:space="0" w:color="auto"/>
        <w:left w:val="none" w:sz="0" w:space="0" w:color="auto"/>
        <w:bottom w:val="none" w:sz="0" w:space="0" w:color="auto"/>
        <w:right w:val="none" w:sz="0" w:space="0" w:color="auto"/>
      </w:divBdr>
    </w:div>
    <w:div w:id="254749690">
      <w:bodyDiv w:val="1"/>
      <w:marLeft w:val="0"/>
      <w:marRight w:val="0"/>
      <w:marTop w:val="0"/>
      <w:marBottom w:val="0"/>
      <w:divBdr>
        <w:top w:val="none" w:sz="0" w:space="0" w:color="auto"/>
        <w:left w:val="none" w:sz="0" w:space="0" w:color="auto"/>
        <w:bottom w:val="none" w:sz="0" w:space="0" w:color="auto"/>
        <w:right w:val="none" w:sz="0" w:space="0" w:color="auto"/>
      </w:divBdr>
    </w:div>
    <w:div w:id="338198207">
      <w:bodyDiv w:val="1"/>
      <w:marLeft w:val="0"/>
      <w:marRight w:val="0"/>
      <w:marTop w:val="0"/>
      <w:marBottom w:val="0"/>
      <w:divBdr>
        <w:top w:val="none" w:sz="0" w:space="0" w:color="auto"/>
        <w:left w:val="none" w:sz="0" w:space="0" w:color="auto"/>
        <w:bottom w:val="none" w:sz="0" w:space="0" w:color="auto"/>
        <w:right w:val="none" w:sz="0" w:space="0" w:color="auto"/>
      </w:divBdr>
    </w:div>
    <w:div w:id="424502031">
      <w:bodyDiv w:val="1"/>
      <w:marLeft w:val="0"/>
      <w:marRight w:val="0"/>
      <w:marTop w:val="0"/>
      <w:marBottom w:val="0"/>
      <w:divBdr>
        <w:top w:val="none" w:sz="0" w:space="0" w:color="auto"/>
        <w:left w:val="none" w:sz="0" w:space="0" w:color="auto"/>
        <w:bottom w:val="none" w:sz="0" w:space="0" w:color="auto"/>
        <w:right w:val="none" w:sz="0" w:space="0" w:color="auto"/>
      </w:divBdr>
    </w:div>
    <w:div w:id="594825574">
      <w:bodyDiv w:val="1"/>
      <w:marLeft w:val="0"/>
      <w:marRight w:val="0"/>
      <w:marTop w:val="0"/>
      <w:marBottom w:val="0"/>
      <w:divBdr>
        <w:top w:val="none" w:sz="0" w:space="0" w:color="auto"/>
        <w:left w:val="none" w:sz="0" w:space="0" w:color="auto"/>
        <w:bottom w:val="none" w:sz="0" w:space="0" w:color="auto"/>
        <w:right w:val="none" w:sz="0" w:space="0" w:color="auto"/>
      </w:divBdr>
      <w:divsChild>
        <w:div w:id="1095058634">
          <w:marLeft w:val="0"/>
          <w:marRight w:val="0"/>
          <w:marTop w:val="0"/>
          <w:marBottom w:val="0"/>
          <w:divBdr>
            <w:top w:val="none" w:sz="0" w:space="0" w:color="auto"/>
            <w:left w:val="none" w:sz="0" w:space="0" w:color="auto"/>
            <w:bottom w:val="none" w:sz="0" w:space="0" w:color="auto"/>
            <w:right w:val="none" w:sz="0" w:space="0" w:color="auto"/>
          </w:divBdr>
          <w:divsChild>
            <w:div w:id="402920831">
              <w:marLeft w:val="0"/>
              <w:marRight w:val="0"/>
              <w:marTop w:val="0"/>
              <w:marBottom w:val="0"/>
              <w:divBdr>
                <w:top w:val="none" w:sz="0" w:space="0" w:color="auto"/>
                <w:left w:val="none" w:sz="0" w:space="0" w:color="auto"/>
                <w:bottom w:val="none" w:sz="0" w:space="0" w:color="auto"/>
                <w:right w:val="none" w:sz="0" w:space="0" w:color="auto"/>
              </w:divBdr>
              <w:divsChild>
                <w:div w:id="391201634">
                  <w:marLeft w:val="0"/>
                  <w:marRight w:val="0"/>
                  <w:marTop w:val="0"/>
                  <w:marBottom w:val="0"/>
                  <w:divBdr>
                    <w:top w:val="none" w:sz="0" w:space="0" w:color="auto"/>
                    <w:left w:val="none" w:sz="0" w:space="0" w:color="auto"/>
                    <w:bottom w:val="none" w:sz="0" w:space="0" w:color="auto"/>
                    <w:right w:val="none" w:sz="0" w:space="0" w:color="auto"/>
                  </w:divBdr>
                  <w:divsChild>
                    <w:div w:id="1532298918">
                      <w:marLeft w:val="0"/>
                      <w:marRight w:val="0"/>
                      <w:marTop w:val="0"/>
                      <w:marBottom w:val="0"/>
                      <w:divBdr>
                        <w:top w:val="none" w:sz="0" w:space="0" w:color="auto"/>
                        <w:left w:val="none" w:sz="0" w:space="0" w:color="auto"/>
                        <w:bottom w:val="none" w:sz="0" w:space="0" w:color="auto"/>
                        <w:right w:val="none" w:sz="0" w:space="0" w:color="auto"/>
                      </w:divBdr>
                      <w:divsChild>
                        <w:div w:id="496845951">
                          <w:marLeft w:val="0"/>
                          <w:marRight w:val="0"/>
                          <w:marTop w:val="0"/>
                          <w:marBottom w:val="0"/>
                          <w:divBdr>
                            <w:top w:val="single" w:sz="6" w:space="1" w:color="DADCCC"/>
                            <w:left w:val="single" w:sz="6" w:space="15" w:color="DADCCC"/>
                            <w:bottom w:val="none" w:sz="0" w:space="0" w:color="auto"/>
                            <w:right w:val="single" w:sz="6" w:space="15" w:color="DADCCC"/>
                          </w:divBdr>
                          <w:divsChild>
                            <w:div w:id="1860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3700">
      <w:bodyDiv w:val="1"/>
      <w:marLeft w:val="0"/>
      <w:marRight w:val="0"/>
      <w:marTop w:val="0"/>
      <w:marBottom w:val="0"/>
      <w:divBdr>
        <w:top w:val="none" w:sz="0" w:space="0" w:color="auto"/>
        <w:left w:val="none" w:sz="0" w:space="0" w:color="auto"/>
        <w:bottom w:val="none" w:sz="0" w:space="0" w:color="auto"/>
        <w:right w:val="none" w:sz="0" w:space="0" w:color="auto"/>
      </w:divBdr>
      <w:divsChild>
        <w:div w:id="1077048382">
          <w:marLeft w:val="0"/>
          <w:marRight w:val="0"/>
          <w:marTop w:val="0"/>
          <w:marBottom w:val="0"/>
          <w:divBdr>
            <w:top w:val="none" w:sz="0" w:space="0" w:color="auto"/>
            <w:left w:val="none" w:sz="0" w:space="0" w:color="auto"/>
            <w:bottom w:val="none" w:sz="0" w:space="0" w:color="auto"/>
            <w:right w:val="none" w:sz="0" w:space="0" w:color="auto"/>
          </w:divBdr>
          <w:divsChild>
            <w:div w:id="1134643413">
              <w:marLeft w:val="0"/>
              <w:marRight w:val="0"/>
              <w:marTop w:val="0"/>
              <w:marBottom w:val="0"/>
              <w:divBdr>
                <w:top w:val="none" w:sz="0" w:space="0" w:color="auto"/>
                <w:left w:val="none" w:sz="0" w:space="0" w:color="auto"/>
                <w:bottom w:val="none" w:sz="0" w:space="0" w:color="auto"/>
                <w:right w:val="none" w:sz="0" w:space="0" w:color="auto"/>
              </w:divBdr>
              <w:divsChild>
                <w:div w:id="974456817">
                  <w:marLeft w:val="0"/>
                  <w:marRight w:val="0"/>
                  <w:marTop w:val="0"/>
                  <w:marBottom w:val="0"/>
                  <w:divBdr>
                    <w:top w:val="none" w:sz="0" w:space="0" w:color="auto"/>
                    <w:left w:val="none" w:sz="0" w:space="0" w:color="auto"/>
                    <w:bottom w:val="none" w:sz="0" w:space="0" w:color="auto"/>
                    <w:right w:val="none" w:sz="0" w:space="0" w:color="auto"/>
                  </w:divBdr>
                  <w:divsChild>
                    <w:div w:id="673999370">
                      <w:marLeft w:val="0"/>
                      <w:marRight w:val="0"/>
                      <w:marTop w:val="0"/>
                      <w:marBottom w:val="0"/>
                      <w:divBdr>
                        <w:top w:val="none" w:sz="0" w:space="0" w:color="auto"/>
                        <w:left w:val="none" w:sz="0" w:space="0" w:color="auto"/>
                        <w:bottom w:val="none" w:sz="0" w:space="0" w:color="auto"/>
                        <w:right w:val="none" w:sz="0" w:space="0" w:color="auto"/>
                      </w:divBdr>
                      <w:divsChild>
                        <w:div w:id="2002349078">
                          <w:marLeft w:val="0"/>
                          <w:marRight w:val="0"/>
                          <w:marTop w:val="0"/>
                          <w:marBottom w:val="0"/>
                          <w:divBdr>
                            <w:top w:val="single" w:sz="6" w:space="1" w:color="DADCCC"/>
                            <w:left w:val="single" w:sz="6" w:space="15" w:color="DADCCC"/>
                            <w:bottom w:val="none" w:sz="0" w:space="0" w:color="auto"/>
                            <w:right w:val="single" w:sz="6" w:space="15" w:color="DADCCC"/>
                          </w:divBdr>
                          <w:divsChild>
                            <w:div w:id="20955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353448">
      <w:bodyDiv w:val="1"/>
      <w:marLeft w:val="0"/>
      <w:marRight w:val="0"/>
      <w:marTop w:val="0"/>
      <w:marBottom w:val="0"/>
      <w:divBdr>
        <w:top w:val="none" w:sz="0" w:space="0" w:color="auto"/>
        <w:left w:val="none" w:sz="0" w:space="0" w:color="auto"/>
        <w:bottom w:val="none" w:sz="0" w:space="0" w:color="auto"/>
        <w:right w:val="none" w:sz="0" w:space="0" w:color="auto"/>
      </w:divBdr>
    </w:div>
    <w:div w:id="840006375">
      <w:bodyDiv w:val="1"/>
      <w:marLeft w:val="0"/>
      <w:marRight w:val="0"/>
      <w:marTop w:val="0"/>
      <w:marBottom w:val="0"/>
      <w:divBdr>
        <w:top w:val="none" w:sz="0" w:space="0" w:color="auto"/>
        <w:left w:val="none" w:sz="0" w:space="0" w:color="auto"/>
        <w:bottom w:val="none" w:sz="0" w:space="0" w:color="auto"/>
        <w:right w:val="none" w:sz="0" w:space="0" w:color="auto"/>
      </w:divBdr>
    </w:div>
    <w:div w:id="1040740769">
      <w:bodyDiv w:val="1"/>
      <w:marLeft w:val="0"/>
      <w:marRight w:val="0"/>
      <w:marTop w:val="0"/>
      <w:marBottom w:val="0"/>
      <w:divBdr>
        <w:top w:val="none" w:sz="0" w:space="0" w:color="auto"/>
        <w:left w:val="none" w:sz="0" w:space="0" w:color="auto"/>
        <w:bottom w:val="none" w:sz="0" w:space="0" w:color="auto"/>
        <w:right w:val="none" w:sz="0" w:space="0" w:color="auto"/>
      </w:divBdr>
    </w:div>
    <w:div w:id="1063213907">
      <w:bodyDiv w:val="1"/>
      <w:marLeft w:val="0"/>
      <w:marRight w:val="0"/>
      <w:marTop w:val="0"/>
      <w:marBottom w:val="0"/>
      <w:divBdr>
        <w:top w:val="none" w:sz="0" w:space="0" w:color="auto"/>
        <w:left w:val="none" w:sz="0" w:space="0" w:color="auto"/>
        <w:bottom w:val="none" w:sz="0" w:space="0" w:color="auto"/>
        <w:right w:val="none" w:sz="0" w:space="0" w:color="auto"/>
      </w:divBdr>
    </w:div>
    <w:div w:id="1266962889">
      <w:bodyDiv w:val="1"/>
      <w:marLeft w:val="0"/>
      <w:marRight w:val="0"/>
      <w:marTop w:val="0"/>
      <w:marBottom w:val="0"/>
      <w:divBdr>
        <w:top w:val="none" w:sz="0" w:space="0" w:color="auto"/>
        <w:left w:val="none" w:sz="0" w:space="0" w:color="auto"/>
        <w:bottom w:val="none" w:sz="0" w:space="0" w:color="auto"/>
        <w:right w:val="none" w:sz="0" w:space="0" w:color="auto"/>
      </w:divBdr>
    </w:div>
    <w:div w:id="1633251044">
      <w:bodyDiv w:val="1"/>
      <w:marLeft w:val="0"/>
      <w:marRight w:val="0"/>
      <w:marTop w:val="0"/>
      <w:marBottom w:val="0"/>
      <w:divBdr>
        <w:top w:val="none" w:sz="0" w:space="0" w:color="auto"/>
        <w:left w:val="none" w:sz="0" w:space="0" w:color="auto"/>
        <w:bottom w:val="none" w:sz="0" w:space="0" w:color="auto"/>
        <w:right w:val="none" w:sz="0" w:space="0" w:color="auto"/>
      </w:divBdr>
    </w:div>
    <w:div w:id="1746150849">
      <w:bodyDiv w:val="1"/>
      <w:marLeft w:val="0"/>
      <w:marRight w:val="0"/>
      <w:marTop w:val="0"/>
      <w:marBottom w:val="0"/>
      <w:divBdr>
        <w:top w:val="none" w:sz="0" w:space="0" w:color="auto"/>
        <w:left w:val="none" w:sz="0" w:space="0" w:color="auto"/>
        <w:bottom w:val="none" w:sz="0" w:space="0" w:color="auto"/>
        <w:right w:val="none" w:sz="0" w:space="0" w:color="auto"/>
      </w:divBdr>
    </w:div>
    <w:div w:id="1899126900">
      <w:bodyDiv w:val="1"/>
      <w:marLeft w:val="0"/>
      <w:marRight w:val="0"/>
      <w:marTop w:val="0"/>
      <w:marBottom w:val="0"/>
      <w:divBdr>
        <w:top w:val="none" w:sz="0" w:space="0" w:color="auto"/>
        <w:left w:val="none" w:sz="0" w:space="0" w:color="auto"/>
        <w:bottom w:val="none" w:sz="0" w:space="0" w:color="auto"/>
        <w:right w:val="none" w:sz="0" w:space="0" w:color="auto"/>
      </w:divBdr>
    </w:div>
    <w:div w:id="20286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ym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lym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3940-DB2A-4577-907E-8C14C157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Lauryna Gružaitė</dc:creator>
  <cp:lastModifiedBy>Lauryna Gružaitė</cp:lastModifiedBy>
  <cp:revision>3</cp:revision>
  <cp:lastPrinted>2015-06-01T07:42:00Z</cp:lastPrinted>
  <dcterms:created xsi:type="dcterms:W3CDTF">2021-11-16T10:15:00Z</dcterms:created>
  <dcterms:modified xsi:type="dcterms:W3CDTF">2022-05-15T15:13:00Z</dcterms:modified>
</cp:coreProperties>
</file>