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772899" w14:textId="642B8EC2" w:rsidR="00661B99" w:rsidRPr="00B1786A" w:rsidRDefault="00B1786A" w:rsidP="00661B99">
      <w:pPr>
        <w:rPr>
          <w:sz w:val="20"/>
          <w:szCs w:val="20"/>
          <w:lang w:val="lt-LT"/>
        </w:rPr>
      </w:pPr>
      <w:bookmarkStart w:id="0" w:name="_GoBack"/>
      <w:bookmarkEnd w:id="0"/>
      <w:r>
        <w:rPr>
          <w:sz w:val="20"/>
          <w:szCs w:val="20"/>
        </w:rPr>
        <w:t>V</w:t>
      </w:r>
      <w:proofErr w:type="spellStart"/>
      <w:r>
        <w:rPr>
          <w:sz w:val="20"/>
          <w:szCs w:val="20"/>
          <w:lang w:val="lt-LT"/>
        </w:rPr>
        <w:t>šĮ</w:t>
      </w:r>
      <w:proofErr w:type="spellEnd"/>
      <w:r>
        <w:rPr>
          <w:sz w:val="20"/>
          <w:szCs w:val="20"/>
          <w:lang w:val="lt-LT"/>
        </w:rPr>
        <w:t xml:space="preserve"> LSMU Kauno klinikos</w:t>
      </w:r>
    </w:p>
    <w:p w14:paraId="3C5D5F75" w14:textId="77777777" w:rsidR="00661B99" w:rsidRPr="003D441D" w:rsidRDefault="00661B99" w:rsidP="00661B99">
      <w:pPr>
        <w:tabs>
          <w:tab w:val="center" w:pos="2520"/>
        </w:tabs>
        <w:rPr>
          <w:sz w:val="20"/>
          <w:szCs w:val="20"/>
        </w:rPr>
      </w:pPr>
      <w:r w:rsidRPr="003D441D">
        <w:rPr>
          <w:sz w:val="20"/>
          <w:szCs w:val="20"/>
        </w:rPr>
        <w:t>(</w:t>
      </w:r>
      <w:proofErr w:type="spellStart"/>
      <w:r w:rsidRPr="003D441D">
        <w:rPr>
          <w:sz w:val="20"/>
          <w:szCs w:val="20"/>
        </w:rPr>
        <w:t>Adresatas</w:t>
      </w:r>
      <w:proofErr w:type="spellEnd"/>
      <w:r w:rsidRPr="003D441D">
        <w:rPr>
          <w:sz w:val="20"/>
          <w:szCs w:val="20"/>
        </w:rPr>
        <w:t xml:space="preserve"> (</w:t>
      </w:r>
      <w:proofErr w:type="spellStart"/>
      <w:r w:rsidRPr="003D441D">
        <w:rPr>
          <w:sz w:val="20"/>
          <w:szCs w:val="20"/>
        </w:rPr>
        <w:t>perkančioji</w:t>
      </w:r>
      <w:proofErr w:type="spellEnd"/>
      <w:r w:rsidRPr="003D441D">
        <w:rPr>
          <w:sz w:val="20"/>
          <w:szCs w:val="20"/>
        </w:rPr>
        <w:t xml:space="preserve"> </w:t>
      </w:r>
      <w:proofErr w:type="spellStart"/>
      <w:r w:rsidRPr="003D441D">
        <w:rPr>
          <w:sz w:val="20"/>
          <w:szCs w:val="20"/>
        </w:rPr>
        <w:t>organizacija</w:t>
      </w:r>
      <w:proofErr w:type="spellEnd"/>
      <w:r w:rsidRPr="003D441D">
        <w:rPr>
          <w:sz w:val="20"/>
          <w:szCs w:val="20"/>
        </w:rPr>
        <w:t>))</w:t>
      </w:r>
    </w:p>
    <w:p w14:paraId="6523D84E" w14:textId="77777777" w:rsidR="00661B99" w:rsidRPr="003D441D" w:rsidRDefault="00661B99" w:rsidP="00661B99">
      <w:pPr>
        <w:jc w:val="center"/>
        <w:rPr>
          <w:b/>
          <w:sz w:val="20"/>
          <w:szCs w:val="20"/>
        </w:rPr>
      </w:pPr>
    </w:p>
    <w:p w14:paraId="2B2E0925" w14:textId="77777777" w:rsidR="00661B99" w:rsidRPr="003D441D" w:rsidRDefault="00661B99" w:rsidP="00661B99">
      <w:pPr>
        <w:jc w:val="center"/>
        <w:rPr>
          <w:b/>
          <w:sz w:val="20"/>
          <w:szCs w:val="20"/>
        </w:rPr>
      </w:pPr>
      <w:r w:rsidRPr="003D441D">
        <w:rPr>
          <w:b/>
          <w:sz w:val="20"/>
          <w:szCs w:val="20"/>
        </w:rPr>
        <w:t>PASIŪLYMAS</w:t>
      </w:r>
    </w:p>
    <w:p w14:paraId="20219DFF" w14:textId="77777777" w:rsidR="00661B99" w:rsidRPr="003D441D" w:rsidRDefault="00661B99" w:rsidP="00661B99">
      <w:pPr>
        <w:jc w:val="center"/>
        <w:rPr>
          <w:b/>
          <w:sz w:val="20"/>
          <w:szCs w:val="20"/>
        </w:rPr>
      </w:pPr>
    </w:p>
    <w:p w14:paraId="44B6F30A" w14:textId="77777777" w:rsidR="00661B99" w:rsidRPr="003D441D" w:rsidRDefault="00661B99" w:rsidP="00661B99">
      <w:pPr>
        <w:jc w:val="center"/>
        <w:rPr>
          <w:b/>
          <w:sz w:val="20"/>
          <w:szCs w:val="20"/>
        </w:rPr>
      </w:pPr>
      <w:r w:rsidRPr="003D441D">
        <w:rPr>
          <w:b/>
          <w:bCs/>
          <w:sz w:val="20"/>
          <w:szCs w:val="20"/>
        </w:rPr>
        <w:t xml:space="preserve">DĖL </w:t>
      </w:r>
      <w:r w:rsidRPr="003D441D">
        <w:rPr>
          <w:b/>
          <w:sz w:val="20"/>
          <w:szCs w:val="20"/>
        </w:rPr>
        <w:t>SPECIALIOS MEDICININĖS PASKIRTIES MAISTO PRODUKTŲ PIRKIMO</w:t>
      </w:r>
    </w:p>
    <w:p w14:paraId="39969156" w14:textId="77777777" w:rsidR="00661B99" w:rsidRPr="003D441D" w:rsidRDefault="00661B99" w:rsidP="00661B99">
      <w:pPr>
        <w:jc w:val="center"/>
        <w:rPr>
          <w:b/>
          <w:sz w:val="20"/>
          <w:szCs w:val="20"/>
        </w:rPr>
      </w:pPr>
      <w:r w:rsidRPr="003D441D">
        <w:rPr>
          <w:b/>
          <w:sz w:val="20"/>
          <w:szCs w:val="20"/>
        </w:rPr>
        <w:t>(</w:t>
      </w:r>
      <w:proofErr w:type="spellStart"/>
      <w:r w:rsidRPr="003D441D">
        <w:rPr>
          <w:b/>
          <w:sz w:val="20"/>
          <w:szCs w:val="20"/>
        </w:rPr>
        <w:t>pagal</w:t>
      </w:r>
      <w:proofErr w:type="spellEnd"/>
      <w:r w:rsidRPr="003D441D">
        <w:rPr>
          <w:b/>
          <w:sz w:val="20"/>
          <w:szCs w:val="20"/>
        </w:rPr>
        <w:t xml:space="preserve"> VLK </w:t>
      </w:r>
      <w:proofErr w:type="spellStart"/>
      <w:r w:rsidRPr="003D441D">
        <w:rPr>
          <w:b/>
          <w:sz w:val="20"/>
          <w:szCs w:val="20"/>
        </w:rPr>
        <w:t>raštą</w:t>
      </w:r>
      <w:proofErr w:type="spellEnd"/>
      <w:r w:rsidRPr="003D441D">
        <w:rPr>
          <w:b/>
          <w:sz w:val="20"/>
          <w:szCs w:val="20"/>
        </w:rPr>
        <w:t>)</w:t>
      </w:r>
    </w:p>
    <w:p w14:paraId="60526DC0" w14:textId="77777777" w:rsidR="00661B99" w:rsidRPr="003D441D" w:rsidRDefault="00661B99" w:rsidP="00661B99">
      <w:pPr>
        <w:shd w:val="clear" w:color="auto" w:fill="FFFFFF"/>
        <w:rPr>
          <w:sz w:val="20"/>
          <w:szCs w:val="20"/>
        </w:rPr>
      </w:pPr>
    </w:p>
    <w:p w14:paraId="554952F6" w14:textId="721CA046" w:rsidR="00661B99" w:rsidRPr="003D441D" w:rsidRDefault="00B1786A" w:rsidP="00661B99">
      <w:pPr>
        <w:shd w:val="clear" w:color="auto" w:fill="FFFFFF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2022-05-06</w:t>
      </w:r>
      <w:r w:rsidR="00661B99" w:rsidRPr="003D441D">
        <w:rPr>
          <w:b/>
          <w:bCs/>
          <w:sz w:val="20"/>
          <w:szCs w:val="20"/>
        </w:rPr>
        <w:t xml:space="preserve"> </w:t>
      </w:r>
      <w:proofErr w:type="gramStart"/>
      <w:r w:rsidR="00661B99" w:rsidRPr="003D441D">
        <w:rPr>
          <w:sz w:val="20"/>
          <w:szCs w:val="20"/>
        </w:rPr>
        <w:t>Nr._</w:t>
      </w:r>
      <w:proofErr w:type="gramEnd"/>
      <w:r w:rsidR="00661B99" w:rsidRPr="003D441D">
        <w:rPr>
          <w:sz w:val="20"/>
          <w:szCs w:val="20"/>
        </w:rPr>
        <w:t>_____</w:t>
      </w:r>
    </w:p>
    <w:p w14:paraId="79009D00" w14:textId="77777777" w:rsidR="00661B99" w:rsidRPr="003D441D" w:rsidRDefault="00661B99" w:rsidP="00661B99">
      <w:pPr>
        <w:shd w:val="clear" w:color="auto" w:fill="FFFFFF"/>
        <w:jc w:val="center"/>
        <w:rPr>
          <w:bCs/>
          <w:sz w:val="20"/>
          <w:szCs w:val="20"/>
        </w:rPr>
      </w:pPr>
      <w:r w:rsidRPr="003D441D">
        <w:rPr>
          <w:bCs/>
          <w:sz w:val="20"/>
          <w:szCs w:val="20"/>
        </w:rPr>
        <w:t>(Data)</w:t>
      </w:r>
    </w:p>
    <w:p w14:paraId="27940FF3" w14:textId="565DB636" w:rsidR="00661B99" w:rsidRPr="003D441D" w:rsidRDefault="00B1786A" w:rsidP="00661B99">
      <w:pPr>
        <w:shd w:val="clear" w:color="auto" w:fill="FFFFFF"/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>Vilnius</w:t>
      </w:r>
    </w:p>
    <w:p w14:paraId="763495FF" w14:textId="77777777" w:rsidR="00661B99" w:rsidRPr="003D441D" w:rsidRDefault="00661B99" w:rsidP="00661B99">
      <w:pPr>
        <w:shd w:val="clear" w:color="auto" w:fill="FFFFFF"/>
        <w:jc w:val="center"/>
        <w:rPr>
          <w:bCs/>
          <w:sz w:val="20"/>
          <w:szCs w:val="20"/>
        </w:rPr>
      </w:pPr>
      <w:r w:rsidRPr="003D441D">
        <w:rPr>
          <w:bCs/>
          <w:sz w:val="20"/>
          <w:szCs w:val="20"/>
        </w:rPr>
        <w:t>(</w:t>
      </w:r>
      <w:proofErr w:type="spellStart"/>
      <w:r w:rsidRPr="003D441D">
        <w:rPr>
          <w:bCs/>
          <w:sz w:val="20"/>
          <w:szCs w:val="20"/>
        </w:rPr>
        <w:t>Sudarymo</w:t>
      </w:r>
      <w:proofErr w:type="spellEnd"/>
      <w:r w:rsidRPr="003D441D">
        <w:rPr>
          <w:bCs/>
          <w:sz w:val="20"/>
          <w:szCs w:val="20"/>
        </w:rPr>
        <w:t xml:space="preserve"> </w:t>
      </w:r>
      <w:proofErr w:type="spellStart"/>
      <w:r w:rsidRPr="003D441D">
        <w:rPr>
          <w:bCs/>
          <w:sz w:val="20"/>
          <w:szCs w:val="20"/>
        </w:rPr>
        <w:t>vieta</w:t>
      </w:r>
      <w:proofErr w:type="spellEnd"/>
      <w:r w:rsidRPr="003D441D">
        <w:rPr>
          <w:bCs/>
          <w:sz w:val="20"/>
          <w:szCs w:val="20"/>
        </w:rPr>
        <w:t>)</w:t>
      </w:r>
    </w:p>
    <w:p w14:paraId="5A6B44BB" w14:textId="77777777" w:rsidR="00661B99" w:rsidRPr="003D441D" w:rsidRDefault="00661B99" w:rsidP="00661B99">
      <w:pPr>
        <w:shd w:val="clear" w:color="auto" w:fill="FFFFFF"/>
        <w:jc w:val="center"/>
        <w:rPr>
          <w:bCs/>
          <w:sz w:val="20"/>
          <w:szCs w:val="20"/>
        </w:rPr>
      </w:pPr>
    </w:p>
    <w:p w14:paraId="6038A5C1" w14:textId="77777777" w:rsidR="00661B99" w:rsidRPr="003D441D" w:rsidRDefault="00661B99" w:rsidP="00661B99">
      <w:pPr>
        <w:shd w:val="clear" w:color="auto" w:fill="FFFFFF"/>
        <w:jc w:val="center"/>
        <w:rPr>
          <w:bCs/>
          <w:sz w:val="20"/>
          <w:szCs w:val="20"/>
        </w:rPr>
      </w:pPr>
    </w:p>
    <w:p w14:paraId="783BC58F" w14:textId="77777777" w:rsidR="00661B99" w:rsidRPr="003D441D" w:rsidRDefault="00661B99" w:rsidP="00661B99">
      <w:pPr>
        <w:jc w:val="center"/>
        <w:rPr>
          <w:b/>
          <w:sz w:val="20"/>
          <w:szCs w:val="20"/>
        </w:rPr>
      </w:pPr>
      <w:r w:rsidRPr="003D441D">
        <w:rPr>
          <w:b/>
          <w:sz w:val="20"/>
          <w:szCs w:val="20"/>
        </w:rPr>
        <w:t>TIEKĖJO REKVIZITAI</w:t>
      </w:r>
    </w:p>
    <w:p w14:paraId="28170719" w14:textId="77777777" w:rsidR="00661B99" w:rsidRPr="003D441D" w:rsidRDefault="00661B99" w:rsidP="00661B99">
      <w:pPr>
        <w:jc w:val="center"/>
        <w:rPr>
          <w:b/>
          <w:sz w:val="20"/>
          <w:szCs w:val="20"/>
        </w:rPr>
      </w:pP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819"/>
      </w:tblGrid>
      <w:tr w:rsidR="00661B99" w:rsidRPr="003D441D" w14:paraId="7E08CBDA" w14:textId="77777777" w:rsidTr="0081350D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7FF36" w14:textId="77777777" w:rsidR="00661B99" w:rsidRPr="003D441D" w:rsidRDefault="00661B99" w:rsidP="0081350D">
            <w:pPr>
              <w:jc w:val="both"/>
              <w:rPr>
                <w:i/>
                <w:sz w:val="20"/>
                <w:szCs w:val="20"/>
              </w:rPr>
            </w:pPr>
            <w:proofErr w:type="spellStart"/>
            <w:r w:rsidRPr="003D441D">
              <w:rPr>
                <w:sz w:val="20"/>
                <w:szCs w:val="20"/>
              </w:rPr>
              <w:t>Tiekėjo</w:t>
            </w:r>
            <w:proofErr w:type="spellEnd"/>
            <w:r w:rsidRPr="003D441D">
              <w:rPr>
                <w:sz w:val="20"/>
                <w:szCs w:val="20"/>
              </w:rPr>
              <w:t xml:space="preserve"> </w:t>
            </w:r>
            <w:proofErr w:type="spellStart"/>
            <w:r w:rsidRPr="003D441D">
              <w:rPr>
                <w:sz w:val="20"/>
                <w:szCs w:val="20"/>
              </w:rPr>
              <w:t>pavadinimas</w:t>
            </w:r>
            <w:proofErr w:type="spellEnd"/>
            <w:r w:rsidRPr="003D441D">
              <w:rPr>
                <w:sz w:val="20"/>
                <w:szCs w:val="20"/>
              </w:rPr>
              <w:t xml:space="preserve"> </w:t>
            </w:r>
            <w:r w:rsidRPr="003D441D">
              <w:rPr>
                <w:i/>
                <w:sz w:val="20"/>
                <w:szCs w:val="20"/>
              </w:rPr>
              <w:t>/</w:t>
            </w:r>
            <w:proofErr w:type="spellStart"/>
            <w:r w:rsidRPr="003D441D">
              <w:rPr>
                <w:i/>
                <w:sz w:val="20"/>
                <w:szCs w:val="20"/>
              </w:rPr>
              <w:t>Jeigu</w:t>
            </w:r>
            <w:proofErr w:type="spellEnd"/>
            <w:r w:rsidRPr="003D441D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3D441D">
              <w:rPr>
                <w:i/>
                <w:sz w:val="20"/>
                <w:szCs w:val="20"/>
              </w:rPr>
              <w:t>dalyvauja</w:t>
            </w:r>
            <w:proofErr w:type="spellEnd"/>
            <w:r w:rsidRPr="003D441D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3D441D">
              <w:rPr>
                <w:i/>
                <w:sz w:val="20"/>
                <w:szCs w:val="20"/>
              </w:rPr>
              <w:t>ūkio</w:t>
            </w:r>
            <w:proofErr w:type="spellEnd"/>
            <w:r w:rsidRPr="003D441D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3D441D">
              <w:rPr>
                <w:i/>
                <w:sz w:val="20"/>
                <w:szCs w:val="20"/>
              </w:rPr>
              <w:t>subjektų</w:t>
            </w:r>
            <w:proofErr w:type="spellEnd"/>
            <w:r w:rsidRPr="003D441D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3D441D">
              <w:rPr>
                <w:i/>
                <w:sz w:val="20"/>
                <w:szCs w:val="20"/>
              </w:rPr>
              <w:t>grupė</w:t>
            </w:r>
            <w:proofErr w:type="spellEnd"/>
            <w:r w:rsidRPr="003D441D">
              <w:rPr>
                <w:i/>
                <w:sz w:val="20"/>
                <w:szCs w:val="20"/>
              </w:rPr>
              <w:t xml:space="preserve">, </w:t>
            </w:r>
            <w:proofErr w:type="spellStart"/>
            <w:r w:rsidRPr="003D441D">
              <w:rPr>
                <w:i/>
                <w:sz w:val="20"/>
                <w:szCs w:val="20"/>
              </w:rPr>
              <w:t>surašomi</w:t>
            </w:r>
            <w:proofErr w:type="spellEnd"/>
            <w:r w:rsidRPr="003D441D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3D441D">
              <w:rPr>
                <w:i/>
                <w:sz w:val="20"/>
                <w:szCs w:val="20"/>
              </w:rPr>
              <w:t>visi</w:t>
            </w:r>
            <w:proofErr w:type="spellEnd"/>
            <w:r w:rsidRPr="003D441D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3D441D">
              <w:rPr>
                <w:i/>
                <w:sz w:val="20"/>
                <w:szCs w:val="20"/>
              </w:rPr>
              <w:t>dalyvių</w:t>
            </w:r>
            <w:proofErr w:type="spellEnd"/>
            <w:r w:rsidRPr="003D441D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3D441D">
              <w:rPr>
                <w:i/>
                <w:sz w:val="20"/>
                <w:szCs w:val="20"/>
              </w:rPr>
              <w:t>pavadinimai</w:t>
            </w:r>
            <w:proofErr w:type="spellEnd"/>
            <w:r w:rsidRPr="003D441D">
              <w:rPr>
                <w:i/>
                <w:sz w:val="20"/>
                <w:szCs w:val="20"/>
              </w:rPr>
              <w:t>/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665C7" w14:textId="6E9F1561" w:rsidR="00661B99" w:rsidRPr="003D441D" w:rsidRDefault="00B1786A" w:rsidP="0081350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UAB </w:t>
            </w:r>
            <w:proofErr w:type="spellStart"/>
            <w:r>
              <w:rPr>
                <w:sz w:val="20"/>
                <w:szCs w:val="20"/>
              </w:rPr>
              <w:t>Armila</w:t>
            </w:r>
            <w:proofErr w:type="spellEnd"/>
          </w:p>
          <w:p w14:paraId="02FB4EC0" w14:textId="77777777" w:rsidR="00661B99" w:rsidRPr="003D441D" w:rsidRDefault="00661B99" w:rsidP="0081350D">
            <w:pPr>
              <w:jc w:val="both"/>
              <w:rPr>
                <w:sz w:val="20"/>
                <w:szCs w:val="20"/>
              </w:rPr>
            </w:pPr>
          </w:p>
        </w:tc>
      </w:tr>
      <w:tr w:rsidR="00661B99" w:rsidRPr="003D441D" w14:paraId="1950F3E1" w14:textId="77777777" w:rsidTr="0081350D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15B91" w14:textId="77777777" w:rsidR="00661B99" w:rsidRPr="003D441D" w:rsidRDefault="00661B99" w:rsidP="0081350D">
            <w:pPr>
              <w:jc w:val="both"/>
              <w:rPr>
                <w:sz w:val="20"/>
                <w:szCs w:val="20"/>
              </w:rPr>
            </w:pPr>
            <w:proofErr w:type="spellStart"/>
            <w:r w:rsidRPr="003D441D">
              <w:rPr>
                <w:sz w:val="20"/>
                <w:szCs w:val="20"/>
              </w:rPr>
              <w:t>Tiekėjo</w:t>
            </w:r>
            <w:proofErr w:type="spellEnd"/>
            <w:r w:rsidRPr="003D441D">
              <w:rPr>
                <w:sz w:val="20"/>
                <w:szCs w:val="20"/>
              </w:rPr>
              <w:t xml:space="preserve"> </w:t>
            </w:r>
            <w:proofErr w:type="spellStart"/>
            <w:r w:rsidRPr="003D441D">
              <w:rPr>
                <w:sz w:val="20"/>
                <w:szCs w:val="20"/>
              </w:rPr>
              <w:t>adresas</w:t>
            </w:r>
            <w:proofErr w:type="spellEnd"/>
            <w:r w:rsidRPr="003D441D">
              <w:rPr>
                <w:i/>
                <w:sz w:val="20"/>
                <w:szCs w:val="20"/>
              </w:rPr>
              <w:t xml:space="preserve"> /</w:t>
            </w:r>
            <w:proofErr w:type="spellStart"/>
            <w:r w:rsidRPr="003D441D">
              <w:rPr>
                <w:i/>
                <w:sz w:val="20"/>
                <w:szCs w:val="20"/>
              </w:rPr>
              <w:t>Jeigu</w:t>
            </w:r>
            <w:proofErr w:type="spellEnd"/>
            <w:r w:rsidRPr="003D441D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3D441D">
              <w:rPr>
                <w:i/>
                <w:sz w:val="20"/>
                <w:szCs w:val="20"/>
              </w:rPr>
              <w:t>dalyvauja</w:t>
            </w:r>
            <w:proofErr w:type="spellEnd"/>
            <w:r w:rsidRPr="003D441D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3D441D">
              <w:rPr>
                <w:i/>
                <w:sz w:val="20"/>
                <w:szCs w:val="20"/>
              </w:rPr>
              <w:t>ūkio</w:t>
            </w:r>
            <w:proofErr w:type="spellEnd"/>
            <w:r w:rsidRPr="003D441D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3D441D">
              <w:rPr>
                <w:i/>
                <w:sz w:val="20"/>
                <w:szCs w:val="20"/>
              </w:rPr>
              <w:t>subjektų</w:t>
            </w:r>
            <w:proofErr w:type="spellEnd"/>
            <w:r w:rsidRPr="003D441D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3D441D">
              <w:rPr>
                <w:i/>
                <w:sz w:val="20"/>
                <w:szCs w:val="20"/>
              </w:rPr>
              <w:t>grupė</w:t>
            </w:r>
            <w:proofErr w:type="spellEnd"/>
            <w:r w:rsidRPr="003D441D">
              <w:rPr>
                <w:i/>
                <w:sz w:val="20"/>
                <w:szCs w:val="20"/>
              </w:rPr>
              <w:t xml:space="preserve">, </w:t>
            </w:r>
            <w:proofErr w:type="spellStart"/>
            <w:r w:rsidRPr="003D441D">
              <w:rPr>
                <w:i/>
                <w:sz w:val="20"/>
                <w:szCs w:val="20"/>
              </w:rPr>
              <w:t>surašomi</w:t>
            </w:r>
            <w:proofErr w:type="spellEnd"/>
            <w:r w:rsidRPr="003D441D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3D441D">
              <w:rPr>
                <w:i/>
                <w:sz w:val="20"/>
                <w:szCs w:val="20"/>
              </w:rPr>
              <w:t>visi</w:t>
            </w:r>
            <w:proofErr w:type="spellEnd"/>
            <w:r w:rsidRPr="003D441D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3D441D">
              <w:rPr>
                <w:i/>
                <w:sz w:val="20"/>
                <w:szCs w:val="20"/>
              </w:rPr>
              <w:t>dalyvių</w:t>
            </w:r>
            <w:proofErr w:type="spellEnd"/>
            <w:r w:rsidRPr="003D441D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3D441D">
              <w:rPr>
                <w:i/>
                <w:sz w:val="20"/>
                <w:szCs w:val="20"/>
              </w:rPr>
              <w:t>adresai</w:t>
            </w:r>
            <w:proofErr w:type="spellEnd"/>
            <w:r w:rsidRPr="003D441D">
              <w:rPr>
                <w:i/>
                <w:sz w:val="20"/>
                <w:szCs w:val="20"/>
              </w:rPr>
              <w:t>/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28D56" w14:textId="16B85E3D" w:rsidR="00661B99" w:rsidRPr="003D441D" w:rsidRDefault="00B1786A" w:rsidP="0081350D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Molėtų</w:t>
            </w:r>
            <w:proofErr w:type="spellEnd"/>
            <w:r>
              <w:rPr>
                <w:sz w:val="20"/>
                <w:szCs w:val="20"/>
              </w:rPr>
              <w:t xml:space="preserve"> pl. 75, Vilnius</w:t>
            </w:r>
          </w:p>
          <w:p w14:paraId="2214F6E8" w14:textId="77777777" w:rsidR="00661B99" w:rsidRPr="003D441D" w:rsidRDefault="00661B99" w:rsidP="0081350D">
            <w:pPr>
              <w:jc w:val="both"/>
              <w:rPr>
                <w:sz w:val="20"/>
                <w:szCs w:val="20"/>
              </w:rPr>
            </w:pPr>
          </w:p>
        </w:tc>
      </w:tr>
      <w:tr w:rsidR="00661B99" w:rsidRPr="003D441D" w14:paraId="707CE9E6" w14:textId="77777777" w:rsidTr="0081350D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8D129" w14:textId="77777777" w:rsidR="00661B99" w:rsidRPr="003D441D" w:rsidRDefault="00661B99" w:rsidP="0081350D">
            <w:pPr>
              <w:jc w:val="both"/>
              <w:rPr>
                <w:sz w:val="20"/>
                <w:szCs w:val="20"/>
              </w:rPr>
            </w:pPr>
            <w:proofErr w:type="spellStart"/>
            <w:r w:rsidRPr="003D441D">
              <w:rPr>
                <w:sz w:val="20"/>
                <w:szCs w:val="20"/>
              </w:rPr>
              <w:t>Tiekėjo</w:t>
            </w:r>
            <w:proofErr w:type="spellEnd"/>
            <w:r w:rsidRPr="003D441D">
              <w:rPr>
                <w:sz w:val="20"/>
                <w:szCs w:val="20"/>
              </w:rPr>
              <w:t xml:space="preserve"> </w:t>
            </w:r>
            <w:proofErr w:type="spellStart"/>
            <w:r w:rsidRPr="003D441D">
              <w:rPr>
                <w:sz w:val="20"/>
                <w:szCs w:val="20"/>
              </w:rPr>
              <w:t>įmonės</w:t>
            </w:r>
            <w:proofErr w:type="spellEnd"/>
            <w:r w:rsidRPr="003D441D">
              <w:rPr>
                <w:sz w:val="20"/>
                <w:szCs w:val="20"/>
              </w:rPr>
              <w:t xml:space="preserve"> </w:t>
            </w:r>
            <w:proofErr w:type="spellStart"/>
            <w:r w:rsidRPr="003D441D">
              <w:rPr>
                <w:sz w:val="20"/>
                <w:szCs w:val="20"/>
              </w:rPr>
              <w:t>kodas</w:t>
            </w:r>
            <w:proofErr w:type="spellEnd"/>
            <w:r w:rsidRPr="003D441D">
              <w:rPr>
                <w:sz w:val="20"/>
                <w:szCs w:val="20"/>
              </w:rPr>
              <w:t xml:space="preserve">, PVM </w:t>
            </w:r>
            <w:proofErr w:type="spellStart"/>
            <w:r w:rsidRPr="003D441D">
              <w:rPr>
                <w:sz w:val="20"/>
                <w:szCs w:val="20"/>
              </w:rPr>
              <w:t>mokėt</w:t>
            </w:r>
            <w:proofErr w:type="spellEnd"/>
            <w:r w:rsidRPr="003D441D">
              <w:rPr>
                <w:sz w:val="20"/>
                <w:szCs w:val="20"/>
              </w:rPr>
              <w:t xml:space="preserve">. </w:t>
            </w:r>
            <w:proofErr w:type="spellStart"/>
            <w:r w:rsidRPr="003D441D">
              <w:rPr>
                <w:sz w:val="20"/>
                <w:szCs w:val="20"/>
              </w:rPr>
              <w:t>kodas</w:t>
            </w:r>
            <w:proofErr w:type="spell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CE43D" w14:textId="615CFA6A" w:rsidR="00661B99" w:rsidRPr="003D441D" w:rsidRDefault="00B1786A" w:rsidP="0081350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123813957 LT238139515</w:t>
            </w:r>
          </w:p>
        </w:tc>
      </w:tr>
      <w:tr w:rsidR="00661B99" w:rsidRPr="003D441D" w14:paraId="3EC82628" w14:textId="77777777" w:rsidTr="0081350D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6126C" w14:textId="77777777" w:rsidR="00661B99" w:rsidRPr="003D441D" w:rsidRDefault="00661B99" w:rsidP="0081350D">
            <w:pPr>
              <w:jc w:val="both"/>
              <w:rPr>
                <w:sz w:val="20"/>
                <w:szCs w:val="20"/>
              </w:rPr>
            </w:pPr>
            <w:proofErr w:type="spellStart"/>
            <w:r w:rsidRPr="003D441D">
              <w:rPr>
                <w:sz w:val="20"/>
                <w:szCs w:val="20"/>
              </w:rPr>
              <w:t>Už</w:t>
            </w:r>
            <w:proofErr w:type="spellEnd"/>
            <w:r w:rsidRPr="003D441D">
              <w:rPr>
                <w:sz w:val="20"/>
                <w:szCs w:val="20"/>
              </w:rPr>
              <w:t xml:space="preserve"> </w:t>
            </w:r>
            <w:proofErr w:type="spellStart"/>
            <w:r w:rsidRPr="003D441D">
              <w:rPr>
                <w:sz w:val="20"/>
                <w:szCs w:val="20"/>
              </w:rPr>
              <w:t>pasiūlymą</w:t>
            </w:r>
            <w:proofErr w:type="spellEnd"/>
            <w:r w:rsidRPr="003D441D">
              <w:rPr>
                <w:sz w:val="20"/>
                <w:szCs w:val="20"/>
              </w:rPr>
              <w:t xml:space="preserve"> </w:t>
            </w:r>
            <w:proofErr w:type="spellStart"/>
            <w:r w:rsidRPr="003D441D">
              <w:rPr>
                <w:sz w:val="20"/>
                <w:szCs w:val="20"/>
              </w:rPr>
              <w:t>atsakingo</w:t>
            </w:r>
            <w:proofErr w:type="spellEnd"/>
            <w:r w:rsidRPr="003D441D">
              <w:rPr>
                <w:sz w:val="20"/>
                <w:szCs w:val="20"/>
              </w:rPr>
              <w:t xml:space="preserve"> </w:t>
            </w:r>
            <w:proofErr w:type="spellStart"/>
            <w:r w:rsidRPr="003D441D">
              <w:rPr>
                <w:sz w:val="20"/>
                <w:szCs w:val="20"/>
              </w:rPr>
              <w:t>asmens</w:t>
            </w:r>
            <w:proofErr w:type="spellEnd"/>
            <w:r w:rsidRPr="003D441D">
              <w:rPr>
                <w:sz w:val="20"/>
                <w:szCs w:val="20"/>
              </w:rPr>
              <w:t xml:space="preserve"> </w:t>
            </w:r>
            <w:proofErr w:type="spellStart"/>
            <w:r w:rsidRPr="003D441D">
              <w:rPr>
                <w:sz w:val="20"/>
                <w:szCs w:val="20"/>
              </w:rPr>
              <w:t>vardas</w:t>
            </w:r>
            <w:proofErr w:type="spellEnd"/>
            <w:r w:rsidRPr="003D441D">
              <w:rPr>
                <w:sz w:val="20"/>
                <w:szCs w:val="20"/>
              </w:rPr>
              <w:t xml:space="preserve">, </w:t>
            </w:r>
            <w:proofErr w:type="spellStart"/>
            <w:r w:rsidRPr="003D441D">
              <w:rPr>
                <w:sz w:val="20"/>
                <w:szCs w:val="20"/>
              </w:rPr>
              <w:t>pavardė</w:t>
            </w:r>
            <w:proofErr w:type="spell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D6211" w14:textId="6C3F6243" w:rsidR="00661B99" w:rsidRPr="003D441D" w:rsidRDefault="00B1786A" w:rsidP="0081350D">
            <w:pPr>
              <w:jc w:val="both"/>
              <w:rPr>
                <w:sz w:val="20"/>
                <w:szCs w:val="20"/>
              </w:rPr>
            </w:pPr>
            <w:r w:rsidRPr="00B1786A">
              <w:rPr>
                <w:sz w:val="20"/>
                <w:szCs w:val="20"/>
              </w:rPr>
              <w:t>Evaldas Anilionis</w:t>
            </w:r>
          </w:p>
        </w:tc>
      </w:tr>
      <w:tr w:rsidR="00661B99" w:rsidRPr="003D441D" w14:paraId="5090CF52" w14:textId="77777777" w:rsidTr="0081350D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CA04E" w14:textId="77777777" w:rsidR="00661B99" w:rsidRPr="003D441D" w:rsidRDefault="00661B99" w:rsidP="0081350D">
            <w:pPr>
              <w:jc w:val="both"/>
              <w:rPr>
                <w:sz w:val="20"/>
                <w:szCs w:val="20"/>
              </w:rPr>
            </w:pPr>
            <w:proofErr w:type="spellStart"/>
            <w:r w:rsidRPr="003D441D">
              <w:rPr>
                <w:sz w:val="20"/>
                <w:szCs w:val="20"/>
              </w:rPr>
              <w:t>Įmonės</w:t>
            </w:r>
            <w:proofErr w:type="spellEnd"/>
            <w:r w:rsidRPr="003D441D">
              <w:rPr>
                <w:sz w:val="20"/>
                <w:szCs w:val="20"/>
              </w:rPr>
              <w:t xml:space="preserve"> </w:t>
            </w:r>
            <w:proofErr w:type="spellStart"/>
            <w:r w:rsidRPr="003D441D">
              <w:rPr>
                <w:sz w:val="20"/>
                <w:szCs w:val="20"/>
              </w:rPr>
              <w:t>vadovo</w:t>
            </w:r>
            <w:proofErr w:type="spellEnd"/>
            <w:r w:rsidRPr="003D441D">
              <w:rPr>
                <w:sz w:val="20"/>
                <w:szCs w:val="20"/>
              </w:rPr>
              <w:t xml:space="preserve"> </w:t>
            </w:r>
            <w:proofErr w:type="spellStart"/>
            <w:r w:rsidRPr="003D441D">
              <w:rPr>
                <w:sz w:val="20"/>
                <w:szCs w:val="20"/>
              </w:rPr>
              <w:t>pareigos</w:t>
            </w:r>
            <w:proofErr w:type="spellEnd"/>
            <w:r w:rsidRPr="003D441D">
              <w:rPr>
                <w:sz w:val="20"/>
                <w:szCs w:val="20"/>
              </w:rPr>
              <w:t xml:space="preserve">, </w:t>
            </w:r>
            <w:proofErr w:type="spellStart"/>
            <w:r w:rsidRPr="003D441D">
              <w:rPr>
                <w:sz w:val="20"/>
                <w:szCs w:val="20"/>
              </w:rPr>
              <w:t>vardas</w:t>
            </w:r>
            <w:proofErr w:type="spellEnd"/>
            <w:r w:rsidRPr="003D441D">
              <w:rPr>
                <w:sz w:val="20"/>
                <w:szCs w:val="20"/>
              </w:rPr>
              <w:t xml:space="preserve">, </w:t>
            </w:r>
            <w:proofErr w:type="spellStart"/>
            <w:r w:rsidRPr="003D441D">
              <w:rPr>
                <w:sz w:val="20"/>
                <w:szCs w:val="20"/>
              </w:rPr>
              <w:t>pavardė</w:t>
            </w:r>
            <w:proofErr w:type="spell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E86A9" w14:textId="1E9699ED" w:rsidR="00661B99" w:rsidRPr="003D441D" w:rsidRDefault="00B1786A" w:rsidP="0081350D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Direktorius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Remigijus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Mielinis</w:t>
            </w:r>
            <w:proofErr w:type="spellEnd"/>
          </w:p>
        </w:tc>
      </w:tr>
      <w:tr w:rsidR="00661B99" w:rsidRPr="003D441D" w14:paraId="0A569389" w14:textId="77777777" w:rsidTr="0081350D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E5308" w14:textId="77777777" w:rsidR="00661B99" w:rsidRPr="003D441D" w:rsidRDefault="00661B99" w:rsidP="0081350D">
            <w:pPr>
              <w:jc w:val="both"/>
              <w:rPr>
                <w:sz w:val="20"/>
                <w:szCs w:val="20"/>
              </w:rPr>
            </w:pPr>
            <w:proofErr w:type="spellStart"/>
            <w:r w:rsidRPr="003D441D">
              <w:rPr>
                <w:sz w:val="20"/>
                <w:szCs w:val="20"/>
              </w:rPr>
              <w:t>Atsiskaitomosios</w:t>
            </w:r>
            <w:proofErr w:type="spellEnd"/>
            <w:r w:rsidRPr="003D441D">
              <w:rPr>
                <w:sz w:val="20"/>
                <w:szCs w:val="20"/>
              </w:rPr>
              <w:t xml:space="preserve"> </w:t>
            </w:r>
            <w:proofErr w:type="spellStart"/>
            <w:r w:rsidRPr="003D441D">
              <w:rPr>
                <w:sz w:val="20"/>
                <w:szCs w:val="20"/>
              </w:rPr>
              <w:t>sąskaitos</w:t>
            </w:r>
            <w:proofErr w:type="spellEnd"/>
            <w:r w:rsidRPr="003D441D">
              <w:rPr>
                <w:sz w:val="20"/>
                <w:szCs w:val="20"/>
              </w:rPr>
              <w:t xml:space="preserve"> </w:t>
            </w:r>
            <w:proofErr w:type="spellStart"/>
            <w:r w:rsidRPr="003D441D">
              <w:rPr>
                <w:sz w:val="20"/>
                <w:szCs w:val="20"/>
              </w:rPr>
              <w:t>numeris</w:t>
            </w:r>
            <w:proofErr w:type="spellEnd"/>
            <w:r w:rsidRPr="003D441D">
              <w:rPr>
                <w:sz w:val="20"/>
                <w:szCs w:val="20"/>
              </w:rPr>
              <w:t xml:space="preserve">, </w:t>
            </w:r>
            <w:proofErr w:type="spellStart"/>
            <w:r w:rsidRPr="003D441D">
              <w:rPr>
                <w:sz w:val="20"/>
                <w:szCs w:val="20"/>
              </w:rPr>
              <w:t>bankas</w:t>
            </w:r>
            <w:proofErr w:type="spellEnd"/>
            <w:r w:rsidRPr="003D441D">
              <w:rPr>
                <w:sz w:val="20"/>
                <w:szCs w:val="20"/>
              </w:rPr>
              <w:t xml:space="preserve">, </w:t>
            </w:r>
            <w:proofErr w:type="spellStart"/>
            <w:r w:rsidRPr="003D441D">
              <w:rPr>
                <w:sz w:val="20"/>
                <w:szCs w:val="20"/>
              </w:rPr>
              <w:t>banko</w:t>
            </w:r>
            <w:proofErr w:type="spellEnd"/>
            <w:r w:rsidRPr="003D441D">
              <w:rPr>
                <w:sz w:val="20"/>
                <w:szCs w:val="20"/>
              </w:rPr>
              <w:t xml:space="preserve"> </w:t>
            </w:r>
            <w:proofErr w:type="spellStart"/>
            <w:r w:rsidRPr="003D441D">
              <w:rPr>
                <w:sz w:val="20"/>
                <w:szCs w:val="20"/>
              </w:rPr>
              <w:t>kodas</w:t>
            </w:r>
            <w:proofErr w:type="spell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4365E" w14:textId="12A75EA3" w:rsidR="00661B99" w:rsidRPr="003D441D" w:rsidRDefault="00B1786A" w:rsidP="0081350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Luminor bank AB LT454010042400030802</w:t>
            </w:r>
          </w:p>
        </w:tc>
      </w:tr>
      <w:tr w:rsidR="00661B99" w:rsidRPr="003D441D" w14:paraId="0061D88D" w14:textId="77777777" w:rsidTr="0081350D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6AB03" w14:textId="77777777" w:rsidR="00661B99" w:rsidRPr="003D441D" w:rsidRDefault="00661B99" w:rsidP="0081350D">
            <w:pPr>
              <w:jc w:val="both"/>
              <w:rPr>
                <w:sz w:val="20"/>
                <w:szCs w:val="20"/>
              </w:rPr>
            </w:pPr>
            <w:proofErr w:type="spellStart"/>
            <w:r w:rsidRPr="003D441D">
              <w:rPr>
                <w:sz w:val="20"/>
                <w:szCs w:val="20"/>
              </w:rPr>
              <w:t>Už</w:t>
            </w:r>
            <w:proofErr w:type="spellEnd"/>
            <w:r w:rsidRPr="003D441D">
              <w:rPr>
                <w:sz w:val="20"/>
                <w:szCs w:val="20"/>
              </w:rPr>
              <w:t xml:space="preserve"> </w:t>
            </w:r>
            <w:proofErr w:type="spellStart"/>
            <w:r w:rsidRPr="003D441D">
              <w:rPr>
                <w:sz w:val="20"/>
                <w:szCs w:val="20"/>
              </w:rPr>
              <w:t>sutarties</w:t>
            </w:r>
            <w:proofErr w:type="spellEnd"/>
            <w:r w:rsidRPr="003D441D">
              <w:rPr>
                <w:sz w:val="20"/>
                <w:szCs w:val="20"/>
              </w:rPr>
              <w:t xml:space="preserve"> </w:t>
            </w:r>
            <w:proofErr w:type="spellStart"/>
            <w:r w:rsidRPr="003D441D">
              <w:rPr>
                <w:sz w:val="20"/>
                <w:szCs w:val="20"/>
              </w:rPr>
              <w:t>vykdymą</w:t>
            </w:r>
            <w:proofErr w:type="spellEnd"/>
            <w:r w:rsidRPr="003D441D">
              <w:rPr>
                <w:sz w:val="20"/>
                <w:szCs w:val="20"/>
              </w:rPr>
              <w:t xml:space="preserve"> </w:t>
            </w:r>
            <w:proofErr w:type="spellStart"/>
            <w:r w:rsidRPr="003D441D">
              <w:rPr>
                <w:sz w:val="20"/>
                <w:szCs w:val="20"/>
              </w:rPr>
              <w:t>atsakingo</w:t>
            </w:r>
            <w:proofErr w:type="spellEnd"/>
            <w:r w:rsidRPr="003D441D">
              <w:rPr>
                <w:sz w:val="20"/>
                <w:szCs w:val="20"/>
              </w:rPr>
              <w:t xml:space="preserve"> </w:t>
            </w:r>
            <w:proofErr w:type="spellStart"/>
            <w:r w:rsidRPr="003D441D">
              <w:rPr>
                <w:sz w:val="20"/>
                <w:szCs w:val="20"/>
              </w:rPr>
              <w:t>asmens</w:t>
            </w:r>
            <w:proofErr w:type="spellEnd"/>
            <w:r w:rsidRPr="003D441D">
              <w:rPr>
                <w:sz w:val="20"/>
                <w:szCs w:val="20"/>
              </w:rPr>
              <w:t xml:space="preserve"> </w:t>
            </w:r>
            <w:proofErr w:type="spellStart"/>
            <w:r w:rsidRPr="003D441D">
              <w:rPr>
                <w:sz w:val="20"/>
                <w:szCs w:val="20"/>
              </w:rPr>
              <w:t>pareigos</w:t>
            </w:r>
            <w:proofErr w:type="spellEnd"/>
            <w:r w:rsidRPr="003D441D">
              <w:rPr>
                <w:sz w:val="20"/>
                <w:szCs w:val="20"/>
              </w:rPr>
              <w:t xml:space="preserve">, </w:t>
            </w:r>
            <w:proofErr w:type="spellStart"/>
            <w:r w:rsidRPr="003D441D">
              <w:rPr>
                <w:sz w:val="20"/>
                <w:szCs w:val="20"/>
              </w:rPr>
              <w:t>vardas</w:t>
            </w:r>
            <w:proofErr w:type="spellEnd"/>
            <w:r w:rsidRPr="003D441D">
              <w:rPr>
                <w:sz w:val="20"/>
                <w:szCs w:val="20"/>
              </w:rPr>
              <w:t xml:space="preserve">, </w:t>
            </w:r>
            <w:proofErr w:type="spellStart"/>
            <w:r w:rsidRPr="003D441D">
              <w:rPr>
                <w:sz w:val="20"/>
                <w:szCs w:val="20"/>
              </w:rPr>
              <w:t>pavardė</w:t>
            </w:r>
            <w:proofErr w:type="spell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B6D6E" w14:textId="294E203E" w:rsidR="00661B99" w:rsidRPr="003D441D" w:rsidRDefault="00B1786A" w:rsidP="0081350D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Pardavimo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vadovo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pavaduotojas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B1786A">
              <w:rPr>
                <w:sz w:val="20"/>
                <w:szCs w:val="20"/>
              </w:rPr>
              <w:t>Evaldas Anilionis</w:t>
            </w:r>
          </w:p>
        </w:tc>
      </w:tr>
      <w:tr w:rsidR="00661B99" w:rsidRPr="003D441D" w14:paraId="76150FC4" w14:textId="77777777" w:rsidTr="0081350D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D468E" w14:textId="77777777" w:rsidR="00661B99" w:rsidRPr="003D441D" w:rsidRDefault="00661B99" w:rsidP="0081350D">
            <w:pPr>
              <w:jc w:val="both"/>
              <w:rPr>
                <w:sz w:val="20"/>
                <w:szCs w:val="20"/>
              </w:rPr>
            </w:pPr>
            <w:proofErr w:type="spellStart"/>
            <w:r w:rsidRPr="003D441D">
              <w:rPr>
                <w:sz w:val="20"/>
                <w:szCs w:val="20"/>
              </w:rPr>
              <w:t>Telefono</w:t>
            </w:r>
            <w:proofErr w:type="spellEnd"/>
            <w:r w:rsidRPr="003D441D">
              <w:rPr>
                <w:sz w:val="20"/>
                <w:szCs w:val="20"/>
              </w:rPr>
              <w:t xml:space="preserve"> </w:t>
            </w:r>
            <w:proofErr w:type="spellStart"/>
            <w:r w:rsidRPr="003D441D">
              <w:rPr>
                <w:sz w:val="20"/>
                <w:szCs w:val="20"/>
              </w:rPr>
              <w:t>numeris</w:t>
            </w:r>
            <w:proofErr w:type="spell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88B4F" w14:textId="6E173BF2" w:rsidR="00661B99" w:rsidRPr="003D441D" w:rsidRDefault="00B1786A" w:rsidP="0081350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8 5 2197077</w:t>
            </w:r>
          </w:p>
        </w:tc>
      </w:tr>
      <w:tr w:rsidR="00661B99" w:rsidRPr="003D441D" w14:paraId="6219E310" w14:textId="77777777" w:rsidTr="0081350D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AC9A4" w14:textId="77777777" w:rsidR="00661B99" w:rsidRPr="003D441D" w:rsidRDefault="00661B99" w:rsidP="0081350D">
            <w:pPr>
              <w:jc w:val="both"/>
              <w:rPr>
                <w:sz w:val="20"/>
                <w:szCs w:val="20"/>
              </w:rPr>
            </w:pPr>
            <w:proofErr w:type="spellStart"/>
            <w:r w:rsidRPr="003D441D">
              <w:rPr>
                <w:sz w:val="20"/>
                <w:szCs w:val="20"/>
              </w:rPr>
              <w:t>Fakso</w:t>
            </w:r>
            <w:proofErr w:type="spellEnd"/>
            <w:r w:rsidRPr="003D441D">
              <w:rPr>
                <w:sz w:val="20"/>
                <w:szCs w:val="20"/>
              </w:rPr>
              <w:t xml:space="preserve"> </w:t>
            </w:r>
            <w:proofErr w:type="spellStart"/>
            <w:r w:rsidRPr="003D441D">
              <w:rPr>
                <w:sz w:val="20"/>
                <w:szCs w:val="20"/>
              </w:rPr>
              <w:t>numeris</w:t>
            </w:r>
            <w:proofErr w:type="spell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660BC" w14:textId="0E960FFC" w:rsidR="00661B99" w:rsidRPr="003D441D" w:rsidRDefault="00B1786A" w:rsidP="0081350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8 52737381</w:t>
            </w:r>
          </w:p>
        </w:tc>
      </w:tr>
      <w:tr w:rsidR="00661B99" w:rsidRPr="003D441D" w14:paraId="481A39F8" w14:textId="77777777" w:rsidTr="0081350D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8C3B1" w14:textId="77777777" w:rsidR="00661B99" w:rsidRPr="003D441D" w:rsidRDefault="00661B99" w:rsidP="0081350D">
            <w:pPr>
              <w:jc w:val="both"/>
              <w:rPr>
                <w:sz w:val="20"/>
                <w:szCs w:val="20"/>
              </w:rPr>
            </w:pPr>
            <w:r w:rsidRPr="003D441D">
              <w:rPr>
                <w:sz w:val="20"/>
                <w:szCs w:val="20"/>
              </w:rPr>
              <w:t xml:space="preserve">El. </w:t>
            </w:r>
            <w:proofErr w:type="spellStart"/>
            <w:r w:rsidRPr="003D441D">
              <w:rPr>
                <w:sz w:val="20"/>
                <w:szCs w:val="20"/>
              </w:rPr>
              <w:t>pašto</w:t>
            </w:r>
            <w:proofErr w:type="spellEnd"/>
            <w:r w:rsidRPr="003D441D">
              <w:rPr>
                <w:sz w:val="20"/>
                <w:szCs w:val="20"/>
              </w:rPr>
              <w:t xml:space="preserve"> </w:t>
            </w:r>
            <w:proofErr w:type="spellStart"/>
            <w:r w:rsidRPr="003D441D">
              <w:rPr>
                <w:sz w:val="20"/>
                <w:szCs w:val="20"/>
              </w:rPr>
              <w:t>adresas</w:t>
            </w:r>
            <w:proofErr w:type="spell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81FD7" w14:textId="3B2EECC0" w:rsidR="00661B99" w:rsidRPr="003D441D" w:rsidRDefault="00B1786A" w:rsidP="0081350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info@armila.com</w:t>
            </w:r>
          </w:p>
        </w:tc>
      </w:tr>
    </w:tbl>
    <w:p w14:paraId="312EC825" w14:textId="77777777" w:rsidR="00661B99" w:rsidRPr="003D441D" w:rsidRDefault="00661B99" w:rsidP="00661B99">
      <w:pPr>
        <w:jc w:val="both"/>
        <w:rPr>
          <w:sz w:val="20"/>
          <w:szCs w:val="20"/>
        </w:rPr>
      </w:pPr>
    </w:p>
    <w:p w14:paraId="6AC1003E" w14:textId="77777777" w:rsidR="00661B99" w:rsidRPr="003D441D" w:rsidRDefault="00661B99" w:rsidP="00661B99">
      <w:pPr>
        <w:widowControl w:val="0"/>
        <w:ind w:firstLine="720"/>
        <w:jc w:val="both"/>
        <w:rPr>
          <w:rFonts w:eastAsia="Andale Sans UI"/>
          <w:kern w:val="2"/>
          <w:sz w:val="20"/>
          <w:szCs w:val="20"/>
        </w:rPr>
      </w:pPr>
      <w:proofErr w:type="spellStart"/>
      <w:r w:rsidRPr="003D441D">
        <w:rPr>
          <w:rFonts w:eastAsia="Andale Sans UI"/>
          <w:kern w:val="2"/>
          <w:sz w:val="20"/>
          <w:szCs w:val="20"/>
        </w:rPr>
        <w:t>Šiuo</w:t>
      </w:r>
      <w:proofErr w:type="spellEnd"/>
      <w:r w:rsidRPr="003D441D">
        <w:rPr>
          <w:kern w:val="2"/>
          <w:sz w:val="20"/>
          <w:szCs w:val="20"/>
        </w:rPr>
        <w:t xml:space="preserve"> </w:t>
      </w:r>
      <w:proofErr w:type="spellStart"/>
      <w:r w:rsidRPr="003D441D">
        <w:rPr>
          <w:rFonts w:eastAsia="Andale Sans UI"/>
          <w:kern w:val="2"/>
          <w:sz w:val="20"/>
          <w:szCs w:val="20"/>
        </w:rPr>
        <w:t>pasiūlymu</w:t>
      </w:r>
      <w:proofErr w:type="spellEnd"/>
      <w:r w:rsidRPr="003D441D">
        <w:rPr>
          <w:kern w:val="2"/>
          <w:sz w:val="20"/>
          <w:szCs w:val="20"/>
        </w:rPr>
        <w:t xml:space="preserve"> </w:t>
      </w:r>
      <w:proofErr w:type="spellStart"/>
      <w:r w:rsidRPr="003D441D">
        <w:rPr>
          <w:rFonts w:eastAsia="Andale Sans UI"/>
          <w:kern w:val="2"/>
          <w:sz w:val="20"/>
          <w:szCs w:val="20"/>
        </w:rPr>
        <w:t>pažymime</w:t>
      </w:r>
      <w:proofErr w:type="spellEnd"/>
      <w:r w:rsidRPr="003D441D">
        <w:rPr>
          <w:rFonts w:eastAsia="Andale Sans UI"/>
          <w:kern w:val="2"/>
          <w:sz w:val="20"/>
          <w:szCs w:val="20"/>
        </w:rPr>
        <w:t>,</w:t>
      </w:r>
      <w:r w:rsidRPr="003D441D">
        <w:rPr>
          <w:kern w:val="2"/>
          <w:sz w:val="20"/>
          <w:szCs w:val="20"/>
        </w:rPr>
        <w:t xml:space="preserve"> </w:t>
      </w:r>
      <w:proofErr w:type="spellStart"/>
      <w:r w:rsidRPr="003D441D">
        <w:rPr>
          <w:rFonts w:eastAsia="Andale Sans UI"/>
          <w:kern w:val="2"/>
          <w:sz w:val="20"/>
          <w:szCs w:val="20"/>
        </w:rPr>
        <w:t>kad</w:t>
      </w:r>
      <w:proofErr w:type="spellEnd"/>
      <w:r w:rsidRPr="003D441D">
        <w:rPr>
          <w:kern w:val="2"/>
          <w:sz w:val="20"/>
          <w:szCs w:val="20"/>
        </w:rPr>
        <w:t xml:space="preserve"> </w:t>
      </w:r>
      <w:proofErr w:type="spellStart"/>
      <w:r w:rsidRPr="003D441D">
        <w:rPr>
          <w:rFonts w:eastAsia="Andale Sans UI"/>
          <w:kern w:val="2"/>
          <w:sz w:val="20"/>
          <w:szCs w:val="20"/>
        </w:rPr>
        <w:t>sutinkame</w:t>
      </w:r>
      <w:proofErr w:type="spellEnd"/>
      <w:r w:rsidRPr="003D441D">
        <w:rPr>
          <w:kern w:val="2"/>
          <w:sz w:val="20"/>
          <w:szCs w:val="20"/>
        </w:rPr>
        <w:t xml:space="preserve"> </w:t>
      </w:r>
      <w:proofErr w:type="spellStart"/>
      <w:r w:rsidRPr="003D441D">
        <w:rPr>
          <w:rFonts w:eastAsia="Andale Sans UI"/>
          <w:kern w:val="2"/>
          <w:sz w:val="20"/>
          <w:szCs w:val="20"/>
        </w:rPr>
        <w:t>su</w:t>
      </w:r>
      <w:proofErr w:type="spellEnd"/>
      <w:r w:rsidRPr="003D441D">
        <w:rPr>
          <w:kern w:val="2"/>
          <w:sz w:val="20"/>
          <w:szCs w:val="20"/>
        </w:rPr>
        <w:t xml:space="preserve"> </w:t>
      </w:r>
      <w:proofErr w:type="spellStart"/>
      <w:r w:rsidRPr="003D441D">
        <w:rPr>
          <w:rFonts w:eastAsia="Andale Sans UI"/>
          <w:kern w:val="2"/>
          <w:sz w:val="20"/>
          <w:szCs w:val="20"/>
        </w:rPr>
        <w:t>visomis</w:t>
      </w:r>
      <w:proofErr w:type="spellEnd"/>
      <w:r w:rsidRPr="003D441D">
        <w:rPr>
          <w:kern w:val="2"/>
          <w:sz w:val="20"/>
          <w:szCs w:val="20"/>
        </w:rPr>
        <w:t xml:space="preserve"> </w:t>
      </w:r>
      <w:proofErr w:type="spellStart"/>
      <w:r w:rsidRPr="003D441D">
        <w:rPr>
          <w:rFonts w:eastAsia="Andale Sans UI"/>
          <w:kern w:val="2"/>
          <w:sz w:val="20"/>
          <w:szCs w:val="20"/>
        </w:rPr>
        <w:t>neskelbiamos</w:t>
      </w:r>
      <w:proofErr w:type="spellEnd"/>
      <w:r w:rsidRPr="003D441D">
        <w:rPr>
          <w:rFonts w:eastAsia="Andale Sans UI"/>
          <w:kern w:val="2"/>
          <w:sz w:val="20"/>
          <w:szCs w:val="20"/>
        </w:rPr>
        <w:t xml:space="preserve"> </w:t>
      </w:r>
      <w:proofErr w:type="spellStart"/>
      <w:r w:rsidRPr="003D441D">
        <w:rPr>
          <w:rFonts w:eastAsia="Andale Sans UI"/>
          <w:kern w:val="2"/>
          <w:sz w:val="20"/>
          <w:szCs w:val="20"/>
        </w:rPr>
        <w:t>apklausos</w:t>
      </w:r>
      <w:proofErr w:type="spellEnd"/>
      <w:r w:rsidRPr="003D441D">
        <w:rPr>
          <w:kern w:val="2"/>
          <w:sz w:val="20"/>
          <w:szCs w:val="20"/>
        </w:rPr>
        <w:t xml:space="preserve"> </w:t>
      </w:r>
      <w:proofErr w:type="spellStart"/>
      <w:r w:rsidRPr="003D441D">
        <w:rPr>
          <w:rFonts w:eastAsia="Andale Sans UI"/>
          <w:kern w:val="2"/>
          <w:sz w:val="20"/>
          <w:szCs w:val="20"/>
        </w:rPr>
        <w:t>sąlygomis</w:t>
      </w:r>
      <w:proofErr w:type="spellEnd"/>
      <w:r w:rsidRPr="003D441D">
        <w:rPr>
          <w:rFonts w:eastAsia="Andale Sans UI"/>
          <w:kern w:val="2"/>
          <w:sz w:val="20"/>
          <w:szCs w:val="20"/>
        </w:rPr>
        <w:t>,</w:t>
      </w:r>
      <w:r w:rsidRPr="003D441D">
        <w:rPr>
          <w:kern w:val="2"/>
          <w:sz w:val="20"/>
          <w:szCs w:val="20"/>
        </w:rPr>
        <w:t xml:space="preserve"> </w:t>
      </w:r>
      <w:proofErr w:type="spellStart"/>
      <w:r w:rsidRPr="003D441D">
        <w:rPr>
          <w:rFonts w:eastAsia="Andale Sans UI"/>
          <w:kern w:val="2"/>
          <w:sz w:val="20"/>
          <w:szCs w:val="20"/>
        </w:rPr>
        <w:t>nustatytomis</w:t>
      </w:r>
      <w:proofErr w:type="spellEnd"/>
      <w:r w:rsidRPr="003D441D">
        <w:rPr>
          <w:rFonts w:eastAsia="Andale Sans UI"/>
          <w:kern w:val="2"/>
          <w:sz w:val="20"/>
          <w:szCs w:val="20"/>
        </w:rPr>
        <w:t xml:space="preserve"> </w:t>
      </w:r>
      <w:proofErr w:type="spellStart"/>
      <w:r w:rsidRPr="003D441D">
        <w:rPr>
          <w:rFonts w:eastAsia="Andale Sans UI"/>
          <w:kern w:val="2"/>
          <w:sz w:val="20"/>
          <w:szCs w:val="20"/>
        </w:rPr>
        <w:t>pirkimo</w:t>
      </w:r>
      <w:proofErr w:type="spellEnd"/>
      <w:r w:rsidRPr="003D441D">
        <w:rPr>
          <w:rFonts w:eastAsia="Andale Sans UI"/>
          <w:kern w:val="2"/>
          <w:sz w:val="20"/>
          <w:szCs w:val="20"/>
        </w:rPr>
        <w:t xml:space="preserve"> </w:t>
      </w:r>
      <w:proofErr w:type="spellStart"/>
      <w:r w:rsidRPr="003D441D">
        <w:rPr>
          <w:rFonts w:eastAsia="Andale Sans UI"/>
          <w:kern w:val="2"/>
          <w:sz w:val="20"/>
          <w:szCs w:val="20"/>
        </w:rPr>
        <w:t>dokumentuose</w:t>
      </w:r>
      <w:proofErr w:type="spellEnd"/>
      <w:r w:rsidRPr="003D441D">
        <w:rPr>
          <w:kern w:val="2"/>
          <w:sz w:val="20"/>
          <w:szCs w:val="20"/>
        </w:rPr>
        <w:t xml:space="preserve"> </w:t>
      </w:r>
      <w:proofErr w:type="spellStart"/>
      <w:r w:rsidRPr="003D441D">
        <w:rPr>
          <w:rFonts w:eastAsia="Andale Sans UI"/>
          <w:kern w:val="2"/>
          <w:sz w:val="20"/>
          <w:szCs w:val="20"/>
        </w:rPr>
        <w:t>ir</w:t>
      </w:r>
      <w:proofErr w:type="spellEnd"/>
      <w:r w:rsidRPr="003D441D">
        <w:rPr>
          <w:kern w:val="2"/>
          <w:sz w:val="20"/>
          <w:szCs w:val="20"/>
        </w:rPr>
        <w:t xml:space="preserve"> </w:t>
      </w:r>
      <w:proofErr w:type="spellStart"/>
      <w:r w:rsidRPr="003D441D">
        <w:rPr>
          <w:rFonts w:eastAsia="Andale Sans UI"/>
          <w:kern w:val="2"/>
          <w:sz w:val="20"/>
          <w:szCs w:val="20"/>
        </w:rPr>
        <w:t>jų</w:t>
      </w:r>
      <w:proofErr w:type="spellEnd"/>
      <w:r w:rsidRPr="003D441D">
        <w:rPr>
          <w:kern w:val="2"/>
          <w:sz w:val="20"/>
          <w:szCs w:val="20"/>
        </w:rPr>
        <w:t xml:space="preserve"> </w:t>
      </w:r>
      <w:proofErr w:type="spellStart"/>
      <w:r w:rsidRPr="003D441D">
        <w:rPr>
          <w:rFonts w:eastAsia="Andale Sans UI"/>
          <w:kern w:val="2"/>
          <w:sz w:val="20"/>
          <w:szCs w:val="20"/>
        </w:rPr>
        <w:t>prieduose</w:t>
      </w:r>
      <w:proofErr w:type="spellEnd"/>
      <w:r w:rsidRPr="003D441D">
        <w:rPr>
          <w:rFonts w:eastAsia="Andale Sans UI"/>
          <w:kern w:val="2"/>
          <w:sz w:val="20"/>
          <w:szCs w:val="20"/>
        </w:rPr>
        <w:t>.</w:t>
      </w:r>
    </w:p>
    <w:p w14:paraId="09332B56" w14:textId="77777777" w:rsidR="00661B99" w:rsidRPr="003D441D" w:rsidRDefault="00661B99" w:rsidP="00661B99">
      <w:pPr>
        <w:jc w:val="right"/>
        <w:rPr>
          <w:sz w:val="20"/>
          <w:szCs w:val="20"/>
        </w:rPr>
      </w:pPr>
    </w:p>
    <w:p w14:paraId="0B12296F" w14:textId="77777777" w:rsidR="00661B99" w:rsidRPr="003D441D" w:rsidRDefault="00661B99" w:rsidP="00661B99">
      <w:pPr>
        <w:jc w:val="right"/>
        <w:rPr>
          <w:sz w:val="20"/>
          <w:szCs w:val="20"/>
        </w:rPr>
      </w:pPr>
      <w:r w:rsidRPr="003D441D">
        <w:rPr>
          <w:sz w:val="20"/>
          <w:szCs w:val="20"/>
        </w:rPr>
        <w:t xml:space="preserve">1 </w:t>
      </w:r>
      <w:proofErr w:type="spellStart"/>
      <w:r w:rsidRPr="003D441D">
        <w:rPr>
          <w:sz w:val="20"/>
          <w:szCs w:val="20"/>
        </w:rPr>
        <w:t>lentelė</w:t>
      </w:r>
      <w:proofErr w:type="spellEnd"/>
    </w:p>
    <w:p w14:paraId="52CC3AB9" w14:textId="77777777" w:rsidR="00661B99" w:rsidRPr="003D441D" w:rsidRDefault="00661B99" w:rsidP="00661B99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3D441D">
        <w:rPr>
          <w:b/>
          <w:sz w:val="20"/>
          <w:szCs w:val="20"/>
        </w:rPr>
        <w:t>INFORMACIJA APIE SUBTIEKĖJUS*</w:t>
      </w:r>
    </w:p>
    <w:p w14:paraId="7FF5BC45" w14:textId="77777777" w:rsidR="00661B99" w:rsidRPr="003D441D" w:rsidRDefault="00661B99" w:rsidP="00661B99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96"/>
        <w:gridCol w:w="4111"/>
        <w:gridCol w:w="4790"/>
      </w:tblGrid>
      <w:tr w:rsidR="00661B99" w:rsidRPr="003D441D" w14:paraId="1EF7961D" w14:textId="77777777" w:rsidTr="0081350D">
        <w:trPr>
          <w:trHeight w:val="52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4A6F2" w14:textId="77777777" w:rsidR="00661B99" w:rsidRPr="003D441D" w:rsidRDefault="00661B99" w:rsidP="0081350D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3D441D">
              <w:rPr>
                <w:b/>
                <w:sz w:val="20"/>
                <w:szCs w:val="20"/>
              </w:rPr>
              <w:t>Eil</w:t>
            </w:r>
            <w:proofErr w:type="spellEnd"/>
            <w:r w:rsidRPr="003D441D">
              <w:rPr>
                <w:b/>
                <w:sz w:val="20"/>
                <w:szCs w:val="20"/>
              </w:rPr>
              <w:t>.</w:t>
            </w:r>
          </w:p>
          <w:p w14:paraId="11C53968" w14:textId="77777777" w:rsidR="00661B99" w:rsidRPr="003D441D" w:rsidRDefault="00661B99" w:rsidP="0081350D">
            <w:pPr>
              <w:jc w:val="center"/>
              <w:rPr>
                <w:b/>
                <w:sz w:val="20"/>
                <w:szCs w:val="20"/>
              </w:rPr>
            </w:pPr>
            <w:r w:rsidRPr="003D441D">
              <w:rPr>
                <w:b/>
                <w:sz w:val="20"/>
                <w:szCs w:val="20"/>
              </w:rPr>
              <w:t>Nr.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7F3B1" w14:textId="77777777" w:rsidR="00661B99" w:rsidRPr="003D441D" w:rsidRDefault="00661B99" w:rsidP="0081350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3D441D">
              <w:rPr>
                <w:b/>
                <w:bCs/>
                <w:sz w:val="20"/>
                <w:szCs w:val="20"/>
              </w:rPr>
              <w:t>Subtiekėjo</w:t>
            </w:r>
            <w:proofErr w:type="spellEnd"/>
            <w:r w:rsidRPr="003D441D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D441D">
              <w:rPr>
                <w:b/>
                <w:bCs/>
                <w:sz w:val="20"/>
                <w:szCs w:val="20"/>
              </w:rPr>
              <w:t>pavadinimas</w:t>
            </w:r>
            <w:proofErr w:type="spellEnd"/>
            <w:r w:rsidRPr="003D441D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CADE2" w14:textId="77777777" w:rsidR="00661B99" w:rsidRPr="003D441D" w:rsidRDefault="00661B99" w:rsidP="0081350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3D441D">
              <w:rPr>
                <w:b/>
                <w:bCs/>
                <w:sz w:val="20"/>
                <w:szCs w:val="20"/>
              </w:rPr>
              <w:t>Adresas</w:t>
            </w:r>
            <w:proofErr w:type="spellEnd"/>
          </w:p>
        </w:tc>
      </w:tr>
      <w:tr w:rsidR="00661B99" w:rsidRPr="003D441D" w14:paraId="7BBCA6FC" w14:textId="77777777" w:rsidTr="0081350D">
        <w:trPr>
          <w:trHeight w:val="188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6964D" w14:textId="77777777" w:rsidR="00661B99" w:rsidRPr="003D441D" w:rsidRDefault="00661B99" w:rsidP="00813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0D18C" w14:textId="77777777" w:rsidR="00661B99" w:rsidRPr="003D441D" w:rsidRDefault="00661B99" w:rsidP="00813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3F64D" w14:textId="77777777" w:rsidR="00661B99" w:rsidRPr="003D441D" w:rsidRDefault="00661B99" w:rsidP="0081350D">
            <w:pPr>
              <w:jc w:val="center"/>
              <w:rPr>
                <w:sz w:val="20"/>
                <w:szCs w:val="20"/>
              </w:rPr>
            </w:pPr>
          </w:p>
        </w:tc>
      </w:tr>
      <w:tr w:rsidR="00661B99" w:rsidRPr="003D441D" w14:paraId="4AD7BE92" w14:textId="77777777" w:rsidTr="0081350D">
        <w:trPr>
          <w:trHeight w:val="19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F088A" w14:textId="77777777" w:rsidR="00661B99" w:rsidRPr="003D441D" w:rsidRDefault="00661B99" w:rsidP="008135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73FDE" w14:textId="77777777" w:rsidR="00661B99" w:rsidRPr="003D441D" w:rsidRDefault="00661B99" w:rsidP="0081350D">
            <w:pPr>
              <w:pStyle w:val="Antrats"/>
              <w:tabs>
                <w:tab w:val="left" w:pos="129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A0829" w14:textId="77777777" w:rsidR="00661B99" w:rsidRPr="003D441D" w:rsidRDefault="00661B99" w:rsidP="0081350D">
            <w:pPr>
              <w:jc w:val="center"/>
              <w:rPr>
                <w:sz w:val="20"/>
                <w:szCs w:val="20"/>
              </w:rPr>
            </w:pPr>
          </w:p>
        </w:tc>
      </w:tr>
    </w:tbl>
    <w:p w14:paraId="51B6D149" w14:textId="77777777" w:rsidR="00661B99" w:rsidRPr="003D441D" w:rsidRDefault="00661B99" w:rsidP="00661B99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3D441D">
        <w:rPr>
          <w:sz w:val="20"/>
          <w:szCs w:val="20"/>
        </w:rPr>
        <w:t>*</w:t>
      </w:r>
      <w:proofErr w:type="spellStart"/>
      <w:r w:rsidRPr="003D441D">
        <w:rPr>
          <w:b/>
          <w:sz w:val="20"/>
          <w:szCs w:val="20"/>
        </w:rPr>
        <w:t>Pildyti</w:t>
      </w:r>
      <w:proofErr w:type="spellEnd"/>
      <w:r w:rsidRPr="003D441D">
        <w:rPr>
          <w:b/>
          <w:sz w:val="20"/>
          <w:szCs w:val="20"/>
        </w:rPr>
        <w:t xml:space="preserve"> </w:t>
      </w:r>
      <w:proofErr w:type="spellStart"/>
      <w:r w:rsidRPr="003D441D">
        <w:rPr>
          <w:b/>
          <w:sz w:val="20"/>
          <w:szCs w:val="20"/>
        </w:rPr>
        <w:t>tuomet</w:t>
      </w:r>
      <w:proofErr w:type="spellEnd"/>
      <w:r w:rsidRPr="003D441D">
        <w:rPr>
          <w:b/>
          <w:sz w:val="20"/>
          <w:szCs w:val="20"/>
        </w:rPr>
        <w:t xml:space="preserve">, </w:t>
      </w:r>
      <w:proofErr w:type="spellStart"/>
      <w:r w:rsidRPr="003D441D">
        <w:rPr>
          <w:b/>
          <w:sz w:val="20"/>
          <w:szCs w:val="20"/>
        </w:rPr>
        <w:t>jei</w:t>
      </w:r>
      <w:proofErr w:type="spellEnd"/>
      <w:r w:rsidRPr="003D441D">
        <w:rPr>
          <w:b/>
          <w:sz w:val="20"/>
          <w:szCs w:val="20"/>
        </w:rPr>
        <w:t xml:space="preserve"> </w:t>
      </w:r>
      <w:proofErr w:type="spellStart"/>
      <w:r w:rsidRPr="003D441D">
        <w:rPr>
          <w:b/>
          <w:sz w:val="20"/>
          <w:szCs w:val="20"/>
        </w:rPr>
        <w:t>pirkimo</w:t>
      </w:r>
      <w:proofErr w:type="spellEnd"/>
      <w:r w:rsidRPr="003D441D">
        <w:rPr>
          <w:b/>
          <w:sz w:val="20"/>
          <w:szCs w:val="20"/>
        </w:rPr>
        <w:t xml:space="preserve"> </w:t>
      </w:r>
      <w:proofErr w:type="spellStart"/>
      <w:r w:rsidRPr="003D441D">
        <w:rPr>
          <w:b/>
          <w:sz w:val="20"/>
          <w:szCs w:val="20"/>
        </w:rPr>
        <w:t>sutarties</w:t>
      </w:r>
      <w:proofErr w:type="spellEnd"/>
      <w:r w:rsidRPr="003D441D">
        <w:rPr>
          <w:b/>
          <w:sz w:val="20"/>
          <w:szCs w:val="20"/>
        </w:rPr>
        <w:t xml:space="preserve"> </w:t>
      </w:r>
      <w:proofErr w:type="spellStart"/>
      <w:r w:rsidRPr="003D441D">
        <w:rPr>
          <w:b/>
          <w:sz w:val="20"/>
          <w:szCs w:val="20"/>
        </w:rPr>
        <w:t>vykdymui</w:t>
      </w:r>
      <w:proofErr w:type="spellEnd"/>
      <w:r w:rsidRPr="003D441D">
        <w:rPr>
          <w:b/>
          <w:sz w:val="20"/>
          <w:szCs w:val="20"/>
        </w:rPr>
        <w:t xml:space="preserve"> bus </w:t>
      </w:r>
      <w:proofErr w:type="spellStart"/>
      <w:r w:rsidRPr="003D441D">
        <w:rPr>
          <w:b/>
          <w:sz w:val="20"/>
          <w:szCs w:val="20"/>
        </w:rPr>
        <w:t>pasitelkti</w:t>
      </w:r>
      <w:proofErr w:type="spellEnd"/>
      <w:r w:rsidRPr="003D441D">
        <w:rPr>
          <w:b/>
          <w:sz w:val="20"/>
          <w:szCs w:val="20"/>
        </w:rPr>
        <w:t xml:space="preserve"> </w:t>
      </w:r>
      <w:proofErr w:type="spellStart"/>
      <w:r w:rsidRPr="003D441D">
        <w:rPr>
          <w:b/>
          <w:sz w:val="20"/>
          <w:szCs w:val="20"/>
        </w:rPr>
        <w:t>subtiekėjai</w:t>
      </w:r>
      <w:proofErr w:type="spellEnd"/>
      <w:r w:rsidRPr="003D441D">
        <w:rPr>
          <w:sz w:val="20"/>
          <w:szCs w:val="20"/>
        </w:rPr>
        <w:t>.</w:t>
      </w:r>
    </w:p>
    <w:p w14:paraId="6D87CD16" w14:textId="77777777" w:rsidR="00661B99" w:rsidRPr="003D441D" w:rsidRDefault="00661B99" w:rsidP="00661B99">
      <w:pPr>
        <w:jc w:val="center"/>
        <w:rPr>
          <w:b/>
          <w:sz w:val="20"/>
          <w:szCs w:val="20"/>
        </w:rPr>
      </w:pPr>
    </w:p>
    <w:p w14:paraId="0DD3B098" w14:textId="77777777" w:rsidR="00661B99" w:rsidRPr="003D441D" w:rsidRDefault="00661B99" w:rsidP="00661B99">
      <w:pPr>
        <w:jc w:val="right"/>
        <w:rPr>
          <w:b/>
          <w:sz w:val="20"/>
          <w:szCs w:val="20"/>
        </w:rPr>
      </w:pPr>
      <w:r w:rsidRPr="003D441D">
        <w:rPr>
          <w:sz w:val="20"/>
          <w:szCs w:val="20"/>
        </w:rPr>
        <w:t xml:space="preserve">2 </w:t>
      </w:r>
      <w:proofErr w:type="spellStart"/>
      <w:r w:rsidRPr="003D441D">
        <w:rPr>
          <w:sz w:val="20"/>
          <w:szCs w:val="20"/>
        </w:rPr>
        <w:t>lentelė</w:t>
      </w:r>
      <w:proofErr w:type="spellEnd"/>
    </w:p>
    <w:p w14:paraId="0D2A6467" w14:textId="77777777" w:rsidR="00661B99" w:rsidRPr="003D441D" w:rsidRDefault="00661B99" w:rsidP="00661B99">
      <w:pPr>
        <w:jc w:val="center"/>
        <w:rPr>
          <w:sz w:val="20"/>
          <w:szCs w:val="20"/>
        </w:rPr>
      </w:pPr>
      <w:r w:rsidRPr="003D441D">
        <w:rPr>
          <w:b/>
          <w:sz w:val="20"/>
          <w:szCs w:val="20"/>
        </w:rPr>
        <w:t>PASIŪLYMO KAINA</w:t>
      </w:r>
    </w:p>
    <w:p w14:paraId="2E5A8B33" w14:textId="77777777" w:rsidR="00661B99" w:rsidRPr="003D441D" w:rsidRDefault="00661B99" w:rsidP="00661B99">
      <w:pPr>
        <w:jc w:val="center"/>
        <w:rPr>
          <w:b/>
          <w:sz w:val="20"/>
          <w:szCs w:val="20"/>
        </w:rPr>
      </w:pPr>
    </w:p>
    <w:tbl>
      <w:tblPr>
        <w:tblW w:w="96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9"/>
        <w:gridCol w:w="2992"/>
        <w:gridCol w:w="1275"/>
        <w:gridCol w:w="851"/>
        <w:gridCol w:w="955"/>
        <w:gridCol w:w="1385"/>
        <w:gridCol w:w="1346"/>
      </w:tblGrid>
      <w:tr w:rsidR="00661B99" w:rsidRPr="003D441D" w14:paraId="44C9335A" w14:textId="77777777" w:rsidTr="0081350D">
        <w:trPr>
          <w:trHeight w:val="1120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AFDD0" w14:textId="77777777" w:rsidR="00661B99" w:rsidRPr="003D441D" w:rsidRDefault="00661B99" w:rsidP="0081350D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3D441D">
              <w:rPr>
                <w:b/>
                <w:bCs/>
                <w:sz w:val="20"/>
                <w:szCs w:val="20"/>
              </w:rPr>
              <w:t>Pirkimo</w:t>
            </w:r>
            <w:proofErr w:type="spellEnd"/>
            <w:r w:rsidRPr="003D441D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D441D">
              <w:rPr>
                <w:b/>
                <w:bCs/>
                <w:sz w:val="20"/>
                <w:szCs w:val="20"/>
              </w:rPr>
              <w:t>dalies</w:t>
            </w:r>
            <w:proofErr w:type="spellEnd"/>
            <w:r w:rsidRPr="003D441D">
              <w:rPr>
                <w:b/>
                <w:bCs/>
                <w:sz w:val="20"/>
                <w:szCs w:val="20"/>
              </w:rPr>
              <w:t>. Nr.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8100B" w14:textId="77777777" w:rsidR="00661B99" w:rsidRPr="003D441D" w:rsidRDefault="00661B99" w:rsidP="0081350D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3D441D">
              <w:rPr>
                <w:b/>
                <w:bCs/>
                <w:sz w:val="20"/>
                <w:szCs w:val="20"/>
              </w:rPr>
              <w:t>Prekės</w:t>
            </w:r>
            <w:proofErr w:type="spellEnd"/>
            <w:r w:rsidRPr="003D441D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D441D">
              <w:rPr>
                <w:b/>
                <w:bCs/>
                <w:sz w:val="20"/>
                <w:szCs w:val="20"/>
              </w:rPr>
              <w:t>pavadinimas</w:t>
            </w:r>
            <w:proofErr w:type="spellEnd"/>
          </w:p>
          <w:p w14:paraId="235C5D06" w14:textId="77777777" w:rsidR="00661B99" w:rsidRPr="003D441D" w:rsidRDefault="00661B99" w:rsidP="0081350D">
            <w:pPr>
              <w:ind w:right="26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97FBB" w14:textId="77777777" w:rsidR="00661B99" w:rsidRPr="003D441D" w:rsidRDefault="00661B99" w:rsidP="0081350D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3D441D">
              <w:rPr>
                <w:b/>
                <w:bCs/>
                <w:sz w:val="20"/>
                <w:szCs w:val="20"/>
              </w:rPr>
              <w:t>Mato</w:t>
            </w:r>
            <w:proofErr w:type="spellEnd"/>
            <w:r w:rsidRPr="003D441D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D441D">
              <w:rPr>
                <w:b/>
                <w:bCs/>
                <w:sz w:val="20"/>
                <w:szCs w:val="20"/>
              </w:rPr>
              <w:t>vienetas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5E686" w14:textId="77777777" w:rsidR="00661B99" w:rsidRPr="003D441D" w:rsidRDefault="00661B99" w:rsidP="0081350D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3D441D">
              <w:rPr>
                <w:b/>
                <w:bCs/>
                <w:sz w:val="20"/>
                <w:szCs w:val="20"/>
              </w:rPr>
              <w:t>Kiekis</w:t>
            </w:r>
            <w:proofErr w:type="spellEnd"/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9885C" w14:textId="77777777" w:rsidR="00661B99" w:rsidRPr="003D441D" w:rsidRDefault="00661B99" w:rsidP="0081350D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3D441D">
              <w:rPr>
                <w:b/>
                <w:bCs/>
                <w:sz w:val="20"/>
                <w:szCs w:val="20"/>
              </w:rPr>
              <w:t>Kaina</w:t>
            </w:r>
            <w:proofErr w:type="spellEnd"/>
            <w:r w:rsidRPr="003D441D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D441D">
              <w:rPr>
                <w:b/>
                <w:bCs/>
                <w:sz w:val="20"/>
                <w:szCs w:val="20"/>
              </w:rPr>
              <w:t>Eur</w:t>
            </w:r>
            <w:proofErr w:type="spellEnd"/>
            <w:r w:rsidRPr="003D441D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D441D">
              <w:rPr>
                <w:b/>
                <w:bCs/>
                <w:sz w:val="20"/>
                <w:szCs w:val="20"/>
              </w:rPr>
              <w:t>už</w:t>
            </w:r>
            <w:proofErr w:type="spellEnd"/>
            <w:r w:rsidRPr="003D441D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D441D">
              <w:rPr>
                <w:b/>
                <w:bCs/>
                <w:sz w:val="20"/>
                <w:szCs w:val="20"/>
              </w:rPr>
              <w:t>vnt</w:t>
            </w:r>
            <w:proofErr w:type="spellEnd"/>
            <w:r w:rsidRPr="003D441D">
              <w:rPr>
                <w:b/>
                <w:bCs/>
                <w:sz w:val="20"/>
                <w:szCs w:val="20"/>
              </w:rPr>
              <w:t>. be PVM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0F78E" w14:textId="77777777" w:rsidR="00661B99" w:rsidRPr="003D441D" w:rsidRDefault="00661B99" w:rsidP="0081350D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3D441D">
              <w:rPr>
                <w:b/>
                <w:bCs/>
                <w:sz w:val="20"/>
                <w:szCs w:val="20"/>
              </w:rPr>
              <w:t>Viso</w:t>
            </w:r>
            <w:proofErr w:type="spellEnd"/>
            <w:r w:rsidRPr="003D441D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D441D">
              <w:rPr>
                <w:b/>
                <w:bCs/>
                <w:sz w:val="20"/>
                <w:szCs w:val="20"/>
              </w:rPr>
              <w:t>kaina</w:t>
            </w:r>
            <w:proofErr w:type="spellEnd"/>
            <w:r w:rsidRPr="003D441D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D441D">
              <w:rPr>
                <w:b/>
                <w:bCs/>
                <w:sz w:val="20"/>
                <w:szCs w:val="20"/>
              </w:rPr>
              <w:t>Eur</w:t>
            </w:r>
            <w:proofErr w:type="spellEnd"/>
          </w:p>
          <w:p w14:paraId="4AD5DD06" w14:textId="77777777" w:rsidR="00661B99" w:rsidRPr="003D441D" w:rsidRDefault="00661B99" w:rsidP="0081350D">
            <w:pPr>
              <w:jc w:val="center"/>
              <w:rPr>
                <w:b/>
                <w:bCs/>
                <w:sz w:val="20"/>
                <w:szCs w:val="20"/>
              </w:rPr>
            </w:pPr>
            <w:r w:rsidRPr="003D441D">
              <w:rPr>
                <w:b/>
                <w:bCs/>
                <w:sz w:val="20"/>
                <w:szCs w:val="20"/>
              </w:rPr>
              <w:t>be PVM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D123D" w14:textId="77777777" w:rsidR="00661B99" w:rsidRPr="003D441D" w:rsidRDefault="00661B99" w:rsidP="0081350D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3D441D">
              <w:rPr>
                <w:b/>
                <w:bCs/>
                <w:sz w:val="20"/>
                <w:szCs w:val="20"/>
              </w:rPr>
              <w:t>Viso</w:t>
            </w:r>
            <w:proofErr w:type="spellEnd"/>
            <w:r w:rsidRPr="003D441D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D441D">
              <w:rPr>
                <w:b/>
                <w:bCs/>
                <w:sz w:val="20"/>
                <w:szCs w:val="20"/>
              </w:rPr>
              <w:t>kaina</w:t>
            </w:r>
            <w:proofErr w:type="spellEnd"/>
            <w:r w:rsidRPr="003D441D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D441D">
              <w:rPr>
                <w:b/>
                <w:bCs/>
                <w:sz w:val="20"/>
                <w:szCs w:val="20"/>
              </w:rPr>
              <w:t>Eur</w:t>
            </w:r>
            <w:proofErr w:type="spellEnd"/>
          </w:p>
          <w:p w14:paraId="04016696" w14:textId="77777777" w:rsidR="00661B99" w:rsidRPr="003D441D" w:rsidRDefault="00661B99" w:rsidP="0081350D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3D441D">
              <w:rPr>
                <w:b/>
                <w:bCs/>
                <w:sz w:val="20"/>
                <w:szCs w:val="20"/>
              </w:rPr>
              <w:t>su</w:t>
            </w:r>
            <w:proofErr w:type="spellEnd"/>
            <w:r w:rsidRPr="003D441D">
              <w:rPr>
                <w:b/>
                <w:bCs/>
                <w:sz w:val="20"/>
                <w:szCs w:val="20"/>
              </w:rPr>
              <w:t xml:space="preserve"> PVM</w:t>
            </w:r>
          </w:p>
        </w:tc>
      </w:tr>
      <w:tr w:rsidR="00661B99" w:rsidRPr="003D441D" w14:paraId="172CE5F5" w14:textId="77777777" w:rsidTr="0081350D">
        <w:trPr>
          <w:trHeight w:val="945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3D9A3" w14:textId="77777777" w:rsidR="00661B99" w:rsidRPr="003D441D" w:rsidRDefault="00661B99" w:rsidP="0081350D">
            <w:pPr>
              <w:pStyle w:val="Betarp"/>
              <w:jc w:val="center"/>
              <w:rPr>
                <w:rFonts w:ascii="Times New Roman" w:hAnsi="Times New Roman"/>
                <w:sz w:val="20"/>
              </w:rPr>
            </w:pPr>
            <w:r w:rsidRPr="003D441D">
              <w:rPr>
                <w:rFonts w:ascii="Times New Roman" w:hAnsi="Times New Roman"/>
                <w:sz w:val="20"/>
              </w:rPr>
              <w:lastRenderedPageBreak/>
              <w:t>1.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1292A" w14:textId="77777777" w:rsidR="00661B99" w:rsidRPr="003D441D" w:rsidRDefault="00661B99" w:rsidP="0081350D">
            <w:pPr>
              <w:pStyle w:val="Betarp"/>
              <w:rPr>
                <w:rFonts w:ascii="Times New Roman" w:hAnsi="Times New Roman"/>
                <w:sz w:val="20"/>
                <w:lang w:val="lt-LT"/>
              </w:rPr>
            </w:pPr>
            <w:proofErr w:type="spellStart"/>
            <w:r w:rsidRPr="003D441D">
              <w:rPr>
                <w:rFonts w:ascii="Times New Roman" w:hAnsi="Times New Roman"/>
                <w:sz w:val="20"/>
              </w:rPr>
              <w:t>Specialios</w:t>
            </w:r>
            <w:proofErr w:type="spellEnd"/>
            <w:r w:rsidRPr="003D441D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3D441D">
              <w:rPr>
                <w:rFonts w:ascii="Times New Roman" w:hAnsi="Times New Roman"/>
                <w:sz w:val="20"/>
              </w:rPr>
              <w:t>medicininės</w:t>
            </w:r>
            <w:proofErr w:type="spellEnd"/>
            <w:r w:rsidRPr="003D441D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3D441D">
              <w:rPr>
                <w:rFonts w:ascii="Times New Roman" w:hAnsi="Times New Roman"/>
                <w:sz w:val="20"/>
              </w:rPr>
              <w:t>paskirties</w:t>
            </w:r>
            <w:proofErr w:type="spellEnd"/>
            <w:r w:rsidRPr="003D441D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3D441D">
              <w:rPr>
                <w:rFonts w:ascii="Times New Roman" w:hAnsi="Times New Roman"/>
                <w:sz w:val="20"/>
              </w:rPr>
              <w:t>maisto</w:t>
            </w:r>
            <w:proofErr w:type="spellEnd"/>
            <w:r w:rsidRPr="003D441D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3D441D">
              <w:rPr>
                <w:rFonts w:ascii="Times New Roman" w:hAnsi="Times New Roman"/>
                <w:sz w:val="20"/>
              </w:rPr>
              <w:t>produktas</w:t>
            </w:r>
            <w:proofErr w:type="spellEnd"/>
            <w:r w:rsidRPr="003D441D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3D441D">
              <w:rPr>
                <w:rFonts w:ascii="Times New Roman" w:hAnsi="Times New Roman"/>
                <w:sz w:val="20"/>
              </w:rPr>
              <w:t>KetoCal</w:t>
            </w:r>
            <w:proofErr w:type="spellEnd"/>
            <w:r w:rsidRPr="003D441D">
              <w:rPr>
                <w:rFonts w:ascii="Times New Roman" w:hAnsi="Times New Roman"/>
                <w:sz w:val="20"/>
              </w:rPr>
              <w:t xml:space="preserve"> 4:1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52046" w14:textId="77777777" w:rsidR="00661B99" w:rsidRPr="003D441D" w:rsidRDefault="00661B99" w:rsidP="0081350D">
            <w:pPr>
              <w:jc w:val="center"/>
              <w:rPr>
                <w:sz w:val="20"/>
                <w:szCs w:val="20"/>
              </w:rPr>
            </w:pPr>
            <w:proofErr w:type="spellStart"/>
            <w:r w:rsidRPr="003D441D">
              <w:rPr>
                <w:sz w:val="20"/>
                <w:szCs w:val="20"/>
              </w:rPr>
              <w:t>Pakuočių</w:t>
            </w:r>
            <w:proofErr w:type="spellEnd"/>
            <w:r w:rsidRPr="003D441D">
              <w:rPr>
                <w:sz w:val="20"/>
                <w:szCs w:val="20"/>
              </w:rPr>
              <w:t xml:space="preserve"> </w:t>
            </w:r>
            <w:proofErr w:type="spellStart"/>
            <w:r w:rsidRPr="003D441D">
              <w:rPr>
                <w:sz w:val="20"/>
                <w:szCs w:val="20"/>
              </w:rPr>
              <w:t>kiekis</w:t>
            </w:r>
            <w:proofErr w:type="spellEnd"/>
          </w:p>
          <w:p w14:paraId="00840C8D" w14:textId="77777777" w:rsidR="00661B99" w:rsidRPr="003D441D" w:rsidRDefault="00661B99" w:rsidP="0081350D">
            <w:pPr>
              <w:jc w:val="center"/>
              <w:rPr>
                <w:sz w:val="20"/>
                <w:szCs w:val="20"/>
                <w:vertAlign w:val="superscript"/>
              </w:rPr>
            </w:pPr>
            <w:r w:rsidRPr="003D441D">
              <w:rPr>
                <w:sz w:val="20"/>
                <w:szCs w:val="20"/>
              </w:rPr>
              <w:t>(</w:t>
            </w:r>
            <w:proofErr w:type="spellStart"/>
            <w:r w:rsidRPr="003D441D">
              <w:rPr>
                <w:sz w:val="20"/>
                <w:szCs w:val="20"/>
              </w:rPr>
              <w:t>vnt</w:t>
            </w:r>
            <w:proofErr w:type="spellEnd"/>
            <w:r w:rsidRPr="003D441D">
              <w:rPr>
                <w:sz w:val="20"/>
                <w:szCs w:val="20"/>
              </w:rPr>
              <w:t>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23F15" w14:textId="77777777" w:rsidR="00661B99" w:rsidRPr="003D441D" w:rsidRDefault="00661B99" w:rsidP="0081350D">
            <w:pPr>
              <w:jc w:val="center"/>
              <w:rPr>
                <w:sz w:val="20"/>
                <w:szCs w:val="20"/>
              </w:rPr>
            </w:pPr>
            <w:r w:rsidRPr="003D441D">
              <w:rPr>
                <w:sz w:val="20"/>
                <w:szCs w:val="20"/>
              </w:rPr>
              <w:t>24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AFBDE" w14:textId="34DBD434" w:rsidR="00661B99" w:rsidRPr="00DB5A47" w:rsidRDefault="00DB5A47" w:rsidP="0081350D">
            <w:pPr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</w:rPr>
              <w:t>55</w:t>
            </w:r>
            <w:r>
              <w:rPr>
                <w:sz w:val="20"/>
                <w:szCs w:val="20"/>
                <w:lang w:val="lt-LT"/>
              </w:rPr>
              <w:t>,50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D66E4" w14:textId="60ED608B" w:rsidR="00661B99" w:rsidRPr="003D441D" w:rsidRDefault="00DB5A47" w:rsidP="0081350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1332,00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0FA3F" w14:textId="50C12FE8" w:rsidR="00661B99" w:rsidRPr="003D441D" w:rsidRDefault="00DB5A47" w:rsidP="008135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1398,60</w:t>
            </w:r>
          </w:p>
        </w:tc>
      </w:tr>
      <w:tr w:rsidR="00661B99" w:rsidRPr="003D441D" w14:paraId="3B681B96" w14:textId="77777777" w:rsidTr="0081350D">
        <w:trPr>
          <w:trHeight w:val="945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E9BC8" w14:textId="77777777" w:rsidR="00661B99" w:rsidRPr="003D441D" w:rsidRDefault="00661B99" w:rsidP="0081350D">
            <w:pPr>
              <w:pStyle w:val="Betarp"/>
              <w:jc w:val="center"/>
              <w:rPr>
                <w:rFonts w:ascii="Times New Roman" w:hAnsi="Times New Roman"/>
                <w:sz w:val="20"/>
              </w:rPr>
            </w:pPr>
            <w:r w:rsidRPr="003D441D">
              <w:rPr>
                <w:rFonts w:ascii="Times New Roman" w:hAnsi="Times New Roman"/>
                <w:sz w:val="20"/>
              </w:rPr>
              <w:t>2.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B0ED8" w14:textId="77777777" w:rsidR="00661B99" w:rsidRPr="003D441D" w:rsidRDefault="00661B99" w:rsidP="0081350D">
            <w:pPr>
              <w:pStyle w:val="Betarp"/>
              <w:jc w:val="both"/>
              <w:rPr>
                <w:rFonts w:ascii="Times New Roman" w:hAnsi="Times New Roman"/>
                <w:b/>
                <w:sz w:val="20"/>
              </w:rPr>
            </w:pPr>
            <w:proofErr w:type="spellStart"/>
            <w:r w:rsidRPr="003D441D">
              <w:rPr>
                <w:rFonts w:ascii="Times New Roman" w:hAnsi="Times New Roman"/>
                <w:sz w:val="20"/>
              </w:rPr>
              <w:t>Specialios</w:t>
            </w:r>
            <w:proofErr w:type="spellEnd"/>
            <w:r w:rsidRPr="003D441D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3D441D">
              <w:rPr>
                <w:rFonts w:ascii="Times New Roman" w:hAnsi="Times New Roman"/>
                <w:sz w:val="20"/>
              </w:rPr>
              <w:t>medicininės</w:t>
            </w:r>
            <w:proofErr w:type="spellEnd"/>
            <w:r w:rsidRPr="003D441D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3D441D">
              <w:rPr>
                <w:rFonts w:ascii="Times New Roman" w:hAnsi="Times New Roman"/>
                <w:sz w:val="20"/>
              </w:rPr>
              <w:t>paskirties</w:t>
            </w:r>
            <w:proofErr w:type="spellEnd"/>
            <w:r w:rsidRPr="003D441D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3D441D">
              <w:rPr>
                <w:rFonts w:ascii="Times New Roman" w:hAnsi="Times New Roman"/>
                <w:sz w:val="20"/>
              </w:rPr>
              <w:t>maisto</w:t>
            </w:r>
            <w:proofErr w:type="spellEnd"/>
            <w:r w:rsidRPr="003D441D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3D441D">
              <w:rPr>
                <w:rFonts w:ascii="Times New Roman" w:hAnsi="Times New Roman"/>
                <w:sz w:val="20"/>
              </w:rPr>
              <w:t>produktas</w:t>
            </w:r>
            <w:proofErr w:type="spellEnd"/>
            <w:r w:rsidRPr="003D441D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3D441D">
              <w:rPr>
                <w:rFonts w:ascii="Times New Roman" w:hAnsi="Times New Roman"/>
                <w:sz w:val="20"/>
              </w:rPr>
              <w:t>Liquigen</w:t>
            </w:r>
            <w:proofErr w:type="spellEnd"/>
            <w:r w:rsidRPr="003D441D">
              <w:rPr>
                <w:rFonts w:ascii="Times New Roman" w:hAnsi="Times New Roman"/>
                <w:sz w:val="20"/>
              </w:rPr>
              <w:t xml:space="preserve"> (MCT </w:t>
            </w:r>
            <w:proofErr w:type="spellStart"/>
            <w:r w:rsidRPr="003D441D">
              <w:rPr>
                <w:rFonts w:ascii="Times New Roman" w:hAnsi="Times New Roman"/>
                <w:sz w:val="20"/>
              </w:rPr>
              <w:t>aliejaus</w:t>
            </w:r>
            <w:proofErr w:type="spellEnd"/>
            <w:r w:rsidRPr="003D441D">
              <w:rPr>
                <w:rFonts w:ascii="Times New Roman" w:hAnsi="Times New Roman"/>
                <w:sz w:val="20"/>
              </w:rPr>
              <w:t xml:space="preserve"> 50 %</w:t>
            </w:r>
            <w:r w:rsidRPr="003D441D">
              <w:rPr>
                <w:rFonts w:ascii="Times New Roman" w:hAnsi="Times New Roman"/>
                <w:sz w:val="20"/>
                <w:lang w:val="lt-LT"/>
              </w:rPr>
              <w:t xml:space="preserve"> emulsija)</w:t>
            </w:r>
            <w:r w:rsidRPr="003D441D">
              <w:rPr>
                <w:rFonts w:ascii="Times New Roman" w:hAnsi="Times New Roman"/>
                <w:sz w:val="20"/>
              </w:rPr>
              <w:t>, 250 ml N4</w:t>
            </w:r>
          </w:p>
          <w:p w14:paraId="02E51704" w14:textId="77777777" w:rsidR="00661B99" w:rsidRPr="003D441D" w:rsidRDefault="00661B99" w:rsidP="0081350D">
            <w:pPr>
              <w:pStyle w:val="Betarp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09DD1" w14:textId="77777777" w:rsidR="00661B99" w:rsidRPr="003D441D" w:rsidRDefault="00661B99" w:rsidP="0081350D">
            <w:pPr>
              <w:jc w:val="center"/>
              <w:rPr>
                <w:sz w:val="20"/>
                <w:szCs w:val="20"/>
              </w:rPr>
            </w:pPr>
            <w:proofErr w:type="spellStart"/>
            <w:r w:rsidRPr="003D441D">
              <w:rPr>
                <w:sz w:val="20"/>
                <w:szCs w:val="20"/>
              </w:rPr>
              <w:t>Pakuočių</w:t>
            </w:r>
            <w:proofErr w:type="spellEnd"/>
            <w:r w:rsidRPr="003D441D">
              <w:rPr>
                <w:sz w:val="20"/>
                <w:szCs w:val="20"/>
              </w:rPr>
              <w:t xml:space="preserve"> </w:t>
            </w:r>
            <w:proofErr w:type="spellStart"/>
            <w:r w:rsidRPr="003D441D">
              <w:rPr>
                <w:sz w:val="20"/>
                <w:szCs w:val="20"/>
              </w:rPr>
              <w:t>kiekis</w:t>
            </w:r>
            <w:proofErr w:type="spellEnd"/>
          </w:p>
          <w:p w14:paraId="77A31897" w14:textId="77777777" w:rsidR="00661B99" w:rsidRPr="003D441D" w:rsidRDefault="00661B99" w:rsidP="0081350D">
            <w:pPr>
              <w:jc w:val="center"/>
              <w:rPr>
                <w:sz w:val="20"/>
                <w:szCs w:val="20"/>
              </w:rPr>
            </w:pPr>
            <w:r w:rsidRPr="003D441D">
              <w:rPr>
                <w:sz w:val="20"/>
                <w:szCs w:val="20"/>
              </w:rPr>
              <w:t>(</w:t>
            </w:r>
            <w:proofErr w:type="spellStart"/>
            <w:r w:rsidRPr="003D441D">
              <w:rPr>
                <w:sz w:val="20"/>
                <w:szCs w:val="20"/>
              </w:rPr>
              <w:t>vnt</w:t>
            </w:r>
            <w:proofErr w:type="spellEnd"/>
            <w:r w:rsidRPr="003D441D">
              <w:rPr>
                <w:sz w:val="20"/>
                <w:szCs w:val="20"/>
              </w:rPr>
              <w:t>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35C81" w14:textId="77777777" w:rsidR="00661B99" w:rsidRPr="003D441D" w:rsidRDefault="00661B99" w:rsidP="0081350D">
            <w:pPr>
              <w:jc w:val="center"/>
              <w:rPr>
                <w:sz w:val="20"/>
                <w:szCs w:val="20"/>
              </w:rPr>
            </w:pPr>
            <w:r w:rsidRPr="003D441D">
              <w:rPr>
                <w:sz w:val="20"/>
                <w:szCs w:val="20"/>
              </w:rPr>
              <w:t>11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0A040" w14:textId="193D6F88" w:rsidR="00661B99" w:rsidRPr="003D441D" w:rsidRDefault="00DB5A47" w:rsidP="0081350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40,60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0737E" w14:textId="019AB8AE" w:rsidR="00661B99" w:rsidRPr="003D441D" w:rsidRDefault="00DB5A47" w:rsidP="0081350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446,60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B841C" w14:textId="2F4DAEAF" w:rsidR="00661B99" w:rsidRPr="003D441D" w:rsidRDefault="00DB5A47" w:rsidP="008135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468,93</w:t>
            </w:r>
          </w:p>
        </w:tc>
      </w:tr>
      <w:tr w:rsidR="00661B99" w:rsidRPr="003D441D" w14:paraId="11AA482C" w14:textId="77777777" w:rsidTr="0081350D">
        <w:trPr>
          <w:trHeight w:val="289"/>
          <w:jc w:val="center"/>
        </w:trPr>
        <w:tc>
          <w:tcPr>
            <w:tcW w:w="83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7153F" w14:textId="77777777" w:rsidR="00661B99" w:rsidRPr="003D441D" w:rsidRDefault="00661B99" w:rsidP="0081350D">
            <w:pPr>
              <w:jc w:val="right"/>
              <w:rPr>
                <w:sz w:val="20"/>
                <w:szCs w:val="20"/>
              </w:rPr>
            </w:pPr>
            <w:proofErr w:type="spellStart"/>
            <w:r w:rsidRPr="003D441D">
              <w:rPr>
                <w:b/>
                <w:sz w:val="20"/>
                <w:szCs w:val="20"/>
              </w:rPr>
              <w:t>Pradinės</w:t>
            </w:r>
            <w:proofErr w:type="spellEnd"/>
            <w:r w:rsidRPr="003D441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D441D">
              <w:rPr>
                <w:b/>
                <w:sz w:val="20"/>
                <w:szCs w:val="20"/>
              </w:rPr>
              <w:t>sutarties</w:t>
            </w:r>
            <w:proofErr w:type="spellEnd"/>
            <w:r w:rsidRPr="003D441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D441D">
              <w:rPr>
                <w:b/>
                <w:sz w:val="20"/>
                <w:szCs w:val="20"/>
              </w:rPr>
              <w:t>vertė</w:t>
            </w:r>
            <w:proofErr w:type="spellEnd"/>
            <w:r w:rsidRPr="003D441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D441D">
              <w:rPr>
                <w:b/>
                <w:sz w:val="20"/>
                <w:szCs w:val="20"/>
              </w:rPr>
              <w:t>Eur</w:t>
            </w:r>
            <w:proofErr w:type="spellEnd"/>
            <w:r w:rsidRPr="003D441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D441D">
              <w:rPr>
                <w:b/>
                <w:sz w:val="20"/>
                <w:szCs w:val="20"/>
              </w:rPr>
              <w:t>su</w:t>
            </w:r>
            <w:proofErr w:type="spellEnd"/>
            <w:r w:rsidRPr="003D441D">
              <w:rPr>
                <w:b/>
                <w:sz w:val="20"/>
                <w:szCs w:val="20"/>
              </w:rPr>
              <w:t xml:space="preserve"> PVM</w:t>
            </w:r>
            <w:r w:rsidRPr="003D441D">
              <w:rPr>
                <w:b/>
                <w:color w:val="000000" w:themeColor="text1"/>
                <w:sz w:val="20"/>
                <w:szCs w:val="20"/>
              </w:rPr>
              <w:t>:</w:t>
            </w:r>
            <w:r w:rsidRPr="003D441D">
              <w:rPr>
                <w:sz w:val="20"/>
                <w:szCs w:val="20"/>
              </w:rPr>
              <w:t>: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6DDDD" w14:textId="0DB0BEE7" w:rsidR="00661B99" w:rsidRPr="003D441D" w:rsidRDefault="00DB5A47" w:rsidP="008135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1867,53</w:t>
            </w:r>
          </w:p>
        </w:tc>
      </w:tr>
    </w:tbl>
    <w:p w14:paraId="4C9F6E24" w14:textId="77777777" w:rsidR="00661B99" w:rsidRPr="003D441D" w:rsidRDefault="00661B99" w:rsidP="00661B99">
      <w:pPr>
        <w:jc w:val="center"/>
        <w:rPr>
          <w:b/>
          <w:sz w:val="20"/>
          <w:szCs w:val="20"/>
        </w:rPr>
      </w:pPr>
    </w:p>
    <w:p w14:paraId="1B5130B9" w14:textId="77777777" w:rsidR="00661B99" w:rsidRPr="003D441D" w:rsidRDefault="00661B99" w:rsidP="00661B99">
      <w:pPr>
        <w:jc w:val="both"/>
        <w:rPr>
          <w:sz w:val="20"/>
          <w:szCs w:val="20"/>
        </w:rPr>
      </w:pPr>
    </w:p>
    <w:p w14:paraId="14C6F44A" w14:textId="77777777" w:rsidR="00661B99" w:rsidRPr="003D441D" w:rsidRDefault="00661B99" w:rsidP="00661B99">
      <w:pPr>
        <w:jc w:val="both"/>
        <w:rPr>
          <w:b/>
          <w:sz w:val="20"/>
          <w:szCs w:val="20"/>
        </w:rPr>
      </w:pPr>
      <w:r w:rsidRPr="003D441D">
        <w:rPr>
          <w:sz w:val="20"/>
          <w:szCs w:val="20"/>
        </w:rPr>
        <w:t xml:space="preserve">                </w:t>
      </w:r>
      <w:proofErr w:type="spellStart"/>
      <w:r w:rsidRPr="003D441D">
        <w:rPr>
          <w:sz w:val="20"/>
          <w:szCs w:val="20"/>
        </w:rPr>
        <w:t>Tais</w:t>
      </w:r>
      <w:proofErr w:type="spellEnd"/>
      <w:r w:rsidRPr="003D441D">
        <w:rPr>
          <w:sz w:val="20"/>
          <w:szCs w:val="20"/>
        </w:rPr>
        <w:t xml:space="preserve"> </w:t>
      </w:r>
      <w:proofErr w:type="spellStart"/>
      <w:r w:rsidRPr="003D441D">
        <w:rPr>
          <w:sz w:val="20"/>
          <w:szCs w:val="20"/>
        </w:rPr>
        <w:t>atvejais</w:t>
      </w:r>
      <w:proofErr w:type="spellEnd"/>
      <w:r w:rsidRPr="003D441D">
        <w:rPr>
          <w:sz w:val="20"/>
          <w:szCs w:val="20"/>
        </w:rPr>
        <w:t xml:space="preserve">, kai </w:t>
      </w:r>
      <w:proofErr w:type="spellStart"/>
      <w:r w:rsidRPr="003D441D">
        <w:rPr>
          <w:sz w:val="20"/>
          <w:szCs w:val="20"/>
        </w:rPr>
        <w:t>pagal</w:t>
      </w:r>
      <w:proofErr w:type="spellEnd"/>
      <w:r w:rsidRPr="003D441D">
        <w:rPr>
          <w:sz w:val="20"/>
          <w:szCs w:val="20"/>
        </w:rPr>
        <w:t xml:space="preserve"> </w:t>
      </w:r>
      <w:proofErr w:type="spellStart"/>
      <w:r w:rsidRPr="003D441D">
        <w:rPr>
          <w:sz w:val="20"/>
          <w:szCs w:val="20"/>
        </w:rPr>
        <w:t>galiojančius</w:t>
      </w:r>
      <w:proofErr w:type="spellEnd"/>
      <w:r w:rsidRPr="003D441D">
        <w:rPr>
          <w:sz w:val="20"/>
          <w:szCs w:val="20"/>
        </w:rPr>
        <w:t xml:space="preserve"> </w:t>
      </w:r>
      <w:proofErr w:type="spellStart"/>
      <w:r w:rsidRPr="003D441D">
        <w:rPr>
          <w:sz w:val="20"/>
          <w:szCs w:val="20"/>
        </w:rPr>
        <w:t>teisės</w:t>
      </w:r>
      <w:proofErr w:type="spellEnd"/>
      <w:r w:rsidRPr="003D441D">
        <w:rPr>
          <w:sz w:val="20"/>
          <w:szCs w:val="20"/>
        </w:rPr>
        <w:t xml:space="preserve"> </w:t>
      </w:r>
      <w:proofErr w:type="spellStart"/>
      <w:r w:rsidRPr="003D441D">
        <w:rPr>
          <w:sz w:val="20"/>
          <w:szCs w:val="20"/>
        </w:rPr>
        <w:t>aktus</w:t>
      </w:r>
      <w:proofErr w:type="spellEnd"/>
      <w:r w:rsidRPr="003D441D">
        <w:rPr>
          <w:sz w:val="20"/>
          <w:szCs w:val="20"/>
        </w:rPr>
        <w:t xml:space="preserve"> </w:t>
      </w:r>
      <w:proofErr w:type="spellStart"/>
      <w:r w:rsidRPr="003D441D">
        <w:rPr>
          <w:sz w:val="20"/>
          <w:szCs w:val="20"/>
        </w:rPr>
        <w:t>tiekėjui</w:t>
      </w:r>
      <w:proofErr w:type="spellEnd"/>
      <w:r w:rsidRPr="003D441D">
        <w:rPr>
          <w:sz w:val="20"/>
          <w:szCs w:val="20"/>
        </w:rPr>
        <w:t xml:space="preserve"> </w:t>
      </w:r>
      <w:proofErr w:type="spellStart"/>
      <w:r w:rsidRPr="003D441D">
        <w:rPr>
          <w:sz w:val="20"/>
          <w:szCs w:val="20"/>
        </w:rPr>
        <w:t>nereikia</w:t>
      </w:r>
      <w:proofErr w:type="spellEnd"/>
      <w:r w:rsidRPr="003D441D">
        <w:rPr>
          <w:sz w:val="20"/>
          <w:szCs w:val="20"/>
        </w:rPr>
        <w:t xml:space="preserve"> </w:t>
      </w:r>
      <w:proofErr w:type="spellStart"/>
      <w:r w:rsidRPr="003D441D">
        <w:rPr>
          <w:sz w:val="20"/>
          <w:szCs w:val="20"/>
        </w:rPr>
        <w:t>mokėti</w:t>
      </w:r>
      <w:proofErr w:type="spellEnd"/>
      <w:r w:rsidRPr="003D441D">
        <w:rPr>
          <w:sz w:val="20"/>
          <w:szCs w:val="20"/>
        </w:rPr>
        <w:t xml:space="preserve"> PVM, </w:t>
      </w:r>
      <w:proofErr w:type="spellStart"/>
      <w:r w:rsidRPr="003D441D">
        <w:rPr>
          <w:sz w:val="20"/>
          <w:szCs w:val="20"/>
        </w:rPr>
        <w:t>jis</w:t>
      </w:r>
      <w:proofErr w:type="spellEnd"/>
      <w:r w:rsidRPr="003D441D">
        <w:rPr>
          <w:sz w:val="20"/>
          <w:szCs w:val="20"/>
        </w:rPr>
        <w:t xml:space="preserve"> </w:t>
      </w:r>
      <w:proofErr w:type="spellStart"/>
      <w:r w:rsidRPr="003D441D">
        <w:rPr>
          <w:sz w:val="20"/>
          <w:szCs w:val="20"/>
        </w:rPr>
        <w:t>nepildo</w:t>
      </w:r>
      <w:proofErr w:type="spellEnd"/>
      <w:r w:rsidRPr="003D441D">
        <w:rPr>
          <w:sz w:val="20"/>
          <w:szCs w:val="20"/>
        </w:rPr>
        <w:t xml:space="preserve"> </w:t>
      </w:r>
      <w:proofErr w:type="spellStart"/>
      <w:r w:rsidRPr="003D441D">
        <w:rPr>
          <w:sz w:val="20"/>
          <w:szCs w:val="20"/>
        </w:rPr>
        <w:t>lentelės</w:t>
      </w:r>
      <w:proofErr w:type="spellEnd"/>
      <w:r w:rsidRPr="003D441D">
        <w:rPr>
          <w:sz w:val="20"/>
          <w:szCs w:val="20"/>
        </w:rPr>
        <w:t xml:space="preserve"> </w:t>
      </w:r>
      <w:proofErr w:type="spellStart"/>
      <w:r w:rsidRPr="003D441D">
        <w:rPr>
          <w:sz w:val="20"/>
          <w:szCs w:val="20"/>
        </w:rPr>
        <w:t>skilčių</w:t>
      </w:r>
      <w:proofErr w:type="spellEnd"/>
      <w:r w:rsidRPr="003D441D">
        <w:rPr>
          <w:sz w:val="20"/>
          <w:szCs w:val="20"/>
        </w:rPr>
        <w:t xml:space="preserve"> </w:t>
      </w:r>
      <w:proofErr w:type="spellStart"/>
      <w:r w:rsidRPr="003D441D">
        <w:rPr>
          <w:sz w:val="20"/>
          <w:szCs w:val="20"/>
        </w:rPr>
        <w:t>kur</w:t>
      </w:r>
      <w:proofErr w:type="spellEnd"/>
      <w:r w:rsidRPr="003D441D">
        <w:rPr>
          <w:sz w:val="20"/>
          <w:szCs w:val="20"/>
        </w:rPr>
        <w:t xml:space="preserve"> </w:t>
      </w:r>
      <w:proofErr w:type="spellStart"/>
      <w:r w:rsidRPr="003D441D">
        <w:rPr>
          <w:sz w:val="20"/>
          <w:szCs w:val="20"/>
        </w:rPr>
        <w:t>nurodyta</w:t>
      </w:r>
      <w:proofErr w:type="spellEnd"/>
      <w:r w:rsidRPr="003D441D">
        <w:rPr>
          <w:sz w:val="20"/>
          <w:szCs w:val="20"/>
        </w:rPr>
        <w:t xml:space="preserve"> PVM </w:t>
      </w:r>
      <w:proofErr w:type="spellStart"/>
      <w:r w:rsidRPr="003D441D">
        <w:rPr>
          <w:sz w:val="20"/>
          <w:szCs w:val="20"/>
        </w:rPr>
        <w:t>ar</w:t>
      </w:r>
      <w:proofErr w:type="spellEnd"/>
      <w:r w:rsidRPr="003D441D">
        <w:rPr>
          <w:sz w:val="20"/>
          <w:szCs w:val="20"/>
        </w:rPr>
        <w:t xml:space="preserve"> </w:t>
      </w:r>
      <w:proofErr w:type="spellStart"/>
      <w:r w:rsidRPr="003D441D">
        <w:rPr>
          <w:sz w:val="20"/>
          <w:szCs w:val="20"/>
        </w:rPr>
        <w:t>kaina</w:t>
      </w:r>
      <w:proofErr w:type="spellEnd"/>
      <w:r w:rsidRPr="003D441D">
        <w:rPr>
          <w:sz w:val="20"/>
          <w:szCs w:val="20"/>
        </w:rPr>
        <w:t xml:space="preserve"> </w:t>
      </w:r>
      <w:proofErr w:type="spellStart"/>
      <w:r w:rsidRPr="003D441D">
        <w:rPr>
          <w:sz w:val="20"/>
          <w:szCs w:val="20"/>
        </w:rPr>
        <w:t>su</w:t>
      </w:r>
      <w:proofErr w:type="spellEnd"/>
      <w:r w:rsidRPr="003D441D">
        <w:rPr>
          <w:sz w:val="20"/>
          <w:szCs w:val="20"/>
        </w:rPr>
        <w:t xml:space="preserve"> PVM </w:t>
      </w:r>
      <w:proofErr w:type="spellStart"/>
      <w:r w:rsidRPr="003D441D">
        <w:rPr>
          <w:sz w:val="20"/>
          <w:szCs w:val="20"/>
        </w:rPr>
        <w:t>ir</w:t>
      </w:r>
      <w:proofErr w:type="spellEnd"/>
      <w:r w:rsidRPr="003D441D">
        <w:rPr>
          <w:sz w:val="20"/>
          <w:szCs w:val="20"/>
        </w:rPr>
        <w:t xml:space="preserve"> </w:t>
      </w:r>
      <w:proofErr w:type="spellStart"/>
      <w:r w:rsidRPr="003D441D">
        <w:rPr>
          <w:sz w:val="20"/>
          <w:szCs w:val="20"/>
        </w:rPr>
        <w:t>nurodo</w:t>
      </w:r>
      <w:proofErr w:type="spellEnd"/>
      <w:r w:rsidRPr="003D441D">
        <w:rPr>
          <w:sz w:val="20"/>
          <w:szCs w:val="20"/>
        </w:rPr>
        <w:t xml:space="preserve"> </w:t>
      </w:r>
      <w:proofErr w:type="spellStart"/>
      <w:r w:rsidRPr="003D441D">
        <w:rPr>
          <w:sz w:val="20"/>
          <w:szCs w:val="20"/>
        </w:rPr>
        <w:t>priežastis</w:t>
      </w:r>
      <w:proofErr w:type="spellEnd"/>
      <w:r w:rsidRPr="003D441D">
        <w:rPr>
          <w:sz w:val="20"/>
          <w:szCs w:val="20"/>
        </w:rPr>
        <w:t xml:space="preserve">, </w:t>
      </w:r>
      <w:proofErr w:type="spellStart"/>
      <w:r w:rsidRPr="003D441D">
        <w:rPr>
          <w:sz w:val="20"/>
          <w:szCs w:val="20"/>
        </w:rPr>
        <w:t>dėl</w:t>
      </w:r>
      <w:proofErr w:type="spellEnd"/>
      <w:r w:rsidRPr="003D441D">
        <w:rPr>
          <w:sz w:val="20"/>
          <w:szCs w:val="20"/>
        </w:rPr>
        <w:t xml:space="preserve"> </w:t>
      </w:r>
      <w:proofErr w:type="spellStart"/>
      <w:r w:rsidRPr="003D441D">
        <w:rPr>
          <w:sz w:val="20"/>
          <w:szCs w:val="20"/>
        </w:rPr>
        <w:t>kurių</w:t>
      </w:r>
      <w:proofErr w:type="spellEnd"/>
      <w:r w:rsidRPr="003D441D">
        <w:rPr>
          <w:sz w:val="20"/>
          <w:szCs w:val="20"/>
        </w:rPr>
        <w:t xml:space="preserve"> PVM </w:t>
      </w:r>
      <w:proofErr w:type="spellStart"/>
      <w:r w:rsidRPr="003D441D">
        <w:rPr>
          <w:sz w:val="20"/>
          <w:szCs w:val="20"/>
        </w:rPr>
        <w:t>nemoka</w:t>
      </w:r>
      <w:proofErr w:type="spellEnd"/>
      <w:r w:rsidRPr="003D441D">
        <w:rPr>
          <w:sz w:val="20"/>
          <w:szCs w:val="20"/>
        </w:rPr>
        <w:t>.</w:t>
      </w:r>
    </w:p>
    <w:p w14:paraId="2F966E82" w14:textId="77777777" w:rsidR="00661B99" w:rsidRPr="003D441D" w:rsidRDefault="00661B99" w:rsidP="00661B99">
      <w:pPr>
        <w:ind w:left="7920" w:firstLine="720"/>
        <w:jc w:val="both"/>
        <w:rPr>
          <w:sz w:val="20"/>
          <w:szCs w:val="20"/>
        </w:rPr>
      </w:pPr>
      <w:r w:rsidRPr="003D441D">
        <w:rPr>
          <w:sz w:val="20"/>
          <w:szCs w:val="20"/>
        </w:rPr>
        <w:t xml:space="preserve">    3 </w:t>
      </w:r>
      <w:proofErr w:type="spellStart"/>
      <w:r w:rsidRPr="003D441D">
        <w:rPr>
          <w:sz w:val="20"/>
          <w:szCs w:val="20"/>
        </w:rPr>
        <w:t>lentelė</w:t>
      </w:r>
      <w:proofErr w:type="spellEnd"/>
    </w:p>
    <w:p w14:paraId="391A50D6" w14:textId="77777777" w:rsidR="00661B99" w:rsidRPr="003D441D" w:rsidRDefault="00661B99" w:rsidP="00661B99">
      <w:pPr>
        <w:jc w:val="both"/>
        <w:rPr>
          <w:sz w:val="20"/>
          <w:szCs w:val="20"/>
        </w:rPr>
      </w:pPr>
    </w:p>
    <w:p w14:paraId="419BF2E4" w14:textId="77777777" w:rsidR="00661B99" w:rsidRPr="003D441D" w:rsidRDefault="00661B99" w:rsidP="00661B99">
      <w:pPr>
        <w:pStyle w:val="Pagrindiniotekstotrauka3"/>
        <w:jc w:val="center"/>
        <w:rPr>
          <w:b/>
          <w:sz w:val="20"/>
          <w:szCs w:val="20"/>
          <w:lang w:val="lt-LT"/>
        </w:rPr>
      </w:pPr>
      <w:r w:rsidRPr="003D441D">
        <w:rPr>
          <w:b/>
          <w:sz w:val="20"/>
          <w:szCs w:val="20"/>
          <w:lang w:val="lt-LT"/>
        </w:rPr>
        <w:t>SIŪLOMŲ PREKIŲ CHARAKTERISTIKŲ ATITIKIMAS REIKALAUJAMOMS:</w:t>
      </w:r>
    </w:p>
    <w:p w14:paraId="16C1E3CE" w14:textId="77777777" w:rsidR="00661B99" w:rsidRPr="003D441D" w:rsidRDefault="00661B99" w:rsidP="00661B99">
      <w:pPr>
        <w:jc w:val="both"/>
        <w:rPr>
          <w:b/>
          <w:sz w:val="20"/>
          <w:szCs w:val="20"/>
        </w:rPr>
      </w:pPr>
      <w:r w:rsidRPr="003D441D">
        <w:rPr>
          <w:b/>
          <w:sz w:val="20"/>
          <w:szCs w:val="20"/>
        </w:rPr>
        <w:t xml:space="preserve">       </w:t>
      </w:r>
    </w:p>
    <w:tbl>
      <w:tblPr>
        <w:tblW w:w="49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"/>
        <w:gridCol w:w="4868"/>
        <w:gridCol w:w="3930"/>
      </w:tblGrid>
      <w:tr w:rsidR="00661B99" w:rsidRPr="003D441D" w14:paraId="2D74F8CD" w14:textId="77777777" w:rsidTr="0081350D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D1A8C" w14:textId="77777777" w:rsidR="00661B99" w:rsidRPr="003D441D" w:rsidRDefault="00661B99" w:rsidP="0081350D">
            <w:pPr>
              <w:spacing w:line="256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 w:rsidRPr="003D441D">
              <w:rPr>
                <w:b/>
                <w:sz w:val="20"/>
                <w:szCs w:val="20"/>
              </w:rPr>
              <w:t>Pirkimo</w:t>
            </w:r>
            <w:proofErr w:type="spellEnd"/>
            <w:r w:rsidRPr="003D441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D441D">
              <w:rPr>
                <w:b/>
                <w:sz w:val="20"/>
                <w:szCs w:val="20"/>
              </w:rPr>
              <w:t>dalies</w:t>
            </w:r>
            <w:proofErr w:type="spellEnd"/>
            <w:r w:rsidRPr="003D441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D441D">
              <w:rPr>
                <w:b/>
                <w:sz w:val="20"/>
                <w:szCs w:val="20"/>
              </w:rPr>
              <w:t>Nr</w:t>
            </w:r>
            <w:proofErr w:type="spellEnd"/>
            <w:r w:rsidRPr="003D441D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035FD" w14:textId="77777777" w:rsidR="00661B99" w:rsidRPr="003D441D" w:rsidRDefault="00661B99" w:rsidP="0081350D">
            <w:pPr>
              <w:spacing w:line="256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 w:rsidRPr="003D441D">
              <w:rPr>
                <w:b/>
                <w:sz w:val="20"/>
                <w:szCs w:val="20"/>
              </w:rPr>
              <w:t>Reikalaujamos</w:t>
            </w:r>
            <w:proofErr w:type="spellEnd"/>
            <w:r w:rsidRPr="003D441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D441D">
              <w:rPr>
                <w:b/>
                <w:sz w:val="20"/>
                <w:szCs w:val="20"/>
              </w:rPr>
              <w:t>prekės</w:t>
            </w:r>
            <w:proofErr w:type="spellEnd"/>
            <w:r w:rsidRPr="003D441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D441D">
              <w:rPr>
                <w:b/>
                <w:sz w:val="20"/>
                <w:szCs w:val="20"/>
              </w:rPr>
              <w:t>charakteristikos</w:t>
            </w:r>
            <w:proofErr w:type="spellEnd"/>
          </w:p>
        </w:tc>
        <w:tc>
          <w:tcPr>
            <w:tcW w:w="2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40F8A" w14:textId="77777777" w:rsidR="00661B99" w:rsidRPr="003D441D" w:rsidRDefault="00661B99" w:rsidP="0081350D">
            <w:pPr>
              <w:spacing w:line="256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 w:rsidRPr="003D441D">
              <w:rPr>
                <w:b/>
                <w:sz w:val="20"/>
                <w:szCs w:val="20"/>
                <w:highlight w:val="yellow"/>
              </w:rPr>
              <w:t>Siūloma</w:t>
            </w:r>
            <w:proofErr w:type="spellEnd"/>
            <w:r w:rsidRPr="003D441D">
              <w:rPr>
                <w:b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3D441D">
              <w:rPr>
                <w:b/>
                <w:sz w:val="20"/>
                <w:szCs w:val="20"/>
                <w:highlight w:val="yellow"/>
              </w:rPr>
              <w:t>prekės</w:t>
            </w:r>
            <w:proofErr w:type="spellEnd"/>
            <w:r w:rsidRPr="003D441D">
              <w:rPr>
                <w:b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3D441D">
              <w:rPr>
                <w:b/>
                <w:sz w:val="20"/>
                <w:szCs w:val="20"/>
                <w:highlight w:val="yellow"/>
              </w:rPr>
              <w:t>charakteristikos</w:t>
            </w:r>
            <w:proofErr w:type="spellEnd"/>
          </w:p>
        </w:tc>
      </w:tr>
      <w:tr w:rsidR="00661B99" w:rsidRPr="003D441D" w14:paraId="4136FD49" w14:textId="77777777" w:rsidTr="0081350D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997E0" w14:textId="77777777" w:rsidR="00661B99" w:rsidRPr="003D441D" w:rsidRDefault="00661B99" w:rsidP="00661B99">
            <w:pPr>
              <w:pStyle w:val="Sraopastraipa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56" w:lineRule="auto"/>
              <w:ind w:left="426" w:hanging="426"/>
              <w:jc w:val="both"/>
              <w:rPr>
                <w:b/>
              </w:rPr>
            </w:pPr>
          </w:p>
        </w:tc>
        <w:tc>
          <w:tcPr>
            <w:tcW w:w="2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4708D" w14:textId="77777777" w:rsidR="00661B99" w:rsidRPr="003D441D" w:rsidRDefault="00661B99" w:rsidP="0081350D">
            <w:pPr>
              <w:spacing w:line="256" w:lineRule="auto"/>
              <w:ind w:left="-9"/>
              <w:rPr>
                <w:b/>
                <w:bCs/>
                <w:sz w:val="20"/>
                <w:szCs w:val="20"/>
                <w:u w:val="single"/>
              </w:rPr>
            </w:pPr>
            <w:proofErr w:type="spellStart"/>
            <w:r w:rsidRPr="003D441D">
              <w:rPr>
                <w:b/>
                <w:sz w:val="20"/>
                <w:szCs w:val="20"/>
                <w:u w:val="single"/>
              </w:rPr>
              <w:t>Ketocal</w:t>
            </w:r>
            <w:proofErr w:type="spellEnd"/>
            <w:r w:rsidRPr="003D441D">
              <w:rPr>
                <w:b/>
                <w:sz w:val="20"/>
                <w:szCs w:val="20"/>
                <w:u w:val="single"/>
              </w:rPr>
              <w:t xml:space="preserve"> 4:1 </w:t>
            </w:r>
            <w:proofErr w:type="spellStart"/>
            <w:r w:rsidRPr="003D441D">
              <w:rPr>
                <w:b/>
                <w:sz w:val="20"/>
                <w:szCs w:val="20"/>
                <w:u w:val="single"/>
              </w:rPr>
              <w:t>arba</w:t>
            </w:r>
            <w:proofErr w:type="spellEnd"/>
            <w:r w:rsidRPr="003D441D">
              <w:rPr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 w:rsidRPr="003D441D">
              <w:rPr>
                <w:b/>
                <w:sz w:val="20"/>
                <w:szCs w:val="20"/>
                <w:u w:val="single"/>
              </w:rPr>
              <w:t>lygiavertis</w:t>
            </w:r>
            <w:proofErr w:type="spellEnd"/>
          </w:p>
        </w:tc>
        <w:tc>
          <w:tcPr>
            <w:tcW w:w="2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E9495" w14:textId="77777777" w:rsidR="00661B99" w:rsidRPr="003D441D" w:rsidRDefault="00661B99" w:rsidP="0081350D">
            <w:pPr>
              <w:spacing w:line="256" w:lineRule="auto"/>
              <w:jc w:val="both"/>
              <w:rPr>
                <w:sz w:val="20"/>
                <w:szCs w:val="20"/>
              </w:rPr>
            </w:pPr>
          </w:p>
        </w:tc>
      </w:tr>
      <w:tr w:rsidR="00DB5A47" w:rsidRPr="003D441D" w14:paraId="51F0B901" w14:textId="77777777" w:rsidTr="0081350D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FAC3D" w14:textId="77777777" w:rsidR="00DB5A47" w:rsidRPr="003D441D" w:rsidRDefault="00DB5A47" w:rsidP="00DB5A47">
            <w:pPr>
              <w:pStyle w:val="Sraopastraipa"/>
              <w:numPr>
                <w:ilvl w:val="1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851"/>
              </w:tabs>
              <w:spacing w:line="256" w:lineRule="auto"/>
              <w:ind w:left="426"/>
              <w:jc w:val="both"/>
            </w:pPr>
          </w:p>
        </w:tc>
        <w:tc>
          <w:tcPr>
            <w:tcW w:w="2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F8E62" w14:textId="77777777" w:rsidR="00DB5A47" w:rsidRPr="003D441D" w:rsidRDefault="00DB5A47" w:rsidP="00DB5A47">
            <w:pPr>
              <w:pStyle w:val="Pagrindinistekstas"/>
              <w:spacing w:after="0"/>
              <w:jc w:val="both"/>
              <w:rPr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3D441D">
              <w:rPr>
                <w:sz w:val="20"/>
                <w:szCs w:val="20"/>
              </w:rPr>
              <w:t>Ketogeninei</w:t>
            </w:r>
            <w:proofErr w:type="spellEnd"/>
            <w:r w:rsidRPr="003D441D">
              <w:rPr>
                <w:sz w:val="20"/>
                <w:szCs w:val="20"/>
              </w:rPr>
              <w:t xml:space="preserve"> dietai skirtas subalansuotas miltelių pavidalo maisto produktas (</w:t>
            </w:r>
            <w:proofErr w:type="spellStart"/>
            <w:r w:rsidRPr="003D441D">
              <w:rPr>
                <w:sz w:val="20"/>
                <w:szCs w:val="20"/>
              </w:rPr>
              <w:t>Ketocal</w:t>
            </w:r>
            <w:proofErr w:type="spellEnd"/>
            <w:r w:rsidRPr="003D441D">
              <w:rPr>
                <w:sz w:val="20"/>
                <w:szCs w:val="20"/>
              </w:rPr>
              <w:t xml:space="preserve"> 4:1 arba lygiavertis). Skirtas kūdikiams ir vaikams nuo gimimo iki 6 metų amžiaus </w:t>
            </w:r>
            <w:proofErr w:type="spellStart"/>
            <w:r w:rsidRPr="003D441D">
              <w:rPr>
                <w:sz w:val="20"/>
                <w:szCs w:val="20"/>
              </w:rPr>
              <w:t>rezistentiškos</w:t>
            </w:r>
            <w:proofErr w:type="spellEnd"/>
            <w:r w:rsidRPr="003D441D">
              <w:rPr>
                <w:sz w:val="20"/>
                <w:szCs w:val="20"/>
              </w:rPr>
              <w:t xml:space="preserve"> vaistams epilepsijos atveju ir kitais atvejais, kai būtina </w:t>
            </w:r>
            <w:proofErr w:type="spellStart"/>
            <w:r w:rsidRPr="003D441D">
              <w:rPr>
                <w:sz w:val="20"/>
                <w:szCs w:val="20"/>
              </w:rPr>
              <w:t>ketogeninė</w:t>
            </w:r>
            <w:proofErr w:type="spellEnd"/>
            <w:r w:rsidRPr="003D441D">
              <w:rPr>
                <w:sz w:val="20"/>
                <w:szCs w:val="20"/>
              </w:rPr>
              <w:t xml:space="preserve"> dieta. Nearomatizuotas, maistiniu požiūriu visavertis įvairių skonių subalansuotas miltelių pavidalo mišinys su labai dideliu riebalų ir mažu angliavandenių kiekiu. Riebalų santykis su baltymais ir angliavandeniais 4:1, arba lygiavertis produktas. Energinė vertė - 1 kcal / 1 ml paruošto produkto. Sudėtyje yra pieno baltymų, aminorūgščių,  skaidulų, ilgos anglies grandinės </w:t>
            </w:r>
            <w:proofErr w:type="spellStart"/>
            <w:r w:rsidRPr="003D441D">
              <w:rPr>
                <w:sz w:val="20"/>
                <w:szCs w:val="20"/>
              </w:rPr>
              <w:t>trigliceridų</w:t>
            </w:r>
            <w:proofErr w:type="spellEnd"/>
            <w:r w:rsidRPr="003D441D">
              <w:rPr>
                <w:sz w:val="20"/>
                <w:szCs w:val="20"/>
              </w:rPr>
              <w:t xml:space="preserve">, </w:t>
            </w:r>
            <w:proofErr w:type="spellStart"/>
            <w:r w:rsidRPr="003D441D">
              <w:rPr>
                <w:sz w:val="20"/>
                <w:szCs w:val="20"/>
              </w:rPr>
              <w:t>dokozaheksaeno</w:t>
            </w:r>
            <w:proofErr w:type="spellEnd"/>
            <w:r w:rsidRPr="003D441D">
              <w:rPr>
                <w:sz w:val="20"/>
                <w:szCs w:val="20"/>
              </w:rPr>
              <w:t xml:space="preserve"> rūgšties (DHA) ir </w:t>
            </w:r>
            <w:proofErr w:type="spellStart"/>
            <w:r w:rsidRPr="003D441D">
              <w:rPr>
                <w:sz w:val="20"/>
                <w:szCs w:val="20"/>
              </w:rPr>
              <w:t>arachidono</w:t>
            </w:r>
            <w:proofErr w:type="spellEnd"/>
            <w:r w:rsidRPr="003D441D">
              <w:rPr>
                <w:sz w:val="20"/>
                <w:szCs w:val="20"/>
              </w:rPr>
              <w:t xml:space="preserve"> rūgšties. </w:t>
            </w:r>
            <w:r w:rsidRPr="003D441D">
              <w:rPr>
                <w:sz w:val="20"/>
                <w:szCs w:val="20"/>
                <w:u w:val="single"/>
              </w:rPr>
              <w:t>Pristatoma ne su trumpesniu kaip 2/3 tinkamumo vartoti terminu.</w:t>
            </w:r>
          </w:p>
        </w:tc>
        <w:tc>
          <w:tcPr>
            <w:tcW w:w="2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60092" w14:textId="25F6C356" w:rsidR="00DB5A47" w:rsidRPr="003D441D" w:rsidRDefault="00DB5A47" w:rsidP="00DB5A47">
            <w:pPr>
              <w:spacing w:line="256" w:lineRule="auto"/>
              <w:jc w:val="both"/>
              <w:rPr>
                <w:sz w:val="20"/>
                <w:szCs w:val="20"/>
              </w:rPr>
            </w:pPr>
            <w:proofErr w:type="spellStart"/>
            <w:r w:rsidRPr="003D441D">
              <w:rPr>
                <w:sz w:val="20"/>
                <w:szCs w:val="20"/>
              </w:rPr>
              <w:t>Ketogeninei</w:t>
            </w:r>
            <w:proofErr w:type="spellEnd"/>
            <w:r w:rsidRPr="003D441D">
              <w:rPr>
                <w:sz w:val="20"/>
                <w:szCs w:val="20"/>
              </w:rPr>
              <w:t xml:space="preserve"> </w:t>
            </w:r>
            <w:proofErr w:type="spellStart"/>
            <w:r w:rsidRPr="003D441D">
              <w:rPr>
                <w:sz w:val="20"/>
                <w:szCs w:val="20"/>
              </w:rPr>
              <w:t>dietai</w:t>
            </w:r>
            <w:proofErr w:type="spellEnd"/>
            <w:r w:rsidRPr="003D441D">
              <w:rPr>
                <w:sz w:val="20"/>
                <w:szCs w:val="20"/>
              </w:rPr>
              <w:t xml:space="preserve"> </w:t>
            </w:r>
            <w:proofErr w:type="spellStart"/>
            <w:r w:rsidRPr="003D441D">
              <w:rPr>
                <w:sz w:val="20"/>
                <w:szCs w:val="20"/>
              </w:rPr>
              <w:t>skirtas</w:t>
            </w:r>
            <w:proofErr w:type="spellEnd"/>
            <w:r w:rsidRPr="003D441D">
              <w:rPr>
                <w:sz w:val="20"/>
                <w:szCs w:val="20"/>
              </w:rPr>
              <w:t xml:space="preserve"> </w:t>
            </w:r>
            <w:proofErr w:type="spellStart"/>
            <w:r w:rsidRPr="003D441D">
              <w:rPr>
                <w:sz w:val="20"/>
                <w:szCs w:val="20"/>
              </w:rPr>
              <w:t>subalansuotas</w:t>
            </w:r>
            <w:proofErr w:type="spellEnd"/>
            <w:r w:rsidRPr="003D441D">
              <w:rPr>
                <w:sz w:val="20"/>
                <w:szCs w:val="20"/>
              </w:rPr>
              <w:t xml:space="preserve"> </w:t>
            </w:r>
            <w:proofErr w:type="spellStart"/>
            <w:r w:rsidRPr="003D441D">
              <w:rPr>
                <w:sz w:val="20"/>
                <w:szCs w:val="20"/>
              </w:rPr>
              <w:t>miltelių</w:t>
            </w:r>
            <w:proofErr w:type="spellEnd"/>
            <w:r w:rsidRPr="003D441D">
              <w:rPr>
                <w:sz w:val="20"/>
                <w:szCs w:val="20"/>
              </w:rPr>
              <w:t xml:space="preserve"> </w:t>
            </w:r>
            <w:proofErr w:type="spellStart"/>
            <w:r w:rsidRPr="003D441D">
              <w:rPr>
                <w:sz w:val="20"/>
                <w:szCs w:val="20"/>
              </w:rPr>
              <w:t>pavidalo</w:t>
            </w:r>
            <w:proofErr w:type="spellEnd"/>
            <w:r w:rsidRPr="003D441D">
              <w:rPr>
                <w:sz w:val="20"/>
                <w:szCs w:val="20"/>
              </w:rPr>
              <w:t xml:space="preserve"> </w:t>
            </w:r>
            <w:proofErr w:type="spellStart"/>
            <w:r w:rsidRPr="003D441D">
              <w:rPr>
                <w:sz w:val="20"/>
                <w:szCs w:val="20"/>
              </w:rPr>
              <w:t>maisto</w:t>
            </w:r>
            <w:proofErr w:type="spellEnd"/>
            <w:r w:rsidRPr="003D441D">
              <w:rPr>
                <w:sz w:val="20"/>
                <w:szCs w:val="20"/>
              </w:rPr>
              <w:t xml:space="preserve"> </w:t>
            </w:r>
            <w:proofErr w:type="spellStart"/>
            <w:r w:rsidRPr="003D441D">
              <w:rPr>
                <w:sz w:val="20"/>
                <w:szCs w:val="20"/>
              </w:rPr>
              <w:t>produktas</w:t>
            </w:r>
            <w:proofErr w:type="spellEnd"/>
            <w:r w:rsidRPr="003D441D">
              <w:rPr>
                <w:sz w:val="20"/>
                <w:szCs w:val="20"/>
              </w:rPr>
              <w:t xml:space="preserve"> (</w:t>
            </w:r>
            <w:proofErr w:type="spellStart"/>
            <w:r w:rsidRPr="003D441D">
              <w:rPr>
                <w:sz w:val="20"/>
                <w:szCs w:val="20"/>
              </w:rPr>
              <w:t>Ketocal</w:t>
            </w:r>
            <w:proofErr w:type="spellEnd"/>
            <w:r w:rsidRPr="003D441D">
              <w:rPr>
                <w:sz w:val="20"/>
                <w:szCs w:val="20"/>
              </w:rPr>
              <w:t xml:space="preserve"> 4:1 </w:t>
            </w:r>
            <w:proofErr w:type="spellStart"/>
            <w:r w:rsidRPr="003D441D">
              <w:rPr>
                <w:sz w:val="20"/>
                <w:szCs w:val="20"/>
              </w:rPr>
              <w:t>arba</w:t>
            </w:r>
            <w:proofErr w:type="spellEnd"/>
            <w:r w:rsidRPr="003D441D">
              <w:rPr>
                <w:sz w:val="20"/>
                <w:szCs w:val="20"/>
              </w:rPr>
              <w:t xml:space="preserve"> </w:t>
            </w:r>
            <w:proofErr w:type="spellStart"/>
            <w:r w:rsidRPr="003D441D">
              <w:rPr>
                <w:sz w:val="20"/>
                <w:szCs w:val="20"/>
              </w:rPr>
              <w:t>lygiavertis</w:t>
            </w:r>
            <w:proofErr w:type="spellEnd"/>
            <w:r w:rsidRPr="003D441D">
              <w:rPr>
                <w:sz w:val="20"/>
                <w:szCs w:val="20"/>
              </w:rPr>
              <w:t xml:space="preserve">). </w:t>
            </w:r>
            <w:proofErr w:type="spellStart"/>
            <w:r w:rsidRPr="003D441D">
              <w:rPr>
                <w:sz w:val="20"/>
                <w:szCs w:val="20"/>
              </w:rPr>
              <w:t>Skirtas</w:t>
            </w:r>
            <w:proofErr w:type="spellEnd"/>
            <w:r w:rsidRPr="003D441D">
              <w:rPr>
                <w:sz w:val="20"/>
                <w:szCs w:val="20"/>
              </w:rPr>
              <w:t xml:space="preserve"> </w:t>
            </w:r>
            <w:proofErr w:type="spellStart"/>
            <w:r w:rsidRPr="003D441D">
              <w:rPr>
                <w:sz w:val="20"/>
                <w:szCs w:val="20"/>
              </w:rPr>
              <w:t>kūdikiams</w:t>
            </w:r>
            <w:proofErr w:type="spellEnd"/>
            <w:r w:rsidRPr="003D441D">
              <w:rPr>
                <w:sz w:val="20"/>
                <w:szCs w:val="20"/>
              </w:rPr>
              <w:t xml:space="preserve"> </w:t>
            </w:r>
            <w:proofErr w:type="spellStart"/>
            <w:r w:rsidRPr="003D441D">
              <w:rPr>
                <w:sz w:val="20"/>
                <w:szCs w:val="20"/>
              </w:rPr>
              <w:t>ir</w:t>
            </w:r>
            <w:proofErr w:type="spellEnd"/>
            <w:r w:rsidRPr="003D441D">
              <w:rPr>
                <w:sz w:val="20"/>
                <w:szCs w:val="20"/>
              </w:rPr>
              <w:t xml:space="preserve"> </w:t>
            </w:r>
            <w:proofErr w:type="spellStart"/>
            <w:r w:rsidRPr="003D441D">
              <w:rPr>
                <w:sz w:val="20"/>
                <w:szCs w:val="20"/>
              </w:rPr>
              <w:t>vaikams</w:t>
            </w:r>
            <w:proofErr w:type="spellEnd"/>
            <w:r w:rsidRPr="003D441D">
              <w:rPr>
                <w:sz w:val="20"/>
                <w:szCs w:val="20"/>
              </w:rPr>
              <w:t xml:space="preserve"> </w:t>
            </w:r>
            <w:proofErr w:type="spellStart"/>
            <w:r w:rsidRPr="003D441D">
              <w:rPr>
                <w:sz w:val="20"/>
                <w:szCs w:val="20"/>
              </w:rPr>
              <w:t>nuo</w:t>
            </w:r>
            <w:proofErr w:type="spellEnd"/>
            <w:r w:rsidRPr="003D441D">
              <w:rPr>
                <w:sz w:val="20"/>
                <w:szCs w:val="20"/>
              </w:rPr>
              <w:t xml:space="preserve"> </w:t>
            </w:r>
            <w:proofErr w:type="spellStart"/>
            <w:r w:rsidRPr="003D441D">
              <w:rPr>
                <w:sz w:val="20"/>
                <w:szCs w:val="20"/>
              </w:rPr>
              <w:t>gimimo</w:t>
            </w:r>
            <w:proofErr w:type="spellEnd"/>
            <w:r w:rsidRPr="003D441D">
              <w:rPr>
                <w:sz w:val="20"/>
                <w:szCs w:val="20"/>
              </w:rPr>
              <w:t xml:space="preserve"> </w:t>
            </w:r>
            <w:proofErr w:type="spellStart"/>
            <w:r w:rsidRPr="003D441D">
              <w:rPr>
                <w:sz w:val="20"/>
                <w:szCs w:val="20"/>
              </w:rPr>
              <w:t>iki</w:t>
            </w:r>
            <w:proofErr w:type="spellEnd"/>
            <w:r w:rsidRPr="003D441D">
              <w:rPr>
                <w:sz w:val="20"/>
                <w:szCs w:val="20"/>
              </w:rPr>
              <w:t xml:space="preserve"> 6 </w:t>
            </w:r>
            <w:proofErr w:type="spellStart"/>
            <w:r w:rsidRPr="003D441D">
              <w:rPr>
                <w:sz w:val="20"/>
                <w:szCs w:val="20"/>
              </w:rPr>
              <w:t>metų</w:t>
            </w:r>
            <w:proofErr w:type="spellEnd"/>
            <w:r w:rsidRPr="003D441D">
              <w:rPr>
                <w:sz w:val="20"/>
                <w:szCs w:val="20"/>
              </w:rPr>
              <w:t xml:space="preserve"> </w:t>
            </w:r>
            <w:proofErr w:type="spellStart"/>
            <w:r w:rsidRPr="003D441D">
              <w:rPr>
                <w:sz w:val="20"/>
                <w:szCs w:val="20"/>
              </w:rPr>
              <w:t>amžiaus</w:t>
            </w:r>
            <w:proofErr w:type="spellEnd"/>
            <w:r w:rsidRPr="003D441D">
              <w:rPr>
                <w:sz w:val="20"/>
                <w:szCs w:val="20"/>
              </w:rPr>
              <w:t xml:space="preserve"> </w:t>
            </w:r>
            <w:proofErr w:type="spellStart"/>
            <w:r w:rsidRPr="003D441D">
              <w:rPr>
                <w:sz w:val="20"/>
                <w:szCs w:val="20"/>
              </w:rPr>
              <w:t>rezistentiškos</w:t>
            </w:r>
            <w:proofErr w:type="spellEnd"/>
            <w:r w:rsidRPr="003D441D">
              <w:rPr>
                <w:sz w:val="20"/>
                <w:szCs w:val="20"/>
              </w:rPr>
              <w:t xml:space="preserve"> </w:t>
            </w:r>
            <w:proofErr w:type="spellStart"/>
            <w:r w:rsidRPr="003D441D">
              <w:rPr>
                <w:sz w:val="20"/>
                <w:szCs w:val="20"/>
              </w:rPr>
              <w:t>vaistams</w:t>
            </w:r>
            <w:proofErr w:type="spellEnd"/>
            <w:r w:rsidRPr="003D441D">
              <w:rPr>
                <w:sz w:val="20"/>
                <w:szCs w:val="20"/>
              </w:rPr>
              <w:t xml:space="preserve"> </w:t>
            </w:r>
            <w:proofErr w:type="spellStart"/>
            <w:r w:rsidRPr="003D441D">
              <w:rPr>
                <w:sz w:val="20"/>
                <w:szCs w:val="20"/>
              </w:rPr>
              <w:t>epilepsijos</w:t>
            </w:r>
            <w:proofErr w:type="spellEnd"/>
            <w:r w:rsidRPr="003D441D">
              <w:rPr>
                <w:sz w:val="20"/>
                <w:szCs w:val="20"/>
              </w:rPr>
              <w:t xml:space="preserve"> </w:t>
            </w:r>
            <w:proofErr w:type="spellStart"/>
            <w:r w:rsidRPr="003D441D">
              <w:rPr>
                <w:sz w:val="20"/>
                <w:szCs w:val="20"/>
              </w:rPr>
              <w:t>atveju</w:t>
            </w:r>
            <w:proofErr w:type="spellEnd"/>
            <w:r w:rsidRPr="003D441D">
              <w:rPr>
                <w:sz w:val="20"/>
                <w:szCs w:val="20"/>
              </w:rPr>
              <w:t xml:space="preserve"> </w:t>
            </w:r>
            <w:proofErr w:type="spellStart"/>
            <w:r w:rsidRPr="003D441D">
              <w:rPr>
                <w:sz w:val="20"/>
                <w:szCs w:val="20"/>
              </w:rPr>
              <w:t>ir</w:t>
            </w:r>
            <w:proofErr w:type="spellEnd"/>
            <w:r w:rsidRPr="003D441D">
              <w:rPr>
                <w:sz w:val="20"/>
                <w:szCs w:val="20"/>
              </w:rPr>
              <w:t xml:space="preserve"> </w:t>
            </w:r>
            <w:proofErr w:type="spellStart"/>
            <w:r w:rsidRPr="003D441D">
              <w:rPr>
                <w:sz w:val="20"/>
                <w:szCs w:val="20"/>
              </w:rPr>
              <w:t>kitais</w:t>
            </w:r>
            <w:proofErr w:type="spellEnd"/>
            <w:r w:rsidRPr="003D441D">
              <w:rPr>
                <w:sz w:val="20"/>
                <w:szCs w:val="20"/>
              </w:rPr>
              <w:t xml:space="preserve"> </w:t>
            </w:r>
            <w:proofErr w:type="spellStart"/>
            <w:r w:rsidRPr="003D441D">
              <w:rPr>
                <w:sz w:val="20"/>
                <w:szCs w:val="20"/>
              </w:rPr>
              <w:t>atvejais</w:t>
            </w:r>
            <w:proofErr w:type="spellEnd"/>
            <w:r w:rsidRPr="003D441D">
              <w:rPr>
                <w:sz w:val="20"/>
                <w:szCs w:val="20"/>
              </w:rPr>
              <w:t xml:space="preserve">, kai </w:t>
            </w:r>
            <w:proofErr w:type="spellStart"/>
            <w:r w:rsidRPr="003D441D">
              <w:rPr>
                <w:sz w:val="20"/>
                <w:szCs w:val="20"/>
              </w:rPr>
              <w:t>būtina</w:t>
            </w:r>
            <w:proofErr w:type="spellEnd"/>
            <w:r w:rsidRPr="003D441D">
              <w:rPr>
                <w:sz w:val="20"/>
                <w:szCs w:val="20"/>
              </w:rPr>
              <w:t xml:space="preserve"> </w:t>
            </w:r>
            <w:proofErr w:type="spellStart"/>
            <w:r w:rsidRPr="003D441D">
              <w:rPr>
                <w:sz w:val="20"/>
                <w:szCs w:val="20"/>
              </w:rPr>
              <w:t>ketogeninė</w:t>
            </w:r>
            <w:proofErr w:type="spellEnd"/>
            <w:r w:rsidRPr="003D441D">
              <w:rPr>
                <w:sz w:val="20"/>
                <w:szCs w:val="20"/>
              </w:rPr>
              <w:t xml:space="preserve"> </w:t>
            </w:r>
            <w:proofErr w:type="spellStart"/>
            <w:r w:rsidRPr="003D441D">
              <w:rPr>
                <w:sz w:val="20"/>
                <w:szCs w:val="20"/>
              </w:rPr>
              <w:t>dieta</w:t>
            </w:r>
            <w:proofErr w:type="spellEnd"/>
            <w:r w:rsidRPr="003D441D">
              <w:rPr>
                <w:sz w:val="20"/>
                <w:szCs w:val="20"/>
              </w:rPr>
              <w:t xml:space="preserve">. </w:t>
            </w:r>
            <w:proofErr w:type="spellStart"/>
            <w:r w:rsidRPr="003D441D">
              <w:rPr>
                <w:sz w:val="20"/>
                <w:szCs w:val="20"/>
              </w:rPr>
              <w:t>Nearomatizuotas</w:t>
            </w:r>
            <w:proofErr w:type="spellEnd"/>
            <w:r w:rsidRPr="003D441D">
              <w:rPr>
                <w:sz w:val="20"/>
                <w:szCs w:val="20"/>
              </w:rPr>
              <w:t xml:space="preserve">, </w:t>
            </w:r>
            <w:proofErr w:type="spellStart"/>
            <w:r w:rsidRPr="003D441D">
              <w:rPr>
                <w:sz w:val="20"/>
                <w:szCs w:val="20"/>
              </w:rPr>
              <w:t>maistiniu</w:t>
            </w:r>
            <w:proofErr w:type="spellEnd"/>
            <w:r w:rsidRPr="003D441D">
              <w:rPr>
                <w:sz w:val="20"/>
                <w:szCs w:val="20"/>
              </w:rPr>
              <w:t xml:space="preserve"> </w:t>
            </w:r>
            <w:proofErr w:type="spellStart"/>
            <w:r w:rsidRPr="003D441D">
              <w:rPr>
                <w:sz w:val="20"/>
                <w:szCs w:val="20"/>
              </w:rPr>
              <w:t>požiūriu</w:t>
            </w:r>
            <w:proofErr w:type="spellEnd"/>
            <w:r w:rsidRPr="003D441D">
              <w:rPr>
                <w:sz w:val="20"/>
                <w:szCs w:val="20"/>
              </w:rPr>
              <w:t xml:space="preserve"> </w:t>
            </w:r>
            <w:proofErr w:type="spellStart"/>
            <w:r w:rsidRPr="003D441D">
              <w:rPr>
                <w:sz w:val="20"/>
                <w:szCs w:val="20"/>
              </w:rPr>
              <w:t>visavertis</w:t>
            </w:r>
            <w:proofErr w:type="spellEnd"/>
            <w:r w:rsidRPr="003D441D">
              <w:rPr>
                <w:sz w:val="20"/>
                <w:szCs w:val="20"/>
              </w:rPr>
              <w:t xml:space="preserve"> </w:t>
            </w:r>
            <w:proofErr w:type="spellStart"/>
            <w:r w:rsidRPr="003D441D">
              <w:rPr>
                <w:sz w:val="20"/>
                <w:szCs w:val="20"/>
              </w:rPr>
              <w:t>įvairių</w:t>
            </w:r>
            <w:proofErr w:type="spellEnd"/>
            <w:r w:rsidRPr="003D441D">
              <w:rPr>
                <w:sz w:val="20"/>
                <w:szCs w:val="20"/>
              </w:rPr>
              <w:t xml:space="preserve"> </w:t>
            </w:r>
            <w:proofErr w:type="spellStart"/>
            <w:r w:rsidRPr="003D441D">
              <w:rPr>
                <w:sz w:val="20"/>
                <w:szCs w:val="20"/>
              </w:rPr>
              <w:t>skonių</w:t>
            </w:r>
            <w:proofErr w:type="spellEnd"/>
            <w:r w:rsidRPr="003D441D">
              <w:rPr>
                <w:sz w:val="20"/>
                <w:szCs w:val="20"/>
              </w:rPr>
              <w:t xml:space="preserve"> </w:t>
            </w:r>
            <w:proofErr w:type="spellStart"/>
            <w:r w:rsidRPr="003D441D">
              <w:rPr>
                <w:sz w:val="20"/>
                <w:szCs w:val="20"/>
              </w:rPr>
              <w:t>subalansuotas</w:t>
            </w:r>
            <w:proofErr w:type="spellEnd"/>
            <w:r w:rsidRPr="003D441D">
              <w:rPr>
                <w:sz w:val="20"/>
                <w:szCs w:val="20"/>
              </w:rPr>
              <w:t xml:space="preserve"> </w:t>
            </w:r>
            <w:proofErr w:type="spellStart"/>
            <w:r w:rsidRPr="003D441D">
              <w:rPr>
                <w:sz w:val="20"/>
                <w:szCs w:val="20"/>
              </w:rPr>
              <w:t>miltelių</w:t>
            </w:r>
            <w:proofErr w:type="spellEnd"/>
            <w:r w:rsidRPr="003D441D">
              <w:rPr>
                <w:sz w:val="20"/>
                <w:szCs w:val="20"/>
              </w:rPr>
              <w:t xml:space="preserve"> </w:t>
            </w:r>
            <w:proofErr w:type="spellStart"/>
            <w:r w:rsidRPr="003D441D">
              <w:rPr>
                <w:sz w:val="20"/>
                <w:szCs w:val="20"/>
              </w:rPr>
              <w:t>pavidalo</w:t>
            </w:r>
            <w:proofErr w:type="spellEnd"/>
            <w:r w:rsidRPr="003D441D">
              <w:rPr>
                <w:sz w:val="20"/>
                <w:szCs w:val="20"/>
              </w:rPr>
              <w:t xml:space="preserve"> </w:t>
            </w:r>
            <w:proofErr w:type="spellStart"/>
            <w:r w:rsidRPr="003D441D">
              <w:rPr>
                <w:sz w:val="20"/>
                <w:szCs w:val="20"/>
              </w:rPr>
              <w:t>mišinys</w:t>
            </w:r>
            <w:proofErr w:type="spellEnd"/>
            <w:r w:rsidRPr="003D441D">
              <w:rPr>
                <w:sz w:val="20"/>
                <w:szCs w:val="20"/>
              </w:rPr>
              <w:t xml:space="preserve"> </w:t>
            </w:r>
            <w:proofErr w:type="spellStart"/>
            <w:r w:rsidRPr="003D441D">
              <w:rPr>
                <w:sz w:val="20"/>
                <w:szCs w:val="20"/>
              </w:rPr>
              <w:t>su</w:t>
            </w:r>
            <w:proofErr w:type="spellEnd"/>
            <w:r w:rsidRPr="003D441D">
              <w:rPr>
                <w:sz w:val="20"/>
                <w:szCs w:val="20"/>
              </w:rPr>
              <w:t xml:space="preserve"> </w:t>
            </w:r>
            <w:proofErr w:type="spellStart"/>
            <w:r w:rsidRPr="003D441D">
              <w:rPr>
                <w:sz w:val="20"/>
                <w:szCs w:val="20"/>
              </w:rPr>
              <w:t>labai</w:t>
            </w:r>
            <w:proofErr w:type="spellEnd"/>
            <w:r w:rsidRPr="003D441D">
              <w:rPr>
                <w:sz w:val="20"/>
                <w:szCs w:val="20"/>
              </w:rPr>
              <w:t xml:space="preserve"> </w:t>
            </w:r>
            <w:proofErr w:type="spellStart"/>
            <w:r w:rsidRPr="003D441D">
              <w:rPr>
                <w:sz w:val="20"/>
                <w:szCs w:val="20"/>
              </w:rPr>
              <w:t>dideliu</w:t>
            </w:r>
            <w:proofErr w:type="spellEnd"/>
            <w:r w:rsidRPr="003D441D">
              <w:rPr>
                <w:sz w:val="20"/>
                <w:szCs w:val="20"/>
              </w:rPr>
              <w:t xml:space="preserve"> </w:t>
            </w:r>
            <w:proofErr w:type="spellStart"/>
            <w:r w:rsidRPr="003D441D">
              <w:rPr>
                <w:sz w:val="20"/>
                <w:szCs w:val="20"/>
              </w:rPr>
              <w:t>riebalų</w:t>
            </w:r>
            <w:proofErr w:type="spellEnd"/>
            <w:r w:rsidRPr="003D441D">
              <w:rPr>
                <w:sz w:val="20"/>
                <w:szCs w:val="20"/>
              </w:rPr>
              <w:t xml:space="preserve"> </w:t>
            </w:r>
            <w:proofErr w:type="spellStart"/>
            <w:r w:rsidRPr="003D441D">
              <w:rPr>
                <w:sz w:val="20"/>
                <w:szCs w:val="20"/>
              </w:rPr>
              <w:t>ir</w:t>
            </w:r>
            <w:proofErr w:type="spellEnd"/>
            <w:r w:rsidRPr="003D441D">
              <w:rPr>
                <w:sz w:val="20"/>
                <w:szCs w:val="20"/>
              </w:rPr>
              <w:t xml:space="preserve"> </w:t>
            </w:r>
            <w:proofErr w:type="spellStart"/>
            <w:r w:rsidRPr="003D441D">
              <w:rPr>
                <w:sz w:val="20"/>
                <w:szCs w:val="20"/>
              </w:rPr>
              <w:t>mažu</w:t>
            </w:r>
            <w:proofErr w:type="spellEnd"/>
            <w:r w:rsidRPr="003D441D">
              <w:rPr>
                <w:sz w:val="20"/>
                <w:szCs w:val="20"/>
              </w:rPr>
              <w:t xml:space="preserve"> </w:t>
            </w:r>
            <w:proofErr w:type="spellStart"/>
            <w:r w:rsidRPr="003D441D">
              <w:rPr>
                <w:sz w:val="20"/>
                <w:szCs w:val="20"/>
              </w:rPr>
              <w:t>angliavandenių</w:t>
            </w:r>
            <w:proofErr w:type="spellEnd"/>
            <w:r w:rsidRPr="003D441D">
              <w:rPr>
                <w:sz w:val="20"/>
                <w:szCs w:val="20"/>
              </w:rPr>
              <w:t xml:space="preserve"> </w:t>
            </w:r>
            <w:proofErr w:type="spellStart"/>
            <w:r w:rsidRPr="003D441D">
              <w:rPr>
                <w:sz w:val="20"/>
                <w:szCs w:val="20"/>
              </w:rPr>
              <w:t>kiekiu</w:t>
            </w:r>
            <w:proofErr w:type="spellEnd"/>
            <w:r w:rsidRPr="003D441D">
              <w:rPr>
                <w:sz w:val="20"/>
                <w:szCs w:val="20"/>
              </w:rPr>
              <w:t xml:space="preserve">. </w:t>
            </w:r>
            <w:proofErr w:type="spellStart"/>
            <w:r w:rsidRPr="003D441D">
              <w:rPr>
                <w:sz w:val="20"/>
                <w:szCs w:val="20"/>
              </w:rPr>
              <w:t>Riebalų</w:t>
            </w:r>
            <w:proofErr w:type="spellEnd"/>
            <w:r w:rsidRPr="003D441D">
              <w:rPr>
                <w:sz w:val="20"/>
                <w:szCs w:val="20"/>
              </w:rPr>
              <w:t xml:space="preserve"> </w:t>
            </w:r>
            <w:proofErr w:type="spellStart"/>
            <w:r w:rsidRPr="003D441D">
              <w:rPr>
                <w:sz w:val="20"/>
                <w:szCs w:val="20"/>
              </w:rPr>
              <w:t>santykis</w:t>
            </w:r>
            <w:proofErr w:type="spellEnd"/>
            <w:r w:rsidRPr="003D441D">
              <w:rPr>
                <w:sz w:val="20"/>
                <w:szCs w:val="20"/>
              </w:rPr>
              <w:t xml:space="preserve"> </w:t>
            </w:r>
            <w:proofErr w:type="spellStart"/>
            <w:r w:rsidRPr="003D441D">
              <w:rPr>
                <w:sz w:val="20"/>
                <w:szCs w:val="20"/>
              </w:rPr>
              <w:t>su</w:t>
            </w:r>
            <w:proofErr w:type="spellEnd"/>
            <w:r w:rsidRPr="003D441D">
              <w:rPr>
                <w:sz w:val="20"/>
                <w:szCs w:val="20"/>
              </w:rPr>
              <w:t xml:space="preserve"> </w:t>
            </w:r>
            <w:proofErr w:type="spellStart"/>
            <w:r w:rsidRPr="003D441D">
              <w:rPr>
                <w:sz w:val="20"/>
                <w:szCs w:val="20"/>
              </w:rPr>
              <w:t>baltymais</w:t>
            </w:r>
            <w:proofErr w:type="spellEnd"/>
            <w:r w:rsidRPr="003D441D">
              <w:rPr>
                <w:sz w:val="20"/>
                <w:szCs w:val="20"/>
              </w:rPr>
              <w:t xml:space="preserve"> </w:t>
            </w:r>
            <w:proofErr w:type="spellStart"/>
            <w:r w:rsidRPr="003D441D">
              <w:rPr>
                <w:sz w:val="20"/>
                <w:szCs w:val="20"/>
              </w:rPr>
              <w:t>ir</w:t>
            </w:r>
            <w:proofErr w:type="spellEnd"/>
            <w:r w:rsidRPr="003D441D">
              <w:rPr>
                <w:sz w:val="20"/>
                <w:szCs w:val="20"/>
              </w:rPr>
              <w:t xml:space="preserve"> </w:t>
            </w:r>
            <w:proofErr w:type="spellStart"/>
            <w:r w:rsidRPr="003D441D">
              <w:rPr>
                <w:sz w:val="20"/>
                <w:szCs w:val="20"/>
              </w:rPr>
              <w:t>angliavandeniais</w:t>
            </w:r>
            <w:proofErr w:type="spellEnd"/>
            <w:r w:rsidRPr="003D441D">
              <w:rPr>
                <w:sz w:val="20"/>
                <w:szCs w:val="20"/>
              </w:rPr>
              <w:t xml:space="preserve"> 4:1, </w:t>
            </w:r>
            <w:proofErr w:type="spellStart"/>
            <w:r w:rsidRPr="003D441D">
              <w:rPr>
                <w:sz w:val="20"/>
                <w:szCs w:val="20"/>
              </w:rPr>
              <w:t>arba</w:t>
            </w:r>
            <w:proofErr w:type="spellEnd"/>
            <w:r w:rsidRPr="003D441D">
              <w:rPr>
                <w:sz w:val="20"/>
                <w:szCs w:val="20"/>
              </w:rPr>
              <w:t xml:space="preserve"> </w:t>
            </w:r>
            <w:proofErr w:type="spellStart"/>
            <w:r w:rsidRPr="003D441D">
              <w:rPr>
                <w:sz w:val="20"/>
                <w:szCs w:val="20"/>
              </w:rPr>
              <w:t>lygiavertis</w:t>
            </w:r>
            <w:proofErr w:type="spellEnd"/>
            <w:r w:rsidRPr="003D441D">
              <w:rPr>
                <w:sz w:val="20"/>
                <w:szCs w:val="20"/>
              </w:rPr>
              <w:t xml:space="preserve"> </w:t>
            </w:r>
            <w:proofErr w:type="spellStart"/>
            <w:r w:rsidRPr="003D441D">
              <w:rPr>
                <w:sz w:val="20"/>
                <w:szCs w:val="20"/>
              </w:rPr>
              <w:t>produktas</w:t>
            </w:r>
            <w:proofErr w:type="spellEnd"/>
            <w:r w:rsidRPr="003D441D">
              <w:rPr>
                <w:sz w:val="20"/>
                <w:szCs w:val="20"/>
              </w:rPr>
              <w:t xml:space="preserve">. </w:t>
            </w:r>
            <w:proofErr w:type="spellStart"/>
            <w:r w:rsidRPr="003D441D">
              <w:rPr>
                <w:sz w:val="20"/>
                <w:szCs w:val="20"/>
              </w:rPr>
              <w:t>Energinė</w:t>
            </w:r>
            <w:proofErr w:type="spellEnd"/>
            <w:r w:rsidRPr="003D441D">
              <w:rPr>
                <w:sz w:val="20"/>
                <w:szCs w:val="20"/>
              </w:rPr>
              <w:t xml:space="preserve"> </w:t>
            </w:r>
            <w:proofErr w:type="spellStart"/>
            <w:r w:rsidRPr="003D441D">
              <w:rPr>
                <w:sz w:val="20"/>
                <w:szCs w:val="20"/>
              </w:rPr>
              <w:t>vertė</w:t>
            </w:r>
            <w:proofErr w:type="spellEnd"/>
            <w:r w:rsidRPr="003D441D">
              <w:rPr>
                <w:sz w:val="20"/>
                <w:szCs w:val="20"/>
              </w:rPr>
              <w:t xml:space="preserve"> - 1 kcal / 1 ml </w:t>
            </w:r>
            <w:proofErr w:type="spellStart"/>
            <w:r w:rsidRPr="003D441D">
              <w:rPr>
                <w:sz w:val="20"/>
                <w:szCs w:val="20"/>
              </w:rPr>
              <w:t>paruošto</w:t>
            </w:r>
            <w:proofErr w:type="spellEnd"/>
            <w:r w:rsidRPr="003D441D">
              <w:rPr>
                <w:sz w:val="20"/>
                <w:szCs w:val="20"/>
              </w:rPr>
              <w:t xml:space="preserve"> </w:t>
            </w:r>
            <w:proofErr w:type="spellStart"/>
            <w:r w:rsidRPr="003D441D">
              <w:rPr>
                <w:sz w:val="20"/>
                <w:szCs w:val="20"/>
              </w:rPr>
              <w:t>produkto</w:t>
            </w:r>
            <w:proofErr w:type="spellEnd"/>
            <w:r w:rsidRPr="003D441D">
              <w:rPr>
                <w:sz w:val="20"/>
                <w:szCs w:val="20"/>
              </w:rPr>
              <w:t xml:space="preserve">. </w:t>
            </w:r>
            <w:proofErr w:type="spellStart"/>
            <w:r w:rsidRPr="003D441D">
              <w:rPr>
                <w:sz w:val="20"/>
                <w:szCs w:val="20"/>
              </w:rPr>
              <w:t>Sudėtyje</w:t>
            </w:r>
            <w:proofErr w:type="spellEnd"/>
            <w:r w:rsidRPr="003D441D">
              <w:rPr>
                <w:sz w:val="20"/>
                <w:szCs w:val="20"/>
              </w:rPr>
              <w:t xml:space="preserve"> </w:t>
            </w:r>
            <w:proofErr w:type="spellStart"/>
            <w:r w:rsidRPr="003D441D">
              <w:rPr>
                <w:sz w:val="20"/>
                <w:szCs w:val="20"/>
              </w:rPr>
              <w:t>yra</w:t>
            </w:r>
            <w:proofErr w:type="spellEnd"/>
            <w:r w:rsidRPr="003D441D">
              <w:rPr>
                <w:sz w:val="20"/>
                <w:szCs w:val="20"/>
              </w:rPr>
              <w:t xml:space="preserve"> </w:t>
            </w:r>
            <w:proofErr w:type="spellStart"/>
            <w:r w:rsidRPr="003D441D">
              <w:rPr>
                <w:sz w:val="20"/>
                <w:szCs w:val="20"/>
              </w:rPr>
              <w:t>pieno</w:t>
            </w:r>
            <w:proofErr w:type="spellEnd"/>
            <w:r w:rsidRPr="003D441D">
              <w:rPr>
                <w:sz w:val="20"/>
                <w:szCs w:val="20"/>
              </w:rPr>
              <w:t xml:space="preserve"> </w:t>
            </w:r>
            <w:proofErr w:type="spellStart"/>
            <w:r w:rsidRPr="003D441D">
              <w:rPr>
                <w:sz w:val="20"/>
                <w:szCs w:val="20"/>
              </w:rPr>
              <w:t>baltymų</w:t>
            </w:r>
            <w:proofErr w:type="spellEnd"/>
            <w:r w:rsidRPr="003D441D">
              <w:rPr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3D441D">
              <w:rPr>
                <w:sz w:val="20"/>
                <w:szCs w:val="20"/>
              </w:rPr>
              <w:t>aminorūgščių</w:t>
            </w:r>
            <w:proofErr w:type="spellEnd"/>
            <w:r w:rsidRPr="003D441D">
              <w:rPr>
                <w:sz w:val="20"/>
                <w:szCs w:val="20"/>
              </w:rPr>
              <w:t xml:space="preserve">,  </w:t>
            </w:r>
            <w:proofErr w:type="spellStart"/>
            <w:r w:rsidRPr="003D441D">
              <w:rPr>
                <w:sz w:val="20"/>
                <w:szCs w:val="20"/>
              </w:rPr>
              <w:t>skaidulų</w:t>
            </w:r>
            <w:proofErr w:type="spellEnd"/>
            <w:proofErr w:type="gramEnd"/>
            <w:r w:rsidRPr="003D441D">
              <w:rPr>
                <w:sz w:val="20"/>
                <w:szCs w:val="20"/>
              </w:rPr>
              <w:t xml:space="preserve">, </w:t>
            </w:r>
            <w:proofErr w:type="spellStart"/>
            <w:r w:rsidRPr="003D441D">
              <w:rPr>
                <w:sz w:val="20"/>
                <w:szCs w:val="20"/>
              </w:rPr>
              <w:t>ilgos</w:t>
            </w:r>
            <w:proofErr w:type="spellEnd"/>
            <w:r w:rsidRPr="003D441D">
              <w:rPr>
                <w:sz w:val="20"/>
                <w:szCs w:val="20"/>
              </w:rPr>
              <w:t xml:space="preserve"> </w:t>
            </w:r>
            <w:proofErr w:type="spellStart"/>
            <w:r w:rsidRPr="003D441D">
              <w:rPr>
                <w:sz w:val="20"/>
                <w:szCs w:val="20"/>
              </w:rPr>
              <w:t>anglies</w:t>
            </w:r>
            <w:proofErr w:type="spellEnd"/>
            <w:r w:rsidRPr="003D441D">
              <w:rPr>
                <w:sz w:val="20"/>
                <w:szCs w:val="20"/>
              </w:rPr>
              <w:t xml:space="preserve"> </w:t>
            </w:r>
            <w:proofErr w:type="spellStart"/>
            <w:r w:rsidRPr="003D441D">
              <w:rPr>
                <w:sz w:val="20"/>
                <w:szCs w:val="20"/>
              </w:rPr>
              <w:t>grandinės</w:t>
            </w:r>
            <w:proofErr w:type="spellEnd"/>
            <w:r w:rsidRPr="003D441D">
              <w:rPr>
                <w:sz w:val="20"/>
                <w:szCs w:val="20"/>
              </w:rPr>
              <w:t xml:space="preserve"> </w:t>
            </w:r>
            <w:proofErr w:type="spellStart"/>
            <w:r w:rsidRPr="003D441D">
              <w:rPr>
                <w:sz w:val="20"/>
                <w:szCs w:val="20"/>
              </w:rPr>
              <w:t>trigliceridų</w:t>
            </w:r>
            <w:proofErr w:type="spellEnd"/>
            <w:r w:rsidRPr="003D441D">
              <w:rPr>
                <w:sz w:val="20"/>
                <w:szCs w:val="20"/>
              </w:rPr>
              <w:t xml:space="preserve">, </w:t>
            </w:r>
            <w:proofErr w:type="spellStart"/>
            <w:r w:rsidRPr="003D441D">
              <w:rPr>
                <w:sz w:val="20"/>
                <w:szCs w:val="20"/>
              </w:rPr>
              <w:t>dokozaheksaeno</w:t>
            </w:r>
            <w:proofErr w:type="spellEnd"/>
            <w:r w:rsidRPr="003D441D">
              <w:rPr>
                <w:sz w:val="20"/>
                <w:szCs w:val="20"/>
              </w:rPr>
              <w:t xml:space="preserve"> </w:t>
            </w:r>
            <w:proofErr w:type="spellStart"/>
            <w:r w:rsidRPr="003D441D">
              <w:rPr>
                <w:sz w:val="20"/>
                <w:szCs w:val="20"/>
              </w:rPr>
              <w:t>rūgšties</w:t>
            </w:r>
            <w:proofErr w:type="spellEnd"/>
            <w:r w:rsidRPr="003D441D">
              <w:rPr>
                <w:sz w:val="20"/>
                <w:szCs w:val="20"/>
              </w:rPr>
              <w:t xml:space="preserve"> (DHA) </w:t>
            </w:r>
            <w:proofErr w:type="spellStart"/>
            <w:r w:rsidRPr="003D441D">
              <w:rPr>
                <w:sz w:val="20"/>
                <w:szCs w:val="20"/>
              </w:rPr>
              <w:t>ir</w:t>
            </w:r>
            <w:proofErr w:type="spellEnd"/>
            <w:r w:rsidRPr="003D441D">
              <w:rPr>
                <w:sz w:val="20"/>
                <w:szCs w:val="20"/>
              </w:rPr>
              <w:t xml:space="preserve"> </w:t>
            </w:r>
            <w:proofErr w:type="spellStart"/>
            <w:r w:rsidRPr="003D441D">
              <w:rPr>
                <w:sz w:val="20"/>
                <w:szCs w:val="20"/>
              </w:rPr>
              <w:t>arachidono</w:t>
            </w:r>
            <w:proofErr w:type="spellEnd"/>
            <w:r w:rsidRPr="003D441D">
              <w:rPr>
                <w:sz w:val="20"/>
                <w:szCs w:val="20"/>
              </w:rPr>
              <w:t xml:space="preserve"> </w:t>
            </w:r>
            <w:proofErr w:type="spellStart"/>
            <w:r w:rsidRPr="003D441D">
              <w:rPr>
                <w:sz w:val="20"/>
                <w:szCs w:val="20"/>
              </w:rPr>
              <w:t>rūgšties</w:t>
            </w:r>
            <w:proofErr w:type="spellEnd"/>
            <w:r w:rsidRPr="003D441D">
              <w:rPr>
                <w:sz w:val="20"/>
                <w:szCs w:val="20"/>
              </w:rPr>
              <w:t xml:space="preserve">. </w:t>
            </w:r>
            <w:proofErr w:type="spellStart"/>
            <w:r w:rsidRPr="003D441D">
              <w:rPr>
                <w:sz w:val="20"/>
                <w:szCs w:val="20"/>
                <w:u w:val="single"/>
              </w:rPr>
              <w:t>Pristatoma</w:t>
            </w:r>
            <w:proofErr w:type="spellEnd"/>
            <w:r w:rsidRPr="003D441D">
              <w:rPr>
                <w:sz w:val="20"/>
                <w:szCs w:val="20"/>
                <w:u w:val="single"/>
              </w:rPr>
              <w:t xml:space="preserve"> ne </w:t>
            </w:r>
            <w:proofErr w:type="spellStart"/>
            <w:r w:rsidRPr="003D441D">
              <w:rPr>
                <w:sz w:val="20"/>
                <w:szCs w:val="20"/>
                <w:u w:val="single"/>
              </w:rPr>
              <w:t>su</w:t>
            </w:r>
            <w:proofErr w:type="spellEnd"/>
            <w:r w:rsidRPr="003D441D">
              <w:rPr>
                <w:sz w:val="20"/>
                <w:szCs w:val="20"/>
                <w:u w:val="single"/>
              </w:rPr>
              <w:t xml:space="preserve"> </w:t>
            </w:r>
            <w:proofErr w:type="spellStart"/>
            <w:r w:rsidRPr="003D441D">
              <w:rPr>
                <w:sz w:val="20"/>
                <w:szCs w:val="20"/>
                <w:u w:val="single"/>
              </w:rPr>
              <w:t>trumpesniu</w:t>
            </w:r>
            <w:proofErr w:type="spellEnd"/>
            <w:r w:rsidRPr="003D441D">
              <w:rPr>
                <w:sz w:val="20"/>
                <w:szCs w:val="20"/>
                <w:u w:val="single"/>
              </w:rPr>
              <w:t xml:space="preserve"> </w:t>
            </w:r>
            <w:proofErr w:type="spellStart"/>
            <w:r w:rsidRPr="003D441D">
              <w:rPr>
                <w:sz w:val="20"/>
                <w:szCs w:val="20"/>
                <w:u w:val="single"/>
              </w:rPr>
              <w:t>kaip</w:t>
            </w:r>
            <w:proofErr w:type="spellEnd"/>
            <w:r w:rsidRPr="003D441D">
              <w:rPr>
                <w:sz w:val="20"/>
                <w:szCs w:val="20"/>
                <w:u w:val="single"/>
              </w:rPr>
              <w:t xml:space="preserve"> 2/3 </w:t>
            </w:r>
            <w:proofErr w:type="spellStart"/>
            <w:r w:rsidRPr="003D441D">
              <w:rPr>
                <w:sz w:val="20"/>
                <w:szCs w:val="20"/>
                <w:u w:val="single"/>
              </w:rPr>
              <w:t>tinkamumo</w:t>
            </w:r>
            <w:proofErr w:type="spellEnd"/>
            <w:r w:rsidRPr="003D441D">
              <w:rPr>
                <w:sz w:val="20"/>
                <w:szCs w:val="20"/>
                <w:u w:val="single"/>
              </w:rPr>
              <w:t xml:space="preserve"> </w:t>
            </w:r>
            <w:proofErr w:type="spellStart"/>
            <w:r w:rsidRPr="003D441D">
              <w:rPr>
                <w:sz w:val="20"/>
                <w:szCs w:val="20"/>
                <w:u w:val="single"/>
              </w:rPr>
              <w:t>vartoti</w:t>
            </w:r>
            <w:proofErr w:type="spellEnd"/>
            <w:r w:rsidRPr="003D441D">
              <w:rPr>
                <w:sz w:val="20"/>
                <w:szCs w:val="20"/>
                <w:u w:val="single"/>
              </w:rPr>
              <w:t xml:space="preserve"> </w:t>
            </w:r>
            <w:proofErr w:type="spellStart"/>
            <w:r w:rsidRPr="003D441D">
              <w:rPr>
                <w:sz w:val="20"/>
                <w:szCs w:val="20"/>
                <w:u w:val="single"/>
              </w:rPr>
              <w:t>terminu</w:t>
            </w:r>
            <w:proofErr w:type="spellEnd"/>
            <w:r w:rsidRPr="003D441D">
              <w:rPr>
                <w:sz w:val="20"/>
                <w:szCs w:val="20"/>
                <w:u w:val="single"/>
              </w:rPr>
              <w:t>.</w:t>
            </w:r>
          </w:p>
        </w:tc>
      </w:tr>
      <w:tr w:rsidR="00DB5A47" w:rsidRPr="003D441D" w14:paraId="1FF85F3E" w14:textId="77777777" w:rsidTr="0081350D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63EA5" w14:textId="77777777" w:rsidR="00DB5A47" w:rsidRPr="003D441D" w:rsidRDefault="00DB5A47" w:rsidP="00DB5A47">
            <w:pPr>
              <w:pStyle w:val="Sraopastraipa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56" w:lineRule="auto"/>
              <w:jc w:val="both"/>
              <w:rPr>
                <w:b/>
              </w:rPr>
            </w:pPr>
          </w:p>
        </w:tc>
        <w:tc>
          <w:tcPr>
            <w:tcW w:w="2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E0D44" w14:textId="77777777" w:rsidR="00DB5A47" w:rsidRPr="003D441D" w:rsidRDefault="00DB5A47" w:rsidP="00DB5A47">
            <w:pPr>
              <w:spacing w:line="256" w:lineRule="auto"/>
              <w:ind w:left="-9"/>
              <w:rPr>
                <w:b/>
                <w:color w:val="000000"/>
                <w:sz w:val="20"/>
                <w:szCs w:val="20"/>
                <w:u w:val="single"/>
              </w:rPr>
            </w:pPr>
            <w:proofErr w:type="spellStart"/>
            <w:r w:rsidRPr="003D441D">
              <w:rPr>
                <w:b/>
                <w:sz w:val="20"/>
                <w:szCs w:val="20"/>
                <w:u w:val="single"/>
              </w:rPr>
              <w:t>Liquigen</w:t>
            </w:r>
            <w:proofErr w:type="spellEnd"/>
            <w:r w:rsidRPr="003D441D">
              <w:rPr>
                <w:b/>
                <w:sz w:val="20"/>
                <w:szCs w:val="20"/>
                <w:u w:val="single"/>
              </w:rPr>
              <w:t xml:space="preserve"> MCT </w:t>
            </w:r>
            <w:proofErr w:type="spellStart"/>
            <w:r w:rsidRPr="003D441D">
              <w:rPr>
                <w:b/>
                <w:sz w:val="20"/>
                <w:szCs w:val="20"/>
                <w:u w:val="single"/>
              </w:rPr>
              <w:t>aliejaus</w:t>
            </w:r>
            <w:proofErr w:type="spellEnd"/>
            <w:r w:rsidRPr="003D441D">
              <w:rPr>
                <w:b/>
                <w:sz w:val="20"/>
                <w:szCs w:val="20"/>
                <w:u w:val="single"/>
              </w:rPr>
              <w:t xml:space="preserve"> 50 proc. </w:t>
            </w:r>
            <w:proofErr w:type="spellStart"/>
            <w:r w:rsidRPr="003D441D">
              <w:rPr>
                <w:b/>
                <w:sz w:val="20"/>
                <w:szCs w:val="20"/>
                <w:u w:val="single"/>
              </w:rPr>
              <w:t>Emulsija</w:t>
            </w:r>
            <w:proofErr w:type="spellEnd"/>
            <w:r w:rsidRPr="003D441D">
              <w:rPr>
                <w:b/>
                <w:sz w:val="20"/>
                <w:szCs w:val="20"/>
                <w:u w:val="single"/>
              </w:rPr>
              <w:t xml:space="preserve">), 250 ml. N4 </w:t>
            </w:r>
          </w:p>
        </w:tc>
        <w:tc>
          <w:tcPr>
            <w:tcW w:w="2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FD4ED" w14:textId="77777777" w:rsidR="00DB5A47" w:rsidRPr="003D441D" w:rsidRDefault="00DB5A47" w:rsidP="00DB5A47">
            <w:pPr>
              <w:spacing w:line="256" w:lineRule="auto"/>
              <w:jc w:val="both"/>
              <w:rPr>
                <w:sz w:val="20"/>
                <w:szCs w:val="20"/>
              </w:rPr>
            </w:pPr>
          </w:p>
        </w:tc>
      </w:tr>
      <w:tr w:rsidR="00DB5A47" w:rsidRPr="003D441D" w14:paraId="30F97790" w14:textId="77777777" w:rsidTr="0081350D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A8A85" w14:textId="77777777" w:rsidR="00DB5A47" w:rsidRPr="003D441D" w:rsidRDefault="00DB5A47" w:rsidP="00DB5A47">
            <w:pPr>
              <w:pStyle w:val="Sraopastraipa"/>
              <w:numPr>
                <w:ilvl w:val="1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75"/>
              </w:tabs>
              <w:spacing w:line="256" w:lineRule="auto"/>
              <w:ind w:left="426"/>
              <w:jc w:val="both"/>
            </w:pPr>
          </w:p>
        </w:tc>
        <w:tc>
          <w:tcPr>
            <w:tcW w:w="2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0BE40" w14:textId="77777777" w:rsidR="00DB5A47" w:rsidRPr="003D441D" w:rsidRDefault="00DB5A47" w:rsidP="00DB5A47">
            <w:pPr>
              <w:pStyle w:val="Default"/>
              <w:ind w:left="-108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3D44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Didelės</w:t>
            </w:r>
            <w:proofErr w:type="spellEnd"/>
            <w:r w:rsidRPr="003D44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3D44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energinės</w:t>
            </w:r>
            <w:proofErr w:type="spellEnd"/>
            <w:r w:rsidRPr="003D44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3D44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vertės</w:t>
            </w:r>
            <w:proofErr w:type="spellEnd"/>
            <w:r w:rsidRPr="003D44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3D44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vidutinės</w:t>
            </w:r>
            <w:proofErr w:type="spellEnd"/>
            <w:r w:rsidRPr="003D44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</w:t>
            </w:r>
            <w:proofErr w:type="spellStart"/>
            <w:r w:rsidRPr="003D44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grandies</w:t>
            </w:r>
            <w:proofErr w:type="spellEnd"/>
            <w:proofErr w:type="gramEnd"/>
            <w:r w:rsidRPr="003D44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3D44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riebalų</w:t>
            </w:r>
            <w:proofErr w:type="spellEnd"/>
            <w:r w:rsidRPr="003D44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(MCT) </w:t>
            </w:r>
            <w:proofErr w:type="spellStart"/>
            <w:r w:rsidRPr="003D44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emulsija</w:t>
            </w:r>
            <w:proofErr w:type="spellEnd"/>
            <w:r w:rsidRPr="003D44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be </w:t>
            </w:r>
            <w:proofErr w:type="spellStart"/>
            <w:r w:rsidRPr="003D44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baltymų</w:t>
            </w:r>
            <w:proofErr w:type="spellEnd"/>
            <w:r w:rsidRPr="003D44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3D44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ir</w:t>
            </w:r>
            <w:proofErr w:type="spellEnd"/>
            <w:r w:rsidRPr="003D44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3D44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angliavandenių</w:t>
            </w:r>
            <w:proofErr w:type="spellEnd"/>
            <w:r w:rsidRPr="003D44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3D44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skirtų</w:t>
            </w:r>
            <w:proofErr w:type="spellEnd"/>
            <w:r w:rsidRPr="003D44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3D44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vartoti</w:t>
            </w:r>
            <w:proofErr w:type="spellEnd"/>
            <w:r w:rsidRPr="003D44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3D44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vaikams</w:t>
            </w:r>
            <w:proofErr w:type="spellEnd"/>
            <w:r w:rsidRPr="003D44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3D44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ir</w:t>
            </w:r>
            <w:proofErr w:type="spellEnd"/>
            <w:r w:rsidRPr="003D44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3D44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suaugusiems</w:t>
            </w:r>
            <w:proofErr w:type="spellEnd"/>
            <w:r w:rsidRPr="003D44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3D44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esant</w:t>
            </w:r>
            <w:proofErr w:type="spellEnd"/>
            <w:r w:rsidRPr="003D44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3D44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riebalų</w:t>
            </w:r>
            <w:proofErr w:type="spellEnd"/>
            <w:r w:rsidRPr="003D44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3D44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malabsorbcijai</w:t>
            </w:r>
            <w:proofErr w:type="spellEnd"/>
            <w:r w:rsidRPr="003D44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3D44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ir</w:t>
            </w:r>
            <w:proofErr w:type="spellEnd"/>
            <w:r w:rsidRPr="003D44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3D44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kaip</w:t>
            </w:r>
            <w:proofErr w:type="spellEnd"/>
            <w:r w:rsidRPr="003D44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</w:t>
            </w:r>
            <w:proofErr w:type="spellStart"/>
            <w:r w:rsidRPr="003D44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ketogeninės</w:t>
            </w:r>
            <w:proofErr w:type="spellEnd"/>
            <w:r w:rsidRPr="003D44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3D44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dietos</w:t>
            </w:r>
            <w:proofErr w:type="spellEnd"/>
            <w:r w:rsidRPr="003D44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3D44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komponentą</w:t>
            </w:r>
            <w:proofErr w:type="spellEnd"/>
            <w:r w:rsidRPr="003D44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 </w:t>
            </w:r>
            <w:proofErr w:type="spellStart"/>
            <w:r w:rsidRPr="003D44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Energinė</w:t>
            </w:r>
            <w:proofErr w:type="spellEnd"/>
            <w:r w:rsidRPr="003D44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3D44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vertė</w:t>
            </w:r>
            <w:proofErr w:type="spellEnd"/>
            <w:r w:rsidRPr="003D44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4,5 kcal/ml. </w:t>
            </w:r>
            <w:proofErr w:type="spellStart"/>
            <w:r w:rsidRPr="003D44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Sudėtyje</w:t>
            </w:r>
            <w:proofErr w:type="spellEnd"/>
            <w:r w:rsidRPr="003D44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3D44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yra</w:t>
            </w:r>
            <w:proofErr w:type="spellEnd"/>
            <w:r w:rsidRPr="003D44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50g </w:t>
            </w:r>
            <w:proofErr w:type="spellStart"/>
            <w:r w:rsidRPr="003D44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riebalų</w:t>
            </w:r>
            <w:proofErr w:type="spellEnd"/>
            <w:r w:rsidRPr="003D44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100-e ml, 50% MCT (</w:t>
            </w:r>
            <w:proofErr w:type="spellStart"/>
            <w:r w:rsidRPr="003D44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pagrindą</w:t>
            </w:r>
            <w:proofErr w:type="spellEnd"/>
            <w:r w:rsidRPr="003D44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3D44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sudaro</w:t>
            </w:r>
            <w:proofErr w:type="spellEnd"/>
            <w:r w:rsidRPr="003D44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3D44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frakcionuotas</w:t>
            </w:r>
            <w:proofErr w:type="spellEnd"/>
            <w:r w:rsidRPr="003D44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3D44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kokosų</w:t>
            </w:r>
            <w:proofErr w:type="spellEnd"/>
            <w:r w:rsidRPr="003D44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3D44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aliejus</w:t>
            </w:r>
            <w:proofErr w:type="spellEnd"/>
            <w:r w:rsidRPr="003D44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) </w:t>
            </w:r>
            <w:proofErr w:type="spellStart"/>
            <w:r w:rsidRPr="003D44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ir</w:t>
            </w:r>
            <w:proofErr w:type="spellEnd"/>
            <w:r w:rsidRPr="003D44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50% </w:t>
            </w:r>
            <w:proofErr w:type="spellStart"/>
            <w:r w:rsidRPr="003D44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vandens</w:t>
            </w:r>
            <w:proofErr w:type="spellEnd"/>
            <w:r w:rsidRPr="003D44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3D44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su</w:t>
            </w:r>
            <w:proofErr w:type="spellEnd"/>
            <w:r w:rsidRPr="003D44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3D44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mineralais</w:t>
            </w:r>
            <w:proofErr w:type="spellEnd"/>
            <w:r w:rsidRPr="003D44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(Na, K, Cl, Ca), </w:t>
            </w:r>
            <w:proofErr w:type="spellStart"/>
            <w:r w:rsidRPr="003D44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neutralaus</w:t>
            </w:r>
            <w:proofErr w:type="spellEnd"/>
            <w:r w:rsidRPr="003D44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3D44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skonio</w:t>
            </w:r>
            <w:proofErr w:type="spellEnd"/>
            <w:r w:rsidRPr="003D44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  250 ml </w:t>
            </w:r>
            <w:proofErr w:type="spellStart"/>
            <w:r w:rsidRPr="003D44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talpos</w:t>
            </w:r>
            <w:proofErr w:type="spellEnd"/>
            <w:r w:rsidRPr="003D44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3D44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butelis</w:t>
            </w:r>
            <w:proofErr w:type="spellEnd"/>
            <w:r w:rsidRPr="003D44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3D44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pakuot</w:t>
            </w:r>
            <w:r w:rsidRPr="003D441D">
              <w:rPr>
                <w:rFonts w:ascii="Times New Roman" w:hAnsi="Times New Roman" w:cs="Times New Roman"/>
                <w:color w:val="auto"/>
                <w:sz w:val="20"/>
                <w:szCs w:val="20"/>
                <w:lang w:val="lt-LT"/>
              </w:rPr>
              <w:t>ėje</w:t>
            </w:r>
            <w:proofErr w:type="spellEnd"/>
            <w:r w:rsidRPr="003D441D">
              <w:rPr>
                <w:rFonts w:ascii="Times New Roman" w:hAnsi="Times New Roman" w:cs="Times New Roman"/>
                <w:color w:val="auto"/>
                <w:sz w:val="20"/>
                <w:szCs w:val="20"/>
                <w:lang w:val="lt-LT"/>
              </w:rPr>
              <w:t xml:space="preserve"> 12 vnt. </w:t>
            </w:r>
          </w:p>
          <w:p w14:paraId="049F5DFE" w14:textId="77777777" w:rsidR="00DB5A47" w:rsidRPr="003D441D" w:rsidRDefault="00DB5A47" w:rsidP="00DB5A47">
            <w:pPr>
              <w:pStyle w:val="Default"/>
              <w:ind w:left="-108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D441D">
              <w:rPr>
                <w:rFonts w:ascii="Times New Roman" w:hAnsi="Times New Roman" w:cs="Times New Roman"/>
                <w:color w:val="auto"/>
                <w:sz w:val="20"/>
                <w:szCs w:val="20"/>
                <w:lang w:val="lt-LT"/>
              </w:rPr>
              <w:t xml:space="preserve">Indikacijos: </w:t>
            </w:r>
            <w:proofErr w:type="spellStart"/>
            <w:r w:rsidRPr="003D44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Naudojamas</w:t>
            </w:r>
            <w:proofErr w:type="spellEnd"/>
            <w:r w:rsidRPr="003D44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3D44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enteriniam</w:t>
            </w:r>
            <w:proofErr w:type="spellEnd"/>
            <w:r w:rsidRPr="003D44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3D44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maitinimui</w:t>
            </w:r>
            <w:proofErr w:type="spellEnd"/>
            <w:r w:rsidRPr="003D44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3D44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tiek</w:t>
            </w:r>
            <w:proofErr w:type="spellEnd"/>
            <w:r w:rsidRPr="003D44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per </w:t>
            </w:r>
            <w:proofErr w:type="spellStart"/>
            <w:r w:rsidRPr="003D44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zondą</w:t>
            </w:r>
            <w:proofErr w:type="spellEnd"/>
            <w:r w:rsidRPr="003D44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3D44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tiek</w:t>
            </w:r>
            <w:proofErr w:type="spellEnd"/>
            <w:r w:rsidRPr="003D44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per </w:t>
            </w:r>
            <w:proofErr w:type="spellStart"/>
            <w:r w:rsidRPr="003D44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os</w:t>
            </w:r>
            <w:proofErr w:type="spellEnd"/>
            <w:r w:rsidRPr="003D44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3D44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arba</w:t>
            </w:r>
            <w:proofErr w:type="spellEnd"/>
            <w:r w:rsidRPr="003D44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3D44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kaip</w:t>
            </w:r>
            <w:proofErr w:type="spellEnd"/>
            <w:r w:rsidRPr="003D44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3D44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dalis</w:t>
            </w:r>
            <w:proofErr w:type="spellEnd"/>
            <w:r w:rsidRPr="003D44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3D44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modulinio</w:t>
            </w:r>
            <w:proofErr w:type="spellEnd"/>
            <w:r w:rsidRPr="003D44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3D44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maitinimo</w:t>
            </w:r>
            <w:proofErr w:type="spellEnd"/>
            <w:r w:rsidRPr="003D44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3D44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gali</w:t>
            </w:r>
            <w:proofErr w:type="spellEnd"/>
            <w:r w:rsidRPr="003D44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3D44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būti</w:t>
            </w:r>
            <w:proofErr w:type="spellEnd"/>
            <w:r w:rsidRPr="003D44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3D44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juo</w:t>
            </w:r>
            <w:proofErr w:type="spellEnd"/>
            <w:r w:rsidRPr="003D44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3D44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praturtinamas</w:t>
            </w:r>
            <w:proofErr w:type="spellEnd"/>
            <w:r w:rsidRPr="003D44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3D44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maistas</w:t>
            </w:r>
            <w:proofErr w:type="spellEnd"/>
            <w:r w:rsidRPr="003D44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3D44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ir</w:t>
            </w:r>
            <w:proofErr w:type="spellEnd"/>
            <w:r w:rsidRPr="003D44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3D44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skysčiai</w:t>
            </w:r>
            <w:proofErr w:type="spellEnd"/>
            <w:r w:rsidRPr="003D44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3D44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arba</w:t>
            </w:r>
            <w:proofErr w:type="spellEnd"/>
            <w:r w:rsidRPr="003D44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3D44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kaip</w:t>
            </w:r>
            <w:proofErr w:type="spellEnd"/>
            <w:r w:rsidRPr="003D44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3D44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pieno</w:t>
            </w:r>
            <w:proofErr w:type="spellEnd"/>
            <w:r w:rsidRPr="003D44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3D44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pakaitalas</w:t>
            </w:r>
            <w:proofErr w:type="spellEnd"/>
            <w:r w:rsidRPr="003D44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3D44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kuomet</w:t>
            </w:r>
            <w:proofErr w:type="spellEnd"/>
            <w:r w:rsidRPr="003D44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3D44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reikalingi</w:t>
            </w:r>
            <w:proofErr w:type="spellEnd"/>
            <w:r w:rsidRPr="003D44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MCT, </w:t>
            </w:r>
            <w:proofErr w:type="spellStart"/>
            <w:r w:rsidRPr="003D44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esant</w:t>
            </w:r>
            <w:proofErr w:type="spellEnd"/>
            <w:r w:rsidRPr="003D44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3D44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riebalų</w:t>
            </w:r>
            <w:proofErr w:type="spellEnd"/>
            <w:r w:rsidRPr="003D44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3D44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malabsorbcijai</w:t>
            </w:r>
            <w:proofErr w:type="spellEnd"/>
            <w:r w:rsidRPr="003D44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3D44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kaip</w:t>
            </w:r>
            <w:proofErr w:type="spellEnd"/>
            <w:r w:rsidRPr="003D44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3D44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ketogeninės</w:t>
            </w:r>
            <w:proofErr w:type="spellEnd"/>
            <w:r w:rsidRPr="003D44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3D44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dietos</w:t>
            </w:r>
            <w:proofErr w:type="spellEnd"/>
            <w:r w:rsidRPr="003D44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3D44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komponentas</w:t>
            </w:r>
            <w:proofErr w:type="spellEnd"/>
            <w:r w:rsidRPr="003D44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3D44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esant</w:t>
            </w:r>
            <w:proofErr w:type="spellEnd"/>
            <w:r w:rsidRPr="003D44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3D44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chilioziniam</w:t>
            </w:r>
            <w:proofErr w:type="spellEnd"/>
            <w:r w:rsidRPr="003D44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3D44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ascitui</w:t>
            </w:r>
            <w:proofErr w:type="spellEnd"/>
            <w:r w:rsidRPr="003D44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3D44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chiliotoraksui</w:t>
            </w:r>
            <w:proofErr w:type="spellEnd"/>
            <w:r w:rsidRPr="003D44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1 </w:t>
            </w:r>
            <w:proofErr w:type="spellStart"/>
            <w:r w:rsidRPr="003D44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tipo</w:t>
            </w:r>
            <w:proofErr w:type="spellEnd"/>
            <w:r w:rsidRPr="003D44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3D44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hiperlipoproteinemijai</w:t>
            </w:r>
            <w:proofErr w:type="spellEnd"/>
            <w:r w:rsidRPr="003D44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3D44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esant</w:t>
            </w:r>
            <w:proofErr w:type="spellEnd"/>
            <w:r w:rsidRPr="003D44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3D44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ilgos</w:t>
            </w:r>
            <w:proofErr w:type="spellEnd"/>
            <w:r w:rsidRPr="003D44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3D44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grandies</w:t>
            </w:r>
            <w:proofErr w:type="spellEnd"/>
            <w:r w:rsidRPr="003D44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3D44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riebalų</w:t>
            </w:r>
            <w:proofErr w:type="spellEnd"/>
            <w:r w:rsidRPr="003D44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3D44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oksidacijos</w:t>
            </w:r>
            <w:proofErr w:type="spellEnd"/>
            <w:r w:rsidRPr="003D44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3D44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sutrikimams</w:t>
            </w:r>
            <w:proofErr w:type="spellEnd"/>
            <w:r w:rsidRPr="003D44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3D44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esant</w:t>
            </w:r>
            <w:proofErr w:type="spellEnd"/>
            <w:r w:rsidRPr="003D44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3D44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trumpos</w:t>
            </w:r>
            <w:proofErr w:type="spellEnd"/>
            <w:r w:rsidRPr="003D44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3D44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žarnos</w:t>
            </w:r>
            <w:proofErr w:type="spellEnd"/>
            <w:r w:rsidRPr="003D44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3D44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sindromui</w:t>
            </w:r>
            <w:proofErr w:type="spellEnd"/>
            <w:r w:rsidRPr="003D44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 </w:t>
            </w:r>
            <w:proofErr w:type="spellStart"/>
            <w:r w:rsidRPr="003D44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Tinkamas</w:t>
            </w:r>
            <w:proofErr w:type="spellEnd"/>
            <w:r w:rsidRPr="003D44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3D44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kūdikiams</w:t>
            </w:r>
            <w:proofErr w:type="spellEnd"/>
            <w:r w:rsidRPr="003D44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3D44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vaikams</w:t>
            </w:r>
            <w:proofErr w:type="spellEnd"/>
            <w:r w:rsidRPr="003D44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3D44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ir</w:t>
            </w:r>
            <w:proofErr w:type="spellEnd"/>
            <w:r w:rsidRPr="003D44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3D44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suaugusiems</w:t>
            </w:r>
            <w:proofErr w:type="spellEnd"/>
            <w:r w:rsidRPr="003D44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 </w:t>
            </w:r>
            <w:proofErr w:type="spellStart"/>
            <w:r w:rsidRPr="003D441D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</w:rPr>
              <w:t>Pristatoma</w:t>
            </w:r>
            <w:proofErr w:type="spellEnd"/>
            <w:r w:rsidRPr="003D441D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</w:rPr>
              <w:t xml:space="preserve"> ne </w:t>
            </w:r>
            <w:proofErr w:type="spellStart"/>
            <w:r w:rsidRPr="003D441D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</w:rPr>
              <w:t>su</w:t>
            </w:r>
            <w:proofErr w:type="spellEnd"/>
            <w:r w:rsidRPr="003D441D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3D441D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</w:rPr>
              <w:t>trumpesniu</w:t>
            </w:r>
            <w:proofErr w:type="spellEnd"/>
            <w:r w:rsidRPr="003D441D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3D441D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</w:rPr>
              <w:t>kaip</w:t>
            </w:r>
            <w:proofErr w:type="spellEnd"/>
            <w:r w:rsidRPr="003D441D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</w:rPr>
              <w:t xml:space="preserve"> 2/3 </w:t>
            </w:r>
            <w:proofErr w:type="spellStart"/>
            <w:r w:rsidRPr="003D441D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</w:rPr>
              <w:t>tinkamumo</w:t>
            </w:r>
            <w:proofErr w:type="spellEnd"/>
            <w:r w:rsidRPr="003D441D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3D441D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</w:rPr>
              <w:t>vartoti</w:t>
            </w:r>
            <w:proofErr w:type="spellEnd"/>
            <w:r w:rsidRPr="003D441D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3D441D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</w:rPr>
              <w:t>terminu</w:t>
            </w:r>
            <w:proofErr w:type="spellEnd"/>
            <w:r w:rsidRPr="003D441D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</w:rPr>
              <w:t>.</w:t>
            </w:r>
          </w:p>
        </w:tc>
        <w:tc>
          <w:tcPr>
            <w:tcW w:w="2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28C5E" w14:textId="77777777" w:rsidR="00DB5A47" w:rsidRPr="003D441D" w:rsidRDefault="00DB5A47" w:rsidP="00DB5A47">
            <w:pPr>
              <w:pStyle w:val="Default"/>
              <w:ind w:left="-108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3D44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Didelės</w:t>
            </w:r>
            <w:proofErr w:type="spellEnd"/>
            <w:r w:rsidRPr="003D44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3D44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energinės</w:t>
            </w:r>
            <w:proofErr w:type="spellEnd"/>
            <w:r w:rsidRPr="003D44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3D44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vertės</w:t>
            </w:r>
            <w:proofErr w:type="spellEnd"/>
            <w:r w:rsidRPr="003D44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3D44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vidutinės</w:t>
            </w:r>
            <w:proofErr w:type="spellEnd"/>
            <w:r w:rsidRPr="003D44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</w:t>
            </w:r>
            <w:proofErr w:type="spellStart"/>
            <w:r w:rsidRPr="003D44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grandies</w:t>
            </w:r>
            <w:proofErr w:type="spellEnd"/>
            <w:proofErr w:type="gramEnd"/>
            <w:r w:rsidRPr="003D44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3D44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riebalų</w:t>
            </w:r>
            <w:proofErr w:type="spellEnd"/>
            <w:r w:rsidRPr="003D44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(MCT) </w:t>
            </w:r>
            <w:proofErr w:type="spellStart"/>
            <w:r w:rsidRPr="003D44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emulsija</w:t>
            </w:r>
            <w:proofErr w:type="spellEnd"/>
            <w:r w:rsidRPr="003D44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be </w:t>
            </w:r>
            <w:proofErr w:type="spellStart"/>
            <w:r w:rsidRPr="003D44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baltymų</w:t>
            </w:r>
            <w:proofErr w:type="spellEnd"/>
            <w:r w:rsidRPr="003D44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3D44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ir</w:t>
            </w:r>
            <w:proofErr w:type="spellEnd"/>
            <w:r w:rsidRPr="003D44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3D44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angliavandenių</w:t>
            </w:r>
            <w:proofErr w:type="spellEnd"/>
            <w:r w:rsidRPr="003D44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3D44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skirtų</w:t>
            </w:r>
            <w:proofErr w:type="spellEnd"/>
            <w:r w:rsidRPr="003D44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3D44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vartoti</w:t>
            </w:r>
            <w:proofErr w:type="spellEnd"/>
            <w:r w:rsidRPr="003D44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3D44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vaikams</w:t>
            </w:r>
            <w:proofErr w:type="spellEnd"/>
            <w:r w:rsidRPr="003D44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3D44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ir</w:t>
            </w:r>
            <w:proofErr w:type="spellEnd"/>
            <w:r w:rsidRPr="003D44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3D44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suaugusiems</w:t>
            </w:r>
            <w:proofErr w:type="spellEnd"/>
            <w:r w:rsidRPr="003D44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3D44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esant</w:t>
            </w:r>
            <w:proofErr w:type="spellEnd"/>
            <w:r w:rsidRPr="003D44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3D44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riebalų</w:t>
            </w:r>
            <w:proofErr w:type="spellEnd"/>
            <w:r w:rsidRPr="003D44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3D44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malabsorbcijai</w:t>
            </w:r>
            <w:proofErr w:type="spellEnd"/>
            <w:r w:rsidRPr="003D44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3D44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ir</w:t>
            </w:r>
            <w:proofErr w:type="spellEnd"/>
            <w:r w:rsidRPr="003D44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3D44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kaip</w:t>
            </w:r>
            <w:proofErr w:type="spellEnd"/>
            <w:r w:rsidRPr="003D44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</w:t>
            </w:r>
            <w:proofErr w:type="spellStart"/>
            <w:r w:rsidRPr="003D44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ketogeninės</w:t>
            </w:r>
            <w:proofErr w:type="spellEnd"/>
            <w:r w:rsidRPr="003D44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3D44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dietos</w:t>
            </w:r>
            <w:proofErr w:type="spellEnd"/>
            <w:r w:rsidRPr="003D44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3D44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komponentą</w:t>
            </w:r>
            <w:proofErr w:type="spellEnd"/>
            <w:r w:rsidRPr="003D44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 </w:t>
            </w:r>
            <w:proofErr w:type="spellStart"/>
            <w:r w:rsidRPr="003D44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Energinė</w:t>
            </w:r>
            <w:proofErr w:type="spellEnd"/>
            <w:r w:rsidRPr="003D44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3D44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vertė</w:t>
            </w:r>
            <w:proofErr w:type="spellEnd"/>
            <w:r w:rsidRPr="003D44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4,5 kcal/ml. </w:t>
            </w:r>
            <w:proofErr w:type="spellStart"/>
            <w:r w:rsidRPr="003D44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Sudėtyje</w:t>
            </w:r>
            <w:proofErr w:type="spellEnd"/>
            <w:r w:rsidRPr="003D44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3D44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yra</w:t>
            </w:r>
            <w:proofErr w:type="spellEnd"/>
            <w:r w:rsidRPr="003D44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50g </w:t>
            </w:r>
            <w:proofErr w:type="spellStart"/>
            <w:r w:rsidRPr="003D44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riebalų</w:t>
            </w:r>
            <w:proofErr w:type="spellEnd"/>
            <w:r w:rsidRPr="003D44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100-e ml, 50% MCT (</w:t>
            </w:r>
            <w:proofErr w:type="spellStart"/>
            <w:r w:rsidRPr="003D44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pagrindą</w:t>
            </w:r>
            <w:proofErr w:type="spellEnd"/>
            <w:r w:rsidRPr="003D44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3D44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sudaro</w:t>
            </w:r>
            <w:proofErr w:type="spellEnd"/>
            <w:r w:rsidRPr="003D44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3D44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frakcionuotas</w:t>
            </w:r>
            <w:proofErr w:type="spellEnd"/>
            <w:r w:rsidRPr="003D44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3D44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kokosų</w:t>
            </w:r>
            <w:proofErr w:type="spellEnd"/>
            <w:r w:rsidRPr="003D44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3D44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aliejus</w:t>
            </w:r>
            <w:proofErr w:type="spellEnd"/>
            <w:r w:rsidRPr="003D44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) </w:t>
            </w:r>
            <w:proofErr w:type="spellStart"/>
            <w:r w:rsidRPr="003D44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ir</w:t>
            </w:r>
            <w:proofErr w:type="spellEnd"/>
            <w:r w:rsidRPr="003D44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50% </w:t>
            </w:r>
            <w:proofErr w:type="spellStart"/>
            <w:r w:rsidRPr="003D44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vandens</w:t>
            </w:r>
            <w:proofErr w:type="spellEnd"/>
            <w:r w:rsidRPr="003D44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3D44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su</w:t>
            </w:r>
            <w:proofErr w:type="spellEnd"/>
            <w:r w:rsidRPr="003D44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3D44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mineralais</w:t>
            </w:r>
            <w:proofErr w:type="spellEnd"/>
            <w:r w:rsidRPr="003D44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(Na, K, Cl, Ca), </w:t>
            </w:r>
            <w:proofErr w:type="spellStart"/>
            <w:r w:rsidRPr="003D44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neutralaus</w:t>
            </w:r>
            <w:proofErr w:type="spellEnd"/>
            <w:r w:rsidRPr="003D44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3D44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skonio</w:t>
            </w:r>
            <w:proofErr w:type="spellEnd"/>
            <w:r w:rsidRPr="003D44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  250 ml </w:t>
            </w:r>
            <w:proofErr w:type="spellStart"/>
            <w:r w:rsidRPr="003D44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talpos</w:t>
            </w:r>
            <w:proofErr w:type="spellEnd"/>
            <w:r w:rsidRPr="003D44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3D44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butelis</w:t>
            </w:r>
            <w:proofErr w:type="spellEnd"/>
            <w:r w:rsidRPr="003D44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3D44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pakuot</w:t>
            </w:r>
            <w:r w:rsidRPr="003D441D">
              <w:rPr>
                <w:rFonts w:ascii="Times New Roman" w:hAnsi="Times New Roman" w:cs="Times New Roman"/>
                <w:color w:val="auto"/>
                <w:sz w:val="20"/>
                <w:szCs w:val="20"/>
                <w:lang w:val="lt-LT"/>
              </w:rPr>
              <w:t>ėje</w:t>
            </w:r>
            <w:proofErr w:type="spellEnd"/>
            <w:r w:rsidRPr="003D441D">
              <w:rPr>
                <w:rFonts w:ascii="Times New Roman" w:hAnsi="Times New Roman" w:cs="Times New Roman"/>
                <w:color w:val="auto"/>
                <w:sz w:val="20"/>
                <w:szCs w:val="20"/>
                <w:lang w:val="lt-LT"/>
              </w:rPr>
              <w:t xml:space="preserve"> 12 vnt. </w:t>
            </w:r>
          </w:p>
          <w:p w14:paraId="70E58A59" w14:textId="228FECA9" w:rsidR="00DB5A47" w:rsidRPr="003D441D" w:rsidRDefault="00DB5A47" w:rsidP="00DB5A47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3D441D">
              <w:rPr>
                <w:sz w:val="20"/>
                <w:szCs w:val="20"/>
                <w:lang w:val="lt-LT"/>
              </w:rPr>
              <w:t xml:space="preserve">Indikacijos: </w:t>
            </w:r>
            <w:proofErr w:type="spellStart"/>
            <w:r w:rsidRPr="003D441D">
              <w:rPr>
                <w:sz w:val="20"/>
                <w:szCs w:val="20"/>
              </w:rPr>
              <w:t>Naudojamas</w:t>
            </w:r>
            <w:proofErr w:type="spellEnd"/>
            <w:r w:rsidRPr="003D441D">
              <w:rPr>
                <w:sz w:val="20"/>
                <w:szCs w:val="20"/>
              </w:rPr>
              <w:t xml:space="preserve"> </w:t>
            </w:r>
            <w:proofErr w:type="spellStart"/>
            <w:r w:rsidRPr="003D441D">
              <w:rPr>
                <w:sz w:val="20"/>
                <w:szCs w:val="20"/>
              </w:rPr>
              <w:t>enteriniam</w:t>
            </w:r>
            <w:proofErr w:type="spellEnd"/>
            <w:r w:rsidRPr="003D441D">
              <w:rPr>
                <w:sz w:val="20"/>
                <w:szCs w:val="20"/>
              </w:rPr>
              <w:t xml:space="preserve"> </w:t>
            </w:r>
            <w:proofErr w:type="spellStart"/>
            <w:r w:rsidRPr="003D441D">
              <w:rPr>
                <w:sz w:val="20"/>
                <w:szCs w:val="20"/>
              </w:rPr>
              <w:t>maitinimui</w:t>
            </w:r>
            <w:proofErr w:type="spellEnd"/>
            <w:r w:rsidRPr="003D441D">
              <w:rPr>
                <w:sz w:val="20"/>
                <w:szCs w:val="20"/>
              </w:rPr>
              <w:t xml:space="preserve"> </w:t>
            </w:r>
            <w:proofErr w:type="spellStart"/>
            <w:r w:rsidRPr="003D441D">
              <w:rPr>
                <w:sz w:val="20"/>
                <w:szCs w:val="20"/>
              </w:rPr>
              <w:t>tiek</w:t>
            </w:r>
            <w:proofErr w:type="spellEnd"/>
            <w:r w:rsidRPr="003D441D">
              <w:rPr>
                <w:sz w:val="20"/>
                <w:szCs w:val="20"/>
              </w:rPr>
              <w:t xml:space="preserve"> per </w:t>
            </w:r>
            <w:proofErr w:type="spellStart"/>
            <w:r w:rsidRPr="003D441D">
              <w:rPr>
                <w:sz w:val="20"/>
                <w:szCs w:val="20"/>
              </w:rPr>
              <w:t>zondą</w:t>
            </w:r>
            <w:proofErr w:type="spellEnd"/>
            <w:r w:rsidRPr="003D441D">
              <w:rPr>
                <w:sz w:val="20"/>
                <w:szCs w:val="20"/>
              </w:rPr>
              <w:t xml:space="preserve">, </w:t>
            </w:r>
            <w:proofErr w:type="spellStart"/>
            <w:r w:rsidRPr="003D441D">
              <w:rPr>
                <w:sz w:val="20"/>
                <w:szCs w:val="20"/>
              </w:rPr>
              <w:t>tiek</w:t>
            </w:r>
            <w:proofErr w:type="spellEnd"/>
            <w:r w:rsidRPr="003D441D">
              <w:rPr>
                <w:sz w:val="20"/>
                <w:szCs w:val="20"/>
              </w:rPr>
              <w:t xml:space="preserve"> per </w:t>
            </w:r>
            <w:proofErr w:type="spellStart"/>
            <w:r w:rsidRPr="003D441D">
              <w:rPr>
                <w:sz w:val="20"/>
                <w:szCs w:val="20"/>
              </w:rPr>
              <w:t>os</w:t>
            </w:r>
            <w:proofErr w:type="spellEnd"/>
            <w:r w:rsidRPr="003D441D">
              <w:rPr>
                <w:sz w:val="20"/>
                <w:szCs w:val="20"/>
              </w:rPr>
              <w:t xml:space="preserve">, </w:t>
            </w:r>
            <w:proofErr w:type="spellStart"/>
            <w:r w:rsidRPr="003D441D">
              <w:rPr>
                <w:sz w:val="20"/>
                <w:szCs w:val="20"/>
              </w:rPr>
              <w:t>arba</w:t>
            </w:r>
            <w:proofErr w:type="spellEnd"/>
            <w:r w:rsidRPr="003D441D">
              <w:rPr>
                <w:sz w:val="20"/>
                <w:szCs w:val="20"/>
              </w:rPr>
              <w:t xml:space="preserve"> </w:t>
            </w:r>
            <w:proofErr w:type="spellStart"/>
            <w:r w:rsidRPr="003D441D">
              <w:rPr>
                <w:sz w:val="20"/>
                <w:szCs w:val="20"/>
              </w:rPr>
              <w:t>kaip</w:t>
            </w:r>
            <w:proofErr w:type="spellEnd"/>
            <w:r w:rsidRPr="003D441D">
              <w:rPr>
                <w:sz w:val="20"/>
                <w:szCs w:val="20"/>
              </w:rPr>
              <w:t xml:space="preserve"> </w:t>
            </w:r>
            <w:proofErr w:type="spellStart"/>
            <w:r w:rsidRPr="003D441D">
              <w:rPr>
                <w:sz w:val="20"/>
                <w:szCs w:val="20"/>
              </w:rPr>
              <w:t>dalis</w:t>
            </w:r>
            <w:proofErr w:type="spellEnd"/>
            <w:r w:rsidRPr="003D441D">
              <w:rPr>
                <w:sz w:val="20"/>
                <w:szCs w:val="20"/>
              </w:rPr>
              <w:t xml:space="preserve"> </w:t>
            </w:r>
            <w:proofErr w:type="spellStart"/>
            <w:r w:rsidRPr="003D441D">
              <w:rPr>
                <w:sz w:val="20"/>
                <w:szCs w:val="20"/>
              </w:rPr>
              <w:t>modulinio</w:t>
            </w:r>
            <w:proofErr w:type="spellEnd"/>
            <w:r w:rsidRPr="003D441D">
              <w:rPr>
                <w:sz w:val="20"/>
                <w:szCs w:val="20"/>
              </w:rPr>
              <w:t xml:space="preserve"> </w:t>
            </w:r>
            <w:proofErr w:type="spellStart"/>
            <w:r w:rsidRPr="003D441D">
              <w:rPr>
                <w:sz w:val="20"/>
                <w:szCs w:val="20"/>
              </w:rPr>
              <w:t>maitinimo</w:t>
            </w:r>
            <w:proofErr w:type="spellEnd"/>
            <w:r w:rsidRPr="003D441D">
              <w:rPr>
                <w:sz w:val="20"/>
                <w:szCs w:val="20"/>
              </w:rPr>
              <w:t xml:space="preserve">, </w:t>
            </w:r>
            <w:proofErr w:type="spellStart"/>
            <w:r w:rsidRPr="003D441D">
              <w:rPr>
                <w:sz w:val="20"/>
                <w:szCs w:val="20"/>
              </w:rPr>
              <w:t>gali</w:t>
            </w:r>
            <w:proofErr w:type="spellEnd"/>
            <w:r w:rsidRPr="003D441D">
              <w:rPr>
                <w:sz w:val="20"/>
                <w:szCs w:val="20"/>
              </w:rPr>
              <w:t xml:space="preserve"> </w:t>
            </w:r>
            <w:proofErr w:type="spellStart"/>
            <w:r w:rsidRPr="003D441D">
              <w:rPr>
                <w:sz w:val="20"/>
                <w:szCs w:val="20"/>
              </w:rPr>
              <w:t>būti</w:t>
            </w:r>
            <w:proofErr w:type="spellEnd"/>
            <w:r w:rsidRPr="003D441D">
              <w:rPr>
                <w:sz w:val="20"/>
                <w:szCs w:val="20"/>
              </w:rPr>
              <w:t xml:space="preserve"> </w:t>
            </w:r>
            <w:proofErr w:type="spellStart"/>
            <w:r w:rsidRPr="003D441D">
              <w:rPr>
                <w:sz w:val="20"/>
                <w:szCs w:val="20"/>
              </w:rPr>
              <w:t>juo</w:t>
            </w:r>
            <w:proofErr w:type="spellEnd"/>
            <w:r w:rsidRPr="003D441D">
              <w:rPr>
                <w:sz w:val="20"/>
                <w:szCs w:val="20"/>
              </w:rPr>
              <w:t xml:space="preserve"> </w:t>
            </w:r>
            <w:proofErr w:type="spellStart"/>
            <w:r w:rsidRPr="003D441D">
              <w:rPr>
                <w:sz w:val="20"/>
                <w:szCs w:val="20"/>
              </w:rPr>
              <w:t>praturtinamas</w:t>
            </w:r>
            <w:proofErr w:type="spellEnd"/>
            <w:r w:rsidRPr="003D441D">
              <w:rPr>
                <w:sz w:val="20"/>
                <w:szCs w:val="20"/>
              </w:rPr>
              <w:t xml:space="preserve"> </w:t>
            </w:r>
            <w:proofErr w:type="spellStart"/>
            <w:r w:rsidRPr="003D441D">
              <w:rPr>
                <w:sz w:val="20"/>
                <w:szCs w:val="20"/>
              </w:rPr>
              <w:t>maistas</w:t>
            </w:r>
            <w:proofErr w:type="spellEnd"/>
            <w:r w:rsidRPr="003D441D">
              <w:rPr>
                <w:sz w:val="20"/>
                <w:szCs w:val="20"/>
              </w:rPr>
              <w:t xml:space="preserve"> </w:t>
            </w:r>
            <w:proofErr w:type="spellStart"/>
            <w:r w:rsidRPr="003D441D">
              <w:rPr>
                <w:sz w:val="20"/>
                <w:szCs w:val="20"/>
              </w:rPr>
              <w:t>ir</w:t>
            </w:r>
            <w:proofErr w:type="spellEnd"/>
            <w:r w:rsidRPr="003D441D">
              <w:rPr>
                <w:sz w:val="20"/>
                <w:szCs w:val="20"/>
              </w:rPr>
              <w:t xml:space="preserve"> </w:t>
            </w:r>
            <w:proofErr w:type="spellStart"/>
            <w:r w:rsidRPr="003D441D">
              <w:rPr>
                <w:sz w:val="20"/>
                <w:szCs w:val="20"/>
              </w:rPr>
              <w:t>skysčiai</w:t>
            </w:r>
            <w:proofErr w:type="spellEnd"/>
            <w:r w:rsidRPr="003D441D">
              <w:rPr>
                <w:sz w:val="20"/>
                <w:szCs w:val="20"/>
              </w:rPr>
              <w:t xml:space="preserve"> </w:t>
            </w:r>
            <w:proofErr w:type="spellStart"/>
            <w:r w:rsidRPr="003D441D">
              <w:rPr>
                <w:sz w:val="20"/>
                <w:szCs w:val="20"/>
              </w:rPr>
              <w:t>arba</w:t>
            </w:r>
            <w:proofErr w:type="spellEnd"/>
            <w:r w:rsidRPr="003D441D">
              <w:rPr>
                <w:sz w:val="20"/>
                <w:szCs w:val="20"/>
              </w:rPr>
              <w:t xml:space="preserve"> </w:t>
            </w:r>
            <w:proofErr w:type="spellStart"/>
            <w:r w:rsidRPr="003D441D">
              <w:rPr>
                <w:sz w:val="20"/>
                <w:szCs w:val="20"/>
              </w:rPr>
              <w:t>kaip</w:t>
            </w:r>
            <w:proofErr w:type="spellEnd"/>
            <w:r w:rsidRPr="003D441D">
              <w:rPr>
                <w:sz w:val="20"/>
                <w:szCs w:val="20"/>
              </w:rPr>
              <w:t xml:space="preserve"> </w:t>
            </w:r>
            <w:proofErr w:type="spellStart"/>
            <w:r w:rsidRPr="003D441D">
              <w:rPr>
                <w:sz w:val="20"/>
                <w:szCs w:val="20"/>
              </w:rPr>
              <w:t>pieno</w:t>
            </w:r>
            <w:proofErr w:type="spellEnd"/>
            <w:r w:rsidRPr="003D441D">
              <w:rPr>
                <w:sz w:val="20"/>
                <w:szCs w:val="20"/>
              </w:rPr>
              <w:t xml:space="preserve"> </w:t>
            </w:r>
            <w:proofErr w:type="spellStart"/>
            <w:r w:rsidRPr="003D441D">
              <w:rPr>
                <w:sz w:val="20"/>
                <w:szCs w:val="20"/>
              </w:rPr>
              <w:t>pakaitalas</w:t>
            </w:r>
            <w:proofErr w:type="spellEnd"/>
            <w:r w:rsidRPr="003D441D">
              <w:rPr>
                <w:sz w:val="20"/>
                <w:szCs w:val="20"/>
              </w:rPr>
              <w:t xml:space="preserve">, </w:t>
            </w:r>
            <w:proofErr w:type="spellStart"/>
            <w:r w:rsidRPr="003D441D">
              <w:rPr>
                <w:sz w:val="20"/>
                <w:szCs w:val="20"/>
              </w:rPr>
              <w:t>kuomet</w:t>
            </w:r>
            <w:proofErr w:type="spellEnd"/>
            <w:r w:rsidRPr="003D441D">
              <w:rPr>
                <w:sz w:val="20"/>
                <w:szCs w:val="20"/>
              </w:rPr>
              <w:t xml:space="preserve"> </w:t>
            </w:r>
            <w:proofErr w:type="spellStart"/>
            <w:r w:rsidRPr="003D441D">
              <w:rPr>
                <w:sz w:val="20"/>
                <w:szCs w:val="20"/>
              </w:rPr>
              <w:t>reikalingi</w:t>
            </w:r>
            <w:proofErr w:type="spellEnd"/>
            <w:r w:rsidRPr="003D441D">
              <w:rPr>
                <w:sz w:val="20"/>
                <w:szCs w:val="20"/>
              </w:rPr>
              <w:t xml:space="preserve"> MCT, </w:t>
            </w:r>
            <w:proofErr w:type="spellStart"/>
            <w:r w:rsidRPr="003D441D">
              <w:rPr>
                <w:sz w:val="20"/>
                <w:szCs w:val="20"/>
              </w:rPr>
              <w:t>esant</w:t>
            </w:r>
            <w:proofErr w:type="spellEnd"/>
            <w:r w:rsidRPr="003D441D">
              <w:rPr>
                <w:sz w:val="20"/>
                <w:szCs w:val="20"/>
              </w:rPr>
              <w:t xml:space="preserve"> </w:t>
            </w:r>
            <w:proofErr w:type="spellStart"/>
            <w:r w:rsidRPr="003D441D">
              <w:rPr>
                <w:sz w:val="20"/>
                <w:szCs w:val="20"/>
              </w:rPr>
              <w:t>riebalų</w:t>
            </w:r>
            <w:proofErr w:type="spellEnd"/>
            <w:r w:rsidRPr="003D441D">
              <w:rPr>
                <w:sz w:val="20"/>
                <w:szCs w:val="20"/>
              </w:rPr>
              <w:t xml:space="preserve"> </w:t>
            </w:r>
            <w:proofErr w:type="spellStart"/>
            <w:r w:rsidRPr="003D441D">
              <w:rPr>
                <w:sz w:val="20"/>
                <w:szCs w:val="20"/>
              </w:rPr>
              <w:t>malabsorbcijai</w:t>
            </w:r>
            <w:proofErr w:type="spellEnd"/>
            <w:r w:rsidRPr="003D441D">
              <w:rPr>
                <w:sz w:val="20"/>
                <w:szCs w:val="20"/>
              </w:rPr>
              <w:t xml:space="preserve">, </w:t>
            </w:r>
            <w:proofErr w:type="spellStart"/>
            <w:r w:rsidRPr="003D441D">
              <w:rPr>
                <w:sz w:val="20"/>
                <w:szCs w:val="20"/>
              </w:rPr>
              <w:t>kaip</w:t>
            </w:r>
            <w:proofErr w:type="spellEnd"/>
            <w:r w:rsidRPr="003D441D">
              <w:rPr>
                <w:sz w:val="20"/>
                <w:szCs w:val="20"/>
              </w:rPr>
              <w:t xml:space="preserve"> </w:t>
            </w:r>
            <w:proofErr w:type="spellStart"/>
            <w:r w:rsidRPr="003D441D">
              <w:rPr>
                <w:sz w:val="20"/>
                <w:szCs w:val="20"/>
              </w:rPr>
              <w:t>ketogeninės</w:t>
            </w:r>
            <w:proofErr w:type="spellEnd"/>
            <w:r w:rsidRPr="003D441D">
              <w:rPr>
                <w:sz w:val="20"/>
                <w:szCs w:val="20"/>
              </w:rPr>
              <w:t xml:space="preserve"> </w:t>
            </w:r>
            <w:proofErr w:type="spellStart"/>
            <w:r w:rsidRPr="003D441D">
              <w:rPr>
                <w:sz w:val="20"/>
                <w:szCs w:val="20"/>
              </w:rPr>
              <w:t>dietos</w:t>
            </w:r>
            <w:proofErr w:type="spellEnd"/>
            <w:r w:rsidRPr="003D441D">
              <w:rPr>
                <w:sz w:val="20"/>
                <w:szCs w:val="20"/>
              </w:rPr>
              <w:t xml:space="preserve"> </w:t>
            </w:r>
            <w:proofErr w:type="spellStart"/>
            <w:r w:rsidRPr="003D441D">
              <w:rPr>
                <w:sz w:val="20"/>
                <w:szCs w:val="20"/>
              </w:rPr>
              <w:t>komponentas</w:t>
            </w:r>
            <w:proofErr w:type="spellEnd"/>
            <w:r w:rsidRPr="003D441D">
              <w:rPr>
                <w:sz w:val="20"/>
                <w:szCs w:val="20"/>
              </w:rPr>
              <w:t xml:space="preserve">, </w:t>
            </w:r>
            <w:proofErr w:type="spellStart"/>
            <w:r w:rsidRPr="003D441D">
              <w:rPr>
                <w:sz w:val="20"/>
                <w:szCs w:val="20"/>
              </w:rPr>
              <w:t>esant</w:t>
            </w:r>
            <w:proofErr w:type="spellEnd"/>
            <w:r w:rsidRPr="003D441D">
              <w:rPr>
                <w:sz w:val="20"/>
                <w:szCs w:val="20"/>
              </w:rPr>
              <w:t xml:space="preserve"> </w:t>
            </w:r>
            <w:proofErr w:type="spellStart"/>
            <w:r w:rsidRPr="003D441D">
              <w:rPr>
                <w:sz w:val="20"/>
                <w:szCs w:val="20"/>
              </w:rPr>
              <w:t>chilioziniam</w:t>
            </w:r>
            <w:proofErr w:type="spellEnd"/>
            <w:r w:rsidRPr="003D441D">
              <w:rPr>
                <w:sz w:val="20"/>
                <w:szCs w:val="20"/>
              </w:rPr>
              <w:t xml:space="preserve"> </w:t>
            </w:r>
            <w:proofErr w:type="spellStart"/>
            <w:r w:rsidRPr="003D441D">
              <w:rPr>
                <w:sz w:val="20"/>
                <w:szCs w:val="20"/>
              </w:rPr>
              <w:t>ascitui</w:t>
            </w:r>
            <w:proofErr w:type="spellEnd"/>
            <w:r w:rsidRPr="003D441D">
              <w:rPr>
                <w:sz w:val="20"/>
                <w:szCs w:val="20"/>
              </w:rPr>
              <w:t xml:space="preserve">, </w:t>
            </w:r>
            <w:proofErr w:type="spellStart"/>
            <w:r w:rsidRPr="003D441D">
              <w:rPr>
                <w:sz w:val="20"/>
                <w:szCs w:val="20"/>
              </w:rPr>
              <w:t>chiliotoraksui</w:t>
            </w:r>
            <w:proofErr w:type="spellEnd"/>
            <w:r w:rsidRPr="003D441D">
              <w:rPr>
                <w:sz w:val="20"/>
                <w:szCs w:val="20"/>
              </w:rPr>
              <w:t xml:space="preserve">, 1 </w:t>
            </w:r>
            <w:proofErr w:type="spellStart"/>
            <w:r w:rsidRPr="003D441D">
              <w:rPr>
                <w:sz w:val="20"/>
                <w:szCs w:val="20"/>
              </w:rPr>
              <w:t>tipo</w:t>
            </w:r>
            <w:proofErr w:type="spellEnd"/>
            <w:r w:rsidRPr="003D441D">
              <w:rPr>
                <w:sz w:val="20"/>
                <w:szCs w:val="20"/>
              </w:rPr>
              <w:t xml:space="preserve"> </w:t>
            </w:r>
            <w:proofErr w:type="spellStart"/>
            <w:r w:rsidRPr="003D441D">
              <w:rPr>
                <w:sz w:val="20"/>
                <w:szCs w:val="20"/>
              </w:rPr>
              <w:t>hiperlipoproteinemijai</w:t>
            </w:r>
            <w:proofErr w:type="spellEnd"/>
            <w:r w:rsidRPr="003D441D">
              <w:rPr>
                <w:sz w:val="20"/>
                <w:szCs w:val="20"/>
              </w:rPr>
              <w:t xml:space="preserve">, </w:t>
            </w:r>
            <w:proofErr w:type="spellStart"/>
            <w:r w:rsidRPr="003D441D">
              <w:rPr>
                <w:sz w:val="20"/>
                <w:szCs w:val="20"/>
              </w:rPr>
              <w:t>esant</w:t>
            </w:r>
            <w:proofErr w:type="spellEnd"/>
            <w:r w:rsidRPr="003D441D">
              <w:rPr>
                <w:sz w:val="20"/>
                <w:szCs w:val="20"/>
              </w:rPr>
              <w:t xml:space="preserve"> </w:t>
            </w:r>
            <w:proofErr w:type="spellStart"/>
            <w:r w:rsidRPr="003D441D">
              <w:rPr>
                <w:sz w:val="20"/>
                <w:szCs w:val="20"/>
              </w:rPr>
              <w:t>ilgos</w:t>
            </w:r>
            <w:proofErr w:type="spellEnd"/>
            <w:r w:rsidRPr="003D441D">
              <w:rPr>
                <w:sz w:val="20"/>
                <w:szCs w:val="20"/>
              </w:rPr>
              <w:t xml:space="preserve"> </w:t>
            </w:r>
            <w:proofErr w:type="spellStart"/>
            <w:r w:rsidRPr="003D441D">
              <w:rPr>
                <w:sz w:val="20"/>
                <w:szCs w:val="20"/>
              </w:rPr>
              <w:t>grandies</w:t>
            </w:r>
            <w:proofErr w:type="spellEnd"/>
            <w:r w:rsidRPr="003D441D">
              <w:rPr>
                <w:sz w:val="20"/>
                <w:szCs w:val="20"/>
              </w:rPr>
              <w:t xml:space="preserve"> </w:t>
            </w:r>
            <w:proofErr w:type="spellStart"/>
            <w:r w:rsidRPr="003D441D">
              <w:rPr>
                <w:sz w:val="20"/>
                <w:szCs w:val="20"/>
              </w:rPr>
              <w:t>riebalų</w:t>
            </w:r>
            <w:proofErr w:type="spellEnd"/>
            <w:r w:rsidRPr="003D441D">
              <w:rPr>
                <w:sz w:val="20"/>
                <w:szCs w:val="20"/>
              </w:rPr>
              <w:t xml:space="preserve"> </w:t>
            </w:r>
            <w:proofErr w:type="spellStart"/>
            <w:r w:rsidRPr="003D441D">
              <w:rPr>
                <w:sz w:val="20"/>
                <w:szCs w:val="20"/>
              </w:rPr>
              <w:t>oksidacijos</w:t>
            </w:r>
            <w:proofErr w:type="spellEnd"/>
            <w:r w:rsidRPr="003D441D">
              <w:rPr>
                <w:sz w:val="20"/>
                <w:szCs w:val="20"/>
              </w:rPr>
              <w:t xml:space="preserve"> </w:t>
            </w:r>
            <w:proofErr w:type="spellStart"/>
            <w:r w:rsidRPr="003D441D">
              <w:rPr>
                <w:sz w:val="20"/>
                <w:szCs w:val="20"/>
              </w:rPr>
              <w:t>sutrikimams</w:t>
            </w:r>
            <w:proofErr w:type="spellEnd"/>
            <w:r w:rsidRPr="003D441D">
              <w:rPr>
                <w:sz w:val="20"/>
                <w:szCs w:val="20"/>
              </w:rPr>
              <w:t xml:space="preserve">, </w:t>
            </w:r>
            <w:proofErr w:type="spellStart"/>
            <w:r w:rsidRPr="003D441D">
              <w:rPr>
                <w:sz w:val="20"/>
                <w:szCs w:val="20"/>
              </w:rPr>
              <w:t>esant</w:t>
            </w:r>
            <w:proofErr w:type="spellEnd"/>
            <w:r w:rsidRPr="003D441D">
              <w:rPr>
                <w:sz w:val="20"/>
                <w:szCs w:val="20"/>
              </w:rPr>
              <w:t xml:space="preserve"> </w:t>
            </w:r>
            <w:proofErr w:type="spellStart"/>
            <w:r w:rsidRPr="003D441D">
              <w:rPr>
                <w:sz w:val="20"/>
                <w:szCs w:val="20"/>
              </w:rPr>
              <w:t>trumpos</w:t>
            </w:r>
            <w:proofErr w:type="spellEnd"/>
            <w:r w:rsidRPr="003D441D">
              <w:rPr>
                <w:sz w:val="20"/>
                <w:szCs w:val="20"/>
              </w:rPr>
              <w:t xml:space="preserve"> </w:t>
            </w:r>
            <w:proofErr w:type="spellStart"/>
            <w:r w:rsidRPr="003D441D">
              <w:rPr>
                <w:sz w:val="20"/>
                <w:szCs w:val="20"/>
              </w:rPr>
              <w:t>žarnos</w:t>
            </w:r>
            <w:proofErr w:type="spellEnd"/>
            <w:r w:rsidRPr="003D441D">
              <w:rPr>
                <w:sz w:val="20"/>
                <w:szCs w:val="20"/>
              </w:rPr>
              <w:t xml:space="preserve"> </w:t>
            </w:r>
            <w:proofErr w:type="spellStart"/>
            <w:r w:rsidRPr="003D441D">
              <w:rPr>
                <w:sz w:val="20"/>
                <w:szCs w:val="20"/>
              </w:rPr>
              <w:t>sindromui</w:t>
            </w:r>
            <w:proofErr w:type="spellEnd"/>
            <w:r w:rsidRPr="003D441D">
              <w:rPr>
                <w:sz w:val="20"/>
                <w:szCs w:val="20"/>
              </w:rPr>
              <w:t xml:space="preserve">. </w:t>
            </w:r>
            <w:proofErr w:type="spellStart"/>
            <w:r w:rsidRPr="003D441D">
              <w:rPr>
                <w:sz w:val="20"/>
                <w:szCs w:val="20"/>
              </w:rPr>
              <w:t>Tinkamas</w:t>
            </w:r>
            <w:proofErr w:type="spellEnd"/>
            <w:r w:rsidRPr="003D441D">
              <w:rPr>
                <w:sz w:val="20"/>
                <w:szCs w:val="20"/>
              </w:rPr>
              <w:t xml:space="preserve"> </w:t>
            </w:r>
            <w:proofErr w:type="spellStart"/>
            <w:r w:rsidRPr="003D441D">
              <w:rPr>
                <w:sz w:val="20"/>
                <w:szCs w:val="20"/>
              </w:rPr>
              <w:t>kūdikiams</w:t>
            </w:r>
            <w:proofErr w:type="spellEnd"/>
            <w:r w:rsidRPr="003D441D">
              <w:rPr>
                <w:sz w:val="20"/>
                <w:szCs w:val="20"/>
              </w:rPr>
              <w:t xml:space="preserve">, </w:t>
            </w:r>
            <w:proofErr w:type="spellStart"/>
            <w:r w:rsidRPr="003D441D">
              <w:rPr>
                <w:sz w:val="20"/>
                <w:szCs w:val="20"/>
              </w:rPr>
              <w:t>vaikams</w:t>
            </w:r>
            <w:proofErr w:type="spellEnd"/>
            <w:r w:rsidRPr="003D441D">
              <w:rPr>
                <w:sz w:val="20"/>
                <w:szCs w:val="20"/>
              </w:rPr>
              <w:t xml:space="preserve"> </w:t>
            </w:r>
            <w:proofErr w:type="spellStart"/>
            <w:r w:rsidRPr="003D441D">
              <w:rPr>
                <w:sz w:val="20"/>
                <w:szCs w:val="20"/>
              </w:rPr>
              <w:t>ir</w:t>
            </w:r>
            <w:proofErr w:type="spellEnd"/>
            <w:r w:rsidRPr="003D441D">
              <w:rPr>
                <w:sz w:val="20"/>
                <w:szCs w:val="20"/>
              </w:rPr>
              <w:t xml:space="preserve"> </w:t>
            </w:r>
            <w:proofErr w:type="spellStart"/>
            <w:r w:rsidRPr="003D441D">
              <w:rPr>
                <w:sz w:val="20"/>
                <w:szCs w:val="20"/>
              </w:rPr>
              <w:t>suaugusiems</w:t>
            </w:r>
            <w:proofErr w:type="spellEnd"/>
            <w:r w:rsidRPr="003D441D">
              <w:rPr>
                <w:sz w:val="20"/>
                <w:szCs w:val="20"/>
              </w:rPr>
              <w:t xml:space="preserve">. </w:t>
            </w:r>
            <w:proofErr w:type="spellStart"/>
            <w:r w:rsidRPr="003D441D">
              <w:rPr>
                <w:sz w:val="20"/>
                <w:szCs w:val="20"/>
                <w:u w:val="single"/>
              </w:rPr>
              <w:t>Pristatoma</w:t>
            </w:r>
            <w:proofErr w:type="spellEnd"/>
            <w:r w:rsidRPr="003D441D">
              <w:rPr>
                <w:sz w:val="20"/>
                <w:szCs w:val="20"/>
                <w:u w:val="single"/>
              </w:rPr>
              <w:t xml:space="preserve"> ne </w:t>
            </w:r>
            <w:proofErr w:type="spellStart"/>
            <w:r w:rsidRPr="003D441D">
              <w:rPr>
                <w:sz w:val="20"/>
                <w:szCs w:val="20"/>
                <w:u w:val="single"/>
              </w:rPr>
              <w:t>su</w:t>
            </w:r>
            <w:proofErr w:type="spellEnd"/>
            <w:r w:rsidRPr="003D441D">
              <w:rPr>
                <w:sz w:val="20"/>
                <w:szCs w:val="20"/>
                <w:u w:val="single"/>
              </w:rPr>
              <w:t xml:space="preserve"> </w:t>
            </w:r>
            <w:proofErr w:type="spellStart"/>
            <w:r w:rsidRPr="003D441D">
              <w:rPr>
                <w:sz w:val="20"/>
                <w:szCs w:val="20"/>
                <w:u w:val="single"/>
              </w:rPr>
              <w:t>trumpesniu</w:t>
            </w:r>
            <w:proofErr w:type="spellEnd"/>
            <w:r w:rsidRPr="003D441D">
              <w:rPr>
                <w:sz w:val="20"/>
                <w:szCs w:val="20"/>
                <w:u w:val="single"/>
              </w:rPr>
              <w:t xml:space="preserve"> </w:t>
            </w:r>
            <w:proofErr w:type="spellStart"/>
            <w:r w:rsidRPr="003D441D">
              <w:rPr>
                <w:sz w:val="20"/>
                <w:szCs w:val="20"/>
                <w:u w:val="single"/>
              </w:rPr>
              <w:t>kaip</w:t>
            </w:r>
            <w:proofErr w:type="spellEnd"/>
            <w:r w:rsidRPr="003D441D">
              <w:rPr>
                <w:sz w:val="20"/>
                <w:szCs w:val="20"/>
                <w:u w:val="single"/>
              </w:rPr>
              <w:t xml:space="preserve"> 2/3 </w:t>
            </w:r>
            <w:proofErr w:type="spellStart"/>
            <w:r w:rsidRPr="003D441D">
              <w:rPr>
                <w:sz w:val="20"/>
                <w:szCs w:val="20"/>
                <w:u w:val="single"/>
              </w:rPr>
              <w:t>tinkamumo</w:t>
            </w:r>
            <w:proofErr w:type="spellEnd"/>
            <w:r w:rsidRPr="003D441D">
              <w:rPr>
                <w:sz w:val="20"/>
                <w:szCs w:val="20"/>
                <w:u w:val="single"/>
              </w:rPr>
              <w:t xml:space="preserve"> </w:t>
            </w:r>
            <w:proofErr w:type="spellStart"/>
            <w:r w:rsidRPr="003D441D">
              <w:rPr>
                <w:sz w:val="20"/>
                <w:szCs w:val="20"/>
                <w:u w:val="single"/>
              </w:rPr>
              <w:t>vartoti</w:t>
            </w:r>
            <w:proofErr w:type="spellEnd"/>
            <w:r w:rsidRPr="003D441D">
              <w:rPr>
                <w:sz w:val="20"/>
                <w:szCs w:val="20"/>
                <w:u w:val="single"/>
              </w:rPr>
              <w:t xml:space="preserve"> </w:t>
            </w:r>
            <w:proofErr w:type="spellStart"/>
            <w:r w:rsidRPr="003D441D">
              <w:rPr>
                <w:sz w:val="20"/>
                <w:szCs w:val="20"/>
                <w:u w:val="single"/>
              </w:rPr>
              <w:t>terminu</w:t>
            </w:r>
            <w:proofErr w:type="spellEnd"/>
            <w:r w:rsidRPr="003D441D">
              <w:rPr>
                <w:sz w:val="20"/>
                <w:szCs w:val="20"/>
                <w:u w:val="single"/>
              </w:rPr>
              <w:t>.</w:t>
            </w:r>
          </w:p>
        </w:tc>
      </w:tr>
    </w:tbl>
    <w:p w14:paraId="6D6C9345" w14:textId="77777777" w:rsidR="00661B99" w:rsidRPr="003D441D" w:rsidRDefault="00661B99" w:rsidP="00661B99">
      <w:pPr>
        <w:jc w:val="both"/>
        <w:rPr>
          <w:b/>
          <w:i/>
          <w:sz w:val="20"/>
          <w:szCs w:val="20"/>
        </w:rPr>
      </w:pPr>
    </w:p>
    <w:p w14:paraId="795AB49A" w14:textId="77777777" w:rsidR="00661B99" w:rsidRPr="003D441D" w:rsidRDefault="00661B99" w:rsidP="00661B99">
      <w:pPr>
        <w:jc w:val="both"/>
        <w:rPr>
          <w:i/>
          <w:sz w:val="20"/>
          <w:szCs w:val="20"/>
          <w:u w:val="single"/>
        </w:rPr>
      </w:pPr>
      <w:r w:rsidRPr="003D441D">
        <w:rPr>
          <w:b/>
          <w:i/>
          <w:sz w:val="20"/>
          <w:szCs w:val="20"/>
        </w:rPr>
        <w:t>*</w:t>
      </w:r>
      <w:proofErr w:type="spellStart"/>
      <w:r w:rsidRPr="003D441D">
        <w:rPr>
          <w:b/>
          <w:sz w:val="20"/>
          <w:szCs w:val="20"/>
        </w:rPr>
        <w:t>Pastabos</w:t>
      </w:r>
      <w:proofErr w:type="spellEnd"/>
      <w:r w:rsidRPr="003D441D">
        <w:rPr>
          <w:b/>
          <w:sz w:val="20"/>
          <w:szCs w:val="20"/>
        </w:rPr>
        <w:t xml:space="preserve">: </w:t>
      </w:r>
      <w:proofErr w:type="spellStart"/>
      <w:r w:rsidRPr="003D441D">
        <w:rPr>
          <w:i/>
          <w:sz w:val="20"/>
          <w:szCs w:val="20"/>
        </w:rPr>
        <w:t>Lentelė</w:t>
      </w:r>
      <w:proofErr w:type="spellEnd"/>
      <w:r w:rsidRPr="003D441D">
        <w:rPr>
          <w:i/>
          <w:sz w:val="20"/>
          <w:szCs w:val="20"/>
        </w:rPr>
        <w:t xml:space="preserve"> </w:t>
      </w:r>
      <w:proofErr w:type="spellStart"/>
      <w:r w:rsidRPr="003D441D">
        <w:rPr>
          <w:i/>
          <w:sz w:val="20"/>
          <w:szCs w:val="20"/>
        </w:rPr>
        <w:t>privalo</w:t>
      </w:r>
      <w:proofErr w:type="spellEnd"/>
      <w:r w:rsidRPr="003D441D">
        <w:rPr>
          <w:i/>
          <w:sz w:val="20"/>
          <w:szCs w:val="20"/>
        </w:rPr>
        <w:t xml:space="preserve"> </w:t>
      </w:r>
      <w:proofErr w:type="spellStart"/>
      <w:r w:rsidRPr="003D441D">
        <w:rPr>
          <w:i/>
          <w:sz w:val="20"/>
          <w:szCs w:val="20"/>
        </w:rPr>
        <w:t>būti</w:t>
      </w:r>
      <w:proofErr w:type="spellEnd"/>
      <w:r w:rsidRPr="003D441D">
        <w:rPr>
          <w:i/>
          <w:sz w:val="20"/>
          <w:szCs w:val="20"/>
        </w:rPr>
        <w:t xml:space="preserve"> </w:t>
      </w:r>
      <w:proofErr w:type="spellStart"/>
      <w:r w:rsidRPr="003D441D">
        <w:rPr>
          <w:i/>
          <w:sz w:val="20"/>
          <w:szCs w:val="20"/>
        </w:rPr>
        <w:t>pildoma</w:t>
      </w:r>
      <w:proofErr w:type="spellEnd"/>
      <w:r w:rsidRPr="003D441D">
        <w:rPr>
          <w:i/>
          <w:sz w:val="20"/>
          <w:szCs w:val="20"/>
        </w:rPr>
        <w:t xml:space="preserve"> </w:t>
      </w:r>
      <w:proofErr w:type="spellStart"/>
      <w:r w:rsidRPr="003D441D">
        <w:rPr>
          <w:i/>
          <w:sz w:val="20"/>
          <w:szCs w:val="20"/>
        </w:rPr>
        <w:t>pagal</w:t>
      </w:r>
      <w:proofErr w:type="spellEnd"/>
      <w:r w:rsidRPr="003D441D">
        <w:rPr>
          <w:i/>
          <w:sz w:val="20"/>
          <w:szCs w:val="20"/>
        </w:rPr>
        <w:t xml:space="preserve"> </w:t>
      </w:r>
      <w:proofErr w:type="spellStart"/>
      <w:r w:rsidRPr="003D441D">
        <w:rPr>
          <w:i/>
          <w:sz w:val="20"/>
          <w:szCs w:val="20"/>
        </w:rPr>
        <w:t>visus</w:t>
      </w:r>
      <w:proofErr w:type="spellEnd"/>
      <w:r w:rsidRPr="003D441D">
        <w:rPr>
          <w:i/>
          <w:sz w:val="20"/>
          <w:szCs w:val="20"/>
        </w:rPr>
        <w:t xml:space="preserve"> </w:t>
      </w:r>
      <w:proofErr w:type="spellStart"/>
      <w:r w:rsidRPr="003D441D">
        <w:rPr>
          <w:i/>
          <w:sz w:val="20"/>
          <w:szCs w:val="20"/>
        </w:rPr>
        <w:t>pirkimo</w:t>
      </w:r>
      <w:proofErr w:type="spellEnd"/>
      <w:r w:rsidRPr="003D441D">
        <w:rPr>
          <w:i/>
          <w:sz w:val="20"/>
          <w:szCs w:val="20"/>
        </w:rPr>
        <w:t xml:space="preserve"> </w:t>
      </w:r>
      <w:proofErr w:type="spellStart"/>
      <w:r w:rsidRPr="003D441D">
        <w:rPr>
          <w:i/>
          <w:sz w:val="20"/>
          <w:szCs w:val="20"/>
        </w:rPr>
        <w:t>dokumentuose</w:t>
      </w:r>
      <w:proofErr w:type="spellEnd"/>
      <w:r w:rsidRPr="003D441D">
        <w:rPr>
          <w:i/>
          <w:sz w:val="20"/>
          <w:szCs w:val="20"/>
        </w:rPr>
        <w:t xml:space="preserve"> </w:t>
      </w:r>
      <w:proofErr w:type="spellStart"/>
      <w:r w:rsidRPr="003D441D">
        <w:rPr>
          <w:i/>
          <w:sz w:val="20"/>
          <w:szCs w:val="20"/>
        </w:rPr>
        <w:t>nurodytus</w:t>
      </w:r>
      <w:proofErr w:type="spellEnd"/>
      <w:r w:rsidRPr="003D441D">
        <w:rPr>
          <w:i/>
          <w:sz w:val="20"/>
          <w:szCs w:val="20"/>
        </w:rPr>
        <w:t xml:space="preserve"> </w:t>
      </w:r>
      <w:proofErr w:type="spellStart"/>
      <w:r w:rsidRPr="003D441D">
        <w:rPr>
          <w:i/>
          <w:sz w:val="20"/>
          <w:szCs w:val="20"/>
        </w:rPr>
        <w:t>klausimus</w:t>
      </w:r>
      <w:proofErr w:type="spellEnd"/>
      <w:r w:rsidRPr="003D441D">
        <w:rPr>
          <w:i/>
          <w:sz w:val="20"/>
          <w:szCs w:val="20"/>
        </w:rPr>
        <w:t>/</w:t>
      </w:r>
      <w:proofErr w:type="spellStart"/>
      <w:r w:rsidRPr="003D441D">
        <w:rPr>
          <w:i/>
          <w:sz w:val="20"/>
          <w:szCs w:val="20"/>
        </w:rPr>
        <w:t>reikalavimus</w:t>
      </w:r>
      <w:proofErr w:type="spellEnd"/>
      <w:r w:rsidRPr="003D441D">
        <w:rPr>
          <w:i/>
          <w:sz w:val="20"/>
          <w:szCs w:val="20"/>
        </w:rPr>
        <w:t xml:space="preserve"> („</w:t>
      </w:r>
      <w:proofErr w:type="spellStart"/>
      <w:r w:rsidRPr="003D441D">
        <w:rPr>
          <w:i/>
          <w:sz w:val="20"/>
          <w:szCs w:val="20"/>
        </w:rPr>
        <w:t>Techninė</w:t>
      </w:r>
      <w:proofErr w:type="spellEnd"/>
      <w:r w:rsidRPr="003D441D">
        <w:rPr>
          <w:i/>
          <w:sz w:val="20"/>
          <w:szCs w:val="20"/>
        </w:rPr>
        <w:t xml:space="preserve"> </w:t>
      </w:r>
      <w:proofErr w:type="spellStart"/>
      <w:proofErr w:type="gramStart"/>
      <w:r w:rsidRPr="003D441D">
        <w:rPr>
          <w:i/>
          <w:sz w:val="20"/>
          <w:szCs w:val="20"/>
        </w:rPr>
        <w:t>specifikacija</w:t>
      </w:r>
      <w:proofErr w:type="spellEnd"/>
      <w:r w:rsidRPr="003D441D">
        <w:rPr>
          <w:i/>
          <w:sz w:val="20"/>
          <w:szCs w:val="20"/>
        </w:rPr>
        <w:t>“</w:t>
      </w:r>
      <w:proofErr w:type="gramEnd"/>
      <w:r w:rsidRPr="003D441D">
        <w:rPr>
          <w:i/>
          <w:sz w:val="20"/>
          <w:szCs w:val="20"/>
        </w:rPr>
        <w:t xml:space="preserve">) </w:t>
      </w:r>
      <w:proofErr w:type="spellStart"/>
      <w:r w:rsidRPr="003D441D">
        <w:rPr>
          <w:i/>
          <w:sz w:val="20"/>
          <w:szCs w:val="20"/>
        </w:rPr>
        <w:t>jų</w:t>
      </w:r>
      <w:proofErr w:type="spellEnd"/>
      <w:r w:rsidRPr="003D441D">
        <w:rPr>
          <w:i/>
          <w:sz w:val="20"/>
          <w:szCs w:val="20"/>
        </w:rPr>
        <w:t xml:space="preserve"> </w:t>
      </w:r>
      <w:proofErr w:type="spellStart"/>
      <w:r w:rsidRPr="003D441D">
        <w:rPr>
          <w:i/>
          <w:sz w:val="20"/>
          <w:szCs w:val="20"/>
        </w:rPr>
        <w:t>eilės</w:t>
      </w:r>
      <w:proofErr w:type="spellEnd"/>
      <w:r w:rsidRPr="003D441D">
        <w:rPr>
          <w:i/>
          <w:sz w:val="20"/>
          <w:szCs w:val="20"/>
        </w:rPr>
        <w:t xml:space="preserve"> </w:t>
      </w:r>
      <w:proofErr w:type="spellStart"/>
      <w:r w:rsidRPr="003D441D">
        <w:rPr>
          <w:i/>
          <w:sz w:val="20"/>
          <w:szCs w:val="20"/>
        </w:rPr>
        <w:t>tvarka</w:t>
      </w:r>
      <w:proofErr w:type="spellEnd"/>
      <w:r w:rsidRPr="003D441D">
        <w:rPr>
          <w:i/>
          <w:sz w:val="20"/>
          <w:szCs w:val="20"/>
        </w:rPr>
        <w:t xml:space="preserve">, </w:t>
      </w:r>
      <w:proofErr w:type="spellStart"/>
      <w:r w:rsidRPr="003D441D">
        <w:rPr>
          <w:i/>
          <w:sz w:val="20"/>
          <w:szCs w:val="20"/>
        </w:rPr>
        <w:t>būtina</w:t>
      </w:r>
      <w:proofErr w:type="spellEnd"/>
      <w:r w:rsidRPr="003D441D">
        <w:rPr>
          <w:i/>
          <w:sz w:val="20"/>
          <w:szCs w:val="20"/>
        </w:rPr>
        <w:t xml:space="preserve"> </w:t>
      </w:r>
      <w:proofErr w:type="spellStart"/>
      <w:r w:rsidRPr="003D441D">
        <w:rPr>
          <w:i/>
          <w:sz w:val="20"/>
          <w:szCs w:val="20"/>
        </w:rPr>
        <w:t>išsamiai</w:t>
      </w:r>
      <w:proofErr w:type="spellEnd"/>
      <w:r w:rsidRPr="003D441D">
        <w:rPr>
          <w:i/>
          <w:sz w:val="20"/>
          <w:szCs w:val="20"/>
        </w:rPr>
        <w:t xml:space="preserve"> </w:t>
      </w:r>
      <w:proofErr w:type="spellStart"/>
      <w:r w:rsidRPr="003D441D">
        <w:rPr>
          <w:i/>
          <w:sz w:val="20"/>
          <w:szCs w:val="20"/>
        </w:rPr>
        <w:t>aprašyti</w:t>
      </w:r>
      <w:proofErr w:type="spellEnd"/>
      <w:r w:rsidRPr="003D441D">
        <w:rPr>
          <w:i/>
          <w:sz w:val="20"/>
          <w:szCs w:val="20"/>
        </w:rPr>
        <w:t xml:space="preserve"> </w:t>
      </w:r>
      <w:proofErr w:type="spellStart"/>
      <w:r w:rsidRPr="003D441D">
        <w:rPr>
          <w:i/>
          <w:sz w:val="20"/>
          <w:szCs w:val="20"/>
        </w:rPr>
        <w:t>siūlomos</w:t>
      </w:r>
      <w:proofErr w:type="spellEnd"/>
      <w:r w:rsidRPr="003D441D">
        <w:rPr>
          <w:i/>
          <w:sz w:val="20"/>
          <w:szCs w:val="20"/>
        </w:rPr>
        <w:t xml:space="preserve"> </w:t>
      </w:r>
      <w:proofErr w:type="spellStart"/>
      <w:r w:rsidRPr="003D441D">
        <w:rPr>
          <w:i/>
          <w:sz w:val="20"/>
          <w:szCs w:val="20"/>
        </w:rPr>
        <w:t>prekės</w:t>
      </w:r>
      <w:proofErr w:type="spellEnd"/>
      <w:r w:rsidRPr="003D441D">
        <w:rPr>
          <w:i/>
          <w:sz w:val="20"/>
          <w:szCs w:val="20"/>
        </w:rPr>
        <w:t xml:space="preserve"> visas </w:t>
      </w:r>
      <w:proofErr w:type="spellStart"/>
      <w:r w:rsidRPr="003D441D">
        <w:rPr>
          <w:i/>
          <w:sz w:val="20"/>
          <w:szCs w:val="20"/>
        </w:rPr>
        <w:t>savybes</w:t>
      </w:r>
      <w:proofErr w:type="spellEnd"/>
      <w:r w:rsidRPr="003D441D">
        <w:rPr>
          <w:i/>
          <w:sz w:val="20"/>
          <w:szCs w:val="20"/>
        </w:rPr>
        <w:t xml:space="preserve"> </w:t>
      </w:r>
      <w:proofErr w:type="spellStart"/>
      <w:r w:rsidRPr="003D441D">
        <w:rPr>
          <w:i/>
          <w:sz w:val="20"/>
          <w:szCs w:val="20"/>
        </w:rPr>
        <w:t>pagal</w:t>
      </w:r>
      <w:proofErr w:type="spellEnd"/>
      <w:r w:rsidRPr="003D441D">
        <w:rPr>
          <w:i/>
          <w:sz w:val="20"/>
          <w:szCs w:val="20"/>
        </w:rPr>
        <w:t xml:space="preserve"> </w:t>
      </w:r>
      <w:proofErr w:type="spellStart"/>
      <w:r w:rsidRPr="003D441D">
        <w:rPr>
          <w:i/>
          <w:sz w:val="20"/>
          <w:szCs w:val="20"/>
        </w:rPr>
        <w:t>visus</w:t>
      </w:r>
      <w:proofErr w:type="spellEnd"/>
      <w:r w:rsidRPr="003D441D">
        <w:rPr>
          <w:i/>
          <w:sz w:val="20"/>
          <w:szCs w:val="20"/>
        </w:rPr>
        <w:t xml:space="preserve"> </w:t>
      </w:r>
      <w:proofErr w:type="spellStart"/>
      <w:r w:rsidRPr="003D441D">
        <w:rPr>
          <w:i/>
          <w:sz w:val="20"/>
          <w:szCs w:val="20"/>
        </w:rPr>
        <w:t>techninės</w:t>
      </w:r>
      <w:proofErr w:type="spellEnd"/>
      <w:r w:rsidRPr="003D441D">
        <w:rPr>
          <w:i/>
          <w:sz w:val="20"/>
          <w:szCs w:val="20"/>
        </w:rPr>
        <w:t xml:space="preserve"> </w:t>
      </w:r>
      <w:proofErr w:type="spellStart"/>
      <w:r w:rsidRPr="003D441D">
        <w:rPr>
          <w:i/>
          <w:sz w:val="20"/>
          <w:szCs w:val="20"/>
        </w:rPr>
        <w:t>specifikacijos</w:t>
      </w:r>
      <w:proofErr w:type="spellEnd"/>
      <w:r w:rsidRPr="003D441D">
        <w:rPr>
          <w:i/>
          <w:sz w:val="20"/>
          <w:szCs w:val="20"/>
        </w:rPr>
        <w:t xml:space="preserve"> </w:t>
      </w:r>
      <w:proofErr w:type="spellStart"/>
      <w:r w:rsidRPr="003D441D">
        <w:rPr>
          <w:i/>
          <w:sz w:val="20"/>
          <w:szCs w:val="20"/>
        </w:rPr>
        <w:t>reikalavimų</w:t>
      </w:r>
      <w:proofErr w:type="spellEnd"/>
      <w:r w:rsidRPr="003D441D">
        <w:rPr>
          <w:i/>
          <w:sz w:val="20"/>
          <w:szCs w:val="20"/>
        </w:rPr>
        <w:t xml:space="preserve"> </w:t>
      </w:r>
      <w:proofErr w:type="spellStart"/>
      <w:r w:rsidRPr="003D441D">
        <w:rPr>
          <w:i/>
          <w:sz w:val="20"/>
          <w:szCs w:val="20"/>
        </w:rPr>
        <w:t>punktus</w:t>
      </w:r>
      <w:proofErr w:type="spellEnd"/>
      <w:r w:rsidRPr="003D441D">
        <w:rPr>
          <w:i/>
          <w:sz w:val="20"/>
          <w:szCs w:val="20"/>
        </w:rPr>
        <w:t xml:space="preserve">, </w:t>
      </w:r>
      <w:proofErr w:type="spellStart"/>
      <w:r w:rsidRPr="003D441D">
        <w:rPr>
          <w:i/>
          <w:sz w:val="20"/>
          <w:szCs w:val="20"/>
        </w:rPr>
        <w:t>nurodant</w:t>
      </w:r>
      <w:proofErr w:type="spellEnd"/>
      <w:r w:rsidRPr="003D441D">
        <w:rPr>
          <w:i/>
          <w:sz w:val="20"/>
          <w:szCs w:val="20"/>
        </w:rPr>
        <w:t xml:space="preserve"> </w:t>
      </w:r>
      <w:proofErr w:type="spellStart"/>
      <w:r w:rsidRPr="003D441D">
        <w:rPr>
          <w:i/>
          <w:sz w:val="20"/>
          <w:szCs w:val="20"/>
        </w:rPr>
        <w:t>konkrečias</w:t>
      </w:r>
      <w:proofErr w:type="spellEnd"/>
      <w:r w:rsidRPr="003D441D">
        <w:rPr>
          <w:i/>
          <w:sz w:val="20"/>
          <w:szCs w:val="20"/>
        </w:rPr>
        <w:t xml:space="preserve"> </w:t>
      </w:r>
      <w:proofErr w:type="spellStart"/>
      <w:r w:rsidRPr="003D441D">
        <w:rPr>
          <w:i/>
          <w:sz w:val="20"/>
          <w:szCs w:val="20"/>
        </w:rPr>
        <w:t>siūlomos</w:t>
      </w:r>
      <w:proofErr w:type="spellEnd"/>
      <w:r w:rsidRPr="003D441D">
        <w:rPr>
          <w:i/>
          <w:sz w:val="20"/>
          <w:szCs w:val="20"/>
        </w:rPr>
        <w:t xml:space="preserve"> </w:t>
      </w:r>
      <w:proofErr w:type="spellStart"/>
      <w:r w:rsidRPr="003D441D">
        <w:rPr>
          <w:i/>
          <w:sz w:val="20"/>
          <w:szCs w:val="20"/>
        </w:rPr>
        <w:t>prekės</w:t>
      </w:r>
      <w:proofErr w:type="spellEnd"/>
      <w:r w:rsidRPr="003D441D">
        <w:rPr>
          <w:i/>
          <w:sz w:val="20"/>
          <w:szCs w:val="20"/>
        </w:rPr>
        <w:t xml:space="preserve"> </w:t>
      </w:r>
      <w:proofErr w:type="spellStart"/>
      <w:r w:rsidRPr="003D441D">
        <w:rPr>
          <w:i/>
          <w:sz w:val="20"/>
          <w:szCs w:val="20"/>
        </w:rPr>
        <w:t>charakteristikas</w:t>
      </w:r>
      <w:proofErr w:type="spellEnd"/>
      <w:r w:rsidRPr="003D441D">
        <w:rPr>
          <w:i/>
          <w:sz w:val="20"/>
          <w:szCs w:val="20"/>
        </w:rPr>
        <w:t xml:space="preserve">. </w:t>
      </w:r>
      <w:proofErr w:type="spellStart"/>
      <w:r w:rsidRPr="003D441D">
        <w:rPr>
          <w:i/>
          <w:sz w:val="20"/>
          <w:szCs w:val="20"/>
        </w:rPr>
        <w:t>Rašyti</w:t>
      </w:r>
      <w:proofErr w:type="spellEnd"/>
      <w:r w:rsidRPr="003D441D">
        <w:rPr>
          <w:i/>
          <w:sz w:val="20"/>
          <w:szCs w:val="20"/>
        </w:rPr>
        <w:t xml:space="preserve"> „</w:t>
      </w:r>
      <w:proofErr w:type="spellStart"/>
      <w:proofErr w:type="gramStart"/>
      <w:r w:rsidRPr="003D441D">
        <w:rPr>
          <w:i/>
          <w:sz w:val="20"/>
          <w:szCs w:val="20"/>
        </w:rPr>
        <w:t>Taip</w:t>
      </w:r>
      <w:proofErr w:type="spellEnd"/>
      <w:r w:rsidRPr="003D441D">
        <w:rPr>
          <w:i/>
          <w:sz w:val="20"/>
          <w:szCs w:val="20"/>
        </w:rPr>
        <w:t>“</w:t>
      </w:r>
      <w:proofErr w:type="gramEnd"/>
      <w:r w:rsidRPr="003D441D">
        <w:rPr>
          <w:i/>
          <w:sz w:val="20"/>
          <w:szCs w:val="20"/>
        </w:rPr>
        <w:t>, „</w:t>
      </w:r>
      <w:proofErr w:type="spellStart"/>
      <w:r w:rsidRPr="003D441D">
        <w:rPr>
          <w:i/>
          <w:sz w:val="20"/>
          <w:szCs w:val="20"/>
        </w:rPr>
        <w:t>Atitinka</w:t>
      </w:r>
      <w:proofErr w:type="spellEnd"/>
      <w:r w:rsidRPr="003D441D">
        <w:rPr>
          <w:i/>
          <w:sz w:val="20"/>
          <w:szCs w:val="20"/>
        </w:rPr>
        <w:t xml:space="preserve">“ </w:t>
      </w:r>
      <w:proofErr w:type="spellStart"/>
      <w:r w:rsidRPr="003D441D">
        <w:rPr>
          <w:i/>
          <w:sz w:val="20"/>
          <w:szCs w:val="20"/>
        </w:rPr>
        <w:t>ar</w:t>
      </w:r>
      <w:proofErr w:type="spellEnd"/>
      <w:r w:rsidRPr="003D441D">
        <w:rPr>
          <w:i/>
          <w:sz w:val="20"/>
          <w:szCs w:val="20"/>
        </w:rPr>
        <w:t xml:space="preserve"> </w:t>
      </w:r>
      <w:proofErr w:type="spellStart"/>
      <w:r w:rsidRPr="003D441D">
        <w:rPr>
          <w:i/>
          <w:sz w:val="20"/>
          <w:szCs w:val="20"/>
        </w:rPr>
        <w:t>nukopijuoti</w:t>
      </w:r>
      <w:proofErr w:type="spellEnd"/>
      <w:r w:rsidRPr="003D441D">
        <w:rPr>
          <w:i/>
          <w:sz w:val="20"/>
          <w:szCs w:val="20"/>
        </w:rPr>
        <w:t xml:space="preserve"> </w:t>
      </w:r>
      <w:proofErr w:type="spellStart"/>
      <w:r w:rsidRPr="003D441D">
        <w:rPr>
          <w:i/>
          <w:sz w:val="20"/>
          <w:szCs w:val="20"/>
        </w:rPr>
        <w:t>ir</w:t>
      </w:r>
      <w:proofErr w:type="spellEnd"/>
      <w:r w:rsidRPr="003D441D">
        <w:rPr>
          <w:i/>
          <w:sz w:val="20"/>
          <w:szCs w:val="20"/>
        </w:rPr>
        <w:t xml:space="preserve"> </w:t>
      </w:r>
      <w:proofErr w:type="spellStart"/>
      <w:r w:rsidRPr="003D441D">
        <w:rPr>
          <w:i/>
          <w:sz w:val="20"/>
          <w:szCs w:val="20"/>
        </w:rPr>
        <w:t>įrašyti</w:t>
      </w:r>
      <w:proofErr w:type="spellEnd"/>
      <w:r w:rsidRPr="003D441D">
        <w:rPr>
          <w:i/>
          <w:sz w:val="20"/>
          <w:szCs w:val="20"/>
        </w:rPr>
        <w:t xml:space="preserve"> </w:t>
      </w:r>
      <w:proofErr w:type="spellStart"/>
      <w:r w:rsidRPr="003D441D">
        <w:rPr>
          <w:i/>
          <w:sz w:val="20"/>
          <w:szCs w:val="20"/>
        </w:rPr>
        <w:t>perkančiosios</w:t>
      </w:r>
      <w:proofErr w:type="spellEnd"/>
      <w:r w:rsidRPr="003D441D">
        <w:rPr>
          <w:i/>
          <w:sz w:val="20"/>
          <w:szCs w:val="20"/>
        </w:rPr>
        <w:t xml:space="preserve"> </w:t>
      </w:r>
      <w:proofErr w:type="spellStart"/>
      <w:r w:rsidRPr="003D441D">
        <w:rPr>
          <w:i/>
          <w:sz w:val="20"/>
          <w:szCs w:val="20"/>
        </w:rPr>
        <w:t>organizacijos</w:t>
      </w:r>
      <w:proofErr w:type="spellEnd"/>
      <w:r w:rsidRPr="003D441D">
        <w:rPr>
          <w:i/>
          <w:sz w:val="20"/>
          <w:szCs w:val="20"/>
        </w:rPr>
        <w:t xml:space="preserve"> </w:t>
      </w:r>
      <w:proofErr w:type="spellStart"/>
      <w:r w:rsidRPr="003D441D">
        <w:rPr>
          <w:i/>
          <w:sz w:val="20"/>
          <w:szCs w:val="20"/>
        </w:rPr>
        <w:t>konkursui</w:t>
      </w:r>
      <w:proofErr w:type="spellEnd"/>
      <w:r w:rsidRPr="003D441D">
        <w:rPr>
          <w:i/>
          <w:sz w:val="20"/>
          <w:szCs w:val="20"/>
        </w:rPr>
        <w:t xml:space="preserve"> </w:t>
      </w:r>
      <w:proofErr w:type="spellStart"/>
      <w:r w:rsidRPr="003D441D">
        <w:rPr>
          <w:i/>
          <w:sz w:val="20"/>
          <w:szCs w:val="20"/>
        </w:rPr>
        <w:t>parengtus</w:t>
      </w:r>
      <w:proofErr w:type="spellEnd"/>
      <w:r w:rsidRPr="003D441D">
        <w:rPr>
          <w:i/>
          <w:sz w:val="20"/>
          <w:szCs w:val="20"/>
        </w:rPr>
        <w:t xml:space="preserve"> </w:t>
      </w:r>
      <w:proofErr w:type="spellStart"/>
      <w:r w:rsidRPr="003D441D">
        <w:rPr>
          <w:i/>
          <w:sz w:val="20"/>
          <w:szCs w:val="20"/>
        </w:rPr>
        <w:t>specialiuosius</w:t>
      </w:r>
      <w:proofErr w:type="spellEnd"/>
      <w:r w:rsidRPr="003D441D">
        <w:rPr>
          <w:i/>
          <w:sz w:val="20"/>
          <w:szCs w:val="20"/>
        </w:rPr>
        <w:t xml:space="preserve"> </w:t>
      </w:r>
      <w:proofErr w:type="spellStart"/>
      <w:r w:rsidRPr="003D441D">
        <w:rPr>
          <w:i/>
          <w:sz w:val="20"/>
          <w:szCs w:val="20"/>
        </w:rPr>
        <w:t>reikalavimus</w:t>
      </w:r>
      <w:proofErr w:type="spellEnd"/>
      <w:r w:rsidRPr="003D441D">
        <w:rPr>
          <w:i/>
          <w:sz w:val="20"/>
          <w:szCs w:val="20"/>
        </w:rPr>
        <w:t xml:space="preserve"> </w:t>
      </w:r>
      <w:proofErr w:type="spellStart"/>
      <w:r w:rsidRPr="003D441D">
        <w:rPr>
          <w:i/>
          <w:sz w:val="20"/>
          <w:szCs w:val="20"/>
        </w:rPr>
        <w:t>neleidžiama</w:t>
      </w:r>
      <w:proofErr w:type="spellEnd"/>
      <w:r w:rsidRPr="003D441D">
        <w:rPr>
          <w:i/>
          <w:sz w:val="20"/>
          <w:szCs w:val="20"/>
        </w:rPr>
        <w:t>.</w:t>
      </w:r>
    </w:p>
    <w:p w14:paraId="27CF5F93" w14:textId="77777777" w:rsidR="00661B99" w:rsidRPr="003D441D" w:rsidRDefault="00661B99" w:rsidP="00661B99">
      <w:pPr>
        <w:pStyle w:val="Sraopastraipa"/>
        <w:tabs>
          <w:tab w:val="left" w:pos="426"/>
        </w:tabs>
        <w:autoSpaceDE w:val="0"/>
        <w:autoSpaceDN w:val="0"/>
        <w:adjustRightInd w:val="0"/>
        <w:ind w:left="0"/>
        <w:jc w:val="both"/>
      </w:pPr>
      <w:proofErr w:type="spellStart"/>
      <w:r w:rsidRPr="003D441D">
        <w:rPr>
          <w:b/>
        </w:rPr>
        <w:t>Pastaba</w:t>
      </w:r>
      <w:proofErr w:type="spellEnd"/>
      <w:r w:rsidRPr="003D441D">
        <w:rPr>
          <w:b/>
        </w:rPr>
        <w:t>.</w:t>
      </w:r>
      <w:r w:rsidRPr="003D441D">
        <w:t xml:space="preserve"> </w:t>
      </w:r>
      <w:proofErr w:type="spellStart"/>
      <w:r w:rsidRPr="003D441D">
        <w:rPr>
          <w:i/>
        </w:rPr>
        <w:t>Pasiūlymo</w:t>
      </w:r>
      <w:proofErr w:type="spellEnd"/>
      <w:r w:rsidRPr="003D441D">
        <w:rPr>
          <w:i/>
        </w:rPr>
        <w:t xml:space="preserve"> </w:t>
      </w:r>
      <w:proofErr w:type="spellStart"/>
      <w:r w:rsidRPr="003D441D">
        <w:rPr>
          <w:i/>
        </w:rPr>
        <w:t>lentelės</w:t>
      </w:r>
      <w:proofErr w:type="spellEnd"/>
      <w:r w:rsidRPr="003D441D">
        <w:rPr>
          <w:i/>
        </w:rPr>
        <w:t xml:space="preserve"> </w:t>
      </w:r>
      <w:proofErr w:type="spellStart"/>
      <w:r w:rsidRPr="003D441D">
        <w:rPr>
          <w:i/>
        </w:rPr>
        <w:t>grafoje</w:t>
      </w:r>
      <w:proofErr w:type="spellEnd"/>
      <w:r w:rsidRPr="003D441D">
        <w:rPr>
          <w:i/>
        </w:rPr>
        <w:t xml:space="preserve"> </w:t>
      </w:r>
      <w:r w:rsidRPr="003D441D">
        <w:rPr>
          <w:b/>
          <w:i/>
        </w:rPr>
        <w:t>„</w:t>
      </w:r>
      <w:proofErr w:type="spellStart"/>
      <w:r w:rsidRPr="003D441D">
        <w:rPr>
          <w:b/>
          <w:i/>
        </w:rPr>
        <w:t>Siūloma</w:t>
      </w:r>
      <w:proofErr w:type="spellEnd"/>
      <w:r w:rsidRPr="003D441D">
        <w:rPr>
          <w:b/>
          <w:i/>
        </w:rPr>
        <w:t xml:space="preserve"> </w:t>
      </w:r>
      <w:proofErr w:type="spellStart"/>
      <w:r w:rsidRPr="003D441D">
        <w:rPr>
          <w:b/>
          <w:i/>
        </w:rPr>
        <w:t>techninė</w:t>
      </w:r>
      <w:proofErr w:type="spellEnd"/>
      <w:r w:rsidRPr="003D441D">
        <w:rPr>
          <w:b/>
          <w:i/>
        </w:rPr>
        <w:t xml:space="preserve"> </w:t>
      </w:r>
      <w:proofErr w:type="spellStart"/>
      <w:r w:rsidRPr="003D441D">
        <w:rPr>
          <w:b/>
          <w:i/>
        </w:rPr>
        <w:t>charakteristika</w:t>
      </w:r>
      <w:proofErr w:type="spellEnd"/>
      <w:r w:rsidRPr="003D441D">
        <w:rPr>
          <w:b/>
          <w:i/>
        </w:rPr>
        <w:t xml:space="preserve">, </w:t>
      </w:r>
      <w:proofErr w:type="spellStart"/>
      <w:r w:rsidRPr="003D441D">
        <w:rPr>
          <w:b/>
          <w:i/>
        </w:rPr>
        <w:t>gamintojas</w:t>
      </w:r>
      <w:proofErr w:type="spellEnd"/>
      <w:r w:rsidRPr="003D441D">
        <w:rPr>
          <w:b/>
          <w:i/>
        </w:rPr>
        <w:t>“</w:t>
      </w:r>
      <w:r w:rsidRPr="003D441D">
        <w:rPr>
          <w:i/>
        </w:rPr>
        <w:t xml:space="preserve">, </w:t>
      </w:r>
      <w:proofErr w:type="spellStart"/>
      <w:r w:rsidRPr="003D441D">
        <w:rPr>
          <w:i/>
        </w:rPr>
        <w:t>vadovaujantis</w:t>
      </w:r>
      <w:proofErr w:type="spellEnd"/>
      <w:r w:rsidRPr="003D441D">
        <w:rPr>
          <w:i/>
        </w:rPr>
        <w:t xml:space="preserve"> </w:t>
      </w:r>
      <w:proofErr w:type="spellStart"/>
      <w:r w:rsidRPr="003D441D">
        <w:rPr>
          <w:i/>
        </w:rPr>
        <w:t>Viešųjų</w:t>
      </w:r>
      <w:proofErr w:type="spellEnd"/>
      <w:r w:rsidRPr="003D441D">
        <w:rPr>
          <w:i/>
        </w:rPr>
        <w:t xml:space="preserve"> </w:t>
      </w:r>
      <w:proofErr w:type="spellStart"/>
      <w:r w:rsidRPr="003D441D">
        <w:rPr>
          <w:i/>
        </w:rPr>
        <w:t>pirkimų</w:t>
      </w:r>
      <w:proofErr w:type="spellEnd"/>
      <w:r w:rsidRPr="003D441D">
        <w:rPr>
          <w:i/>
        </w:rPr>
        <w:t xml:space="preserve"> </w:t>
      </w:r>
      <w:proofErr w:type="spellStart"/>
      <w:r w:rsidRPr="003D441D">
        <w:rPr>
          <w:i/>
        </w:rPr>
        <w:t>tarnybos</w:t>
      </w:r>
      <w:proofErr w:type="spellEnd"/>
      <w:r w:rsidRPr="003D441D">
        <w:rPr>
          <w:i/>
        </w:rPr>
        <w:t xml:space="preserve"> </w:t>
      </w:r>
      <w:proofErr w:type="spellStart"/>
      <w:r w:rsidRPr="003D441D">
        <w:rPr>
          <w:i/>
        </w:rPr>
        <w:t>išaiškinimu</w:t>
      </w:r>
      <w:proofErr w:type="spellEnd"/>
      <w:r w:rsidRPr="003D441D">
        <w:rPr>
          <w:i/>
        </w:rPr>
        <w:footnoteReference w:id="1"/>
      </w:r>
      <w:r w:rsidRPr="003D441D">
        <w:rPr>
          <w:i/>
        </w:rPr>
        <w:t xml:space="preserve">, </w:t>
      </w:r>
      <w:proofErr w:type="spellStart"/>
      <w:r w:rsidRPr="003D441D">
        <w:rPr>
          <w:i/>
        </w:rPr>
        <w:t>turi</w:t>
      </w:r>
      <w:proofErr w:type="spellEnd"/>
      <w:r w:rsidRPr="003D441D">
        <w:rPr>
          <w:i/>
        </w:rPr>
        <w:t xml:space="preserve"> </w:t>
      </w:r>
      <w:proofErr w:type="spellStart"/>
      <w:r w:rsidRPr="003D441D">
        <w:rPr>
          <w:i/>
        </w:rPr>
        <w:t>būti</w:t>
      </w:r>
      <w:proofErr w:type="spellEnd"/>
      <w:r w:rsidRPr="003D441D">
        <w:rPr>
          <w:i/>
        </w:rPr>
        <w:t xml:space="preserve"> </w:t>
      </w:r>
      <w:proofErr w:type="spellStart"/>
      <w:r w:rsidRPr="003D441D">
        <w:rPr>
          <w:i/>
        </w:rPr>
        <w:t>nurodytos</w:t>
      </w:r>
      <w:proofErr w:type="spellEnd"/>
      <w:r w:rsidRPr="003D441D">
        <w:rPr>
          <w:i/>
        </w:rPr>
        <w:t xml:space="preserve"> </w:t>
      </w:r>
      <w:proofErr w:type="spellStart"/>
      <w:r w:rsidRPr="003D441D">
        <w:rPr>
          <w:i/>
        </w:rPr>
        <w:t>tikslūs</w:t>
      </w:r>
      <w:proofErr w:type="spellEnd"/>
      <w:r w:rsidRPr="003D441D">
        <w:rPr>
          <w:i/>
        </w:rPr>
        <w:t xml:space="preserve"> </w:t>
      </w:r>
      <w:proofErr w:type="spellStart"/>
      <w:r w:rsidRPr="003D441D">
        <w:rPr>
          <w:i/>
        </w:rPr>
        <w:t>ir</w:t>
      </w:r>
      <w:proofErr w:type="spellEnd"/>
      <w:r w:rsidRPr="003D441D">
        <w:rPr>
          <w:i/>
        </w:rPr>
        <w:t xml:space="preserve"> </w:t>
      </w:r>
      <w:proofErr w:type="spellStart"/>
      <w:r w:rsidRPr="003D441D">
        <w:rPr>
          <w:i/>
        </w:rPr>
        <w:t>konkretūs</w:t>
      </w:r>
      <w:proofErr w:type="spellEnd"/>
      <w:r w:rsidRPr="003D441D">
        <w:rPr>
          <w:i/>
        </w:rPr>
        <w:t xml:space="preserve"> </w:t>
      </w:r>
      <w:proofErr w:type="spellStart"/>
      <w:r w:rsidRPr="003D441D">
        <w:rPr>
          <w:i/>
        </w:rPr>
        <w:t>siūlomos</w:t>
      </w:r>
      <w:proofErr w:type="spellEnd"/>
      <w:r w:rsidRPr="003D441D">
        <w:rPr>
          <w:i/>
        </w:rPr>
        <w:t xml:space="preserve"> </w:t>
      </w:r>
      <w:proofErr w:type="spellStart"/>
      <w:r w:rsidRPr="003D441D">
        <w:rPr>
          <w:i/>
        </w:rPr>
        <w:t>prekės</w:t>
      </w:r>
      <w:proofErr w:type="spellEnd"/>
      <w:r w:rsidRPr="003D441D">
        <w:rPr>
          <w:i/>
        </w:rPr>
        <w:t xml:space="preserve"> </w:t>
      </w:r>
      <w:proofErr w:type="spellStart"/>
      <w:r w:rsidRPr="003D441D">
        <w:rPr>
          <w:i/>
        </w:rPr>
        <w:t>duomenys</w:t>
      </w:r>
      <w:proofErr w:type="spellEnd"/>
      <w:r w:rsidRPr="003D441D">
        <w:rPr>
          <w:i/>
        </w:rPr>
        <w:t xml:space="preserve">, </w:t>
      </w:r>
      <w:proofErr w:type="spellStart"/>
      <w:r w:rsidRPr="003D441D">
        <w:rPr>
          <w:i/>
        </w:rPr>
        <w:t>nepaliekant</w:t>
      </w:r>
      <w:proofErr w:type="spellEnd"/>
      <w:r w:rsidRPr="003D441D">
        <w:rPr>
          <w:i/>
        </w:rPr>
        <w:t xml:space="preserve"> </w:t>
      </w:r>
      <w:proofErr w:type="spellStart"/>
      <w:r w:rsidRPr="003D441D">
        <w:rPr>
          <w:i/>
        </w:rPr>
        <w:t>lentelėje</w:t>
      </w:r>
      <w:proofErr w:type="spellEnd"/>
      <w:r w:rsidRPr="003D441D">
        <w:rPr>
          <w:i/>
        </w:rPr>
        <w:t xml:space="preserve"> </w:t>
      </w:r>
      <w:proofErr w:type="spellStart"/>
      <w:r w:rsidRPr="003D441D">
        <w:rPr>
          <w:i/>
        </w:rPr>
        <w:t>pateiktų</w:t>
      </w:r>
      <w:proofErr w:type="spellEnd"/>
      <w:r w:rsidRPr="003D441D">
        <w:rPr>
          <w:i/>
        </w:rPr>
        <w:t xml:space="preserve"> </w:t>
      </w:r>
      <w:proofErr w:type="spellStart"/>
      <w:r w:rsidRPr="003D441D">
        <w:rPr>
          <w:i/>
        </w:rPr>
        <w:t>dydžių</w:t>
      </w:r>
      <w:proofErr w:type="spellEnd"/>
      <w:r w:rsidRPr="003D441D">
        <w:rPr>
          <w:i/>
        </w:rPr>
        <w:t xml:space="preserve"> </w:t>
      </w:r>
      <w:proofErr w:type="spellStart"/>
      <w:r w:rsidRPr="003D441D">
        <w:rPr>
          <w:i/>
        </w:rPr>
        <w:t>reikšmių</w:t>
      </w:r>
      <w:proofErr w:type="spellEnd"/>
      <w:r w:rsidRPr="003D441D">
        <w:rPr>
          <w:i/>
        </w:rPr>
        <w:t xml:space="preserve"> </w:t>
      </w:r>
      <w:proofErr w:type="spellStart"/>
      <w:r w:rsidRPr="003D441D">
        <w:rPr>
          <w:i/>
        </w:rPr>
        <w:t>tolerancijų</w:t>
      </w:r>
      <w:proofErr w:type="spellEnd"/>
      <w:r w:rsidRPr="003D441D">
        <w:rPr>
          <w:i/>
        </w:rPr>
        <w:t xml:space="preserve"> </w:t>
      </w:r>
      <w:proofErr w:type="spellStart"/>
      <w:r w:rsidRPr="003D441D">
        <w:rPr>
          <w:i/>
        </w:rPr>
        <w:t>ir</w:t>
      </w:r>
      <w:proofErr w:type="spellEnd"/>
      <w:r w:rsidRPr="003D441D">
        <w:rPr>
          <w:i/>
        </w:rPr>
        <w:t xml:space="preserve"> </w:t>
      </w:r>
      <w:proofErr w:type="spellStart"/>
      <w:r w:rsidRPr="003D441D">
        <w:rPr>
          <w:i/>
        </w:rPr>
        <w:t>tokių</w:t>
      </w:r>
      <w:proofErr w:type="spellEnd"/>
      <w:r w:rsidRPr="003D441D">
        <w:rPr>
          <w:i/>
        </w:rPr>
        <w:t xml:space="preserve"> </w:t>
      </w:r>
      <w:proofErr w:type="spellStart"/>
      <w:r w:rsidRPr="003D441D">
        <w:rPr>
          <w:i/>
        </w:rPr>
        <w:t>reikšmių</w:t>
      </w:r>
      <w:proofErr w:type="spellEnd"/>
      <w:r w:rsidRPr="003D441D">
        <w:rPr>
          <w:i/>
        </w:rPr>
        <w:t xml:space="preserve">, </w:t>
      </w:r>
      <w:proofErr w:type="spellStart"/>
      <w:r w:rsidRPr="003D441D">
        <w:rPr>
          <w:i/>
        </w:rPr>
        <w:t>kaip</w:t>
      </w:r>
      <w:proofErr w:type="spellEnd"/>
      <w:r w:rsidRPr="003D441D">
        <w:rPr>
          <w:i/>
        </w:rPr>
        <w:t xml:space="preserve"> „</w:t>
      </w:r>
      <w:proofErr w:type="spellStart"/>
      <w:r w:rsidRPr="003D441D">
        <w:rPr>
          <w:i/>
        </w:rPr>
        <w:t>lygiavertė</w:t>
      </w:r>
      <w:proofErr w:type="spellEnd"/>
      <w:r w:rsidRPr="003D441D">
        <w:rPr>
          <w:i/>
        </w:rPr>
        <w:t>“, „</w:t>
      </w:r>
      <w:proofErr w:type="spellStart"/>
      <w:r w:rsidRPr="003D441D">
        <w:rPr>
          <w:i/>
        </w:rPr>
        <w:t>atitinka</w:t>
      </w:r>
      <w:proofErr w:type="spellEnd"/>
      <w:r w:rsidRPr="003D441D">
        <w:rPr>
          <w:i/>
        </w:rPr>
        <w:t xml:space="preserve">“ </w:t>
      </w:r>
      <w:proofErr w:type="spellStart"/>
      <w:r w:rsidRPr="003D441D">
        <w:rPr>
          <w:i/>
        </w:rPr>
        <w:t>ir</w:t>
      </w:r>
      <w:proofErr w:type="spellEnd"/>
      <w:r w:rsidRPr="003D441D">
        <w:rPr>
          <w:i/>
        </w:rPr>
        <w:t xml:space="preserve"> pan.</w:t>
      </w:r>
    </w:p>
    <w:p w14:paraId="599245F8" w14:textId="77777777" w:rsidR="00661B99" w:rsidRPr="003D441D" w:rsidRDefault="00661B99" w:rsidP="00661B99">
      <w:pPr>
        <w:jc w:val="right"/>
        <w:rPr>
          <w:sz w:val="20"/>
          <w:szCs w:val="20"/>
        </w:rPr>
      </w:pPr>
      <w:r w:rsidRPr="003D441D">
        <w:rPr>
          <w:sz w:val="20"/>
          <w:szCs w:val="20"/>
        </w:rPr>
        <w:t xml:space="preserve">4 </w:t>
      </w:r>
      <w:proofErr w:type="spellStart"/>
      <w:r w:rsidRPr="003D441D">
        <w:rPr>
          <w:sz w:val="20"/>
          <w:szCs w:val="20"/>
        </w:rPr>
        <w:t>lentelė</w:t>
      </w:r>
      <w:proofErr w:type="spellEnd"/>
    </w:p>
    <w:p w14:paraId="5B932471" w14:textId="77777777" w:rsidR="00661B99" w:rsidRPr="003D441D" w:rsidRDefault="00661B99" w:rsidP="00661B99">
      <w:pPr>
        <w:jc w:val="center"/>
        <w:rPr>
          <w:b/>
          <w:sz w:val="20"/>
          <w:szCs w:val="20"/>
        </w:rPr>
      </w:pPr>
    </w:p>
    <w:p w14:paraId="36E9EBBA" w14:textId="77777777" w:rsidR="00661B99" w:rsidRPr="003D441D" w:rsidRDefault="00661B99" w:rsidP="00661B99">
      <w:pPr>
        <w:jc w:val="center"/>
        <w:rPr>
          <w:b/>
          <w:sz w:val="20"/>
          <w:szCs w:val="20"/>
        </w:rPr>
      </w:pPr>
      <w:r w:rsidRPr="003D441D">
        <w:rPr>
          <w:b/>
          <w:sz w:val="20"/>
          <w:szCs w:val="20"/>
        </w:rPr>
        <w:t>PATEIKIAMŲ DOKUMENTŲ SĄRAŠAS</w:t>
      </w:r>
    </w:p>
    <w:p w14:paraId="47050EE5" w14:textId="77777777" w:rsidR="00661B99" w:rsidRPr="003D441D" w:rsidRDefault="00661B99" w:rsidP="00661B99">
      <w:pPr>
        <w:ind w:firstLine="720"/>
        <w:jc w:val="both"/>
        <w:rPr>
          <w:sz w:val="20"/>
          <w:szCs w:val="20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5748"/>
        <w:gridCol w:w="3040"/>
      </w:tblGrid>
      <w:tr w:rsidR="00661B99" w:rsidRPr="003D441D" w14:paraId="7824A38E" w14:textId="77777777" w:rsidTr="0081350D">
        <w:trPr>
          <w:trHeight w:val="256"/>
        </w:trPr>
        <w:tc>
          <w:tcPr>
            <w:tcW w:w="851" w:type="dxa"/>
            <w:hideMark/>
          </w:tcPr>
          <w:p w14:paraId="2819363E" w14:textId="77777777" w:rsidR="00661B99" w:rsidRPr="003D441D" w:rsidRDefault="00661B99" w:rsidP="0081350D">
            <w:pPr>
              <w:jc w:val="center"/>
              <w:rPr>
                <w:sz w:val="20"/>
                <w:szCs w:val="20"/>
              </w:rPr>
            </w:pPr>
            <w:proofErr w:type="spellStart"/>
            <w:r w:rsidRPr="003D441D">
              <w:rPr>
                <w:sz w:val="20"/>
                <w:szCs w:val="20"/>
              </w:rPr>
              <w:t>Eil.Nr</w:t>
            </w:r>
            <w:proofErr w:type="spellEnd"/>
            <w:r w:rsidRPr="003D441D">
              <w:rPr>
                <w:sz w:val="20"/>
                <w:szCs w:val="20"/>
              </w:rPr>
              <w:t>.</w:t>
            </w:r>
          </w:p>
        </w:tc>
        <w:tc>
          <w:tcPr>
            <w:tcW w:w="5748" w:type="dxa"/>
            <w:hideMark/>
          </w:tcPr>
          <w:p w14:paraId="6A42B433" w14:textId="77777777" w:rsidR="00661B99" w:rsidRPr="003D441D" w:rsidRDefault="00661B99" w:rsidP="0081350D">
            <w:pPr>
              <w:jc w:val="center"/>
              <w:rPr>
                <w:sz w:val="20"/>
                <w:szCs w:val="20"/>
              </w:rPr>
            </w:pPr>
            <w:proofErr w:type="spellStart"/>
            <w:r w:rsidRPr="003D441D">
              <w:rPr>
                <w:sz w:val="20"/>
                <w:szCs w:val="20"/>
              </w:rPr>
              <w:t>Pateiktų</w:t>
            </w:r>
            <w:proofErr w:type="spellEnd"/>
            <w:r w:rsidRPr="003D441D">
              <w:rPr>
                <w:sz w:val="20"/>
                <w:szCs w:val="20"/>
              </w:rPr>
              <w:t xml:space="preserve"> </w:t>
            </w:r>
            <w:proofErr w:type="spellStart"/>
            <w:r w:rsidRPr="003D441D">
              <w:rPr>
                <w:sz w:val="20"/>
                <w:szCs w:val="20"/>
              </w:rPr>
              <w:t>dokumentų</w:t>
            </w:r>
            <w:proofErr w:type="spellEnd"/>
            <w:r w:rsidRPr="003D441D">
              <w:rPr>
                <w:sz w:val="20"/>
                <w:szCs w:val="20"/>
              </w:rPr>
              <w:t xml:space="preserve"> </w:t>
            </w:r>
            <w:proofErr w:type="spellStart"/>
            <w:r w:rsidRPr="003D441D">
              <w:rPr>
                <w:sz w:val="20"/>
                <w:szCs w:val="20"/>
              </w:rPr>
              <w:t>pavadinimas</w:t>
            </w:r>
            <w:proofErr w:type="spellEnd"/>
          </w:p>
        </w:tc>
        <w:tc>
          <w:tcPr>
            <w:tcW w:w="3040" w:type="dxa"/>
            <w:hideMark/>
          </w:tcPr>
          <w:p w14:paraId="1C07F3E7" w14:textId="77777777" w:rsidR="00661B99" w:rsidRPr="003D441D" w:rsidRDefault="00661B99" w:rsidP="0081350D">
            <w:pPr>
              <w:jc w:val="center"/>
              <w:rPr>
                <w:sz w:val="20"/>
                <w:szCs w:val="20"/>
              </w:rPr>
            </w:pPr>
            <w:proofErr w:type="spellStart"/>
            <w:r w:rsidRPr="003D441D">
              <w:rPr>
                <w:sz w:val="20"/>
                <w:szCs w:val="20"/>
              </w:rPr>
              <w:t>Dokumento</w:t>
            </w:r>
            <w:proofErr w:type="spellEnd"/>
            <w:r w:rsidRPr="003D441D">
              <w:rPr>
                <w:sz w:val="20"/>
                <w:szCs w:val="20"/>
              </w:rPr>
              <w:t xml:space="preserve"> </w:t>
            </w:r>
            <w:proofErr w:type="spellStart"/>
            <w:r w:rsidRPr="003D441D">
              <w:rPr>
                <w:sz w:val="20"/>
                <w:szCs w:val="20"/>
              </w:rPr>
              <w:t>puslapių</w:t>
            </w:r>
            <w:proofErr w:type="spellEnd"/>
            <w:r w:rsidRPr="003D441D">
              <w:rPr>
                <w:sz w:val="20"/>
                <w:szCs w:val="20"/>
              </w:rPr>
              <w:t xml:space="preserve"> </w:t>
            </w:r>
            <w:proofErr w:type="spellStart"/>
            <w:r w:rsidRPr="003D441D">
              <w:rPr>
                <w:sz w:val="20"/>
                <w:szCs w:val="20"/>
              </w:rPr>
              <w:t>skaičius</w:t>
            </w:r>
            <w:proofErr w:type="spellEnd"/>
          </w:p>
        </w:tc>
      </w:tr>
      <w:tr w:rsidR="00661B99" w:rsidRPr="003D441D" w14:paraId="70892006" w14:textId="77777777" w:rsidTr="0081350D">
        <w:trPr>
          <w:trHeight w:val="281"/>
        </w:trPr>
        <w:tc>
          <w:tcPr>
            <w:tcW w:w="851" w:type="dxa"/>
          </w:tcPr>
          <w:p w14:paraId="30A37918" w14:textId="77777777" w:rsidR="00661B99" w:rsidRPr="003D441D" w:rsidRDefault="00661B99" w:rsidP="0081350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748" w:type="dxa"/>
          </w:tcPr>
          <w:p w14:paraId="0A6966F6" w14:textId="77777777" w:rsidR="00661B99" w:rsidRPr="003D441D" w:rsidRDefault="00661B99" w:rsidP="0081350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040" w:type="dxa"/>
          </w:tcPr>
          <w:p w14:paraId="089FABA9" w14:textId="77777777" w:rsidR="00661B99" w:rsidRPr="003D441D" w:rsidRDefault="00661B99" w:rsidP="0081350D">
            <w:pPr>
              <w:jc w:val="both"/>
              <w:rPr>
                <w:sz w:val="20"/>
                <w:szCs w:val="20"/>
              </w:rPr>
            </w:pPr>
          </w:p>
        </w:tc>
      </w:tr>
      <w:tr w:rsidR="00661B99" w:rsidRPr="003D441D" w14:paraId="3CE75420" w14:textId="77777777" w:rsidTr="0081350D">
        <w:trPr>
          <w:trHeight w:val="281"/>
        </w:trPr>
        <w:tc>
          <w:tcPr>
            <w:tcW w:w="851" w:type="dxa"/>
          </w:tcPr>
          <w:p w14:paraId="579E77C5" w14:textId="77777777" w:rsidR="00661B99" w:rsidRPr="003D441D" w:rsidRDefault="00661B99" w:rsidP="0081350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748" w:type="dxa"/>
          </w:tcPr>
          <w:p w14:paraId="7565A87D" w14:textId="77777777" w:rsidR="00661B99" w:rsidRPr="003D441D" w:rsidRDefault="00661B99" w:rsidP="0081350D">
            <w:pPr>
              <w:pStyle w:val="Antrats"/>
              <w:tabs>
                <w:tab w:val="left" w:pos="1296"/>
              </w:tabs>
              <w:rPr>
                <w:sz w:val="20"/>
                <w:szCs w:val="20"/>
              </w:rPr>
            </w:pPr>
          </w:p>
        </w:tc>
        <w:tc>
          <w:tcPr>
            <w:tcW w:w="3040" w:type="dxa"/>
          </w:tcPr>
          <w:p w14:paraId="57FDC124" w14:textId="77777777" w:rsidR="00661B99" w:rsidRPr="003D441D" w:rsidRDefault="00661B99" w:rsidP="0081350D">
            <w:pPr>
              <w:jc w:val="both"/>
              <w:rPr>
                <w:sz w:val="20"/>
                <w:szCs w:val="20"/>
              </w:rPr>
            </w:pPr>
          </w:p>
        </w:tc>
      </w:tr>
      <w:tr w:rsidR="00661B99" w:rsidRPr="003D441D" w14:paraId="38BA682E" w14:textId="77777777" w:rsidTr="0081350D">
        <w:trPr>
          <w:trHeight w:val="281"/>
        </w:trPr>
        <w:tc>
          <w:tcPr>
            <w:tcW w:w="851" w:type="dxa"/>
          </w:tcPr>
          <w:p w14:paraId="1193257F" w14:textId="77777777" w:rsidR="00661B99" w:rsidRPr="003D441D" w:rsidRDefault="00661B99" w:rsidP="0081350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748" w:type="dxa"/>
          </w:tcPr>
          <w:p w14:paraId="551232C1" w14:textId="77777777" w:rsidR="00661B99" w:rsidRPr="003D441D" w:rsidRDefault="00661B99" w:rsidP="0081350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040" w:type="dxa"/>
          </w:tcPr>
          <w:p w14:paraId="36320A1A" w14:textId="77777777" w:rsidR="00661B99" w:rsidRPr="003D441D" w:rsidRDefault="00661B99" w:rsidP="0081350D">
            <w:pPr>
              <w:jc w:val="both"/>
              <w:rPr>
                <w:sz w:val="20"/>
                <w:szCs w:val="20"/>
              </w:rPr>
            </w:pPr>
          </w:p>
        </w:tc>
      </w:tr>
    </w:tbl>
    <w:p w14:paraId="623B734B" w14:textId="77777777" w:rsidR="00661B99" w:rsidRPr="003D441D" w:rsidRDefault="00661B99" w:rsidP="00661B99">
      <w:pPr>
        <w:jc w:val="both"/>
        <w:rPr>
          <w:sz w:val="20"/>
          <w:szCs w:val="20"/>
        </w:rPr>
      </w:pPr>
    </w:p>
    <w:p w14:paraId="1DC2E222" w14:textId="77777777" w:rsidR="00661B99" w:rsidRPr="003D441D" w:rsidRDefault="00661B99" w:rsidP="00661B99">
      <w:pPr>
        <w:jc w:val="right"/>
        <w:rPr>
          <w:sz w:val="20"/>
          <w:szCs w:val="20"/>
        </w:rPr>
      </w:pPr>
      <w:r w:rsidRPr="003D441D">
        <w:rPr>
          <w:sz w:val="20"/>
          <w:szCs w:val="20"/>
        </w:rPr>
        <w:t xml:space="preserve">                    </w:t>
      </w:r>
    </w:p>
    <w:tbl>
      <w:tblPr>
        <w:tblW w:w="9889" w:type="dxa"/>
        <w:tblLayout w:type="fixed"/>
        <w:tblLook w:val="01E0" w:firstRow="1" w:lastRow="1" w:firstColumn="1" w:lastColumn="1" w:noHBand="0" w:noVBand="0"/>
      </w:tblPr>
      <w:tblGrid>
        <w:gridCol w:w="3138"/>
        <w:gridCol w:w="577"/>
        <w:gridCol w:w="1892"/>
        <w:gridCol w:w="670"/>
        <w:gridCol w:w="2495"/>
        <w:gridCol w:w="1117"/>
      </w:tblGrid>
      <w:tr w:rsidR="00661B99" w:rsidRPr="003D441D" w14:paraId="24D3CD69" w14:textId="77777777" w:rsidTr="0081350D">
        <w:trPr>
          <w:trHeight w:val="413"/>
        </w:trPr>
        <w:tc>
          <w:tcPr>
            <w:tcW w:w="9889" w:type="dxa"/>
            <w:gridSpan w:val="6"/>
            <w:hideMark/>
          </w:tcPr>
          <w:p w14:paraId="5869FCAE" w14:textId="77777777" w:rsidR="00661B99" w:rsidRPr="003D441D" w:rsidRDefault="00661B99" w:rsidP="0081350D">
            <w:pPr>
              <w:pBdr>
                <w:bottom w:val="single" w:sz="4" w:space="1" w:color="auto"/>
              </w:pBdr>
              <w:ind w:firstLine="440"/>
              <w:jc w:val="both"/>
              <w:rPr>
                <w:sz w:val="20"/>
                <w:szCs w:val="20"/>
              </w:rPr>
            </w:pPr>
            <w:proofErr w:type="spellStart"/>
            <w:r w:rsidRPr="003D441D">
              <w:rPr>
                <w:b/>
                <w:sz w:val="20"/>
                <w:szCs w:val="20"/>
              </w:rPr>
              <w:t>Pasiūlymo</w:t>
            </w:r>
            <w:proofErr w:type="spellEnd"/>
            <w:r w:rsidRPr="003D441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D441D">
              <w:rPr>
                <w:b/>
                <w:sz w:val="20"/>
                <w:szCs w:val="20"/>
              </w:rPr>
              <w:t>konfidencialią</w:t>
            </w:r>
            <w:proofErr w:type="spellEnd"/>
            <w:r w:rsidRPr="003D441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D441D">
              <w:rPr>
                <w:b/>
                <w:sz w:val="20"/>
                <w:szCs w:val="20"/>
              </w:rPr>
              <w:t>informaciją</w:t>
            </w:r>
            <w:proofErr w:type="spellEnd"/>
            <w:r w:rsidRPr="003D441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D441D">
              <w:rPr>
                <w:b/>
                <w:sz w:val="20"/>
                <w:szCs w:val="20"/>
              </w:rPr>
              <w:t>sudaro</w:t>
            </w:r>
            <w:proofErr w:type="spellEnd"/>
            <w:r w:rsidRPr="003D441D">
              <w:rPr>
                <w:b/>
                <w:sz w:val="20"/>
                <w:szCs w:val="20"/>
              </w:rPr>
              <w:t>:</w:t>
            </w:r>
            <w:r w:rsidRPr="003D441D">
              <w:rPr>
                <w:sz w:val="20"/>
                <w:szCs w:val="20"/>
              </w:rPr>
              <w:t xml:space="preserve"> (</w:t>
            </w:r>
            <w:proofErr w:type="spellStart"/>
            <w:r w:rsidRPr="003D441D">
              <w:rPr>
                <w:sz w:val="20"/>
                <w:szCs w:val="20"/>
              </w:rPr>
              <w:t>tiekėjai</w:t>
            </w:r>
            <w:proofErr w:type="spellEnd"/>
            <w:r w:rsidRPr="003D441D">
              <w:rPr>
                <w:sz w:val="20"/>
                <w:szCs w:val="20"/>
              </w:rPr>
              <w:t xml:space="preserve"> </w:t>
            </w:r>
            <w:proofErr w:type="spellStart"/>
            <w:r w:rsidRPr="003D441D">
              <w:rPr>
                <w:b/>
                <w:sz w:val="20"/>
                <w:szCs w:val="20"/>
                <w:u w:val="single"/>
              </w:rPr>
              <w:t>turi</w:t>
            </w:r>
            <w:proofErr w:type="spellEnd"/>
            <w:r w:rsidRPr="003D441D">
              <w:rPr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 w:rsidRPr="003D441D">
              <w:rPr>
                <w:b/>
                <w:sz w:val="20"/>
                <w:szCs w:val="20"/>
                <w:u w:val="single"/>
              </w:rPr>
              <w:t>nurodyti</w:t>
            </w:r>
            <w:proofErr w:type="spellEnd"/>
            <w:r w:rsidRPr="003D441D">
              <w:rPr>
                <w:sz w:val="20"/>
                <w:szCs w:val="20"/>
              </w:rPr>
              <w:t xml:space="preserve">, </w:t>
            </w:r>
            <w:proofErr w:type="spellStart"/>
            <w:r w:rsidRPr="003D441D">
              <w:rPr>
                <w:sz w:val="20"/>
                <w:szCs w:val="20"/>
              </w:rPr>
              <w:t>kokia</w:t>
            </w:r>
            <w:proofErr w:type="spellEnd"/>
            <w:r w:rsidRPr="003D441D">
              <w:rPr>
                <w:sz w:val="20"/>
                <w:szCs w:val="20"/>
              </w:rPr>
              <w:t xml:space="preserve"> </w:t>
            </w:r>
            <w:proofErr w:type="spellStart"/>
            <w:r w:rsidRPr="003D441D">
              <w:rPr>
                <w:sz w:val="20"/>
                <w:szCs w:val="20"/>
              </w:rPr>
              <w:t>pasiūlyme</w:t>
            </w:r>
            <w:proofErr w:type="spellEnd"/>
            <w:r w:rsidRPr="003D441D">
              <w:rPr>
                <w:sz w:val="20"/>
                <w:szCs w:val="20"/>
              </w:rPr>
              <w:t xml:space="preserve"> </w:t>
            </w:r>
            <w:proofErr w:type="spellStart"/>
            <w:r w:rsidRPr="003D441D">
              <w:rPr>
                <w:sz w:val="20"/>
                <w:szCs w:val="20"/>
              </w:rPr>
              <w:t>pateikta</w:t>
            </w:r>
            <w:proofErr w:type="spellEnd"/>
            <w:r w:rsidRPr="003D441D">
              <w:rPr>
                <w:sz w:val="20"/>
                <w:szCs w:val="20"/>
              </w:rPr>
              <w:t xml:space="preserve"> </w:t>
            </w:r>
            <w:proofErr w:type="spellStart"/>
            <w:r w:rsidRPr="003D441D">
              <w:rPr>
                <w:sz w:val="20"/>
                <w:szCs w:val="20"/>
              </w:rPr>
              <w:t>informacija</w:t>
            </w:r>
            <w:proofErr w:type="spellEnd"/>
            <w:r w:rsidRPr="003D441D">
              <w:rPr>
                <w:sz w:val="20"/>
                <w:szCs w:val="20"/>
              </w:rPr>
              <w:t xml:space="preserve"> </w:t>
            </w:r>
            <w:proofErr w:type="spellStart"/>
            <w:r w:rsidRPr="003D441D">
              <w:rPr>
                <w:sz w:val="20"/>
                <w:szCs w:val="20"/>
              </w:rPr>
              <w:t>yra</w:t>
            </w:r>
            <w:proofErr w:type="spellEnd"/>
            <w:r w:rsidRPr="003D441D">
              <w:rPr>
                <w:sz w:val="20"/>
                <w:szCs w:val="20"/>
              </w:rPr>
              <w:t xml:space="preserve"> </w:t>
            </w:r>
            <w:proofErr w:type="spellStart"/>
            <w:r w:rsidRPr="003D441D">
              <w:rPr>
                <w:sz w:val="20"/>
                <w:szCs w:val="20"/>
              </w:rPr>
              <w:t>konfidenciali</w:t>
            </w:r>
            <w:proofErr w:type="spellEnd"/>
            <w:r w:rsidRPr="003D441D">
              <w:rPr>
                <w:sz w:val="20"/>
                <w:szCs w:val="20"/>
              </w:rPr>
              <w:t>)</w:t>
            </w:r>
            <w:r w:rsidRPr="003D441D">
              <w:rPr>
                <w:b/>
                <w:sz w:val="20"/>
                <w:szCs w:val="20"/>
              </w:rPr>
              <w:t xml:space="preserve"> </w:t>
            </w:r>
            <w:r w:rsidRPr="003D441D">
              <w:rPr>
                <w:sz w:val="20"/>
                <w:szCs w:val="20"/>
              </w:rPr>
              <w:t>(</w:t>
            </w:r>
            <w:proofErr w:type="spellStart"/>
            <w:r w:rsidRPr="003D441D">
              <w:rPr>
                <w:sz w:val="20"/>
                <w:szCs w:val="20"/>
              </w:rPr>
              <w:t>žr</w:t>
            </w:r>
            <w:proofErr w:type="spellEnd"/>
            <w:r w:rsidRPr="003D441D">
              <w:rPr>
                <w:sz w:val="20"/>
                <w:szCs w:val="20"/>
              </w:rPr>
              <w:t xml:space="preserve">. </w:t>
            </w:r>
            <w:proofErr w:type="spellStart"/>
            <w:r w:rsidRPr="003D441D">
              <w:rPr>
                <w:sz w:val="20"/>
                <w:szCs w:val="20"/>
              </w:rPr>
              <w:t>Viešųjų</w:t>
            </w:r>
            <w:proofErr w:type="spellEnd"/>
            <w:r w:rsidRPr="003D441D">
              <w:rPr>
                <w:sz w:val="20"/>
                <w:szCs w:val="20"/>
              </w:rPr>
              <w:t xml:space="preserve"> </w:t>
            </w:r>
            <w:proofErr w:type="spellStart"/>
            <w:r w:rsidRPr="003D441D">
              <w:rPr>
                <w:sz w:val="20"/>
                <w:szCs w:val="20"/>
              </w:rPr>
              <w:t>pirkimų</w:t>
            </w:r>
            <w:proofErr w:type="spellEnd"/>
            <w:r w:rsidRPr="003D441D">
              <w:rPr>
                <w:sz w:val="20"/>
                <w:szCs w:val="20"/>
              </w:rPr>
              <w:t xml:space="preserve"> </w:t>
            </w:r>
            <w:proofErr w:type="spellStart"/>
            <w:r w:rsidRPr="003D441D">
              <w:rPr>
                <w:sz w:val="20"/>
                <w:szCs w:val="20"/>
              </w:rPr>
              <w:t>tarnybos</w:t>
            </w:r>
            <w:proofErr w:type="spellEnd"/>
            <w:r w:rsidRPr="003D441D">
              <w:rPr>
                <w:sz w:val="20"/>
                <w:szCs w:val="20"/>
              </w:rPr>
              <w:t xml:space="preserve"> </w:t>
            </w:r>
            <w:proofErr w:type="spellStart"/>
            <w:r w:rsidRPr="003D441D">
              <w:rPr>
                <w:sz w:val="20"/>
                <w:szCs w:val="20"/>
              </w:rPr>
              <w:t>išaiškinimą</w:t>
            </w:r>
            <w:proofErr w:type="spellEnd"/>
            <w:r w:rsidRPr="003D441D">
              <w:rPr>
                <w:sz w:val="20"/>
                <w:szCs w:val="20"/>
              </w:rPr>
              <w:t xml:space="preserve">                        </w:t>
            </w:r>
            <w:r w:rsidRPr="003D441D">
              <w:rPr>
                <w:b/>
                <w:sz w:val="20"/>
                <w:szCs w:val="20"/>
              </w:rPr>
              <w:t>(http://vpt.lrv.lt/lt/naujienos/priminimas-del-konfidencialumo-viesuosiuose-pirkimuose</w:t>
            </w:r>
            <w:r w:rsidRPr="003D441D">
              <w:rPr>
                <w:sz w:val="20"/>
                <w:szCs w:val="20"/>
              </w:rPr>
              <w:t xml:space="preserve">), </w:t>
            </w:r>
            <w:proofErr w:type="spellStart"/>
            <w:r w:rsidRPr="003D441D">
              <w:rPr>
                <w:sz w:val="20"/>
                <w:szCs w:val="20"/>
              </w:rPr>
              <w:t>kuriame</w:t>
            </w:r>
            <w:proofErr w:type="spellEnd"/>
            <w:r w:rsidRPr="003D441D">
              <w:rPr>
                <w:sz w:val="20"/>
                <w:szCs w:val="20"/>
              </w:rPr>
              <w:t xml:space="preserve"> </w:t>
            </w:r>
            <w:proofErr w:type="spellStart"/>
            <w:r w:rsidRPr="003D441D">
              <w:rPr>
                <w:sz w:val="20"/>
                <w:szCs w:val="20"/>
              </w:rPr>
              <w:t>nurodoma</w:t>
            </w:r>
            <w:proofErr w:type="spellEnd"/>
            <w:r w:rsidRPr="003D441D">
              <w:rPr>
                <w:sz w:val="20"/>
                <w:szCs w:val="20"/>
              </w:rPr>
              <w:t xml:space="preserve">, </w:t>
            </w:r>
            <w:proofErr w:type="spellStart"/>
            <w:r w:rsidRPr="003D441D">
              <w:rPr>
                <w:sz w:val="20"/>
                <w:szCs w:val="20"/>
                <w:u w:val="single"/>
              </w:rPr>
              <w:t>kad</w:t>
            </w:r>
            <w:proofErr w:type="spellEnd"/>
            <w:r w:rsidRPr="003D441D">
              <w:rPr>
                <w:sz w:val="20"/>
                <w:szCs w:val="20"/>
              </w:rPr>
              <w:t xml:space="preserve"> </w:t>
            </w:r>
            <w:proofErr w:type="spellStart"/>
            <w:r w:rsidRPr="003D441D">
              <w:rPr>
                <w:sz w:val="20"/>
                <w:szCs w:val="20"/>
                <w:lang w:eastAsia="lt-LT"/>
              </w:rPr>
              <w:t>pasiūlyme</w:t>
            </w:r>
            <w:proofErr w:type="spellEnd"/>
            <w:r w:rsidRPr="003D441D">
              <w:rPr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3D441D">
              <w:rPr>
                <w:sz w:val="20"/>
                <w:szCs w:val="20"/>
                <w:lang w:eastAsia="lt-LT"/>
              </w:rPr>
              <w:t>nurodytos</w:t>
            </w:r>
            <w:proofErr w:type="spellEnd"/>
            <w:r w:rsidRPr="003D441D">
              <w:rPr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3D441D">
              <w:rPr>
                <w:b/>
                <w:sz w:val="20"/>
                <w:szCs w:val="20"/>
                <w:u w:val="single"/>
                <w:lang w:eastAsia="lt-LT"/>
              </w:rPr>
              <w:t>kainos</w:t>
            </w:r>
            <w:proofErr w:type="spellEnd"/>
            <w:r w:rsidRPr="003D441D">
              <w:rPr>
                <w:b/>
                <w:sz w:val="20"/>
                <w:szCs w:val="20"/>
                <w:u w:val="single"/>
                <w:lang w:eastAsia="lt-LT"/>
              </w:rPr>
              <w:t xml:space="preserve"> </w:t>
            </w:r>
            <w:proofErr w:type="spellStart"/>
            <w:r w:rsidRPr="003D441D">
              <w:rPr>
                <w:b/>
                <w:sz w:val="20"/>
                <w:szCs w:val="20"/>
                <w:u w:val="single"/>
                <w:lang w:eastAsia="lt-LT"/>
              </w:rPr>
              <w:t>bei</w:t>
            </w:r>
            <w:proofErr w:type="spellEnd"/>
            <w:r w:rsidRPr="003D441D">
              <w:rPr>
                <w:b/>
                <w:sz w:val="20"/>
                <w:szCs w:val="20"/>
                <w:u w:val="single"/>
                <w:lang w:eastAsia="lt-LT"/>
              </w:rPr>
              <w:t xml:space="preserve"> </w:t>
            </w:r>
            <w:proofErr w:type="spellStart"/>
            <w:r w:rsidRPr="003D441D">
              <w:rPr>
                <w:b/>
                <w:sz w:val="20"/>
                <w:szCs w:val="20"/>
                <w:u w:val="single"/>
                <w:lang w:eastAsia="lt-LT"/>
              </w:rPr>
              <w:t>įkainiai</w:t>
            </w:r>
            <w:proofErr w:type="spellEnd"/>
            <w:r w:rsidRPr="003D441D">
              <w:rPr>
                <w:b/>
                <w:sz w:val="20"/>
                <w:szCs w:val="20"/>
                <w:u w:val="single"/>
                <w:lang w:eastAsia="lt-LT"/>
              </w:rPr>
              <w:t xml:space="preserve">, </w:t>
            </w:r>
            <w:proofErr w:type="spellStart"/>
            <w:r w:rsidRPr="003D441D">
              <w:rPr>
                <w:sz w:val="20"/>
                <w:szCs w:val="20"/>
                <w:lang w:eastAsia="lt-LT"/>
              </w:rPr>
              <w:t>taip</w:t>
            </w:r>
            <w:proofErr w:type="spellEnd"/>
            <w:r w:rsidRPr="003D441D">
              <w:rPr>
                <w:sz w:val="20"/>
                <w:szCs w:val="20"/>
                <w:lang w:eastAsia="lt-LT"/>
              </w:rPr>
              <w:t xml:space="preserve"> pat</w:t>
            </w:r>
            <w:r w:rsidRPr="003D441D">
              <w:rPr>
                <w:b/>
                <w:sz w:val="20"/>
                <w:szCs w:val="20"/>
                <w:u w:val="single"/>
                <w:lang w:eastAsia="lt-LT"/>
              </w:rPr>
              <w:t xml:space="preserve"> </w:t>
            </w:r>
            <w:proofErr w:type="spellStart"/>
            <w:r w:rsidRPr="003D441D">
              <w:rPr>
                <w:b/>
                <w:sz w:val="20"/>
                <w:szCs w:val="20"/>
                <w:u w:val="single"/>
                <w:lang w:eastAsia="lt-LT"/>
              </w:rPr>
              <w:t>nuolaidos</w:t>
            </w:r>
            <w:proofErr w:type="spellEnd"/>
            <w:r w:rsidRPr="003D441D">
              <w:rPr>
                <w:b/>
                <w:sz w:val="20"/>
                <w:szCs w:val="20"/>
                <w:u w:val="single"/>
                <w:lang w:eastAsia="lt-LT"/>
              </w:rPr>
              <w:t xml:space="preserve"> </w:t>
            </w:r>
            <w:proofErr w:type="spellStart"/>
            <w:r w:rsidRPr="003D441D">
              <w:rPr>
                <w:b/>
                <w:sz w:val="20"/>
                <w:szCs w:val="20"/>
                <w:u w:val="single"/>
                <w:lang w:eastAsia="lt-LT"/>
              </w:rPr>
              <w:t>dydis</w:t>
            </w:r>
            <w:proofErr w:type="spellEnd"/>
            <w:r w:rsidRPr="003D441D">
              <w:rPr>
                <w:b/>
                <w:sz w:val="20"/>
                <w:szCs w:val="20"/>
                <w:u w:val="single"/>
                <w:lang w:eastAsia="lt-LT"/>
              </w:rPr>
              <w:t xml:space="preserve"> </w:t>
            </w:r>
            <w:proofErr w:type="spellStart"/>
            <w:r w:rsidRPr="003D441D">
              <w:rPr>
                <w:b/>
                <w:sz w:val="20"/>
                <w:szCs w:val="20"/>
                <w:u w:val="single"/>
                <w:lang w:eastAsia="lt-LT"/>
              </w:rPr>
              <w:t>ar</w:t>
            </w:r>
            <w:proofErr w:type="spellEnd"/>
            <w:r w:rsidRPr="003D441D">
              <w:rPr>
                <w:b/>
                <w:sz w:val="20"/>
                <w:szCs w:val="20"/>
                <w:u w:val="single"/>
                <w:lang w:eastAsia="lt-LT"/>
              </w:rPr>
              <w:t xml:space="preserve"> </w:t>
            </w:r>
            <w:proofErr w:type="spellStart"/>
            <w:r w:rsidRPr="003D441D">
              <w:rPr>
                <w:b/>
                <w:sz w:val="20"/>
                <w:szCs w:val="20"/>
                <w:u w:val="single"/>
                <w:lang w:eastAsia="lt-LT"/>
              </w:rPr>
              <w:t>įkainio</w:t>
            </w:r>
            <w:proofErr w:type="spellEnd"/>
            <w:r w:rsidRPr="003D441D">
              <w:rPr>
                <w:b/>
                <w:sz w:val="20"/>
                <w:szCs w:val="20"/>
                <w:u w:val="single"/>
                <w:lang w:eastAsia="lt-LT"/>
              </w:rPr>
              <w:t xml:space="preserve"> </w:t>
            </w:r>
            <w:proofErr w:type="spellStart"/>
            <w:r w:rsidRPr="003D441D">
              <w:rPr>
                <w:b/>
                <w:sz w:val="20"/>
                <w:szCs w:val="20"/>
                <w:u w:val="single"/>
                <w:lang w:eastAsia="lt-LT"/>
              </w:rPr>
              <w:t>bazė</w:t>
            </w:r>
            <w:proofErr w:type="spellEnd"/>
            <w:r w:rsidRPr="003D441D">
              <w:rPr>
                <w:b/>
                <w:sz w:val="20"/>
                <w:szCs w:val="20"/>
                <w:u w:val="single"/>
                <w:lang w:eastAsia="lt-LT"/>
              </w:rPr>
              <w:t xml:space="preserve">, </w:t>
            </w:r>
            <w:proofErr w:type="spellStart"/>
            <w:r w:rsidRPr="003D441D">
              <w:rPr>
                <w:sz w:val="20"/>
                <w:szCs w:val="20"/>
                <w:lang w:eastAsia="lt-LT"/>
              </w:rPr>
              <w:t>tiekėjo</w:t>
            </w:r>
            <w:proofErr w:type="spellEnd"/>
            <w:r w:rsidRPr="003D441D">
              <w:rPr>
                <w:b/>
                <w:sz w:val="20"/>
                <w:szCs w:val="20"/>
                <w:u w:val="single"/>
                <w:lang w:eastAsia="lt-LT"/>
              </w:rPr>
              <w:t xml:space="preserve"> </w:t>
            </w:r>
            <w:proofErr w:type="spellStart"/>
            <w:r w:rsidRPr="003D441D">
              <w:rPr>
                <w:b/>
                <w:sz w:val="20"/>
                <w:szCs w:val="20"/>
                <w:u w:val="single"/>
                <w:lang w:eastAsia="lt-LT"/>
              </w:rPr>
              <w:t>siūlomų</w:t>
            </w:r>
            <w:proofErr w:type="spellEnd"/>
            <w:r w:rsidRPr="003D441D">
              <w:rPr>
                <w:b/>
                <w:sz w:val="20"/>
                <w:szCs w:val="20"/>
                <w:u w:val="single"/>
                <w:lang w:eastAsia="lt-LT"/>
              </w:rPr>
              <w:t xml:space="preserve"> </w:t>
            </w:r>
            <w:proofErr w:type="spellStart"/>
            <w:r w:rsidRPr="003D441D">
              <w:rPr>
                <w:b/>
                <w:sz w:val="20"/>
                <w:szCs w:val="20"/>
                <w:u w:val="single"/>
                <w:lang w:eastAsia="lt-LT"/>
              </w:rPr>
              <w:t>prekių</w:t>
            </w:r>
            <w:proofErr w:type="spellEnd"/>
            <w:r w:rsidRPr="003D441D">
              <w:rPr>
                <w:b/>
                <w:sz w:val="20"/>
                <w:szCs w:val="20"/>
                <w:u w:val="single"/>
                <w:lang w:eastAsia="lt-LT"/>
              </w:rPr>
              <w:t xml:space="preserve"> </w:t>
            </w:r>
            <w:proofErr w:type="spellStart"/>
            <w:r w:rsidRPr="003D441D">
              <w:rPr>
                <w:b/>
                <w:sz w:val="20"/>
                <w:szCs w:val="20"/>
                <w:u w:val="single"/>
                <w:lang w:eastAsia="lt-LT"/>
              </w:rPr>
              <w:t>gamintojai</w:t>
            </w:r>
            <w:proofErr w:type="spellEnd"/>
            <w:r w:rsidRPr="003D441D">
              <w:rPr>
                <w:b/>
                <w:sz w:val="20"/>
                <w:szCs w:val="20"/>
                <w:u w:val="single"/>
                <w:lang w:eastAsia="lt-LT"/>
              </w:rPr>
              <w:t xml:space="preserve">, </w:t>
            </w:r>
            <w:proofErr w:type="spellStart"/>
            <w:r w:rsidRPr="003D441D">
              <w:rPr>
                <w:b/>
                <w:sz w:val="20"/>
                <w:szCs w:val="20"/>
                <w:u w:val="single"/>
                <w:lang w:eastAsia="lt-LT"/>
              </w:rPr>
              <w:t>pavadinimai</w:t>
            </w:r>
            <w:proofErr w:type="spellEnd"/>
            <w:r w:rsidRPr="003D441D">
              <w:rPr>
                <w:b/>
                <w:sz w:val="20"/>
                <w:szCs w:val="20"/>
                <w:u w:val="single"/>
                <w:lang w:eastAsia="lt-LT"/>
              </w:rPr>
              <w:t xml:space="preserve">, </w:t>
            </w:r>
            <w:proofErr w:type="spellStart"/>
            <w:r w:rsidRPr="003D441D">
              <w:rPr>
                <w:b/>
                <w:sz w:val="20"/>
                <w:szCs w:val="20"/>
                <w:u w:val="single"/>
                <w:lang w:eastAsia="lt-LT"/>
              </w:rPr>
              <w:t>modeliai</w:t>
            </w:r>
            <w:proofErr w:type="spellEnd"/>
            <w:r w:rsidRPr="003D441D">
              <w:rPr>
                <w:b/>
                <w:sz w:val="20"/>
                <w:szCs w:val="20"/>
                <w:u w:val="single"/>
                <w:lang w:eastAsia="lt-LT"/>
              </w:rPr>
              <w:t xml:space="preserve">, </w:t>
            </w:r>
            <w:proofErr w:type="spellStart"/>
            <w:r w:rsidRPr="003D441D">
              <w:rPr>
                <w:sz w:val="20"/>
                <w:szCs w:val="20"/>
                <w:lang w:eastAsia="lt-LT"/>
              </w:rPr>
              <w:t>tiekėjo</w:t>
            </w:r>
            <w:proofErr w:type="spellEnd"/>
            <w:r w:rsidRPr="003D441D">
              <w:rPr>
                <w:b/>
                <w:sz w:val="20"/>
                <w:szCs w:val="20"/>
                <w:u w:val="single"/>
                <w:lang w:eastAsia="lt-LT"/>
              </w:rPr>
              <w:t xml:space="preserve"> </w:t>
            </w:r>
            <w:proofErr w:type="spellStart"/>
            <w:r w:rsidRPr="003D441D">
              <w:rPr>
                <w:b/>
                <w:sz w:val="20"/>
                <w:szCs w:val="20"/>
                <w:u w:val="single"/>
                <w:lang w:eastAsia="lt-LT"/>
              </w:rPr>
              <w:t>siūlomų</w:t>
            </w:r>
            <w:proofErr w:type="spellEnd"/>
            <w:r w:rsidRPr="003D441D">
              <w:rPr>
                <w:b/>
                <w:sz w:val="20"/>
                <w:szCs w:val="20"/>
                <w:u w:val="single"/>
                <w:lang w:eastAsia="lt-LT"/>
              </w:rPr>
              <w:t xml:space="preserve"> </w:t>
            </w:r>
            <w:proofErr w:type="spellStart"/>
            <w:r w:rsidRPr="003D441D">
              <w:rPr>
                <w:b/>
                <w:sz w:val="20"/>
                <w:szCs w:val="20"/>
                <w:u w:val="single"/>
                <w:lang w:eastAsia="lt-LT"/>
              </w:rPr>
              <w:t>prekių</w:t>
            </w:r>
            <w:proofErr w:type="spellEnd"/>
            <w:r w:rsidRPr="003D441D">
              <w:rPr>
                <w:b/>
                <w:sz w:val="20"/>
                <w:szCs w:val="20"/>
                <w:u w:val="single"/>
                <w:lang w:eastAsia="lt-LT"/>
              </w:rPr>
              <w:t xml:space="preserve"> </w:t>
            </w:r>
            <w:proofErr w:type="spellStart"/>
            <w:r w:rsidRPr="003D441D">
              <w:rPr>
                <w:b/>
                <w:sz w:val="20"/>
                <w:szCs w:val="20"/>
                <w:u w:val="single"/>
                <w:lang w:eastAsia="lt-LT"/>
              </w:rPr>
              <w:t>techninės</w:t>
            </w:r>
            <w:proofErr w:type="spellEnd"/>
            <w:r w:rsidRPr="003D441D">
              <w:rPr>
                <w:b/>
                <w:sz w:val="20"/>
                <w:szCs w:val="20"/>
                <w:u w:val="single"/>
                <w:lang w:eastAsia="lt-LT"/>
              </w:rPr>
              <w:t xml:space="preserve"> </w:t>
            </w:r>
            <w:proofErr w:type="spellStart"/>
            <w:r w:rsidRPr="003D441D">
              <w:rPr>
                <w:b/>
                <w:sz w:val="20"/>
                <w:szCs w:val="20"/>
                <w:u w:val="single"/>
                <w:lang w:eastAsia="lt-LT"/>
              </w:rPr>
              <w:t>specifikacijos</w:t>
            </w:r>
            <w:proofErr w:type="spellEnd"/>
            <w:r w:rsidRPr="003D441D">
              <w:rPr>
                <w:b/>
                <w:sz w:val="20"/>
                <w:szCs w:val="20"/>
                <w:u w:val="single"/>
                <w:lang w:eastAsia="lt-LT"/>
              </w:rPr>
              <w:t xml:space="preserve">, </w:t>
            </w:r>
            <w:proofErr w:type="spellStart"/>
            <w:r w:rsidRPr="003D441D">
              <w:rPr>
                <w:sz w:val="20"/>
                <w:szCs w:val="20"/>
                <w:lang w:eastAsia="lt-LT"/>
              </w:rPr>
              <w:t>nurodomos</w:t>
            </w:r>
            <w:proofErr w:type="spellEnd"/>
            <w:r w:rsidRPr="003D441D">
              <w:rPr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3D441D">
              <w:rPr>
                <w:sz w:val="20"/>
                <w:szCs w:val="20"/>
                <w:lang w:eastAsia="lt-LT"/>
              </w:rPr>
              <w:t>užpildant</w:t>
            </w:r>
            <w:proofErr w:type="spellEnd"/>
            <w:r w:rsidRPr="003D441D">
              <w:rPr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3D441D">
              <w:rPr>
                <w:sz w:val="20"/>
                <w:szCs w:val="20"/>
                <w:lang w:eastAsia="lt-LT"/>
              </w:rPr>
              <w:t>perkančiosios</w:t>
            </w:r>
            <w:proofErr w:type="spellEnd"/>
            <w:r w:rsidRPr="003D441D">
              <w:rPr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3D441D">
              <w:rPr>
                <w:sz w:val="20"/>
                <w:szCs w:val="20"/>
                <w:lang w:eastAsia="lt-LT"/>
              </w:rPr>
              <w:t>organizacijos</w:t>
            </w:r>
            <w:proofErr w:type="spellEnd"/>
            <w:r w:rsidRPr="003D441D">
              <w:rPr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3D441D">
              <w:rPr>
                <w:sz w:val="20"/>
                <w:szCs w:val="20"/>
                <w:lang w:eastAsia="lt-LT"/>
              </w:rPr>
              <w:t>pateiktas</w:t>
            </w:r>
            <w:proofErr w:type="spellEnd"/>
            <w:r w:rsidRPr="003D441D">
              <w:rPr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3D441D">
              <w:rPr>
                <w:sz w:val="20"/>
                <w:szCs w:val="20"/>
                <w:lang w:eastAsia="lt-LT"/>
              </w:rPr>
              <w:t>lenteles</w:t>
            </w:r>
            <w:proofErr w:type="spellEnd"/>
            <w:r w:rsidRPr="003D441D">
              <w:rPr>
                <w:sz w:val="20"/>
                <w:szCs w:val="20"/>
                <w:lang w:eastAsia="lt-LT"/>
              </w:rPr>
              <w:t xml:space="preserve">, </w:t>
            </w:r>
            <w:proofErr w:type="spellStart"/>
            <w:r w:rsidRPr="003D441D">
              <w:rPr>
                <w:sz w:val="20"/>
                <w:szCs w:val="20"/>
                <w:lang w:eastAsia="lt-LT"/>
              </w:rPr>
              <w:t>tiekėjo</w:t>
            </w:r>
            <w:proofErr w:type="spellEnd"/>
            <w:r w:rsidRPr="003D441D">
              <w:rPr>
                <w:b/>
                <w:sz w:val="20"/>
                <w:szCs w:val="20"/>
                <w:u w:val="single"/>
                <w:lang w:eastAsia="lt-LT"/>
              </w:rPr>
              <w:t xml:space="preserve"> </w:t>
            </w:r>
            <w:proofErr w:type="spellStart"/>
            <w:r w:rsidRPr="003D441D">
              <w:rPr>
                <w:b/>
                <w:sz w:val="20"/>
                <w:szCs w:val="20"/>
                <w:u w:val="single"/>
                <w:lang w:eastAsia="lt-LT"/>
              </w:rPr>
              <w:t>siūlomų</w:t>
            </w:r>
            <w:proofErr w:type="spellEnd"/>
            <w:r w:rsidRPr="003D441D">
              <w:rPr>
                <w:b/>
                <w:sz w:val="20"/>
                <w:szCs w:val="20"/>
                <w:u w:val="single"/>
                <w:lang w:eastAsia="lt-LT"/>
              </w:rPr>
              <w:t xml:space="preserve"> </w:t>
            </w:r>
            <w:proofErr w:type="spellStart"/>
            <w:r w:rsidRPr="003D441D">
              <w:rPr>
                <w:b/>
                <w:sz w:val="20"/>
                <w:szCs w:val="20"/>
                <w:u w:val="single"/>
                <w:lang w:eastAsia="lt-LT"/>
              </w:rPr>
              <w:t>prekių</w:t>
            </w:r>
            <w:proofErr w:type="spellEnd"/>
            <w:r w:rsidRPr="003D441D">
              <w:rPr>
                <w:b/>
                <w:sz w:val="20"/>
                <w:szCs w:val="20"/>
                <w:u w:val="single"/>
                <w:lang w:eastAsia="lt-LT"/>
              </w:rPr>
              <w:t xml:space="preserve"> </w:t>
            </w:r>
            <w:proofErr w:type="spellStart"/>
            <w:r w:rsidRPr="003D441D">
              <w:rPr>
                <w:b/>
                <w:sz w:val="20"/>
                <w:szCs w:val="20"/>
                <w:u w:val="single"/>
                <w:lang w:eastAsia="lt-LT"/>
              </w:rPr>
              <w:t>atitiktį</w:t>
            </w:r>
            <w:proofErr w:type="spellEnd"/>
            <w:r w:rsidRPr="003D441D">
              <w:rPr>
                <w:b/>
                <w:sz w:val="20"/>
                <w:szCs w:val="20"/>
                <w:u w:val="single"/>
                <w:lang w:eastAsia="lt-LT"/>
              </w:rPr>
              <w:t xml:space="preserve"> </w:t>
            </w:r>
            <w:proofErr w:type="spellStart"/>
            <w:r w:rsidRPr="003D441D">
              <w:rPr>
                <w:b/>
                <w:sz w:val="20"/>
                <w:szCs w:val="20"/>
                <w:u w:val="single"/>
                <w:lang w:eastAsia="lt-LT"/>
              </w:rPr>
              <w:t>reikalavimams</w:t>
            </w:r>
            <w:proofErr w:type="spellEnd"/>
            <w:r w:rsidRPr="003D441D">
              <w:rPr>
                <w:b/>
                <w:sz w:val="20"/>
                <w:szCs w:val="20"/>
                <w:u w:val="single"/>
                <w:lang w:eastAsia="lt-LT"/>
              </w:rPr>
              <w:t xml:space="preserve"> </w:t>
            </w:r>
            <w:proofErr w:type="spellStart"/>
            <w:r w:rsidRPr="003D441D">
              <w:rPr>
                <w:b/>
                <w:sz w:val="20"/>
                <w:szCs w:val="20"/>
                <w:u w:val="single"/>
                <w:lang w:eastAsia="lt-LT"/>
              </w:rPr>
              <w:t>įrodantys</w:t>
            </w:r>
            <w:proofErr w:type="spellEnd"/>
            <w:r w:rsidRPr="003D441D">
              <w:rPr>
                <w:b/>
                <w:sz w:val="20"/>
                <w:szCs w:val="20"/>
                <w:u w:val="single"/>
                <w:lang w:eastAsia="lt-LT"/>
              </w:rPr>
              <w:t xml:space="preserve"> </w:t>
            </w:r>
            <w:proofErr w:type="spellStart"/>
            <w:r w:rsidRPr="003D441D">
              <w:rPr>
                <w:b/>
                <w:sz w:val="20"/>
                <w:szCs w:val="20"/>
                <w:u w:val="single"/>
                <w:lang w:eastAsia="lt-LT"/>
              </w:rPr>
              <w:t>dokumentai</w:t>
            </w:r>
            <w:proofErr w:type="spellEnd"/>
            <w:r w:rsidRPr="003D441D">
              <w:rPr>
                <w:b/>
                <w:sz w:val="20"/>
                <w:szCs w:val="20"/>
                <w:u w:val="single"/>
                <w:lang w:eastAsia="lt-LT"/>
              </w:rPr>
              <w:t xml:space="preserve"> - </w:t>
            </w:r>
            <w:proofErr w:type="spellStart"/>
            <w:r w:rsidRPr="003D441D">
              <w:rPr>
                <w:b/>
                <w:sz w:val="20"/>
                <w:szCs w:val="20"/>
                <w:u w:val="single"/>
                <w:lang w:eastAsia="lt-LT"/>
              </w:rPr>
              <w:t>brošiūros</w:t>
            </w:r>
            <w:proofErr w:type="spellEnd"/>
            <w:r w:rsidRPr="003D441D">
              <w:rPr>
                <w:b/>
                <w:sz w:val="20"/>
                <w:szCs w:val="20"/>
                <w:u w:val="single"/>
                <w:lang w:eastAsia="lt-LT"/>
              </w:rPr>
              <w:t xml:space="preserve">, </w:t>
            </w:r>
            <w:proofErr w:type="spellStart"/>
            <w:r w:rsidRPr="003D441D">
              <w:rPr>
                <w:b/>
                <w:sz w:val="20"/>
                <w:szCs w:val="20"/>
                <w:u w:val="single"/>
                <w:lang w:eastAsia="lt-LT"/>
              </w:rPr>
              <w:t>aprašymai</w:t>
            </w:r>
            <w:proofErr w:type="spellEnd"/>
            <w:r w:rsidRPr="003D441D">
              <w:rPr>
                <w:b/>
                <w:sz w:val="20"/>
                <w:szCs w:val="20"/>
                <w:u w:val="single"/>
                <w:lang w:eastAsia="lt-LT"/>
              </w:rPr>
              <w:t xml:space="preserve">, </w:t>
            </w:r>
            <w:proofErr w:type="spellStart"/>
            <w:r w:rsidRPr="003D441D">
              <w:rPr>
                <w:b/>
                <w:sz w:val="20"/>
                <w:szCs w:val="20"/>
                <w:u w:val="single"/>
                <w:lang w:eastAsia="lt-LT"/>
              </w:rPr>
              <w:t>instrukcijos</w:t>
            </w:r>
            <w:proofErr w:type="spellEnd"/>
            <w:r w:rsidRPr="003D441D">
              <w:rPr>
                <w:b/>
                <w:sz w:val="20"/>
                <w:szCs w:val="20"/>
                <w:u w:val="single"/>
                <w:lang w:eastAsia="lt-LT"/>
              </w:rPr>
              <w:t xml:space="preserve">  </w:t>
            </w:r>
            <w:r w:rsidRPr="003D441D">
              <w:rPr>
                <w:sz w:val="20"/>
                <w:szCs w:val="20"/>
                <w:u w:val="single"/>
                <w:lang w:eastAsia="lt-LT"/>
              </w:rPr>
              <w:t xml:space="preserve">- </w:t>
            </w:r>
            <w:proofErr w:type="spellStart"/>
            <w:r w:rsidRPr="003D441D">
              <w:rPr>
                <w:b/>
                <w:sz w:val="20"/>
                <w:szCs w:val="20"/>
                <w:u w:val="single"/>
                <w:lang w:eastAsia="lt-LT"/>
              </w:rPr>
              <w:t>nėra</w:t>
            </w:r>
            <w:proofErr w:type="spellEnd"/>
            <w:r w:rsidRPr="003D441D">
              <w:rPr>
                <w:b/>
                <w:sz w:val="20"/>
                <w:szCs w:val="20"/>
                <w:u w:val="single"/>
                <w:lang w:eastAsia="lt-LT"/>
              </w:rPr>
              <w:t xml:space="preserve"> </w:t>
            </w:r>
            <w:proofErr w:type="spellStart"/>
            <w:r w:rsidRPr="003D441D">
              <w:rPr>
                <w:b/>
                <w:sz w:val="20"/>
                <w:szCs w:val="20"/>
                <w:u w:val="single"/>
                <w:lang w:eastAsia="lt-LT"/>
              </w:rPr>
              <w:t>konfidenciali</w:t>
            </w:r>
            <w:proofErr w:type="spellEnd"/>
            <w:r w:rsidRPr="003D441D">
              <w:rPr>
                <w:b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3D441D">
              <w:rPr>
                <w:b/>
                <w:sz w:val="20"/>
                <w:szCs w:val="20"/>
                <w:u w:val="single"/>
                <w:lang w:eastAsia="lt-LT"/>
              </w:rPr>
              <w:t>informacija</w:t>
            </w:r>
            <w:proofErr w:type="spellEnd"/>
            <w:r w:rsidRPr="003D441D">
              <w:rPr>
                <w:b/>
                <w:sz w:val="20"/>
                <w:szCs w:val="20"/>
              </w:rPr>
              <w:t>.</w:t>
            </w:r>
            <w:r w:rsidRPr="003D441D">
              <w:rPr>
                <w:sz w:val="20"/>
                <w:szCs w:val="20"/>
              </w:rPr>
              <w:t xml:space="preserve"> </w:t>
            </w:r>
          </w:p>
          <w:p w14:paraId="750F803D" w14:textId="77777777" w:rsidR="00661B99" w:rsidRPr="003D441D" w:rsidRDefault="00661B99" w:rsidP="0081350D">
            <w:pPr>
              <w:pBdr>
                <w:bottom w:val="single" w:sz="4" w:space="1" w:color="auto"/>
              </w:pBdr>
              <w:ind w:firstLine="440"/>
              <w:jc w:val="both"/>
              <w:rPr>
                <w:b/>
                <w:sz w:val="20"/>
                <w:szCs w:val="20"/>
              </w:rPr>
            </w:pPr>
            <w:proofErr w:type="spellStart"/>
            <w:r w:rsidRPr="003D441D">
              <w:rPr>
                <w:b/>
                <w:sz w:val="20"/>
                <w:szCs w:val="20"/>
                <w:lang w:eastAsia="lt-LT"/>
              </w:rPr>
              <w:lastRenderedPageBreak/>
              <w:t>Viešųjų</w:t>
            </w:r>
            <w:proofErr w:type="spellEnd"/>
            <w:r w:rsidRPr="003D441D">
              <w:rPr>
                <w:b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3D441D">
              <w:rPr>
                <w:b/>
                <w:sz w:val="20"/>
                <w:szCs w:val="20"/>
                <w:lang w:eastAsia="lt-LT"/>
              </w:rPr>
              <w:t>pirkimų</w:t>
            </w:r>
            <w:proofErr w:type="spellEnd"/>
            <w:r w:rsidRPr="003D441D">
              <w:rPr>
                <w:b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3D441D">
              <w:rPr>
                <w:b/>
                <w:sz w:val="20"/>
                <w:szCs w:val="20"/>
                <w:lang w:eastAsia="lt-LT"/>
              </w:rPr>
              <w:t>tarnyba</w:t>
            </w:r>
            <w:proofErr w:type="spellEnd"/>
            <w:r w:rsidRPr="003D441D">
              <w:rPr>
                <w:b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3D441D">
              <w:rPr>
                <w:b/>
                <w:sz w:val="20"/>
                <w:szCs w:val="20"/>
                <w:lang w:eastAsia="lt-LT"/>
              </w:rPr>
              <w:t>atkreipia</w:t>
            </w:r>
            <w:proofErr w:type="spellEnd"/>
            <w:r w:rsidRPr="003D441D">
              <w:rPr>
                <w:b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3D441D">
              <w:rPr>
                <w:b/>
                <w:sz w:val="20"/>
                <w:szCs w:val="20"/>
                <w:lang w:eastAsia="lt-LT"/>
              </w:rPr>
              <w:t>Tiekėjų</w:t>
            </w:r>
            <w:proofErr w:type="spellEnd"/>
            <w:r w:rsidRPr="003D441D">
              <w:rPr>
                <w:b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3D441D">
              <w:rPr>
                <w:b/>
                <w:sz w:val="20"/>
                <w:szCs w:val="20"/>
                <w:lang w:eastAsia="lt-LT"/>
              </w:rPr>
              <w:t>dėmesį</w:t>
            </w:r>
            <w:proofErr w:type="spellEnd"/>
            <w:r w:rsidRPr="003D441D">
              <w:rPr>
                <w:b/>
                <w:sz w:val="20"/>
                <w:szCs w:val="20"/>
                <w:lang w:eastAsia="lt-LT"/>
              </w:rPr>
              <w:t xml:space="preserve">, </w:t>
            </w:r>
            <w:proofErr w:type="spellStart"/>
            <w:r w:rsidRPr="003D441D">
              <w:rPr>
                <w:b/>
                <w:sz w:val="20"/>
                <w:szCs w:val="20"/>
                <w:lang w:eastAsia="lt-LT"/>
              </w:rPr>
              <w:t>kad</w:t>
            </w:r>
            <w:proofErr w:type="spellEnd"/>
            <w:r w:rsidRPr="003D441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D441D">
              <w:rPr>
                <w:b/>
                <w:sz w:val="20"/>
                <w:szCs w:val="20"/>
              </w:rPr>
              <w:t>negalima</w:t>
            </w:r>
            <w:proofErr w:type="spellEnd"/>
            <w:r w:rsidRPr="003D441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D441D">
              <w:rPr>
                <w:b/>
                <w:sz w:val="20"/>
                <w:szCs w:val="20"/>
              </w:rPr>
              <w:t>piktnaudžiauti</w:t>
            </w:r>
            <w:proofErr w:type="spellEnd"/>
            <w:r w:rsidRPr="003D441D">
              <w:rPr>
                <w:b/>
                <w:sz w:val="20"/>
                <w:szCs w:val="20"/>
              </w:rPr>
              <w:t xml:space="preserve"> „</w:t>
            </w:r>
            <w:proofErr w:type="spellStart"/>
            <w:proofErr w:type="gramStart"/>
            <w:r w:rsidRPr="003D441D">
              <w:rPr>
                <w:b/>
                <w:sz w:val="20"/>
                <w:szCs w:val="20"/>
              </w:rPr>
              <w:t>konfidencialumo</w:t>
            </w:r>
            <w:proofErr w:type="spellEnd"/>
            <w:r w:rsidRPr="003D441D">
              <w:rPr>
                <w:b/>
                <w:sz w:val="20"/>
                <w:szCs w:val="20"/>
              </w:rPr>
              <w:t xml:space="preserve">“ </w:t>
            </w:r>
            <w:proofErr w:type="spellStart"/>
            <w:r w:rsidRPr="003D441D">
              <w:rPr>
                <w:b/>
                <w:sz w:val="20"/>
                <w:szCs w:val="20"/>
              </w:rPr>
              <w:t>sąvoka</w:t>
            </w:r>
            <w:proofErr w:type="spellEnd"/>
            <w:proofErr w:type="gramEnd"/>
            <w:r w:rsidRPr="003D441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D441D">
              <w:rPr>
                <w:b/>
                <w:sz w:val="20"/>
                <w:szCs w:val="20"/>
              </w:rPr>
              <w:t>ir</w:t>
            </w:r>
            <w:proofErr w:type="spellEnd"/>
            <w:r w:rsidRPr="003D441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D441D">
              <w:rPr>
                <w:b/>
                <w:sz w:val="20"/>
                <w:szCs w:val="20"/>
              </w:rPr>
              <w:t>šių</w:t>
            </w:r>
            <w:proofErr w:type="spellEnd"/>
            <w:r w:rsidRPr="003D441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D441D">
              <w:rPr>
                <w:b/>
                <w:sz w:val="20"/>
                <w:szCs w:val="20"/>
              </w:rPr>
              <w:t>duomenų</w:t>
            </w:r>
            <w:proofErr w:type="spellEnd"/>
            <w:r w:rsidRPr="003D441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D441D">
              <w:rPr>
                <w:b/>
                <w:sz w:val="20"/>
                <w:szCs w:val="20"/>
              </w:rPr>
              <w:t>nurodyti</w:t>
            </w:r>
            <w:proofErr w:type="spellEnd"/>
            <w:r w:rsidRPr="003D441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D441D">
              <w:rPr>
                <w:b/>
                <w:sz w:val="20"/>
                <w:szCs w:val="20"/>
              </w:rPr>
              <w:t>esant</w:t>
            </w:r>
            <w:proofErr w:type="spellEnd"/>
            <w:r w:rsidRPr="003D441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D441D">
              <w:rPr>
                <w:b/>
                <w:sz w:val="20"/>
                <w:szCs w:val="20"/>
              </w:rPr>
              <w:t>konfidencialiais</w:t>
            </w:r>
            <w:proofErr w:type="spellEnd"/>
            <w:r w:rsidRPr="003D441D">
              <w:rPr>
                <w:b/>
                <w:sz w:val="20"/>
                <w:szCs w:val="20"/>
              </w:rPr>
              <w:t>).</w:t>
            </w:r>
          </w:p>
          <w:p w14:paraId="6EB7ACFA" w14:textId="77777777" w:rsidR="00661B99" w:rsidRPr="003D441D" w:rsidRDefault="00661B99" w:rsidP="0081350D">
            <w:pPr>
              <w:pBdr>
                <w:bottom w:val="single" w:sz="4" w:space="1" w:color="auto"/>
              </w:pBdr>
              <w:ind w:firstLine="440"/>
              <w:jc w:val="both"/>
              <w:rPr>
                <w:b/>
                <w:sz w:val="20"/>
                <w:szCs w:val="20"/>
              </w:rPr>
            </w:pPr>
          </w:p>
          <w:p w14:paraId="1773E6BD" w14:textId="77777777" w:rsidR="00661B99" w:rsidRPr="003D441D" w:rsidRDefault="00661B99" w:rsidP="0081350D">
            <w:pPr>
              <w:pBdr>
                <w:bottom w:val="single" w:sz="4" w:space="1" w:color="auto"/>
              </w:pBdr>
              <w:ind w:firstLine="440"/>
              <w:jc w:val="both"/>
              <w:rPr>
                <w:sz w:val="20"/>
                <w:szCs w:val="20"/>
                <w:u w:val="single"/>
              </w:rPr>
            </w:pPr>
            <w:proofErr w:type="spellStart"/>
            <w:r w:rsidRPr="003D441D">
              <w:rPr>
                <w:b/>
                <w:sz w:val="20"/>
                <w:szCs w:val="20"/>
              </w:rPr>
              <w:t>Pasiūlymo</w:t>
            </w:r>
            <w:proofErr w:type="spellEnd"/>
            <w:r w:rsidRPr="003D441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D441D">
              <w:rPr>
                <w:b/>
                <w:sz w:val="20"/>
                <w:szCs w:val="20"/>
              </w:rPr>
              <w:t>konfidencialią</w:t>
            </w:r>
            <w:proofErr w:type="spellEnd"/>
            <w:r w:rsidRPr="003D441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D441D">
              <w:rPr>
                <w:b/>
                <w:sz w:val="20"/>
                <w:szCs w:val="20"/>
              </w:rPr>
              <w:t>informaciją</w:t>
            </w:r>
            <w:proofErr w:type="spellEnd"/>
            <w:r w:rsidRPr="003D441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D441D">
              <w:rPr>
                <w:b/>
                <w:sz w:val="20"/>
                <w:szCs w:val="20"/>
              </w:rPr>
              <w:t>sudaro</w:t>
            </w:r>
            <w:proofErr w:type="spellEnd"/>
            <w:r w:rsidRPr="003D441D">
              <w:rPr>
                <w:b/>
                <w:sz w:val="20"/>
                <w:szCs w:val="20"/>
              </w:rPr>
              <w:t xml:space="preserve"> (</w:t>
            </w:r>
            <w:proofErr w:type="spellStart"/>
            <w:r w:rsidRPr="003D441D">
              <w:rPr>
                <w:b/>
                <w:sz w:val="20"/>
                <w:szCs w:val="20"/>
              </w:rPr>
              <w:t>nurodyti</w:t>
            </w:r>
            <w:proofErr w:type="spellEnd"/>
            <w:r w:rsidRPr="003D441D">
              <w:rPr>
                <w:b/>
                <w:sz w:val="20"/>
                <w:szCs w:val="20"/>
              </w:rPr>
              <w:t>):</w:t>
            </w:r>
          </w:p>
          <w:p w14:paraId="54679423" w14:textId="77777777" w:rsidR="00661B99" w:rsidRPr="003D441D" w:rsidRDefault="00661B99" w:rsidP="0081350D">
            <w:pPr>
              <w:ind w:firstLine="851"/>
              <w:jc w:val="both"/>
              <w:rPr>
                <w:b/>
                <w:sz w:val="20"/>
                <w:szCs w:val="20"/>
              </w:rPr>
            </w:pPr>
          </w:p>
          <w:p w14:paraId="24AAD464" w14:textId="77777777" w:rsidR="00661B99" w:rsidRPr="003D441D" w:rsidRDefault="00661B99" w:rsidP="0081350D">
            <w:pPr>
              <w:ind w:right="-108" w:firstLine="720"/>
              <w:jc w:val="both"/>
              <w:rPr>
                <w:b/>
                <w:sz w:val="20"/>
                <w:szCs w:val="20"/>
                <w:u w:val="single"/>
              </w:rPr>
            </w:pPr>
            <w:proofErr w:type="spellStart"/>
            <w:r w:rsidRPr="003D441D">
              <w:rPr>
                <w:b/>
                <w:sz w:val="20"/>
                <w:szCs w:val="20"/>
              </w:rPr>
              <w:t>Pastaba</w:t>
            </w:r>
            <w:proofErr w:type="spellEnd"/>
            <w:r w:rsidRPr="003D441D">
              <w:rPr>
                <w:b/>
                <w:sz w:val="20"/>
                <w:szCs w:val="20"/>
              </w:rPr>
              <w:t>.</w:t>
            </w:r>
            <w:r w:rsidRPr="003D441D">
              <w:rPr>
                <w:sz w:val="20"/>
                <w:szCs w:val="20"/>
              </w:rPr>
              <w:t xml:space="preserve"> </w:t>
            </w:r>
            <w:proofErr w:type="spellStart"/>
            <w:r w:rsidRPr="003D441D">
              <w:rPr>
                <w:sz w:val="20"/>
                <w:szCs w:val="20"/>
              </w:rPr>
              <w:t>Jei</w:t>
            </w:r>
            <w:proofErr w:type="spellEnd"/>
            <w:r w:rsidRPr="003D441D">
              <w:rPr>
                <w:sz w:val="20"/>
                <w:szCs w:val="20"/>
              </w:rPr>
              <w:t xml:space="preserve"> </w:t>
            </w:r>
            <w:proofErr w:type="spellStart"/>
            <w:r w:rsidRPr="003D441D">
              <w:rPr>
                <w:sz w:val="20"/>
                <w:szCs w:val="20"/>
              </w:rPr>
              <w:t>pasiūlyme</w:t>
            </w:r>
            <w:proofErr w:type="spellEnd"/>
            <w:r w:rsidRPr="003D441D">
              <w:rPr>
                <w:sz w:val="20"/>
                <w:szCs w:val="20"/>
              </w:rPr>
              <w:t xml:space="preserve"> </w:t>
            </w:r>
            <w:proofErr w:type="spellStart"/>
            <w:r w:rsidRPr="003D441D">
              <w:rPr>
                <w:sz w:val="20"/>
                <w:szCs w:val="20"/>
              </w:rPr>
              <w:t>nėra</w:t>
            </w:r>
            <w:proofErr w:type="spellEnd"/>
            <w:r w:rsidRPr="003D441D">
              <w:rPr>
                <w:sz w:val="20"/>
                <w:szCs w:val="20"/>
              </w:rPr>
              <w:t xml:space="preserve"> </w:t>
            </w:r>
            <w:proofErr w:type="spellStart"/>
            <w:r w:rsidRPr="003D441D">
              <w:rPr>
                <w:sz w:val="20"/>
                <w:szCs w:val="20"/>
              </w:rPr>
              <w:t>konfidencialios</w:t>
            </w:r>
            <w:proofErr w:type="spellEnd"/>
            <w:r w:rsidRPr="003D441D">
              <w:rPr>
                <w:sz w:val="20"/>
                <w:szCs w:val="20"/>
              </w:rPr>
              <w:t xml:space="preserve"> </w:t>
            </w:r>
            <w:proofErr w:type="spellStart"/>
            <w:r w:rsidRPr="003D441D">
              <w:rPr>
                <w:sz w:val="20"/>
                <w:szCs w:val="20"/>
              </w:rPr>
              <w:t>informacijos</w:t>
            </w:r>
            <w:proofErr w:type="spellEnd"/>
            <w:r w:rsidRPr="003D441D">
              <w:rPr>
                <w:sz w:val="20"/>
                <w:szCs w:val="20"/>
              </w:rPr>
              <w:t xml:space="preserve">, </w:t>
            </w:r>
            <w:proofErr w:type="spellStart"/>
            <w:r w:rsidRPr="003D441D">
              <w:rPr>
                <w:sz w:val="20"/>
                <w:szCs w:val="20"/>
              </w:rPr>
              <w:t>tiekėjas</w:t>
            </w:r>
            <w:proofErr w:type="spellEnd"/>
            <w:r w:rsidRPr="003D441D">
              <w:rPr>
                <w:sz w:val="20"/>
                <w:szCs w:val="20"/>
              </w:rPr>
              <w:t xml:space="preserve"> </w:t>
            </w:r>
            <w:proofErr w:type="spellStart"/>
            <w:r w:rsidRPr="003D441D">
              <w:rPr>
                <w:b/>
                <w:sz w:val="20"/>
                <w:szCs w:val="20"/>
                <w:u w:val="single"/>
              </w:rPr>
              <w:t>turi</w:t>
            </w:r>
            <w:proofErr w:type="spellEnd"/>
            <w:r w:rsidRPr="003D441D">
              <w:rPr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 w:rsidRPr="003D441D">
              <w:rPr>
                <w:b/>
                <w:sz w:val="20"/>
                <w:szCs w:val="20"/>
                <w:u w:val="single"/>
              </w:rPr>
              <w:t>nurodyti</w:t>
            </w:r>
            <w:proofErr w:type="spellEnd"/>
            <w:r w:rsidRPr="003D441D">
              <w:rPr>
                <w:b/>
                <w:sz w:val="20"/>
                <w:szCs w:val="20"/>
                <w:u w:val="single"/>
              </w:rPr>
              <w:t xml:space="preserve">, </w:t>
            </w:r>
            <w:proofErr w:type="spellStart"/>
            <w:r w:rsidRPr="003D441D">
              <w:rPr>
                <w:b/>
                <w:sz w:val="20"/>
                <w:szCs w:val="20"/>
                <w:u w:val="single"/>
              </w:rPr>
              <w:t>kad</w:t>
            </w:r>
            <w:proofErr w:type="spellEnd"/>
            <w:r w:rsidRPr="003D441D">
              <w:rPr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 w:rsidRPr="003D441D">
              <w:rPr>
                <w:b/>
                <w:sz w:val="20"/>
                <w:szCs w:val="20"/>
                <w:u w:val="single"/>
              </w:rPr>
              <w:t>konfidencialios</w:t>
            </w:r>
            <w:proofErr w:type="spellEnd"/>
            <w:r w:rsidRPr="003D441D">
              <w:rPr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 w:rsidRPr="003D441D">
              <w:rPr>
                <w:b/>
                <w:sz w:val="20"/>
                <w:szCs w:val="20"/>
                <w:u w:val="single"/>
              </w:rPr>
              <w:t>informacijos</w:t>
            </w:r>
            <w:proofErr w:type="spellEnd"/>
            <w:r w:rsidRPr="003D441D">
              <w:rPr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 w:rsidRPr="003D441D">
              <w:rPr>
                <w:b/>
                <w:sz w:val="20"/>
                <w:szCs w:val="20"/>
                <w:u w:val="single"/>
              </w:rPr>
              <w:t>pasiūlyme</w:t>
            </w:r>
            <w:proofErr w:type="spellEnd"/>
            <w:r w:rsidRPr="003D441D">
              <w:rPr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 w:rsidRPr="003D441D">
              <w:rPr>
                <w:b/>
                <w:sz w:val="20"/>
                <w:szCs w:val="20"/>
                <w:u w:val="single"/>
              </w:rPr>
              <w:t>nėra</w:t>
            </w:r>
            <w:proofErr w:type="spellEnd"/>
            <w:r w:rsidRPr="003D441D">
              <w:rPr>
                <w:b/>
                <w:sz w:val="20"/>
                <w:szCs w:val="20"/>
                <w:u w:val="single"/>
              </w:rPr>
              <w:t xml:space="preserve">. </w:t>
            </w:r>
            <w:proofErr w:type="spellStart"/>
            <w:r w:rsidRPr="003D441D">
              <w:rPr>
                <w:sz w:val="20"/>
                <w:szCs w:val="20"/>
              </w:rPr>
              <w:t>Tiekėjui</w:t>
            </w:r>
            <w:proofErr w:type="spellEnd"/>
            <w:r w:rsidRPr="003D441D">
              <w:rPr>
                <w:sz w:val="20"/>
                <w:szCs w:val="20"/>
              </w:rPr>
              <w:t xml:space="preserve"> </w:t>
            </w:r>
            <w:proofErr w:type="spellStart"/>
            <w:r w:rsidRPr="003D441D">
              <w:rPr>
                <w:sz w:val="20"/>
                <w:szCs w:val="20"/>
              </w:rPr>
              <w:t>nenurodžius</w:t>
            </w:r>
            <w:proofErr w:type="spellEnd"/>
            <w:r w:rsidRPr="003D441D">
              <w:rPr>
                <w:sz w:val="20"/>
                <w:szCs w:val="20"/>
              </w:rPr>
              <w:t xml:space="preserve">, </w:t>
            </w:r>
            <w:proofErr w:type="spellStart"/>
            <w:r w:rsidRPr="003D441D">
              <w:rPr>
                <w:sz w:val="20"/>
                <w:szCs w:val="20"/>
              </w:rPr>
              <w:t>kokia</w:t>
            </w:r>
            <w:proofErr w:type="spellEnd"/>
            <w:r w:rsidRPr="003D441D">
              <w:rPr>
                <w:sz w:val="20"/>
                <w:szCs w:val="20"/>
              </w:rPr>
              <w:t xml:space="preserve"> </w:t>
            </w:r>
            <w:proofErr w:type="spellStart"/>
            <w:r w:rsidRPr="003D441D">
              <w:rPr>
                <w:sz w:val="20"/>
                <w:szCs w:val="20"/>
              </w:rPr>
              <w:t>informacija</w:t>
            </w:r>
            <w:proofErr w:type="spellEnd"/>
            <w:r w:rsidRPr="003D441D">
              <w:rPr>
                <w:sz w:val="20"/>
                <w:szCs w:val="20"/>
              </w:rPr>
              <w:t xml:space="preserve"> </w:t>
            </w:r>
            <w:proofErr w:type="spellStart"/>
            <w:r w:rsidRPr="003D441D">
              <w:rPr>
                <w:sz w:val="20"/>
                <w:szCs w:val="20"/>
              </w:rPr>
              <w:t>yra</w:t>
            </w:r>
            <w:proofErr w:type="spellEnd"/>
            <w:r w:rsidRPr="003D441D">
              <w:rPr>
                <w:sz w:val="20"/>
                <w:szCs w:val="20"/>
              </w:rPr>
              <w:t xml:space="preserve"> </w:t>
            </w:r>
            <w:proofErr w:type="spellStart"/>
            <w:r w:rsidRPr="003D441D">
              <w:rPr>
                <w:sz w:val="20"/>
                <w:szCs w:val="20"/>
              </w:rPr>
              <w:t>konfidenciali</w:t>
            </w:r>
            <w:proofErr w:type="spellEnd"/>
            <w:r w:rsidRPr="003D441D">
              <w:rPr>
                <w:sz w:val="20"/>
                <w:szCs w:val="20"/>
              </w:rPr>
              <w:t xml:space="preserve">, </w:t>
            </w:r>
            <w:proofErr w:type="spellStart"/>
            <w:r w:rsidRPr="003D441D">
              <w:rPr>
                <w:sz w:val="20"/>
                <w:szCs w:val="20"/>
              </w:rPr>
              <w:t>laikoma</w:t>
            </w:r>
            <w:proofErr w:type="spellEnd"/>
            <w:r w:rsidRPr="003D441D">
              <w:rPr>
                <w:sz w:val="20"/>
                <w:szCs w:val="20"/>
              </w:rPr>
              <w:t xml:space="preserve">, </w:t>
            </w:r>
            <w:proofErr w:type="spellStart"/>
            <w:r w:rsidRPr="003D441D">
              <w:rPr>
                <w:sz w:val="20"/>
                <w:szCs w:val="20"/>
              </w:rPr>
              <w:t>kad</w:t>
            </w:r>
            <w:proofErr w:type="spellEnd"/>
            <w:r w:rsidRPr="003D441D">
              <w:rPr>
                <w:sz w:val="20"/>
                <w:szCs w:val="20"/>
              </w:rPr>
              <w:t xml:space="preserve"> </w:t>
            </w:r>
            <w:proofErr w:type="spellStart"/>
            <w:r w:rsidRPr="003D441D">
              <w:rPr>
                <w:sz w:val="20"/>
                <w:szCs w:val="20"/>
              </w:rPr>
              <w:t>konfidencialios</w:t>
            </w:r>
            <w:proofErr w:type="spellEnd"/>
            <w:r w:rsidRPr="003D441D">
              <w:rPr>
                <w:sz w:val="20"/>
                <w:szCs w:val="20"/>
              </w:rPr>
              <w:t xml:space="preserve"> </w:t>
            </w:r>
            <w:proofErr w:type="spellStart"/>
            <w:r w:rsidRPr="003D441D">
              <w:rPr>
                <w:sz w:val="20"/>
                <w:szCs w:val="20"/>
              </w:rPr>
              <w:t>informacijos</w:t>
            </w:r>
            <w:proofErr w:type="spellEnd"/>
            <w:r w:rsidRPr="003D441D">
              <w:rPr>
                <w:sz w:val="20"/>
                <w:szCs w:val="20"/>
              </w:rPr>
              <w:t xml:space="preserve"> </w:t>
            </w:r>
            <w:proofErr w:type="spellStart"/>
            <w:r w:rsidRPr="003D441D">
              <w:rPr>
                <w:sz w:val="20"/>
                <w:szCs w:val="20"/>
              </w:rPr>
              <w:t>pasiūlyme</w:t>
            </w:r>
            <w:proofErr w:type="spellEnd"/>
            <w:r w:rsidRPr="003D441D">
              <w:rPr>
                <w:sz w:val="20"/>
                <w:szCs w:val="20"/>
              </w:rPr>
              <w:t xml:space="preserve"> </w:t>
            </w:r>
            <w:proofErr w:type="spellStart"/>
            <w:r w:rsidRPr="003D441D">
              <w:rPr>
                <w:sz w:val="20"/>
                <w:szCs w:val="20"/>
              </w:rPr>
              <w:t>nėra</w:t>
            </w:r>
            <w:proofErr w:type="spellEnd"/>
            <w:r w:rsidRPr="003D441D">
              <w:rPr>
                <w:sz w:val="20"/>
                <w:szCs w:val="20"/>
              </w:rPr>
              <w:t>.</w:t>
            </w:r>
          </w:p>
          <w:p w14:paraId="48A2B35B" w14:textId="77777777" w:rsidR="00661B99" w:rsidRPr="003D441D" w:rsidRDefault="00661B99" w:rsidP="0081350D">
            <w:pPr>
              <w:ind w:right="-108" w:firstLine="720"/>
              <w:jc w:val="both"/>
              <w:rPr>
                <w:b/>
                <w:sz w:val="20"/>
                <w:szCs w:val="20"/>
                <w:u w:val="single"/>
              </w:rPr>
            </w:pPr>
          </w:p>
          <w:p w14:paraId="24C77849" w14:textId="77777777" w:rsidR="00661B99" w:rsidRPr="003D441D" w:rsidRDefault="00661B99" w:rsidP="0081350D">
            <w:pPr>
              <w:ind w:right="-108" w:firstLine="720"/>
              <w:jc w:val="both"/>
              <w:rPr>
                <w:b/>
                <w:sz w:val="20"/>
                <w:szCs w:val="20"/>
                <w:u w:val="single"/>
              </w:rPr>
            </w:pPr>
          </w:p>
          <w:p w14:paraId="135E5446" w14:textId="77777777" w:rsidR="00661B99" w:rsidRPr="003D441D" w:rsidRDefault="00661B99" w:rsidP="0081350D">
            <w:pPr>
              <w:ind w:right="-108" w:firstLine="720"/>
              <w:jc w:val="both"/>
              <w:rPr>
                <w:b/>
                <w:sz w:val="20"/>
                <w:szCs w:val="20"/>
              </w:rPr>
            </w:pPr>
            <w:proofErr w:type="spellStart"/>
            <w:r w:rsidRPr="003D441D">
              <w:rPr>
                <w:b/>
                <w:sz w:val="20"/>
                <w:szCs w:val="20"/>
              </w:rPr>
              <w:t>Pasiūlymas</w:t>
            </w:r>
            <w:proofErr w:type="spellEnd"/>
            <w:r w:rsidRPr="003D441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D441D">
              <w:rPr>
                <w:b/>
                <w:sz w:val="20"/>
                <w:szCs w:val="20"/>
              </w:rPr>
              <w:t>galioja</w:t>
            </w:r>
            <w:proofErr w:type="spellEnd"/>
            <w:r w:rsidRPr="003D441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D441D">
              <w:rPr>
                <w:b/>
                <w:sz w:val="20"/>
                <w:szCs w:val="20"/>
              </w:rPr>
              <w:t>iki</w:t>
            </w:r>
            <w:proofErr w:type="spellEnd"/>
            <w:r w:rsidRPr="003D441D">
              <w:rPr>
                <w:b/>
                <w:sz w:val="20"/>
                <w:szCs w:val="20"/>
              </w:rPr>
              <w:t xml:space="preserve"> </w:t>
            </w:r>
            <w:r w:rsidRPr="003D441D">
              <w:rPr>
                <w:b/>
                <w:sz w:val="20"/>
                <w:szCs w:val="20"/>
                <w:highlight w:val="yellow"/>
                <w:shd w:val="clear" w:color="auto" w:fill="FFFF00"/>
              </w:rPr>
              <w:t>2022-08-</w:t>
            </w:r>
            <w:r w:rsidRPr="003D441D">
              <w:rPr>
                <w:b/>
                <w:sz w:val="20"/>
                <w:szCs w:val="20"/>
                <w:shd w:val="clear" w:color="auto" w:fill="FFFF00"/>
              </w:rPr>
              <w:t>06</w:t>
            </w:r>
            <w:r w:rsidRPr="003D441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D441D">
              <w:rPr>
                <w:b/>
                <w:sz w:val="20"/>
                <w:szCs w:val="20"/>
              </w:rPr>
              <w:t>Pasiūlymas</w:t>
            </w:r>
            <w:proofErr w:type="spellEnd"/>
            <w:r w:rsidRPr="003D441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D441D">
              <w:rPr>
                <w:b/>
                <w:sz w:val="20"/>
                <w:szCs w:val="20"/>
              </w:rPr>
              <w:t>turi</w:t>
            </w:r>
            <w:proofErr w:type="spellEnd"/>
            <w:r w:rsidRPr="003D441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D441D">
              <w:rPr>
                <w:b/>
                <w:sz w:val="20"/>
                <w:szCs w:val="20"/>
              </w:rPr>
              <w:t>galioti</w:t>
            </w:r>
            <w:proofErr w:type="spellEnd"/>
            <w:r w:rsidRPr="003D441D">
              <w:rPr>
                <w:b/>
                <w:sz w:val="20"/>
                <w:szCs w:val="20"/>
              </w:rPr>
              <w:t xml:space="preserve"> ne </w:t>
            </w:r>
            <w:proofErr w:type="spellStart"/>
            <w:r w:rsidRPr="003D441D">
              <w:rPr>
                <w:b/>
                <w:sz w:val="20"/>
                <w:szCs w:val="20"/>
              </w:rPr>
              <w:t>trumpiau</w:t>
            </w:r>
            <w:proofErr w:type="spellEnd"/>
            <w:r w:rsidRPr="003D441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D441D">
              <w:rPr>
                <w:b/>
                <w:sz w:val="20"/>
                <w:szCs w:val="20"/>
              </w:rPr>
              <w:t>kaip</w:t>
            </w:r>
            <w:proofErr w:type="spellEnd"/>
            <w:r w:rsidRPr="003D441D">
              <w:rPr>
                <w:b/>
                <w:sz w:val="20"/>
                <w:szCs w:val="20"/>
              </w:rPr>
              <w:t xml:space="preserve"> 90 </w:t>
            </w:r>
            <w:proofErr w:type="spellStart"/>
            <w:r w:rsidRPr="003D441D">
              <w:rPr>
                <w:b/>
                <w:sz w:val="20"/>
                <w:szCs w:val="20"/>
              </w:rPr>
              <w:t>kalendorinių</w:t>
            </w:r>
            <w:proofErr w:type="spellEnd"/>
            <w:r w:rsidRPr="003D441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D441D">
              <w:rPr>
                <w:b/>
                <w:sz w:val="20"/>
                <w:szCs w:val="20"/>
              </w:rPr>
              <w:t>dienų</w:t>
            </w:r>
            <w:proofErr w:type="spellEnd"/>
            <w:r w:rsidRPr="003D441D">
              <w:rPr>
                <w:b/>
                <w:sz w:val="20"/>
                <w:szCs w:val="20"/>
              </w:rPr>
              <w:t>.</w:t>
            </w:r>
          </w:p>
        </w:tc>
      </w:tr>
      <w:tr w:rsidR="00661B99" w:rsidRPr="003D441D" w14:paraId="31277E4B" w14:textId="77777777" w:rsidTr="0081350D">
        <w:trPr>
          <w:trHeight w:val="363"/>
        </w:trPr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7BEFA9" w14:textId="77777777" w:rsidR="00661B99" w:rsidRPr="003D441D" w:rsidRDefault="00661B99" w:rsidP="0081350D">
            <w:pPr>
              <w:ind w:right="-1"/>
              <w:rPr>
                <w:sz w:val="20"/>
                <w:szCs w:val="20"/>
              </w:rPr>
            </w:pPr>
          </w:p>
        </w:tc>
        <w:tc>
          <w:tcPr>
            <w:tcW w:w="577" w:type="dxa"/>
          </w:tcPr>
          <w:p w14:paraId="69A62146" w14:textId="77777777" w:rsidR="00661B99" w:rsidRPr="003D441D" w:rsidRDefault="00661B99" w:rsidP="0081350D">
            <w:pPr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77670" w14:textId="77777777" w:rsidR="00661B99" w:rsidRPr="003D441D" w:rsidRDefault="00661B99" w:rsidP="0081350D">
            <w:pPr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670" w:type="dxa"/>
          </w:tcPr>
          <w:p w14:paraId="276771C4" w14:textId="77777777" w:rsidR="00661B99" w:rsidRPr="003D441D" w:rsidRDefault="00661B99" w:rsidP="0081350D">
            <w:pPr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844631" w14:textId="77777777" w:rsidR="00661B99" w:rsidRPr="003D441D" w:rsidRDefault="00661B99" w:rsidP="0081350D">
            <w:pPr>
              <w:ind w:right="-1"/>
              <w:jc w:val="right"/>
              <w:rPr>
                <w:sz w:val="20"/>
                <w:szCs w:val="20"/>
              </w:rPr>
            </w:pPr>
          </w:p>
        </w:tc>
        <w:tc>
          <w:tcPr>
            <w:tcW w:w="1117" w:type="dxa"/>
          </w:tcPr>
          <w:p w14:paraId="5B85A568" w14:textId="77777777" w:rsidR="00661B99" w:rsidRPr="003D441D" w:rsidRDefault="00661B99" w:rsidP="0081350D">
            <w:pPr>
              <w:ind w:right="-1"/>
              <w:jc w:val="right"/>
              <w:rPr>
                <w:sz w:val="20"/>
                <w:szCs w:val="20"/>
              </w:rPr>
            </w:pPr>
          </w:p>
        </w:tc>
      </w:tr>
      <w:tr w:rsidR="00661B99" w:rsidRPr="003D441D" w14:paraId="6BBBA8FF" w14:textId="77777777" w:rsidTr="0081350D">
        <w:trPr>
          <w:trHeight w:val="237"/>
        </w:trPr>
        <w:tc>
          <w:tcPr>
            <w:tcW w:w="31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24D238" w14:textId="77777777" w:rsidR="00661B99" w:rsidRPr="003D441D" w:rsidRDefault="00661B99" w:rsidP="0081350D">
            <w:pPr>
              <w:pStyle w:val="BodyText1"/>
              <w:ind w:firstLine="0"/>
              <w:jc w:val="left"/>
              <w:rPr>
                <w:rFonts w:ascii="Times New Roman" w:hAnsi="Times New Roman" w:cs="Times New Roman"/>
                <w:position w:val="6"/>
                <w:lang w:val="lt-LT"/>
              </w:rPr>
            </w:pPr>
          </w:p>
        </w:tc>
        <w:tc>
          <w:tcPr>
            <w:tcW w:w="577" w:type="dxa"/>
          </w:tcPr>
          <w:p w14:paraId="46A1996B" w14:textId="77777777" w:rsidR="00661B99" w:rsidRPr="003D441D" w:rsidRDefault="00661B99" w:rsidP="0081350D">
            <w:pPr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876700" w14:textId="77777777" w:rsidR="00661B99" w:rsidRPr="003D441D" w:rsidRDefault="00661B99" w:rsidP="0081350D">
            <w:pPr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670" w:type="dxa"/>
          </w:tcPr>
          <w:p w14:paraId="25874FA1" w14:textId="77777777" w:rsidR="00661B99" w:rsidRPr="003D441D" w:rsidRDefault="00661B99" w:rsidP="0081350D">
            <w:pPr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06AB27" w14:textId="77777777" w:rsidR="00661B99" w:rsidRPr="003D441D" w:rsidRDefault="00661B99" w:rsidP="0081350D">
            <w:pPr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</w:tcPr>
          <w:p w14:paraId="41E0E4F0" w14:textId="77777777" w:rsidR="00661B99" w:rsidRPr="003D441D" w:rsidRDefault="00661B99" w:rsidP="0081350D">
            <w:pPr>
              <w:ind w:right="-1"/>
              <w:jc w:val="center"/>
              <w:rPr>
                <w:sz w:val="20"/>
                <w:szCs w:val="20"/>
              </w:rPr>
            </w:pPr>
          </w:p>
        </w:tc>
      </w:tr>
    </w:tbl>
    <w:p w14:paraId="194F285D" w14:textId="77777777" w:rsidR="00661B99" w:rsidRPr="003D441D" w:rsidRDefault="00661B99" w:rsidP="00661B99">
      <w:pPr>
        <w:tabs>
          <w:tab w:val="left" w:pos="465"/>
        </w:tabs>
        <w:jc w:val="both"/>
        <w:rPr>
          <w:sz w:val="20"/>
          <w:szCs w:val="20"/>
        </w:rPr>
      </w:pPr>
    </w:p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  <w:gridCol w:w="709"/>
      </w:tblGrid>
      <w:tr w:rsidR="00661B99" w:rsidRPr="003D441D" w14:paraId="410AC96B" w14:textId="77777777" w:rsidTr="0081350D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CCC36A7" w14:textId="3BDC282E" w:rsidR="00661B99" w:rsidRPr="003D441D" w:rsidRDefault="00DB5A47" w:rsidP="0081350D">
            <w:pPr>
              <w:snapToGrid w:val="0"/>
              <w:ind w:right="-1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Pardavimo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vadovo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pavaduotojas</w:t>
            </w:r>
            <w:proofErr w:type="spellEnd"/>
          </w:p>
        </w:tc>
        <w:tc>
          <w:tcPr>
            <w:tcW w:w="604" w:type="dxa"/>
          </w:tcPr>
          <w:p w14:paraId="1159675B" w14:textId="77777777" w:rsidR="00661B99" w:rsidRPr="003D441D" w:rsidRDefault="00661B99" w:rsidP="0081350D">
            <w:pPr>
              <w:snapToGrid w:val="0"/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DDEDADD" w14:textId="77777777" w:rsidR="00661B99" w:rsidRPr="003D441D" w:rsidRDefault="00661B99" w:rsidP="0081350D">
            <w:pPr>
              <w:snapToGrid w:val="0"/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dxa"/>
          </w:tcPr>
          <w:p w14:paraId="597F0ABA" w14:textId="77777777" w:rsidR="00661B99" w:rsidRPr="003D441D" w:rsidRDefault="00661B99" w:rsidP="0081350D">
            <w:pPr>
              <w:snapToGrid w:val="0"/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9CB757B" w14:textId="62A1ED7A" w:rsidR="00661B99" w:rsidRPr="003D441D" w:rsidRDefault="00DB5A47" w:rsidP="00DB5A47">
            <w:pPr>
              <w:snapToGrid w:val="0"/>
              <w:ind w:right="-1"/>
              <w:jc w:val="center"/>
              <w:rPr>
                <w:sz w:val="20"/>
                <w:szCs w:val="20"/>
              </w:rPr>
            </w:pPr>
            <w:r w:rsidRPr="00DB5A47">
              <w:rPr>
                <w:sz w:val="20"/>
                <w:szCs w:val="20"/>
              </w:rPr>
              <w:t>Evaldas Anilionis</w:t>
            </w:r>
          </w:p>
        </w:tc>
        <w:tc>
          <w:tcPr>
            <w:tcW w:w="709" w:type="dxa"/>
          </w:tcPr>
          <w:p w14:paraId="0D66EFD0" w14:textId="77777777" w:rsidR="00661B99" w:rsidRPr="003D441D" w:rsidRDefault="00661B99" w:rsidP="0081350D">
            <w:pPr>
              <w:snapToGrid w:val="0"/>
              <w:ind w:right="-1"/>
              <w:jc w:val="right"/>
              <w:rPr>
                <w:sz w:val="20"/>
                <w:szCs w:val="20"/>
              </w:rPr>
            </w:pPr>
          </w:p>
        </w:tc>
      </w:tr>
      <w:tr w:rsidR="00661B99" w:rsidRPr="003D441D" w14:paraId="16DC9E3D" w14:textId="77777777" w:rsidTr="0081350D">
        <w:trPr>
          <w:trHeight w:val="723"/>
        </w:trPr>
        <w:tc>
          <w:tcPr>
            <w:tcW w:w="3284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55DDD2F4" w14:textId="77777777" w:rsidR="00661B99" w:rsidRPr="003D441D" w:rsidRDefault="00661B99" w:rsidP="0081350D">
            <w:pPr>
              <w:pStyle w:val="BodyText1"/>
              <w:ind w:firstLine="0"/>
              <w:rPr>
                <w:rFonts w:ascii="Times New Roman" w:hAnsi="Times New Roman" w:cs="Times New Roman"/>
                <w:position w:val="6"/>
                <w:lang w:val="lt-LT"/>
              </w:rPr>
            </w:pPr>
            <w:r w:rsidRPr="003D441D">
              <w:rPr>
                <w:rFonts w:ascii="Times New Roman" w:hAnsi="Times New Roman" w:cs="Times New Roman"/>
                <w:position w:val="6"/>
                <w:lang w:val="lt-LT"/>
              </w:rPr>
              <w:t xml:space="preserve">(Tiekėjo arba jo įgalioto asmens </w:t>
            </w:r>
            <w:proofErr w:type="spellStart"/>
            <w:r w:rsidRPr="003D441D">
              <w:rPr>
                <w:rFonts w:ascii="Times New Roman" w:hAnsi="Times New Roman" w:cs="Times New Roman"/>
              </w:rPr>
              <w:t>pareigų</w:t>
            </w:r>
            <w:proofErr w:type="spellEnd"/>
            <w:r w:rsidRPr="003D44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441D">
              <w:rPr>
                <w:rFonts w:ascii="Times New Roman" w:hAnsi="Times New Roman" w:cs="Times New Roman"/>
              </w:rPr>
              <w:t>pavadinimas</w:t>
            </w:r>
            <w:proofErr w:type="spellEnd"/>
            <w:r w:rsidRPr="003D441D">
              <w:rPr>
                <w:rFonts w:ascii="Times New Roman" w:hAnsi="Times New Roman" w:cs="Times New Roman"/>
              </w:rPr>
              <w:footnoteReference w:id="2"/>
            </w:r>
            <w:r w:rsidRPr="003D441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04" w:type="dxa"/>
          </w:tcPr>
          <w:p w14:paraId="39F2C69D" w14:textId="77777777" w:rsidR="00661B99" w:rsidRPr="003D441D" w:rsidRDefault="00661B99" w:rsidP="0081350D">
            <w:pPr>
              <w:snapToGrid w:val="0"/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31BA450F" w14:textId="77777777" w:rsidR="00661B99" w:rsidRPr="003D441D" w:rsidRDefault="00661B99" w:rsidP="0081350D">
            <w:pPr>
              <w:snapToGrid w:val="0"/>
              <w:ind w:right="-1"/>
              <w:jc w:val="center"/>
              <w:rPr>
                <w:i/>
                <w:sz w:val="20"/>
                <w:szCs w:val="20"/>
              </w:rPr>
            </w:pPr>
            <w:r w:rsidRPr="003D441D">
              <w:rPr>
                <w:position w:val="6"/>
                <w:sz w:val="20"/>
                <w:szCs w:val="20"/>
              </w:rPr>
              <w:t>(</w:t>
            </w:r>
            <w:proofErr w:type="spellStart"/>
            <w:r w:rsidRPr="003D441D">
              <w:rPr>
                <w:position w:val="6"/>
                <w:sz w:val="20"/>
                <w:szCs w:val="20"/>
              </w:rPr>
              <w:t>Parašas</w:t>
            </w:r>
            <w:proofErr w:type="spellEnd"/>
            <w:r w:rsidRPr="003D441D">
              <w:rPr>
                <w:position w:val="6"/>
                <w:sz w:val="20"/>
                <w:szCs w:val="20"/>
              </w:rPr>
              <w:t>)</w:t>
            </w:r>
            <w:r w:rsidRPr="003D441D"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701" w:type="dxa"/>
          </w:tcPr>
          <w:p w14:paraId="51F829FD" w14:textId="77777777" w:rsidR="00661B99" w:rsidRPr="003D441D" w:rsidRDefault="00661B99" w:rsidP="0081350D">
            <w:pPr>
              <w:snapToGrid w:val="0"/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2611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386FAB13" w14:textId="77777777" w:rsidR="00661B99" w:rsidRPr="003D441D" w:rsidRDefault="00661B99" w:rsidP="0081350D">
            <w:pPr>
              <w:snapToGrid w:val="0"/>
              <w:ind w:right="-1"/>
              <w:jc w:val="center"/>
              <w:rPr>
                <w:i/>
                <w:sz w:val="20"/>
                <w:szCs w:val="20"/>
              </w:rPr>
            </w:pPr>
            <w:r w:rsidRPr="003D441D">
              <w:rPr>
                <w:position w:val="6"/>
                <w:sz w:val="20"/>
                <w:szCs w:val="20"/>
              </w:rPr>
              <w:t>(</w:t>
            </w:r>
            <w:proofErr w:type="spellStart"/>
            <w:r w:rsidRPr="003D441D">
              <w:rPr>
                <w:position w:val="6"/>
                <w:sz w:val="20"/>
                <w:szCs w:val="20"/>
              </w:rPr>
              <w:t>Vardas</w:t>
            </w:r>
            <w:proofErr w:type="spellEnd"/>
            <w:r w:rsidRPr="003D441D">
              <w:rPr>
                <w:position w:val="6"/>
                <w:sz w:val="20"/>
                <w:szCs w:val="20"/>
              </w:rPr>
              <w:t xml:space="preserve"> </w:t>
            </w:r>
            <w:proofErr w:type="spellStart"/>
            <w:r w:rsidRPr="003D441D">
              <w:rPr>
                <w:position w:val="6"/>
                <w:sz w:val="20"/>
                <w:szCs w:val="20"/>
              </w:rPr>
              <w:t>ir</w:t>
            </w:r>
            <w:proofErr w:type="spellEnd"/>
            <w:r w:rsidRPr="003D441D">
              <w:rPr>
                <w:position w:val="6"/>
                <w:sz w:val="20"/>
                <w:szCs w:val="20"/>
              </w:rPr>
              <w:t xml:space="preserve"> </w:t>
            </w:r>
            <w:proofErr w:type="spellStart"/>
            <w:r w:rsidRPr="003D441D">
              <w:rPr>
                <w:position w:val="6"/>
                <w:sz w:val="20"/>
                <w:szCs w:val="20"/>
              </w:rPr>
              <w:t>pavardė</w:t>
            </w:r>
            <w:proofErr w:type="spellEnd"/>
            <w:r w:rsidRPr="003D441D">
              <w:rPr>
                <w:position w:val="6"/>
                <w:sz w:val="20"/>
                <w:szCs w:val="20"/>
              </w:rPr>
              <w:t>)</w:t>
            </w:r>
            <w:r w:rsidRPr="003D441D"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14:paraId="2F02BB6A" w14:textId="77777777" w:rsidR="00661B99" w:rsidRPr="003D441D" w:rsidRDefault="00661B99" w:rsidP="0081350D">
            <w:pPr>
              <w:snapToGrid w:val="0"/>
              <w:ind w:right="-1"/>
              <w:jc w:val="center"/>
              <w:rPr>
                <w:sz w:val="20"/>
                <w:szCs w:val="20"/>
              </w:rPr>
            </w:pPr>
          </w:p>
        </w:tc>
      </w:tr>
    </w:tbl>
    <w:p w14:paraId="28AF3DA3" w14:textId="77777777" w:rsidR="00661B99" w:rsidRPr="003D441D" w:rsidRDefault="00661B99" w:rsidP="00661B99">
      <w:pPr>
        <w:rPr>
          <w:sz w:val="20"/>
          <w:szCs w:val="20"/>
        </w:rPr>
      </w:pPr>
    </w:p>
    <w:p w14:paraId="4AC08D67" w14:textId="77777777" w:rsidR="004126D5" w:rsidRPr="0010299F" w:rsidRDefault="004126D5" w:rsidP="0010299F"/>
    <w:sectPr w:rsidR="004126D5" w:rsidRPr="0010299F" w:rsidSect="004567F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2340" w:right="794" w:bottom="567" w:left="1701" w:header="357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67927B" w14:textId="77777777" w:rsidR="005C56E3" w:rsidRDefault="005C56E3">
      <w:r>
        <w:separator/>
      </w:r>
    </w:p>
  </w:endnote>
  <w:endnote w:type="continuationSeparator" w:id="0">
    <w:p w14:paraId="328384C9" w14:textId="77777777" w:rsidR="005C56E3" w:rsidRDefault="005C5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924411" w14:textId="77777777" w:rsidR="00DD56AC" w:rsidRDefault="005C56E3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881A2A" w14:textId="77777777" w:rsidR="00585C41" w:rsidRDefault="0076365D" w:rsidP="00585C41">
    <w:pPr>
      <w:ind w:left="-1620"/>
    </w:pPr>
    <w:r>
      <w:rPr>
        <w:noProof/>
        <w:lang w:val="lt-LT" w:eastAsia="lt-LT"/>
      </w:rPr>
      <w:drawing>
        <wp:inline distT="0" distB="0" distL="0" distR="0" wp14:anchorId="569A1AA4" wp14:editId="70FCE52F">
          <wp:extent cx="5976620" cy="72390"/>
          <wp:effectExtent l="0" t="0" r="5080" b="3810"/>
          <wp:docPr id="5" name="Picture 5" descr="juoste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juostel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6620" cy="72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360B19F" w14:textId="77777777" w:rsidR="00585C41" w:rsidRDefault="005C56E3"/>
  <w:tbl>
    <w:tblPr>
      <w:tblW w:w="10620" w:type="dxa"/>
      <w:tblInd w:w="-612" w:type="dxa"/>
      <w:tblLayout w:type="fixed"/>
      <w:tblLook w:val="01E0" w:firstRow="1" w:lastRow="1" w:firstColumn="1" w:lastColumn="1" w:noHBand="0" w:noVBand="0"/>
    </w:tblPr>
    <w:tblGrid>
      <w:gridCol w:w="2340"/>
      <w:gridCol w:w="2520"/>
      <w:gridCol w:w="1800"/>
      <w:gridCol w:w="2340"/>
      <w:gridCol w:w="1620"/>
    </w:tblGrid>
    <w:tr w:rsidR="00AA4EB9" w:rsidRPr="00AB723F" w14:paraId="706E0BD8" w14:textId="77777777" w:rsidTr="00AB723F">
      <w:tc>
        <w:tcPr>
          <w:tcW w:w="2340" w:type="dxa"/>
        </w:tcPr>
        <w:p w14:paraId="3F8AFE0C" w14:textId="77777777" w:rsidR="00AA4EB9" w:rsidRPr="00AB723F" w:rsidRDefault="0076365D" w:rsidP="00280771">
          <w:pPr>
            <w:rPr>
              <w:rFonts w:ascii="Arial" w:hAnsi="Arial" w:cs="Arial"/>
              <w:b/>
              <w:sz w:val="14"/>
              <w:szCs w:val="14"/>
              <w:lang w:val="lt-LT"/>
            </w:rPr>
          </w:pPr>
          <w:r w:rsidRPr="00AB723F">
            <w:rPr>
              <w:rFonts w:ascii="Arial" w:hAnsi="Arial" w:cs="Arial"/>
              <w:b/>
              <w:sz w:val="14"/>
              <w:szCs w:val="14"/>
              <w:lang w:val="lt-LT"/>
            </w:rPr>
            <w:t>UAB „Armila“</w:t>
          </w:r>
        </w:p>
        <w:p w14:paraId="5240F1AB" w14:textId="77777777" w:rsidR="00AA4EB9" w:rsidRPr="00AB723F" w:rsidRDefault="005C56E3" w:rsidP="00280771">
          <w:pPr>
            <w:rPr>
              <w:rFonts w:ascii="Arial" w:hAnsi="Arial" w:cs="Arial"/>
              <w:sz w:val="14"/>
              <w:szCs w:val="14"/>
              <w:lang w:val="lt-LT"/>
            </w:rPr>
          </w:pPr>
        </w:p>
        <w:p w14:paraId="208408C3" w14:textId="77777777" w:rsidR="00AA4EB9" w:rsidRPr="00AB723F" w:rsidRDefault="0076365D" w:rsidP="00280771">
          <w:pPr>
            <w:rPr>
              <w:rFonts w:ascii="Arial" w:hAnsi="Arial" w:cs="Arial"/>
              <w:sz w:val="14"/>
              <w:szCs w:val="14"/>
              <w:lang w:val="lt-LT"/>
            </w:rPr>
          </w:pPr>
          <w:r>
            <w:rPr>
              <w:rFonts w:ascii="Arial" w:hAnsi="Arial" w:cs="Arial"/>
              <w:sz w:val="14"/>
              <w:szCs w:val="14"/>
              <w:lang w:val="lt-LT"/>
            </w:rPr>
            <w:t>Molėtų pl. 75</w:t>
          </w:r>
        </w:p>
        <w:p w14:paraId="0450D9F0" w14:textId="77777777" w:rsidR="00AA4EB9" w:rsidRPr="00AB723F" w:rsidRDefault="0076365D" w:rsidP="00280771">
          <w:pPr>
            <w:rPr>
              <w:rFonts w:ascii="Arial" w:hAnsi="Arial" w:cs="Arial"/>
              <w:sz w:val="14"/>
              <w:szCs w:val="14"/>
              <w:lang w:val="lt-LT"/>
            </w:rPr>
          </w:pPr>
          <w:r w:rsidRPr="00AB723F">
            <w:rPr>
              <w:rFonts w:ascii="Arial" w:hAnsi="Arial" w:cs="Arial"/>
              <w:sz w:val="14"/>
              <w:szCs w:val="14"/>
              <w:lang w:val="lt-LT"/>
            </w:rPr>
            <w:t>LT-</w:t>
          </w:r>
          <w:r w:rsidRPr="0006310F">
            <w:rPr>
              <w:rFonts w:ascii="Arial" w:hAnsi="Arial" w:cs="Arial"/>
              <w:sz w:val="14"/>
              <w:szCs w:val="14"/>
            </w:rPr>
            <w:t>14259</w:t>
          </w:r>
          <w:r>
            <w:rPr>
              <w:rFonts w:ascii="Arial" w:hAnsi="Arial" w:cs="Arial"/>
              <w:sz w:val="14"/>
              <w:szCs w:val="14"/>
            </w:rPr>
            <w:t xml:space="preserve"> </w:t>
          </w:r>
          <w:r w:rsidRPr="00AB723F">
            <w:rPr>
              <w:rFonts w:ascii="Arial" w:hAnsi="Arial" w:cs="Arial"/>
              <w:sz w:val="14"/>
              <w:szCs w:val="14"/>
              <w:lang w:val="lt-LT"/>
            </w:rPr>
            <w:t>Vilnius, Lietuva</w:t>
          </w:r>
        </w:p>
        <w:p w14:paraId="2CC58F66" w14:textId="77777777" w:rsidR="00AA4EB9" w:rsidRPr="00AB723F" w:rsidRDefault="0076365D" w:rsidP="00280771">
          <w:pPr>
            <w:rPr>
              <w:rFonts w:ascii="Arial" w:hAnsi="Arial" w:cs="Arial"/>
              <w:sz w:val="14"/>
              <w:szCs w:val="14"/>
              <w:lang w:val="lt-LT"/>
            </w:rPr>
          </w:pPr>
          <w:r w:rsidRPr="00AB723F">
            <w:rPr>
              <w:rFonts w:ascii="Arial" w:hAnsi="Arial" w:cs="Arial"/>
              <w:sz w:val="14"/>
              <w:szCs w:val="14"/>
              <w:lang w:val="lt-LT"/>
            </w:rPr>
            <w:t>Tel.: 8 5 2777596, 8 5 2700373</w:t>
          </w:r>
        </w:p>
        <w:p w14:paraId="321B1346" w14:textId="77777777" w:rsidR="00AA4EB9" w:rsidRPr="00AB723F" w:rsidRDefault="0076365D" w:rsidP="00280771">
          <w:pPr>
            <w:rPr>
              <w:rFonts w:ascii="Arial" w:hAnsi="Arial" w:cs="Arial"/>
              <w:sz w:val="14"/>
              <w:szCs w:val="14"/>
              <w:lang w:val="lt-LT"/>
            </w:rPr>
          </w:pPr>
          <w:r w:rsidRPr="00AB723F">
            <w:rPr>
              <w:rFonts w:ascii="Arial" w:hAnsi="Arial" w:cs="Arial"/>
              <w:sz w:val="14"/>
              <w:szCs w:val="14"/>
              <w:lang w:val="lt-LT"/>
            </w:rPr>
            <w:t>Faksas 8 5 2737381</w:t>
          </w:r>
        </w:p>
        <w:p w14:paraId="53BF2864" w14:textId="77777777" w:rsidR="00AA4EB9" w:rsidRPr="00AB723F" w:rsidRDefault="0076365D" w:rsidP="00280771">
          <w:pPr>
            <w:rPr>
              <w:rFonts w:ascii="Arial" w:hAnsi="Arial" w:cs="Arial"/>
              <w:sz w:val="14"/>
              <w:szCs w:val="14"/>
              <w:lang w:val="pt-BR"/>
            </w:rPr>
          </w:pPr>
          <w:r w:rsidRPr="00AB723F">
            <w:rPr>
              <w:rFonts w:ascii="Arial" w:hAnsi="Arial" w:cs="Arial"/>
              <w:sz w:val="14"/>
              <w:szCs w:val="14"/>
              <w:lang w:val="lt-LT"/>
            </w:rPr>
            <w:t xml:space="preserve">El. paštas </w:t>
          </w:r>
          <w:hyperlink r:id="rId2" w:history="1">
            <w:r w:rsidRPr="00AB723F">
              <w:rPr>
                <w:rStyle w:val="Hipersaitas"/>
                <w:rFonts w:ascii="Arial" w:hAnsi="Arial" w:cs="Arial"/>
                <w:sz w:val="14"/>
                <w:szCs w:val="14"/>
                <w:lang w:val="lt-LT"/>
              </w:rPr>
              <w:t>info</w:t>
            </w:r>
            <w:r w:rsidRPr="00AB723F">
              <w:rPr>
                <w:rStyle w:val="Hipersaitas"/>
                <w:rFonts w:ascii="Arial" w:hAnsi="Arial" w:cs="Arial"/>
                <w:sz w:val="14"/>
                <w:szCs w:val="14"/>
                <w:lang w:val="pt-BR"/>
              </w:rPr>
              <w:t>@armila.com</w:t>
            </w:r>
          </w:hyperlink>
        </w:p>
        <w:p w14:paraId="677D5480" w14:textId="77777777" w:rsidR="00AA4EB9" w:rsidRPr="00AB723F" w:rsidRDefault="005C56E3" w:rsidP="00280771">
          <w:pPr>
            <w:rPr>
              <w:rFonts w:ascii="Arial" w:hAnsi="Arial" w:cs="Arial"/>
              <w:sz w:val="14"/>
              <w:szCs w:val="14"/>
              <w:lang w:val="pt-BR"/>
            </w:rPr>
          </w:pPr>
          <w:hyperlink r:id="rId3" w:history="1">
            <w:r w:rsidR="0076365D" w:rsidRPr="00AB723F">
              <w:rPr>
                <w:rStyle w:val="Hipersaitas"/>
                <w:rFonts w:ascii="Arial" w:hAnsi="Arial" w:cs="Arial"/>
                <w:sz w:val="14"/>
                <w:szCs w:val="14"/>
                <w:lang w:val="pt-BR"/>
              </w:rPr>
              <w:t>www.armila.com</w:t>
            </w:r>
          </w:hyperlink>
        </w:p>
        <w:p w14:paraId="4E1F99FA" w14:textId="77777777" w:rsidR="00AA4EB9" w:rsidRPr="00AB723F" w:rsidRDefault="005C56E3">
          <w:pPr>
            <w:pStyle w:val="Porat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2520" w:type="dxa"/>
        </w:tcPr>
        <w:p w14:paraId="2D62DFBE" w14:textId="77777777" w:rsidR="00AA4EB9" w:rsidRPr="00AB723F" w:rsidRDefault="0076365D" w:rsidP="00280771">
          <w:pPr>
            <w:pStyle w:val="Porat"/>
            <w:rPr>
              <w:rFonts w:ascii="Arial" w:hAnsi="Arial" w:cs="Arial"/>
              <w:b/>
              <w:sz w:val="14"/>
              <w:szCs w:val="14"/>
              <w:lang w:val="lt-LT"/>
            </w:rPr>
          </w:pPr>
          <w:r w:rsidRPr="00AB723F">
            <w:rPr>
              <w:rFonts w:ascii="Arial" w:hAnsi="Arial" w:cs="Arial"/>
              <w:b/>
              <w:sz w:val="14"/>
              <w:szCs w:val="14"/>
              <w:lang w:val="pt-BR"/>
            </w:rPr>
            <w:t>U</w:t>
          </w:r>
          <w:r w:rsidRPr="00AB723F">
            <w:rPr>
              <w:rFonts w:ascii="Arial" w:hAnsi="Arial" w:cs="Arial"/>
              <w:b/>
              <w:sz w:val="14"/>
              <w:szCs w:val="14"/>
              <w:lang w:val="lt-LT"/>
            </w:rPr>
            <w:t>žsakymai</w:t>
          </w:r>
        </w:p>
        <w:p w14:paraId="452E4048" w14:textId="77777777" w:rsidR="00AA4EB9" w:rsidRPr="00AB723F" w:rsidRDefault="005C56E3" w:rsidP="00280771">
          <w:pPr>
            <w:pStyle w:val="Porat"/>
            <w:rPr>
              <w:rFonts w:ascii="Arial" w:hAnsi="Arial" w:cs="Arial"/>
              <w:b/>
              <w:sz w:val="14"/>
              <w:szCs w:val="14"/>
              <w:lang w:val="lt-LT"/>
            </w:rPr>
          </w:pPr>
        </w:p>
        <w:p w14:paraId="1A64F635" w14:textId="77777777" w:rsidR="00AA4EB9" w:rsidRPr="00AB723F" w:rsidRDefault="0076365D" w:rsidP="00280771">
          <w:pPr>
            <w:pStyle w:val="Porat"/>
            <w:rPr>
              <w:rFonts w:ascii="Arial" w:hAnsi="Arial" w:cs="Arial"/>
              <w:sz w:val="14"/>
              <w:szCs w:val="14"/>
              <w:lang w:val="lt-LT"/>
            </w:rPr>
          </w:pPr>
          <w:r w:rsidRPr="00AB723F">
            <w:rPr>
              <w:rFonts w:ascii="Arial" w:hAnsi="Arial" w:cs="Arial"/>
              <w:sz w:val="14"/>
              <w:szCs w:val="14"/>
              <w:lang w:val="lt-LT"/>
            </w:rPr>
            <w:t>Vilniuje 8 800 20017; 8 5 2700372</w:t>
          </w:r>
        </w:p>
        <w:p w14:paraId="2E45FFE2" w14:textId="77777777" w:rsidR="00AA4EB9" w:rsidRPr="00AB723F" w:rsidRDefault="0076365D" w:rsidP="00280771">
          <w:pPr>
            <w:pStyle w:val="Porat"/>
            <w:rPr>
              <w:rFonts w:ascii="Arial" w:hAnsi="Arial" w:cs="Arial"/>
              <w:sz w:val="14"/>
              <w:szCs w:val="14"/>
              <w:lang w:val="lt-LT"/>
            </w:rPr>
          </w:pPr>
          <w:r w:rsidRPr="00AB723F">
            <w:rPr>
              <w:rFonts w:ascii="Arial" w:hAnsi="Arial" w:cs="Arial"/>
              <w:sz w:val="14"/>
              <w:szCs w:val="14"/>
              <w:lang w:val="lt-LT"/>
            </w:rPr>
            <w:t>Kaune 8 800 70691</w:t>
          </w:r>
        </w:p>
        <w:p w14:paraId="4E765685" w14:textId="77777777" w:rsidR="00AA4EB9" w:rsidRPr="00AB723F" w:rsidRDefault="005C56E3">
          <w:pPr>
            <w:pStyle w:val="Porat"/>
            <w:rPr>
              <w:rFonts w:ascii="Arial" w:hAnsi="Arial" w:cs="Arial"/>
              <w:sz w:val="14"/>
              <w:szCs w:val="14"/>
            </w:rPr>
          </w:pPr>
        </w:p>
        <w:p w14:paraId="2CE208DB" w14:textId="77777777" w:rsidR="00AA4EB9" w:rsidRPr="00AB723F" w:rsidRDefault="0076365D" w:rsidP="00FA0E85">
          <w:pPr>
            <w:pStyle w:val="Porat"/>
            <w:rPr>
              <w:rFonts w:ascii="Arial" w:hAnsi="Arial" w:cs="Arial"/>
              <w:sz w:val="14"/>
              <w:szCs w:val="14"/>
              <w:lang w:val="lt-LT"/>
            </w:rPr>
          </w:pPr>
          <w:r w:rsidRPr="00AB723F">
            <w:rPr>
              <w:rFonts w:ascii="Arial" w:hAnsi="Arial" w:cs="Arial"/>
              <w:sz w:val="14"/>
              <w:szCs w:val="14"/>
              <w:lang w:val="lt-LT"/>
            </w:rPr>
            <w:t>Įmonės kodas 123813957</w:t>
          </w:r>
        </w:p>
        <w:p w14:paraId="767A798B" w14:textId="77777777" w:rsidR="00AA4EB9" w:rsidRPr="00AB723F" w:rsidRDefault="0076365D" w:rsidP="00FA0E85">
          <w:pPr>
            <w:pStyle w:val="Porat"/>
            <w:rPr>
              <w:rFonts w:ascii="Arial" w:hAnsi="Arial" w:cs="Arial"/>
              <w:sz w:val="14"/>
              <w:szCs w:val="14"/>
              <w:lang w:val="lt-LT"/>
            </w:rPr>
          </w:pPr>
          <w:r w:rsidRPr="00AB723F">
            <w:rPr>
              <w:rFonts w:ascii="Arial" w:hAnsi="Arial" w:cs="Arial"/>
              <w:sz w:val="14"/>
              <w:szCs w:val="14"/>
              <w:lang w:val="lt-LT"/>
            </w:rPr>
            <w:t>PVM mokėtojo kodas LT 238139515</w:t>
          </w:r>
        </w:p>
        <w:p w14:paraId="5395CE58" w14:textId="77777777" w:rsidR="00AA4EB9" w:rsidRPr="00AB723F" w:rsidRDefault="005C56E3">
          <w:pPr>
            <w:pStyle w:val="Porat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1800" w:type="dxa"/>
        </w:tcPr>
        <w:p w14:paraId="3519E1C2" w14:textId="77777777" w:rsidR="00AA4EB9" w:rsidRPr="00AB723F" w:rsidRDefault="0076365D" w:rsidP="00FA0E85">
          <w:pPr>
            <w:pStyle w:val="Porat"/>
            <w:rPr>
              <w:rFonts w:ascii="Arial" w:hAnsi="Arial" w:cs="Arial"/>
              <w:b/>
              <w:sz w:val="14"/>
              <w:szCs w:val="14"/>
              <w:lang w:val="lt-LT"/>
            </w:rPr>
          </w:pPr>
          <w:r w:rsidRPr="00AB723F">
            <w:rPr>
              <w:rFonts w:ascii="Arial" w:hAnsi="Arial" w:cs="Arial"/>
              <w:b/>
              <w:sz w:val="14"/>
              <w:szCs w:val="14"/>
              <w:lang w:val="lt-LT"/>
            </w:rPr>
            <w:t>Registras, kuriame kaupiami duomenys</w:t>
          </w:r>
        </w:p>
        <w:p w14:paraId="3CF69682" w14:textId="77777777" w:rsidR="00AA4EB9" w:rsidRPr="00AB723F" w:rsidRDefault="005C56E3" w:rsidP="00FA0E85">
          <w:pPr>
            <w:pStyle w:val="Porat"/>
            <w:rPr>
              <w:rFonts w:ascii="Arial" w:hAnsi="Arial" w:cs="Arial"/>
              <w:b/>
              <w:sz w:val="14"/>
              <w:szCs w:val="14"/>
              <w:lang w:val="lt-LT"/>
            </w:rPr>
          </w:pPr>
        </w:p>
        <w:p w14:paraId="5AF8DA8F" w14:textId="77777777" w:rsidR="00AA4EB9" w:rsidRPr="00AB723F" w:rsidRDefault="0076365D" w:rsidP="00FA0E85">
          <w:pPr>
            <w:pStyle w:val="Porat"/>
            <w:rPr>
              <w:rFonts w:ascii="Arial" w:hAnsi="Arial" w:cs="Arial"/>
              <w:sz w:val="14"/>
              <w:szCs w:val="14"/>
              <w:lang w:val="lt-LT"/>
            </w:rPr>
          </w:pPr>
          <w:r w:rsidRPr="00AB723F">
            <w:rPr>
              <w:rFonts w:ascii="Arial" w:hAnsi="Arial" w:cs="Arial"/>
              <w:sz w:val="14"/>
              <w:szCs w:val="14"/>
              <w:lang w:val="lt-LT"/>
            </w:rPr>
            <w:t xml:space="preserve">VĮ „Registrų centras“ </w:t>
          </w:r>
        </w:p>
        <w:p w14:paraId="17E577EB" w14:textId="77777777" w:rsidR="00AA4EB9" w:rsidRPr="00AB723F" w:rsidRDefault="0076365D" w:rsidP="00FA0E85">
          <w:pPr>
            <w:pStyle w:val="Porat"/>
            <w:rPr>
              <w:rFonts w:ascii="Arial" w:hAnsi="Arial" w:cs="Arial"/>
              <w:sz w:val="14"/>
              <w:szCs w:val="14"/>
              <w:lang w:val="lt-LT"/>
            </w:rPr>
          </w:pPr>
          <w:r w:rsidRPr="00AB723F">
            <w:rPr>
              <w:rFonts w:ascii="Arial" w:hAnsi="Arial" w:cs="Arial"/>
              <w:sz w:val="14"/>
              <w:szCs w:val="14"/>
              <w:lang w:val="lt-LT"/>
            </w:rPr>
            <w:t>Vilniaus filialas</w:t>
          </w:r>
        </w:p>
        <w:p w14:paraId="59362F49" w14:textId="77777777" w:rsidR="00AA4EB9" w:rsidRPr="00AB723F" w:rsidRDefault="0076365D" w:rsidP="00FA0E85">
          <w:pPr>
            <w:pStyle w:val="Porat"/>
            <w:rPr>
              <w:rFonts w:ascii="Arial" w:hAnsi="Arial" w:cs="Arial"/>
              <w:sz w:val="14"/>
              <w:szCs w:val="14"/>
              <w:lang w:val="lt-LT"/>
            </w:rPr>
          </w:pPr>
          <w:r w:rsidRPr="00AB723F">
            <w:rPr>
              <w:rFonts w:ascii="Arial" w:hAnsi="Arial" w:cs="Arial"/>
              <w:sz w:val="14"/>
              <w:szCs w:val="14"/>
              <w:lang w:val="lt-LT"/>
            </w:rPr>
            <w:t>Lvovo g. 25, Vilnius</w:t>
          </w:r>
        </w:p>
        <w:p w14:paraId="0EC0F736" w14:textId="77777777" w:rsidR="00AA4EB9" w:rsidRPr="00AB723F" w:rsidRDefault="005C56E3">
          <w:pPr>
            <w:pStyle w:val="Porat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2340" w:type="dxa"/>
        </w:tcPr>
        <w:p w14:paraId="1BD8977B" w14:textId="77777777" w:rsidR="00AA4EB9" w:rsidRPr="00AB723F" w:rsidRDefault="0076365D" w:rsidP="00FA0E85">
          <w:pPr>
            <w:pStyle w:val="Porat"/>
            <w:rPr>
              <w:rFonts w:ascii="Arial" w:hAnsi="Arial" w:cs="Arial"/>
              <w:b/>
              <w:sz w:val="14"/>
              <w:szCs w:val="14"/>
              <w:lang w:val="lt-LT"/>
            </w:rPr>
          </w:pPr>
          <w:r w:rsidRPr="00AB723F">
            <w:rPr>
              <w:rFonts w:ascii="Arial" w:hAnsi="Arial" w:cs="Arial"/>
              <w:b/>
              <w:sz w:val="14"/>
              <w:szCs w:val="14"/>
              <w:lang w:val="lt-LT"/>
            </w:rPr>
            <w:t>Bankų rekvizitai:</w:t>
          </w:r>
        </w:p>
        <w:p w14:paraId="5F37FA63" w14:textId="77777777" w:rsidR="00AA4EB9" w:rsidRPr="00AB723F" w:rsidRDefault="005C56E3" w:rsidP="00FA0E85">
          <w:pPr>
            <w:pStyle w:val="Porat"/>
            <w:rPr>
              <w:rFonts w:ascii="Arial" w:hAnsi="Arial" w:cs="Arial"/>
              <w:sz w:val="14"/>
              <w:szCs w:val="14"/>
              <w:lang w:val="lt-LT"/>
            </w:rPr>
          </w:pPr>
        </w:p>
        <w:p w14:paraId="018D845B" w14:textId="77777777" w:rsidR="00DD56AC" w:rsidRDefault="0076365D" w:rsidP="00DD56AC">
          <w:pPr>
            <w:pStyle w:val="Porat"/>
            <w:rPr>
              <w:rFonts w:ascii="Arial" w:hAnsi="Arial" w:cs="Arial"/>
              <w:sz w:val="14"/>
              <w:szCs w:val="14"/>
              <w:lang w:val="lt-LT"/>
            </w:rPr>
          </w:pPr>
          <w:r>
            <w:rPr>
              <w:rFonts w:ascii="Arial" w:hAnsi="Arial" w:cs="Arial"/>
              <w:sz w:val="14"/>
              <w:szCs w:val="14"/>
              <w:lang w:val="lt-LT"/>
            </w:rPr>
            <w:t>Luminor Bank AB</w:t>
          </w:r>
        </w:p>
        <w:p w14:paraId="2D1B491D" w14:textId="77777777" w:rsidR="00AA4EB9" w:rsidRPr="00AB723F" w:rsidRDefault="0076365D" w:rsidP="00FA0E85">
          <w:pPr>
            <w:pStyle w:val="Porat"/>
            <w:rPr>
              <w:rFonts w:ascii="Arial" w:hAnsi="Arial" w:cs="Arial"/>
              <w:sz w:val="14"/>
              <w:szCs w:val="14"/>
              <w:lang w:val="lt-LT"/>
            </w:rPr>
          </w:pPr>
          <w:r w:rsidRPr="00AB723F">
            <w:rPr>
              <w:rFonts w:ascii="Arial" w:hAnsi="Arial" w:cs="Arial"/>
              <w:sz w:val="14"/>
              <w:szCs w:val="14"/>
              <w:lang w:val="lt-LT"/>
            </w:rPr>
            <w:t>Banko kodas 40100</w:t>
          </w:r>
        </w:p>
        <w:p w14:paraId="0AD09DE7" w14:textId="77777777" w:rsidR="00AA4EB9" w:rsidRPr="00AB723F" w:rsidRDefault="0076365D" w:rsidP="00FA0E85">
          <w:pPr>
            <w:pStyle w:val="Porat"/>
            <w:rPr>
              <w:rFonts w:ascii="Arial" w:hAnsi="Arial" w:cs="Arial"/>
              <w:sz w:val="14"/>
              <w:szCs w:val="14"/>
              <w:lang w:val="lt-LT"/>
            </w:rPr>
          </w:pPr>
          <w:r w:rsidRPr="00AB723F">
            <w:rPr>
              <w:rFonts w:ascii="Arial" w:hAnsi="Arial" w:cs="Arial"/>
              <w:sz w:val="14"/>
              <w:szCs w:val="14"/>
              <w:lang w:val="lt-LT"/>
            </w:rPr>
            <w:t>A.s. LT45 4010 0424 0003 0802</w:t>
          </w:r>
        </w:p>
        <w:p w14:paraId="00466706" w14:textId="77777777" w:rsidR="00AA4EB9" w:rsidRPr="00AB723F" w:rsidRDefault="005C56E3" w:rsidP="00FA0E85">
          <w:pPr>
            <w:pStyle w:val="Porat"/>
            <w:rPr>
              <w:rFonts w:ascii="Arial" w:hAnsi="Arial" w:cs="Arial"/>
              <w:sz w:val="14"/>
              <w:szCs w:val="14"/>
              <w:lang w:val="lt-LT"/>
            </w:rPr>
          </w:pPr>
        </w:p>
        <w:p w14:paraId="27EB0093" w14:textId="77777777" w:rsidR="00AA4EB9" w:rsidRPr="00AB723F" w:rsidRDefault="0076365D" w:rsidP="00FA0E85">
          <w:pPr>
            <w:pStyle w:val="Porat"/>
            <w:rPr>
              <w:rFonts w:ascii="Arial" w:hAnsi="Arial" w:cs="Arial"/>
              <w:sz w:val="14"/>
              <w:szCs w:val="14"/>
              <w:lang w:val="lt-LT"/>
            </w:rPr>
          </w:pPr>
          <w:r w:rsidRPr="00AB723F">
            <w:rPr>
              <w:rFonts w:ascii="Arial" w:hAnsi="Arial" w:cs="Arial"/>
              <w:sz w:val="14"/>
              <w:szCs w:val="14"/>
              <w:lang w:val="lt-LT"/>
            </w:rPr>
            <w:t>AB SEB bankas</w:t>
          </w:r>
        </w:p>
        <w:p w14:paraId="7D81C9C0" w14:textId="77777777" w:rsidR="00AA4EB9" w:rsidRPr="00AB723F" w:rsidRDefault="0076365D" w:rsidP="00FA0E85">
          <w:pPr>
            <w:pStyle w:val="Porat"/>
            <w:rPr>
              <w:rFonts w:ascii="Arial" w:hAnsi="Arial" w:cs="Arial"/>
              <w:sz w:val="14"/>
              <w:szCs w:val="14"/>
              <w:lang w:val="lt-LT"/>
            </w:rPr>
          </w:pPr>
          <w:r w:rsidRPr="00AB723F">
            <w:rPr>
              <w:rFonts w:ascii="Arial" w:hAnsi="Arial" w:cs="Arial"/>
              <w:sz w:val="14"/>
              <w:szCs w:val="14"/>
              <w:lang w:val="lt-LT"/>
            </w:rPr>
            <w:t>Banko kodas 70440</w:t>
          </w:r>
        </w:p>
        <w:p w14:paraId="7725C01F" w14:textId="77777777" w:rsidR="00AA4EB9" w:rsidRPr="00AB723F" w:rsidRDefault="0076365D" w:rsidP="00FA0E85">
          <w:pPr>
            <w:pStyle w:val="Porat"/>
            <w:rPr>
              <w:rFonts w:ascii="Arial" w:hAnsi="Arial" w:cs="Arial"/>
              <w:sz w:val="14"/>
              <w:szCs w:val="14"/>
              <w:lang w:val="lt-LT"/>
            </w:rPr>
          </w:pPr>
          <w:r w:rsidRPr="00AB723F">
            <w:rPr>
              <w:rFonts w:ascii="Arial" w:hAnsi="Arial" w:cs="Arial"/>
              <w:sz w:val="14"/>
              <w:szCs w:val="14"/>
              <w:lang w:val="lt-LT"/>
            </w:rPr>
            <w:t>A.s. LT07 7044 0600 0164 3928</w:t>
          </w:r>
        </w:p>
        <w:p w14:paraId="7E48671C" w14:textId="77777777" w:rsidR="00AA4EB9" w:rsidRPr="00AB723F" w:rsidRDefault="005C56E3" w:rsidP="00FA0E85">
          <w:pPr>
            <w:pStyle w:val="Porat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1620" w:type="dxa"/>
        </w:tcPr>
        <w:p w14:paraId="3AA89522" w14:textId="77777777" w:rsidR="00AA4EB9" w:rsidRPr="00AB723F" w:rsidRDefault="0076365D">
          <w:pPr>
            <w:pStyle w:val="Porat"/>
            <w:rPr>
              <w:rFonts w:ascii="Arial" w:hAnsi="Arial" w:cs="Arial"/>
              <w:sz w:val="14"/>
              <w:szCs w:val="14"/>
            </w:rPr>
          </w:pPr>
          <w:r w:rsidRPr="00AB723F">
            <w:rPr>
              <w:rFonts w:ascii="Arial" w:hAnsi="Arial" w:cs="Arial"/>
              <w:noProof/>
              <w:sz w:val="14"/>
              <w:szCs w:val="14"/>
              <w:lang w:val="lt-LT" w:eastAsia="lt-LT"/>
            </w:rPr>
            <w:drawing>
              <wp:inline distT="0" distB="0" distL="0" distR="0" wp14:anchorId="30F13396" wp14:editId="3054D08B">
                <wp:extent cx="1000125" cy="504825"/>
                <wp:effectExtent l="0" t="0" r="9525" b="9525"/>
                <wp:docPr id="4" name="Picture 4" descr="certifikata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8" descr="certifikata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0125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8C95D25" w14:textId="77777777" w:rsidR="00AA4EB9" w:rsidRDefault="005C56E3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89D848" w14:textId="77777777" w:rsidR="00DD56AC" w:rsidRDefault="005C56E3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07EE11" w14:textId="77777777" w:rsidR="005C56E3" w:rsidRDefault="005C56E3">
      <w:r>
        <w:separator/>
      </w:r>
    </w:p>
  </w:footnote>
  <w:footnote w:type="continuationSeparator" w:id="0">
    <w:p w14:paraId="123BE1E1" w14:textId="77777777" w:rsidR="005C56E3" w:rsidRDefault="005C56E3">
      <w:r>
        <w:continuationSeparator/>
      </w:r>
    </w:p>
  </w:footnote>
  <w:footnote w:id="1">
    <w:p w14:paraId="65DC67E2" w14:textId="77777777" w:rsidR="00661B99" w:rsidRDefault="00661B99" w:rsidP="00661B99">
      <w:pPr>
        <w:pStyle w:val="Puslapioinaostekstas"/>
      </w:pPr>
      <w:r w:rsidRPr="00FA2F60">
        <w:rPr>
          <w:rStyle w:val="Puslapioinaosnuoroda"/>
          <w:highlight w:val="yellow"/>
        </w:rPr>
        <w:footnoteRef/>
      </w:r>
      <w:r w:rsidRPr="00FA2F60">
        <w:rPr>
          <w:highlight w:val="yellow"/>
        </w:rPr>
        <w:t xml:space="preserve"> http://vpt.lrv.lt/lt/news/view_item/id.1596</w:t>
      </w:r>
    </w:p>
  </w:footnote>
  <w:footnote w:id="2">
    <w:p w14:paraId="538A48DA" w14:textId="77777777" w:rsidR="00661B99" w:rsidRPr="003A0792" w:rsidRDefault="00661B99" w:rsidP="00661B99">
      <w:pPr>
        <w:pStyle w:val="Puslapioinaostekstas"/>
      </w:pPr>
      <w:r w:rsidRPr="00937410">
        <w:rPr>
          <w:rStyle w:val="Puslapioinaosnuoroda"/>
          <w:highlight w:val="yellow"/>
        </w:rPr>
        <w:footnoteRef/>
      </w:r>
      <w:r w:rsidRPr="00937410">
        <w:rPr>
          <w:highlight w:val="yellow"/>
        </w:rPr>
        <w:t xml:space="preserve"> </w:t>
      </w:r>
      <w:r w:rsidRPr="00937410">
        <w:rPr>
          <w:highlight w:val="yellow"/>
        </w:rPr>
        <w:t>Jei pasiūlymą pateikia ir pasirašo įgaliotas asmuo, kartu su pasiūlymu turi būti pateiktas įgaliojimas.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BF3ABD" w14:textId="77777777" w:rsidR="00DD56AC" w:rsidRDefault="005C56E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797BD4" w14:textId="77777777" w:rsidR="00C43B7C" w:rsidRPr="00E76091" w:rsidRDefault="0076365D" w:rsidP="00C43B7C">
    <w:pPr>
      <w:pStyle w:val="Antrats"/>
      <w:ind w:left="-1418" w:hanging="142"/>
    </w:pPr>
    <w:r w:rsidRPr="00F9685E">
      <w:rPr>
        <w:noProof/>
        <w:lang w:val="lt-LT" w:eastAsia="lt-LT"/>
      </w:rPr>
      <w:drawing>
        <wp:inline distT="0" distB="0" distL="0" distR="0" wp14:anchorId="5830E4CA" wp14:editId="66C60AD2">
          <wp:extent cx="5976620" cy="1075055"/>
          <wp:effectExtent l="0" t="0" r="508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6620" cy="1075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7E2FAF" w14:textId="77777777" w:rsidR="00DD56AC" w:rsidRDefault="005C56E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D92C98"/>
    <w:multiLevelType w:val="multilevel"/>
    <w:tmpl w:val="AAF03E9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E03154A"/>
    <w:multiLevelType w:val="hybridMultilevel"/>
    <w:tmpl w:val="C2C6B218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7FB158E"/>
    <w:multiLevelType w:val="hybridMultilevel"/>
    <w:tmpl w:val="3A1004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933BD5"/>
    <w:multiLevelType w:val="multilevel"/>
    <w:tmpl w:val="FB7A2D06"/>
    <w:lvl w:ilvl="0">
      <w:start w:val="2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E6A1C65"/>
    <w:multiLevelType w:val="hybridMultilevel"/>
    <w:tmpl w:val="11EC0626"/>
    <w:lvl w:ilvl="0" w:tplc="0D6C63C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65D"/>
    <w:rsid w:val="000D4606"/>
    <w:rsid w:val="0010299F"/>
    <w:rsid w:val="001F423D"/>
    <w:rsid w:val="002D64EF"/>
    <w:rsid w:val="003A3644"/>
    <w:rsid w:val="003C2DB2"/>
    <w:rsid w:val="004126D5"/>
    <w:rsid w:val="004608D2"/>
    <w:rsid w:val="00565A2B"/>
    <w:rsid w:val="005C56E3"/>
    <w:rsid w:val="005D6650"/>
    <w:rsid w:val="00603B1C"/>
    <w:rsid w:val="00661B99"/>
    <w:rsid w:val="00671E06"/>
    <w:rsid w:val="0076365D"/>
    <w:rsid w:val="00763975"/>
    <w:rsid w:val="007D3595"/>
    <w:rsid w:val="00827914"/>
    <w:rsid w:val="00853749"/>
    <w:rsid w:val="008B4111"/>
    <w:rsid w:val="008C7B96"/>
    <w:rsid w:val="009511C8"/>
    <w:rsid w:val="00961A06"/>
    <w:rsid w:val="00995C0A"/>
    <w:rsid w:val="00A01085"/>
    <w:rsid w:val="00A11F03"/>
    <w:rsid w:val="00A97A05"/>
    <w:rsid w:val="00AB4DC1"/>
    <w:rsid w:val="00B13FFD"/>
    <w:rsid w:val="00B1786A"/>
    <w:rsid w:val="00B468EB"/>
    <w:rsid w:val="00B86787"/>
    <w:rsid w:val="00BB09D1"/>
    <w:rsid w:val="00BC1ECF"/>
    <w:rsid w:val="00C023EC"/>
    <w:rsid w:val="00C13F10"/>
    <w:rsid w:val="00C44B8D"/>
    <w:rsid w:val="00C859C1"/>
    <w:rsid w:val="00D006B7"/>
    <w:rsid w:val="00D27BE6"/>
    <w:rsid w:val="00D96731"/>
    <w:rsid w:val="00DB5A47"/>
    <w:rsid w:val="00DE0C09"/>
    <w:rsid w:val="00E636EE"/>
    <w:rsid w:val="00E77DE9"/>
    <w:rsid w:val="00E839A8"/>
    <w:rsid w:val="00EC2668"/>
    <w:rsid w:val="00F5083A"/>
    <w:rsid w:val="00F7446A"/>
    <w:rsid w:val="00FC06BC"/>
    <w:rsid w:val="00FE6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1F35C"/>
  <w15:chartTrackingRefBased/>
  <w15:docId w15:val="{D8989F80-F0E2-4E2F-802C-4CCB71FDE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rsid w:val="00A0108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Diagrama2, Diagrama2,Diagrama Diagrama,Char Char Char"/>
    <w:basedOn w:val="prastasis"/>
    <w:link w:val="AntratsDiagrama"/>
    <w:unhideWhenUsed/>
    <w:rsid w:val="0076365D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aliases w:val="Diagrama2 Diagrama, Diagrama2 Diagrama,Diagrama Diagrama Diagrama,Char Char Char Diagrama"/>
    <w:basedOn w:val="Numatytasispastraiposriftas"/>
    <w:link w:val="Antrats"/>
    <w:rsid w:val="0076365D"/>
  </w:style>
  <w:style w:type="paragraph" w:styleId="Porat">
    <w:name w:val="footer"/>
    <w:basedOn w:val="prastasis"/>
    <w:link w:val="PoratDiagrama"/>
    <w:uiPriority w:val="99"/>
    <w:semiHidden/>
    <w:unhideWhenUsed/>
    <w:rsid w:val="0076365D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76365D"/>
  </w:style>
  <w:style w:type="character" w:styleId="Hipersaitas">
    <w:name w:val="Hyperlink"/>
    <w:rsid w:val="0076365D"/>
    <w:rPr>
      <w:color w:val="0000FF"/>
      <w:u w:val="single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entele,List not in Table"/>
    <w:basedOn w:val="prastasis"/>
    <w:link w:val="SraopastraipaDiagrama"/>
    <w:uiPriority w:val="34"/>
    <w:qFormat/>
    <w:rsid w:val="004126D5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A0108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rsid w:val="00A01085"/>
  </w:style>
  <w:style w:type="paragraph" w:styleId="Paantrat">
    <w:name w:val="Subtitle"/>
    <w:basedOn w:val="prastasis"/>
    <w:link w:val="PaantratDiagrama"/>
    <w:uiPriority w:val="99"/>
    <w:qFormat/>
    <w:rsid w:val="00A0108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u w:val="single"/>
      <w:bdr w:val="none" w:sz="0" w:space="0" w:color="auto"/>
    </w:rPr>
  </w:style>
  <w:style w:type="character" w:customStyle="1" w:styleId="PaantratDiagrama">
    <w:name w:val="Paantraštė Diagrama"/>
    <w:basedOn w:val="Numatytasispastraiposriftas"/>
    <w:link w:val="Paantrat"/>
    <w:uiPriority w:val="99"/>
    <w:rsid w:val="00A01085"/>
    <w:rPr>
      <w:rFonts w:ascii="Times New Roman" w:eastAsia="Times New Roman" w:hAnsi="Times New Roman" w:cs="Times New Roman"/>
      <w:sz w:val="24"/>
      <w:szCs w:val="24"/>
      <w:u w:val="single"/>
    </w:rPr>
  </w:style>
  <w:style w:type="paragraph" w:customStyle="1" w:styleId="Standard1">
    <w:name w:val="Standard1"/>
    <w:rsid w:val="00A0108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de-DE" w:eastAsia="de-CH"/>
    </w:rPr>
  </w:style>
  <w:style w:type="paragraph" w:styleId="Betarp">
    <w:name w:val="No Spacing"/>
    <w:uiPriority w:val="1"/>
    <w:qFormat/>
    <w:rsid w:val="00661B99"/>
    <w:pPr>
      <w:spacing w:after="0" w:line="240" w:lineRule="auto"/>
    </w:pPr>
    <w:rPr>
      <w:rFonts w:ascii="TimesLT" w:eastAsia="Calibri" w:hAnsi="TimesLT" w:cs="Times New Roman"/>
      <w:sz w:val="24"/>
      <w:szCs w:val="20"/>
    </w:rPr>
  </w:style>
  <w:style w:type="paragraph" w:customStyle="1" w:styleId="BodyText1">
    <w:name w:val="Body Text1"/>
    <w:rsid w:val="00661B99"/>
    <w:pPr>
      <w:suppressAutoHyphens/>
      <w:snapToGrid w:val="0"/>
      <w:spacing w:after="0" w:line="240" w:lineRule="auto"/>
      <w:ind w:firstLine="312"/>
      <w:jc w:val="both"/>
    </w:pPr>
    <w:rPr>
      <w:rFonts w:ascii="TimesLT" w:eastAsia="Times New Roman" w:hAnsi="TimesLT" w:cs="TimesLT"/>
      <w:sz w:val="20"/>
      <w:szCs w:val="20"/>
      <w:lang w:eastAsia="zh-CN"/>
    </w:rPr>
  </w:style>
  <w:style w:type="paragraph" w:styleId="Pagrindiniotekstotrauka3">
    <w:name w:val="Body Text Indent 3"/>
    <w:basedOn w:val="prastasis"/>
    <w:link w:val="Pagrindiniotekstotrauka3Diagrama"/>
    <w:uiPriority w:val="99"/>
    <w:unhideWhenUsed/>
    <w:rsid w:val="00661B99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rsid w:val="00661B99"/>
    <w:rPr>
      <w:rFonts w:ascii="Times New Roman" w:eastAsia="Arial Unicode MS" w:hAnsi="Times New Roman" w:cs="Times New Roman"/>
      <w:sz w:val="16"/>
      <w:szCs w:val="16"/>
      <w:bdr w:val="nil"/>
    </w:rPr>
  </w:style>
  <w:style w:type="character" w:styleId="Puslapioinaosnuoroda">
    <w:name w:val="footnote reference"/>
    <w:semiHidden/>
    <w:rsid w:val="00661B99"/>
    <w:rPr>
      <w:rFonts w:cs="Times New Roman"/>
      <w:vertAlign w:val="superscript"/>
    </w:rPr>
  </w:style>
  <w:style w:type="paragraph" w:styleId="Puslapioinaostekstas">
    <w:name w:val="footnote text"/>
    <w:aliases w:val="ColumnText"/>
    <w:basedOn w:val="prastasis"/>
    <w:link w:val="PuslapioinaostekstasDiagrama"/>
    <w:rsid w:val="00661B9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/>
      <w:jc w:val="both"/>
    </w:pPr>
    <w:rPr>
      <w:rFonts w:eastAsia="Times New Roman"/>
      <w:sz w:val="20"/>
      <w:szCs w:val="20"/>
      <w:bdr w:val="none" w:sz="0" w:space="0" w:color="auto"/>
      <w:lang w:val="lt-LT"/>
    </w:rPr>
  </w:style>
  <w:style w:type="character" w:customStyle="1" w:styleId="PuslapioinaostekstasDiagrama">
    <w:name w:val="Puslapio išnašos tekstas Diagrama"/>
    <w:aliases w:val="ColumnText Diagrama"/>
    <w:basedOn w:val="Numatytasispastraiposriftas"/>
    <w:link w:val="Puslapioinaostekstas"/>
    <w:rsid w:val="00661B99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661B9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120"/>
    </w:pPr>
    <w:rPr>
      <w:rFonts w:eastAsia="Times New Roman"/>
      <w:bdr w:val="none" w:sz="0" w:space="0" w:color="auto"/>
      <w:lang w:val="lt-LT" w:eastAsia="zh-CN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661B99"/>
    <w:rPr>
      <w:rFonts w:ascii="Times New Roman" w:eastAsia="Times New Roman" w:hAnsi="Times New Roman" w:cs="Times New Roman"/>
      <w:sz w:val="24"/>
      <w:szCs w:val="24"/>
      <w:lang w:val="lt-LT" w:eastAsia="zh-CN"/>
    </w:rPr>
  </w:style>
  <w:style w:type="paragraph" w:customStyle="1" w:styleId="Default">
    <w:name w:val="Default"/>
    <w:rsid w:val="00661B9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rmila.com" TargetMode="External"/><Relationship Id="rId2" Type="http://schemas.openxmlformats.org/officeDocument/2006/relationships/hyperlink" Target="mailto:info@armila.com" TargetMode="External"/><Relationship Id="rId1" Type="http://schemas.openxmlformats.org/officeDocument/2006/relationships/image" Target="media/image2.jpeg"/><Relationship Id="rId4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D704D5-2F3B-45CB-B98B-705C290A6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5103</Words>
  <Characters>2909</Characters>
  <Application>Microsoft Office Word</Application>
  <DocSecurity>0</DocSecurity>
  <Lines>24</Lines>
  <Paragraphs>15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Šuliauskienė</dc:creator>
  <cp:keywords/>
  <dc:description/>
  <cp:lastModifiedBy>Vaida Juodrienė</cp:lastModifiedBy>
  <cp:revision>2</cp:revision>
  <cp:lastPrinted>2020-07-13T12:05:00Z</cp:lastPrinted>
  <dcterms:created xsi:type="dcterms:W3CDTF">2022-05-25T10:38:00Z</dcterms:created>
  <dcterms:modified xsi:type="dcterms:W3CDTF">2022-05-25T10:38:00Z</dcterms:modified>
</cp:coreProperties>
</file>