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8217" w14:textId="70B536AD" w:rsidR="005D71A8" w:rsidRPr="005D71A8" w:rsidRDefault="005D71A8" w:rsidP="005D71A8">
      <w:pPr>
        <w:pStyle w:val="Heading1"/>
        <w:numPr>
          <w:ilvl w:val="0"/>
          <w:numId w:val="0"/>
        </w:numPr>
        <w:ind w:left="-360"/>
        <w:jc w:val="right"/>
        <w:rPr>
          <w:b w:val="0"/>
          <w:bCs w:val="0"/>
          <w:sz w:val="24"/>
          <w:szCs w:val="24"/>
        </w:rPr>
      </w:pPr>
      <w:r w:rsidRPr="005D71A8">
        <w:rPr>
          <w:b w:val="0"/>
          <w:bCs w:val="0"/>
          <w:sz w:val="24"/>
          <w:szCs w:val="24"/>
        </w:rPr>
        <w:t>Sutarties priedas Nr. 1</w:t>
      </w:r>
    </w:p>
    <w:p w14:paraId="13F9F863" w14:textId="45DA076C" w:rsidR="009B0463" w:rsidRPr="008A74CB" w:rsidRDefault="009B0463" w:rsidP="00CD3970">
      <w:pPr>
        <w:pStyle w:val="Heading1"/>
        <w:numPr>
          <w:ilvl w:val="0"/>
          <w:numId w:val="0"/>
        </w:numPr>
        <w:ind w:left="-360"/>
        <w:jc w:val="center"/>
      </w:pPr>
      <w:r w:rsidRPr="008A74CB">
        <w:t>PROJEKTAVIMO UŽDUOTIS</w:t>
      </w:r>
    </w:p>
    <w:p w14:paraId="77BAB7EA" w14:textId="77777777" w:rsidR="009B0463" w:rsidRPr="008A74CB" w:rsidRDefault="009B0463" w:rsidP="00CD3970">
      <w:pPr>
        <w:pStyle w:val="Heading1"/>
        <w:numPr>
          <w:ilvl w:val="0"/>
          <w:numId w:val="0"/>
        </w:numPr>
        <w:ind w:left="-360"/>
        <w:jc w:val="center"/>
        <w:rPr>
          <w:sz w:val="24"/>
          <w:szCs w:val="24"/>
        </w:rPr>
      </w:pPr>
      <w:r w:rsidRPr="008A74CB">
        <w:rPr>
          <w:sz w:val="24"/>
          <w:szCs w:val="24"/>
        </w:rPr>
        <w:t>(TECHNINĖ UŽDUOTIS)</w:t>
      </w:r>
    </w:p>
    <w:p w14:paraId="512E96ED" w14:textId="77777777" w:rsidR="009B0463" w:rsidRDefault="009B0463" w:rsidP="00EE19E4">
      <w:pPr>
        <w:pStyle w:val="Heading1"/>
        <w:numPr>
          <w:ilvl w:val="2"/>
          <w:numId w:val="2"/>
        </w:numPr>
        <w:spacing w:line="276" w:lineRule="auto"/>
        <w:jc w:val="center"/>
        <w:rPr>
          <w:b w:val="0"/>
          <w:bCs w:val="0"/>
          <w:color w:val="000000"/>
          <w:sz w:val="24"/>
          <w:szCs w:val="24"/>
        </w:rPr>
      </w:pPr>
    </w:p>
    <w:p w14:paraId="0360D2F3" w14:textId="77777777" w:rsidR="009B0463" w:rsidRDefault="004C4803" w:rsidP="00CD3970">
      <w:pPr>
        <w:pStyle w:val="Heading2"/>
      </w:pPr>
      <w:r w:rsidRPr="004C4803">
        <w:t>I. BENDRA INFORMACIJA</w:t>
      </w:r>
    </w:p>
    <w:p w14:paraId="34896761" w14:textId="77777777" w:rsidR="00FD6322" w:rsidRDefault="00FD6322" w:rsidP="00EE19E4">
      <w:pPr>
        <w:spacing w:line="276" w:lineRule="auto"/>
        <w:jc w:val="both"/>
      </w:pPr>
    </w:p>
    <w:p w14:paraId="036C5A3E" w14:textId="7786B828" w:rsidR="00E7598A" w:rsidRPr="00CD3970" w:rsidRDefault="007E2B33" w:rsidP="00CD3970">
      <w:pPr>
        <w:pStyle w:val="ListParagraph"/>
        <w:numPr>
          <w:ilvl w:val="0"/>
          <w:numId w:val="36"/>
        </w:numPr>
        <w:jc w:val="both"/>
        <w:rPr>
          <w:b/>
        </w:rPr>
      </w:pPr>
      <w:r w:rsidRPr="007E2B33">
        <w:rPr>
          <w:b/>
        </w:rPr>
        <w:t>Paslaugų gavėjas</w:t>
      </w:r>
      <w:r w:rsidR="00B36FF0">
        <w:rPr>
          <w:b/>
        </w:rPr>
        <w:t xml:space="preserve"> </w:t>
      </w:r>
      <w:r w:rsidR="007974DC">
        <w:rPr>
          <w:b/>
        </w:rPr>
        <w:t>(Užsakovas)</w:t>
      </w:r>
      <w:r w:rsidR="00E7598A" w:rsidRPr="00CD3970">
        <w:rPr>
          <w:b/>
        </w:rPr>
        <w:t>.</w:t>
      </w:r>
      <w:r w:rsidR="0073270A" w:rsidRPr="00CD3970">
        <w:rPr>
          <w:b/>
        </w:rPr>
        <w:t xml:space="preserve"> </w:t>
      </w:r>
      <w:r w:rsidR="0073270A" w:rsidRPr="00CD3970">
        <w:rPr>
          <w:bCs/>
        </w:rPr>
        <w:t>Nacionalinė teismų administracija (juridinio asmens kodas 188724424), esanti L. Sapiegos g. 15, LT-10312 Vilniuje.</w:t>
      </w:r>
    </w:p>
    <w:p w14:paraId="047947E1" w14:textId="12252B10" w:rsidR="00FB3CA8" w:rsidRPr="00CD3970" w:rsidRDefault="00FB3CA8" w:rsidP="00CD3970">
      <w:pPr>
        <w:pStyle w:val="ListParagraph"/>
        <w:numPr>
          <w:ilvl w:val="0"/>
          <w:numId w:val="36"/>
        </w:numPr>
        <w:jc w:val="both"/>
        <w:rPr>
          <w:b/>
        </w:rPr>
      </w:pPr>
      <w:r w:rsidRPr="00CD3970">
        <w:rPr>
          <w:b/>
        </w:rPr>
        <w:t>Naudos gavėjas</w:t>
      </w:r>
      <w:r w:rsidR="00B0286A" w:rsidRPr="00B0286A">
        <w:rPr>
          <w:b/>
        </w:rPr>
        <w:t xml:space="preserve"> </w:t>
      </w:r>
      <w:r w:rsidR="00B0286A">
        <w:rPr>
          <w:b/>
        </w:rPr>
        <w:t>(</w:t>
      </w:r>
      <w:r w:rsidR="00B0286A" w:rsidRPr="00CD3970">
        <w:rPr>
          <w:b/>
        </w:rPr>
        <w:t>Statytojas</w:t>
      </w:r>
      <w:r w:rsidR="00B0286A">
        <w:rPr>
          <w:b/>
        </w:rPr>
        <w:t>)</w:t>
      </w:r>
      <w:r w:rsidRPr="00CD3970">
        <w:rPr>
          <w:b/>
        </w:rPr>
        <w:t>.</w:t>
      </w:r>
      <w:r w:rsidR="0073270A" w:rsidRPr="00CD3970">
        <w:rPr>
          <w:b/>
        </w:rPr>
        <w:t xml:space="preserve"> </w:t>
      </w:r>
      <w:r w:rsidR="00CB7307">
        <w:rPr>
          <w:bCs/>
        </w:rPr>
        <w:t>Lietuvos apeliacinis</w:t>
      </w:r>
      <w:r w:rsidR="0054795E" w:rsidRPr="0054795E">
        <w:rPr>
          <w:bCs/>
        </w:rPr>
        <w:t xml:space="preserve"> teismas (juridinio asmens kodas </w:t>
      </w:r>
      <w:r w:rsidR="00CB7307" w:rsidRPr="00CB7307">
        <w:rPr>
          <w:bCs/>
        </w:rPr>
        <w:t>191831183</w:t>
      </w:r>
      <w:r w:rsidR="0054795E" w:rsidRPr="0054795E">
        <w:rPr>
          <w:bCs/>
        </w:rPr>
        <w:t xml:space="preserve">), esantis </w:t>
      </w:r>
      <w:r w:rsidR="00CB7307">
        <w:rPr>
          <w:bCs/>
        </w:rPr>
        <w:t>Gediminpo pr. 40, Vilniuje</w:t>
      </w:r>
      <w:r w:rsidR="0054795E" w:rsidRPr="0054795E">
        <w:rPr>
          <w:bCs/>
        </w:rPr>
        <w:t xml:space="preserve"> (toliau – Teismas)</w:t>
      </w:r>
    </w:p>
    <w:p w14:paraId="21F675A9" w14:textId="2631133E" w:rsidR="00E7598A" w:rsidRPr="00CD3970" w:rsidRDefault="00E7598A" w:rsidP="00CD3970">
      <w:pPr>
        <w:pStyle w:val="ListParagraph"/>
        <w:numPr>
          <w:ilvl w:val="0"/>
          <w:numId w:val="36"/>
        </w:numPr>
        <w:jc w:val="both"/>
        <w:rPr>
          <w:b/>
        </w:rPr>
      </w:pPr>
      <w:r w:rsidRPr="00CD3970">
        <w:rPr>
          <w:b/>
        </w:rPr>
        <w:t xml:space="preserve">Pirkimo objektas. </w:t>
      </w:r>
      <w:r w:rsidR="00CB7307">
        <w:rPr>
          <w:bCs/>
        </w:rPr>
        <w:t xml:space="preserve">Lietuvos apeliacinio </w:t>
      </w:r>
      <w:r w:rsidR="0054795E" w:rsidRPr="0054795E">
        <w:rPr>
          <w:bCs/>
        </w:rPr>
        <w:t xml:space="preserve">teismo pastato, esančio </w:t>
      </w:r>
      <w:r w:rsidR="001759AE" w:rsidRPr="001759AE">
        <w:rPr>
          <w:bCs/>
        </w:rPr>
        <w:t>Vasario 16-osios g. 1, Vilniu</w:t>
      </w:r>
      <w:r w:rsidR="001759AE">
        <w:rPr>
          <w:bCs/>
        </w:rPr>
        <w:t>je</w:t>
      </w:r>
      <w:r w:rsidR="0054795E" w:rsidRPr="0054795E">
        <w:rPr>
          <w:bCs/>
        </w:rPr>
        <w:t>,</w:t>
      </w:r>
      <w:r w:rsidR="0054795E">
        <w:rPr>
          <w:bCs/>
        </w:rPr>
        <w:t xml:space="preserve"> </w:t>
      </w:r>
      <w:r w:rsidR="001759AE">
        <w:rPr>
          <w:bCs/>
        </w:rPr>
        <w:t xml:space="preserve">lietaus nuvedimo sistemos ir </w:t>
      </w:r>
      <w:r w:rsidR="0054795E">
        <w:rPr>
          <w:bCs/>
        </w:rPr>
        <w:t>fasado</w:t>
      </w:r>
      <w:r w:rsidR="00914F13" w:rsidRPr="00914F13">
        <w:rPr>
          <w:bCs/>
        </w:rPr>
        <w:t xml:space="preserve"> </w:t>
      </w:r>
      <w:r w:rsidR="00855DE4" w:rsidRPr="00855DE4">
        <w:rPr>
          <w:bCs/>
        </w:rPr>
        <w:t xml:space="preserve">paprastojo remonto </w:t>
      </w:r>
      <w:r w:rsidR="001759AE">
        <w:rPr>
          <w:bCs/>
        </w:rPr>
        <w:t xml:space="preserve">projekto </w:t>
      </w:r>
      <w:r w:rsidR="00855DE4" w:rsidRPr="00855DE4">
        <w:rPr>
          <w:bCs/>
        </w:rPr>
        <w:t>parengimo, bei statybą leidžiančio dokumento gavimo paslaugos</w:t>
      </w:r>
      <w:r w:rsidRPr="00CD3970">
        <w:rPr>
          <w:bCs/>
        </w:rPr>
        <w:t>.</w:t>
      </w:r>
    </w:p>
    <w:p w14:paraId="0263E32B" w14:textId="08C9A6AE" w:rsidR="0037396B" w:rsidRPr="0037396B" w:rsidRDefault="00CD3361" w:rsidP="0037396B">
      <w:pPr>
        <w:jc w:val="both"/>
        <w:rPr>
          <w:rFonts w:eastAsia="Times New Roman"/>
          <w:kern w:val="0"/>
          <w:lang w:eastAsia="zh-CN"/>
        </w:rPr>
      </w:pPr>
      <w:r>
        <w:rPr>
          <w:b/>
        </w:rPr>
        <w:t>Projekto</w:t>
      </w:r>
      <w:r w:rsidR="00574D76" w:rsidRPr="00CD3970">
        <w:rPr>
          <w:b/>
        </w:rPr>
        <w:t xml:space="preserve"> </w:t>
      </w:r>
      <w:r w:rsidR="00E7598A" w:rsidRPr="00CD3970">
        <w:rPr>
          <w:b/>
        </w:rPr>
        <w:t xml:space="preserve">pavadinimas. </w:t>
      </w:r>
      <w:r w:rsidR="0037396B" w:rsidRPr="0037396B">
        <w:rPr>
          <w:rFonts w:eastAsia="Times New Roman"/>
          <w:kern w:val="0"/>
          <w:lang w:eastAsia="zh-CN"/>
        </w:rPr>
        <w:t>„</w:t>
      </w:r>
      <w:r w:rsidR="0037396B" w:rsidRPr="00614E60">
        <w:rPr>
          <w:rFonts w:eastAsia="Times New Roman"/>
          <w:kern w:val="0"/>
          <w:lang w:eastAsia="zh-CN"/>
        </w:rPr>
        <w:t>Administracinio pastat</w:t>
      </w:r>
      <w:r w:rsidR="00614E60" w:rsidRPr="00614E60">
        <w:rPr>
          <w:rFonts w:eastAsia="Times New Roman"/>
          <w:kern w:val="0"/>
          <w:lang w:eastAsia="zh-CN"/>
        </w:rPr>
        <w:t>o“</w:t>
      </w:r>
      <w:r w:rsidR="0037396B" w:rsidRPr="00614E60">
        <w:rPr>
          <w:rFonts w:eastAsia="Times New Roman"/>
          <w:kern w:val="0"/>
          <w:lang w:eastAsia="zh-CN"/>
        </w:rPr>
        <w:t xml:space="preserve"> Gedimino</w:t>
      </w:r>
      <w:r w:rsidR="0037396B" w:rsidRPr="0037396B">
        <w:rPr>
          <w:rFonts w:eastAsia="Times New Roman"/>
          <w:kern w:val="0"/>
          <w:lang w:eastAsia="zh-CN"/>
        </w:rPr>
        <w:t xml:space="preserve"> pr.</w:t>
      </w:r>
      <w:r w:rsidR="00614E60">
        <w:rPr>
          <w:rFonts w:eastAsia="Times New Roman"/>
          <w:kern w:val="0"/>
          <w:lang w:eastAsia="zh-CN"/>
        </w:rPr>
        <w:t>40</w:t>
      </w:r>
      <w:r w:rsidR="0037396B" w:rsidRPr="0037396B">
        <w:rPr>
          <w:rFonts w:eastAsia="Times New Roman"/>
          <w:kern w:val="0"/>
          <w:lang w:eastAsia="zh-CN"/>
        </w:rPr>
        <w:t xml:space="preserve">/Vasario 16-osios g. 1,  Vilniuje paprastojo remonto projektas“. </w:t>
      </w:r>
    </w:p>
    <w:p w14:paraId="65BE1397" w14:textId="53D37C71" w:rsidR="00E7598A" w:rsidRPr="00985AC4" w:rsidRDefault="0037396B" w:rsidP="0037396B">
      <w:pPr>
        <w:pStyle w:val="ListParagraph"/>
        <w:numPr>
          <w:ilvl w:val="0"/>
          <w:numId w:val="36"/>
        </w:numPr>
        <w:jc w:val="both"/>
      </w:pPr>
      <w:r w:rsidRPr="0037396B">
        <w:rPr>
          <w:rFonts w:eastAsia="Times New Roman" w:cs="Times New Roman"/>
          <w:noProof w:val="0"/>
          <w:szCs w:val="24"/>
          <w:lang w:eastAsia="zh-CN"/>
        </w:rPr>
        <w:t>Lietaus nuvedimo sistemos</w:t>
      </w:r>
      <w:r w:rsidR="00614E60">
        <w:rPr>
          <w:rFonts w:eastAsia="Times New Roman" w:cs="Times New Roman"/>
          <w:noProof w:val="0"/>
          <w:szCs w:val="24"/>
          <w:lang w:eastAsia="zh-CN"/>
        </w:rPr>
        <w:t>,</w:t>
      </w:r>
      <w:r w:rsidRPr="0037396B">
        <w:rPr>
          <w:rFonts w:eastAsia="Times New Roman" w:cs="Times New Roman"/>
          <w:noProof w:val="0"/>
          <w:szCs w:val="24"/>
          <w:lang w:eastAsia="zh-CN"/>
        </w:rPr>
        <w:t xml:space="preserve"> </w:t>
      </w:r>
      <w:r w:rsidR="00614E60">
        <w:rPr>
          <w:rFonts w:eastAsia="Times New Roman" w:cs="Times New Roman"/>
          <w:noProof w:val="0"/>
          <w:szCs w:val="24"/>
          <w:lang w:eastAsia="zh-CN"/>
        </w:rPr>
        <w:t xml:space="preserve">fasado </w:t>
      </w:r>
      <w:r w:rsidR="00614E60" w:rsidRPr="0037396B">
        <w:rPr>
          <w:rFonts w:eastAsia="Times New Roman" w:cs="Times New Roman"/>
          <w:noProof w:val="0"/>
          <w:szCs w:val="24"/>
          <w:lang w:eastAsia="zh-CN"/>
        </w:rPr>
        <w:t>ir</w:t>
      </w:r>
      <w:r w:rsidRPr="0037396B">
        <w:rPr>
          <w:rFonts w:eastAsia="Times New Roman" w:cs="Times New Roman"/>
          <w:noProof w:val="0"/>
          <w:szCs w:val="24"/>
          <w:lang w:eastAsia="zh-CN"/>
        </w:rPr>
        <w:t xml:space="preserve"> </w:t>
      </w:r>
      <w:proofErr w:type="spellStart"/>
      <w:r w:rsidRPr="0037396B">
        <w:rPr>
          <w:rFonts w:eastAsia="Times New Roman" w:cs="Times New Roman"/>
          <w:noProof w:val="0"/>
          <w:szCs w:val="24"/>
          <w:lang w:eastAsia="zh-CN"/>
        </w:rPr>
        <w:t>prieduobės</w:t>
      </w:r>
      <w:proofErr w:type="spellEnd"/>
      <w:r w:rsidRPr="0037396B">
        <w:rPr>
          <w:rFonts w:eastAsia="Times New Roman" w:cs="Times New Roman"/>
          <w:noProof w:val="0"/>
          <w:szCs w:val="24"/>
          <w:lang w:eastAsia="zh-CN"/>
        </w:rPr>
        <w:t xml:space="preserve"> remontas iš Vasario 16-osios gatvės.</w:t>
      </w:r>
    </w:p>
    <w:p w14:paraId="6AC14497" w14:textId="3A853D0A" w:rsidR="00F34160" w:rsidRDefault="00FD2536" w:rsidP="00F34160">
      <w:pPr>
        <w:pStyle w:val="ListParagraph"/>
        <w:numPr>
          <w:ilvl w:val="0"/>
          <w:numId w:val="36"/>
        </w:numPr>
        <w:jc w:val="both"/>
        <w:rPr>
          <w:color w:val="000000"/>
        </w:rPr>
      </w:pPr>
      <w:r>
        <w:rPr>
          <w:b/>
          <w:color w:val="000000"/>
        </w:rPr>
        <w:t>R</w:t>
      </w:r>
      <w:r w:rsidR="004C4803" w:rsidRPr="00E17940">
        <w:rPr>
          <w:b/>
          <w:color w:val="000000"/>
        </w:rPr>
        <w:t>engimo</w:t>
      </w:r>
      <w:r w:rsidR="004C4803" w:rsidRPr="00CD3970">
        <w:rPr>
          <w:b/>
          <w:color w:val="000000"/>
          <w:lang w:val="en-US"/>
        </w:rPr>
        <w:t xml:space="preserve"> </w:t>
      </w:r>
      <w:r w:rsidR="004C4803" w:rsidRPr="00CD3970">
        <w:rPr>
          <w:b/>
          <w:color w:val="000000"/>
        </w:rPr>
        <w:t>etapas</w:t>
      </w:r>
      <w:r w:rsidR="004C4803" w:rsidRPr="00CD3970">
        <w:rPr>
          <w:color w:val="000000"/>
        </w:rPr>
        <w:t>.</w:t>
      </w:r>
      <w:r w:rsidR="008A74CB" w:rsidRPr="00CD3970">
        <w:rPr>
          <w:color w:val="000000"/>
        </w:rPr>
        <w:t xml:space="preserve"> </w:t>
      </w:r>
      <w:r w:rsidR="0037396B">
        <w:rPr>
          <w:color w:val="000000"/>
        </w:rPr>
        <w:t xml:space="preserve">Paprastojo remonto </w:t>
      </w:r>
      <w:r w:rsidR="00CD3361">
        <w:rPr>
          <w:color w:val="000000"/>
        </w:rPr>
        <w:t>projektas</w:t>
      </w:r>
      <w:r w:rsidR="009D2322">
        <w:rPr>
          <w:color w:val="000000"/>
        </w:rPr>
        <w:t xml:space="preserve"> ( toliau – Projektas)</w:t>
      </w:r>
      <w:r w:rsidR="0037396B">
        <w:rPr>
          <w:color w:val="000000"/>
        </w:rPr>
        <w:t>.</w:t>
      </w:r>
    </w:p>
    <w:p w14:paraId="38337B35" w14:textId="77777777" w:rsidR="00614E60" w:rsidRPr="009D2322" w:rsidRDefault="0037396B" w:rsidP="00614E60">
      <w:pPr>
        <w:pStyle w:val="ListParagraph"/>
        <w:numPr>
          <w:ilvl w:val="0"/>
          <w:numId w:val="36"/>
        </w:numPr>
        <w:rPr>
          <w:rFonts w:eastAsia="Times New Roman"/>
          <w:bCs/>
          <w:color w:val="000000"/>
          <w:szCs w:val="24"/>
          <w:lang w:eastAsia="zh-CN"/>
        </w:rPr>
      </w:pPr>
      <w:proofErr w:type="spellStart"/>
      <w:r w:rsidRPr="009D2322">
        <w:rPr>
          <w:rFonts w:eastAsia="Times New Roman" w:cs="Times New Roman"/>
          <w:b/>
          <w:noProof w:val="0"/>
          <w:color w:val="000000"/>
          <w:szCs w:val="24"/>
          <w:lang w:eastAsia="zh-CN"/>
        </w:rPr>
        <w:t>Paveldosauginiai</w:t>
      </w:r>
      <w:proofErr w:type="spellEnd"/>
      <w:r w:rsidRPr="009D2322">
        <w:rPr>
          <w:rFonts w:eastAsia="Times New Roman" w:cs="Times New Roman"/>
          <w:b/>
          <w:noProof w:val="0"/>
          <w:color w:val="000000"/>
          <w:szCs w:val="24"/>
          <w:lang w:eastAsia="zh-CN"/>
        </w:rPr>
        <w:t xml:space="preserve"> reikalavimai. </w:t>
      </w:r>
      <w:r w:rsidR="00614E60" w:rsidRPr="009D2322">
        <w:rPr>
          <w:rFonts w:eastAsia="Times New Roman"/>
          <w:bCs/>
          <w:color w:val="000000"/>
          <w:szCs w:val="24"/>
          <w:lang w:eastAsia="zh-CN"/>
        </w:rPr>
        <w:t xml:space="preserve">Administracinis pastatas Gedimino pr.1/Vasario 16-osios g. 1, Vilnius įrašytas į Kultūros paveldo departamento registrą (vad. Teismų, Sovietų Sąjungos valstybės saugumo komiteto pastatų komplekso teismų rūmų trečias korpusas) u.k. 22868. Statusas paminklas, jam nustatytos vertingosios savybės </w:t>
      </w:r>
      <w:hyperlink r:id="rId8" w:anchor="/static-heritage-detail/7A05BD7E-A522-40C7-A963-BFCC842586FD" w:history="1">
        <w:r w:rsidR="00614E60" w:rsidRPr="009D2322">
          <w:rPr>
            <w:rStyle w:val="Hyperlink"/>
            <w:rFonts w:eastAsia="Times New Roman"/>
            <w:bCs/>
            <w:szCs w:val="24"/>
            <w:lang w:eastAsia="zh-CN"/>
          </w:rPr>
          <w:t>https://kvr.kpd.lt/#/static-heritage-detail/7A05BD7E-A522-40C7-A963-BFCC842586FD</w:t>
        </w:r>
      </w:hyperlink>
    </w:p>
    <w:p w14:paraId="24D85BA9" w14:textId="77777777" w:rsidR="00CE018F" w:rsidRPr="00CE018F" w:rsidRDefault="00CE018F" w:rsidP="00CE018F">
      <w:pPr>
        <w:pStyle w:val="Paragraph"/>
        <w:rPr>
          <w:b w:val="0"/>
          <w:bCs/>
          <w:color w:val="000000"/>
        </w:rPr>
      </w:pPr>
      <w:r w:rsidRPr="00CE018F">
        <w:rPr>
          <w:color w:val="000000"/>
        </w:rPr>
        <w:t>Statinio kategorija.</w:t>
      </w:r>
      <w:r w:rsidRPr="00CE018F">
        <w:rPr>
          <w:b w:val="0"/>
          <w:bCs/>
          <w:color w:val="000000"/>
        </w:rPr>
        <w:t xml:space="preserve"> Ypatingas.</w:t>
      </w:r>
    </w:p>
    <w:p w14:paraId="1B411BDE" w14:textId="77777777" w:rsidR="00CE018F" w:rsidRPr="00CE018F" w:rsidRDefault="00CE018F" w:rsidP="00CE018F">
      <w:pPr>
        <w:pStyle w:val="Paragraph"/>
        <w:rPr>
          <w:b w:val="0"/>
          <w:bCs/>
          <w:color w:val="000000"/>
        </w:rPr>
      </w:pPr>
      <w:r w:rsidRPr="00CE018F">
        <w:rPr>
          <w:color w:val="000000"/>
        </w:rPr>
        <w:t>Lėšų pobūdis.</w:t>
      </w:r>
      <w:r w:rsidRPr="00CE018F">
        <w:rPr>
          <w:b w:val="0"/>
          <w:bCs/>
          <w:color w:val="000000"/>
        </w:rPr>
        <w:t xml:space="preserve"> Valstybės lėšos.</w:t>
      </w:r>
    </w:p>
    <w:p w14:paraId="102EB16F" w14:textId="2A0A8363" w:rsidR="0037396B" w:rsidRPr="00757257" w:rsidRDefault="0037396B" w:rsidP="00757257">
      <w:pPr>
        <w:jc w:val="both"/>
        <w:rPr>
          <w:bCs/>
          <w:color w:val="000000"/>
        </w:rPr>
      </w:pPr>
    </w:p>
    <w:p w14:paraId="0EB00AC2" w14:textId="6F8AF877" w:rsidR="008A74CB" w:rsidRPr="00E17940" w:rsidRDefault="008A74CB" w:rsidP="00E17940">
      <w:pPr>
        <w:pStyle w:val="Heading2"/>
      </w:pPr>
      <w:r w:rsidRPr="00E17940">
        <w:t>II. PROJEKTAVIMO PASLAUGŲ APIMTIS, TRUKMĖ IR UŽSAKOVO PATEIKIAMI DUOMENYS</w:t>
      </w:r>
    </w:p>
    <w:p w14:paraId="1299657C" w14:textId="61FE8D71" w:rsidR="00362E57" w:rsidRPr="00CD3970" w:rsidRDefault="00D45688" w:rsidP="00E17940">
      <w:pPr>
        <w:pStyle w:val="Paragraph"/>
      </w:pPr>
      <w:r w:rsidRPr="00CD3970">
        <w:t>P</w:t>
      </w:r>
      <w:r w:rsidR="00362E57" w:rsidRPr="00CD3970">
        <w:t>aslaugų apimtis</w:t>
      </w:r>
      <w:r w:rsidR="005D3404">
        <w:t xml:space="preserve"> ir kaina</w:t>
      </w:r>
      <w:r w:rsidR="00362E57" w:rsidRPr="00CD3970">
        <w:t>:</w:t>
      </w:r>
      <w:r w:rsidR="008A74CB" w:rsidRPr="00CD3970">
        <w:t xml:space="preserve"> </w:t>
      </w:r>
    </w:p>
    <w:p w14:paraId="084EDE9C" w14:textId="234A79A7" w:rsidR="00CD3970" w:rsidRPr="00520B62" w:rsidRDefault="00804BA3" w:rsidP="00CD3970">
      <w:pPr>
        <w:pStyle w:val="ListParagraph"/>
        <w:numPr>
          <w:ilvl w:val="1"/>
          <w:numId w:val="36"/>
        </w:numPr>
        <w:jc w:val="both"/>
        <w:rPr>
          <w:bCs/>
        </w:rPr>
      </w:pPr>
      <w:r w:rsidRPr="00520B62">
        <w:rPr>
          <w:bCs/>
        </w:rPr>
        <w:t>V</w:t>
      </w:r>
      <w:r w:rsidR="00CD73A0" w:rsidRPr="00520B62">
        <w:rPr>
          <w:bCs/>
        </w:rPr>
        <w:t xml:space="preserve">adovaujantis šia projektavimo užduotimi </w:t>
      </w:r>
      <w:r w:rsidRPr="00520B62">
        <w:rPr>
          <w:bCs/>
        </w:rPr>
        <w:t xml:space="preserve">turi būti </w:t>
      </w:r>
      <w:r w:rsidR="00F157C1" w:rsidRPr="00520B62">
        <w:rPr>
          <w:bCs/>
        </w:rPr>
        <w:t xml:space="preserve">parengtas, </w:t>
      </w:r>
      <w:r w:rsidR="00520B62">
        <w:rPr>
          <w:bCs/>
        </w:rPr>
        <w:t xml:space="preserve">pilna apimtimi </w:t>
      </w:r>
      <w:r w:rsidR="007764AA" w:rsidRPr="00520B62">
        <w:rPr>
          <w:bCs/>
        </w:rPr>
        <w:t xml:space="preserve">paprastojo remonto </w:t>
      </w:r>
      <w:r w:rsidR="00E57F34" w:rsidRPr="00520B62">
        <w:rPr>
          <w:bCs/>
        </w:rPr>
        <w:t xml:space="preserve"> projekt</w:t>
      </w:r>
      <w:r w:rsidR="00243C37" w:rsidRPr="00520B62">
        <w:rPr>
          <w:bCs/>
        </w:rPr>
        <w:t>as</w:t>
      </w:r>
      <w:r w:rsidR="00520B62">
        <w:rPr>
          <w:bCs/>
        </w:rPr>
        <w:t xml:space="preserve"> (p</w:t>
      </w:r>
      <w:r w:rsidR="00520B62" w:rsidRPr="00520B62">
        <w:rPr>
          <w:bCs/>
        </w:rPr>
        <w:t>agal  Statybos techninio reglamento STR 1.04.04:2017 „Statinio projektavimas, projekto ekspertizė“</w:t>
      </w:r>
      <w:r w:rsidR="00520B62">
        <w:rPr>
          <w:bCs/>
        </w:rPr>
        <w:t xml:space="preserve"> nuostatas)</w:t>
      </w:r>
      <w:r w:rsidR="00110CA0" w:rsidRPr="00520B62">
        <w:rPr>
          <w:bCs/>
        </w:rPr>
        <w:t xml:space="preserve">, </w:t>
      </w:r>
      <w:r w:rsidR="00762AC6" w:rsidRPr="00520B62">
        <w:rPr>
          <w:bCs/>
        </w:rPr>
        <w:t>bei</w:t>
      </w:r>
      <w:r w:rsidR="007248BA" w:rsidRPr="00520B62">
        <w:rPr>
          <w:bCs/>
        </w:rPr>
        <w:t xml:space="preserve"> </w:t>
      </w:r>
      <w:r w:rsidR="00674030" w:rsidRPr="00520B62">
        <w:rPr>
          <w:bCs/>
        </w:rPr>
        <w:t xml:space="preserve">perduotas </w:t>
      </w:r>
      <w:r w:rsidR="007E2B33" w:rsidRPr="00520B62">
        <w:rPr>
          <w:bCs/>
        </w:rPr>
        <w:t>Paslaugų gavėjui</w:t>
      </w:r>
      <w:r w:rsidR="00762AC6" w:rsidRPr="00520B62">
        <w:rPr>
          <w:bCs/>
        </w:rPr>
        <w:t>.</w:t>
      </w:r>
      <w:r w:rsidR="00674030" w:rsidRPr="00520B62">
        <w:rPr>
          <w:bCs/>
        </w:rPr>
        <w:t xml:space="preserve"> </w:t>
      </w:r>
      <w:r w:rsidR="009D2322">
        <w:rPr>
          <w:bCs/>
        </w:rPr>
        <w:t>Projektas</w:t>
      </w:r>
      <w:r w:rsidR="001026F0" w:rsidRPr="00520B62">
        <w:rPr>
          <w:bCs/>
        </w:rPr>
        <w:t xml:space="preserve"> turi būti</w:t>
      </w:r>
      <w:r w:rsidR="00674030" w:rsidRPr="00520B62">
        <w:rPr>
          <w:bCs/>
        </w:rPr>
        <w:t xml:space="preserve"> pataisytas pagal ekspertiz</w:t>
      </w:r>
      <w:r w:rsidR="00A66CE7" w:rsidRPr="00520B62">
        <w:rPr>
          <w:bCs/>
        </w:rPr>
        <w:t>ė</w:t>
      </w:r>
      <w:r w:rsidR="00674030" w:rsidRPr="00520B62">
        <w:rPr>
          <w:bCs/>
        </w:rPr>
        <w:t>s išvadose pateiktas pastabas</w:t>
      </w:r>
      <w:r w:rsidR="00BD2EB8">
        <w:rPr>
          <w:bCs/>
        </w:rPr>
        <w:t xml:space="preserve">, bei suderintas su </w:t>
      </w:r>
      <w:r w:rsidR="00BD2EB8" w:rsidRPr="00BD2EB8">
        <w:rPr>
          <w:bCs/>
        </w:rPr>
        <w:t>Vilniaus m. savivaldybės administracijos kultūros paveldo apsaugos skyriumi ir Kultūros paveldo departamento Vilniaus skyriumi</w:t>
      </w:r>
      <w:r w:rsidR="00BD2EB8">
        <w:rPr>
          <w:bCs/>
        </w:rPr>
        <w:t xml:space="preserve">, bei kitomis institucijomis. </w:t>
      </w:r>
    </w:p>
    <w:p w14:paraId="6964F4EB" w14:textId="739213F6" w:rsidR="00CD3970" w:rsidRPr="00FF77A1" w:rsidRDefault="0045010F" w:rsidP="00CD3970">
      <w:pPr>
        <w:pStyle w:val="ListParagraph"/>
        <w:numPr>
          <w:ilvl w:val="1"/>
          <w:numId w:val="36"/>
        </w:numPr>
        <w:jc w:val="both"/>
        <w:rPr>
          <w:bCs/>
        </w:rPr>
      </w:pPr>
      <w:r w:rsidRPr="00FF77A1">
        <w:rPr>
          <w:color w:val="000000"/>
          <w:lang w:eastAsia="lt-LT"/>
        </w:rPr>
        <w:t>Paslaugų teikėjas</w:t>
      </w:r>
      <w:r w:rsidR="006C1D40" w:rsidRPr="00FF77A1">
        <w:rPr>
          <w:color w:val="000000"/>
          <w:lang w:eastAsia="lt-LT"/>
        </w:rPr>
        <w:t xml:space="preserve"> privalo derinti sprendinius su </w:t>
      </w:r>
      <w:r w:rsidR="00745F92" w:rsidRPr="00FF77A1">
        <w:rPr>
          <w:color w:val="000000"/>
          <w:lang w:eastAsia="lt-LT"/>
        </w:rPr>
        <w:t>Paslaugų gavėju</w:t>
      </w:r>
      <w:r w:rsidR="00FF77A1">
        <w:rPr>
          <w:color w:val="000000"/>
          <w:lang w:eastAsia="lt-LT"/>
        </w:rPr>
        <w:t>.</w:t>
      </w:r>
      <w:r w:rsidR="006C1D40" w:rsidRPr="00FF77A1">
        <w:rPr>
          <w:color w:val="000000"/>
          <w:lang w:eastAsia="lt-LT"/>
        </w:rPr>
        <w:t xml:space="preserve"> </w:t>
      </w:r>
    </w:p>
    <w:p w14:paraId="706C72D6" w14:textId="44CCB4B1" w:rsidR="00E17940" w:rsidRPr="005D3404" w:rsidRDefault="00362E57" w:rsidP="00E17940">
      <w:pPr>
        <w:pStyle w:val="ListParagraph"/>
        <w:numPr>
          <w:ilvl w:val="1"/>
          <w:numId w:val="36"/>
        </w:numPr>
        <w:jc w:val="both"/>
        <w:rPr>
          <w:bCs/>
        </w:rPr>
      </w:pPr>
      <w:r w:rsidRPr="00CD3970">
        <w:rPr>
          <w:color w:val="000000"/>
        </w:rPr>
        <w:t xml:space="preserve">Kitos paslaugos. </w:t>
      </w:r>
      <w:r w:rsidR="0045010F" w:rsidRPr="0045010F">
        <w:t>Paslaugų teikėjas</w:t>
      </w:r>
      <w:r w:rsidR="006E7412" w:rsidRPr="00CD3970">
        <w:t xml:space="preserve"> turi gauti </w:t>
      </w:r>
      <w:r w:rsidR="008533B8" w:rsidRPr="00CD3970">
        <w:t>statybą leidžiantį dokumentą</w:t>
      </w:r>
      <w:r w:rsidR="00803E2F" w:rsidRPr="00CD3970">
        <w:t xml:space="preserve"> (jei privalomas)</w:t>
      </w:r>
      <w:r w:rsidR="008533B8" w:rsidRPr="00CD3970">
        <w:t xml:space="preserve">, </w:t>
      </w:r>
      <w:r w:rsidR="006E7412" w:rsidRPr="00CD3970">
        <w:t>visus</w:t>
      </w:r>
      <w:r w:rsidR="008533B8" w:rsidRPr="00CD3970">
        <w:t xml:space="preserve"> kitus</w:t>
      </w:r>
      <w:r w:rsidR="006E7412" w:rsidRPr="00CD3970">
        <w:t xml:space="preserve"> reikalingus leidimus ir parengti visus reikalingus dokumentus, kurie yra būti</w:t>
      </w:r>
      <w:r w:rsidR="008533B8" w:rsidRPr="00CD3970">
        <w:t>ni visoms paslaugoms suteikti</w:t>
      </w:r>
      <w:r w:rsidR="00B03225" w:rsidRPr="00CD3970">
        <w:t xml:space="preserve"> ir</w:t>
      </w:r>
      <w:r w:rsidR="008533B8" w:rsidRPr="00CD3970">
        <w:t xml:space="preserve"> </w:t>
      </w:r>
      <w:r w:rsidR="00B03225" w:rsidRPr="00CD3970">
        <w:t xml:space="preserve">teisėtai atlikti statybos darbus. </w:t>
      </w:r>
      <w:r w:rsidR="00745F92" w:rsidRPr="00745F92">
        <w:t>Paslaugų gavėjas</w:t>
      </w:r>
      <w:r w:rsidR="008533B8" w:rsidRPr="00CD3970">
        <w:t xml:space="preserve"> </w:t>
      </w:r>
      <w:r w:rsidR="0045010F" w:rsidRPr="0045010F">
        <w:t>Paslaugų teikėj</w:t>
      </w:r>
      <w:r w:rsidR="0045010F">
        <w:t>ui</w:t>
      </w:r>
      <w:r w:rsidR="008533B8" w:rsidRPr="00CD3970">
        <w:t xml:space="preserve"> </w:t>
      </w:r>
      <w:r w:rsidR="007861D9">
        <w:t xml:space="preserve">išduos visus </w:t>
      </w:r>
      <w:r w:rsidR="008533B8" w:rsidRPr="00CD3970">
        <w:t>reikalingus atstovavimo įgaliojimus</w:t>
      </w:r>
      <w:r w:rsidR="007861D9">
        <w:t xml:space="preserve"> paslaugų teikimui užtikrinti</w:t>
      </w:r>
      <w:r w:rsidR="008533B8" w:rsidRPr="00CD3970">
        <w:t>.</w:t>
      </w:r>
      <w:r w:rsidR="008533B8">
        <w:t xml:space="preserve"> </w:t>
      </w:r>
    </w:p>
    <w:p w14:paraId="76359080" w14:textId="257925F7" w:rsidR="005D3404" w:rsidRPr="00A57411" w:rsidRDefault="0045010F" w:rsidP="00E17940">
      <w:pPr>
        <w:pStyle w:val="ListParagraph"/>
        <w:numPr>
          <w:ilvl w:val="1"/>
          <w:numId w:val="36"/>
        </w:numPr>
        <w:jc w:val="both"/>
        <w:rPr>
          <w:bCs/>
        </w:rPr>
      </w:pPr>
      <w:r w:rsidRPr="00A57411">
        <w:lastRenderedPageBreak/>
        <w:t>Paslaugų teikėjas</w:t>
      </w:r>
      <w:r w:rsidR="005D3404" w:rsidRPr="00A57411">
        <w:t xml:space="preserve"> į </w:t>
      </w:r>
      <w:r w:rsidR="009D2322">
        <w:t>Projekto</w:t>
      </w:r>
      <w:r w:rsidR="00862924" w:rsidRPr="00A57411">
        <w:t xml:space="preserve"> </w:t>
      </w:r>
      <w:r w:rsidR="005D3404" w:rsidRPr="00A57411">
        <w:t>rengimo kainą turi įskaičiuoti visus mokes</w:t>
      </w:r>
      <w:r w:rsidR="00181071" w:rsidRPr="00A57411">
        <w:t xml:space="preserve">čius, </w:t>
      </w:r>
      <w:r w:rsidR="001C29BF" w:rsidRPr="00A57411">
        <w:t xml:space="preserve">rinkliavas </w:t>
      </w:r>
      <w:r w:rsidR="00181071" w:rsidRPr="00A57411">
        <w:t xml:space="preserve">ir visas kitas </w:t>
      </w:r>
      <w:r w:rsidRPr="00A57411">
        <w:t>Paslaugų teikėjo</w:t>
      </w:r>
      <w:r w:rsidR="00181071" w:rsidRPr="00A57411">
        <w:t xml:space="preserve"> išlaidas</w:t>
      </w:r>
      <w:r w:rsidR="004E4746">
        <w:t>,</w:t>
      </w:r>
      <w:r w:rsidR="00181071" w:rsidRPr="00A57411">
        <w:t xml:space="preserve"> susijusias su </w:t>
      </w:r>
      <w:r w:rsidR="007861D9">
        <w:t>Paslaugų teikimu</w:t>
      </w:r>
      <w:r w:rsidR="00181071" w:rsidRPr="00A57411">
        <w:t xml:space="preserve"> ir tinkamu sutartinių įsipareigojimų įvykdymu.</w:t>
      </w:r>
    </w:p>
    <w:p w14:paraId="288534F8" w14:textId="77777777" w:rsidR="00CD3970" w:rsidRPr="00A57411" w:rsidRDefault="00447A9B" w:rsidP="00E17940">
      <w:pPr>
        <w:pStyle w:val="Paragraph"/>
      </w:pPr>
      <w:r w:rsidRPr="00A57411">
        <w:t>P</w:t>
      </w:r>
      <w:r w:rsidR="00911DB2" w:rsidRPr="00A57411">
        <w:t>aslaugų terminai:</w:t>
      </w:r>
    </w:p>
    <w:p w14:paraId="48F13CAC" w14:textId="7D30708F" w:rsidR="00CD3970" w:rsidRPr="00A57411" w:rsidRDefault="00F778A3" w:rsidP="00CD3970">
      <w:pPr>
        <w:pStyle w:val="ListParagraph"/>
        <w:numPr>
          <w:ilvl w:val="1"/>
          <w:numId w:val="36"/>
        </w:numPr>
        <w:jc w:val="both"/>
        <w:rPr>
          <w:b/>
        </w:rPr>
      </w:pPr>
      <w:r w:rsidRPr="00A57411">
        <w:t>P</w:t>
      </w:r>
      <w:r w:rsidR="00AC34AC" w:rsidRPr="00A57411">
        <w:t>aslaugų</w:t>
      </w:r>
      <w:r w:rsidR="00911DB2" w:rsidRPr="00A57411">
        <w:t xml:space="preserve"> </w:t>
      </w:r>
      <w:r w:rsidR="00AC34AC" w:rsidRPr="00A57411">
        <w:t xml:space="preserve">suteikimo – </w:t>
      </w:r>
      <w:bookmarkStart w:id="0" w:name="_Hlk103072442"/>
      <w:r w:rsidR="007F1FB2">
        <w:t>Projekto</w:t>
      </w:r>
      <w:r w:rsidRPr="00A57411">
        <w:t xml:space="preserve"> </w:t>
      </w:r>
      <w:r w:rsidR="00AC34AC" w:rsidRPr="00A57411">
        <w:t>parengimas, suderin</w:t>
      </w:r>
      <w:r w:rsidR="00C76021" w:rsidRPr="00A57411">
        <w:t>i</w:t>
      </w:r>
      <w:r w:rsidR="00AC34AC" w:rsidRPr="00A57411">
        <w:t xml:space="preserve">mas, </w:t>
      </w:r>
      <w:r w:rsidR="00E33977" w:rsidRPr="00A57411">
        <w:t>į</w:t>
      </w:r>
      <w:r w:rsidR="003A0BE1" w:rsidRPr="00A57411">
        <w:t>kėlimas</w:t>
      </w:r>
      <w:r w:rsidR="00AC34AC" w:rsidRPr="00A57411">
        <w:t xml:space="preserve"> į Lietuvos Respublikos statybos</w:t>
      </w:r>
      <w:r w:rsidR="00D63B16" w:rsidRPr="00A57411">
        <w:t xml:space="preserve"> </w:t>
      </w:r>
      <w:r w:rsidR="00AC34AC" w:rsidRPr="00A57411">
        <w:t>leidimų ir statybos valstybinės priežiūros informacinę sistemą (IS) „Infostatyba“ statybą</w:t>
      </w:r>
      <w:r w:rsidR="00D63B16" w:rsidRPr="00A57411">
        <w:t xml:space="preserve"> </w:t>
      </w:r>
      <w:r w:rsidR="00AC34AC" w:rsidRPr="00A57411">
        <w:t>leidžiančiam dokumentui gauti</w:t>
      </w:r>
      <w:r w:rsidR="00D63B16" w:rsidRPr="00A57411">
        <w:t xml:space="preserve"> (jei privaloma)</w:t>
      </w:r>
      <w:r w:rsidR="00AC34AC" w:rsidRPr="00A57411">
        <w:t xml:space="preserve"> –</w:t>
      </w:r>
      <w:r w:rsidR="00911DB2" w:rsidRPr="00A57411">
        <w:t xml:space="preserve"> terminas: </w:t>
      </w:r>
      <w:r w:rsidR="007F1FB2">
        <w:t>120</w:t>
      </w:r>
      <w:r w:rsidRPr="00A57411">
        <w:t xml:space="preserve"> </w:t>
      </w:r>
      <w:r w:rsidR="003167CA" w:rsidRPr="00A57411">
        <w:t>(</w:t>
      </w:r>
      <w:r w:rsidR="00154C28">
        <w:t>vienas šimtas dvidešimt</w:t>
      </w:r>
      <w:r w:rsidR="003167CA" w:rsidRPr="00A57411">
        <w:t xml:space="preserve">) </w:t>
      </w:r>
      <w:r w:rsidR="00362E57" w:rsidRPr="00A57411">
        <w:t xml:space="preserve">kalendorinių dienų po </w:t>
      </w:r>
      <w:r w:rsidR="00737455" w:rsidRPr="00A57411">
        <w:t>S</w:t>
      </w:r>
      <w:r w:rsidR="00362E57" w:rsidRPr="00A57411">
        <w:t>utarties įsigaliojimo dienos</w:t>
      </w:r>
      <w:r w:rsidR="00AE7045" w:rsidRPr="00A57411">
        <w:t xml:space="preserve"> su galimybe pratęsti šį terminą 1 (vieną) kartą ne daugiau kaip </w:t>
      </w:r>
      <w:r w:rsidR="00C732E3" w:rsidRPr="00A57411">
        <w:t xml:space="preserve">15 </w:t>
      </w:r>
      <w:r w:rsidR="00AE7045" w:rsidRPr="00A57411">
        <w:t>(</w:t>
      </w:r>
      <w:r w:rsidR="00C732E3" w:rsidRPr="00A57411">
        <w:t>penkiolikai</w:t>
      </w:r>
      <w:r w:rsidR="00AE7045" w:rsidRPr="00A57411">
        <w:t>) kalendorinių dienų</w:t>
      </w:r>
      <w:r w:rsidR="00362E57" w:rsidRPr="00A57411">
        <w:t>.</w:t>
      </w:r>
      <w:r w:rsidR="00FC25B8" w:rsidRPr="00A57411">
        <w:t xml:space="preserve"> </w:t>
      </w:r>
      <w:bookmarkEnd w:id="0"/>
    </w:p>
    <w:p w14:paraId="2E6345C8" w14:textId="73D39E8D" w:rsidR="00E17940" w:rsidRPr="00A57411" w:rsidRDefault="00737455" w:rsidP="00E17940">
      <w:pPr>
        <w:pStyle w:val="ListParagraph"/>
        <w:numPr>
          <w:ilvl w:val="1"/>
          <w:numId w:val="36"/>
        </w:numPr>
        <w:jc w:val="both"/>
        <w:rPr>
          <w:b/>
        </w:rPr>
      </w:pPr>
      <w:r w:rsidRPr="00A57411">
        <w:t>S</w:t>
      </w:r>
      <w:r w:rsidR="00911DB2" w:rsidRPr="00A57411">
        <w:t>utartis įsigalioj</w:t>
      </w:r>
      <w:r w:rsidR="0090500A" w:rsidRPr="00A57411">
        <w:t xml:space="preserve">a, kai ją pasirašo abi </w:t>
      </w:r>
      <w:r w:rsidRPr="00A57411">
        <w:t>S</w:t>
      </w:r>
      <w:r w:rsidR="0090500A" w:rsidRPr="00A57411">
        <w:t>utarties šalys</w:t>
      </w:r>
      <w:r w:rsidR="00596219" w:rsidRPr="00A57411">
        <w:t>.</w:t>
      </w:r>
    </w:p>
    <w:p w14:paraId="7EEB0168" w14:textId="5C4253C8" w:rsidR="007A7674" w:rsidRPr="00237F3E" w:rsidRDefault="00237F3E" w:rsidP="00E17940">
      <w:pPr>
        <w:pStyle w:val="Paragraph"/>
        <w:rPr>
          <w:b w:val="0"/>
          <w:bCs/>
        </w:rPr>
      </w:pPr>
      <w:r w:rsidRPr="00237F3E">
        <w:rPr>
          <w:b w:val="0"/>
          <w:bCs/>
        </w:rPr>
        <w:t>K</w:t>
      </w:r>
      <w:r w:rsidR="00585F24" w:rsidRPr="00237F3E">
        <w:rPr>
          <w:b w:val="0"/>
          <w:bCs/>
        </w:rPr>
        <w:t xml:space="preserve">ontaktinis asmuo. Nacionalinės teismų administracijos Turto valdymo skyriaus </w:t>
      </w:r>
      <w:r w:rsidR="007F1FB2">
        <w:rPr>
          <w:b w:val="0"/>
          <w:bCs/>
        </w:rPr>
        <w:t>patarėjas</w:t>
      </w:r>
      <w:r w:rsidR="007E65C6" w:rsidRPr="00237F3E">
        <w:rPr>
          <w:b w:val="0"/>
          <w:bCs/>
        </w:rPr>
        <w:t xml:space="preserve"> Rimantas Pašukonis</w:t>
      </w:r>
      <w:r w:rsidR="00585F24" w:rsidRPr="00237F3E">
        <w:rPr>
          <w:b w:val="0"/>
          <w:bCs/>
        </w:rPr>
        <w:t xml:space="preserve">, el. p. </w:t>
      </w:r>
      <w:hyperlink r:id="rId9" w:history="1">
        <w:r w:rsidR="007E65C6" w:rsidRPr="00FF77A1">
          <w:rPr>
            <w:rStyle w:val="Hyperlink"/>
            <w:b w:val="0"/>
            <w:bCs/>
          </w:rPr>
          <w:t>rimantas.pasukonis</w:t>
        </w:r>
        <w:r w:rsidR="00585F24" w:rsidRPr="00FF77A1">
          <w:rPr>
            <w:rStyle w:val="Hyperlink"/>
            <w:b w:val="0"/>
            <w:bCs/>
          </w:rPr>
          <w:t>@teismai.lt</w:t>
        </w:r>
      </w:hyperlink>
      <w:r w:rsidR="00585F24" w:rsidRPr="00237F3E">
        <w:rPr>
          <w:b w:val="0"/>
          <w:bCs/>
        </w:rPr>
        <w:t>, mob. 8646</w:t>
      </w:r>
      <w:r w:rsidR="007E65C6" w:rsidRPr="00237F3E">
        <w:rPr>
          <w:b w:val="0"/>
          <w:bCs/>
        </w:rPr>
        <w:t>94201</w:t>
      </w:r>
      <w:r w:rsidR="00585F24" w:rsidRPr="00237F3E">
        <w:rPr>
          <w:b w:val="0"/>
          <w:bCs/>
        </w:rPr>
        <w:t>.</w:t>
      </w:r>
    </w:p>
    <w:p w14:paraId="6286864C" w14:textId="2561D61B" w:rsidR="007A7674" w:rsidRPr="00A57411" w:rsidRDefault="007A7674" w:rsidP="007A7674">
      <w:pPr>
        <w:jc w:val="both"/>
      </w:pPr>
    </w:p>
    <w:p w14:paraId="355F7EA2" w14:textId="0F7939E2" w:rsidR="007A7674" w:rsidRPr="00A57411" w:rsidRDefault="007A7674" w:rsidP="007A7674">
      <w:pPr>
        <w:jc w:val="both"/>
      </w:pPr>
      <w:r w:rsidRPr="00A57411">
        <w:t>Priedai:</w:t>
      </w:r>
    </w:p>
    <w:p w14:paraId="38AE3AE4" w14:textId="49843DE3" w:rsidR="007A7674" w:rsidRDefault="00D46F91" w:rsidP="007A7674">
      <w:pPr>
        <w:jc w:val="both"/>
      </w:pPr>
      <w:r>
        <w:t>NT registro išrašai</w:t>
      </w:r>
      <w:r w:rsidR="00A57411" w:rsidRPr="00B35B17">
        <w:t xml:space="preserve">, </w:t>
      </w:r>
      <w:r w:rsidR="00A57411" w:rsidRPr="00555F5D">
        <w:t>(</w:t>
      </w:r>
      <w:r>
        <w:t>9</w:t>
      </w:r>
      <w:r w:rsidR="00A57411" w:rsidRPr="00555F5D">
        <w:t xml:space="preserve"> lapa</w:t>
      </w:r>
      <w:r w:rsidR="00654773" w:rsidRPr="00555F5D">
        <w:t>i</w:t>
      </w:r>
      <w:r w:rsidR="00A57411" w:rsidRPr="00555F5D">
        <w:t>)</w:t>
      </w:r>
      <w:r w:rsidR="007A7674" w:rsidRPr="00F34160">
        <w:t xml:space="preserve"> </w:t>
      </w:r>
    </w:p>
    <w:p w14:paraId="7147189C" w14:textId="3E41CF52" w:rsidR="00D46F91" w:rsidRDefault="00D46F91" w:rsidP="007A7674">
      <w:pPr>
        <w:jc w:val="both"/>
      </w:pPr>
      <w:r>
        <w:t>Inventoriniai pastato planai, (</w:t>
      </w:r>
      <w:r w:rsidR="00553CD0">
        <w:t xml:space="preserve">16 </w:t>
      </w:r>
      <w:r>
        <w:t>lap</w:t>
      </w:r>
      <w:r w:rsidR="00553CD0">
        <w:t>ų</w:t>
      </w:r>
      <w:r>
        <w:t>)</w:t>
      </w:r>
    </w:p>
    <w:p w14:paraId="7DBB49A9" w14:textId="16D9D155" w:rsidR="00794138" w:rsidRDefault="00794138" w:rsidP="007A7674">
      <w:pPr>
        <w:jc w:val="both"/>
      </w:pPr>
      <w:r>
        <w:t xml:space="preserve">Pastato fotonuotraukos (  </w:t>
      </w:r>
      <w:r w:rsidR="00D74B81">
        <w:t xml:space="preserve">5 </w:t>
      </w:r>
      <w:r w:rsidRPr="00D74B81">
        <w:t>vienetai)</w:t>
      </w:r>
    </w:p>
    <w:p w14:paraId="3D406D8A" w14:textId="6BB721CB" w:rsidR="005D71A8" w:rsidRDefault="005D71A8" w:rsidP="007A7674">
      <w:pPr>
        <w:jc w:val="both"/>
      </w:pPr>
    </w:p>
    <w:p w14:paraId="4FC2D240" w14:textId="77777777" w:rsidR="005D71A8" w:rsidRPr="00D46380" w:rsidRDefault="005D71A8" w:rsidP="005D71A8">
      <w:pPr>
        <w:shd w:val="clear" w:color="auto" w:fill="FFFFFF"/>
        <w:jc w:val="center"/>
        <w:rPr>
          <w:b/>
          <w:bCs/>
        </w:rPr>
      </w:pPr>
      <w:r w:rsidRPr="00D46380">
        <w:rPr>
          <w:b/>
          <w:bCs/>
        </w:rPr>
        <w:t>ŠALIŲ REKVIZITAI</w:t>
      </w:r>
    </w:p>
    <w:p w14:paraId="0008BAA5" w14:textId="77777777" w:rsidR="005D71A8" w:rsidRPr="00D46380" w:rsidRDefault="005D71A8" w:rsidP="005D71A8">
      <w:pPr>
        <w:rPr>
          <w:b/>
          <w:bCs/>
        </w:rPr>
      </w:pPr>
    </w:p>
    <w:tbl>
      <w:tblPr>
        <w:tblW w:w="9663" w:type="dxa"/>
        <w:tblInd w:w="-106" w:type="dxa"/>
        <w:tblLook w:val="0000" w:firstRow="0" w:lastRow="0" w:firstColumn="0" w:lastColumn="0" w:noHBand="0" w:noVBand="0"/>
      </w:tblPr>
      <w:tblGrid>
        <w:gridCol w:w="4968"/>
        <w:gridCol w:w="4695"/>
      </w:tblGrid>
      <w:tr w:rsidR="005D71A8" w:rsidRPr="00D46380" w14:paraId="372DBC0D" w14:textId="77777777" w:rsidTr="00BF29D4">
        <w:trPr>
          <w:trHeight w:val="5173"/>
        </w:trPr>
        <w:tc>
          <w:tcPr>
            <w:tcW w:w="4968" w:type="dxa"/>
          </w:tcPr>
          <w:p w14:paraId="69ECF3CD" w14:textId="77777777" w:rsidR="005D71A8" w:rsidRPr="00D46380" w:rsidRDefault="005D71A8" w:rsidP="00BF29D4">
            <w:pPr>
              <w:rPr>
                <w:b/>
              </w:rPr>
            </w:pPr>
            <w:r w:rsidRPr="00D46380">
              <w:rPr>
                <w:b/>
              </w:rPr>
              <w:t>PASLAUGŲ GAVĖJAS</w:t>
            </w:r>
          </w:p>
          <w:p w14:paraId="5CAE0778" w14:textId="77777777" w:rsidR="005D71A8" w:rsidRPr="000D25D3" w:rsidRDefault="005D71A8" w:rsidP="00BF29D4">
            <w:pPr>
              <w:rPr>
                <w:b/>
                <w:bCs/>
              </w:rPr>
            </w:pPr>
            <w:r w:rsidRPr="000D25D3">
              <w:rPr>
                <w:b/>
                <w:bCs/>
              </w:rPr>
              <w:t>Nacionalinė teismų administracija</w:t>
            </w:r>
          </w:p>
          <w:p w14:paraId="1B6169BA" w14:textId="77777777" w:rsidR="005D71A8" w:rsidRPr="00D46380" w:rsidRDefault="005D71A8" w:rsidP="00BF29D4">
            <w:r w:rsidRPr="00D46380">
              <w:t>Juridinio asmens kodas 188724424</w:t>
            </w:r>
          </w:p>
          <w:p w14:paraId="0BE91B15" w14:textId="5D5F512D" w:rsidR="005D71A8" w:rsidRPr="00D46380" w:rsidRDefault="005D71A8" w:rsidP="00BF29D4">
            <w:r w:rsidRPr="00D46380">
              <w:t>L. Sapiegos g. 15, LT-10312, Vilnius</w:t>
            </w:r>
            <w:r w:rsidRPr="00D46380">
              <w:br/>
            </w:r>
          </w:p>
          <w:p w14:paraId="08C0A077" w14:textId="77777777" w:rsidR="005D71A8" w:rsidRPr="00D46380" w:rsidRDefault="005D71A8" w:rsidP="00BF29D4">
            <w:r w:rsidRPr="00D46380">
              <w:t>Direktoriaus pavaduotoja</w:t>
            </w:r>
          </w:p>
          <w:p w14:paraId="60D8B2AC" w14:textId="77777777" w:rsidR="005D71A8" w:rsidRPr="00D46380" w:rsidRDefault="005D71A8" w:rsidP="00BF29D4"/>
          <w:p w14:paraId="744B4839" w14:textId="77777777" w:rsidR="005D71A8" w:rsidRPr="00D46380" w:rsidRDefault="005D71A8" w:rsidP="00BF29D4">
            <w:r w:rsidRPr="00D46380">
              <w:t>__________________________</w:t>
            </w:r>
          </w:p>
          <w:p w14:paraId="071EA773" w14:textId="77777777" w:rsidR="005D71A8" w:rsidRPr="00D46380" w:rsidRDefault="005D71A8" w:rsidP="00BF29D4">
            <w:r w:rsidRPr="00D46380">
              <w:t>Lina Griškevič</w:t>
            </w:r>
          </w:p>
          <w:p w14:paraId="3E0A9A41" w14:textId="77777777" w:rsidR="005D71A8" w:rsidRPr="00D46380" w:rsidRDefault="005D71A8" w:rsidP="00BF29D4">
            <w:pPr>
              <w:jc w:val="center"/>
            </w:pPr>
            <w:r w:rsidRPr="00D46380">
              <w:t xml:space="preserve">       A.V.</w:t>
            </w:r>
          </w:p>
          <w:p w14:paraId="37CC8149" w14:textId="77777777" w:rsidR="005D71A8" w:rsidRPr="00D46380" w:rsidRDefault="005D71A8" w:rsidP="00BF29D4">
            <w:r w:rsidRPr="00D46380">
              <w:tab/>
            </w:r>
          </w:p>
          <w:p w14:paraId="3B88A6E9" w14:textId="77777777" w:rsidR="005D71A8" w:rsidRPr="00D46380" w:rsidRDefault="005D71A8" w:rsidP="00BF29D4">
            <w:pPr>
              <w:tabs>
                <w:tab w:val="left" w:pos="3060"/>
              </w:tabs>
            </w:pPr>
            <w:r w:rsidRPr="00D46380">
              <w:tab/>
            </w:r>
          </w:p>
        </w:tc>
        <w:tc>
          <w:tcPr>
            <w:tcW w:w="4695" w:type="dxa"/>
          </w:tcPr>
          <w:p w14:paraId="047806E0" w14:textId="77777777" w:rsidR="005D71A8" w:rsidRPr="00D46380" w:rsidRDefault="005D71A8" w:rsidP="00BF29D4">
            <w:pPr>
              <w:rPr>
                <w:b/>
              </w:rPr>
            </w:pPr>
            <w:r w:rsidRPr="00D46380">
              <w:rPr>
                <w:b/>
              </w:rPr>
              <w:t>PASLAUGŲ TEIKĖJAS</w:t>
            </w:r>
          </w:p>
          <w:p w14:paraId="6FA27F2E" w14:textId="77777777" w:rsidR="005D71A8" w:rsidRPr="000D25D3" w:rsidRDefault="005D71A8" w:rsidP="00BF29D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D25D3">
              <w:rPr>
                <w:rStyle w:val="Strong"/>
                <w:color w:val="333333"/>
              </w:rPr>
              <w:t>UAB „SENAMIESČIO PROJEKTAI“</w:t>
            </w:r>
          </w:p>
          <w:p w14:paraId="47F5E898" w14:textId="77777777" w:rsidR="005D71A8" w:rsidRDefault="005D71A8" w:rsidP="00BF29D4">
            <w:r w:rsidRPr="00D46380">
              <w:t xml:space="preserve">Juridinio asmens  kodas </w:t>
            </w:r>
            <w:r w:rsidRPr="000D25D3">
              <w:rPr>
                <w:color w:val="333333"/>
              </w:rPr>
              <w:t>302764487</w:t>
            </w:r>
            <w:r w:rsidRPr="00D46380">
              <w:t xml:space="preserve"> </w:t>
            </w:r>
          </w:p>
          <w:p w14:paraId="3FE8E3D0" w14:textId="77777777" w:rsidR="005D71A8" w:rsidRPr="000D25D3" w:rsidRDefault="005D71A8" w:rsidP="00BF29D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D25D3">
              <w:rPr>
                <w:color w:val="333333"/>
              </w:rPr>
              <w:t>Konstitucijos pr. 12-340, LT-09308 Vilnius</w:t>
            </w:r>
          </w:p>
          <w:p w14:paraId="7E643041" w14:textId="77777777" w:rsidR="005D71A8" w:rsidRPr="00D46380" w:rsidRDefault="005D71A8" w:rsidP="00BF29D4"/>
          <w:p w14:paraId="649C238C" w14:textId="77777777" w:rsidR="005D71A8" w:rsidRPr="00D46380" w:rsidRDefault="005D71A8" w:rsidP="00BF29D4">
            <w:r>
              <w:rPr>
                <w:color w:val="333333"/>
              </w:rPr>
              <w:t>D</w:t>
            </w:r>
            <w:r w:rsidRPr="000D25D3">
              <w:rPr>
                <w:color w:val="333333"/>
              </w:rPr>
              <w:t>irektorius</w:t>
            </w:r>
          </w:p>
          <w:p w14:paraId="550CAE77" w14:textId="77777777" w:rsidR="005D71A8" w:rsidRPr="00D46380" w:rsidRDefault="005D71A8" w:rsidP="00BF29D4"/>
          <w:p w14:paraId="628DE7B1" w14:textId="77777777" w:rsidR="005D71A8" w:rsidRPr="00D46380" w:rsidRDefault="005D71A8" w:rsidP="00BF29D4">
            <w:r w:rsidRPr="00D46380">
              <w:t>_____________________________</w:t>
            </w:r>
          </w:p>
          <w:p w14:paraId="78FE50AE" w14:textId="77777777" w:rsidR="005D71A8" w:rsidRDefault="005D71A8" w:rsidP="00BF29D4">
            <w:proofErr w:type="spellStart"/>
            <w:r w:rsidRPr="000D25D3">
              <w:rPr>
                <w:color w:val="333333"/>
              </w:rPr>
              <w:t>Edgar</w:t>
            </w:r>
            <w:proofErr w:type="spellEnd"/>
            <w:r w:rsidRPr="000D25D3">
              <w:rPr>
                <w:color w:val="333333"/>
              </w:rPr>
              <w:t xml:space="preserve"> </w:t>
            </w:r>
            <w:proofErr w:type="spellStart"/>
            <w:r w:rsidRPr="000D25D3">
              <w:rPr>
                <w:color w:val="333333"/>
              </w:rPr>
              <w:t>Mendelevič</w:t>
            </w:r>
            <w:proofErr w:type="spellEnd"/>
            <w:r w:rsidRPr="00D46380">
              <w:t xml:space="preserve">    </w:t>
            </w:r>
          </w:p>
          <w:p w14:paraId="4F6A2C2E" w14:textId="77777777" w:rsidR="005D71A8" w:rsidRPr="00D46380" w:rsidRDefault="005D71A8" w:rsidP="00BF29D4">
            <w:r>
              <w:t xml:space="preserve">                                                   </w:t>
            </w:r>
            <w:r w:rsidRPr="00D46380">
              <w:t>A.V.</w:t>
            </w:r>
          </w:p>
        </w:tc>
      </w:tr>
    </w:tbl>
    <w:p w14:paraId="6B9860B4" w14:textId="77777777" w:rsidR="005D71A8" w:rsidRPr="00F34160" w:rsidRDefault="005D71A8" w:rsidP="007A7674">
      <w:pPr>
        <w:jc w:val="both"/>
      </w:pPr>
    </w:p>
    <w:sectPr w:rsidR="005D71A8" w:rsidRPr="00F34160" w:rsidSect="004176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851" w:right="1134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1C39" w14:textId="77777777" w:rsidR="00DF70C0" w:rsidRDefault="00DF70C0">
      <w:r>
        <w:separator/>
      </w:r>
    </w:p>
  </w:endnote>
  <w:endnote w:type="continuationSeparator" w:id="0">
    <w:p w14:paraId="04A2FE88" w14:textId="77777777" w:rsidR="00DF70C0" w:rsidRDefault="00DF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DACA" w14:textId="77777777" w:rsidR="00367D6C" w:rsidRDefault="00367D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C889" w14:textId="77777777" w:rsidR="00367D6C" w:rsidRDefault="00367D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0D2D" w14:textId="77777777" w:rsidR="00367D6C" w:rsidRDefault="00367D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F046" w14:textId="77777777" w:rsidR="00DF70C0" w:rsidRDefault="00DF70C0">
      <w:r>
        <w:separator/>
      </w:r>
    </w:p>
  </w:footnote>
  <w:footnote w:type="continuationSeparator" w:id="0">
    <w:p w14:paraId="4E1CA6CE" w14:textId="77777777" w:rsidR="00DF70C0" w:rsidRDefault="00DF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0AD9" w14:textId="77777777" w:rsidR="00367D6C" w:rsidRDefault="00367D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980B" w14:textId="77777777" w:rsidR="00367D6C" w:rsidRDefault="00367D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0965" w14:textId="77777777" w:rsidR="00367D6C" w:rsidRDefault="00367D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9AB24298"/>
    <w:name w:val="WW8Num4"/>
    <w:lvl w:ilvl="0">
      <w:start w:val="1"/>
      <w:numFmt w:val="decimal"/>
      <w:pStyle w:val="Heading1"/>
      <w:lvlText w:val="%1."/>
      <w:lvlJc w:val="left"/>
      <w:pPr>
        <w:ind w:left="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283A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7F1565F"/>
    <w:multiLevelType w:val="hybridMultilevel"/>
    <w:tmpl w:val="5F162E4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C3053"/>
    <w:multiLevelType w:val="multilevel"/>
    <w:tmpl w:val="1E341DDA"/>
    <w:lvl w:ilvl="0">
      <w:start w:val="1"/>
      <w:numFmt w:val="decimal"/>
      <w:pStyle w:val="Paragraph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651E3A"/>
    <w:multiLevelType w:val="hybridMultilevel"/>
    <w:tmpl w:val="EE18CBE8"/>
    <w:lvl w:ilvl="0" w:tplc="F86E511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732DF0"/>
    <w:multiLevelType w:val="multilevel"/>
    <w:tmpl w:val="E64EF7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A773B35"/>
    <w:multiLevelType w:val="hybridMultilevel"/>
    <w:tmpl w:val="2242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E2A53"/>
    <w:multiLevelType w:val="hybridMultilevel"/>
    <w:tmpl w:val="0AAE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316CB"/>
    <w:multiLevelType w:val="hybridMultilevel"/>
    <w:tmpl w:val="38966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772EC"/>
    <w:multiLevelType w:val="hybridMultilevel"/>
    <w:tmpl w:val="454A948A"/>
    <w:lvl w:ilvl="0" w:tplc="20327E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5669DB"/>
    <w:multiLevelType w:val="hybridMultilevel"/>
    <w:tmpl w:val="6444FB9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F1FC3"/>
    <w:multiLevelType w:val="multilevel"/>
    <w:tmpl w:val="5D003C6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7AD3967"/>
    <w:multiLevelType w:val="multilevel"/>
    <w:tmpl w:val="EADA72F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11B5A08"/>
    <w:multiLevelType w:val="hybridMultilevel"/>
    <w:tmpl w:val="7D20D7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21D"/>
    <w:multiLevelType w:val="hybridMultilevel"/>
    <w:tmpl w:val="B0621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7352"/>
    <w:multiLevelType w:val="multilevel"/>
    <w:tmpl w:val="939EC1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4F233AD"/>
    <w:multiLevelType w:val="multilevel"/>
    <w:tmpl w:val="3FB684D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A2F344A"/>
    <w:multiLevelType w:val="multilevel"/>
    <w:tmpl w:val="51FA38C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EA0338"/>
    <w:multiLevelType w:val="hybridMultilevel"/>
    <w:tmpl w:val="60B81126"/>
    <w:lvl w:ilvl="0" w:tplc="FC1EC54A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457A9"/>
    <w:multiLevelType w:val="multilevel"/>
    <w:tmpl w:val="E64EF7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5315BDC"/>
    <w:multiLevelType w:val="hybridMultilevel"/>
    <w:tmpl w:val="D582829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57C0"/>
    <w:multiLevelType w:val="hybridMultilevel"/>
    <w:tmpl w:val="F35494A8"/>
    <w:lvl w:ilvl="0" w:tplc="B32C175E">
      <w:start w:val="1"/>
      <w:numFmt w:val="upperRoman"/>
      <w:lvlText w:val="%1.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A313414"/>
    <w:multiLevelType w:val="hybridMultilevel"/>
    <w:tmpl w:val="22BA8FF2"/>
    <w:lvl w:ilvl="0" w:tplc="801E6B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C0CCA"/>
    <w:multiLevelType w:val="hybridMultilevel"/>
    <w:tmpl w:val="0A5CE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C621E"/>
    <w:multiLevelType w:val="multilevel"/>
    <w:tmpl w:val="C3E82D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6804F42"/>
    <w:multiLevelType w:val="multilevel"/>
    <w:tmpl w:val="4F4EE6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83B38ED"/>
    <w:multiLevelType w:val="multilevel"/>
    <w:tmpl w:val="43A0D89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9772BE7"/>
    <w:multiLevelType w:val="hybridMultilevel"/>
    <w:tmpl w:val="F8D23F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06580"/>
    <w:multiLevelType w:val="hybridMultilevel"/>
    <w:tmpl w:val="4148F9F0"/>
    <w:lvl w:ilvl="0" w:tplc="141821CE">
      <w:start w:val="2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144F9"/>
    <w:multiLevelType w:val="multilevel"/>
    <w:tmpl w:val="4EEE80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920329397">
    <w:abstractNumId w:val="0"/>
  </w:num>
  <w:num w:numId="2" w16cid:durableId="466360036">
    <w:abstractNumId w:val="1"/>
  </w:num>
  <w:num w:numId="3" w16cid:durableId="1966154324">
    <w:abstractNumId w:val="2"/>
  </w:num>
  <w:num w:numId="4" w16cid:durableId="1214199048">
    <w:abstractNumId w:val="4"/>
  </w:num>
  <w:num w:numId="5" w16cid:durableId="1083914352">
    <w:abstractNumId w:val="5"/>
  </w:num>
  <w:num w:numId="6" w16cid:durableId="1430658289">
    <w:abstractNumId w:val="6"/>
  </w:num>
  <w:num w:numId="7" w16cid:durableId="773984905">
    <w:abstractNumId w:val="7"/>
  </w:num>
  <w:num w:numId="8" w16cid:durableId="931744618">
    <w:abstractNumId w:val="28"/>
  </w:num>
  <w:num w:numId="9" w16cid:durableId="274557126">
    <w:abstractNumId w:val="14"/>
  </w:num>
  <w:num w:numId="10" w16cid:durableId="1424228537">
    <w:abstractNumId w:val="19"/>
  </w:num>
  <w:num w:numId="11" w16cid:durableId="345787771">
    <w:abstractNumId w:val="23"/>
  </w:num>
  <w:num w:numId="12" w16cid:durableId="887455604">
    <w:abstractNumId w:val="16"/>
  </w:num>
  <w:num w:numId="13" w16cid:durableId="1938370167">
    <w:abstractNumId w:val="15"/>
  </w:num>
  <w:num w:numId="14" w16cid:durableId="1000621103">
    <w:abstractNumId w:val="17"/>
  </w:num>
  <w:num w:numId="15" w16cid:durableId="1722679313">
    <w:abstractNumId w:val="9"/>
  </w:num>
  <w:num w:numId="16" w16cid:durableId="1917784018">
    <w:abstractNumId w:val="20"/>
  </w:num>
  <w:num w:numId="17" w16cid:durableId="1279413830">
    <w:abstractNumId w:val="11"/>
  </w:num>
  <w:num w:numId="18" w16cid:durableId="27414300">
    <w:abstractNumId w:val="30"/>
  </w:num>
  <w:num w:numId="19" w16cid:durableId="1257399786">
    <w:abstractNumId w:val="27"/>
  </w:num>
  <w:num w:numId="20" w16cid:durableId="28530786">
    <w:abstractNumId w:val="35"/>
  </w:num>
  <w:num w:numId="21" w16cid:durableId="1685815231">
    <w:abstractNumId w:val="25"/>
  </w:num>
  <w:num w:numId="22" w16cid:durableId="1548489898">
    <w:abstractNumId w:val="21"/>
  </w:num>
  <w:num w:numId="23" w16cid:durableId="201525431">
    <w:abstractNumId w:val="13"/>
  </w:num>
  <w:num w:numId="24" w16cid:durableId="1051349230">
    <w:abstractNumId w:val="36"/>
  </w:num>
  <w:num w:numId="25" w16cid:durableId="1193420561">
    <w:abstractNumId w:val="26"/>
  </w:num>
  <w:num w:numId="26" w16cid:durableId="417793461">
    <w:abstractNumId w:val="22"/>
  </w:num>
  <w:num w:numId="27" w16cid:durableId="186606916">
    <w:abstractNumId w:val="12"/>
  </w:num>
  <w:num w:numId="28" w16cid:durableId="1398700343">
    <w:abstractNumId w:val="34"/>
  </w:num>
  <w:num w:numId="29" w16cid:durableId="1993832231">
    <w:abstractNumId w:val="32"/>
  </w:num>
  <w:num w:numId="30" w16cid:durableId="1762023374">
    <w:abstractNumId w:val="31"/>
  </w:num>
  <w:num w:numId="31" w16cid:durableId="482352549">
    <w:abstractNumId w:val="24"/>
  </w:num>
  <w:num w:numId="32" w16cid:durableId="1837652051">
    <w:abstractNumId w:val="8"/>
  </w:num>
  <w:num w:numId="33" w16cid:durableId="1354527034">
    <w:abstractNumId w:val="18"/>
  </w:num>
  <w:num w:numId="34" w16cid:durableId="915551418">
    <w:abstractNumId w:val="3"/>
  </w:num>
  <w:num w:numId="35" w16cid:durableId="654770588">
    <w:abstractNumId w:val="33"/>
  </w:num>
  <w:num w:numId="36" w16cid:durableId="566719679">
    <w:abstractNumId w:val="10"/>
  </w:num>
  <w:num w:numId="37" w16cid:durableId="12245638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63"/>
    <w:rsid w:val="00001002"/>
    <w:rsid w:val="00006913"/>
    <w:rsid w:val="0001159B"/>
    <w:rsid w:val="000156F2"/>
    <w:rsid w:val="00015AEB"/>
    <w:rsid w:val="000178E4"/>
    <w:rsid w:val="0002094D"/>
    <w:rsid w:val="00021C53"/>
    <w:rsid w:val="000226AB"/>
    <w:rsid w:val="00024052"/>
    <w:rsid w:val="0003221D"/>
    <w:rsid w:val="00037033"/>
    <w:rsid w:val="0005190F"/>
    <w:rsid w:val="00053318"/>
    <w:rsid w:val="000569C0"/>
    <w:rsid w:val="00056B3B"/>
    <w:rsid w:val="000622B4"/>
    <w:rsid w:val="00064DB4"/>
    <w:rsid w:val="00067372"/>
    <w:rsid w:val="0007031C"/>
    <w:rsid w:val="0007324D"/>
    <w:rsid w:val="00074113"/>
    <w:rsid w:val="00074EAD"/>
    <w:rsid w:val="00080C54"/>
    <w:rsid w:val="0008589F"/>
    <w:rsid w:val="00085D8A"/>
    <w:rsid w:val="000955B4"/>
    <w:rsid w:val="000965E7"/>
    <w:rsid w:val="00096CA7"/>
    <w:rsid w:val="00097478"/>
    <w:rsid w:val="000A0CA8"/>
    <w:rsid w:val="000B638E"/>
    <w:rsid w:val="000C0896"/>
    <w:rsid w:val="000C0F25"/>
    <w:rsid w:val="000C1B64"/>
    <w:rsid w:val="000C368D"/>
    <w:rsid w:val="000C5C9D"/>
    <w:rsid w:val="000C64E3"/>
    <w:rsid w:val="000D70A2"/>
    <w:rsid w:val="000D77E3"/>
    <w:rsid w:val="000E0A25"/>
    <w:rsid w:val="000E0F72"/>
    <w:rsid w:val="000F0760"/>
    <w:rsid w:val="000F17A9"/>
    <w:rsid w:val="000F6947"/>
    <w:rsid w:val="000F7D4A"/>
    <w:rsid w:val="001026F0"/>
    <w:rsid w:val="00103591"/>
    <w:rsid w:val="00103FC9"/>
    <w:rsid w:val="00107ABA"/>
    <w:rsid w:val="00110CA0"/>
    <w:rsid w:val="00113073"/>
    <w:rsid w:val="00121BDE"/>
    <w:rsid w:val="00121F6C"/>
    <w:rsid w:val="001271E8"/>
    <w:rsid w:val="0012782B"/>
    <w:rsid w:val="00131F2A"/>
    <w:rsid w:val="0013772C"/>
    <w:rsid w:val="001378EA"/>
    <w:rsid w:val="001402B8"/>
    <w:rsid w:val="00144FDB"/>
    <w:rsid w:val="00145F7B"/>
    <w:rsid w:val="00146031"/>
    <w:rsid w:val="00152369"/>
    <w:rsid w:val="00154C28"/>
    <w:rsid w:val="00163AF0"/>
    <w:rsid w:val="00164AF2"/>
    <w:rsid w:val="00166E64"/>
    <w:rsid w:val="0016772C"/>
    <w:rsid w:val="00170AF3"/>
    <w:rsid w:val="001759AE"/>
    <w:rsid w:val="00177D09"/>
    <w:rsid w:val="00181071"/>
    <w:rsid w:val="001842E1"/>
    <w:rsid w:val="00196F9C"/>
    <w:rsid w:val="001A32C2"/>
    <w:rsid w:val="001A43D6"/>
    <w:rsid w:val="001A6E63"/>
    <w:rsid w:val="001B0CB8"/>
    <w:rsid w:val="001B7FE1"/>
    <w:rsid w:val="001C29BF"/>
    <w:rsid w:val="001D453F"/>
    <w:rsid w:val="001E32EE"/>
    <w:rsid w:val="001F373E"/>
    <w:rsid w:val="001F4AA8"/>
    <w:rsid w:val="002059FA"/>
    <w:rsid w:val="00206776"/>
    <w:rsid w:val="0021248E"/>
    <w:rsid w:val="0021419C"/>
    <w:rsid w:val="00215E54"/>
    <w:rsid w:val="00224EE3"/>
    <w:rsid w:val="0023586C"/>
    <w:rsid w:val="0023769A"/>
    <w:rsid w:val="00237F3E"/>
    <w:rsid w:val="00240F87"/>
    <w:rsid w:val="00243C37"/>
    <w:rsid w:val="00251016"/>
    <w:rsid w:val="00251023"/>
    <w:rsid w:val="00254C1A"/>
    <w:rsid w:val="00255A58"/>
    <w:rsid w:val="002573DF"/>
    <w:rsid w:val="002576D6"/>
    <w:rsid w:val="002620CB"/>
    <w:rsid w:val="00262F24"/>
    <w:rsid w:val="0026754C"/>
    <w:rsid w:val="00272EC9"/>
    <w:rsid w:val="00277C65"/>
    <w:rsid w:val="00281BB4"/>
    <w:rsid w:val="00283F7D"/>
    <w:rsid w:val="00284024"/>
    <w:rsid w:val="0028432B"/>
    <w:rsid w:val="002846C6"/>
    <w:rsid w:val="00286038"/>
    <w:rsid w:val="00287E22"/>
    <w:rsid w:val="002933B2"/>
    <w:rsid w:val="002967EB"/>
    <w:rsid w:val="002A073F"/>
    <w:rsid w:val="002A67A4"/>
    <w:rsid w:val="002B0A85"/>
    <w:rsid w:val="002B215A"/>
    <w:rsid w:val="002B67EA"/>
    <w:rsid w:val="002D4001"/>
    <w:rsid w:val="002D665A"/>
    <w:rsid w:val="002D7268"/>
    <w:rsid w:val="002F221C"/>
    <w:rsid w:val="002F258E"/>
    <w:rsid w:val="002F37A7"/>
    <w:rsid w:val="002F4410"/>
    <w:rsid w:val="002F5516"/>
    <w:rsid w:val="0030505D"/>
    <w:rsid w:val="003074B7"/>
    <w:rsid w:val="00310538"/>
    <w:rsid w:val="00312117"/>
    <w:rsid w:val="003137E9"/>
    <w:rsid w:val="00313B5B"/>
    <w:rsid w:val="00315753"/>
    <w:rsid w:val="003167CA"/>
    <w:rsid w:val="003230EF"/>
    <w:rsid w:val="00332090"/>
    <w:rsid w:val="00332838"/>
    <w:rsid w:val="0034032C"/>
    <w:rsid w:val="00341A9E"/>
    <w:rsid w:val="00346BA5"/>
    <w:rsid w:val="00347253"/>
    <w:rsid w:val="00350E5F"/>
    <w:rsid w:val="00360EF0"/>
    <w:rsid w:val="00362E57"/>
    <w:rsid w:val="00365680"/>
    <w:rsid w:val="003669DA"/>
    <w:rsid w:val="00367D6C"/>
    <w:rsid w:val="003702E1"/>
    <w:rsid w:val="0037122C"/>
    <w:rsid w:val="00371BB3"/>
    <w:rsid w:val="0037396B"/>
    <w:rsid w:val="00373BA2"/>
    <w:rsid w:val="00381256"/>
    <w:rsid w:val="003828F4"/>
    <w:rsid w:val="00387859"/>
    <w:rsid w:val="00394F35"/>
    <w:rsid w:val="003972A8"/>
    <w:rsid w:val="003A0BE1"/>
    <w:rsid w:val="003A3265"/>
    <w:rsid w:val="003A79E9"/>
    <w:rsid w:val="003B0347"/>
    <w:rsid w:val="003B0574"/>
    <w:rsid w:val="003B1A23"/>
    <w:rsid w:val="003B48BD"/>
    <w:rsid w:val="003C2B31"/>
    <w:rsid w:val="003C3C1D"/>
    <w:rsid w:val="003C62F9"/>
    <w:rsid w:val="003D7E08"/>
    <w:rsid w:val="003E69EF"/>
    <w:rsid w:val="003E72F0"/>
    <w:rsid w:val="003F4848"/>
    <w:rsid w:val="00406C2B"/>
    <w:rsid w:val="00407F86"/>
    <w:rsid w:val="00417616"/>
    <w:rsid w:val="00417ACB"/>
    <w:rsid w:val="00420353"/>
    <w:rsid w:val="00431823"/>
    <w:rsid w:val="0043254A"/>
    <w:rsid w:val="0043587A"/>
    <w:rsid w:val="0044058C"/>
    <w:rsid w:val="00447A9B"/>
    <w:rsid w:val="0045010F"/>
    <w:rsid w:val="004506EA"/>
    <w:rsid w:val="00452BD6"/>
    <w:rsid w:val="0045503B"/>
    <w:rsid w:val="00455151"/>
    <w:rsid w:val="00455655"/>
    <w:rsid w:val="00456E9F"/>
    <w:rsid w:val="00460AB3"/>
    <w:rsid w:val="004779B8"/>
    <w:rsid w:val="00482B93"/>
    <w:rsid w:val="00486D11"/>
    <w:rsid w:val="00493563"/>
    <w:rsid w:val="00493E39"/>
    <w:rsid w:val="004955B6"/>
    <w:rsid w:val="004A44C7"/>
    <w:rsid w:val="004A597F"/>
    <w:rsid w:val="004A6252"/>
    <w:rsid w:val="004A6EFF"/>
    <w:rsid w:val="004B41A0"/>
    <w:rsid w:val="004B45DD"/>
    <w:rsid w:val="004B50F1"/>
    <w:rsid w:val="004C3A45"/>
    <w:rsid w:val="004C44EE"/>
    <w:rsid w:val="004C4803"/>
    <w:rsid w:val="004D52F7"/>
    <w:rsid w:val="004E1CB8"/>
    <w:rsid w:val="004E4746"/>
    <w:rsid w:val="004E745C"/>
    <w:rsid w:val="004F7062"/>
    <w:rsid w:val="00501324"/>
    <w:rsid w:val="0050339F"/>
    <w:rsid w:val="00503868"/>
    <w:rsid w:val="0050402E"/>
    <w:rsid w:val="0050700C"/>
    <w:rsid w:val="00513B17"/>
    <w:rsid w:val="00515CBE"/>
    <w:rsid w:val="00515DB5"/>
    <w:rsid w:val="00520B62"/>
    <w:rsid w:val="005259BB"/>
    <w:rsid w:val="00525D58"/>
    <w:rsid w:val="00527DB1"/>
    <w:rsid w:val="005358CE"/>
    <w:rsid w:val="00535934"/>
    <w:rsid w:val="00536C27"/>
    <w:rsid w:val="005411B2"/>
    <w:rsid w:val="00542ED0"/>
    <w:rsid w:val="00546B74"/>
    <w:rsid w:val="00546E3C"/>
    <w:rsid w:val="0054795E"/>
    <w:rsid w:val="005521E7"/>
    <w:rsid w:val="005538EC"/>
    <w:rsid w:val="00553CD0"/>
    <w:rsid w:val="00555F5D"/>
    <w:rsid w:val="005617BE"/>
    <w:rsid w:val="005625E4"/>
    <w:rsid w:val="00562DA7"/>
    <w:rsid w:val="005655F7"/>
    <w:rsid w:val="00567EB6"/>
    <w:rsid w:val="00574D76"/>
    <w:rsid w:val="00575961"/>
    <w:rsid w:val="005826D1"/>
    <w:rsid w:val="00582FD7"/>
    <w:rsid w:val="00585832"/>
    <w:rsid w:val="00585F24"/>
    <w:rsid w:val="00596219"/>
    <w:rsid w:val="0059656A"/>
    <w:rsid w:val="005A65E6"/>
    <w:rsid w:val="005B06EE"/>
    <w:rsid w:val="005B10AF"/>
    <w:rsid w:val="005C11A0"/>
    <w:rsid w:val="005C2B96"/>
    <w:rsid w:val="005C434A"/>
    <w:rsid w:val="005D3404"/>
    <w:rsid w:val="005D4120"/>
    <w:rsid w:val="005D469A"/>
    <w:rsid w:val="005D71A8"/>
    <w:rsid w:val="005E0D73"/>
    <w:rsid w:val="005E1E53"/>
    <w:rsid w:val="005E2012"/>
    <w:rsid w:val="005E2C50"/>
    <w:rsid w:val="005F30CC"/>
    <w:rsid w:val="005F7FF7"/>
    <w:rsid w:val="00600424"/>
    <w:rsid w:val="00603613"/>
    <w:rsid w:val="006130A1"/>
    <w:rsid w:val="00613512"/>
    <w:rsid w:val="00613768"/>
    <w:rsid w:val="00614E60"/>
    <w:rsid w:val="0061792B"/>
    <w:rsid w:val="00620E3B"/>
    <w:rsid w:val="00624B16"/>
    <w:rsid w:val="0063026F"/>
    <w:rsid w:val="006335A0"/>
    <w:rsid w:val="00635D22"/>
    <w:rsid w:val="00636498"/>
    <w:rsid w:val="006433CB"/>
    <w:rsid w:val="006515D9"/>
    <w:rsid w:val="0065169C"/>
    <w:rsid w:val="00652BB1"/>
    <w:rsid w:val="006546BD"/>
    <w:rsid w:val="00654773"/>
    <w:rsid w:val="00656BEB"/>
    <w:rsid w:val="00660BC2"/>
    <w:rsid w:val="0066472E"/>
    <w:rsid w:val="00674030"/>
    <w:rsid w:val="00677211"/>
    <w:rsid w:val="00683858"/>
    <w:rsid w:val="00685A2C"/>
    <w:rsid w:val="0069401B"/>
    <w:rsid w:val="00695FA3"/>
    <w:rsid w:val="006A1A0C"/>
    <w:rsid w:val="006B0C46"/>
    <w:rsid w:val="006B57A2"/>
    <w:rsid w:val="006B7A8F"/>
    <w:rsid w:val="006B7FAE"/>
    <w:rsid w:val="006C1D40"/>
    <w:rsid w:val="006D0EC5"/>
    <w:rsid w:val="006D5F24"/>
    <w:rsid w:val="006E196B"/>
    <w:rsid w:val="006E3C3B"/>
    <w:rsid w:val="006E7412"/>
    <w:rsid w:val="006F3916"/>
    <w:rsid w:val="006F7F3F"/>
    <w:rsid w:val="00705916"/>
    <w:rsid w:val="00713B3E"/>
    <w:rsid w:val="00717E2F"/>
    <w:rsid w:val="00720BF0"/>
    <w:rsid w:val="00724155"/>
    <w:rsid w:val="007248BA"/>
    <w:rsid w:val="0072761F"/>
    <w:rsid w:val="0073270A"/>
    <w:rsid w:val="00733731"/>
    <w:rsid w:val="00734B64"/>
    <w:rsid w:val="00737455"/>
    <w:rsid w:val="007407D5"/>
    <w:rsid w:val="00745F92"/>
    <w:rsid w:val="007479AE"/>
    <w:rsid w:val="007538A1"/>
    <w:rsid w:val="00757257"/>
    <w:rsid w:val="0076275B"/>
    <w:rsid w:val="00762AC6"/>
    <w:rsid w:val="00775340"/>
    <w:rsid w:val="0077627A"/>
    <w:rsid w:val="007764AA"/>
    <w:rsid w:val="00777502"/>
    <w:rsid w:val="007861D9"/>
    <w:rsid w:val="007863AD"/>
    <w:rsid w:val="00787EDE"/>
    <w:rsid w:val="00790AF4"/>
    <w:rsid w:val="00790B9E"/>
    <w:rsid w:val="00793EFA"/>
    <w:rsid w:val="00794138"/>
    <w:rsid w:val="007969BC"/>
    <w:rsid w:val="007974DC"/>
    <w:rsid w:val="007A00ED"/>
    <w:rsid w:val="007A6A16"/>
    <w:rsid w:val="007A7674"/>
    <w:rsid w:val="007B15A8"/>
    <w:rsid w:val="007B1B30"/>
    <w:rsid w:val="007B721D"/>
    <w:rsid w:val="007C0619"/>
    <w:rsid w:val="007C4799"/>
    <w:rsid w:val="007C59D2"/>
    <w:rsid w:val="007C5C12"/>
    <w:rsid w:val="007C5CB8"/>
    <w:rsid w:val="007D5C34"/>
    <w:rsid w:val="007E2B33"/>
    <w:rsid w:val="007E43B2"/>
    <w:rsid w:val="007E43BE"/>
    <w:rsid w:val="007E65C6"/>
    <w:rsid w:val="007F1FB2"/>
    <w:rsid w:val="00803249"/>
    <w:rsid w:val="00803E2F"/>
    <w:rsid w:val="00804BA3"/>
    <w:rsid w:val="00817D3D"/>
    <w:rsid w:val="00817EEB"/>
    <w:rsid w:val="00826521"/>
    <w:rsid w:val="0083490A"/>
    <w:rsid w:val="00843166"/>
    <w:rsid w:val="00844611"/>
    <w:rsid w:val="00846634"/>
    <w:rsid w:val="00851429"/>
    <w:rsid w:val="008533B8"/>
    <w:rsid w:val="00855980"/>
    <w:rsid w:val="00855DE4"/>
    <w:rsid w:val="00857FB9"/>
    <w:rsid w:val="0086043B"/>
    <w:rsid w:val="00862924"/>
    <w:rsid w:val="00877079"/>
    <w:rsid w:val="00882AD2"/>
    <w:rsid w:val="00882B44"/>
    <w:rsid w:val="00883C2A"/>
    <w:rsid w:val="0088427D"/>
    <w:rsid w:val="00886C4A"/>
    <w:rsid w:val="00890484"/>
    <w:rsid w:val="00891AD9"/>
    <w:rsid w:val="0089551A"/>
    <w:rsid w:val="008A1F69"/>
    <w:rsid w:val="008A4DEA"/>
    <w:rsid w:val="008A74CB"/>
    <w:rsid w:val="008B1272"/>
    <w:rsid w:val="008B6E6E"/>
    <w:rsid w:val="008B7882"/>
    <w:rsid w:val="008C36AE"/>
    <w:rsid w:val="008C5E09"/>
    <w:rsid w:val="008C7351"/>
    <w:rsid w:val="008D0883"/>
    <w:rsid w:val="008D0D2D"/>
    <w:rsid w:val="008D1F63"/>
    <w:rsid w:val="008D29EB"/>
    <w:rsid w:val="008E0D59"/>
    <w:rsid w:val="008E495C"/>
    <w:rsid w:val="008E495D"/>
    <w:rsid w:val="008E4CBF"/>
    <w:rsid w:val="008F3F4D"/>
    <w:rsid w:val="008F4FD0"/>
    <w:rsid w:val="008F5412"/>
    <w:rsid w:val="008F78C3"/>
    <w:rsid w:val="0090078E"/>
    <w:rsid w:val="00904A26"/>
    <w:rsid w:val="00904B75"/>
    <w:rsid w:val="0090500A"/>
    <w:rsid w:val="00911DB2"/>
    <w:rsid w:val="00914F13"/>
    <w:rsid w:val="00915CC3"/>
    <w:rsid w:val="00920091"/>
    <w:rsid w:val="00921007"/>
    <w:rsid w:val="00922D43"/>
    <w:rsid w:val="009267FF"/>
    <w:rsid w:val="00930FC1"/>
    <w:rsid w:val="00942BB0"/>
    <w:rsid w:val="0094599E"/>
    <w:rsid w:val="00946A09"/>
    <w:rsid w:val="00947B2E"/>
    <w:rsid w:val="00950402"/>
    <w:rsid w:val="00952430"/>
    <w:rsid w:val="00952A06"/>
    <w:rsid w:val="00964059"/>
    <w:rsid w:val="00970148"/>
    <w:rsid w:val="00971450"/>
    <w:rsid w:val="00973426"/>
    <w:rsid w:val="0098087A"/>
    <w:rsid w:val="0098557A"/>
    <w:rsid w:val="009857C7"/>
    <w:rsid w:val="00985AC4"/>
    <w:rsid w:val="00990637"/>
    <w:rsid w:val="0099128B"/>
    <w:rsid w:val="00992DC1"/>
    <w:rsid w:val="009934CA"/>
    <w:rsid w:val="00996151"/>
    <w:rsid w:val="009A0989"/>
    <w:rsid w:val="009A1C6F"/>
    <w:rsid w:val="009A633E"/>
    <w:rsid w:val="009B0463"/>
    <w:rsid w:val="009B69D4"/>
    <w:rsid w:val="009C5A86"/>
    <w:rsid w:val="009D2322"/>
    <w:rsid w:val="009D5864"/>
    <w:rsid w:val="009E1A3E"/>
    <w:rsid w:val="009E29B5"/>
    <w:rsid w:val="009E3497"/>
    <w:rsid w:val="009E493D"/>
    <w:rsid w:val="009E51C0"/>
    <w:rsid w:val="009F0967"/>
    <w:rsid w:val="009F454F"/>
    <w:rsid w:val="009F4D25"/>
    <w:rsid w:val="00A02A51"/>
    <w:rsid w:val="00A048A2"/>
    <w:rsid w:val="00A173BB"/>
    <w:rsid w:val="00A25F81"/>
    <w:rsid w:val="00A269D5"/>
    <w:rsid w:val="00A32813"/>
    <w:rsid w:val="00A34A92"/>
    <w:rsid w:val="00A44482"/>
    <w:rsid w:val="00A53E96"/>
    <w:rsid w:val="00A54190"/>
    <w:rsid w:val="00A55B39"/>
    <w:rsid w:val="00A57411"/>
    <w:rsid w:val="00A62A97"/>
    <w:rsid w:val="00A66985"/>
    <w:rsid w:val="00A66CE7"/>
    <w:rsid w:val="00A71293"/>
    <w:rsid w:val="00A7149F"/>
    <w:rsid w:val="00A717CD"/>
    <w:rsid w:val="00A72190"/>
    <w:rsid w:val="00A8273D"/>
    <w:rsid w:val="00A828F3"/>
    <w:rsid w:val="00A849E2"/>
    <w:rsid w:val="00A8553C"/>
    <w:rsid w:val="00A90B7D"/>
    <w:rsid w:val="00A92825"/>
    <w:rsid w:val="00A93158"/>
    <w:rsid w:val="00A9373B"/>
    <w:rsid w:val="00A945D5"/>
    <w:rsid w:val="00A9773D"/>
    <w:rsid w:val="00AA00B6"/>
    <w:rsid w:val="00AA3C5B"/>
    <w:rsid w:val="00AA440C"/>
    <w:rsid w:val="00AA5347"/>
    <w:rsid w:val="00AB0475"/>
    <w:rsid w:val="00AB208D"/>
    <w:rsid w:val="00AB25D9"/>
    <w:rsid w:val="00AB4944"/>
    <w:rsid w:val="00AB5615"/>
    <w:rsid w:val="00AB637E"/>
    <w:rsid w:val="00AC062E"/>
    <w:rsid w:val="00AC0D64"/>
    <w:rsid w:val="00AC1610"/>
    <w:rsid w:val="00AC34AC"/>
    <w:rsid w:val="00AC597E"/>
    <w:rsid w:val="00AD0474"/>
    <w:rsid w:val="00AD3A3E"/>
    <w:rsid w:val="00AD4031"/>
    <w:rsid w:val="00AD72DC"/>
    <w:rsid w:val="00AD73F0"/>
    <w:rsid w:val="00AE7045"/>
    <w:rsid w:val="00AE7B03"/>
    <w:rsid w:val="00AF1B52"/>
    <w:rsid w:val="00AF2FC8"/>
    <w:rsid w:val="00AF38D9"/>
    <w:rsid w:val="00AF69B3"/>
    <w:rsid w:val="00B00A35"/>
    <w:rsid w:val="00B00E73"/>
    <w:rsid w:val="00B0286A"/>
    <w:rsid w:val="00B03225"/>
    <w:rsid w:val="00B053C7"/>
    <w:rsid w:val="00B06D17"/>
    <w:rsid w:val="00B1216F"/>
    <w:rsid w:val="00B20AB3"/>
    <w:rsid w:val="00B21348"/>
    <w:rsid w:val="00B218E6"/>
    <w:rsid w:val="00B347C4"/>
    <w:rsid w:val="00B35B17"/>
    <w:rsid w:val="00B365E2"/>
    <w:rsid w:val="00B36FF0"/>
    <w:rsid w:val="00B467EB"/>
    <w:rsid w:val="00B469E0"/>
    <w:rsid w:val="00B47507"/>
    <w:rsid w:val="00B557D5"/>
    <w:rsid w:val="00B5617A"/>
    <w:rsid w:val="00B56D20"/>
    <w:rsid w:val="00B605E3"/>
    <w:rsid w:val="00B60CB9"/>
    <w:rsid w:val="00B65451"/>
    <w:rsid w:val="00B65B3F"/>
    <w:rsid w:val="00B70822"/>
    <w:rsid w:val="00B71326"/>
    <w:rsid w:val="00B764E2"/>
    <w:rsid w:val="00B77FD2"/>
    <w:rsid w:val="00B84139"/>
    <w:rsid w:val="00B841E5"/>
    <w:rsid w:val="00B938EA"/>
    <w:rsid w:val="00BA03DA"/>
    <w:rsid w:val="00BA19EB"/>
    <w:rsid w:val="00BA478A"/>
    <w:rsid w:val="00BB42DA"/>
    <w:rsid w:val="00BB44F8"/>
    <w:rsid w:val="00BC4B6B"/>
    <w:rsid w:val="00BC5432"/>
    <w:rsid w:val="00BD18FA"/>
    <w:rsid w:val="00BD2EB8"/>
    <w:rsid w:val="00BD34F6"/>
    <w:rsid w:val="00BD3C0D"/>
    <w:rsid w:val="00C003DF"/>
    <w:rsid w:val="00C03CD5"/>
    <w:rsid w:val="00C03D4B"/>
    <w:rsid w:val="00C06D71"/>
    <w:rsid w:val="00C16F1F"/>
    <w:rsid w:val="00C20975"/>
    <w:rsid w:val="00C2322D"/>
    <w:rsid w:val="00C257D0"/>
    <w:rsid w:val="00C25B2D"/>
    <w:rsid w:val="00C326A6"/>
    <w:rsid w:val="00C45182"/>
    <w:rsid w:val="00C51AF7"/>
    <w:rsid w:val="00C540FC"/>
    <w:rsid w:val="00C576CF"/>
    <w:rsid w:val="00C605CD"/>
    <w:rsid w:val="00C60DAA"/>
    <w:rsid w:val="00C653FA"/>
    <w:rsid w:val="00C6678D"/>
    <w:rsid w:val="00C70E0D"/>
    <w:rsid w:val="00C719ED"/>
    <w:rsid w:val="00C726A9"/>
    <w:rsid w:val="00C7319D"/>
    <w:rsid w:val="00C732E3"/>
    <w:rsid w:val="00C747B3"/>
    <w:rsid w:val="00C76021"/>
    <w:rsid w:val="00C76642"/>
    <w:rsid w:val="00C802B3"/>
    <w:rsid w:val="00C80BCD"/>
    <w:rsid w:val="00C823A1"/>
    <w:rsid w:val="00C87478"/>
    <w:rsid w:val="00C9242B"/>
    <w:rsid w:val="00C97AC6"/>
    <w:rsid w:val="00C97FD7"/>
    <w:rsid w:val="00CA0F7D"/>
    <w:rsid w:val="00CA711B"/>
    <w:rsid w:val="00CA7706"/>
    <w:rsid w:val="00CB28AF"/>
    <w:rsid w:val="00CB7307"/>
    <w:rsid w:val="00CC102D"/>
    <w:rsid w:val="00CC2651"/>
    <w:rsid w:val="00CC438A"/>
    <w:rsid w:val="00CC6919"/>
    <w:rsid w:val="00CD1F95"/>
    <w:rsid w:val="00CD2B39"/>
    <w:rsid w:val="00CD3361"/>
    <w:rsid w:val="00CD3970"/>
    <w:rsid w:val="00CD6787"/>
    <w:rsid w:val="00CD73A0"/>
    <w:rsid w:val="00CE018F"/>
    <w:rsid w:val="00CE5EC2"/>
    <w:rsid w:val="00CE7451"/>
    <w:rsid w:val="00CF377F"/>
    <w:rsid w:val="00CF416B"/>
    <w:rsid w:val="00CF59B4"/>
    <w:rsid w:val="00D06B8C"/>
    <w:rsid w:val="00D12669"/>
    <w:rsid w:val="00D151B4"/>
    <w:rsid w:val="00D16086"/>
    <w:rsid w:val="00D17992"/>
    <w:rsid w:val="00D2291B"/>
    <w:rsid w:val="00D2480E"/>
    <w:rsid w:val="00D26E37"/>
    <w:rsid w:val="00D343E6"/>
    <w:rsid w:val="00D34A1B"/>
    <w:rsid w:val="00D4042F"/>
    <w:rsid w:val="00D45688"/>
    <w:rsid w:val="00D46F91"/>
    <w:rsid w:val="00D47F7A"/>
    <w:rsid w:val="00D5210C"/>
    <w:rsid w:val="00D63B16"/>
    <w:rsid w:val="00D64878"/>
    <w:rsid w:val="00D731A9"/>
    <w:rsid w:val="00D74B81"/>
    <w:rsid w:val="00D76BF4"/>
    <w:rsid w:val="00D76CA3"/>
    <w:rsid w:val="00D87D41"/>
    <w:rsid w:val="00D92BE9"/>
    <w:rsid w:val="00D93DAB"/>
    <w:rsid w:val="00D94FDE"/>
    <w:rsid w:val="00D960E7"/>
    <w:rsid w:val="00D9681B"/>
    <w:rsid w:val="00DA0D7A"/>
    <w:rsid w:val="00DA158F"/>
    <w:rsid w:val="00DB5424"/>
    <w:rsid w:val="00DB6BA1"/>
    <w:rsid w:val="00DC1A67"/>
    <w:rsid w:val="00DC1DCF"/>
    <w:rsid w:val="00DC659F"/>
    <w:rsid w:val="00DD1641"/>
    <w:rsid w:val="00DD2C8C"/>
    <w:rsid w:val="00DD35D2"/>
    <w:rsid w:val="00DD3FB4"/>
    <w:rsid w:val="00DD3FE0"/>
    <w:rsid w:val="00DD4587"/>
    <w:rsid w:val="00DD497F"/>
    <w:rsid w:val="00DE0A2E"/>
    <w:rsid w:val="00DF2BBD"/>
    <w:rsid w:val="00DF4861"/>
    <w:rsid w:val="00DF4AB5"/>
    <w:rsid w:val="00DF70C0"/>
    <w:rsid w:val="00DF7DC7"/>
    <w:rsid w:val="00E004D9"/>
    <w:rsid w:val="00E01B37"/>
    <w:rsid w:val="00E03013"/>
    <w:rsid w:val="00E07DCB"/>
    <w:rsid w:val="00E16A7C"/>
    <w:rsid w:val="00E17940"/>
    <w:rsid w:val="00E2365D"/>
    <w:rsid w:val="00E319CA"/>
    <w:rsid w:val="00E32E7D"/>
    <w:rsid w:val="00E33977"/>
    <w:rsid w:val="00E34437"/>
    <w:rsid w:val="00E373EA"/>
    <w:rsid w:val="00E4013E"/>
    <w:rsid w:val="00E4345C"/>
    <w:rsid w:val="00E47BFB"/>
    <w:rsid w:val="00E52698"/>
    <w:rsid w:val="00E52AD0"/>
    <w:rsid w:val="00E536FE"/>
    <w:rsid w:val="00E54D07"/>
    <w:rsid w:val="00E57F34"/>
    <w:rsid w:val="00E60976"/>
    <w:rsid w:val="00E70394"/>
    <w:rsid w:val="00E723C6"/>
    <w:rsid w:val="00E74DFF"/>
    <w:rsid w:val="00E750FE"/>
    <w:rsid w:val="00E7598A"/>
    <w:rsid w:val="00E75F96"/>
    <w:rsid w:val="00E81F94"/>
    <w:rsid w:val="00E83952"/>
    <w:rsid w:val="00E925C6"/>
    <w:rsid w:val="00E95D81"/>
    <w:rsid w:val="00E978B6"/>
    <w:rsid w:val="00EA5177"/>
    <w:rsid w:val="00EA61A4"/>
    <w:rsid w:val="00EB12A3"/>
    <w:rsid w:val="00EB3516"/>
    <w:rsid w:val="00EC1C67"/>
    <w:rsid w:val="00EC5862"/>
    <w:rsid w:val="00EC72DE"/>
    <w:rsid w:val="00EC7D8B"/>
    <w:rsid w:val="00ED4F0F"/>
    <w:rsid w:val="00ED566E"/>
    <w:rsid w:val="00EE04A2"/>
    <w:rsid w:val="00EE19E4"/>
    <w:rsid w:val="00EF4919"/>
    <w:rsid w:val="00F13036"/>
    <w:rsid w:val="00F157C1"/>
    <w:rsid w:val="00F171FC"/>
    <w:rsid w:val="00F260B9"/>
    <w:rsid w:val="00F278EA"/>
    <w:rsid w:val="00F27AB8"/>
    <w:rsid w:val="00F27F1F"/>
    <w:rsid w:val="00F3175E"/>
    <w:rsid w:val="00F3285C"/>
    <w:rsid w:val="00F32D66"/>
    <w:rsid w:val="00F34160"/>
    <w:rsid w:val="00F3716B"/>
    <w:rsid w:val="00F37C1E"/>
    <w:rsid w:val="00F41BBB"/>
    <w:rsid w:val="00F44B59"/>
    <w:rsid w:val="00F51A98"/>
    <w:rsid w:val="00F7303C"/>
    <w:rsid w:val="00F747F6"/>
    <w:rsid w:val="00F778A3"/>
    <w:rsid w:val="00F77B8E"/>
    <w:rsid w:val="00F81985"/>
    <w:rsid w:val="00F83F30"/>
    <w:rsid w:val="00F952E3"/>
    <w:rsid w:val="00FA3922"/>
    <w:rsid w:val="00FA5291"/>
    <w:rsid w:val="00FA52F9"/>
    <w:rsid w:val="00FB07B8"/>
    <w:rsid w:val="00FB313D"/>
    <w:rsid w:val="00FB3CA8"/>
    <w:rsid w:val="00FB6534"/>
    <w:rsid w:val="00FB71ED"/>
    <w:rsid w:val="00FC174C"/>
    <w:rsid w:val="00FC25B8"/>
    <w:rsid w:val="00FC5300"/>
    <w:rsid w:val="00FC5FA2"/>
    <w:rsid w:val="00FC7773"/>
    <w:rsid w:val="00FD10FB"/>
    <w:rsid w:val="00FD2536"/>
    <w:rsid w:val="00FD3815"/>
    <w:rsid w:val="00FD6322"/>
    <w:rsid w:val="00FD7B7D"/>
    <w:rsid w:val="00FF21E6"/>
    <w:rsid w:val="00FF53EC"/>
    <w:rsid w:val="00FF77A1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46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CD3970"/>
    <w:pPr>
      <w:numPr>
        <w:numId w:val="3"/>
      </w:num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E17940"/>
    <w:pPr>
      <w:numPr>
        <w:ilvl w:val="1"/>
        <w:numId w:val="1"/>
      </w:numPr>
      <w:spacing w:before="360" w:line="360" w:lineRule="auto"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40"/>
    <w:pPr>
      <w:keepNext/>
      <w:keepLines/>
      <w:spacing w:before="120" w:after="120" w:line="360" w:lineRule="auto"/>
      <w:outlineLvl w:val="2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463"/>
    <w:rPr>
      <w:rFonts w:ascii="Times New Roman" w:eastAsia="Lucida Sans Unicode" w:hAnsi="Times New Roman" w:cs="Times New Roman"/>
      <w:b/>
      <w:bCs/>
      <w:kern w:val="1"/>
      <w:sz w:val="28"/>
      <w:szCs w:val="28"/>
      <w:lang w:val="lt-LT" w:eastAsia="ar-SA"/>
    </w:rPr>
  </w:style>
  <w:style w:type="character" w:customStyle="1" w:styleId="Heading2Char">
    <w:name w:val="Heading 2 Char"/>
    <w:basedOn w:val="DefaultParagraphFont"/>
    <w:link w:val="Heading2"/>
    <w:rsid w:val="00E17940"/>
    <w:rPr>
      <w:rFonts w:ascii="Times New Roman" w:eastAsia="Lucida Sans Unicode" w:hAnsi="Times New Roman" w:cs="Times New Roman"/>
      <w:kern w:val="1"/>
      <w:sz w:val="24"/>
      <w:szCs w:val="20"/>
      <w:lang w:val="lt-LT" w:eastAsia="ar-SA"/>
    </w:rPr>
  </w:style>
  <w:style w:type="paragraph" w:styleId="BodyText">
    <w:name w:val="Body Text"/>
    <w:basedOn w:val="Normal"/>
    <w:link w:val="BodyTextChar"/>
    <w:rsid w:val="009B04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0463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BodyText2">
    <w:name w:val="Body Text 2"/>
    <w:basedOn w:val="Normal"/>
    <w:link w:val="BodyText2Char"/>
    <w:rsid w:val="009B0463"/>
    <w:pPr>
      <w:widowControl/>
      <w:spacing w:after="120" w:line="480" w:lineRule="auto"/>
    </w:pPr>
    <w:rPr>
      <w:rFonts w:eastAsia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0463"/>
    <w:rPr>
      <w:rFonts w:ascii="Times New Roman" w:eastAsia="Arial" w:hAnsi="Times New Roman" w:cs="Times New Roman"/>
      <w:kern w:val="1"/>
      <w:sz w:val="20"/>
      <w:szCs w:val="20"/>
      <w:lang w:val="lt-LT" w:eastAsia="ar-SA"/>
    </w:rPr>
  </w:style>
  <w:style w:type="table" w:styleId="TableGrid">
    <w:name w:val="Table Grid"/>
    <w:basedOn w:val="TableNormal"/>
    <w:uiPriority w:val="59"/>
    <w:rsid w:val="00E7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Numbering,ERP-List Paragraph,List Paragraph11,List Paragraph2"/>
    <w:basedOn w:val="Normal"/>
    <w:link w:val="ListParagraphChar"/>
    <w:uiPriority w:val="34"/>
    <w:qFormat/>
    <w:rsid w:val="00CD3970"/>
    <w:pPr>
      <w:widowControl/>
      <w:suppressAutoHyphens w:val="0"/>
      <w:spacing w:after="200" w:line="276" w:lineRule="auto"/>
      <w:ind w:left="720"/>
      <w:contextualSpacing/>
    </w:pPr>
    <w:rPr>
      <w:rFonts w:eastAsiaTheme="minorHAnsi" w:cstheme="minorBidi"/>
      <w:noProof/>
      <w:kern w:val="0"/>
      <w:szCs w:val="22"/>
      <w:lang w:eastAsia="en-US"/>
    </w:rPr>
  </w:style>
  <w:style w:type="paragraph" w:customStyle="1" w:styleId="Default">
    <w:name w:val="Default"/>
    <w:rsid w:val="00E53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FE"/>
    <w:rPr>
      <w:rFonts w:ascii="Tahoma" w:eastAsia="Lucida Sans Unicode" w:hAnsi="Tahoma" w:cs="Tahoma"/>
      <w:kern w:val="1"/>
      <w:sz w:val="16"/>
      <w:szCs w:val="16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06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776"/>
    <w:rPr>
      <w:rFonts w:ascii="Times New Roman" w:eastAsia="Lucida Sans Unicode" w:hAnsi="Times New Roman" w:cs="Times New Roman"/>
      <w:kern w:val="1"/>
      <w:sz w:val="20"/>
      <w:szCs w:val="20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776"/>
    <w:rPr>
      <w:rFonts w:ascii="Times New Roman" w:eastAsia="Lucida Sans Unicode" w:hAnsi="Times New Roman" w:cs="Times New Roman"/>
      <w:b/>
      <w:bCs/>
      <w:kern w:val="1"/>
      <w:sz w:val="20"/>
      <w:szCs w:val="20"/>
      <w:lang w:val="lt-LT" w:eastAsia="ar-SA"/>
    </w:rPr>
  </w:style>
  <w:style w:type="character" w:styleId="Hyperlink">
    <w:name w:val="Hyperlink"/>
    <w:basedOn w:val="DefaultParagraphFont"/>
    <w:uiPriority w:val="99"/>
    <w:unhideWhenUsed/>
    <w:rsid w:val="00254C1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702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702E1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character" w:customStyle="1" w:styleId="ListParagraphChar">
    <w:name w:val="List Paragraph Char"/>
    <w:aliases w:val="List Paragraph Red Char,Bullet EY Char,Numbering Char,ERP-List Paragraph Char,List Paragraph11 Char,List Paragraph2 Char"/>
    <w:link w:val="ListParagraph"/>
    <w:uiPriority w:val="34"/>
    <w:rsid w:val="00CD3970"/>
    <w:rPr>
      <w:rFonts w:ascii="Times New Roman" w:hAnsi="Times New Roman"/>
      <w:noProof/>
      <w:sz w:val="24"/>
      <w:lang w:val="lt-LT"/>
    </w:rPr>
  </w:style>
  <w:style w:type="paragraph" w:customStyle="1" w:styleId="Stilius1">
    <w:name w:val="Stilius1"/>
    <w:basedOn w:val="Normal"/>
    <w:uiPriority w:val="99"/>
    <w:rsid w:val="004D52F7"/>
    <w:pPr>
      <w:widowControl/>
      <w:suppressAutoHyphens w:val="0"/>
      <w:jc w:val="both"/>
    </w:pPr>
    <w:rPr>
      <w:rFonts w:eastAsia="Times New Roman"/>
      <w:kern w:val="0"/>
      <w:lang w:eastAsia="en-US"/>
    </w:rPr>
  </w:style>
  <w:style w:type="paragraph" w:styleId="Revision">
    <w:name w:val="Revision"/>
    <w:hidden/>
    <w:uiPriority w:val="99"/>
    <w:semiHidden/>
    <w:rsid w:val="00546E3C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40"/>
    <w:rPr>
      <w:rFonts w:ascii="Times New Roman" w:eastAsiaTheme="majorEastAsia" w:hAnsi="Times New Roman" w:cstheme="majorBidi"/>
      <w:kern w:val="1"/>
      <w:sz w:val="28"/>
      <w:szCs w:val="24"/>
      <w:lang w:val="lt-LT" w:eastAsia="ar-SA"/>
    </w:rPr>
  </w:style>
  <w:style w:type="paragraph" w:customStyle="1" w:styleId="Paragraph">
    <w:name w:val="Paragraph"/>
    <w:basedOn w:val="ListParagraph"/>
    <w:link w:val="ParagraphChar"/>
    <w:qFormat/>
    <w:rsid w:val="00E17940"/>
    <w:pPr>
      <w:numPr>
        <w:numId w:val="36"/>
      </w:numPr>
      <w:spacing w:before="160" w:after="160" w:line="360" w:lineRule="auto"/>
      <w:jc w:val="both"/>
    </w:pPr>
    <w:rPr>
      <w:b/>
    </w:rPr>
  </w:style>
  <w:style w:type="character" w:customStyle="1" w:styleId="ParagraphChar">
    <w:name w:val="Paragraph Char"/>
    <w:basedOn w:val="ListParagraphChar"/>
    <w:link w:val="Paragraph"/>
    <w:rsid w:val="00E17940"/>
    <w:rPr>
      <w:rFonts w:ascii="Times New Roman" w:hAnsi="Times New Roman"/>
      <w:b/>
      <w:noProof/>
      <w:sz w:val="24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614E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71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character" w:styleId="Strong">
    <w:name w:val="Strong"/>
    <w:basedOn w:val="DefaultParagraphFont"/>
    <w:uiPriority w:val="22"/>
    <w:qFormat/>
    <w:rsid w:val="005D7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r.kpd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O.Daugeniene\AppData\Local\EMC\ContentXfer\com.emc.ctf.native.app\2.0.0332\%25USERPROFILE%25\DocumentumCTF\download\rimantas.pasukonis@teismai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6014-1ECF-4B24-8FF6-C3BE7C51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2022-05-19T14:39:00Z</dcterms:created>
  <dcterms:modified xsi:type="dcterms:W3CDTF">2022-05-19T14:39:00Z</dcterms:modified>
</cp:coreProperties>
</file>