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7588D" w14:textId="77777777" w:rsidR="009F3C64" w:rsidRPr="007102CF" w:rsidRDefault="0069683A" w:rsidP="008C71E2">
      <w:pPr>
        <w:pStyle w:val="Turinioantrat"/>
        <w:jc w:val="center"/>
        <w:rPr>
          <w:rFonts w:ascii="Times New Roman" w:hAnsi="Times New Roman"/>
          <w:b/>
          <w:noProof/>
          <w:sz w:val="40"/>
          <w:lang w:val="lt-LT" w:eastAsia="lt-LT"/>
        </w:rPr>
      </w:pPr>
      <w:r>
        <w:rPr>
          <w:rFonts w:ascii="Times New Roman" w:hAnsi="Times New Roman"/>
          <w:b/>
          <w:noProof/>
          <w:sz w:val="40"/>
          <w:lang w:val="lt-LT" w:eastAsia="lt-LT"/>
        </w:rPr>
        <w:pict w14:anchorId="1E62CF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alt="ESFIVP-I-2" style="width:266.25pt;height:113.25pt;visibility:visible">
            <v:imagedata r:id="rId8" o:title="ESFIVP-I-2"/>
          </v:shape>
        </w:pict>
      </w:r>
    </w:p>
    <w:p w14:paraId="1B1CCEE0" w14:textId="77777777" w:rsidR="009C13D8" w:rsidRPr="007102CF" w:rsidRDefault="009C13D8" w:rsidP="009C13D8">
      <w:pPr>
        <w:jc w:val="center"/>
        <w:rPr>
          <w:b/>
          <w:bCs/>
          <w:sz w:val="32"/>
          <w:szCs w:val="32"/>
          <w:lang w:val="lt-LT"/>
        </w:rPr>
      </w:pPr>
    </w:p>
    <w:p w14:paraId="3B391CF3" w14:textId="77777777" w:rsidR="009C13D8" w:rsidRPr="007102CF" w:rsidRDefault="009C13D8" w:rsidP="009C13D8">
      <w:pPr>
        <w:jc w:val="center"/>
        <w:rPr>
          <w:b/>
          <w:bCs/>
          <w:sz w:val="32"/>
          <w:szCs w:val="32"/>
          <w:lang w:val="lt-LT"/>
        </w:rPr>
      </w:pPr>
    </w:p>
    <w:p w14:paraId="19186B40" w14:textId="77777777" w:rsidR="009C13D8" w:rsidRPr="007102CF" w:rsidRDefault="009C13D8" w:rsidP="009C13D8">
      <w:pPr>
        <w:jc w:val="center"/>
        <w:rPr>
          <w:b/>
          <w:bCs/>
          <w:sz w:val="32"/>
          <w:szCs w:val="32"/>
          <w:lang w:val="lt-LT"/>
        </w:rPr>
      </w:pPr>
    </w:p>
    <w:p w14:paraId="58D728FA" w14:textId="77777777" w:rsidR="009C13D8" w:rsidRPr="00E742BE" w:rsidRDefault="00E742BE" w:rsidP="009C13D8">
      <w:pPr>
        <w:jc w:val="center"/>
        <w:rPr>
          <w:b/>
          <w:bCs/>
          <w:sz w:val="28"/>
          <w:szCs w:val="28"/>
          <w:lang w:val="lt-LT"/>
        </w:rPr>
      </w:pPr>
      <w:r w:rsidRPr="00E742BE">
        <w:rPr>
          <w:b/>
          <w:bCs/>
          <w:sz w:val="28"/>
          <w:szCs w:val="28"/>
          <w:lang w:val="lt-LT"/>
        </w:rPr>
        <w:t>ANTŽEMINIŲ KOMUNALINIŲ ATLIEKŲ SURINKIMO KONTEINERIŲ AIKŠTELIŲ</w:t>
      </w:r>
      <w:r w:rsidR="009C13D8" w:rsidRPr="00E742BE">
        <w:rPr>
          <w:b/>
          <w:bCs/>
          <w:sz w:val="28"/>
          <w:szCs w:val="28"/>
          <w:lang w:val="lt-LT"/>
        </w:rPr>
        <w:t xml:space="preserve"> </w:t>
      </w:r>
      <w:r w:rsidR="00C83298">
        <w:rPr>
          <w:b/>
          <w:bCs/>
          <w:sz w:val="28"/>
          <w:szCs w:val="28"/>
          <w:lang w:val="lt-LT"/>
        </w:rPr>
        <w:t>KALVARIJOS</w:t>
      </w:r>
      <w:r w:rsidR="009C13D8" w:rsidRPr="00E742BE">
        <w:rPr>
          <w:b/>
          <w:bCs/>
          <w:sz w:val="28"/>
          <w:szCs w:val="28"/>
          <w:lang w:val="lt-LT"/>
        </w:rPr>
        <w:t xml:space="preserve"> SAVIVALDYB</w:t>
      </w:r>
      <w:r w:rsidR="00B106E8" w:rsidRPr="00E742BE">
        <w:rPr>
          <w:b/>
          <w:bCs/>
          <w:sz w:val="28"/>
          <w:szCs w:val="28"/>
          <w:lang w:val="lt-LT"/>
        </w:rPr>
        <w:t>Ė</w:t>
      </w:r>
      <w:r w:rsidRPr="00E742BE">
        <w:rPr>
          <w:b/>
          <w:bCs/>
          <w:sz w:val="28"/>
          <w:szCs w:val="28"/>
          <w:lang w:val="lt-LT"/>
        </w:rPr>
        <w:t>JE</w:t>
      </w:r>
      <w:r w:rsidR="009C13D8" w:rsidRPr="00E742BE">
        <w:rPr>
          <w:b/>
          <w:bCs/>
          <w:sz w:val="28"/>
          <w:szCs w:val="28"/>
          <w:lang w:val="lt-LT"/>
        </w:rPr>
        <w:t xml:space="preserve"> </w:t>
      </w:r>
      <w:r w:rsidRPr="00E742BE">
        <w:rPr>
          <w:b/>
          <w:bCs/>
          <w:sz w:val="28"/>
          <w:szCs w:val="28"/>
          <w:lang w:val="lt-LT"/>
        </w:rPr>
        <w:t>ĮRENGIMAS</w:t>
      </w:r>
    </w:p>
    <w:p w14:paraId="514BD789" w14:textId="77777777" w:rsidR="009C13D8" w:rsidRPr="007102CF" w:rsidRDefault="009C13D8" w:rsidP="009C13D8">
      <w:pPr>
        <w:jc w:val="center"/>
        <w:rPr>
          <w:sz w:val="28"/>
          <w:szCs w:val="28"/>
          <w:lang w:val="lt-LT"/>
        </w:rPr>
      </w:pPr>
    </w:p>
    <w:p w14:paraId="65987F01" w14:textId="77777777" w:rsidR="009C13D8" w:rsidRPr="007102CF" w:rsidRDefault="009C13D8" w:rsidP="009C13D8">
      <w:pPr>
        <w:jc w:val="center"/>
        <w:rPr>
          <w:sz w:val="28"/>
          <w:szCs w:val="28"/>
          <w:lang w:val="lt-LT"/>
        </w:rPr>
      </w:pPr>
    </w:p>
    <w:p w14:paraId="264D3A35" w14:textId="77777777" w:rsidR="009C13D8" w:rsidRPr="0053125A" w:rsidRDefault="009C13D8" w:rsidP="009C13D8">
      <w:pPr>
        <w:jc w:val="center"/>
        <w:rPr>
          <w:b/>
          <w:bCs/>
          <w:sz w:val="28"/>
          <w:szCs w:val="28"/>
          <w:lang w:val="pt-PT" w:eastAsia="lt-LT"/>
        </w:rPr>
      </w:pPr>
      <w:r w:rsidRPr="0053125A">
        <w:rPr>
          <w:b/>
          <w:bCs/>
          <w:sz w:val="28"/>
          <w:szCs w:val="28"/>
          <w:lang w:val="pt-PT" w:eastAsia="lt-LT"/>
        </w:rPr>
        <w:t>RANGOS DARBŲ PIRKIMAS</w:t>
      </w:r>
    </w:p>
    <w:p w14:paraId="7BBECBDB" w14:textId="77777777" w:rsidR="009C13D8" w:rsidRPr="0053125A" w:rsidRDefault="009C13D8" w:rsidP="009C13D8">
      <w:pPr>
        <w:jc w:val="center"/>
        <w:rPr>
          <w:lang w:val="pt-PT"/>
        </w:rPr>
      </w:pPr>
    </w:p>
    <w:p w14:paraId="619F9122" w14:textId="77777777" w:rsidR="009C13D8" w:rsidRPr="0053125A" w:rsidRDefault="009C13D8" w:rsidP="009C13D8">
      <w:pPr>
        <w:jc w:val="center"/>
        <w:rPr>
          <w:lang w:val="pt-PT"/>
        </w:rPr>
      </w:pPr>
    </w:p>
    <w:p w14:paraId="418FB9DE" w14:textId="77777777" w:rsidR="009C13D8" w:rsidRPr="0053125A" w:rsidRDefault="00E742BE" w:rsidP="009C13D8">
      <w:pPr>
        <w:jc w:val="center"/>
        <w:rPr>
          <w:b/>
          <w:lang w:val="pt-PT"/>
        </w:rPr>
      </w:pPr>
      <w:r>
        <w:rPr>
          <w:b/>
          <w:lang w:val="pt-PT"/>
        </w:rPr>
        <w:t>TECHNINĖ SPECIFIKACIJA</w:t>
      </w:r>
    </w:p>
    <w:p w14:paraId="41DA3E6F" w14:textId="77777777" w:rsidR="009C13D8" w:rsidRPr="007102CF" w:rsidRDefault="009C13D8" w:rsidP="009C13D8">
      <w:pPr>
        <w:rPr>
          <w:lang w:val="lt-LT" w:eastAsia="lt-LT"/>
        </w:rPr>
      </w:pPr>
    </w:p>
    <w:p w14:paraId="6C99F86C" w14:textId="77777777" w:rsidR="009C13D8" w:rsidRPr="007102CF" w:rsidRDefault="009C13D8" w:rsidP="009C13D8">
      <w:pPr>
        <w:rPr>
          <w:lang w:val="lt-LT" w:eastAsia="lt-LT"/>
        </w:rPr>
      </w:pPr>
    </w:p>
    <w:p w14:paraId="69DC27BD" w14:textId="77777777" w:rsidR="009C13D8" w:rsidRPr="007102CF" w:rsidRDefault="009C13D8" w:rsidP="009C13D8">
      <w:pPr>
        <w:rPr>
          <w:lang w:val="lt-LT" w:eastAsia="lt-LT"/>
        </w:rPr>
      </w:pPr>
    </w:p>
    <w:p w14:paraId="3DED7C11" w14:textId="77777777" w:rsidR="009C13D8" w:rsidRPr="007102CF" w:rsidRDefault="009C13D8" w:rsidP="009C13D8">
      <w:pPr>
        <w:rPr>
          <w:lang w:val="lt-LT" w:eastAsia="lt-LT"/>
        </w:rPr>
      </w:pPr>
    </w:p>
    <w:p w14:paraId="5ABD5C0F" w14:textId="77777777" w:rsidR="002370D2" w:rsidRDefault="002370D2" w:rsidP="009C13D8">
      <w:pPr>
        <w:jc w:val="center"/>
        <w:rPr>
          <w:lang w:val="lt-LT" w:eastAsia="lt-LT"/>
        </w:rPr>
      </w:pPr>
    </w:p>
    <w:p w14:paraId="2D819B05" w14:textId="77777777" w:rsidR="002370D2" w:rsidRDefault="002370D2" w:rsidP="009C13D8">
      <w:pPr>
        <w:jc w:val="center"/>
        <w:rPr>
          <w:lang w:val="lt-LT" w:eastAsia="lt-LT"/>
        </w:rPr>
      </w:pPr>
    </w:p>
    <w:p w14:paraId="6024D40C" w14:textId="77777777" w:rsidR="002370D2" w:rsidRDefault="002370D2" w:rsidP="009C13D8">
      <w:pPr>
        <w:jc w:val="center"/>
        <w:rPr>
          <w:lang w:val="lt-LT" w:eastAsia="lt-LT"/>
        </w:rPr>
      </w:pPr>
    </w:p>
    <w:p w14:paraId="7FE7CA44" w14:textId="77777777" w:rsidR="002370D2" w:rsidRDefault="002370D2" w:rsidP="009C13D8">
      <w:pPr>
        <w:jc w:val="center"/>
        <w:rPr>
          <w:lang w:val="lt-LT" w:eastAsia="lt-LT"/>
        </w:rPr>
      </w:pPr>
    </w:p>
    <w:p w14:paraId="7A4780D8" w14:textId="77777777" w:rsidR="002370D2" w:rsidRDefault="002370D2" w:rsidP="009C13D8">
      <w:pPr>
        <w:jc w:val="center"/>
        <w:rPr>
          <w:lang w:val="lt-LT" w:eastAsia="lt-LT"/>
        </w:rPr>
      </w:pPr>
    </w:p>
    <w:p w14:paraId="2426DF46" w14:textId="77777777" w:rsidR="002370D2" w:rsidRDefault="002370D2" w:rsidP="009C13D8">
      <w:pPr>
        <w:jc w:val="center"/>
        <w:rPr>
          <w:lang w:val="lt-LT" w:eastAsia="lt-LT"/>
        </w:rPr>
      </w:pPr>
    </w:p>
    <w:p w14:paraId="02503D33" w14:textId="77777777" w:rsidR="002370D2" w:rsidRDefault="002370D2" w:rsidP="009C13D8">
      <w:pPr>
        <w:jc w:val="center"/>
        <w:rPr>
          <w:lang w:val="lt-LT" w:eastAsia="lt-LT"/>
        </w:rPr>
      </w:pPr>
    </w:p>
    <w:p w14:paraId="5B488CEA" w14:textId="77777777" w:rsidR="002370D2" w:rsidRDefault="002370D2" w:rsidP="009C13D8">
      <w:pPr>
        <w:jc w:val="center"/>
        <w:rPr>
          <w:lang w:val="lt-LT" w:eastAsia="lt-LT"/>
        </w:rPr>
      </w:pPr>
    </w:p>
    <w:p w14:paraId="0952E07A" w14:textId="77777777" w:rsidR="002370D2" w:rsidRDefault="002370D2" w:rsidP="009C13D8">
      <w:pPr>
        <w:jc w:val="center"/>
        <w:rPr>
          <w:lang w:val="lt-LT" w:eastAsia="lt-LT"/>
        </w:rPr>
      </w:pPr>
    </w:p>
    <w:p w14:paraId="4B7A6F47" w14:textId="77777777" w:rsidR="002370D2" w:rsidRDefault="002370D2" w:rsidP="009C13D8">
      <w:pPr>
        <w:jc w:val="center"/>
        <w:rPr>
          <w:lang w:val="lt-LT" w:eastAsia="lt-LT"/>
        </w:rPr>
      </w:pPr>
    </w:p>
    <w:p w14:paraId="330BD128" w14:textId="77777777" w:rsidR="002370D2" w:rsidRDefault="002370D2" w:rsidP="009C13D8">
      <w:pPr>
        <w:jc w:val="center"/>
        <w:rPr>
          <w:lang w:val="lt-LT" w:eastAsia="lt-LT"/>
        </w:rPr>
      </w:pPr>
    </w:p>
    <w:p w14:paraId="6763C79E" w14:textId="77777777" w:rsidR="002370D2" w:rsidRDefault="002370D2" w:rsidP="009C13D8">
      <w:pPr>
        <w:jc w:val="center"/>
        <w:rPr>
          <w:lang w:val="lt-LT" w:eastAsia="lt-LT"/>
        </w:rPr>
      </w:pPr>
    </w:p>
    <w:p w14:paraId="79EDDB4D" w14:textId="77777777" w:rsidR="002370D2" w:rsidRDefault="002370D2" w:rsidP="009C13D8">
      <w:pPr>
        <w:jc w:val="center"/>
        <w:rPr>
          <w:lang w:val="lt-LT" w:eastAsia="lt-LT"/>
        </w:rPr>
      </w:pPr>
    </w:p>
    <w:p w14:paraId="3503102F" w14:textId="77777777" w:rsidR="002370D2" w:rsidRDefault="002370D2" w:rsidP="009C13D8">
      <w:pPr>
        <w:jc w:val="center"/>
        <w:rPr>
          <w:lang w:val="lt-LT" w:eastAsia="lt-LT"/>
        </w:rPr>
      </w:pPr>
    </w:p>
    <w:p w14:paraId="5190B49D" w14:textId="77777777" w:rsidR="002370D2" w:rsidRDefault="002370D2" w:rsidP="009C13D8">
      <w:pPr>
        <w:jc w:val="center"/>
        <w:rPr>
          <w:lang w:val="lt-LT" w:eastAsia="lt-LT"/>
        </w:rPr>
      </w:pPr>
    </w:p>
    <w:p w14:paraId="376DC733" w14:textId="77777777" w:rsidR="002370D2" w:rsidRDefault="002370D2" w:rsidP="009C13D8">
      <w:pPr>
        <w:jc w:val="center"/>
        <w:rPr>
          <w:lang w:val="lt-LT" w:eastAsia="lt-LT"/>
        </w:rPr>
      </w:pPr>
    </w:p>
    <w:p w14:paraId="097FB30B" w14:textId="77777777" w:rsidR="00D468D3" w:rsidRDefault="00D468D3" w:rsidP="009C13D8">
      <w:pPr>
        <w:jc w:val="center"/>
        <w:rPr>
          <w:lang w:val="lt-LT" w:eastAsia="lt-LT"/>
        </w:rPr>
      </w:pPr>
    </w:p>
    <w:p w14:paraId="0304535D" w14:textId="77777777" w:rsidR="002370D2" w:rsidRDefault="002370D2" w:rsidP="009C13D8">
      <w:pPr>
        <w:jc w:val="center"/>
        <w:rPr>
          <w:lang w:val="lt-LT" w:eastAsia="lt-LT"/>
        </w:rPr>
      </w:pPr>
    </w:p>
    <w:p w14:paraId="57FECA42" w14:textId="77777777" w:rsidR="00B4566D" w:rsidRDefault="00B4566D" w:rsidP="009C13D8">
      <w:pPr>
        <w:jc w:val="center"/>
        <w:rPr>
          <w:lang w:val="lt-LT" w:eastAsia="lt-LT"/>
        </w:rPr>
      </w:pPr>
    </w:p>
    <w:p w14:paraId="64A23E03" w14:textId="77777777" w:rsidR="00B4566D" w:rsidRDefault="00B4566D" w:rsidP="009C13D8">
      <w:pPr>
        <w:jc w:val="center"/>
        <w:rPr>
          <w:lang w:val="lt-LT" w:eastAsia="lt-LT"/>
        </w:rPr>
      </w:pPr>
    </w:p>
    <w:p w14:paraId="3F31E97C" w14:textId="77777777" w:rsidR="00B4566D" w:rsidRDefault="00B4566D" w:rsidP="009C13D8">
      <w:pPr>
        <w:jc w:val="center"/>
        <w:rPr>
          <w:lang w:val="lt-LT" w:eastAsia="lt-LT"/>
        </w:rPr>
      </w:pPr>
    </w:p>
    <w:p w14:paraId="78D6FF34" w14:textId="77777777" w:rsidR="009C13D8" w:rsidRPr="007102CF" w:rsidRDefault="009C13D8" w:rsidP="009C13D8">
      <w:pPr>
        <w:jc w:val="center"/>
        <w:rPr>
          <w:lang w:val="lt-LT" w:eastAsia="lt-LT"/>
        </w:rPr>
      </w:pPr>
      <w:r w:rsidRPr="007102CF">
        <w:rPr>
          <w:lang w:val="lt-LT" w:eastAsia="lt-LT"/>
        </w:rPr>
        <w:t>20</w:t>
      </w:r>
      <w:r w:rsidR="00B106E8">
        <w:rPr>
          <w:lang w:val="lt-LT" w:eastAsia="lt-LT"/>
        </w:rPr>
        <w:t>2</w:t>
      </w:r>
      <w:r w:rsidRPr="007102CF">
        <w:rPr>
          <w:lang w:val="lt-LT" w:eastAsia="lt-LT"/>
        </w:rPr>
        <w:t>1 m.</w:t>
      </w:r>
    </w:p>
    <w:p w14:paraId="6B0960D4" w14:textId="77777777" w:rsidR="005B3C7C" w:rsidRPr="00B106E8" w:rsidRDefault="005B3C7C" w:rsidP="00B106E8">
      <w:pPr>
        <w:pStyle w:val="Turinys3"/>
        <w:rPr>
          <w:lang w:val="lt-LT"/>
        </w:rPr>
      </w:pPr>
    </w:p>
    <w:p w14:paraId="61D4976E" w14:textId="77777777" w:rsidR="00520EE3" w:rsidRPr="00B106E8" w:rsidRDefault="009F3C64" w:rsidP="00B106E8">
      <w:pPr>
        <w:tabs>
          <w:tab w:val="right" w:leader="dot" w:pos="9899"/>
        </w:tabs>
        <w:jc w:val="center"/>
        <w:rPr>
          <w:b/>
          <w:bCs/>
          <w:lang w:val="lt-LT"/>
        </w:rPr>
      </w:pPr>
      <w:r w:rsidRPr="007102CF">
        <w:rPr>
          <w:caps/>
          <w:lang w:val="lt-LT"/>
        </w:rPr>
        <w:br w:type="page"/>
      </w:r>
      <w:bookmarkStart w:id="0" w:name="_Toc531960424"/>
      <w:r w:rsidR="00B106E8" w:rsidRPr="00B106E8">
        <w:rPr>
          <w:b/>
          <w:bCs/>
          <w:caps/>
          <w:lang w:val="lt-LT"/>
        </w:rPr>
        <w:lastRenderedPageBreak/>
        <w:t xml:space="preserve">1 </w:t>
      </w:r>
      <w:r w:rsidR="00520EE3" w:rsidRPr="00B106E8">
        <w:rPr>
          <w:b/>
          <w:bCs/>
          <w:lang w:val="lt-LT"/>
        </w:rPr>
        <w:t>PROJEKTO TIKSLAI IR NUMATOMI ATLIKTI DARBAI</w:t>
      </w:r>
      <w:bookmarkEnd w:id="0"/>
    </w:p>
    <w:p w14:paraId="33C23EE3" w14:textId="77777777" w:rsidR="00520EE3" w:rsidRPr="007102CF" w:rsidRDefault="00FA32A8" w:rsidP="000F6EB6">
      <w:pPr>
        <w:pStyle w:val="Antrat2"/>
        <w:tabs>
          <w:tab w:val="clear" w:pos="5963"/>
        </w:tabs>
        <w:ind w:left="426"/>
        <w:jc w:val="center"/>
        <w:rPr>
          <w:rFonts w:cs="Times New Roman"/>
          <w:sz w:val="24"/>
          <w:szCs w:val="24"/>
          <w:lang w:val="lt-LT"/>
        </w:rPr>
      </w:pPr>
      <w:bookmarkStart w:id="1" w:name="_Toc531960425"/>
      <w:r w:rsidRPr="007102CF">
        <w:rPr>
          <w:rFonts w:cs="Times New Roman"/>
          <w:sz w:val="24"/>
          <w:szCs w:val="24"/>
          <w:lang w:val="lt-LT"/>
        </w:rPr>
        <w:t>BENDRA INFORMACIJA</w:t>
      </w:r>
      <w:bookmarkEnd w:id="1"/>
    </w:p>
    <w:p w14:paraId="3DF361D5" w14:textId="77777777" w:rsidR="000F6EB6" w:rsidRPr="007102CF" w:rsidRDefault="000F6EB6" w:rsidP="000F6EB6">
      <w:pPr>
        <w:ind w:firstLine="851"/>
        <w:jc w:val="both"/>
        <w:rPr>
          <w:lang w:val="lt-LT" w:eastAsia="lt-LT"/>
        </w:rPr>
      </w:pPr>
      <w:r w:rsidRPr="007102CF">
        <w:rPr>
          <w:lang w:val="lt-LT" w:eastAsia="lt-LT"/>
        </w:rPr>
        <w:t xml:space="preserve">Lietuvoje kuriamų regioninių atliekų tvarkymo sistemų esmė - socialinių ir ekonominių skirtumų regione mažinimas užtikrinant visuotinos viešosios komunalinių atliekų tvarkymo paslaugos tiekimą, nepriklausomai nuo asmenų geografinės padėties, pajamų ir paslaugos sąnaudų. </w:t>
      </w:r>
    </w:p>
    <w:p w14:paraId="3CFCFA47" w14:textId="77777777" w:rsidR="000F6EB6" w:rsidRPr="007102CF" w:rsidRDefault="000F6EB6" w:rsidP="000F6EB6">
      <w:pPr>
        <w:ind w:firstLine="851"/>
        <w:jc w:val="both"/>
        <w:rPr>
          <w:lang w:val="lt-LT"/>
        </w:rPr>
      </w:pPr>
      <w:r w:rsidRPr="007102CF">
        <w:rPr>
          <w:rFonts w:eastAsia="TimesNewRomanPSMT"/>
          <w:lang w:val="lt-LT" w:eastAsia="lt-LT"/>
        </w:rPr>
        <w:t xml:space="preserve">Atliekų tvarkymo sistemos plėtra vykdoma ir parama plėtrai teikiama vadovaujantis Valstybinio atliekų tvarkymo 2014-2020 metų plano nuostatomis, siekiant plane įtvirtintų atliekų tvarkymo strateginių tikslų ir uždavinių. 2014-2020 m. </w:t>
      </w:r>
      <w:r w:rsidRPr="007102CF">
        <w:rPr>
          <w:lang w:val="lt-LT"/>
        </w:rPr>
        <w:t>Europos Sąjungos fondų investicijų veiksmų programos 5 prioriteto „Aplinkosauga, gamtos išteklių darnus naudojimas ir prisitaikymas prie klimato kaitos“ 05.2.1-APVA-R-008 priemonės „Komunalinių atliekų tvarkymo infrastruktūros plėtra“ projektų viena iš finansuojamų veiklų – konteinerių aikštelių įrengimas / rekonstrukcija ir konteinerių įsigijimas konteinerių aikštelėms.</w:t>
      </w:r>
    </w:p>
    <w:p w14:paraId="501A3DB9" w14:textId="77777777" w:rsidR="000F6EB6" w:rsidRPr="007102CF" w:rsidRDefault="000F6EB6" w:rsidP="009C13D8">
      <w:pPr>
        <w:jc w:val="both"/>
        <w:rPr>
          <w:lang w:val="lt-LT"/>
        </w:rPr>
      </w:pPr>
    </w:p>
    <w:p w14:paraId="19BECA6F" w14:textId="77777777" w:rsidR="00E742BE" w:rsidRDefault="00E742BE" w:rsidP="0053125A">
      <w:pPr>
        <w:ind w:firstLine="720"/>
        <w:jc w:val="both"/>
        <w:rPr>
          <w:lang w:val="lt-LT"/>
        </w:rPr>
      </w:pPr>
      <w:r w:rsidRPr="00E742BE">
        <w:rPr>
          <w:lang w:val="lt-LT"/>
        </w:rPr>
        <w:t xml:space="preserve">Šioje pirkimo dokumentų dalyje nustatomi bendrieji užsakovo techniniai reikalavimai reikalingi įrengti/rekonstruoti </w:t>
      </w:r>
      <w:r w:rsidR="000D04AF" w:rsidRPr="009C4C94">
        <w:rPr>
          <w:lang w:val="lt-LT"/>
        </w:rPr>
        <w:t>46</w:t>
      </w:r>
      <w:r w:rsidRPr="009C4C94">
        <w:rPr>
          <w:lang w:val="lt-LT"/>
        </w:rPr>
        <w:t xml:space="preserve"> vnt.</w:t>
      </w:r>
      <w:r w:rsidRPr="00E742BE">
        <w:rPr>
          <w:lang w:val="lt-LT"/>
        </w:rPr>
        <w:t xml:space="preserve"> konteinerių aikštelių komunalinių atliekų (KA) ir antrinių žaliavų surinkimui </w:t>
      </w:r>
      <w:r w:rsidR="00C83298">
        <w:rPr>
          <w:lang w:val="lt-LT"/>
        </w:rPr>
        <w:t>Kalvarijos</w:t>
      </w:r>
      <w:r>
        <w:rPr>
          <w:lang w:val="lt-LT"/>
        </w:rPr>
        <w:t xml:space="preserve"> </w:t>
      </w:r>
      <w:r w:rsidRPr="00E742BE">
        <w:rPr>
          <w:lang w:val="lt-LT"/>
        </w:rPr>
        <w:t xml:space="preserve">savivaldybėje. </w:t>
      </w:r>
      <w:r w:rsidRPr="00E742BE">
        <w:rPr>
          <w:bCs/>
          <w:lang w:val="lt-LT"/>
        </w:rPr>
        <w:t xml:space="preserve">Darbai turės būti vykdomi vadovaujantis parengtu supaprastintu statybos projektu </w:t>
      </w:r>
      <w:r w:rsidRPr="00E742BE">
        <w:rPr>
          <w:lang w:val="lt-LT"/>
        </w:rPr>
        <w:t xml:space="preserve">(žiūrėti techninės specifikacijos priedą </w:t>
      </w:r>
      <w:r w:rsidR="00F209AD" w:rsidRPr="00C83298">
        <w:rPr>
          <w:lang w:val="lt-LT"/>
        </w:rPr>
        <w:t>„Antžeminių komunalinių atliekų surinkimo konteinerių aikštelių įrengimo, Kalvarijos sav. supaprastintas statybos projektas Nr.</w:t>
      </w:r>
      <w:r w:rsidR="00F209AD" w:rsidRPr="00C83298">
        <w:rPr>
          <w:lang w:val="lt-LT" w:eastAsia="lt-LT"/>
        </w:rPr>
        <w:t xml:space="preserve"> A</w:t>
      </w:r>
      <w:r w:rsidR="00F209AD">
        <w:rPr>
          <w:lang w:val="lt-LT" w:eastAsia="lt-LT"/>
        </w:rPr>
        <w:t>R-SSP-KAL-2019</w:t>
      </w:r>
      <w:r w:rsidR="00F209AD" w:rsidRPr="00C83298">
        <w:rPr>
          <w:lang w:val="lt-LT"/>
        </w:rPr>
        <w:t>“</w:t>
      </w:r>
      <w:r w:rsidR="00F209AD">
        <w:rPr>
          <w:lang w:val="lt-LT"/>
        </w:rPr>
        <w:t xml:space="preserve"> </w:t>
      </w:r>
      <w:r w:rsidRPr="009C4C94">
        <w:rPr>
          <w:bCs/>
          <w:lang w:val="lt-LT"/>
        </w:rPr>
        <w:t>(žiūrėti supaprastinto atviro konkurso 11 priedą).</w:t>
      </w:r>
    </w:p>
    <w:p w14:paraId="4768D133" w14:textId="77777777" w:rsidR="00464674" w:rsidRDefault="00464674" w:rsidP="000F6EB6">
      <w:pPr>
        <w:ind w:firstLine="851"/>
        <w:jc w:val="both"/>
        <w:rPr>
          <w:lang w:val="lt-LT"/>
        </w:rPr>
      </w:pPr>
    </w:p>
    <w:p w14:paraId="1B2E794E" w14:textId="77777777" w:rsidR="007821D3" w:rsidRPr="007102CF" w:rsidRDefault="0053125A" w:rsidP="000F6EB6">
      <w:pPr>
        <w:ind w:firstLine="851"/>
        <w:jc w:val="both"/>
        <w:rPr>
          <w:lang w:val="lt-LT"/>
        </w:rPr>
      </w:pPr>
      <w:r>
        <w:rPr>
          <w:lang w:val="lt-LT"/>
        </w:rPr>
        <w:t>S</w:t>
      </w:r>
      <w:r w:rsidR="007821D3" w:rsidRPr="007102CF">
        <w:rPr>
          <w:lang w:val="lt-LT"/>
        </w:rPr>
        <w:t>tatyba turi būti vykdoma pagal Lietuvos Respublikoje veikiančius statybos įstatymus, normas ir standartus. Jeigu tokių standartų nėra, rangovas turi laikytis Europos sąjungos ar atitinkamus Valstybinius standartus, tokius kaip BSI, DIN, ATV ir kiti. Reikia vadovautis Lietuvos Statybos Techniniais Reglamentais ir kitais teisiniais aktais</w:t>
      </w:r>
      <w:r w:rsidR="00C25BE5" w:rsidRPr="007102CF">
        <w:rPr>
          <w:lang w:val="lt-LT"/>
        </w:rPr>
        <w:t>.</w:t>
      </w:r>
      <w:r w:rsidR="007821D3" w:rsidRPr="007102CF">
        <w:rPr>
          <w:lang w:val="lt-LT"/>
        </w:rPr>
        <w:t xml:space="preserve"> </w:t>
      </w:r>
    </w:p>
    <w:p w14:paraId="60F06EC4" w14:textId="77777777" w:rsidR="00520EE3" w:rsidRPr="007102CF" w:rsidRDefault="00520EE3" w:rsidP="00FA32A8">
      <w:pPr>
        <w:pStyle w:val="Antrat3"/>
        <w:jc w:val="center"/>
        <w:rPr>
          <w:szCs w:val="24"/>
          <w:lang w:val="lt-LT"/>
        </w:rPr>
      </w:pPr>
      <w:bookmarkStart w:id="2" w:name="_Toc531960426"/>
      <w:r w:rsidRPr="007102CF">
        <w:rPr>
          <w:szCs w:val="24"/>
          <w:lang w:val="lt-LT"/>
        </w:rPr>
        <w:t>Bendrieji tikslai</w:t>
      </w:r>
      <w:bookmarkEnd w:id="2"/>
    </w:p>
    <w:p w14:paraId="02D62F59" w14:textId="77777777" w:rsidR="00520EE3" w:rsidRPr="007102CF" w:rsidRDefault="00825062" w:rsidP="00FA32A8">
      <w:pPr>
        <w:ind w:firstLine="851"/>
        <w:jc w:val="both"/>
        <w:rPr>
          <w:lang w:val="lt-LT"/>
        </w:rPr>
      </w:pPr>
      <w:r w:rsidRPr="007102CF">
        <w:rPr>
          <w:lang w:val="lt-LT"/>
        </w:rPr>
        <w:t>Pagerinti komunalinių atliekų tvarkymo sistemą, sukuriant/rekonstruojant komunalinių atliekų rūšiuojamojo surinkimo bei paruošimo naudoti pakartotinai infrastruktūrą ir informuojant visuomenę atliekų prevencijos bei tvarkymo klausimais. Projekto tikslas atitinka šalies ir regiono strateginių planavimo dokumentų nuostatas ir plėtros tikslus, taip pat atliekų tvarkymo planus.</w:t>
      </w:r>
    </w:p>
    <w:p w14:paraId="6DE30A26" w14:textId="77777777" w:rsidR="00520EE3" w:rsidRPr="007102CF" w:rsidRDefault="00520EE3" w:rsidP="00FA32A8">
      <w:pPr>
        <w:pStyle w:val="Antrat3"/>
        <w:jc w:val="center"/>
        <w:rPr>
          <w:szCs w:val="24"/>
          <w:lang w:val="lt-LT"/>
        </w:rPr>
      </w:pPr>
      <w:bookmarkStart w:id="3" w:name="_Toc531960427"/>
      <w:r w:rsidRPr="007102CF">
        <w:rPr>
          <w:szCs w:val="24"/>
          <w:lang w:val="lt-LT"/>
        </w:rPr>
        <w:t>Pagrindiniai tikslai</w:t>
      </w:r>
      <w:bookmarkEnd w:id="3"/>
    </w:p>
    <w:p w14:paraId="3A094314" w14:textId="77777777" w:rsidR="00520EE3" w:rsidRPr="007102CF" w:rsidRDefault="00520EE3" w:rsidP="00FA32A8">
      <w:pPr>
        <w:ind w:firstLine="851"/>
        <w:jc w:val="both"/>
        <w:rPr>
          <w:lang w:val="lt-LT"/>
        </w:rPr>
      </w:pPr>
      <w:r w:rsidRPr="007102CF">
        <w:rPr>
          <w:lang w:val="lt-LT"/>
        </w:rPr>
        <w:t xml:space="preserve">Šių Užsakovo reikalavimų tikslas - nustatyti pagrindinius techninius reikalavimus, keliamus naudojamoms medžiagoms, atliekamų darbų kokybei ir paslaugoms. Jose konkrečiai nurodyti reikalaujami atlikti darbai. </w:t>
      </w:r>
    </w:p>
    <w:p w14:paraId="105F16A2" w14:textId="77777777" w:rsidR="00013E89" w:rsidRPr="007102CF" w:rsidRDefault="00520EE3" w:rsidP="00FA32A8">
      <w:pPr>
        <w:ind w:firstLine="851"/>
        <w:jc w:val="both"/>
        <w:rPr>
          <w:lang w:val="lt-LT"/>
        </w:rPr>
      </w:pPr>
      <w:r w:rsidRPr="007102CF">
        <w:rPr>
          <w:lang w:val="lt-LT"/>
        </w:rPr>
        <w:t xml:space="preserve">Rangovas atsako </w:t>
      </w:r>
      <w:r w:rsidR="0053125A">
        <w:rPr>
          <w:lang w:val="lt-LT"/>
        </w:rPr>
        <w:t>už</w:t>
      </w:r>
      <w:r w:rsidRPr="007102CF">
        <w:rPr>
          <w:lang w:val="lt-LT"/>
        </w:rPr>
        <w:t xml:space="preserve"> statybą, gamybą (taip pat ir tą, kurią vykdo jo tiekėjai), montavimą, priežiūrą</w:t>
      </w:r>
      <w:r w:rsidR="00C662DA" w:rsidRPr="007102CF">
        <w:rPr>
          <w:lang w:val="lt-LT"/>
        </w:rPr>
        <w:t xml:space="preserve">. </w:t>
      </w:r>
      <w:r w:rsidR="002E5730" w:rsidRPr="007102CF">
        <w:rPr>
          <w:lang w:val="lt-LT"/>
        </w:rPr>
        <w:t xml:space="preserve"> </w:t>
      </w:r>
    </w:p>
    <w:p w14:paraId="2AF3F974" w14:textId="77777777" w:rsidR="00FA32A8" w:rsidRPr="007102CF" w:rsidRDefault="00FA32A8" w:rsidP="00FA32A8">
      <w:pPr>
        <w:ind w:firstLine="851"/>
        <w:jc w:val="both"/>
        <w:rPr>
          <w:lang w:val="lt-LT"/>
        </w:rPr>
      </w:pPr>
      <w:r w:rsidRPr="007102CF">
        <w:rPr>
          <w:lang w:val="lt-LT"/>
        </w:rPr>
        <w:t>Rangovas kartu su Užsakovu  rengia paraiškas leidimams statyti gauti, gauna kitus būtinus leidimus ir suderinimus darbams vykdyti.</w:t>
      </w:r>
    </w:p>
    <w:p w14:paraId="6CB59E3F" w14:textId="77777777" w:rsidR="00FA32A8" w:rsidRPr="007102CF" w:rsidRDefault="00FA32A8" w:rsidP="00FA32A8">
      <w:pPr>
        <w:autoSpaceDE w:val="0"/>
        <w:autoSpaceDN w:val="0"/>
        <w:adjustRightInd w:val="0"/>
        <w:ind w:firstLine="851"/>
        <w:jc w:val="both"/>
        <w:rPr>
          <w:lang w:val="lt-LT" w:eastAsia="lt-LT"/>
        </w:rPr>
      </w:pPr>
      <w:r w:rsidRPr="007102CF">
        <w:rPr>
          <w:lang w:val="lt-LT" w:eastAsia="lt-LT"/>
        </w:rPr>
        <w:t>Pirkimo dokumentai yra vientisi ir tai</w:t>
      </w:r>
      <w:r w:rsidR="0053125A">
        <w:rPr>
          <w:lang w:val="lt-LT" w:eastAsia="lt-LT"/>
        </w:rPr>
        <w:t>,</w:t>
      </w:r>
      <w:r w:rsidRPr="007102CF">
        <w:rPr>
          <w:lang w:val="lt-LT" w:eastAsia="lt-LT"/>
        </w:rPr>
        <w:t xml:space="preserve"> kas reikalaujama viename jų skyriuje yra taikoma ir visiems kitiems pirkimo dokumentų skyriams. Pirkimo dokumentai apima visus darbus reikalingus užduočių įgyvendinimui ir tarpusavio darbų specifikos sąsajai sustiprinti. Medžiagų ir darbų kokybiniai reikalavimai turi atitikti jiems taikomų standartų reikalavimus tiek jų įsigijimui, tiek ir darbų įvykdymui. Praleidimai ar netikslumai planuose bei techninėse specifikacijose neatleidžia Rangovo nuo atsakomybės už tiekimus, statybos darbus pagal visus punktus, kurie reikalaujami pagal įstatymą, normas ar reglamentus. Užsakovas nėra atsakingas už jokius nuostolius, kuriuos patiria Rangovas dėl skirtumo tarp tų sąlygų, kurios parodytos planuose (specifikacijose), ir faktinių sąlygų, kurios atsirado darbų metu arba kitokiu būdu. Pagal bendrąsias sąlygas ir Sutartį, neapribojant specifikacijos bei aprašymų bendrumo, Rangovo atsakomybė apima visas rizikas, prievoles, įsipareigojimus, nenumatytus atvejus ir pelną, kurie </w:t>
      </w:r>
      <w:r w:rsidRPr="007102CF">
        <w:rPr>
          <w:lang w:val="lt-LT" w:eastAsia="lt-LT"/>
        </w:rPr>
        <w:lastRenderedPageBreak/>
        <w:t xml:space="preserve">išdėstyti arba numanomi pagal visas šios sutarties sąlygas ir nuostatas, bei suvaržymus ir apribojimus, jeigu tokie yra, o taip pat apima viską, kas turi būti atlikta, parūpinta, patiekta, surinkta, pastatyta, sumontuota, atgabenta į statybvietę arba išgabenta iš jos tam, kad kiekviena darbų dalis būtų pastatyta, užbaigta ir eksploatuojama taip, kaip nurodyta bendrosiose sąlygose, specialiosiose sąlygose, brėžiniuose ir/arba specifikacijose. Techniniai reikalavimai turi būti suprantami kaip minimalūs reikalavimai. Rangovas turi atsižvelgti į visas sąlygas nurodytas </w:t>
      </w:r>
      <w:r w:rsidR="00903D51" w:rsidRPr="00903D51">
        <w:rPr>
          <w:lang w:val="lt-LT" w:eastAsia="lt-LT"/>
        </w:rPr>
        <w:t>3</w:t>
      </w:r>
      <w:r w:rsidRPr="00903D51">
        <w:rPr>
          <w:lang w:val="lt-LT" w:eastAsia="lt-LT"/>
        </w:rPr>
        <w:t xml:space="preserve"> skyriuje.</w:t>
      </w:r>
    </w:p>
    <w:p w14:paraId="0E84BF31" w14:textId="77777777" w:rsidR="00FA32A8" w:rsidRPr="0053125A" w:rsidRDefault="00FA32A8" w:rsidP="00FA32A8">
      <w:pPr>
        <w:autoSpaceDE w:val="0"/>
        <w:autoSpaceDN w:val="0"/>
        <w:adjustRightInd w:val="0"/>
        <w:ind w:firstLine="851"/>
        <w:jc w:val="both"/>
        <w:rPr>
          <w:lang w:val="lt-LT" w:eastAsia="lt-LT"/>
        </w:rPr>
      </w:pPr>
      <w:r w:rsidRPr="0053125A">
        <w:rPr>
          <w:lang w:val="lt-LT" w:eastAsia="lt-LT"/>
        </w:rPr>
        <w:t>Eksploatacijos, priežiūros ir saugumo reikalavimai turi būti užtikrinti įdiegiant visas tam būtinas ir privalomas priemones.</w:t>
      </w:r>
    </w:p>
    <w:p w14:paraId="15A76849" w14:textId="77777777" w:rsidR="00FA32A8" w:rsidRPr="0053125A" w:rsidRDefault="00FA32A8" w:rsidP="00FA32A8">
      <w:pPr>
        <w:autoSpaceDE w:val="0"/>
        <w:autoSpaceDN w:val="0"/>
        <w:adjustRightInd w:val="0"/>
        <w:ind w:firstLine="851"/>
        <w:jc w:val="both"/>
        <w:rPr>
          <w:lang w:val="lt-LT" w:eastAsia="lt-LT"/>
        </w:rPr>
      </w:pPr>
      <w:r w:rsidRPr="0053125A">
        <w:rPr>
          <w:lang w:val="lt-LT" w:eastAsia="lt-LT"/>
        </w:rPr>
        <w:t>Techninės specifikacijos dalys nėra galutinės ir yra laikoma, kad Rangovas, norėdamas pilnai įgyvendinti Užsakovo iškeltus tikslus ir tinkamai įvykdyti Sutartį, įtraukė visas reikiamas medžiagas ir darbus, neatsižvelgiant į tai, ar jie nurodyti, ar ne.</w:t>
      </w:r>
    </w:p>
    <w:p w14:paraId="525875CF" w14:textId="77777777" w:rsidR="00520EE3" w:rsidRPr="007102CF" w:rsidRDefault="00520EE3" w:rsidP="00A02A6D">
      <w:pPr>
        <w:ind w:firstLine="709"/>
        <w:jc w:val="both"/>
        <w:rPr>
          <w:lang w:val="lt-LT"/>
        </w:rPr>
      </w:pPr>
    </w:p>
    <w:p w14:paraId="26AC765E" w14:textId="77777777" w:rsidR="00520EE3" w:rsidRPr="007102CF" w:rsidRDefault="00520EE3" w:rsidP="00FA32A8">
      <w:pPr>
        <w:pStyle w:val="Antrat3"/>
        <w:jc w:val="center"/>
        <w:rPr>
          <w:szCs w:val="24"/>
          <w:lang w:val="lt-LT"/>
        </w:rPr>
      </w:pPr>
      <w:bookmarkStart w:id="4" w:name="_Toc531960428"/>
      <w:r w:rsidRPr="007102CF">
        <w:rPr>
          <w:szCs w:val="24"/>
          <w:lang w:val="lt-LT"/>
        </w:rPr>
        <w:t>Projekto vieta</w:t>
      </w:r>
      <w:bookmarkEnd w:id="4"/>
    </w:p>
    <w:p w14:paraId="4145CAC4" w14:textId="77777777" w:rsidR="00520EE3" w:rsidRPr="003204AD" w:rsidRDefault="00520EE3" w:rsidP="00595B34">
      <w:pPr>
        <w:ind w:firstLine="851"/>
        <w:jc w:val="both"/>
        <w:rPr>
          <w:rFonts w:eastAsia="TimesNewRomanPSMT"/>
          <w:lang w:val="lt-LT" w:eastAsia="lt-LT"/>
        </w:rPr>
      </w:pPr>
      <w:r w:rsidRPr="003204AD">
        <w:rPr>
          <w:rFonts w:eastAsia="TimesNewRomanPSMT"/>
          <w:lang w:val="lt-LT" w:eastAsia="lt-LT"/>
        </w:rPr>
        <w:t xml:space="preserve">Projektas bus vykdomas </w:t>
      </w:r>
      <w:r w:rsidR="00C83298">
        <w:rPr>
          <w:rFonts w:eastAsia="TimesNewRomanPSMT"/>
          <w:lang w:val="lt-LT" w:eastAsia="lt-LT"/>
        </w:rPr>
        <w:t>Kalvarijos</w:t>
      </w:r>
      <w:r w:rsidR="00E91517" w:rsidRPr="003204AD">
        <w:rPr>
          <w:rFonts w:eastAsia="TimesNewRomanPSMT"/>
          <w:lang w:val="lt-LT" w:eastAsia="lt-LT"/>
        </w:rPr>
        <w:t xml:space="preserve"> savivaldybėje</w:t>
      </w:r>
      <w:r w:rsidR="00AC034F">
        <w:rPr>
          <w:rFonts w:eastAsia="TimesNewRomanPSMT"/>
          <w:lang w:val="lt-LT" w:eastAsia="lt-LT"/>
        </w:rPr>
        <w:t>. K</w:t>
      </w:r>
      <w:r w:rsidR="001865D9" w:rsidRPr="003204AD">
        <w:rPr>
          <w:rFonts w:eastAsia="TimesNewRomanPSMT"/>
          <w:lang w:val="lt-LT" w:eastAsia="lt-LT"/>
        </w:rPr>
        <w:t>onte</w:t>
      </w:r>
      <w:r w:rsidR="00FA32A8" w:rsidRPr="003204AD">
        <w:rPr>
          <w:rFonts w:eastAsia="TimesNewRomanPSMT"/>
          <w:lang w:val="lt-LT" w:eastAsia="lt-LT"/>
        </w:rPr>
        <w:t>inerių</w:t>
      </w:r>
      <w:r w:rsidR="006F3010" w:rsidRPr="003204AD">
        <w:rPr>
          <w:rFonts w:eastAsia="TimesNewRomanPSMT"/>
          <w:lang w:val="lt-LT" w:eastAsia="lt-LT"/>
        </w:rPr>
        <w:t xml:space="preserve"> aikštelės įrengiamos pagal </w:t>
      </w:r>
      <w:r w:rsidR="00C83298">
        <w:rPr>
          <w:rFonts w:eastAsia="TimesNewRomanPSMT"/>
          <w:lang w:val="lt-LT" w:eastAsia="lt-LT"/>
        </w:rPr>
        <w:t>Kalvarijos</w:t>
      </w:r>
      <w:r w:rsidR="006F3010" w:rsidRPr="003204AD">
        <w:rPr>
          <w:rFonts w:eastAsia="TimesNewRomanPSMT"/>
          <w:lang w:val="lt-LT" w:eastAsia="lt-LT"/>
        </w:rPr>
        <w:t xml:space="preserve"> savivaldyb</w:t>
      </w:r>
      <w:r w:rsidR="00AC034F">
        <w:rPr>
          <w:rFonts w:eastAsia="TimesNewRomanPSMT"/>
          <w:lang w:val="lt-LT" w:eastAsia="lt-LT"/>
        </w:rPr>
        <w:t>ės</w:t>
      </w:r>
      <w:r w:rsidR="006F3010" w:rsidRPr="003204AD">
        <w:rPr>
          <w:rFonts w:eastAsia="TimesNewRomanPSMT"/>
          <w:lang w:val="lt-LT" w:eastAsia="lt-LT"/>
        </w:rPr>
        <w:t xml:space="preserve"> patvirtintas </w:t>
      </w:r>
      <w:r w:rsidR="000F6EB6" w:rsidRPr="003204AD">
        <w:rPr>
          <w:rFonts w:eastAsia="TimesNewRomanPSMT"/>
          <w:lang w:val="lt-LT" w:eastAsia="lt-LT"/>
        </w:rPr>
        <w:t>konteinerių</w:t>
      </w:r>
      <w:r w:rsidR="006F3010" w:rsidRPr="003204AD">
        <w:rPr>
          <w:rFonts w:eastAsia="TimesNewRomanPSMT"/>
          <w:lang w:val="lt-LT" w:eastAsia="lt-LT"/>
        </w:rPr>
        <w:t xml:space="preserve"> aikštelių </w:t>
      </w:r>
      <w:r w:rsidR="00767BCF" w:rsidRPr="003204AD">
        <w:rPr>
          <w:rFonts w:eastAsia="TimesNewRomanPSMT"/>
          <w:lang w:val="lt-LT" w:eastAsia="lt-LT"/>
        </w:rPr>
        <w:t xml:space="preserve">išdėstymo </w:t>
      </w:r>
      <w:r w:rsidR="006F3010" w:rsidRPr="003204AD">
        <w:rPr>
          <w:rFonts w:eastAsia="TimesNewRomanPSMT"/>
          <w:lang w:val="lt-LT" w:eastAsia="lt-LT"/>
        </w:rPr>
        <w:t xml:space="preserve">schemas. </w:t>
      </w:r>
    </w:p>
    <w:p w14:paraId="2D809A25" w14:textId="77777777" w:rsidR="00FA32A8" w:rsidRPr="007102CF" w:rsidRDefault="00FA32A8" w:rsidP="00FA32A8">
      <w:pPr>
        <w:autoSpaceDE w:val="0"/>
        <w:autoSpaceDN w:val="0"/>
        <w:adjustRightInd w:val="0"/>
        <w:ind w:firstLine="851"/>
        <w:jc w:val="both"/>
        <w:rPr>
          <w:lang w:val="lt-LT"/>
        </w:rPr>
      </w:pPr>
      <w:r w:rsidRPr="007102CF">
        <w:rPr>
          <w:rFonts w:eastAsia="TimesNewRomanPSMT"/>
          <w:lang w:val="lt-LT" w:eastAsia="lt-LT"/>
        </w:rPr>
        <w:t>Rangos darbų konkursą laimėjęs Rangovas, sutinkamai su konkursinių sąlygų reikalavimais, turės:</w:t>
      </w:r>
    </w:p>
    <w:p w14:paraId="39A64838" w14:textId="77777777" w:rsidR="00C662DA" w:rsidRPr="007102CF" w:rsidRDefault="00FA32A8" w:rsidP="009C4C94">
      <w:pPr>
        <w:pStyle w:val="Tekstas"/>
        <w:rPr>
          <w:lang w:val="lt-LT"/>
        </w:rPr>
      </w:pPr>
      <w:r w:rsidRPr="007102CF">
        <w:rPr>
          <w:lang w:val="lt-LT"/>
        </w:rPr>
        <w:t>a</w:t>
      </w:r>
      <w:r w:rsidR="00C662DA" w:rsidRPr="007102CF">
        <w:rPr>
          <w:lang w:val="lt-LT"/>
        </w:rPr>
        <w:t xml:space="preserve">tlikti </w:t>
      </w:r>
      <w:r w:rsidR="00FD6279" w:rsidRPr="007102CF">
        <w:rPr>
          <w:lang w:val="lt-LT"/>
        </w:rPr>
        <w:t>statybos</w:t>
      </w:r>
      <w:r w:rsidR="00C662DA" w:rsidRPr="007102CF">
        <w:rPr>
          <w:lang w:val="lt-LT"/>
        </w:rPr>
        <w:t xml:space="preserve"> ir rekonstrukcijos darbus </w:t>
      </w:r>
      <w:r w:rsidR="00C83298">
        <w:rPr>
          <w:rFonts w:eastAsia="TimesNewRomanPSMT"/>
          <w:lang w:val="lt-LT"/>
        </w:rPr>
        <w:t>Kalvarijos</w:t>
      </w:r>
      <w:r w:rsidR="00E91517" w:rsidRPr="007102CF">
        <w:rPr>
          <w:lang w:val="lt-LT"/>
        </w:rPr>
        <w:t xml:space="preserve"> savivaldybėje</w:t>
      </w:r>
      <w:r w:rsidR="00C662DA" w:rsidRPr="007102CF">
        <w:rPr>
          <w:lang w:val="lt-LT"/>
        </w:rPr>
        <w:t xml:space="preserve"> pagal šiose specifikacijose nurodytus reikalavimus ir darbų apimtis</w:t>
      </w:r>
      <w:r w:rsidRPr="007102CF">
        <w:rPr>
          <w:lang w:val="lt-LT"/>
        </w:rPr>
        <w:t>.</w:t>
      </w:r>
    </w:p>
    <w:p w14:paraId="3B2D70D3" w14:textId="77777777" w:rsidR="00936B64" w:rsidRPr="007102CF" w:rsidRDefault="00936B64" w:rsidP="00FA32A8">
      <w:pPr>
        <w:pStyle w:val="Antrat3"/>
        <w:jc w:val="center"/>
        <w:rPr>
          <w:szCs w:val="24"/>
          <w:lang w:val="lt-LT"/>
        </w:rPr>
      </w:pPr>
      <w:bookmarkStart w:id="5" w:name="_Toc531960429"/>
      <w:r w:rsidRPr="007102CF">
        <w:rPr>
          <w:szCs w:val="24"/>
          <w:lang w:val="lt-LT"/>
        </w:rPr>
        <w:t>Įvairių sutarčių sąryšis</w:t>
      </w:r>
      <w:bookmarkEnd w:id="5"/>
    </w:p>
    <w:p w14:paraId="594E1861" w14:textId="77777777" w:rsidR="00936B64" w:rsidRPr="00070AE4" w:rsidRDefault="00936B64" w:rsidP="00FA32A8">
      <w:pPr>
        <w:autoSpaceDE w:val="0"/>
        <w:autoSpaceDN w:val="0"/>
        <w:adjustRightInd w:val="0"/>
        <w:ind w:firstLine="851"/>
        <w:jc w:val="both"/>
        <w:rPr>
          <w:lang w:val="lt-LT" w:eastAsia="lt-LT"/>
        </w:rPr>
      </w:pPr>
      <w:r w:rsidRPr="00070AE4">
        <w:rPr>
          <w:lang w:val="lt-LT" w:eastAsia="lt-LT"/>
        </w:rPr>
        <w:t xml:space="preserve">Rangovas turi įvertinti ar tuo pat metu, kai jis vykdys darbus, kitos organizacijos ar pan. lygiagrečiai gali vykdyti kitus darbus ar kitokią veiklą, ir ar jis atitinkamai galės koordinuoti savo darbą ir veiklą. </w:t>
      </w:r>
      <w:r w:rsidR="00C662DA" w:rsidRPr="00070AE4">
        <w:rPr>
          <w:lang w:val="lt-LT" w:eastAsia="lt-LT"/>
        </w:rPr>
        <w:t>Sutarties įgyvendinimo metu Užsakovas planuoja vykdyti konteinerių p</w:t>
      </w:r>
      <w:r w:rsidR="00715983" w:rsidRPr="00070AE4">
        <w:rPr>
          <w:lang w:val="lt-LT" w:eastAsia="lt-LT"/>
        </w:rPr>
        <w:t xml:space="preserve">irkimą Rangovo statomoms </w:t>
      </w:r>
      <w:r w:rsidR="007102CF" w:rsidRPr="00070AE4">
        <w:rPr>
          <w:lang w:val="lt-LT" w:eastAsia="lt-LT"/>
        </w:rPr>
        <w:t>konteinerių</w:t>
      </w:r>
      <w:r w:rsidR="00C662DA" w:rsidRPr="00070AE4">
        <w:rPr>
          <w:lang w:val="lt-LT" w:eastAsia="lt-LT"/>
        </w:rPr>
        <w:t xml:space="preserve"> aikštelėms. Rangovas pilnai atsakingas už </w:t>
      </w:r>
      <w:r w:rsidR="000F6EB6" w:rsidRPr="00070AE4">
        <w:rPr>
          <w:lang w:val="lt-LT" w:eastAsia="lt-LT"/>
        </w:rPr>
        <w:t>konteinerių</w:t>
      </w:r>
      <w:r w:rsidR="00C662DA" w:rsidRPr="00070AE4">
        <w:rPr>
          <w:lang w:val="lt-LT" w:eastAsia="lt-LT"/>
        </w:rPr>
        <w:t xml:space="preserve"> aikštelių </w:t>
      </w:r>
      <w:r w:rsidR="00715983" w:rsidRPr="00070AE4">
        <w:rPr>
          <w:lang w:val="lt-LT" w:eastAsia="lt-LT"/>
        </w:rPr>
        <w:t>plotų atitikim</w:t>
      </w:r>
      <w:r w:rsidR="007F5408">
        <w:rPr>
          <w:lang w:val="lt-LT" w:eastAsia="lt-LT"/>
        </w:rPr>
        <w:t>ą</w:t>
      </w:r>
      <w:r w:rsidR="00715983" w:rsidRPr="00070AE4">
        <w:rPr>
          <w:lang w:val="lt-LT" w:eastAsia="lt-LT"/>
        </w:rPr>
        <w:t xml:space="preserve"> perkamų kontei</w:t>
      </w:r>
      <w:r w:rsidR="00C662DA" w:rsidRPr="00070AE4">
        <w:rPr>
          <w:lang w:val="lt-LT" w:eastAsia="lt-LT"/>
        </w:rPr>
        <w:t>n</w:t>
      </w:r>
      <w:r w:rsidR="00715983" w:rsidRPr="00070AE4">
        <w:rPr>
          <w:lang w:val="lt-LT" w:eastAsia="lt-LT"/>
        </w:rPr>
        <w:t>e</w:t>
      </w:r>
      <w:r w:rsidR="00C662DA" w:rsidRPr="00070AE4">
        <w:rPr>
          <w:lang w:val="lt-LT" w:eastAsia="lt-LT"/>
        </w:rPr>
        <w:t xml:space="preserve">rių kiekiui ir plotui. </w:t>
      </w:r>
    </w:p>
    <w:p w14:paraId="240A3741" w14:textId="77777777" w:rsidR="00936B64" w:rsidRPr="0053125A" w:rsidRDefault="00936B64" w:rsidP="00FA32A8">
      <w:pPr>
        <w:autoSpaceDE w:val="0"/>
        <w:autoSpaceDN w:val="0"/>
        <w:adjustRightInd w:val="0"/>
        <w:ind w:firstLine="851"/>
        <w:jc w:val="both"/>
        <w:rPr>
          <w:lang w:val="lt-LT" w:eastAsia="lt-LT"/>
        </w:rPr>
      </w:pPr>
      <w:r w:rsidRPr="0053125A">
        <w:rPr>
          <w:lang w:val="lt-LT" w:eastAsia="lt-LT"/>
        </w:rPr>
        <w:t>Užsakovas Rangovui nemokės jokios papildomos kompensacij</w:t>
      </w:r>
      <w:r w:rsidR="00715983" w:rsidRPr="0053125A">
        <w:rPr>
          <w:lang w:val="lt-LT" w:eastAsia="lt-LT"/>
        </w:rPr>
        <w:t>os už galim</w:t>
      </w:r>
      <w:r w:rsidR="007F5408" w:rsidRPr="0053125A">
        <w:rPr>
          <w:lang w:val="lt-LT" w:eastAsia="lt-LT"/>
        </w:rPr>
        <w:t>a</w:t>
      </w:r>
      <w:r w:rsidR="00715983" w:rsidRPr="0053125A">
        <w:rPr>
          <w:lang w:val="lt-LT" w:eastAsia="lt-LT"/>
        </w:rPr>
        <w:t xml:space="preserve">s su tuo susijusias papildomas išlaidas ir </w:t>
      </w:r>
      <w:r w:rsidRPr="0053125A">
        <w:rPr>
          <w:lang w:val="lt-LT" w:eastAsia="lt-LT"/>
        </w:rPr>
        <w:t xml:space="preserve">nepatogumus. </w:t>
      </w:r>
    </w:p>
    <w:p w14:paraId="36F66F50" w14:textId="77777777" w:rsidR="00520EE3" w:rsidRPr="007102CF" w:rsidRDefault="00FA32A8" w:rsidP="00FA32A8">
      <w:pPr>
        <w:pStyle w:val="Antrat2"/>
        <w:tabs>
          <w:tab w:val="clear" w:pos="5963"/>
        </w:tabs>
        <w:ind w:left="426"/>
        <w:jc w:val="center"/>
        <w:rPr>
          <w:rFonts w:cs="Times New Roman"/>
          <w:sz w:val="24"/>
          <w:szCs w:val="24"/>
          <w:lang w:val="lt-LT"/>
        </w:rPr>
      </w:pPr>
      <w:bookmarkStart w:id="6" w:name="_Toc531960430"/>
      <w:r w:rsidRPr="007102CF">
        <w:rPr>
          <w:rFonts w:cs="Times New Roman"/>
          <w:sz w:val="24"/>
          <w:szCs w:val="24"/>
          <w:lang w:val="lt-LT"/>
        </w:rPr>
        <w:t>GAMTINĖS SĄLYGOS</w:t>
      </w:r>
      <w:bookmarkEnd w:id="6"/>
      <w:r w:rsidR="00520EE3" w:rsidRPr="007102CF">
        <w:rPr>
          <w:rFonts w:cs="Times New Roman"/>
          <w:sz w:val="24"/>
          <w:szCs w:val="24"/>
          <w:lang w:val="lt-LT"/>
        </w:rPr>
        <w:t xml:space="preserve"> </w:t>
      </w:r>
    </w:p>
    <w:p w14:paraId="27191A78" w14:textId="77777777" w:rsidR="00ED5A6E" w:rsidRPr="00070AE4" w:rsidRDefault="00520EE3" w:rsidP="00FA32A8">
      <w:pPr>
        <w:autoSpaceDE w:val="0"/>
        <w:autoSpaceDN w:val="0"/>
        <w:adjustRightInd w:val="0"/>
        <w:ind w:firstLine="851"/>
        <w:jc w:val="both"/>
        <w:rPr>
          <w:lang w:val="lt-LT" w:eastAsia="lt-LT"/>
        </w:rPr>
      </w:pPr>
      <w:r w:rsidRPr="00070AE4">
        <w:rPr>
          <w:lang w:val="lt-LT" w:eastAsia="lt-LT"/>
        </w:rPr>
        <w:t xml:space="preserve">Planuodamas ir projektuodamas darbus Rangovas turi tinkamai atsižvelgti į vyraujančias Lietuvos meteorologines sąlygas ir jų poveikį darbų vykdymui. </w:t>
      </w:r>
    </w:p>
    <w:p w14:paraId="09192F3C" w14:textId="77777777" w:rsidR="00A556B1" w:rsidRPr="007102CF" w:rsidRDefault="00A556B1" w:rsidP="00A02A6D">
      <w:pPr>
        <w:ind w:firstLine="720"/>
        <w:jc w:val="both"/>
        <w:rPr>
          <w:rFonts w:eastAsia="Lucida Sans Unicode"/>
          <w:lang w:val="lt-LT"/>
        </w:rPr>
      </w:pPr>
    </w:p>
    <w:p w14:paraId="2635C8C5" w14:textId="77777777" w:rsidR="00A556B1" w:rsidRPr="007102CF" w:rsidRDefault="00A556B1" w:rsidP="00FA32A8">
      <w:pPr>
        <w:pStyle w:val="Antrat3"/>
        <w:spacing w:before="0" w:after="0"/>
        <w:jc w:val="center"/>
        <w:rPr>
          <w:szCs w:val="24"/>
          <w:lang w:val="lt-LT"/>
        </w:rPr>
      </w:pPr>
      <w:bookmarkStart w:id="7" w:name="_Toc423335686"/>
      <w:bookmarkStart w:id="8" w:name="_Toc531960431"/>
      <w:r w:rsidRPr="007102CF">
        <w:rPr>
          <w:szCs w:val="24"/>
          <w:lang w:val="lt-LT"/>
        </w:rPr>
        <w:t>Inžinerinės geologinės sąlygos</w:t>
      </w:r>
      <w:bookmarkEnd w:id="7"/>
      <w:bookmarkEnd w:id="8"/>
    </w:p>
    <w:p w14:paraId="7863FB57" w14:textId="77777777" w:rsidR="0097687B" w:rsidRPr="00070AE4" w:rsidRDefault="00A556B1" w:rsidP="00FA32A8">
      <w:pPr>
        <w:autoSpaceDE w:val="0"/>
        <w:autoSpaceDN w:val="0"/>
        <w:adjustRightInd w:val="0"/>
        <w:ind w:firstLine="851"/>
        <w:jc w:val="both"/>
        <w:rPr>
          <w:lang w:val="lt-LT" w:eastAsia="lt-LT"/>
        </w:rPr>
      </w:pPr>
      <w:r w:rsidRPr="00070AE4">
        <w:rPr>
          <w:lang w:val="lt-LT" w:eastAsia="lt-LT"/>
        </w:rPr>
        <w:t>Rangovas</w:t>
      </w:r>
      <w:r w:rsidR="00715983" w:rsidRPr="00070AE4">
        <w:rPr>
          <w:lang w:val="lt-LT" w:eastAsia="lt-LT"/>
        </w:rPr>
        <w:t>,</w:t>
      </w:r>
      <w:r w:rsidRPr="00070AE4">
        <w:rPr>
          <w:lang w:val="lt-LT" w:eastAsia="lt-LT"/>
        </w:rPr>
        <w:t xml:space="preserve"> turi savo sąskaita parengti reikalingus geologinius tyrinėjimus, reikalingus tinkamai pastatyti </w:t>
      </w:r>
      <w:r w:rsidR="007102CF" w:rsidRPr="00070AE4">
        <w:rPr>
          <w:lang w:val="lt-LT" w:eastAsia="lt-LT"/>
        </w:rPr>
        <w:t>konteinerių</w:t>
      </w:r>
      <w:r w:rsidR="00D24DB6" w:rsidRPr="00070AE4">
        <w:rPr>
          <w:lang w:val="lt-LT" w:eastAsia="lt-LT"/>
        </w:rPr>
        <w:t xml:space="preserve"> aikštelės. </w:t>
      </w:r>
    </w:p>
    <w:p w14:paraId="2EAE2747" w14:textId="77777777" w:rsidR="00FA32A8" w:rsidRPr="00070AE4" w:rsidRDefault="00FA32A8" w:rsidP="00FA32A8">
      <w:pPr>
        <w:autoSpaceDE w:val="0"/>
        <w:autoSpaceDN w:val="0"/>
        <w:adjustRightInd w:val="0"/>
        <w:ind w:firstLine="851"/>
        <w:jc w:val="both"/>
        <w:rPr>
          <w:lang w:val="lt-LT" w:eastAsia="lt-LT"/>
        </w:rPr>
      </w:pPr>
    </w:p>
    <w:p w14:paraId="6A258D35" w14:textId="77777777" w:rsidR="000333FC" w:rsidRPr="007102CF" w:rsidRDefault="000333FC" w:rsidP="00595B34">
      <w:pPr>
        <w:pStyle w:val="Antrat3"/>
        <w:spacing w:before="0" w:after="0"/>
        <w:jc w:val="center"/>
        <w:rPr>
          <w:szCs w:val="24"/>
          <w:lang w:val="lt-LT"/>
        </w:rPr>
      </w:pPr>
      <w:bookmarkStart w:id="9" w:name="_Toc531960432"/>
      <w:r w:rsidRPr="007102CF">
        <w:rPr>
          <w:szCs w:val="24"/>
          <w:lang w:val="lt-LT"/>
        </w:rPr>
        <w:t>Hidrogeologinės sąlygos</w:t>
      </w:r>
      <w:bookmarkEnd w:id="9"/>
    </w:p>
    <w:p w14:paraId="3DA70FDB" w14:textId="77777777" w:rsidR="000333FC" w:rsidRPr="0053125A" w:rsidRDefault="000333FC" w:rsidP="00FA32A8">
      <w:pPr>
        <w:autoSpaceDE w:val="0"/>
        <w:autoSpaceDN w:val="0"/>
        <w:adjustRightInd w:val="0"/>
        <w:ind w:firstLine="851"/>
        <w:jc w:val="both"/>
        <w:rPr>
          <w:lang w:val="lt-LT" w:eastAsia="lt-LT"/>
        </w:rPr>
      </w:pPr>
      <w:r w:rsidRPr="0053125A">
        <w:rPr>
          <w:lang w:val="lt-LT" w:eastAsia="lt-LT"/>
        </w:rPr>
        <w:t>Rangovas turi savarankiškai susipažinti ir įvertinti visas vietovėje vyraujančias hidrogeologines sąlygas.</w:t>
      </w:r>
    </w:p>
    <w:p w14:paraId="4D182A16" w14:textId="77777777" w:rsidR="0097687B" w:rsidRPr="007102CF" w:rsidRDefault="0097687B" w:rsidP="00D67A18">
      <w:pPr>
        <w:ind w:firstLine="426"/>
        <w:rPr>
          <w:lang w:val="lt-LT"/>
        </w:rPr>
      </w:pPr>
    </w:p>
    <w:p w14:paraId="33136C8E" w14:textId="77777777" w:rsidR="00FA32A8" w:rsidRPr="007102CF" w:rsidRDefault="00FA32A8" w:rsidP="00FA32A8">
      <w:pPr>
        <w:pStyle w:val="Antrat2"/>
        <w:tabs>
          <w:tab w:val="clear" w:pos="5963"/>
          <w:tab w:val="num" w:pos="0"/>
        </w:tabs>
        <w:ind w:left="0" w:firstLine="851"/>
        <w:jc w:val="center"/>
        <w:rPr>
          <w:rFonts w:cs="Times New Roman"/>
          <w:sz w:val="24"/>
          <w:szCs w:val="24"/>
          <w:lang w:val="lt-LT"/>
        </w:rPr>
      </w:pPr>
      <w:bookmarkStart w:id="10" w:name="_Toc467051472"/>
      <w:bookmarkStart w:id="11" w:name="_Toc531960433"/>
      <w:r w:rsidRPr="007102CF">
        <w:rPr>
          <w:rFonts w:cs="Times New Roman"/>
          <w:sz w:val="24"/>
          <w:szCs w:val="24"/>
          <w:lang w:val="lt-LT"/>
        </w:rPr>
        <w:t>BENDRI REIKALAVIMAI STATYBVIETEI</w:t>
      </w:r>
      <w:bookmarkEnd w:id="10"/>
      <w:bookmarkEnd w:id="11"/>
    </w:p>
    <w:p w14:paraId="0B383FE8" w14:textId="77777777" w:rsidR="00520EE3" w:rsidRPr="007102CF" w:rsidRDefault="00520EE3" w:rsidP="00FA32A8">
      <w:pPr>
        <w:pStyle w:val="Antrat3"/>
        <w:jc w:val="center"/>
        <w:rPr>
          <w:szCs w:val="24"/>
          <w:lang w:val="lt-LT"/>
        </w:rPr>
      </w:pPr>
      <w:bookmarkStart w:id="12" w:name="_Toc531960434"/>
      <w:r w:rsidRPr="007102CF">
        <w:rPr>
          <w:szCs w:val="24"/>
          <w:lang w:val="lt-LT"/>
        </w:rPr>
        <w:t>Rangovo atsakomybės zonos</w:t>
      </w:r>
      <w:bookmarkEnd w:id="12"/>
    </w:p>
    <w:p w14:paraId="07F8633A" w14:textId="77777777" w:rsidR="00B6216C" w:rsidRPr="00070AE4" w:rsidRDefault="00D24DB6" w:rsidP="00FA32A8">
      <w:pPr>
        <w:autoSpaceDE w:val="0"/>
        <w:autoSpaceDN w:val="0"/>
        <w:adjustRightInd w:val="0"/>
        <w:ind w:firstLine="851"/>
        <w:jc w:val="both"/>
        <w:rPr>
          <w:lang w:val="lt-LT" w:eastAsia="lt-LT"/>
        </w:rPr>
      </w:pPr>
      <w:r w:rsidRPr="00070AE4">
        <w:rPr>
          <w:lang w:val="lt-LT" w:eastAsia="lt-LT"/>
        </w:rPr>
        <w:t>Rangovo atsakomybės rib</w:t>
      </w:r>
      <w:r w:rsidR="004F08A3" w:rsidRPr="00070AE4">
        <w:rPr>
          <w:lang w:val="lt-LT" w:eastAsia="lt-LT"/>
        </w:rPr>
        <w:t xml:space="preserve">ų statybai sutampa su statybvietės ribomis ir apima tas </w:t>
      </w:r>
      <w:r w:rsidR="00C662DA" w:rsidRPr="00070AE4">
        <w:rPr>
          <w:lang w:val="lt-LT" w:eastAsia="lt-LT"/>
        </w:rPr>
        <w:t>teritorijas</w:t>
      </w:r>
      <w:r w:rsidR="004F08A3" w:rsidRPr="00070AE4">
        <w:rPr>
          <w:lang w:val="lt-LT" w:eastAsia="lt-LT"/>
        </w:rPr>
        <w:t xml:space="preserve">, kuriose bus vykdomi </w:t>
      </w:r>
      <w:r w:rsidR="000F6EB6" w:rsidRPr="00070AE4">
        <w:rPr>
          <w:lang w:val="lt-LT" w:eastAsia="lt-LT"/>
        </w:rPr>
        <w:t>konteinerių</w:t>
      </w:r>
      <w:r w:rsidR="00C662DA" w:rsidRPr="00070AE4">
        <w:rPr>
          <w:lang w:val="lt-LT" w:eastAsia="lt-LT"/>
        </w:rPr>
        <w:t xml:space="preserve"> aikštelių statybos ir rekonstrukcijos </w:t>
      </w:r>
      <w:r w:rsidR="00C85ADE" w:rsidRPr="00070AE4">
        <w:rPr>
          <w:lang w:val="lt-LT" w:eastAsia="lt-LT"/>
        </w:rPr>
        <w:t>darbai</w:t>
      </w:r>
      <w:r w:rsidR="00B6216C" w:rsidRPr="00070AE4">
        <w:rPr>
          <w:lang w:val="lt-LT" w:eastAsia="lt-LT"/>
        </w:rPr>
        <w:t xml:space="preserve">. </w:t>
      </w:r>
    </w:p>
    <w:p w14:paraId="5F036788" w14:textId="77777777" w:rsidR="00520EE3" w:rsidRPr="007102CF" w:rsidRDefault="00520EE3" w:rsidP="00FA32A8">
      <w:pPr>
        <w:pStyle w:val="Antrat3"/>
        <w:jc w:val="center"/>
        <w:rPr>
          <w:szCs w:val="24"/>
          <w:lang w:val="lt-LT"/>
        </w:rPr>
      </w:pPr>
      <w:bookmarkStart w:id="13" w:name="_Toc531960435"/>
      <w:r w:rsidRPr="007102CF">
        <w:rPr>
          <w:szCs w:val="24"/>
          <w:lang w:val="lt-LT"/>
        </w:rPr>
        <w:lastRenderedPageBreak/>
        <w:t>Patalpos darbuotojams</w:t>
      </w:r>
      <w:bookmarkEnd w:id="13"/>
    </w:p>
    <w:p w14:paraId="20A7C6D7" w14:textId="77777777" w:rsidR="00520EE3" w:rsidRPr="00070AE4" w:rsidRDefault="00520EE3" w:rsidP="00FA32A8">
      <w:pPr>
        <w:autoSpaceDE w:val="0"/>
        <w:autoSpaceDN w:val="0"/>
        <w:adjustRightInd w:val="0"/>
        <w:ind w:firstLine="851"/>
        <w:jc w:val="both"/>
        <w:rPr>
          <w:lang w:val="lt-LT" w:eastAsia="lt-LT"/>
        </w:rPr>
      </w:pPr>
      <w:r w:rsidRPr="00070AE4">
        <w:rPr>
          <w:lang w:val="lt-LT" w:eastAsia="lt-LT"/>
        </w:rPr>
        <w:t xml:space="preserve">Rangovas </w:t>
      </w:r>
      <w:r w:rsidR="00B724B7" w:rsidRPr="00070AE4">
        <w:rPr>
          <w:lang w:val="lt-LT" w:eastAsia="lt-LT"/>
        </w:rPr>
        <w:t>apsirūpina visomis reikiamomis</w:t>
      </w:r>
      <w:r w:rsidRPr="00070AE4">
        <w:rPr>
          <w:lang w:val="lt-LT" w:eastAsia="lt-LT"/>
        </w:rPr>
        <w:t xml:space="preserve"> biuro</w:t>
      </w:r>
      <w:r w:rsidR="00B724B7" w:rsidRPr="00070AE4">
        <w:rPr>
          <w:lang w:val="lt-LT" w:eastAsia="lt-LT"/>
        </w:rPr>
        <w:t xml:space="preserve"> patalpomis, bendro naudojimo patalpomis</w:t>
      </w:r>
      <w:r w:rsidRPr="00070AE4">
        <w:rPr>
          <w:lang w:val="lt-LT" w:eastAsia="lt-LT"/>
        </w:rPr>
        <w:t>,</w:t>
      </w:r>
      <w:r w:rsidR="00B724B7" w:rsidRPr="00070AE4">
        <w:rPr>
          <w:lang w:val="lt-LT" w:eastAsia="lt-LT"/>
        </w:rPr>
        <w:t xml:space="preserve"> įskaitant būtinas</w:t>
      </w:r>
      <w:r w:rsidRPr="00070AE4">
        <w:rPr>
          <w:lang w:val="lt-LT" w:eastAsia="lt-LT"/>
        </w:rPr>
        <w:t xml:space="preserve"> gyvenamąsias patalpas ir visas reikiamas priemones savo bei kitiems jo žinioje esantiems darbuotojams, dirbantiems pagal šią Sutartį. </w:t>
      </w:r>
    </w:p>
    <w:p w14:paraId="5F83F84D" w14:textId="77777777" w:rsidR="00520EE3" w:rsidRPr="00070AE4" w:rsidRDefault="00520EE3" w:rsidP="00FA32A8">
      <w:pPr>
        <w:autoSpaceDE w:val="0"/>
        <w:autoSpaceDN w:val="0"/>
        <w:adjustRightInd w:val="0"/>
        <w:ind w:firstLine="851"/>
        <w:jc w:val="both"/>
        <w:rPr>
          <w:lang w:val="lt-LT" w:eastAsia="lt-LT"/>
        </w:rPr>
      </w:pPr>
      <w:r w:rsidRPr="00070AE4">
        <w:rPr>
          <w:lang w:val="lt-LT" w:eastAsia="lt-LT"/>
        </w:rPr>
        <w:t xml:space="preserve">Jos turi būti tinkamai įrengtos, užrakinamos, su tinkamu apšvietimu ir šildymo įranga, užtikrinančia ne mažesnę negu 20 °C temperatūrą. </w:t>
      </w:r>
    </w:p>
    <w:p w14:paraId="64D985C6" w14:textId="77777777" w:rsidR="00520EE3" w:rsidRPr="0053125A" w:rsidRDefault="00520EE3" w:rsidP="00FA32A8">
      <w:pPr>
        <w:autoSpaceDE w:val="0"/>
        <w:autoSpaceDN w:val="0"/>
        <w:adjustRightInd w:val="0"/>
        <w:ind w:firstLine="851"/>
        <w:jc w:val="both"/>
        <w:rPr>
          <w:lang w:val="pt-PT" w:eastAsia="lt-LT"/>
        </w:rPr>
      </w:pPr>
      <w:r w:rsidRPr="0053125A">
        <w:rPr>
          <w:lang w:val="pt-PT" w:eastAsia="lt-LT"/>
        </w:rPr>
        <w:t xml:space="preserve">Patalpos </w:t>
      </w:r>
      <w:r w:rsidR="00FA1C54" w:rsidRPr="0053125A">
        <w:rPr>
          <w:lang w:val="pt-PT" w:eastAsia="lt-LT"/>
        </w:rPr>
        <w:t>techninės</w:t>
      </w:r>
      <w:r w:rsidRPr="0053125A">
        <w:rPr>
          <w:lang w:val="pt-PT" w:eastAsia="lt-LT"/>
        </w:rPr>
        <w:t xml:space="preserve"> priežiūros inžinieriui nenumatomos.</w:t>
      </w:r>
    </w:p>
    <w:p w14:paraId="07EDFB0A" w14:textId="77777777" w:rsidR="00520EE3" w:rsidRPr="007102CF" w:rsidRDefault="00520EE3" w:rsidP="0012037D">
      <w:pPr>
        <w:pStyle w:val="Antrat3"/>
        <w:jc w:val="center"/>
        <w:rPr>
          <w:szCs w:val="24"/>
          <w:lang w:val="lt-LT"/>
        </w:rPr>
      </w:pPr>
      <w:bookmarkStart w:id="14" w:name="_Toc531960436"/>
      <w:r w:rsidRPr="007102CF">
        <w:rPr>
          <w:szCs w:val="24"/>
          <w:lang w:val="lt-LT"/>
        </w:rPr>
        <w:t>Rangovo darbuotojų kvalifikacija</w:t>
      </w:r>
      <w:bookmarkEnd w:id="14"/>
    </w:p>
    <w:p w14:paraId="4FC456A5" w14:textId="77777777" w:rsidR="00FA32A8" w:rsidRPr="007102CF" w:rsidRDefault="00FA32A8" w:rsidP="00FA32A8">
      <w:pPr>
        <w:ind w:firstLine="851"/>
        <w:jc w:val="both"/>
        <w:rPr>
          <w:lang w:val="lt-LT"/>
        </w:rPr>
      </w:pPr>
      <w:r w:rsidRPr="007102CF">
        <w:rPr>
          <w:lang w:val="lt-LT"/>
        </w:rPr>
        <w:t xml:space="preserve">Rangovas darbui pagal šią Sutartį turi skirti kvalifikuotus darbininkus, meistrus ir inžinierius, sugebančius profesionaliai atlikti darbą pagal galiojančius nacionalinius standartus. Užsakovui pareikalavus, turi būti pateikti darbininkų kvalifikacijos pažymėjimai. </w:t>
      </w:r>
    </w:p>
    <w:p w14:paraId="3A3CD1A2" w14:textId="77777777" w:rsidR="00FA32A8" w:rsidRPr="007102CF" w:rsidRDefault="00FA32A8" w:rsidP="00FA32A8">
      <w:pPr>
        <w:ind w:firstLine="851"/>
        <w:jc w:val="both"/>
        <w:rPr>
          <w:lang w:val="lt-LT"/>
        </w:rPr>
      </w:pPr>
      <w:r w:rsidRPr="007102CF">
        <w:rPr>
          <w:lang w:val="lt-LT"/>
        </w:rPr>
        <w:t xml:space="preserve">Rangovas turi turėti pakankamai tinkamų mašinų ir įrangos (nuosavos ar nuomotos), kad būtų galima atlikti visus numatytus darbus. </w:t>
      </w:r>
    </w:p>
    <w:p w14:paraId="4A42F796" w14:textId="77777777" w:rsidR="00FA32A8" w:rsidRPr="007102CF" w:rsidRDefault="00FA32A8" w:rsidP="00FA32A8">
      <w:pPr>
        <w:pStyle w:val="Default"/>
        <w:ind w:firstLine="851"/>
        <w:jc w:val="both"/>
      </w:pPr>
      <w:r w:rsidRPr="007102CF">
        <w:t>Rangovas atsako už statybos ir montavimo tikslumą, visų linijų ir lygių tikslų nužymėjimą.</w:t>
      </w:r>
    </w:p>
    <w:p w14:paraId="06211721" w14:textId="77777777" w:rsidR="00520EE3" w:rsidRPr="007102CF" w:rsidRDefault="00520EE3" w:rsidP="00595B34">
      <w:pPr>
        <w:pStyle w:val="Default"/>
        <w:ind w:firstLine="851"/>
        <w:jc w:val="both"/>
        <w:rPr>
          <w:color w:val="auto"/>
        </w:rPr>
      </w:pPr>
      <w:r w:rsidRPr="007102CF">
        <w:rPr>
          <w:color w:val="auto"/>
        </w:rPr>
        <w:t>Vis</w:t>
      </w:r>
      <w:r w:rsidR="00532EB0" w:rsidRPr="007102CF">
        <w:rPr>
          <w:color w:val="auto"/>
        </w:rPr>
        <w:t xml:space="preserve">i darbai ir </w:t>
      </w:r>
      <w:r w:rsidRPr="007102CF">
        <w:rPr>
          <w:color w:val="auto"/>
        </w:rPr>
        <w:t>montavimas turi būti atliekamas pagal brėžinius ir gamintojo specifikacijas</w:t>
      </w:r>
      <w:r w:rsidR="00532EB0" w:rsidRPr="007102CF">
        <w:rPr>
          <w:color w:val="auto"/>
        </w:rPr>
        <w:t xml:space="preserve"> (jei tai taikoma)</w:t>
      </w:r>
      <w:r w:rsidR="00B6216C" w:rsidRPr="007102CF">
        <w:rPr>
          <w:color w:val="auto"/>
        </w:rPr>
        <w:t xml:space="preserve">. </w:t>
      </w:r>
      <w:r w:rsidRPr="007102CF">
        <w:rPr>
          <w:color w:val="auto"/>
        </w:rPr>
        <w:t xml:space="preserve"> </w:t>
      </w:r>
    </w:p>
    <w:p w14:paraId="3E80F41A" w14:textId="77777777" w:rsidR="00520EE3" w:rsidRPr="007102CF" w:rsidRDefault="00520EE3" w:rsidP="0012037D">
      <w:pPr>
        <w:pStyle w:val="Antrat3"/>
        <w:jc w:val="center"/>
        <w:rPr>
          <w:szCs w:val="24"/>
          <w:lang w:val="lt-LT"/>
        </w:rPr>
      </w:pPr>
      <w:bookmarkStart w:id="15" w:name="_Toc531960437"/>
      <w:r w:rsidRPr="007102CF">
        <w:rPr>
          <w:szCs w:val="24"/>
          <w:lang w:val="lt-LT"/>
        </w:rPr>
        <w:t>Darbo valandos ir dienos</w:t>
      </w:r>
      <w:bookmarkEnd w:id="15"/>
    </w:p>
    <w:p w14:paraId="74215C3D" w14:textId="77777777" w:rsidR="00520EE3" w:rsidRPr="007102CF" w:rsidRDefault="00520EE3" w:rsidP="00A02A6D">
      <w:pPr>
        <w:pStyle w:val="Default"/>
        <w:ind w:firstLine="851"/>
        <w:jc w:val="both"/>
        <w:rPr>
          <w:color w:val="auto"/>
        </w:rPr>
      </w:pPr>
      <w:r w:rsidRPr="007102CF">
        <w:rPr>
          <w:color w:val="auto"/>
        </w:rPr>
        <w:t>Įprastinis darbo laikas yra 8 valandos per dieną nuo pirmadienio iki penktadienio. Valstybinės šventės laikomos nedarbo dienomis. Rangovas padengia visas išlaidas, susijusias su nukrypimu nuo įprastinio darbo laiko, įskaitant ir ilgesnes priežiūros valandas. Norint dirbti savaitgaliais ir darbo dienomis turi būti pateiktas prašymas Inžinieriui</w:t>
      </w:r>
      <w:r w:rsidR="00BF309D" w:rsidRPr="007102CF">
        <w:rPr>
          <w:color w:val="auto"/>
        </w:rPr>
        <w:t>/Užsakovui</w:t>
      </w:r>
      <w:r w:rsidRPr="007102CF">
        <w:rPr>
          <w:color w:val="auto"/>
        </w:rPr>
        <w:t xml:space="preserve">. Prireikus leidimas dirbti savaitgalį gali būti atšauktas. </w:t>
      </w:r>
    </w:p>
    <w:p w14:paraId="3EDC8559" w14:textId="77777777" w:rsidR="0012037D" w:rsidRPr="007102CF" w:rsidRDefault="0012037D" w:rsidP="0012037D">
      <w:pPr>
        <w:pStyle w:val="Antrat2"/>
        <w:tabs>
          <w:tab w:val="clear" w:pos="5963"/>
          <w:tab w:val="num" w:pos="0"/>
        </w:tabs>
        <w:ind w:left="0" w:firstLine="0"/>
        <w:jc w:val="center"/>
        <w:rPr>
          <w:rFonts w:cs="Times New Roman"/>
          <w:sz w:val="24"/>
          <w:szCs w:val="24"/>
          <w:lang w:val="lt-LT"/>
        </w:rPr>
      </w:pPr>
      <w:bookmarkStart w:id="16" w:name="_Toc467051477"/>
      <w:bookmarkStart w:id="17" w:name="_Toc531960438"/>
      <w:r w:rsidRPr="007102CF">
        <w:rPr>
          <w:rFonts w:cs="Times New Roman"/>
          <w:sz w:val="24"/>
          <w:szCs w:val="24"/>
          <w:lang w:val="lt-LT"/>
        </w:rPr>
        <w:t>APSAUGOS REIKALAVIMAI</w:t>
      </w:r>
      <w:bookmarkEnd w:id="16"/>
      <w:bookmarkEnd w:id="17"/>
    </w:p>
    <w:p w14:paraId="2CF48478" w14:textId="77777777" w:rsidR="00520EE3" w:rsidRPr="007102CF" w:rsidRDefault="00520EE3" w:rsidP="0012037D">
      <w:pPr>
        <w:pStyle w:val="Antrat3"/>
        <w:jc w:val="center"/>
        <w:rPr>
          <w:szCs w:val="24"/>
          <w:lang w:val="lt-LT"/>
        </w:rPr>
      </w:pPr>
      <w:bookmarkStart w:id="18" w:name="_Toc531960439"/>
      <w:r w:rsidRPr="007102CF">
        <w:rPr>
          <w:szCs w:val="24"/>
          <w:lang w:val="lt-LT"/>
        </w:rPr>
        <w:t>Reikalavimai aplinkos apsaugai</w:t>
      </w:r>
      <w:bookmarkEnd w:id="18"/>
    </w:p>
    <w:p w14:paraId="3B8AC0F7" w14:textId="77777777" w:rsidR="0012037D" w:rsidRPr="00070AE4" w:rsidRDefault="0012037D" w:rsidP="0012037D">
      <w:pPr>
        <w:autoSpaceDE w:val="0"/>
        <w:autoSpaceDN w:val="0"/>
        <w:adjustRightInd w:val="0"/>
        <w:ind w:firstLine="851"/>
        <w:jc w:val="both"/>
        <w:rPr>
          <w:lang w:val="lt-LT" w:eastAsia="lt-LT"/>
        </w:rPr>
      </w:pPr>
      <w:r w:rsidRPr="00070AE4">
        <w:rPr>
          <w:lang w:val="lt-LT" w:eastAsia="lt-LT"/>
        </w:rPr>
        <w:t xml:space="preserve">Visų statybos etapų metu Rangovas privalo laikytis visų Užsakovo šalyje galiojančių įstatymų, taisyklių, ir tiesiogiai susijusių reikalavimų bei atsižvelgti į visas priemones, projekto valdymą ir administravimą, kurie reikalingi aplinkosauginių reikalavimų užtikrinimui. </w:t>
      </w:r>
    </w:p>
    <w:p w14:paraId="5519A79C" w14:textId="77777777" w:rsidR="0012037D" w:rsidRPr="00070AE4" w:rsidRDefault="0012037D" w:rsidP="0012037D">
      <w:pPr>
        <w:autoSpaceDE w:val="0"/>
        <w:autoSpaceDN w:val="0"/>
        <w:adjustRightInd w:val="0"/>
        <w:ind w:firstLine="851"/>
        <w:jc w:val="both"/>
        <w:rPr>
          <w:lang w:val="lt-LT" w:eastAsia="lt-LT"/>
        </w:rPr>
      </w:pPr>
      <w:r w:rsidRPr="00070AE4">
        <w:rPr>
          <w:lang w:val="lt-LT" w:eastAsia="lt-LT"/>
        </w:rPr>
        <w:t xml:space="preserve">Rangovas bus atsakingas už tinkamą statybos metu susidarančių statybinių, komunalinių atliekų ir nuotekų tvarkymą visose savo darbų vykdymo vietose ir turi tiksliai laikytis valdžios institucijų reikalavimų. </w:t>
      </w:r>
    </w:p>
    <w:p w14:paraId="543FEA61" w14:textId="77777777" w:rsidR="0012037D" w:rsidRPr="0053125A" w:rsidRDefault="0012037D" w:rsidP="0012037D">
      <w:pPr>
        <w:autoSpaceDE w:val="0"/>
        <w:autoSpaceDN w:val="0"/>
        <w:adjustRightInd w:val="0"/>
        <w:ind w:firstLine="851"/>
        <w:jc w:val="both"/>
        <w:rPr>
          <w:lang w:val="pt-PT" w:eastAsia="lt-LT"/>
        </w:rPr>
      </w:pPr>
      <w:r w:rsidRPr="0053125A">
        <w:rPr>
          <w:lang w:val="pt-PT" w:eastAsia="lt-LT"/>
        </w:rPr>
        <w:t>Statybos darbai sukels nepatogumus ir trukdymus visuomenei. Tai turi įvertinti visos projekte dalyvaujančios šalys. Todėl Rangovui keliamas esminis reikalavimas - iki minimumo sumažinti neigiamą statybos poveikį aplinkai.</w:t>
      </w:r>
    </w:p>
    <w:p w14:paraId="330F7BDB" w14:textId="77777777" w:rsidR="00520EE3" w:rsidRPr="007102CF" w:rsidRDefault="00520EE3" w:rsidP="0012037D">
      <w:pPr>
        <w:pStyle w:val="Antrat3"/>
        <w:jc w:val="center"/>
        <w:rPr>
          <w:szCs w:val="24"/>
          <w:lang w:val="lt-LT"/>
        </w:rPr>
      </w:pPr>
      <w:bookmarkStart w:id="19" w:name="_Toc531960440"/>
      <w:r w:rsidRPr="007102CF">
        <w:rPr>
          <w:szCs w:val="24"/>
          <w:lang w:val="lt-LT"/>
        </w:rPr>
        <w:t>Medžių ir žaliųjų zonų apsauga</w:t>
      </w:r>
      <w:bookmarkEnd w:id="19"/>
    </w:p>
    <w:p w14:paraId="740F5A9F" w14:textId="77777777" w:rsidR="00520EE3" w:rsidRPr="00070AE4" w:rsidRDefault="00520EE3" w:rsidP="0012037D">
      <w:pPr>
        <w:autoSpaceDE w:val="0"/>
        <w:autoSpaceDN w:val="0"/>
        <w:adjustRightInd w:val="0"/>
        <w:ind w:firstLine="851"/>
        <w:jc w:val="both"/>
        <w:rPr>
          <w:lang w:val="lt-LT" w:eastAsia="lt-LT"/>
        </w:rPr>
      </w:pPr>
      <w:r w:rsidRPr="00070AE4">
        <w:rPr>
          <w:lang w:val="lt-LT" w:eastAsia="lt-LT"/>
        </w:rPr>
        <w:t xml:space="preserve">Rangovui neleidžiama perkelti ar kirsti </w:t>
      </w:r>
      <w:r w:rsidR="00B6216C" w:rsidRPr="00070AE4">
        <w:rPr>
          <w:lang w:val="lt-LT" w:eastAsia="lt-LT"/>
        </w:rPr>
        <w:t xml:space="preserve">konteinerių statybos ir rekonstrukcijos </w:t>
      </w:r>
      <w:r w:rsidRPr="00070AE4">
        <w:rPr>
          <w:lang w:val="lt-LT" w:eastAsia="lt-LT"/>
        </w:rPr>
        <w:t xml:space="preserve">zonoje esančių medžių be atitinkamų žinybų sutikimo. Rangovo pareiga saugoti esamus medžius ir žaliąsias zonas statybvietėje. Jei kuris nors medis ar žalioji zona buvo Rangovo sunaikinta ar pažeista, Rangovas privalo pakeisti pažeistą medį ar zoną lygiaverčiu buvusiam. </w:t>
      </w:r>
    </w:p>
    <w:p w14:paraId="0C146C58" w14:textId="77777777" w:rsidR="00520EE3" w:rsidRPr="007102CF" w:rsidRDefault="00520EE3" w:rsidP="0012037D">
      <w:pPr>
        <w:pStyle w:val="Antrat3"/>
        <w:jc w:val="center"/>
        <w:rPr>
          <w:szCs w:val="24"/>
          <w:lang w:val="lt-LT"/>
        </w:rPr>
      </w:pPr>
      <w:bookmarkStart w:id="20" w:name="_Toc531960441"/>
      <w:r w:rsidRPr="007102CF">
        <w:rPr>
          <w:szCs w:val="24"/>
          <w:lang w:val="lt-LT"/>
        </w:rPr>
        <w:t>Turto apsauga</w:t>
      </w:r>
      <w:bookmarkEnd w:id="20"/>
    </w:p>
    <w:p w14:paraId="068D12B6" w14:textId="77777777" w:rsidR="0012037D" w:rsidRPr="007102CF" w:rsidRDefault="0012037D" w:rsidP="0012037D">
      <w:pPr>
        <w:pStyle w:val="Default"/>
        <w:ind w:firstLine="851"/>
        <w:jc w:val="both"/>
        <w:rPr>
          <w:color w:val="auto"/>
        </w:rPr>
      </w:pPr>
      <w:r w:rsidRPr="007102CF">
        <w:rPr>
          <w:color w:val="auto"/>
        </w:rPr>
        <w:t xml:space="preserve">Rangovas atsako už privataus ar visuomeninio turto, esančio statybvietėje saugojimą ir apsaugą nuo sugadinimo ar vagystės jam vykdant darbus. </w:t>
      </w:r>
    </w:p>
    <w:p w14:paraId="6D138012" w14:textId="77777777" w:rsidR="0012037D" w:rsidRPr="007102CF" w:rsidRDefault="0012037D" w:rsidP="0012037D">
      <w:pPr>
        <w:pStyle w:val="Default"/>
        <w:ind w:firstLine="851"/>
        <w:jc w:val="both"/>
        <w:rPr>
          <w:color w:val="auto"/>
        </w:rPr>
      </w:pPr>
      <w:r w:rsidRPr="007102CF">
        <w:rPr>
          <w:color w:val="auto"/>
        </w:rPr>
        <w:t xml:space="preserve">Rangovas privalo atstatyti visus jo darbo metu sugadintus ar sužalotus paviršius bei turtą ir visiškai atsako už visų baigtų išorinių bei vidinių paviršių, įrangos ir įtaisų apsaugą nuo dėmių, žymių, purvo ir kt., pradedant nuo jų statybos ar montavimo momento ir baigiant perdavimu. </w:t>
      </w:r>
    </w:p>
    <w:p w14:paraId="202515F9" w14:textId="77777777" w:rsidR="0012037D" w:rsidRPr="007102CF" w:rsidRDefault="0012037D" w:rsidP="0012037D">
      <w:pPr>
        <w:pStyle w:val="Default"/>
        <w:ind w:firstLine="851"/>
        <w:jc w:val="both"/>
        <w:rPr>
          <w:color w:val="auto"/>
        </w:rPr>
      </w:pPr>
      <w:r w:rsidRPr="007102CF">
        <w:rPr>
          <w:color w:val="auto"/>
        </w:rPr>
        <w:lastRenderedPageBreak/>
        <w:t xml:space="preserve">Tuo atveju, jei kyla pretenzijos dėl turto sugadinimo ar tariamo sugadinimo, įvykusio atliekant darbus pagal Sutartį, Rangovas atsako už visas išlaidas, susijusias su pretenzijų sureguliavimu ir gynyba dėl šių pretenzijų. Prieš pradėdamas darbus greta nuosavybės, esančios šalia statybvietės, Rangovas savo sąskaita turi atlikti tokius patikrinimus, kurie gali būti reikalingi nuosavybės būklei nustatyti. </w:t>
      </w:r>
    </w:p>
    <w:p w14:paraId="49C8A66E" w14:textId="77777777" w:rsidR="00520EE3" w:rsidRPr="007102CF" w:rsidRDefault="00520EE3" w:rsidP="0012037D">
      <w:pPr>
        <w:pStyle w:val="Antrat3"/>
        <w:jc w:val="center"/>
        <w:rPr>
          <w:szCs w:val="24"/>
          <w:lang w:val="lt-LT"/>
        </w:rPr>
      </w:pPr>
      <w:bookmarkStart w:id="21" w:name="_Toc531960442"/>
      <w:r w:rsidRPr="007102CF">
        <w:rPr>
          <w:szCs w:val="24"/>
          <w:lang w:val="lt-LT"/>
        </w:rPr>
        <w:t>Sprogmenys ir sprogdinimas, priešgaisrinė sauga</w:t>
      </w:r>
      <w:bookmarkEnd w:id="21"/>
    </w:p>
    <w:p w14:paraId="31A5B3E9" w14:textId="77777777" w:rsidR="00520EE3" w:rsidRPr="007102CF" w:rsidRDefault="00520EE3" w:rsidP="00A02A6D">
      <w:pPr>
        <w:pStyle w:val="Default"/>
        <w:ind w:firstLine="851"/>
        <w:jc w:val="both"/>
        <w:rPr>
          <w:color w:val="auto"/>
        </w:rPr>
      </w:pPr>
      <w:r w:rsidRPr="007102CF">
        <w:rPr>
          <w:color w:val="auto"/>
        </w:rPr>
        <w:t xml:space="preserve">Naudoti sprogmenis neleidžiama. Rangovas turi imtis visų priemonių, kad būtų užkirstas kelias gaisrams darbo vietoje ar greta jos bei įvairiems sprogimo pavojams. </w:t>
      </w:r>
    </w:p>
    <w:p w14:paraId="3CF3C557" w14:textId="77777777" w:rsidR="00520EE3" w:rsidRPr="007102CF" w:rsidRDefault="00520EE3" w:rsidP="0012037D">
      <w:pPr>
        <w:pStyle w:val="Antrat3"/>
        <w:jc w:val="center"/>
        <w:rPr>
          <w:szCs w:val="24"/>
          <w:lang w:val="lt-LT"/>
        </w:rPr>
      </w:pPr>
      <w:bookmarkStart w:id="22" w:name="_Toc531960443"/>
      <w:r w:rsidRPr="007102CF">
        <w:rPr>
          <w:szCs w:val="24"/>
          <w:lang w:val="lt-LT"/>
        </w:rPr>
        <w:t>Nepatogumai vietos gyventojams</w:t>
      </w:r>
      <w:bookmarkEnd w:id="22"/>
    </w:p>
    <w:p w14:paraId="6EE67052" w14:textId="77777777" w:rsidR="00520EE3" w:rsidRPr="007102CF" w:rsidRDefault="00520EE3" w:rsidP="00A02A6D">
      <w:pPr>
        <w:pStyle w:val="Default"/>
        <w:ind w:firstLine="851"/>
        <w:jc w:val="both"/>
        <w:rPr>
          <w:color w:val="auto"/>
        </w:rPr>
      </w:pPr>
      <w:r w:rsidRPr="007102CF">
        <w:rPr>
          <w:color w:val="auto"/>
        </w:rPr>
        <w:t xml:space="preserve">Rangovas turi imtis visų reikiamų priemonių, kad jo įrangos, transporto priemonių, darbuotojų ir veiklos sukelti nepatogumai gyventojams būtų kuo mažesni. Rangovas neturi sukelti žalos žemės ūkio derliui ar medžiams, esantiems greta darbų teritorijos. Rangovo veikla neturi sukelti potvynių ar aplinkos taršos. </w:t>
      </w:r>
    </w:p>
    <w:p w14:paraId="196FF234" w14:textId="77777777" w:rsidR="00520EE3" w:rsidRPr="007102CF" w:rsidRDefault="00520EE3" w:rsidP="00A02A6D">
      <w:pPr>
        <w:pStyle w:val="Default"/>
        <w:ind w:firstLine="851"/>
        <w:jc w:val="both"/>
        <w:rPr>
          <w:color w:val="auto"/>
        </w:rPr>
      </w:pPr>
    </w:p>
    <w:p w14:paraId="76AB6478" w14:textId="77777777" w:rsidR="0012037D" w:rsidRPr="007102CF" w:rsidRDefault="0012037D" w:rsidP="0012037D">
      <w:pPr>
        <w:pStyle w:val="Antrat2"/>
        <w:tabs>
          <w:tab w:val="clear" w:pos="5963"/>
          <w:tab w:val="num" w:pos="0"/>
        </w:tabs>
        <w:ind w:left="567"/>
        <w:jc w:val="center"/>
        <w:rPr>
          <w:rFonts w:cs="Times New Roman"/>
          <w:sz w:val="24"/>
          <w:szCs w:val="24"/>
          <w:lang w:val="lt-LT"/>
        </w:rPr>
      </w:pPr>
      <w:bookmarkStart w:id="23" w:name="_Toc467051483"/>
      <w:bookmarkStart w:id="24" w:name="_Toc531960444"/>
      <w:r w:rsidRPr="007102CF">
        <w:rPr>
          <w:rFonts w:cs="Times New Roman"/>
          <w:sz w:val="24"/>
          <w:szCs w:val="24"/>
          <w:lang w:val="lt-LT"/>
        </w:rPr>
        <w:t>DARBŲ SAUGA</w:t>
      </w:r>
      <w:bookmarkEnd w:id="23"/>
      <w:bookmarkEnd w:id="24"/>
    </w:p>
    <w:p w14:paraId="283A368C" w14:textId="77777777" w:rsidR="00520EE3" w:rsidRPr="007102CF" w:rsidRDefault="00520EE3" w:rsidP="0012037D">
      <w:pPr>
        <w:pStyle w:val="Antrat3"/>
        <w:jc w:val="center"/>
        <w:rPr>
          <w:szCs w:val="24"/>
          <w:lang w:val="lt-LT"/>
        </w:rPr>
      </w:pPr>
      <w:bookmarkStart w:id="25" w:name="_Toc531960445"/>
      <w:r w:rsidRPr="007102CF">
        <w:rPr>
          <w:szCs w:val="24"/>
          <w:lang w:val="lt-LT"/>
        </w:rPr>
        <w:t>Darbo sąlygos</w:t>
      </w:r>
      <w:bookmarkEnd w:id="25"/>
    </w:p>
    <w:p w14:paraId="5C4B6283" w14:textId="77777777" w:rsidR="0012037D" w:rsidRPr="007102CF" w:rsidRDefault="0012037D" w:rsidP="0012037D">
      <w:pPr>
        <w:pStyle w:val="Default"/>
        <w:ind w:firstLine="851"/>
        <w:jc w:val="both"/>
        <w:rPr>
          <w:color w:val="auto"/>
        </w:rPr>
      </w:pPr>
      <w:r w:rsidRPr="007102CF">
        <w:rPr>
          <w:color w:val="auto"/>
        </w:rPr>
        <w:t xml:space="preserve">Rangovas pasirūpina pirmosios pagalbos priemonėmis. </w:t>
      </w:r>
    </w:p>
    <w:p w14:paraId="530F2AA2" w14:textId="77777777" w:rsidR="0012037D" w:rsidRPr="007102CF" w:rsidRDefault="0012037D" w:rsidP="0012037D">
      <w:pPr>
        <w:pStyle w:val="Default"/>
        <w:ind w:firstLine="851"/>
        <w:jc w:val="both"/>
        <w:rPr>
          <w:color w:val="auto"/>
        </w:rPr>
      </w:pPr>
      <w:r w:rsidRPr="007102CF">
        <w:rPr>
          <w:color w:val="auto"/>
        </w:rPr>
        <w:t xml:space="preserve">Rangovas pasirūpina apsauginiais drabužiais jo žinioje esančiam personalui. </w:t>
      </w:r>
    </w:p>
    <w:p w14:paraId="07E36A0A" w14:textId="77777777" w:rsidR="0012037D" w:rsidRPr="007102CF" w:rsidRDefault="0012037D" w:rsidP="0012037D">
      <w:pPr>
        <w:pStyle w:val="Default"/>
        <w:ind w:firstLine="851"/>
        <w:jc w:val="both"/>
        <w:rPr>
          <w:color w:val="auto"/>
        </w:rPr>
      </w:pPr>
      <w:r w:rsidRPr="007102CF">
        <w:rPr>
          <w:color w:val="auto"/>
        </w:rPr>
        <w:t xml:space="preserve">Rangovas organizuoja saugų darbą statybvietėje. </w:t>
      </w:r>
    </w:p>
    <w:p w14:paraId="3A67A54D" w14:textId="77777777" w:rsidR="0012037D" w:rsidRPr="007102CF" w:rsidRDefault="0012037D" w:rsidP="0012037D">
      <w:pPr>
        <w:pStyle w:val="Default"/>
        <w:ind w:firstLine="851"/>
        <w:jc w:val="both"/>
        <w:rPr>
          <w:color w:val="auto"/>
        </w:rPr>
      </w:pPr>
      <w:r w:rsidRPr="007102CF">
        <w:rPr>
          <w:color w:val="auto"/>
        </w:rPr>
        <w:t xml:space="preserve">Rangovas pasirūpina tinkamu darbo vietų statybvietėje apšvietimu. </w:t>
      </w:r>
    </w:p>
    <w:p w14:paraId="353D4022" w14:textId="77777777" w:rsidR="0012037D" w:rsidRPr="007102CF" w:rsidRDefault="0012037D" w:rsidP="0012037D">
      <w:pPr>
        <w:pStyle w:val="Default"/>
        <w:ind w:firstLine="851"/>
        <w:jc w:val="both"/>
        <w:rPr>
          <w:color w:val="auto"/>
        </w:rPr>
      </w:pPr>
      <w:r w:rsidRPr="007102CF">
        <w:rPr>
          <w:color w:val="auto"/>
        </w:rPr>
        <w:t>Rangovas pasirūpina gaisro gesinimo įranga ir jos išdėstymu pagal vietines taisykles.</w:t>
      </w:r>
    </w:p>
    <w:p w14:paraId="09D224EF" w14:textId="77777777" w:rsidR="0012037D" w:rsidRPr="007102CF" w:rsidRDefault="0012037D" w:rsidP="0012037D">
      <w:pPr>
        <w:pStyle w:val="Default"/>
        <w:ind w:firstLine="851"/>
        <w:jc w:val="both"/>
        <w:rPr>
          <w:color w:val="auto"/>
        </w:rPr>
      </w:pPr>
      <w:r w:rsidRPr="007102CF">
        <w:rPr>
          <w:color w:val="auto"/>
        </w:rPr>
        <w:t xml:space="preserve">Rangovas pasirūpina visa reikalinga įranga, saugumo tvorelėmis, užrašais ir t.t. žmonių apsaugai nuo nelaimingų atsitikimų objekte. </w:t>
      </w:r>
    </w:p>
    <w:p w14:paraId="5DDF8A5D" w14:textId="77777777" w:rsidR="0012037D" w:rsidRPr="007102CF" w:rsidRDefault="0012037D" w:rsidP="0012037D">
      <w:pPr>
        <w:pStyle w:val="Default"/>
        <w:ind w:firstLine="851"/>
        <w:jc w:val="both"/>
        <w:rPr>
          <w:color w:val="auto"/>
        </w:rPr>
      </w:pPr>
      <w:r w:rsidRPr="007102CF">
        <w:rPr>
          <w:color w:val="auto"/>
        </w:rPr>
        <w:t xml:space="preserve">Rangovas turi užtikrinti, kad įranga yra tvarkinga, statybos aikštelė aptverta nuo praeivių ir vaikų. </w:t>
      </w:r>
    </w:p>
    <w:p w14:paraId="63CBEBB2" w14:textId="77777777" w:rsidR="0012037D" w:rsidRPr="007102CF" w:rsidRDefault="0012037D" w:rsidP="0012037D">
      <w:pPr>
        <w:pStyle w:val="Default"/>
        <w:ind w:firstLine="851"/>
        <w:jc w:val="both"/>
        <w:rPr>
          <w:color w:val="auto"/>
        </w:rPr>
      </w:pPr>
      <w:r w:rsidRPr="007102CF">
        <w:rPr>
          <w:color w:val="auto"/>
        </w:rPr>
        <w:t xml:space="preserve">Tinkamas aptvėrimas, laikinas įtvirtinimas, iškasų šlaitų ir tranšėjų kraštų sutvirtinimas bei kiti laikini darbai užtikrinantys saugų darbą, turi būti įskaičiuoti į Rangovo finansinį pasiūlymą. </w:t>
      </w:r>
    </w:p>
    <w:p w14:paraId="211E0AAB" w14:textId="77777777" w:rsidR="0012037D" w:rsidRPr="007102CF" w:rsidRDefault="0012037D" w:rsidP="0012037D">
      <w:pPr>
        <w:ind w:firstLine="851"/>
        <w:jc w:val="both"/>
        <w:rPr>
          <w:lang w:val="lt-LT"/>
        </w:rPr>
      </w:pPr>
      <w:r w:rsidRPr="007102CF">
        <w:rPr>
          <w:lang w:val="lt-LT"/>
        </w:rPr>
        <w:t>Rangovas turi įrengti laikinus užtvėrimus statybos aikštelėje, kad užtikrintų saugų jo naudojamos statybos aikštelės dalies atskyrimą nuo bendros teritorijos.</w:t>
      </w:r>
    </w:p>
    <w:p w14:paraId="188C1764" w14:textId="77777777" w:rsidR="00520EE3" w:rsidRPr="007102CF" w:rsidRDefault="00520EE3" w:rsidP="00A02A6D">
      <w:pPr>
        <w:pStyle w:val="Default"/>
        <w:ind w:firstLine="851"/>
        <w:jc w:val="both"/>
        <w:rPr>
          <w:color w:val="auto"/>
        </w:rPr>
      </w:pPr>
      <w:r w:rsidRPr="007102CF">
        <w:rPr>
          <w:color w:val="auto"/>
        </w:rPr>
        <w:t>Rangovas privalo po bet kokio nelaimingo atsitikimo, įvykusio Statybvietėje ar aplink ją ir susijusio su Darbų vykdymu, p</w:t>
      </w:r>
      <w:r w:rsidR="00B6216C" w:rsidRPr="007102CF">
        <w:rPr>
          <w:color w:val="auto"/>
        </w:rPr>
        <w:t>ranešti apie jį Užsakovui</w:t>
      </w:r>
      <w:r w:rsidRPr="007102CF">
        <w:rPr>
          <w:color w:val="auto"/>
        </w:rPr>
        <w:t xml:space="preserve">. Rangovas taip pat privalo apie tai pranešti kompetentingai institucijai, kaip to reikalauja Lietuvos Respublikos įstatymai. </w:t>
      </w:r>
    </w:p>
    <w:p w14:paraId="516A25ED" w14:textId="77777777" w:rsidR="00520EE3" w:rsidRDefault="00520EE3" w:rsidP="00A02A6D">
      <w:pPr>
        <w:pStyle w:val="Default"/>
        <w:ind w:firstLine="851"/>
        <w:jc w:val="both"/>
        <w:rPr>
          <w:color w:val="auto"/>
        </w:rPr>
      </w:pPr>
      <w:r w:rsidRPr="007102CF">
        <w:rPr>
          <w:color w:val="auto"/>
        </w:rPr>
        <w:t xml:space="preserve">Tinkamas aptvėrimas, laikinas įtvirtinimas, iškasų šlaitų ir tranšėjų kraštų sutvirtinimas bei kiti laikini darbai užtikrinantys saugų darbą, turi būti įskaičiuoti į Rangovo finansinį pasiūlymą. </w:t>
      </w:r>
    </w:p>
    <w:p w14:paraId="703DE3B0" w14:textId="77777777" w:rsidR="00A63FA4" w:rsidRPr="007102CF" w:rsidRDefault="00A63FA4" w:rsidP="00A02A6D">
      <w:pPr>
        <w:pStyle w:val="Default"/>
        <w:ind w:firstLine="851"/>
        <w:jc w:val="both"/>
        <w:rPr>
          <w:color w:val="auto"/>
        </w:rPr>
      </w:pPr>
      <w:r>
        <w:rPr>
          <w:color w:val="auto"/>
        </w:rPr>
        <w:t xml:space="preserve">Rangovas yra atsakingas už darbų saugos koordinatoriaus paskyrimą. </w:t>
      </w:r>
    </w:p>
    <w:p w14:paraId="1154DB0A" w14:textId="77777777" w:rsidR="00520EE3" w:rsidRPr="007102CF" w:rsidRDefault="00520EE3" w:rsidP="0012037D">
      <w:pPr>
        <w:pStyle w:val="Antrat3"/>
        <w:jc w:val="center"/>
        <w:rPr>
          <w:szCs w:val="24"/>
          <w:lang w:val="lt-LT"/>
        </w:rPr>
      </w:pPr>
      <w:bookmarkStart w:id="26" w:name="_Toc531960446"/>
      <w:r w:rsidRPr="007102CF">
        <w:rPr>
          <w:szCs w:val="24"/>
          <w:lang w:val="lt-LT"/>
        </w:rPr>
        <w:t>Saugos reikalavimai ir bendra tvarka statybvietėje</w:t>
      </w:r>
      <w:bookmarkEnd w:id="26"/>
    </w:p>
    <w:p w14:paraId="7F63CB19" w14:textId="77777777" w:rsidR="0012037D" w:rsidRPr="007102CF" w:rsidRDefault="0012037D" w:rsidP="0012037D">
      <w:pPr>
        <w:pStyle w:val="Default"/>
        <w:tabs>
          <w:tab w:val="left" w:pos="851"/>
        </w:tabs>
        <w:ind w:firstLine="851"/>
        <w:jc w:val="both"/>
        <w:rPr>
          <w:color w:val="auto"/>
        </w:rPr>
      </w:pPr>
      <w:r w:rsidRPr="007102CF">
        <w:rPr>
          <w:color w:val="auto"/>
        </w:rPr>
        <w:t xml:space="preserve">Rangovas yra atsakingas už visas saugaus darbo priemones statybvietėje, numatytas Lietuvos Respublikos norminiuose aktuose bei įstatymuose. </w:t>
      </w:r>
    </w:p>
    <w:p w14:paraId="32736E53" w14:textId="77777777" w:rsidR="0012037D" w:rsidRPr="007102CF" w:rsidRDefault="0012037D" w:rsidP="0012037D">
      <w:pPr>
        <w:pStyle w:val="Default"/>
        <w:tabs>
          <w:tab w:val="left" w:pos="851"/>
        </w:tabs>
        <w:ind w:firstLine="851"/>
        <w:jc w:val="both"/>
        <w:rPr>
          <w:color w:val="auto"/>
        </w:rPr>
      </w:pPr>
      <w:r w:rsidRPr="007102CF">
        <w:rPr>
          <w:color w:val="auto"/>
        </w:rPr>
        <w:t xml:space="preserve">Visi Rangovo dirbantieji turi būti tinkamai apmokyti atlikti jiems paskirtus statybos darbus, prisilaikant visų saugaus darbo reikalavimų, nesukeliant pavojaus savo ir kitų dirbančiųjų sveikatai. Kiekvienai darbo zonai Rangovas skiria asmenį, kuris, greta darbų eigos kontrolės, atsako už darbų saugą toje zonoje. </w:t>
      </w:r>
    </w:p>
    <w:p w14:paraId="115C43E4" w14:textId="77777777" w:rsidR="0012037D" w:rsidRPr="007102CF" w:rsidRDefault="0012037D" w:rsidP="0012037D">
      <w:pPr>
        <w:pStyle w:val="Default"/>
        <w:tabs>
          <w:tab w:val="left" w:pos="851"/>
        </w:tabs>
        <w:ind w:firstLine="851"/>
        <w:jc w:val="both"/>
        <w:rPr>
          <w:color w:val="auto"/>
        </w:rPr>
      </w:pPr>
      <w:r w:rsidRPr="007102CF">
        <w:rPr>
          <w:color w:val="auto"/>
        </w:rPr>
        <w:t xml:space="preserve">Rangovas turi pildyti saugaus darbo instruktavimo žurnalą ir visi dirbantieji objekte ar statybos aikštelėje turi pasirašyti šiame žurnale, kad yra išklausę saugaus darbo instruktažą. </w:t>
      </w:r>
    </w:p>
    <w:p w14:paraId="1BA53E39" w14:textId="77777777" w:rsidR="0012037D" w:rsidRPr="007102CF" w:rsidRDefault="0012037D" w:rsidP="0012037D">
      <w:pPr>
        <w:pStyle w:val="Default"/>
        <w:tabs>
          <w:tab w:val="left" w:pos="851"/>
        </w:tabs>
        <w:ind w:firstLine="851"/>
        <w:jc w:val="both"/>
        <w:rPr>
          <w:color w:val="auto"/>
        </w:rPr>
      </w:pPr>
      <w:r w:rsidRPr="007102CF">
        <w:rPr>
          <w:color w:val="auto"/>
        </w:rPr>
        <w:t xml:space="preserve">Užsakovo turtas, įskaitant medžiagas, įrenginius ir įrangą, prireikus turi būti apsaugoti nuo sugadinimo. </w:t>
      </w:r>
    </w:p>
    <w:p w14:paraId="2D50D39F" w14:textId="77777777" w:rsidR="0012037D" w:rsidRPr="007102CF" w:rsidRDefault="0012037D" w:rsidP="0012037D">
      <w:pPr>
        <w:pStyle w:val="Default"/>
        <w:tabs>
          <w:tab w:val="left" w:pos="851"/>
        </w:tabs>
        <w:ind w:firstLine="851"/>
        <w:jc w:val="both"/>
        <w:rPr>
          <w:color w:val="auto"/>
        </w:rPr>
      </w:pPr>
      <w:r w:rsidRPr="007102CF">
        <w:rPr>
          <w:color w:val="auto"/>
        </w:rPr>
        <w:lastRenderedPageBreak/>
        <w:t xml:space="preserve">Maždaug 1 m atstumu nuo Rangovo laikinos mechaninės ir elektros įrangos statybvietėje, leidžiami triukšmo dydžiai pateikti žemiau: </w:t>
      </w:r>
    </w:p>
    <w:p w14:paraId="10D3361C" w14:textId="77777777" w:rsidR="0012037D" w:rsidRPr="007102CF" w:rsidRDefault="0012037D" w:rsidP="0012037D">
      <w:pPr>
        <w:pStyle w:val="Papunkciai"/>
        <w:framePr w:wrap="notBeside"/>
        <w:tabs>
          <w:tab w:val="left" w:pos="851"/>
          <w:tab w:val="left" w:pos="1276"/>
        </w:tabs>
        <w:ind w:left="0" w:firstLine="851"/>
      </w:pPr>
      <w:r w:rsidRPr="007102CF">
        <w:t xml:space="preserve">Hidraulinė ir pneumatinė įranga </w:t>
      </w:r>
      <w:proofErr w:type="spellStart"/>
      <w:r w:rsidRPr="007102CF">
        <w:t>max</w:t>
      </w:r>
      <w:proofErr w:type="spellEnd"/>
      <w:r w:rsidRPr="007102CF">
        <w:t xml:space="preserve">. NR 80 </w:t>
      </w:r>
      <w:proofErr w:type="spellStart"/>
      <w:r w:rsidRPr="007102CF">
        <w:t>dB</w:t>
      </w:r>
      <w:proofErr w:type="spellEnd"/>
      <w:r w:rsidRPr="007102CF">
        <w:t>;</w:t>
      </w:r>
    </w:p>
    <w:p w14:paraId="11CF7E42" w14:textId="77777777" w:rsidR="0012037D" w:rsidRPr="007102CF" w:rsidRDefault="0012037D" w:rsidP="0012037D">
      <w:pPr>
        <w:pStyle w:val="Papunkciai"/>
        <w:framePr w:wrap="notBeside"/>
        <w:tabs>
          <w:tab w:val="left" w:pos="851"/>
          <w:tab w:val="left" w:pos="1276"/>
        </w:tabs>
        <w:ind w:left="0" w:firstLine="851"/>
      </w:pPr>
      <w:r w:rsidRPr="007102CF">
        <w:t xml:space="preserve">Krumpliaračiai ir pavaros </w:t>
      </w:r>
      <w:proofErr w:type="spellStart"/>
      <w:r w:rsidRPr="007102CF">
        <w:t>max</w:t>
      </w:r>
      <w:proofErr w:type="spellEnd"/>
      <w:r w:rsidRPr="007102CF">
        <w:t xml:space="preserve">. NR 80 </w:t>
      </w:r>
      <w:proofErr w:type="spellStart"/>
      <w:r w:rsidRPr="007102CF">
        <w:t>dB</w:t>
      </w:r>
      <w:proofErr w:type="spellEnd"/>
      <w:r w:rsidRPr="007102CF">
        <w:t>;</w:t>
      </w:r>
    </w:p>
    <w:p w14:paraId="602B5249" w14:textId="77777777" w:rsidR="0012037D" w:rsidRPr="007102CF" w:rsidRDefault="0012037D" w:rsidP="0012037D">
      <w:pPr>
        <w:pStyle w:val="Papunkciai"/>
        <w:framePr w:wrap="notBeside"/>
        <w:tabs>
          <w:tab w:val="left" w:pos="851"/>
          <w:tab w:val="left" w:pos="1276"/>
        </w:tabs>
        <w:ind w:left="0" w:firstLine="851"/>
      </w:pPr>
      <w:r w:rsidRPr="007102CF">
        <w:t xml:space="preserve">Vandens siurbliai </w:t>
      </w:r>
      <w:proofErr w:type="spellStart"/>
      <w:r w:rsidRPr="007102CF">
        <w:t>max</w:t>
      </w:r>
      <w:proofErr w:type="spellEnd"/>
      <w:r w:rsidRPr="007102CF">
        <w:t xml:space="preserve">. NR 80 </w:t>
      </w:r>
      <w:proofErr w:type="spellStart"/>
      <w:r w:rsidRPr="007102CF">
        <w:t>dB</w:t>
      </w:r>
      <w:proofErr w:type="spellEnd"/>
      <w:r w:rsidRPr="007102CF">
        <w:t>;</w:t>
      </w:r>
    </w:p>
    <w:p w14:paraId="7900B014" w14:textId="77777777" w:rsidR="0012037D" w:rsidRPr="007102CF" w:rsidRDefault="0012037D" w:rsidP="0012037D">
      <w:pPr>
        <w:pStyle w:val="Papunkciai"/>
        <w:framePr w:wrap="notBeside"/>
        <w:tabs>
          <w:tab w:val="left" w:pos="851"/>
          <w:tab w:val="left" w:pos="1276"/>
        </w:tabs>
        <w:ind w:left="0" w:firstLine="851"/>
      </w:pPr>
      <w:r w:rsidRPr="007102CF">
        <w:t xml:space="preserve">Stūmoklinės orapūtės </w:t>
      </w:r>
      <w:proofErr w:type="spellStart"/>
      <w:r w:rsidRPr="007102CF">
        <w:t>max</w:t>
      </w:r>
      <w:proofErr w:type="spellEnd"/>
      <w:r w:rsidRPr="007102CF">
        <w:t xml:space="preserve">. NR 85 </w:t>
      </w:r>
      <w:proofErr w:type="spellStart"/>
      <w:r w:rsidRPr="007102CF">
        <w:t>dB</w:t>
      </w:r>
      <w:proofErr w:type="spellEnd"/>
      <w:r w:rsidRPr="007102CF">
        <w:t>.</w:t>
      </w:r>
    </w:p>
    <w:p w14:paraId="2A6FEF3F" w14:textId="77777777" w:rsidR="0012037D" w:rsidRPr="007102CF" w:rsidRDefault="0012037D" w:rsidP="0012037D">
      <w:pPr>
        <w:pStyle w:val="Antrat2"/>
        <w:tabs>
          <w:tab w:val="clear" w:pos="5963"/>
          <w:tab w:val="num" w:pos="0"/>
        </w:tabs>
        <w:ind w:left="426" w:hanging="426"/>
        <w:jc w:val="center"/>
        <w:rPr>
          <w:rFonts w:cs="Times New Roman"/>
          <w:sz w:val="24"/>
          <w:szCs w:val="24"/>
          <w:lang w:val="lt-LT"/>
        </w:rPr>
      </w:pPr>
      <w:bookmarkStart w:id="27" w:name="_Toc467051486"/>
      <w:bookmarkStart w:id="28" w:name="_Toc531960447"/>
      <w:r w:rsidRPr="007102CF">
        <w:rPr>
          <w:rFonts w:cs="Times New Roman"/>
          <w:sz w:val="24"/>
          <w:szCs w:val="24"/>
          <w:lang w:val="lt-LT"/>
        </w:rPr>
        <w:t>LAIKINI STATINIAI, VANDENS, ELEKTROS TIEKIMAS IR SANITARINĖ ĮRANGA</w:t>
      </w:r>
      <w:bookmarkEnd w:id="27"/>
      <w:bookmarkEnd w:id="28"/>
    </w:p>
    <w:p w14:paraId="233A00A8" w14:textId="77777777" w:rsidR="00935630" w:rsidRPr="007102CF" w:rsidRDefault="00935630" w:rsidP="0012037D">
      <w:pPr>
        <w:pStyle w:val="Antrat3"/>
        <w:jc w:val="center"/>
        <w:rPr>
          <w:szCs w:val="24"/>
          <w:lang w:val="lt-LT"/>
        </w:rPr>
      </w:pPr>
      <w:bookmarkStart w:id="29" w:name="_Toc531960448"/>
      <w:r w:rsidRPr="007102CF">
        <w:rPr>
          <w:szCs w:val="24"/>
          <w:lang w:val="lt-LT"/>
        </w:rPr>
        <w:t>Bendroji dalis</w:t>
      </w:r>
      <w:bookmarkEnd w:id="29"/>
    </w:p>
    <w:p w14:paraId="0337EC6D" w14:textId="77777777" w:rsidR="0012037D" w:rsidRPr="007102CF" w:rsidRDefault="0012037D" w:rsidP="0012037D">
      <w:pPr>
        <w:pStyle w:val="Default"/>
        <w:ind w:firstLine="851"/>
        <w:jc w:val="both"/>
        <w:rPr>
          <w:color w:val="auto"/>
        </w:rPr>
      </w:pPr>
      <w:r w:rsidRPr="007102CF">
        <w:rPr>
          <w:color w:val="auto"/>
        </w:rPr>
        <w:t xml:space="preserve">Esant poreikiui, Rangovas turi įrengti visus laikinuosius statinius pagal vietos valdžios įstaigų arba komunalinių įmonių reikalavimus, taip pat pagal visus vietinius įstatymus ir taisykles. </w:t>
      </w:r>
    </w:p>
    <w:p w14:paraId="1375B857" w14:textId="77777777" w:rsidR="0012037D" w:rsidRPr="007102CF" w:rsidRDefault="0012037D" w:rsidP="0012037D">
      <w:pPr>
        <w:pStyle w:val="Default"/>
        <w:ind w:firstLine="851"/>
        <w:jc w:val="both"/>
        <w:rPr>
          <w:color w:val="auto"/>
        </w:rPr>
      </w:pPr>
      <w:r w:rsidRPr="007102CF">
        <w:rPr>
          <w:color w:val="auto"/>
        </w:rPr>
        <w:t xml:space="preserve">Visas išlaidas, susijusias su laikinaisiais statiniais, įskaitant (tačiau ne tik) jų montavimą, aptarnavimą, perkėlimą ir pašalinimą, turi sumokėti Rangovas. </w:t>
      </w:r>
    </w:p>
    <w:p w14:paraId="262D9190" w14:textId="77777777" w:rsidR="00935630" w:rsidRPr="007102CF" w:rsidRDefault="00935630" w:rsidP="0012037D">
      <w:pPr>
        <w:pStyle w:val="Antrat3"/>
        <w:jc w:val="center"/>
        <w:rPr>
          <w:szCs w:val="24"/>
          <w:lang w:val="lt-LT"/>
        </w:rPr>
      </w:pPr>
      <w:bookmarkStart w:id="30" w:name="_Toc531960449"/>
      <w:r w:rsidRPr="007102CF">
        <w:rPr>
          <w:szCs w:val="24"/>
          <w:lang w:val="lt-LT"/>
        </w:rPr>
        <w:t>Laikinas vandens tiekimas</w:t>
      </w:r>
      <w:bookmarkEnd w:id="30"/>
    </w:p>
    <w:p w14:paraId="3D361562" w14:textId="77777777" w:rsidR="00935630" w:rsidRPr="007102CF" w:rsidRDefault="00935630" w:rsidP="00A02A6D">
      <w:pPr>
        <w:pStyle w:val="Default"/>
        <w:ind w:firstLine="851"/>
        <w:jc w:val="both"/>
        <w:rPr>
          <w:color w:val="auto"/>
        </w:rPr>
      </w:pPr>
      <w:r w:rsidRPr="007102CF">
        <w:rPr>
          <w:color w:val="auto"/>
        </w:rPr>
        <w:t xml:space="preserve">Rangovas užtikrina vandens tiekimą statybos reikmėms, sanitariniams prietaisams, vamzdyno praplovimo ir išbandymo reikmėms. Rangovas padengia visas su tuo susijusias išlaidas. </w:t>
      </w:r>
    </w:p>
    <w:p w14:paraId="5EDF22CC" w14:textId="77777777" w:rsidR="00935630" w:rsidRPr="007102CF" w:rsidRDefault="00935630" w:rsidP="0012037D">
      <w:pPr>
        <w:pStyle w:val="Antrat3"/>
        <w:jc w:val="center"/>
        <w:rPr>
          <w:szCs w:val="24"/>
          <w:lang w:val="lt-LT"/>
        </w:rPr>
      </w:pPr>
      <w:bookmarkStart w:id="31" w:name="_Toc531960450"/>
      <w:r w:rsidRPr="007102CF">
        <w:rPr>
          <w:szCs w:val="24"/>
          <w:lang w:val="lt-LT"/>
        </w:rPr>
        <w:t>Laikina elektros energija</w:t>
      </w:r>
      <w:bookmarkEnd w:id="31"/>
    </w:p>
    <w:p w14:paraId="3146CFEA" w14:textId="77777777" w:rsidR="00935630" w:rsidRPr="007102CF" w:rsidRDefault="00935630" w:rsidP="00A02A6D">
      <w:pPr>
        <w:pStyle w:val="Default"/>
        <w:ind w:firstLine="851"/>
        <w:jc w:val="both"/>
        <w:rPr>
          <w:color w:val="auto"/>
        </w:rPr>
      </w:pPr>
      <w:r w:rsidRPr="007102CF">
        <w:rPr>
          <w:color w:val="auto"/>
        </w:rPr>
        <w:t xml:space="preserve">Rangovas savo sąskaita turi pasirūpinti laikinos energijos tiekimo sistemos reikalingos statybos darbams, administracinėms patalpoms, instaliavimu, veikimu ir eksploatavimu. Rangovas turi suderinti reikiamą energijos tiekimą su vietiniais </w:t>
      </w:r>
      <w:r w:rsidR="008714F2" w:rsidRPr="007102CF">
        <w:rPr>
          <w:color w:val="auto"/>
        </w:rPr>
        <w:t>el</w:t>
      </w:r>
      <w:r w:rsidRPr="007102CF">
        <w:rPr>
          <w:color w:val="auto"/>
        </w:rPr>
        <w:t xml:space="preserve">ektros tinklais. Rangovas turi sumokėti </w:t>
      </w:r>
      <w:r w:rsidR="008714F2" w:rsidRPr="007102CF">
        <w:rPr>
          <w:color w:val="auto"/>
        </w:rPr>
        <w:t>e</w:t>
      </w:r>
      <w:r w:rsidRPr="007102CF">
        <w:rPr>
          <w:color w:val="auto"/>
        </w:rPr>
        <w:t xml:space="preserve">lektros tinklams visus mokesčius už tarnybinį prijungimą, taip pat parūpinti visą darbo jėgą, medžiagas ir įrengimus laikinos tiekimo sistemos montavimui. Rangovas, baigęs darbą teritorijoje, turi išjungti ir pašalinti laikiną energijos tiekimo sistemą dalyvaujant </w:t>
      </w:r>
      <w:r w:rsidR="008714F2" w:rsidRPr="007102CF">
        <w:rPr>
          <w:color w:val="auto"/>
        </w:rPr>
        <w:t>e</w:t>
      </w:r>
      <w:r w:rsidRPr="007102CF">
        <w:rPr>
          <w:color w:val="auto"/>
        </w:rPr>
        <w:t xml:space="preserve">lektros tinklų atstovams. Jei yra naudojamos variklinių generatorių stotys, tuomet šios stotys turi būti </w:t>
      </w:r>
      <w:proofErr w:type="spellStart"/>
      <w:r w:rsidRPr="007102CF">
        <w:rPr>
          <w:color w:val="auto"/>
        </w:rPr>
        <w:t>akustiškai</w:t>
      </w:r>
      <w:proofErr w:type="spellEnd"/>
      <w:r w:rsidRPr="007102CF">
        <w:rPr>
          <w:color w:val="auto"/>
        </w:rPr>
        <w:t xml:space="preserve"> ekranuotos specialiose patalpose nuo gretimų gyvenamų rajonų. </w:t>
      </w:r>
    </w:p>
    <w:p w14:paraId="04A31BC1" w14:textId="77777777" w:rsidR="00935630" w:rsidRPr="007102CF" w:rsidRDefault="00F310B3" w:rsidP="0012037D">
      <w:pPr>
        <w:pStyle w:val="Antrat3"/>
        <w:jc w:val="center"/>
        <w:rPr>
          <w:szCs w:val="24"/>
          <w:lang w:val="lt-LT"/>
        </w:rPr>
      </w:pPr>
      <w:bookmarkStart w:id="32" w:name="_Toc531960451"/>
      <w:r w:rsidRPr="007102CF">
        <w:rPr>
          <w:szCs w:val="24"/>
          <w:lang w:val="lt-LT"/>
        </w:rPr>
        <w:t>Sanitariniai įrenginiai,</w:t>
      </w:r>
      <w:r w:rsidR="00AA7C43" w:rsidRPr="007102CF">
        <w:rPr>
          <w:szCs w:val="24"/>
          <w:lang w:val="lt-LT"/>
        </w:rPr>
        <w:t xml:space="preserve"> </w:t>
      </w:r>
      <w:r w:rsidRPr="007102CF">
        <w:rPr>
          <w:szCs w:val="24"/>
          <w:lang w:val="lt-LT"/>
        </w:rPr>
        <w:t>higienos reikalavimai</w:t>
      </w:r>
      <w:bookmarkEnd w:id="32"/>
    </w:p>
    <w:p w14:paraId="006C6321" w14:textId="77777777" w:rsidR="00F310B3" w:rsidRPr="007102CF" w:rsidRDefault="00F310B3" w:rsidP="00A02A6D">
      <w:pPr>
        <w:pStyle w:val="Default"/>
        <w:ind w:firstLine="851"/>
        <w:jc w:val="both"/>
        <w:rPr>
          <w:color w:val="auto"/>
        </w:rPr>
      </w:pPr>
      <w:r w:rsidRPr="007102CF">
        <w:rPr>
          <w:color w:val="auto"/>
        </w:rPr>
        <w:t xml:space="preserve">Rangovas turi pasirūpinti ir padengti visas išlaidas, susijusias su laikinais tualeto ir prausyklų </w:t>
      </w:r>
      <w:r w:rsidR="00610F88" w:rsidRPr="007102CF">
        <w:rPr>
          <w:color w:val="auto"/>
        </w:rPr>
        <w:t>įregimais</w:t>
      </w:r>
      <w:r w:rsidRPr="007102CF">
        <w:rPr>
          <w:color w:val="auto"/>
        </w:rPr>
        <w:t xml:space="preserve"> savo darbuotojams. Jų turi būti pakankamas skaičius. Taip pat Rangovas turi užtikrinti, kad visos darbo vietos būtų rūpestingai prižiūrimos ir atitiktų šalies įstatymų bei normų nustatytus higienos reikalavimus. Šiuo tikslu Rangovas turi pateikti ir reguliariai valyti reikiamus įrenginius. Rangovas, suderinęs su Inžinieriumi</w:t>
      </w:r>
      <w:r w:rsidR="00BF309D" w:rsidRPr="007102CF">
        <w:rPr>
          <w:color w:val="auto"/>
        </w:rPr>
        <w:t>/Užsakovu</w:t>
      </w:r>
      <w:r w:rsidRPr="007102CF">
        <w:rPr>
          <w:color w:val="auto"/>
        </w:rPr>
        <w:t xml:space="preserve">, turi pasirūpinti reikiamu atliekų šalinimu. </w:t>
      </w:r>
    </w:p>
    <w:p w14:paraId="59239C50" w14:textId="77777777" w:rsidR="0012037D" w:rsidRPr="007102CF" w:rsidRDefault="0012037D" w:rsidP="0012037D">
      <w:pPr>
        <w:pStyle w:val="Antrat2"/>
        <w:tabs>
          <w:tab w:val="clear" w:pos="5963"/>
          <w:tab w:val="num" w:pos="0"/>
        </w:tabs>
        <w:ind w:left="567"/>
        <w:jc w:val="center"/>
        <w:rPr>
          <w:rFonts w:cs="Times New Roman"/>
          <w:sz w:val="24"/>
          <w:szCs w:val="24"/>
          <w:lang w:val="lt-LT"/>
        </w:rPr>
      </w:pPr>
      <w:bookmarkStart w:id="33" w:name="_Toc467051491"/>
      <w:bookmarkStart w:id="34" w:name="_Toc531960452"/>
      <w:r w:rsidRPr="007102CF">
        <w:rPr>
          <w:rFonts w:cs="Times New Roman"/>
          <w:sz w:val="24"/>
          <w:szCs w:val="24"/>
          <w:lang w:val="lt-LT"/>
        </w:rPr>
        <w:t>TEISĖS AKTAI, SUSIJĘ SU PROJEKTU IR JO ĮGYVENDINIMU</w:t>
      </w:r>
      <w:bookmarkEnd w:id="33"/>
      <w:bookmarkEnd w:id="34"/>
    </w:p>
    <w:p w14:paraId="46309329" w14:textId="77777777" w:rsidR="00935630" w:rsidRPr="007102CF" w:rsidRDefault="00935630" w:rsidP="0012037D">
      <w:pPr>
        <w:pStyle w:val="Antrat3"/>
        <w:jc w:val="center"/>
        <w:rPr>
          <w:szCs w:val="24"/>
          <w:lang w:val="lt-LT"/>
        </w:rPr>
      </w:pPr>
      <w:bookmarkStart w:id="35" w:name="_Toc531960453"/>
      <w:r w:rsidRPr="007102CF">
        <w:rPr>
          <w:szCs w:val="24"/>
          <w:lang w:val="lt-LT"/>
        </w:rPr>
        <w:t>Standartai</w:t>
      </w:r>
      <w:bookmarkEnd w:id="35"/>
    </w:p>
    <w:p w14:paraId="508A78FD" w14:textId="77777777" w:rsidR="00935630" w:rsidRPr="007102CF" w:rsidRDefault="00935630" w:rsidP="00A02A6D">
      <w:pPr>
        <w:ind w:firstLine="851"/>
        <w:jc w:val="both"/>
        <w:rPr>
          <w:lang w:val="lt-LT"/>
        </w:rPr>
      </w:pPr>
      <w:r w:rsidRPr="007102CF">
        <w:rPr>
          <w:lang w:val="lt-LT"/>
        </w:rPr>
        <w:t>Įrengimai, medžiagos ir darbo kokybė turi atitikti atitinkamų LST, EN ir ISO standartų reikalavimus ar kitus Rangovo siūlomus tolygius standartus, galiojančius bet kurioje Europos Sąjungos valstybėje narėje (DIN ir kt.), gavus Inžinieriaus</w:t>
      </w:r>
      <w:r w:rsidR="00BF309D" w:rsidRPr="007102CF">
        <w:rPr>
          <w:lang w:val="lt-LT"/>
        </w:rPr>
        <w:t>/Užsakovo</w:t>
      </w:r>
      <w:r w:rsidRPr="007102CF">
        <w:rPr>
          <w:lang w:val="lt-LT"/>
        </w:rPr>
        <w:t xml:space="preserve"> patvirtinimą.</w:t>
      </w:r>
    </w:p>
    <w:p w14:paraId="6B506DBB" w14:textId="77777777" w:rsidR="00935630" w:rsidRPr="007102CF" w:rsidRDefault="00935630" w:rsidP="00A02A6D">
      <w:pPr>
        <w:pStyle w:val="Default"/>
        <w:ind w:firstLine="851"/>
        <w:jc w:val="both"/>
        <w:rPr>
          <w:color w:val="auto"/>
        </w:rPr>
      </w:pPr>
      <w:r w:rsidRPr="007102CF">
        <w:rPr>
          <w:color w:val="auto"/>
        </w:rPr>
        <w:t xml:space="preserve">Ten, kur Lietuvos nacionaliniai reglamentai, techniniai standartai, statybos ir aplinkos normos yra griežtesnės nei konkretūs šiose specifikacijose nurodyti standartai, pirmenybė suteikiama Lietuvos standartui ar normai. </w:t>
      </w:r>
    </w:p>
    <w:p w14:paraId="078E8763" w14:textId="77777777" w:rsidR="00935630" w:rsidRPr="007102CF" w:rsidRDefault="00B6216C" w:rsidP="00A02A6D">
      <w:pPr>
        <w:pStyle w:val="Default"/>
        <w:ind w:firstLine="851"/>
        <w:jc w:val="both"/>
        <w:rPr>
          <w:color w:val="auto"/>
        </w:rPr>
      </w:pPr>
      <w:r w:rsidRPr="007102CF">
        <w:rPr>
          <w:color w:val="auto"/>
        </w:rPr>
        <w:t>Užsakovui</w:t>
      </w:r>
      <w:r w:rsidR="00935630" w:rsidRPr="007102CF">
        <w:rPr>
          <w:color w:val="auto"/>
        </w:rPr>
        <w:t xml:space="preserve"> prašant</w:t>
      </w:r>
      <w:r w:rsidR="0012037D" w:rsidRPr="007102CF">
        <w:rPr>
          <w:color w:val="auto"/>
        </w:rPr>
        <w:t>,</w:t>
      </w:r>
      <w:r w:rsidR="00935630" w:rsidRPr="007102CF">
        <w:rPr>
          <w:color w:val="auto"/>
        </w:rPr>
        <w:t xml:space="preserve"> Rangovas pateikia visų darbams taikomų standartų kopijas, kurios turi būti saugomos </w:t>
      </w:r>
      <w:r w:rsidR="00BF309D" w:rsidRPr="007102CF">
        <w:rPr>
          <w:color w:val="auto"/>
        </w:rPr>
        <w:t>Rangovo</w:t>
      </w:r>
      <w:r w:rsidR="00935630" w:rsidRPr="007102CF">
        <w:rPr>
          <w:color w:val="auto"/>
        </w:rPr>
        <w:t xml:space="preserve"> patalpose. </w:t>
      </w:r>
    </w:p>
    <w:p w14:paraId="01EC9C89" w14:textId="77777777" w:rsidR="00935630" w:rsidRPr="007102CF" w:rsidRDefault="00935630" w:rsidP="00A02A6D">
      <w:pPr>
        <w:pStyle w:val="Default"/>
        <w:ind w:firstLine="851"/>
        <w:jc w:val="both"/>
        <w:rPr>
          <w:color w:val="auto"/>
        </w:rPr>
      </w:pPr>
      <w:r w:rsidRPr="007102CF">
        <w:rPr>
          <w:color w:val="auto"/>
        </w:rPr>
        <w:t>Visos medžiagos ir įrengimai, kurios perkamos pagal kiekių sąrašą, turi būti gamintojo, galinčio užtikrinti kokybę pagal LST EN ISO 9001</w:t>
      </w:r>
      <w:r w:rsidR="00974C06" w:rsidRPr="007102CF">
        <w:rPr>
          <w:color w:val="auto"/>
        </w:rPr>
        <w:t>:2015</w:t>
      </w:r>
      <w:r w:rsidR="0066423C" w:rsidRPr="007102CF">
        <w:rPr>
          <w:color w:val="auto"/>
        </w:rPr>
        <w:t xml:space="preserve"> </w:t>
      </w:r>
      <w:r w:rsidRPr="007102CF">
        <w:rPr>
          <w:color w:val="auto"/>
        </w:rPr>
        <w:t xml:space="preserve">standarto reikalavimus. </w:t>
      </w:r>
    </w:p>
    <w:p w14:paraId="6D3DF6C1" w14:textId="77777777" w:rsidR="00935630" w:rsidRPr="007102CF" w:rsidRDefault="00935630" w:rsidP="00A02A6D">
      <w:pPr>
        <w:pStyle w:val="Default"/>
        <w:ind w:firstLine="851"/>
        <w:jc w:val="both"/>
        <w:rPr>
          <w:color w:val="auto"/>
        </w:rPr>
      </w:pPr>
      <w:r w:rsidRPr="007102CF">
        <w:rPr>
          <w:color w:val="auto"/>
        </w:rPr>
        <w:t xml:space="preserve">Rangovas turi atkreipti dėmesį į šiuos konkrečius standartus: </w:t>
      </w:r>
    </w:p>
    <w:p w14:paraId="7D3032C9" w14:textId="77777777" w:rsidR="00FE7FA8" w:rsidRPr="007102CF" w:rsidRDefault="00FE7FA8" w:rsidP="00A02A6D">
      <w:pPr>
        <w:pStyle w:val="Default"/>
        <w:ind w:firstLine="851"/>
        <w:jc w:val="both"/>
        <w:rPr>
          <w:color w:val="auto"/>
        </w:rPr>
      </w:pPr>
    </w:p>
    <w:p w14:paraId="3D1956B6" w14:textId="77777777" w:rsidR="00FE7FA8" w:rsidRPr="007102CF" w:rsidRDefault="00FE7FA8" w:rsidP="0012037D">
      <w:pPr>
        <w:pStyle w:val="Default"/>
        <w:jc w:val="both"/>
        <w:rPr>
          <w:color w:val="auto"/>
        </w:rPr>
      </w:pPr>
      <w:r w:rsidRPr="007102CF">
        <w:rPr>
          <w:b/>
          <w:color w:val="auto"/>
        </w:rPr>
        <w:t xml:space="preserve">1 lentelė. </w:t>
      </w:r>
      <w:r w:rsidR="00610F88" w:rsidRPr="007102CF">
        <w:rPr>
          <w:color w:val="auto"/>
        </w:rPr>
        <w:t>Teises</w:t>
      </w:r>
      <w:r w:rsidR="003A52B8" w:rsidRPr="007102CF">
        <w:rPr>
          <w:color w:val="auto"/>
        </w:rPr>
        <w:t xml:space="preserve"> aktai </w:t>
      </w:r>
      <w:r w:rsidR="00610F88" w:rsidRPr="007102CF">
        <w:rPr>
          <w:color w:val="auto"/>
        </w:rPr>
        <w:t>susiję</w:t>
      </w:r>
      <w:r w:rsidR="003A52B8" w:rsidRPr="007102CF">
        <w:rPr>
          <w:color w:val="auto"/>
        </w:rPr>
        <w:t xml:space="preserve"> su projekto įgyvendinimu</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6095"/>
      </w:tblGrid>
      <w:tr w:rsidR="00FF1419" w:rsidRPr="007102CF" w14:paraId="41CA73D1" w14:textId="77777777" w:rsidTr="00CD3F4C">
        <w:trPr>
          <w:trHeight w:val="209"/>
        </w:trPr>
        <w:tc>
          <w:tcPr>
            <w:tcW w:w="9072" w:type="dxa"/>
            <w:gridSpan w:val="2"/>
          </w:tcPr>
          <w:p w14:paraId="10204A2E" w14:textId="77777777" w:rsidR="00FF1419" w:rsidRPr="007102CF" w:rsidRDefault="00FF1419" w:rsidP="00CD3F4C">
            <w:pPr>
              <w:pStyle w:val="prastasiniatinklio"/>
              <w:spacing w:before="0" w:beforeAutospacing="0" w:after="0"/>
              <w:jc w:val="both"/>
              <w:rPr>
                <w:lang w:val="lt-LT"/>
              </w:rPr>
            </w:pPr>
            <w:proofErr w:type="spellStart"/>
            <w:r w:rsidRPr="00611DCC">
              <w:rPr>
                <w:spacing w:val="-8"/>
              </w:rPr>
              <w:t>Lietuvos</w:t>
            </w:r>
            <w:proofErr w:type="spellEnd"/>
            <w:r w:rsidRPr="00611DCC">
              <w:rPr>
                <w:spacing w:val="-8"/>
              </w:rPr>
              <w:t xml:space="preserve"> </w:t>
            </w:r>
            <w:proofErr w:type="spellStart"/>
            <w:r w:rsidRPr="00611DCC">
              <w:rPr>
                <w:spacing w:val="-8"/>
              </w:rPr>
              <w:t>Respublikos</w:t>
            </w:r>
            <w:proofErr w:type="spellEnd"/>
            <w:r w:rsidRPr="00611DCC">
              <w:rPr>
                <w:spacing w:val="-8"/>
              </w:rPr>
              <w:t xml:space="preserve"> </w:t>
            </w:r>
            <w:proofErr w:type="spellStart"/>
            <w:r w:rsidRPr="00611DCC">
              <w:rPr>
                <w:spacing w:val="-8"/>
              </w:rPr>
              <w:t>statybos</w:t>
            </w:r>
            <w:proofErr w:type="spellEnd"/>
            <w:r w:rsidRPr="00611DCC">
              <w:rPr>
                <w:spacing w:val="-8"/>
              </w:rPr>
              <w:t xml:space="preserve"> </w:t>
            </w:r>
            <w:proofErr w:type="spellStart"/>
            <w:r w:rsidRPr="00611DCC">
              <w:rPr>
                <w:spacing w:val="-8"/>
              </w:rPr>
              <w:t>įstatymas</w:t>
            </w:r>
            <w:proofErr w:type="spellEnd"/>
          </w:p>
        </w:tc>
      </w:tr>
      <w:tr w:rsidR="00FF1419" w:rsidRPr="007102CF" w14:paraId="7672C3DA" w14:textId="77777777" w:rsidTr="00CD3F4C">
        <w:trPr>
          <w:trHeight w:val="209"/>
        </w:trPr>
        <w:tc>
          <w:tcPr>
            <w:tcW w:w="9072" w:type="dxa"/>
            <w:gridSpan w:val="2"/>
          </w:tcPr>
          <w:p w14:paraId="0ECA001B" w14:textId="77777777" w:rsidR="00FF1419" w:rsidRPr="007102CF" w:rsidRDefault="00FF1419" w:rsidP="00CD3F4C">
            <w:pPr>
              <w:pStyle w:val="prastasiniatinklio"/>
              <w:spacing w:before="0" w:beforeAutospacing="0" w:after="0"/>
              <w:jc w:val="both"/>
              <w:rPr>
                <w:lang w:val="lt-LT"/>
              </w:rPr>
            </w:pPr>
            <w:r w:rsidRPr="0053125A">
              <w:rPr>
                <w:spacing w:val="-8"/>
                <w:lang w:val="lt-LT"/>
              </w:rPr>
              <w:t>Lietuvos Respublikos viešųjų pirkimų įstatymas</w:t>
            </w:r>
          </w:p>
        </w:tc>
      </w:tr>
      <w:tr w:rsidR="00FF1419" w:rsidRPr="007102CF" w14:paraId="7863DD98" w14:textId="77777777" w:rsidTr="00CD3F4C">
        <w:trPr>
          <w:trHeight w:val="209"/>
        </w:trPr>
        <w:tc>
          <w:tcPr>
            <w:tcW w:w="9072" w:type="dxa"/>
            <w:gridSpan w:val="2"/>
          </w:tcPr>
          <w:p w14:paraId="2BD07D4E" w14:textId="77777777" w:rsidR="00FF1419" w:rsidRPr="007102CF" w:rsidRDefault="00FF1419" w:rsidP="00CD3F4C">
            <w:pPr>
              <w:pStyle w:val="prastasiniatinklio"/>
              <w:spacing w:before="0" w:beforeAutospacing="0" w:after="0"/>
              <w:jc w:val="both"/>
              <w:rPr>
                <w:lang w:val="lt-LT"/>
              </w:rPr>
            </w:pPr>
            <w:proofErr w:type="spellStart"/>
            <w:r w:rsidRPr="00611DCC">
              <w:rPr>
                <w:spacing w:val="-8"/>
              </w:rPr>
              <w:t>Lietuvos</w:t>
            </w:r>
            <w:proofErr w:type="spellEnd"/>
            <w:r w:rsidRPr="00611DCC">
              <w:rPr>
                <w:spacing w:val="-8"/>
              </w:rPr>
              <w:t xml:space="preserve"> </w:t>
            </w:r>
            <w:proofErr w:type="spellStart"/>
            <w:r w:rsidRPr="00611DCC">
              <w:rPr>
                <w:spacing w:val="-8"/>
              </w:rPr>
              <w:t>Respublikos</w:t>
            </w:r>
            <w:proofErr w:type="spellEnd"/>
            <w:r w:rsidRPr="00611DCC">
              <w:rPr>
                <w:spacing w:val="-8"/>
              </w:rPr>
              <w:t xml:space="preserve"> </w:t>
            </w:r>
            <w:proofErr w:type="spellStart"/>
            <w:r w:rsidRPr="00611DCC">
              <w:rPr>
                <w:spacing w:val="-8"/>
              </w:rPr>
              <w:t>nekilnojamojo</w:t>
            </w:r>
            <w:proofErr w:type="spellEnd"/>
            <w:r w:rsidRPr="00611DCC">
              <w:rPr>
                <w:spacing w:val="-8"/>
              </w:rPr>
              <w:t xml:space="preserve"> </w:t>
            </w:r>
            <w:proofErr w:type="spellStart"/>
            <w:r w:rsidRPr="00611DCC">
              <w:rPr>
                <w:spacing w:val="-8"/>
              </w:rPr>
              <w:t>turto</w:t>
            </w:r>
            <w:proofErr w:type="spellEnd"/>
            <w:r w:rsidRPr="00611DCC">
              <w:rPr>
                <w:spacing w:val="-8"/>
              </w:rPr>
              <w:t xml:space="preserve"> </w:t>
            </w:r>
            <w:proofErr w:type="spellStart"/>
            <w:r w:rsidRPr="00611DCC">
              <w:rPr>
                <w:spacing w:val="-8"/>
              </w:rPr>
              <w:t>registro</w:t>
            </w:r>
            <w:proofErr w:type="spellEnd"/>
            <w:r w:rsidRPr="00611DCC">
              <w:rPr>
                <w:spacing w:val="-8"/>
              </w:rPr>
              <w:t xml:space="preserve"> </w:t>
            </w:r>
            <w:proofErr w:type="spellStart"/>
            <w:r w:rsidRPr="00611DCC">
              <w:rPr>
                <w:spacing w:val="-8"/>
              </w:rPr>
              <w:t>įstatymas</w:t>
            </w:r>
            <w:proofErr w:type="spellEnd"/>
          </w:p>
        </w:tc>
      </w:tr>
      <w:tr w:rsidR="00FF1419" w:rsidRPr="007102CF" w14:paraId="673293D8" w14:textId="77777777" w:rsidTr="00CD3F4C">
        <w:trPr>
          <w:trHeight w:val="209"/>
        </w:trPr>
        <w:tc>
          <w:tcPr>
            <w:tcW w:w="9072" w:type="dxa"/>
            <w:gridSpan w:val="2"/>
          </w:tcPr>
          <w:p w14:paraId="2A38FC44" w14:textId="77777777" w:rsidR="00FF1419" w:rsidRPr="007102CF" w:rsidRDefault="00FF1419" w:rsidP="00CD3F4C">
            <w:pPr>
              <w:pStyle w:val="prastasiniatinklio"/>
              <w:spacing w:before="0" w:beforeAutospacing="0" w:after="0"/>
              <w:jc w:val="both"/>
              <w:rPr>
                <w:lang w:val="lt-LT"/>
              </w:rPr>
            </w:pPr>
            <w:proofErr w:type="spellStart"/>
            <w:r w:rsidRPr="00611DCC">
              <w:rPr>
                <w:spacing w:val="-8"/>
              </w:rPr>
              <w:t>Lietuvos</w:t>
            </w:r>
            <w:proofErr w:type="spellEnd"/>
            <w:r w:rsidRPr="00611DCC">
              <w:rPr>
                <w:spacing w:val="-8"/>
              </w:rPr>
              <w:t xml:space="preserve"> </w:t>
            </w:r>
            <w:proofErr w:type="spellStart"/>
            <w:r w:rsidRPr="00611DCC">
              <w:rPr>
                <w:spacing w:val="-8"/>
              </w:rPr>
              <w:t>Respublikos</w:t>
            </w:r>
            <w:proofErr w:type="spellEnd"/>
            <w:r w:rsidRPr="00611DCC">
              <w:rPr>
                <w:spacing w:val="-8"/>
              </w:rPr>
              <w:t xml:space="preserve"> </w:t>
            </w:r>
            <w:proofErr w:type="spellStart"/>
            <w:r w:rsidRPr="00611DCC">
              <w:rPr>
                <w:spacing w:val="-8"/>
              </w:rPr>
              <w:t>civilinis</w:t>
            </w:r>
            <w:proofErr w:type="spellEnd"/>
            <w:r w:rsidRPr="00611DCC">
              <w:rPr>
                <w:spacing w:val="-8"/>
              </w:rPr>
              <w:t xml:space="preserve"> </w:t>
            </w:r>
            <w:proofErr w:type="spellStart"/>
            <w:r w:rsidRPr="00611DCC">
              <w:rPr>
                <w:spacing w:val="-8"/>
              </w:rPr>
              <w:t>kodeksas</w:t>
            </w:r>
            <w:proofErr w:type="spellEnd"/>
          </w:p>
        </w:tc>
      </w:tr>
      <w:tr w:rsidR="00FF1419" w:rsidRPr="007102CF" w14:paraId="3C7F7AF2" w14:textId="77777777" w:rsidTr="00CD3F4C">
        <w:trPr>
          <w:trHeight w:val="209"/>
        </w:trPr>
        <w:tc>
          <w:tcPr>
            <w:tcW w:w="9072" w:type="dxa"/>
            <w:gridSpan w:val="2"/>
          </w:tcPr>
          <w:p w14:paraId="1A5EA8D4" w14:textId="77777777" w:rsidR="00FF1419" w:rsidRPr="0053125A" w:rsidRDefault="00FF1419" w:rsidP="00CD3F4C">
            <w:pPr>
              <w:ind w:right="170"/>
              <w:rPr>
                <w:spacing w:val="-8"/>
                <w:lang w:val="lt-LT"/>
              </w:rPr>
            </w:pPr>
            <w:r w:rsidRPr="0053125A">
              <w:rPr>
                <w:spacing w:val="-8"/>
                <w:lang w:val="lt-LT"/>
              </w:rPr>
              <w:t>Lietuvos Respublikos autorių teisių ir gretutinių teisių įstatymas</w:t>
            </w:r>
          </w:p>
        </w:tc>
      </w:tr>
      <w:tr w:rsidR="00FF1419" w:rsidRPr="007102CF" w14:paraId="6B74D9E4" w14:textId="77777777" w:rsidTr="00CD3F4C">
        <w:trPr>
          <w:trHeight w:val="209"/>
        </w:trPr>
        <w:tc>
          <w:tcPr>
            <w:tcW w:w="9072" w:type="dxa"/>
            <w:gridSpan w:val="2"/>
          </w:tcPr>
          <w:p w14:paraId="019C7D05" w14:textId="77777777" w:rsidR="00FF1419" w:rsidRPr="007102CF" w:rsidRDefault="00FF1419" w:rsidP="00CD3F4C">
            <w:pPr>
              <w:pStyle w:val="prastasiniatinklio"/>
              <w:spacing w:before="0" w:beforeAutospacing="0" w:after="0"/>
              <w:jc w:val="both"/>
              <w:rPr>
                <w:lang w:val="lt-LT"/>
              </w:rPr>
            </w:pPr>
            <w:r w:rsidRPr="0053125A">
              <w:rPr>
                <w:spacing w:val="-8"/>
                <w:lang w:val="lt-LT"/>
              </w:rPr>
              <w:t>Lietuvos Respublikos atliekų tvarkymo įstatymas</w:t>
            </w:r>
          </w:p>
        </w:tc>
      </w:tr>
      <w:tr w:rsidR="007D6511" w:rsidRPr="007102CF" w14:paraId="0560B1CD" w14:textId="77777777" w:rsidTr="007B2D15">
        <w:trPr>
          <w:trHeight w:val="209"/>
        </w:trPr>
        <w:tc>
          <w:tcPr>
            <w:tcW w:w="9072" w:type="dxa"/>
            <w:gridSpan w:val="2"/>
          </w:tcPr>
          <w:p w14:paraId="7CD7FF0E" w14:textId="77777777" w:rsidR="007D6511" w:rsidRPr="007102CF" w:rsidRDefault="008714F2" w:rsidP="007821D3">
            <w:pPr>
              <w:pStyle w:val="prastasiniatinklio"/>
              <w:spacing w:before="0" w:beforeAutospacing="0" w:after="0"/>
              <w:jc w:val="both"/>
              <w:rPr>
                <w:lang w:val="lt-LT"/>
              </w:rPr>
            </w:pPr>
            <w:r w:rsidRPr="007102CF">
              <w:rPr>
                <w:lang w:val="lt-LT"/>
              </w:rPr>
              <w:t>Lietuvos R</w:t>
            </w:r>
            <w:r w:rsidR="00B6216C" w:rsidRPr="007102CF">
              <w:rPr>
                <w:lang w:val="lt-LT"/>
              </w:rPr>
              <w:t>espublikos aplinkos ministro 2012 m. spalio 23 d. įsakym</w:t>
            </w:r>
            <w:r w:rsidR="007821D3" w:rsidRPr="007102CF">
              <w:rPr>
                <w:lang w:val="lt-LT"/>
              </w:rPr>
              <w:t>as N</w:t>
            </w:r>
            <w:r w:rsidR="00B6216C" w:rsidRPr="007102CF">
              <w:rPr>
                <w:lang w:val="lt-LT"/>
              </w:rPr>
              <w:t>r. D1-857 „Dėl minimalių komunalinių atliekų tvarkymo paslaugos kokybės reikalavimų patvirtinimo“</w:t>
            </w:r>
          </w:p>
        </w:tc>
      </w:tr>
      <w:tr w:rsidR="007D6511" w:rsidRPr="007102CF" w14:paraId="1881FC28" w14:textId="77777777" w:rsidTr="007B2D15">
        <w:trPr>
          <w:trHeight w:val="209"/>
        </w:trPr>
        <w:tc>
          <w:tcPr>
            <w:tcW w:w="9072" w:type="dxa"/>
            <w:gridSpan w:val="2"/>
          </w:tcPr>
          <w:p w14:paraId="6991C6BC" w14:textId="77777777" w:rsidR="007D6511" w:rsidRPr="007102CF" w:rsidRDefault="007821D3" w:rsidP="00A02A6D">
            <w:pPr>
              <w:pStyle w:val="prastasiniatinklio"/>
              <w:spacing w:before="0" w:beforeAutospacing="0" w:after="0"/>
              <w:jc w:val="both"/>
              <w:rPr>
                <w:lang w:val="lt-LT"/>
              </w:rPr>
            </w:pPr>
            <w:r w:rsidRPr="007102CF">
              <w:rPr>
                <w:lang w:val="lt-LT"/>
              </w:rPr>
              <w:t xml:space="preserve">Marijampolės regiono savivaldybių atliekų tvarkymo taisyklės </w:t>
            </w:r>
          </w:p>
        </w:tc>
      </w:tr>
      <w:tr w:rsidR="00532EB0" w:rsidRPr="007102CF" w14:paraId="71A655A7" w14:textId="77777777" w:rsidTr="007B2D15">
        <w:trPr>
          <w:trHeight w:val="209"/>
        </w:trPr>
        <w:tc>
          <w:tcPr>
            <w:tcW w:w="9072" w:type="dxa"/>
            <w:gridSpan w:val="2"/>
          </w:tcPr>
          <w:p w14:paraId="4DB3468C" w14:textId="77777777" w:rsidR="00532EB0" w:rsidRPr="007102CF" w:rsidRDefault="00532EB0" w:rsidP="00A02A6D">
            <w:pPr>
              <w:pStyle w:val="prastasiniatinklio"/>
              <w:spacing w:before="0" w:beforeAutospacing="0" w:after="0"/>
              <w:jc w:val="both"/>
              <w:rPr>
                <w:lang w:val="lt-LT"/>
              </w:rPr>
            </w:pPr>
            <w:r w:rsidRPr="007102CF">
              <w:rPr>
                <w:lang w:val="lt-LT"/>
              </w:rPr>
              <w:t xml:space="preserve">Marijampolės regiono savivaldybių </w:t>
            </w:r>
            <w:r w:rsidR="000F6EB6" w:rsidRPr="007102CF">
              <w:rPr>
                <w:lang w:val="lt-LT"/>
              </w:rPr>
              <w:t>konteinerių</w:t>
            </w:r>
            <w:r w:rsidRPr="007102CF">
              <w:rPr>
                <w:lang w:val="lt-LT"/>
              </w:rPr>
              <w:t xml:space="preserve"> aikštelių išdėstymo schemos</w:t>
            </w:r>
          </w:p>
        </w:tc>
      </w:tr>
      <w:tr w:rsidR="00FF1419" w:rsidRPr="007102CF" w14:paraId="0EC0B8D5" w14:textId="77777777" w:rsidTr="007B2D15">
        <w:trPr>
          <w:trHeight w:val="209"/>
        </w:trPr>
        <w:tc>
          <w:tcPr>
            <w:tcW w:w="9072" w:type="dxa"/>
            <w:gridSpan w:val="2"/>
          </w:tcPr>
          <w:p w14:paraId="1530DDFC" w14:textId="77777777" w:rsidR="00FF1419" w:rsidRPr="007102CF" w:rsidRDefault="00FF1419" w:rsidP="00FF1419">
            <w:pPr>
              <w:pStyle w:val="prastasiniatinklio"/>
              <w:spacing w:before="0" w:beforeAutospacing="0" w:after="0"/>
              <w:jc w:val="both"/>
              <w:rPr>
                <w:lang w:val="lt-LT"/>
              </w:rPr>
            </w:pPr>
            <w:r w:rsidRPr="007102CF">
              <w:rPr>
                <w:lang w:val="lt-LT"/>
              </w:rPr>
              <w:t>„Komunalinių atliekų tvarkymo infrastruktūros plėtra“ Nr.05.2.1-APVA-R-008 finansavimo aprašas.</w:t>
            </w:r>
          </w:p>
        </w:tc>
      </w:tr>
      <w:tr w:rsidR="00FF1419" w:rsidRPr="007102CF" w14:paraId="06499841" w14:textId="77777777" w:rsidTr="007B2D15">
        <w:trPr>
          <w:trHeight w:val="209"/>
        </w:trPr>
        <w:tc>
          <w:tcPr>
            <w:tcW w:w="2977" w:type="dxa"/>
          </w:tcPr>
          <w:p w14:paraId="127F8445" w14:textId="77777777" w:rsidR="00FF1419" w:rsidRPr="00611DCC" w:rsidRDefault="00FF1419" w:rsidP="00FF1419">
            <w:pPr>
              <w:ind w:right="170"/>
              <w:rPr>
                <w:spacing w:val="-8"/>
              </w:rPr>
            </w:pPr>
            <w:r w:rsidRPr="00611DCC">
              <w:rPr>
                <w:spacing w:val="-8"/>
              </w:rPr>
              <w:t>STR 1.01.02:2016</w:t>
            </w:r>
          </w:p>
        </w:tc>
        <w:tc>
          <w:tcPr>
            <w:tcW w:w="6095" w:type="dxa"/>
          </w:tcPr>
          <w:p w14:paraId="41020A15" w14:textId="77777777" w:rsidR="00FF1419" w:rsidRPr="00611DCC" w:rsidRDefault="002642A0" w:rsidP="00FF1419">
            <w:pPr>
              <w:ind w:right="170"/>
              <w:rPr>
                <w:spacing w:val="-8"/>
              </w:rPr>
            </w:pPr>
            <w:hyperlink r:id="rId9" w:history="1">
              <w:proofErr w:type="spellStart"/>
              <w:r w:rsidR="00FF1419" w:rsidRPr="00611DCC">
                <w:rPr>
                  <w:spacing w:val="-8"/>
                </w:rPr>
                <w:t>Normatyviniai</w:t>
              </w:r>
              <w:proofErr w:type="spellEnd"/>
              <w:r w:rsidR="00FF1419" w:rsidRPr="00611DCC">
                <w:rPr>
                  <w:spacing w:val="-8"/>
                </w:rPr>
                <w:t xml:space="preserve"> </w:t>
              </w:r>
              <w:proofErr w:type="spellStart"/>
              <w:r w:rsidR="00FF1419" w:rsidRPr="00611DCC">
                <w:rPr>
                  <w:spacing w:val="-8"/>
                </w:rPr>
                <w:t>statybos</w:t>
              </w:r>
              <w:proofErr w:type="spellEnd"/>
              <w:r w:rsidR="00FF1419" w:rsidRPr="00611DCC">
                <w:rPr>
                  <w:spacing w:val="-8"/>
                </w:rPr>
                <w:t xml:space="preserve"> </w:t>
              </w:r>
              <w:proofErr w:type="spellStart"/>
              <w:r w:rsidR="00FF1419" w:rsidRPr="00611DCC">
                <w:rPr>
                  <w:spacing w:val="-8"/>
                </w:rPr>
                <w:t>techniniai</w:t>
              </w:r>
              <w:proofErr w:type="spellEnd"/>
              <w:r w:rsidR="00FF1419" w:rsidRPr="00611DCC">
                <w:rPr>
                  <w:spacing w:val="-8"/>
                </w:rPr>
                <w:t xml:space="preserve"> </w:t>
              </w:r>
              <w:proofErr w:type="spellStart"/>
              <w:r w:rsidR="00FF1419" w:rsidRPr="00611DCC">
                <w:rPr>
                  <w:spacing w:val="-8"/>
                </w:rPr>
                <w:t>dokumentai</w:t>
              </w:r>
              <w:proofErr w:type="spellEnd"/>
            </w:hyperlink>
          </w:p>
        </w:tc>
      </w:tr>
      <w:tr w:rsidR="00FF1419" w:rsidRPr="007102CF" w14:paraId="1C009A02" w14:textId="77777777" w:rsidTr="007B2D15">
        <w:trPr>
          <w:trHeight w:val="209"/>
        </w:trPr>
        <w:tc>
          <w:tcPr>
            <w:tcW w:w="2977" w:type="dxa"/>
          </w:tcPr>
          <w:p w14:paraId="5062BA2C" w14:textId="77777777" w:rsidR="00FF1419" w:rsidRPr="00611DCC" w:rsidRDefault="00FF1419" w:rsidP="00FF1419">
            <w:pPr>
              <w:ind w:right="170"/>
              <w:rPr>
                <w:spacing w:val="-8"/>
              </w:rPr>
            </w:pPr>
            <w:r w:rsidRPr="00611DCC">
              <w:rPr>
                <w:spacing w:val="-8"/>
              </w:rPr>
              <w:t>STR 1.01.03:2017</w:t>
            </w:r>
          </w:p>
        </w:tc>
        <w:tc>
          <w:tcPr>
            <w:tcW w:w="6095" w:type="dxa"/>
          </w:tcPr>
          <w:p w14:paraId="768D0B8A" w14:textId="77777777" w:rsidR="00FF1419" w:rsidRPr="00611DCC" w:rsidRDefault="002642A0" w:rsidP="00FF1419">
            <w:pPr>
              <w:ind w:right="170"/>
              <w:rPr>
                <w:spacing w:val="-8"/>
              </w:rPr>
            </w:pPr>
            <w:hyperlink r:id="rId10" w:history="1">
              <w:proofErr w:type="spellStart"/>
              <w:r w:rsidR="00FF1419" w:rsidRPr="00611DCC">
                <w:rPr>
                  <w:spacing w:val="-8"/>
                </w:rPr>
                <w:t>Statinių</w:t>
              </w:r>
              <w:proofErr w:type="spellEnd"/>
              <w:r w:rsidR="00FF1419" w:rsidRPr="00611DCC">
                <w:rPr>
                  <w:spacing w:val="-8"/>
                </w:rPr>
                <w:t xml:space="preserve"> </w:t>
              </w:r>
              <w:proofErr w:type="spellStart"/>
              <w:r w:rsidR="00FF1419" w:rsidRPr="00611DCC">
                <w:rPr>
                  <w:spacing w:val="-8"/>
                </w:rPr>
                <w:t>klasifikavimas</w:t>
              </w:r>
              <w:proofErr w:type="spellEnd"/>
            </w:hyperlink>
          </w:p>
        </w:tc>
      </w:tr>
      <w:tr w:rsidR="00FF1419" w:rsidRPr="007102CF" w14:paraId="6ADB63DB" w14:textId="77777777" w:rsidTr="007B2D15">
        <w:trPr>
          <w:trHeight w:val="209"/>
        </w:trPr>
        <w:tc>
          <w:tcPr>
            <w:tcW w:w="2977" w:type="dxa"/>
          </w:tcPr>
          <w:p w14:paraId="5E20EF5A" w14:textId="77777777" w:rsidR="00FF1419" w:rsidRPr="00611DCC" w:rsidRDefault="00FF1419" w:rsidP="00FF1419">
            <w:pPr>
              <w:ind w:right="170"/>
              <w:rPr>
                <w:spacing w:val="-8"/>
              </w:rPr>
            </w:pPr>
            <w:r w:rsidRPr="00611DCC">
              <w:rPr>
                <w:spacing w:val="-8"/>
              </w:rPr>
              <w:t>STR 1.01.04:2015</w:t>
            </w:r>
          </w:p>
        </w:tc>
        <w:tc>
          <w:tcPr>
            <w:tcW w:w="6095" w:type="dxa"/>
          </w:tcPr>
          <w:p w14:paraId="308B4B7A" w14:textId="77777777" w:rsidR="00FF1419" w:rsidRPr="00611DCC" w:rsidRDefault="00FF1419" w:rsidP="00FF1419">
            <w:pPr>
              <w:ind w:right="170"/>
              <w:rPr>
                <w:spacing w:val="-8"/>
              </w:rPr>
            </w:pPr>
            <w:proofErr w:type="spellStart"/>
            <w:r w:rsidRPr="00611DCC">
              <w:rPr>
                <w:spacing w:val="-8"/>
              </w:rPr>
              <w:t>Statybos</w:t>
            </w:r>
            <w:proofErr w:type="spellEnd"/>
            <w:r w:rsidRPr="00611DCC">
              <w:rPr>
                <w:spacing w:val="-8"/>
              </w:rPr>
              <w:t xml:space="preserve"> </w:t>
            </w:r>
            <w:proofErr w:type="spellStart"/>
            <w:r w:rsidRPr="00611DCC">
              <w:rPr>
                <w:spacing w:val="-8"/>
              </w:rPr>
              <w:t>produktų</w:t>
            </w:r>
            <w:proofErr w:type="spellEnd"/>
            <w:r w:rsidRPr="00611DCC">
              <w:rPr>
                <w:spacing w:val="-8"/>
              </w:rPr>
              <w:t xml:space="preserve">, </w:t>
            </w:r>
            <w:proofErr w:type="spellStart"/>
            <w:r w:rsidRPr="00611DCC">
              <w:rPr>
                <w:spacing w:val="-8"/>
              </w:rPr>
              <w:t>neturinčių</w:t>
            </w:r>
            <w:proofErr w:type="spellEnd"/>
            <w:r w:rsidRPr="00611DCC">
              <w:rPr>
                <w:spacing w:val="-8"/>
              </w:rPr>
              <w:t xml:space="preserve"> </w:t>
            </w:r>
            <w:proofErr w:type="spellStart"/>
            <w:r w:rsidRPr="00611DCC">
              <w:rPr>
                <w:spacing w:val="-8"/>
              </w:rPr>
              <w:t>darniųjų</w:t>
            </w:r>
            <w:proofErr w:type="spellEnd"/>
            <w:r w:rsidRPr="00611DCC">
              <w:rPr>
                <w:spacing w:val="-8"/>
              </w:rPr>
              <w:t xml:space="preserve"> </w:t>
            </w:r>
            <w:proofErr w:type="spellStart"/>
            <w:r w:rsidRPr="00611DCC">
              <w:rPr>
                <w:spacing w:val="-8"/>
              </w:rPr>
              <w:t>techninių</w:t>
            </w:r>
            <w:proofErr w:type="spellEnd"/>
            <w:r w:rsidRPr="00611DCC">
              <w:rPr>
                <w:spacing w:val="-8"/>
              </w:rPr>
              <w:t xml:space="preserve"> </w:t>
            </w:r>
            <w:proofErr w:type="spellStart"/>
            <w:r w:rsidRPr="00611DCC">
              <w:rPr>
                <w:spacing w:val="-8"/>
              </w:rPr>
              <w:t>specifikacijų</w:t>
            </w:r>
            <w:proofErr w:type="spellEnd"/>
            <w:r w:rsidRPr="00611DCC">
              <w:rPr>
                <w:spacing w:val="-8"/>
              </w:rPr>
              <w:t xml:space="preserve">, </w:t>
            </w:r>
            <w:proofErr w:type="spellStart"/>
            <w:r w:rsidRPr="00611DCC">
              <w:rPr>
                <w:spacing w:val="-8"/>
              </w:rPr>
              <w:t>eksploatacinių</w:t>
            </w:r>
            <w:proofErr w:type="spellEnd"/>
            <w:r w:rsidRPr="00611DCC">
              <w:rPr>
                <w:spacing w:val="-8"/>
              </w:rPr>
              <w:t xml:space="preserve"> </w:t>
            </w:r>
            <w:proofErr w:type="spellStart"/>
            <w:r w:rsidRPr="00611DCC">
              <w:rPr>
                <w:spacing w:val="-8"/>
              </w:rPr>
              <w:t>savybių</w:t>
            </w:r>
            <w:proofErr w:type="spellEnd"/>
            <w:r w:rsidRPr="00611DCC">
              <w:rPr>
                <w:spacing w:val="-8"/>
              </w:rPr>
              <w:t xml:space="preserve"> </w:t>
            </w:r>
            <w:proofErr w:type="spellStart"/>
            <w:r w:rsidRPr="00611DCC">
              <w:rPr>
                <w:spacing w:val="-8"/>
              </w:rPr>
              <w:t>pastovumo</w:t>
            </w:r>
            <w:proofErr w:type="spellEnd"/>
            <w:r w:rsidRPr="00611DCC">
              <w:rPr>
                <w:spacing w:val="-8"/>
              </w:rPr>
              <w:t xml:space="preserve"> </w:t>
            </w:r>
            <w:proofErr w:type="spellStart"/>
            <w:r w:rsidRPr="00611DCC">
              <w:rPr>
                <w:spacing w:val="-8"/>
              </w:rPr>
              <w:t>vertinimas</w:t>
            </w:r>
            <w:proofErr w:type="spellEnd"/>
            <w:r w:rsidRPr="00611DCC">
              <w:rPr>
                <w:spacing w:val="-8"/>
              </w:rPr>
              <w:t xml:space="preserve">, </w:t>
            </w:r>
            <w:proofErr w:type="spellStart"/>
            <w:r w:rsidRPr="00611DCC">
              <w:rPr>
                <w:spacing w:val="-8"/>
              </w:rPr>
              <w:t>tikrinimas</w:t>
            </w:r>
            <w:proofErr w:type="spellEnd"/>
            <w:r w:rsidRPr="00611DCC">
              <w:rPr>
                <w:spacing w:val="-8"/>
              </w:rPr>
              <w:t xml:space="preserve"> </w:t>
            </w:r>
            <w:proofErr w:type="spellStart"/>
            <w:r w:rsidRPr="00611DCC">
              <w:rPr>
                <w:spacing w:val="-8"/>
              </w:rPr>
              <w:t>ir</w:t>
            </w:r>
            <w:proofErr w:type="spellEnd"/>
            <w:r w:rsidRPr="00611DCC">
              <w:rPr>
                <w:spacing w:val="-8"/>
              </w:rPr>
              <w:t xml:space="preserve"> </w:t>
            </w:r>
            <w:proofErr w:type="spellStart"/>
            <w:r w:rsidRPr="00611DCC">
              <w:rPr>
                <w:spacing w:val="-8"/>
              </w:rPr>
              <w:t>deklaravimas</w:t>
            </w:r>
            <w:proofErr w:type="spellEnd"/>
            <w:r w:rsidRPr="00611DCC">
              <w:rPr>
                <w:spacing w:val="-8"/>
              </w:rPr>
              <w:t xml:space="preserve">. </w:t>
            </w:r>
            <w:proofErr w:type="spellStart"/>
            <w:r w:rsidRPr="00611DCC">
              <w:rPr>
                <w:spacing w:val="-8"/>
              </w:rPr>
              <w:t>Bandymų</w:t>
            </w:r>
            <w:proofErr w:type="spellEnd"/>
            <w:r w:rsidRPr="00611DCC">
              <w:rPr>
                <w:spacing w:val="-8"/>
              </w:rPr>
              <w:t xml:space="preserve"> </w:t>
            </w:r>
            <w:proofErr w:type="spellStart"/>
            <w:r w:rsidRPr="00611DCC">
              <w:rPr>
                <w:spacing w:val="-8"/>
              </w:rPr>
              <w:t>laboratorijų</w:t>
            </w:r>
            <w:proofErr w:type="spellEnd"/>
            <w:r w:rsidRPr="00611DCC">
              <w:rPr>
                <w:spacing w:val="-8"/>
              </w:rPr>
              <w:t xml:space="preserve"> </w:t>
            </w:r>
            <w:proofErr w:type="spellStart"/>
            <w:r w:rsidRPr="00611DCC">
              <w:rPr>
                <w:spacing w:val="-8"/>
              </w:rPr>
              <w:t>ir</w:t>
            </w:r>
            <w:proofErr w:type="spellEnd"/>
            <w:r w:rsidRPr="00611DCC">
              <w:rPr>
                <w:spacing w:val="-8"/>
              </w:rPr>
              <w:t xml:space="preserve"> </w:t>
            </w:r>
            <w:proofErr w:type="spellStart"/>
            <w:r w:rsidRPr="00611DCC">
              <w:rPr>
                <w:spacing w:val="-8"/>
              </w:rPr>
              <w:t>sertifikavimo</w:t>
            </w:r>
            <w:proofErr w:type="spellEnd"/>
            <w:r w:rsidRPr="00611DCC">
              <w:rPr>
                <w:spacing w:val="-8"/>
              </w:rPr>
              <w:t xml:space="preserve"> </w:t>
            </w:r>
            <w:proofErr w:type="spellStart"/>
            <w:r w:rsidRPr="00611DCC">
              <w:rPr>
                <w:spacing w:val="-8"/>
              </w:rPr>
              <w:t>įstaigų</w:t>
            </w:r>
            <w:proofErr w:type="spellEnd"/>
            <w:r w:rsidRPr="00611DCC">
              <w:rPr>
                <w:spacing w:val="-8"/>
              </w:rPr>
              <w:t xml:space="preserve"> </w:t>
            </w:r>
            <w:proofErr w:type="spellStart"/>
            <w:r w:rsidRPr="00611DCC">
              <w:rPr>
                <w:spacing w:val="-8"/>
              </w:rPr>
              <w:t>paskyrimas</w:t>
            </w:r>
            <w:proofErr w:type="spellEnd"/>
            <w:r w:rsidRPr="00611DCC">
              <w:rPr>
                <w:spacing w:val="-8"/>
              </w:rPr>
              <w:t xml:space="preserve">. </w:t>
            </w:r>
            <w:proofErr w:type="spellStart"/>
            <w:r w:rsidRPr="00611DCC">
              <w:rPr>
                <w:spacing w:val="-8"/>
              </w:rPr>
              <w:t>Nacionaliniai</w:t>
            </w:r>
            <w:proofErr w:type="spellEnd"/>
            <w:r w:rsidRPr="00611DCC">
              <w:rPr>
                <w:spacing w:val="-8"/>
              </w:rPr>
              <w:t xml:space="preserve"> </w:t>
            </w:r>
            <w:proofErr w:type="spellStart"/>
            <w:r w:rsidRPr="00611DCC">
              <w:rPr>
                <w:spacing w:val="-8"/>
              </w:rPr>
              <w:t>techniniai</w:t>
            </w:r>
            <w:proofErr w:type="spellEnd"/>
            <w:r w:rsidRPr="00611DCC">
              <w:rPr>
                <w:spacing w:val="-8"/>
              </w:rPr>
              <w:t xml:space="preserve"> </w:t>
            </w:r>
            <w:proofErr w:type="spellStart"/>
            <w:r w:rsidRPr="00611DCC">
              <w:rPr>
                <w:spacing w:val="-8"/>
              </w:rPr>
              <w:t>įvertinimai</w:t>
            </w:r>
            <w:proofErr w:type="spellEnd"/>
            <w:r w:rsidRPr="00611DCC">
              <w:rPr>
                <w:spacing w:val="-8"/>
              </w:rPr>
              <w:t xml:space="preserve"> </w:t>
            </w:r>
            <w:proofErr w:type="spellStart"/>
            <w:r w:rsidRPr="00611DCC">
              <w:rPr>
                <w:spacing w:val="-8"/>
              </w:rPr>
              <w:t>ir</w:t>
            </w:r>
            <w:proofErr w:type="spellEnd"/>
            <w:r w:rsidRPr="00611DCC">
              <w:rPr>
                <w:spacing w:val="-8"/>
              </w:rPr>
              <w:t xml:space="preserve"> </w:t>
            </w:r>
            <w:proofErr w:type="spellStart"/>
            <w:r w:rsidRPr="00611DCC">
              <w:rPr>
                <w:spacing w:val="-8"/>
              </w:rPr>
              <w:t>techninio</w:t>
            </w:r>
            <w:proofErr w:type="spellEnd"/>
            <w:r w:rsidRPr="00611DCC">
              <w:rPr>
                <w:spacing w:val="-8"/>
              </w:rPr>
              <w:t xml:space="preserve"> </w:t>
            </w:r>
            <w:proofErr w:type="spellStart"/>
            <w:r w:rsidRPr="00611DCC">
              <w:rPr>
                <w:spacing w:val="-8"/>
              </w:rPr>
              <w:t>vertinimo</w:t>
            </w:r>
            <w:proofErr w:type="spellEnd"/>
            <w:r w:rsidRPr="00611DCC">
              <w:rPr>
                <w:spacing w:val="-8"/>
              </w:rPr>
              <w:t xml:space="preserve"> </w:t>
            </w:r>
            <w:proofErr w:type="spellStart"/>
            <w:r w:rsidRPr="00611DCC">
              <w:rPr>
                <w:spacing w:val="-8"/>
              </w:rPr>
              <w:t>įstaigų</w:t>
            </w:r>
            <w:proofErr w:type="spellEnd"/>
            <w:r w:rsidRPr="00611DCC">
              <w:rPr>
                <w:spacing w:val="-8"/>
              </w:rPr>
              <w:t xml:space="preserve"> </w:t>
            </w:r>
            <w:proofErr w:type="spellStart"/>
            <w:r w:rsidRPr="00611DCC">
              <w:rPr>
                <w:spacing w:val="-8"/>
              </w:rPr>
              <w:t>paskyrimas</w:t>
            </w:r>
            <w:proofErr w:type="spellEnd"/>
            <w:r w:rsidRPr="00611DCC">
              <w:rPr>
                <w:spacing w:val="-8"/>
              </w:rPr>
              <w:t xml:space="preserve"> </w:t>
            </w:r>
            <w:proofErr w:type="spellStart"/>
            <w:r w:rsidRPr="00611DCC">
              <w:rPr>
                <w:spacing w:val="-8"/>
              </w:rPr>
              <w:t>ir</w:t>
            </w:r>
            <w:proofErr w:type="spellEnd"/>
            <w:r w:rsidRPr="00611DCC">
              <w:rPr>
                <w:spacing w:val="-8"/>
              </w:rPr>
              <w:t xml:space="preserve"> </w:t>
            </w:r>
            <w:proofErr w:type="spellStart"/>
            <w:r w:rsidRPr="00611DCC">
              <w:rPr>
                <w:spacing w:val="-8"/>
              </w:rPr>
              <w:t>paskelbimas</w:t>
            </w:r>
            <w:proofErr w:type="spellEnd"/>
            <w:r w:rsidRPr="00611DCC">
              <w:rPr>
                <w:spacing w:val="-8"/>
              </w:rPr>
              <w:t>.</w:t>
            </w:r>
          </w:p>
        </w:tc>
      </w:tr>
      <w:tr w:rsidR="00FF1419" w:rsidRPr="007102CF" w14:paraId="47EA3084" w14:textId="77777777" w:rsidTr="007B2D15">
        <w:trPr>
          <w:trHeight w:val="209"/>
        </w:trPr>
        <w:tc>
          <w:tcPr>
            <w:tcW w:w="2977" w:type="dxa"/>
          </w:tcPr>
          <w:p w14:paraId="7D92AEE8" w14:textId="77777777" w:rsidR="00FF1419" w:rsidRPr="007102CF" w:rsidRDefault="00FF1419" w:rsidP="00FF1419">
            <w:pPr>
              <w:pStyle w:val="Default"/>
              <w:jc w:val="both"/>
              <w:rPr>
                <w:color w:val="auto"/>
              </w:rPr>
            </w:pPr>
            <w:r w:rsidRPr="007102CF">
              <w:rPr>
                <w:color w:val="auto"/>
              </w:rPr>
              <w:t>STR 1.01.08:2002</w:t>
            </w:r>
          </w:p>
        </w:tc>
        <w:tc>
          <w:tcPr>
            <w:tcW w:w="6095" w:type="dxa"/>
          </w:tcPr>
          <w:p w14:paraId="7F4CFF47" w14:textId="77777777" w:rsidR="00FF1419" w:rsidRPr="007102CF" w:rsidRDefault="00FF1419" w:rsidP="00FF1419">
            <w:pPr>
              <w:pStyle w:val="Default"/>
              <w:jc w:val="both"/>
              <w:rPr>
                <w:color w:val="auto"/>
              </w:rPr>
            </w:pPr>
            <w:r w:rsidRPr="007102CF">
              <w:rPr>
                <w:color w:val="auto"/>
              </w:rPr>
              <w:t>Statinio statybos rūšys</w:t>
            </w:r>
          </w:p>
        </w:tc>
      </w:tr>
      <w:tr w:rsidR="00FF1419" w:rsidRPr="0053125A" w14:paraId="4E3D43CA" w14:textId="77777777" w:rsidTr="007B2D15">
        <w:trPr>
          <w:trHeight w:val="209"/>
        </w:trPr>
        <w:tc>
          <w:tcPr>
            <w:tcW w:w="2977" w:type="dxa"/>
          </w:tcPr>
          <w:p w14:paraId="7E541D2E" w14:textId="77777777" w:rsidR="00FF1419" w:rsidRPr="007102CF" w:rsidRDefault="00FF1419" w:rsidP="00FF1419">
            <w:pPr>
              <w:pStyle w:val="Default"/>
              <w:jc w:val="both"/>
              <w:rPr>
                <w:color w:val="auto"/>
              </w:rPr>
            </w:pPr>
            <w:r w:rsidRPr="007102CF">
              <w:rPr>
                <w:color w:val="auto"/>
              </w:rPr>
              <w:t>STR 1.04.02:2011</w:t>
            </w:r>
          </w:p>
        </w:tc>
        <w:tc>
          <w:tcPr>
            <w:tcW w:w="6095" w:type="dxa"/>
          </w:tcPr>
          <w:p w14:paraId="7BF056C2" w14:textId="77777777" w:rsidR="00FF1419" w:rsidRPr="007102CF" w:rsidRDefault="00FF1419" w:rsidP="00FF1419">
            <w:pPr>
              <w:pStyle w:val="Default"/>
              <w:jc w:val="both"/>
              <w:rPr>
                <w:color w:val="auto"/>
              </w:rPr>
            </w:pPr>
            <w:r w:rsidRPr="007102CF">
              <w:rPr>
                <w:color w:val="auto"/>
              </w:rPr>
              <w:t xml:space="preserve">Inžineriniai geologiniai ir  geotechniniai tyrimai </w:t>
            </w:r>
          </w:p>
        </w:tc>
      </w:tr>
      <w:tr w:rsidR="00FF1419" w:rsidRPr="007102CF" w14:paraId="22D24604" w14:textId="77777777" w:rsidTr="007B2D15">
        <w:trPr>
          <w:trHeight w:val="209"/>
        </w:trPr>
        <w:tc>
          <w:tcPr>
            <w:tcW w:w="2977" w:type="dxa"/>
          </w:tcPr>
          <w:p w14:paraId="1F5E8B34" w14:textId="77777777" w:rsidR="00FF1419" w:rsidRPr="00611DCC" w:rsidRDefault="00FF1419" w:rsidP="00FF1419">
            <w:pPr>
              <w:ind w:right="170"/>
              <w:rPr>
                <w:spacing w:val="-8"/>
              </w:rPr>
            </w:pPr>
            <w:r w:rsidRPr="00611DCC">
              <w:rPr>
                <w:spacing w:val="-8"/>
              </w:rPr>
              <w:t>STR 1.04.04:2017</w:t>
            </w:r>
          </w:p>
        </w:tc>
        <w:tc>
          <w:tcPr>
            <w:tcW w:w="6095" w:type="dxa"/>
          </w:tcPr>
          <w:p w14:paraId="090F162C" w14:textId="77777777" w:rsidR="00FF1419" w:rsidRPr="00611DCC" w:rsidRDefault="002642A0" w:rsidP="00FF1419">
            <w:pPr>
              <w:rPr>
                <w:spacing w:val="-8"/>
              </w:rPr>
            </w:pPr>
            <w:hyperlink r:id="rId11" w:history="1">
              <w:proofErr w:type="spellStart"/>
              <w:r w:rsidR="00FF1419" w:rsidRPr="00611DCC">
                <w:rPr>
                  <w:spacing w:val="-8"/>
                </w:rPr>
                <w:t>Statinio</w:t>
              </w:r>
              <w:proofErr w:type="spellEnd"/>
              <w:r w:rsidR="00FF1419" w:rsidRPr="00611DCC">
                <w:rPr>
                  <w:spacing w:val="-8"/>
                </w:rPr>
                <w:t xml:space="preserve"> </w:t>
              </w:r>
              <w:proofErr w:type="spellStart"/>
              <w:r w:rsidR="00FF1419" w:rsidRPr="00611DCC">
                <w:rPr>
                  <w:spacing w:val="-8"/>
                </w:rPr>
                <w:t>projektavimas</w:t>
              </w:r>
              <w:proofErr w:type="spellEnd"/>
              <w:r w:rsidR="00FF1419" w:rsidRPr="00611DCC">
                <w:rPr>
                  <w:spacing w:val="-8"/>
                </w:rPr>
                <w:t xml:space="preserve">, </w:t>
              </w:r>
              <w:proofErr w:type="spellStart"/>
              <w:r w:rsidR="00FF1419" w:rsidRPr="00611DCC">
                <w:rPr>
                  <w:spacing w:val="-8"/>
                </w:rPr>
                <w:t>projekto</w:t>
              </w:r>
              <w:proofErr w:type="spellEnd"/>
              <w:r w:rsidR="00FF1419" w:rsidRPr="00611DCC">
                <w:rPr>
                  <w:spacing w:val="-8"/>
                </w:rPr>
                <w:t xml:space="preserve"> </w:t>
              </w:r>
              <w:proofErr w:type="spellStart"/>
              <w:r w:rsidR="00FF1419" w:rsidRPr="00611DCC">
                <w:rPr>
                  <w:spacing w:val="-8"/>
                </w:rPr>
                <w:t>ekspertizė</w:t>
              </w:r>
              <w:proofErr w:type="spellEnd"/>
            </w:hyperlink>
          </w:p>
        </w:tc>
      </w:tr>
      <w:tr w:rsidR="00FF1419" w:rsidRPr="0053125A" w14:paraId="4A3871A7" w14:textId="77777777" w:rsidTr="007B2D15">
        <w:trPr>
          <w:trHeight w:val="209"/>
        </w:trPr>
        <w:tc>
          <w:tcPr>
            <w:tcW w:w="2977" w:type="dxa"/>
          </w:tcPr>
          <w:p w14:paraId="77D4CB7C" w14:textId="77777777" w:rsidR="00FF1419" w:rsidRPr="00611DCC" w:rsidRDefault="00FF1419" w:rsidP="00FF1419">
            <w:pPr>
              <w:ind w:right="170"/>
              <w:rPr>
                <w:spacing w:val="-8"/>
              </w:rPr>
            </w:pPr>
            <w:r w:rsidRPr="00611DCC">
              <w:rPr>
                <w:spacing w:val="-8"/>
              </w:rPr>
              <w:t>STR 1.06.01:2016</w:t>
            </w:r>
          </w:p>
        </w:tc>
        <w:tc>
          <w:tcPr>
            <w:tcW w:w="6095" w:type="dxa"/>
          </w:tcPr>
          <w:p w14:paraId="398F518D" w14:textId="77777777" w:rsidR="00FF1419" w:rsidRPr="0053125A" w:rsidRDefault="002642A0" w:rsidP="00FF1419">
            <w:pPr>
              <w:ind w:right="170"/>
              <w:rPr>
                <w:spacing w:val="-8"/>
                <w:lang w:val="it-IT"/>
              </w:rPr>
            </w:pPr>
            <w:hyperlink r:id="rId12" w:history="1">
              <w:r w:rsidR="00FF1419" w:rsidRPr="0053125A">
                <w:rPr>
                  <w:spacing w:val="-8"/>
                  <w:lang w:val="it-IT"/>
                </w:rPr>
                <w:t>Statybos darbai</w:t>
              </w:r>
            </w:hyperlink>
            <w:r w:rsidR="00FF1419" w:rsidRPr="0053125A">
              <w:rPr>
                <w:spacing w:val="-8"/>
                <w:lang w:val="it-IT"/>
              </w:rPr>
              <w:t>. Statinio statybos priežiūra</w:t>
            </w:r>
          </w:p>
        </w:tc>
      </w:tr>
      <w:tr w:rsidR="00FF1419" w:rsidRPr="007102CF" w14:paraId="05EBDDF2" w14:textId="77777777" w:rsidTr="00CD3F4C">
        <w:trPr>
          <w:trHeight w:val="209"/>
        </w:trPr>
        <w:tc>
          <w:tcPr>
            <w:tcW w:w="2977" w:type="dxa"/>
            <w:vAlign w:val="center"/>
          </w:tcPr>
          <w:p w14:paraId="726CEEEE" w14:textId="77777777" w:rsidR="00FF1419" w:rsidRPr="00611DCC" w:rsidRDefault="00FF1419" w:rsidP="00FF1419">
            <w:pPr>
              <w:ind w:right="170"/>
              <w:rPr>
                <w:spacing w:val="-8"/>
              </w:rPr>
            </w:pPr>
            <w:r w:rsidRPr="00611DCC">
              <w:rPr>
                <w:spacing w:val="-8"/>
              </w:rPr>
              <w:t>STR 1.05.01:2017</w:t>
            </w:r>
          </w:p>
        </w:tc>
        <w:tc>
          <w:tcPr>
            <w:tcW w:w="6095" w:type="dxa"/>
          </w:tcPr>
          <w:p w14:paraId="58170371" w14:textId="77777777" w:rsidR="00FF1419" w:rsidRPr="00611DCC" w:rsidRDefault="002642A0" w:rsidP="00FF1419">
            <w:pPr>
              <w:rPr>
                <w:rFonts w:ascii="Verdana" w:hAnsi="Verdana"/>
              </w:rPr>
            </w:pPr>
            <w:hyperlink r:id="rId13" w:history="1">
              <w:proofErr w:type="spellStart"/>
              <w:r w:rsidR="00FF1419" w:rsidRPr="00611DCC">
                <w:rPr>
                  <w:spacing w:val="-8"/>
                </w:rPr>
                <w:t>Statybą</w:t>
              </w:r>
              <w:proofErr w:type="spellEnd"/>
              <w:r w:rsidR="00FF1419" w:rsidRPr="00611DCC">
                <w:rPr>
                  <w:spacing w:val="-8"/>
                </w:rPr>
                <w:t xml:space="preserve"> </w:t>
              </w:r>
              <w:proofErr w:type="spellStart"/>
              <w:r w:rsidR="00FF1419" w:rsidRPr="00611DCC">
                <w:rPr>
                  <w:spacing w:val="-8"/>
                </w:rPr>
                <w:t>leidžiantys</w:t>
              </w:r>
              <w:proofErr w:type="spellEnd"/>
              <w:r w:rsidR="00FF1419" w:rsidRPr="00611DCC">
                <w:rPr>
                  <w:spacing w:val="-8"/>
                </w:rPr>
                <w:t xml:space="preserve"> </w:t>
              </w:r>
              <w:proofErr w:type="spellStart"/>
              <w:r w:rsidR="00FF1419" w:rsidRPr="00611DCC">
                <w:rPr>
                  <w:spacing w:val="-8"/>
                </w:rPr>
                <w:t>dokumentai</w:t>
              </w:r>
              <w:proofErr w:type="spellEnd"/>
              <w:r w:rsidR="00FF1419" w:rsidRPr="00611DCC">
                <w:rPr>
                  <w:spacing w:val="-8"/>
                </w:rPr>
                <w:t xml:space="preserve">. </w:t>
              </w:r>
              <w:proofErr w:type="spellStart"/>
              <w:r w:rsidR="00FF1419" w:rsidRPr="00611DCC">
                <w:rPr>
                  <w:spacing w:val="-8"/>
                </w:rPr>
                <w:t>Statybos</w:t>
              </w:r>
              <w:proofErr w:type="spellEnd"/>
              <w:r w:rsidR="00FF1419" w:rsidRPr="00611DCC">
                <w:rPr>
                  <w:spacing w:val="-8"/>
                </w:rPr>
                <w:t xml:space="preserve"> </w:t>
              </w:r>
              <w:proofErr w:type="spellStart"/>
              <w:r w:rsidR="00FF1419" w:rsidRPr="00611DCC">
                <w:rPr>
                  <w:spacing w:val="-8"/>
                </w:rPr>
                <w:t>užbaigimas</w:t>
              </w:r>
              <w:proofErr w:type="spellEnd"/>
              <w:r w:rsidR="00FF1419" w:rsidRPr="00611DCC">
                <w:rPr>
                  <w:spacing w:val="-8"/>
                </w:rPr>
                <w:t xml:space="preserve">. </w:t>
              </w:r>
              <w:proofErr w:type="spellStart"/>
              <w:r w:rsidR="00FF1419" w:rsidRPr="00611DCC">
                <w:rPr>
                  <w:spacing w:val="-8"/>
                </w:rPr>
                <w:t>Statybos</w:t>
              </w:r>
              <w:proofErr w:type="spellEnd"/>
              <w:r w:rsidR="00FF1419" w:rsidRPr="00611DCC">
                <w:rPr>
                  <w:spacing w:val="-8"/>
                </w:rPr>
                <w:t xml:space="preserve"> </w:t>
              </w:r>
              <w:proofErr w:type="spellStart"/>
              <w:r w:rsidR="00FF1419" w:rsidRPr="00611DCC">
                <w:rPr>
                  <w:spacing w:val="-8"/>
                </w:rPr>
                <w:t>sustabdymas</w:t>
              </w:r>
              <w:proofErr w:type="spellEnd"/>
              <w:r w:rsidR="00FF1419" w:rsidRPr="00611DCC">
                <w:rPr>
                  <w:spacing w:val="-8"/>
                </w:rPr>
                <w:t xml:space="preserve">. </w:t>
              </w:r>
              <w:proofErr w:type="spellStart"/>
              <w:r w:rsidR="00FF1419" w:rsidRPr="00611DCC">
                <w:rPr>
                  <w:spacing w:val="-8"/>
                </w:rPr>
                <w:t>Savavališkos</w:t>
              </w:r>
              <w:proofErr w:type="spellEnd"/>
              <w:r w:rsidR="00FF1419" w:rsidRPr="00611DCC">
                <w:rPr>
                  <w:spacing w:val="-8"/>
                </w:rPr>
                <w:t xml:space="preserve"> </w:t>
              </w:r>
              <w:proofErr w:type="spellStart"/>
              <w:r w:rsidR="00FF1419" w:rsidRPr="00611DCC">
                <w:rPr>
                  <w:spacing w:val="-8"/>
                </w:rPr>
                <w:t>statybos</w:t>
              </w:r>
              <w:proofErr w:type="spellEnd"/>
              <w:r w:rsidR="00FF1419" w:rsidRPr="00611DCC">
                <w:rPr>
                  <w:spacing w:val="-8"/>
                </w:rPr>
                <w:t xml:space="preserve"> </w:t>
              </w:r>
              <w:proofErr w:type="spellStart"/>
              <w:r w:rsidR="00FF1419" w:rsidRPr="00611DCC">
                <w:rPr>
                  <w:spacing w:val="-8"/>
                </w:rPr>
                <w:t>padarinių</w:t>
              </w:r>
              <w:proofErr w:type="spellEnd"/>
              <w:r w:rsidR="00FF1419" w:rsidRPr="00611DCC">
                <w:rPr>
                  <w:spacing w:val="-8"/>
                </w:rPr>
                <w:t xml:space="preserve"> </w:t>
              </w:r>
              <w:proofErr w:type="spellStart"/>
              <w:r w:rsidR="00FF1419" w:rsidRPr="00611DCC">
                <w:rPr>
                  <w:spacing w:val="-8"/>
                </w:rPr>
                <w:t>šalinimas</w:t>
              </w:r>
              <w:proofErr w:type="spellEnd"/>
              <w:r w:rsidR="00FF1419" w:rsidRPr="00611DCC">
                <w:rPr>
                  <w:spacing w:val="-8"/>
                </w:rPr>
                <w:t xml:space="preserve">. </w:t>
              </w:r>
              <w:proofErr w:type="spellStart"/>
              <w:r w:rsidR="00FF1419" w:rsidRPr="00611DCC">
                <w:rPr>
                  <w:spacing w:val="-8"/>
                </w:rPr>
                <w:t>Statybos</w:t>
              </w:r>
              <w:proofErr w:type="spellEnd"/>
              <w:r w:rsidR="00FF1419" w:rsidRPr="00611DCC">
                <w:rPr>
                  <w:spacing w:val="-8"/>
                </w:rPr>
                <w:t xml:space="preserve"> </w:t>
              </w:r>
              <w:proofErr w:type="spellStart"/>
              <w:r w:rsidR="00FF1419" w:rsidRPr="00611DCC">
                <w:rPr>
                  <w:spacing w:val="-8"/>
                </w:rPr>
                <w:t>pagal</w:t>
              </w:r>
              <w:proofErr w:type="spellEnd"/>
              <w:r w:rsidR="00FF1419" w:rsidRPr="00611DCC">
                <w:rPr>
                  <w:spacing w:val="-8"/>
                </w:rPr>
                <w:t xml:space="preserve"> </w:t>
              </w:r>
              <w:proofErr w:type="spellStart"/>
              <w:r w:rsidR="00FF1419" w:rsidRPr="00611DCC">
                <w:rPr>
                  <w:spacing w:val="-8"/>
                </w:rPr>
                <w:t>neteisėtai</w:t>
              </w:r>
              <w:proofErr w:type="spellEnd"/>
              <w:r w:rsidR="00FF1419" w:rsidRPr="00611DCC">
                <w:rPr>
                  <w:spacing w:val="-8"/>
                </w:rPr>
                <w:t xml:space="preserve"> </w:t>
              </w:r>
              <w:proofErr w:type="spellStart"/>
              <w:r w:rsidR="00FF1419" w:rsidRPr="00611DCC">
                <w:rPr>
                  <w:spacing w:val="-8"/>
                </w:rPr>
                <w:t>išduotą</w:t>
              </w:r>
              <w:proofErr w:type="spellEnd"/>
              <w:r w:rsidR="00FF1419" w:rsidRPr="00611DCC">
                <w:rPr>
                  <w:spacing w:val="-8"/>
                </w:rPr>
                <w:t xml:space="preserve"> </w:t>
              </w:r>
              <w:proofErr w:type="spellStart"/>
              <w:r w:rsidR="00FF1419" w:rsidRPr="00611DCC">
                <w:rPr>
                  <w:spacing w:val="-8"/>
                </w:rPr>
                <w:t>statybą</w:t>
              </w:r>
              <w:proofErr w:type="spellEnd"/>
              <w:r w:rsidR="00FF1419" w:rsidRPr="00611DCC">
                <w:rPr>
                  <w:spacing w:val="-8"/>
                </w:rPr>
                <w:t xml:space="preserve"> </w:t>
              </w:r>
              <w:proofErr w:type="spellStart"/>
              <w:r w:rsidR="00FF1419" w:rsidRPr="00611DCC">
                <w:rPr>
                  <w:spacing w:val="-8"/>
                </w:rPr>
                <w:t>leidžiantį</w:t>
              </w:r>
              <w:proofErr w:type="spellEnd"/>
              <w:r w:rsidR="00FF1419" w:rsidRPr="00611DCC">
                <w:rPr>
                  <w:spacing w:val="-8"/>
                </w:rPr>
                <w:t xml:space="preserve"> </w:t>
              </w:r>
              <w:proofErr w:type="spellStart"/>
              <w:r w:rsidR="00FF1419" w:rsidRPr="00611DCC">
                <w:rPr>
                  <w:spacing w:val="-8"/>
                </w:rPr>
                <w:t>dokumentą</w:t>
              </w:r>
              <w:proofErr w:type="spellEnd"/>
              <w:r w:rsidR="00FF1419" w:rsidRPr="00611DCC">
                <w:rPr>
                  <w:spacing w:val="-8"/>
                </w:rPr>
                <w:t xml:space="preserve"> </w:t>
              </w:r>
              <w:proofErr w:type="spellStart"/>
              <w:r w:rsidR="00FF1419" w:rsidRPr="00611DCC">
                <w:rPr>
                  <w:spacing w:val="-8"/>
                </w:rPr>
                <w:t>padarinių</w:t>
              </w:r>
              <w:proofErr w:type="spellEnd"/>
              <w:r w:rsidR="00FF1419" w:rsidRPr="00611DCC">
                <w:rPr>
                  <w:spacing w:val="-8"/>
                </w:rPr>
                <w:t xml:space="preserve"> </w:t>
              </w:r>
              <w:proofErr w:type="spellStart"/>
              <w:r w:rsidR="00FF1419" w:rsidRPr="00611DCC">
                <w:rPr>
                  <w:spacing w:val="-8"/>
                </w:rPr>
                <w:t>šalinimas</w:t>
              </w:r>
              <w:proofErr w:type="spellEnd"/>
            </w:hyperlink>
          </w:p>
        </w:tc>
      </w:tr>
      <w:tr w:rsidR="00FF1419" w:rsidRPr="0053125A" w14:paraId="1DDE95C9" w14:textId="77777777" w:rsidTr="007B2D15">
        <w:trPr>
          <w:trHeight w:val="209"/>
        </w:trPr>
        <w:tc>
          <w:tcPr>
            <w:tcW w:w="2977" w:type="dxa"/>
          </w:tcPr>
          <w:p w14:paraId="44AE42DD" w14:textId="77777777" w:rsidR="00FF1419" w:rsidRPr="00611DCC" w:rsidRDefault="00FF1419" w:rsidP="00FF1419">
            <w:pPr>
              <w:ind w:right="170"/>
              <w:rPr>
                <w:spacing w:val="-8"/>
              </w:rPr>
            </w:pPr>
            <w:r w:rsidRPr="00611DCC">
              <w:rPr>
                <w:spacing w:val="-8"/>
              </w:rPr>
              <w:t>STR 1.12.06:2002</w:t>
            </w:r>
          </w:p>
        </w:tc>
        <w:tc>
          <w:tcPr>
            <w:tcW w:w="6095" w:type="dxa"/>
          </w:tcPr>
          <w:p w14:paraId="6C47E9BB" w14:textId="77777777" w:rsidR="00FF1419" w:rsidRPr="0053125A" w:rsidRDefault="002642A0" w:rsidP="00FF1419">
            <w:pPr>
              <w:ind w:right="170"/>
              <w:rPr>
                <w:spacing w:val="-8"/>
                <w:lang w:val="pt-PT"/>
              </w:rPr>
            </w:pPr>
            <w:hyperlink r:id="rId14" w:history="1">
              <w:r w:rsidR="00FF1419" w:rsidRPr="0053125A">
                <w:rPr>
                  <w:spacing w:val="-8"/>
                  <w:lang w:val="pt-PT"/>
                </w:rPr>
                <w:t>Statinio naudojimo paskirtis ir gyvavimo trukmė</w:t>
              </w:r>
            </w:hyperlink>
          </w:p>
        </w:tc>
      </w:tr>
      <w:tr w:rsidR="00FF1419" w:rsidRPr="0053125A" w14:paraId="43AA756D" w14:textId="77777777" w:rsidTr="007B2D15">
        <w:trPr>
          <w:trHeight w:val="209"/>
        </w:trPr>
        <w:tc>
          <w:tcPr>
            <w:tcW w:w="2977" w:type="dxa"/>
          </w:tcPr>
          <w:p w14:paraId="7F24F464" w14:textId="77777777" w:rsidR="00FF1419" w:rsidRPr="007102CF" w:rsidRDefault="00FF1419" w:rsidP="00FF1419">
            <w:pPr>
              <w:pStyle w:val="Default"/>
              <w:jc w:val="both"/>
              <w:rPr>
                <w:color w:val="auto"/>
              </w:rPr>
            </w:pPr>
            <w:r w:rsidRPr="007102CF">
              <w:rPr>
                <w:color w:val="auto"/>
              </w:rPr>
              <w:t xml:space="preserve">STR 2.01.01(1):2005 </w:t>
            </w:r>
          </w:p>
        </w:tc>
        <w:tc>
          <w:tcPr>
            <w:tcW w:w="6095" w:type="dxa"/>
          </w:tcPr>
          <w:p w14:paraId="47C09F42" w14:textId="77777777" w:rsidR="00FF1419" w:rsidRPr="007102CF" w:rsidRDefault="00FF1419" w:rsidP="00FF1419">
            <w:pPr>
              <w:pStyle w:val="Default"/>
              <w:jc w:val="both"/>
              <w:rPr>
                <w:color w:val="auto"/>
              </w:rPr>
            </w:pPr>
            <w:r w:rsidRPr="007102CF">
              <w:rPr>
                <w:color w:val="auto"/>
              </w:rPr>
              <w:t>Esminis statinio reikalavimas. „Mechaninis atsparumas ir pastovumas“</w:t>
            </w:r>
          </w:p>
        </w:tc>
      </w:tr>
      <w:tr w:rsidR="00FF1419" w:rsidRPr="0053125A" w14:paraId="601868EF" w14:textId="77777777" w:rsidTr="007B2D15">
        <w:trPr>
          <w:trHeight w:val="209"/>
        </w:trPr>
        <w:tc>
          <w:tcPr>
            <w:tcW w:w="2977" w:type="dxa"/>
          </w:tcPr>
          <w:p w14:paraId="7D67B740" w14:textId="77777777" w:rsidR="00FF1419" w:rsidRPr="007102CF" w:rsidRDefault="00FF1419" w:rsidP="00FF1419">
            <w:pPr>
              <w:pStyle w:val="Default"/>
              <w:jc w:val="both"/>
              <w:rPr>
                <w:color w:val="auto"/>
              </w:rPr>
            </w:pPr>
            <w:r w:rsidRPr="007102CF">
              <w:rPr>
                <w:color w:val="auto"/>
              </w:rPr>
              <w:t xml:space="preserve">STR 2.01.01(2):1999 </w:t>
            </w:r>
          </w:p>
        </w:tc>
        <w:tc>
          <w:tcPr>
            <w:tcW w:w="6095" w:type="dxa"/>
          </w:tcPr>
          <w:p w14:paraId="0EEE1E98" w14:textId="77777777" w:rsidR="00FF1419" w:rsidRPr="007102CF" w:rsidRDefault="00FF1419" w:rsidP="00FF1419">
            <w:pPr>
              <w:pStyle w:val="Default"/>
              <w:jc w:val="both"/>
              <w:rPr>
                <w:color w:val="auto"/>
              </w:rPr>
            </w:pPr>
            <w:r w:rsidRPr="007102CF">
              <w:rPr>
                <w:color w:val="auto"/>
              </w:rPr>
              <w:t xml:space="preserve">Esminiai statinio reikalavimai. Gaisrinė sauga </w:t>
            </w:r>
          </w:p>
        </w:tc>
      </w:tr>
      <w:tr w:rsidR="00FF1419" w:rsidRPr="007102CF" w14:paraId="37B2A562" w14:textId="77777777" w:rsidTr="007B2D15">
        <w:trPr>
          <w:trHeight w:val="209"/>
        </w:trPr>
        <w:tc>
          <w:tcPr>
            <w:tcW w:w="2977" w:type="dxa"/>
          </w:tcPr>
          <w:p w14:paraId="237E901D" w14:textId="77777777" w:rsidR="00FF1419" w:rsidRPr="007102CF" w:rsidRDefault="00FF1419" w:rsidP="00FF1419">
            <w:pPr>
              <w:pStyle w:val="Default"/>
              <w:jc w:val="both"/>
              <w:rPr>
                <w:color w:val="auto"/>
              </w:rPr>
            </w:pPr>
            <w:r w:rsidRPr="007102CF">
              <w:rPr>
                <w:color w:val="auto"/>
              </w:rPr>
              <w:t xml:space="preserve">2010 m. gruodžio 7 d. Nr. 1-338 </w:t>
            </w:r>
          </w:p>
        </w:tc>
        <w:tc>
          <w:tcPr>
            <w:tcW w:w="6095" w:type="dxa"/>
          </w:tcPr>
          <w:p w14:paraId="496B629B" w14:textId="77777777" w:rsidR="00FF1419" w:rsidRPr="007102CF" w:rsidRDefault="00FF1419" w:rsidP="00FF1419">
            <w:pPr>
              <w:pStyle w:val="Default"/>
              <w:jc w:val="both"/>
              <w:rPr>
                <w:color w:val="auto"/>
              </w:rPr>
            </w:pPr>
            <w:r w:rsidRPr="007102CF">
              <w:rPr>
                <w:color w:val="auto"/>
              </w:rPr>
              <w:t xml:space="preserve">Gaisrinė sauga. Pagrindiniai reikalavimai </w:t>
            </w:r>
          </w:p>
        </w:tc>
      </w:tr>
      <w:tr w:rsidR="00FF1419" w:rsidRPr="0053125A" w14:paraId="5429AA9E" w14:textId="77777777" w:rsidTr="007B2D15">
        <w:trPr>
          <w:trHeight w:val="209"/>
        </w:trPr>
        <w:tc>
          <w:tcPr>
            <w:tcW w:w="2977" w:type="dxa"/>
          </w:tcPr>
          <w:p w14:paraId="5B7F689B" w14:textId="77777777" w:rsidR="00FF1419" w:rsidRPr="00611DCC" w:rsidRDefault="00FF1419" w:rsidP="00FF1419">
            <w:pPr>
              <w:ind w:right="170"/>
              <w:rPr>
                <w:spacing w:val="-8"/>
              </w:rPr>
            </w:pPr>
            <w:r w:rsidRPr="00611DCC">
              <w:rPr>
                <w:spacing w:val="-8"/>
              </w:rPr>
              <w:t>STR 2.01.01(4):2008</w:t>
            </w:r>
          </w:p>
        </w:tc>
        <w:tc>
          <w:tcPr>
            <w:tcW w:w="6095" w:type="dxa"/>
          </w:tcPr>
          <w:p w14:paraId="41DCF181" w14:textId="77777777" w:rsidR="00FF1419" w:rsidRPr="0053125A" w:rsidRDefault="002642A0" w:rsidP="00FF1419">
            <w:pPr>
              <w:tabs>
                <w:tab w:val="left" w:pos="927"/>
              </w:tabs>
              <w:ind w:right="170"/>
              <w:rPr>
                <w:spacing w:val="-8"/>
                <w:lang w:val="pt-PT"/>
              </w:rPr>
            </w:pPr>
            <w:hyperlink r:id="rId15" w:history="1">
              <w:r w:rsidR="00FF1419" w:rsidRPr="0053125A">
                <w:rPr>
                  <w:spacing w:val="-8"/>
                  <w:lang w:val="pt-PT"/>
                </w:rPr>
                <w:t>Esminis statinio reikalavimas „Naudojimo sauga“</w:t>
              </w:r>
            </w:hyperlink>
          </w:p>
        </w:tc>
      </w:tr>
      <w:tr w:rsidR="00CA2FDE" w:rsidRPr="00771A05" w14:paraId="4B0717E2" w14:textId="77777777" w:rsidTr="007B2D15">
        <w:trPr>
          <w:trHeight w:val="209"/>
        </w:trPr>
        <w:tc>
          <w:tcPr>
            <w:tcW w:w="2977" w:type="dxa"/>
          </w:tcPr>
          <w:p w14:paraId="5D83578C" w14:textId="77777777" w:rsidR="00CA2FDE" w:rsidRPr="007102CF" w:rsidRDefault="008F4823" w:rsidP="00CA2FDE">
            <w:pPr>
              <w:pStyle w:val="Default"/>
              <w:jc w:val="both"/>
              <w:rPr>
                <w:color w:val="auto"/>
              </w:rPr>
            </w:pPr>
            <w:r w:rsidRPr="008F4823">
              <w:rPr>
                <w:color w:val="333333"/>
                <w:shd w:val="clear" w:color="auto" w:fill="FFFFFF"/>
              </w:rPr>
              <w:t>STR 2.04.01:2018</w:t>
            </w:r>
          </w:p>
        </w:tc>
        <w:tc>
          <w:tcPr>
            <w:tcW w:w="6095" w:type="dxa"/>
          </w:tcPr>
          <w:p w14:paraId="12C28222" w14:textId="77777777" w:rsidR="00CA2FDE" w:rsidRPr="008F4823" w:rsidRDefault="008F4823" w:rsidP="00CA2FDE">
            <w:pPr>
              <w:pStyle w:val="Default"/>
              <w:jc w:val="both"/>
              <w:rPr>
                <w:color w:val="auto"/>
              </w:rPr>
            </w:pPr>
            <w:r w:rsidRPr="008F4823">
              <w:rPr>
                <w:color w:val="333333"/>
                <w:shd w:val="clear" w:color="auto" w:fill="FFFFFF"/>
              </w:rPr>
              <w:t> Pastatų atitvaros. Sienos, stogai, langai ir išorinės įėjimo durys</w:t>
            </w:r>
          </w:p>
        </w:tc>
      </w:tr>
      <w:tr w:rsidR="00CA2FDE" w:rsidRPr="007102CF" w14:paraId="2271799C" w14:textId="77777777" w:rsidTr="007B2D15">
        <w:trPr>
          <w:trHeight w:val="209"/>
        </w:trPr>
        <w:tc>
          <w:tcPr>
            <w:tcW w:w="2977" w:type="dxa"/>
          </w:tcPr>
          <w:p w14:paraId="6A2C2885" w14:textId="77777777" w:rsidR="00CA2FDE" w:rsidRPr="007102CF" w:rsidRDefault="00CA2FDE" w:rsidP="00CA2FDE">
            <w:pPr>
              <w:pStyle w:val="Default"/>
              <w:jc w:val="both"/>
              <w:rPr>
                <w:color w:val="auto"/>
              </w:rPr>
            </w:pPr>
            <w:r w:rsidRPr="007102CF">
              <w:rPr>
                <w:color w:val="auto"/>
              </w:rPr>
              <w:t xml:space="preserve">STR 2.05.03:2003 </w:t>
            </w:r>
          </w:p>
        </w:tc>
        <w:tc>
          <w:tcPr>
            <w:tcW w:w="6095" w:type="dxa"/>
          </w:tcPr>
          <w:p w14:paraId="3B1B53FA" w14:textId="77777777" w:rsidR="00CA2FDE" w:rsidRPr="007102CF" w:rsidRDefault="00CA2FDE" w:rsidP="00CA2FDE">
            <w:pPr>
              <w:pStyle w:val="Default"/>
              <w:jc w:val="both"/>
              <w:rPr>
                <w:color w:val="auto"/>
              </w:rPr>
            </w:pPr>
            <w:r w:rsidRPr="007102CF">
              <w:rPr>
                <w:color w:val="auto"/>
              </w:rPr>
              <w:t xml:space="preserve">Statybinių konstrukcijų projektavimo pagrindai </w:t>
            </w:r>
          </w:p>
        </w:tc>
      </w:tr>
      <w:tr w:rsidR="00CA2FDE" w:rsidRPr="007102CF" w14:paraId="09EBBF40" w14:textId="77777777" w:rsidTr="00CD3F4C">
        <w:trPr>
          <w:trHeight w:val="481"/>
        </w:trPr>
        <w:tc>
          <w:tcPr>
            <w:tcW w:w="2977" w:type="dxa"/>
            <w:vAlign w:val="center"/>
          </w:tcPr>
          <w:p w14:paraId="76531CB3" w14:textId="77777777" w:rsidR="00CA2FDE" w:rsidRPr="00611DCC" w:rsidRDefault="00CA2FDE" w:rsidP="00CA2FDE">
            <w:pPr>
              <w:ind w:right="170"/>
              <w:rPr>
                <w:spacing w:val="-8"/>
              </w:rPr>
            </w:pPr>
            <w:r w:rsidRPr="00611DCC">
              <w:rPr>
                <w:spacing w:val="-8"/>
              </w:rPr>
              <w:t>STR 2.05.04:2003</w:t>
            </w:r>
          </w:p>
        </w:tc>
        <w:tc>
          <w:tcPr>
            <w:tcW w:w="6095" w:type="dxa"/>
            <w:vAlign w:val="center"/>
          </w:tcPr>
          <w:p w14:paraId="6D8106B8" w14:textId="77777777" w:rsidR="00CA2FDE" w:rsidRPr="00611DCC" w:rsidRDefault="002642A0" w:rsidP="00CA2FDE">
            <w:pPr>
              <w:ind w:right="170"/>
              <w:rPr>
                <w:spacing w:val="-8"/>
              </w:rPr>
            </w:pPr>
            <w:hyperlink r:id="rId16" w:history="1">
              <w:proofErr w:type="spellStart"/>
              <w:r w:rsidR="00CA2FDE" w:rsidRPr="00611DCC">
                <w:rPr>
                  <w:spacing w:val="-8"/>
                </w:rPr>
                <w:t>Poveikiai</w:t>
              </w:r>
              <w:proofErr w:type="spellEnd"/>
              <w:r w:rsidR="00CA2FDE" w:rsidRPr="00611DCC">
                <w:rPr>
                  <w:spacing w:val="-8"/>
                </w:rPr>
                <w:t xml:space="preserve"> </w:t>
              </w:r>
              <w:proofErr w:type="spellStart"/>
              <w:r w:rsidR="00CA2FDE" w:rsidRPr="00611DCC">
                <w:rPr>
                  <w:spacing w:val="-8"/>
                </w:rPr>
                <w:t>ir</w:t>
              </w:r>
              <w:proofErr w:type="spellEnd"/>
              <w:r w:rsidR="00CA2FDE" w:rsidRPr="00611DCC">
                <w:rPr>
                  <w:spacing w:val="-8"/>
                </w:rPr>
                <w:t xml:space="preserve"> </w:t>
              </w:r>
              <w:proofErr w:type="spellStart"/>
              <w:r w:rsidR="00CA2FDE" w:rsidRPr="00611DCC">
                <w:rPr>
                  <w:spacing w:val="-8"/>
                </w:rPr>
                <w:t>apkrovos</w:t>
              </w:r>
              <w:proofErr w:type="spellEnd"/>
              <w:r w:rsidR="00CA2FDE" w:rsidRPr="00611DCC">
                <w:rPr>
                  <w:spacing w:val="-8"/>
                </w:rPr>
                <w:t>.</w:t>
              </w:r>
            </w:hyperlink>
          </w:p>
        </w:tc>
      </w:tr>
      <w:tr w:rsidR="00CA2FDE" w:rsidRPr="007102CF" w14:paraId="029C45DD" w14:textId="77777777" w:rsidTr="00CD3F4C">
        <w:trPr>
          <w:trHeight w:val="209"/>
        </w:trPr>
        <w:tc>
          <w:tcPr>
            <w:tcW w:w="2977" w:type="dxa"/>
            <w:vAlign w:val="center"/>
          </w:tcPr>
          <w:p w14:paraId="3414BE36" w14:textId="77777777" w:rsidR="00CA2FDE" w:rsidRPr="00611DCC" w:rsidRDefault="00CA2FDE" w:rsidP="00CA2FDE">
            <w:pPr>
              <w:ind w:right="170"/>
              <w:rPr>
                <w:spacing w:val="-8"/>
              </w:rPr>
            </w:pPr>
            <w:r w:rsidRPr="00611DCC">
              <w:rPr>
                <w:spacing w:val="-8"/>
              </w:rPr>
              <w:t>STR 2.05.05:2005</w:t>
            </w:r>
          </w:p>
        </w:tc>
        <w:tc>
          <w:tcPr>
            <w:tcW w:w="6095" w:type="dxa"/>
            <w:vAlign w:val="center"/>
          </w:tcPr>
          <w:p w14:paraId="1AD1EDCB" w14:textId="77777777" w:rsidR="00CA2FDE" w:rsidRPr="00611DCC" w:rsidRDefault="002642A0" w:rsidP="00CA2FDE">
            <w:pPr>
              <w:ind w:right="170"/>
              <w:rPr>
                <w:spacing w:val="-8"/>
              </w:rPr>
            </w:pPr>
            <w:hyperlink r:id="rId17" w:history="1">
              <w:proofErr w:type="spellStart"/>
              <w:r w:rsidR="00CA2FDE" w:rsidRPr="00611DCC">
                <w:rPr>
                  <w:spacing w:val="-8"/>
                </w:rPr>
                <w:t>Betoninių</w:t>
              </w:r>
              <w:proofErr w:type="spellEnd"/>
              <w:r w:rsidR="00CA2FDE" w:rsidRPr="00611DCC">
                <w:rPr>
                  <w:spacing w:val="-8"/>
                </w:rPr>
                <w:t xml:space="preserve"> </w:t>
              </w:r>
              <w:proofErr w:type="spellStart"/>
              <w:r w:rsidR="00CA2FDE" w:rsidRPr="00611DCC">
                <w:rPr>
                  <w:spacing w:val="-8"/>
                </w:rPr>
                <w:t>ir</w:t>
              </w:r>
              <w:proofErr w:type="spellEnd"/>
              <w:r w:rsidR="00CA2FDE" w:rsidRPr="00611DCC">
                <w:rPr>
                  <w:spacing w:val="-8"/>
                </w:rPr>
                <w:t xml:space="preserve"> </w:t>
              </w:r>
              <w:proofErr w:type="spellStart"/>
              <w:r w:rsidR="00CA2FDE" w:rsidRPr="00611DCC">
                <w:rPr>
                  <w:spacing w:val="-8"/>
                </w:rPr>
                <w:t>gelžbetoninių</w:t>
              </w:r>
              <w:proofErr w:type="spellEnd"/>
              <w:r w:rsidR="00CA2FDE" w:rsidRPr="00611DCC">
                <w:rPr>
                  <w:spacing w:val="-8"/>
                </w:rPr>
                <w:t xml:space="preserve"> </w:t>
              </w:r>
              <w:proofErr w:type="spellStart"/>
              <w:r w:rsidR="00CA2FDE" w:rsidRPr="00611DCC">
                <w:rPr>
                  <w:spacing w:val="-8"/>
                </w:rPr>
                <w:t>konstrukcijų</w:t>
              </w:r>
              <w:proofErr w:type="spellEnd"/>
              <w:r w:rsidR="00CA2FDE" w:rsidRPr="00611DCC">
                <w:rPr>
                  <w:spacing w:val="-8"/>
                </w:rPr>
                <w:t xml:space="preserve"> </w:t>
              </w:r>
              <w:proofErr w:type="spellStart"/>
              <w:r w:rsidR="00CA2FDE" w:rsidRPr="00611DCC">
                <w:rPr>
                  <w:spacing w:val="-8"/>
                </w:rPr>
                <w:t>projektavimas</w:t>
              </w:r>
              <w:proofErr w:type="spellEnd"/>
            </w:hyperlink>
          </w:p>
        </w:tc>
      </w:tr>
      <w:tr w:rsidR="00CA2FDE" w:rsidRPr="007102CF" w14:paraId="4A62F89F" w14:textId="77777777" w:rsidTr="007B2D15">
        <w:trPr>
          <w:trHeight w:val="209"/>
        </w:trPr>
        <w:tc>
          <w:tcPr>
            <w:tcW w:w="2977" w:type="dxa"/>
          </w:tcPr>
          <w:p w14:paraId="4030DCD8" w14:textId="77777777" w:rsidR="00CA2FDE" w:rsidRPr="007102CF" w:rsidRDefault="00CA2FDE" w:rsidP="00CA2FDE">
            <w:pPr>
              <w:pStyle w:val="Default"/>
              <w:jc w:val="both"/>
              <w:rPr>
                <w:color w:val="auto"/>
              </w:rPr>
            </w:pPr>
            <w:r w:rsidRPr="007102CF">
              <w:rPr>
                <w:color w:val="auto"/>
              </w:rPr>
              <w:t>STR 2.05.09:2005</w:t>
            </w:r>
          </w:p>
        </w:tc>
        <w:tc>
          <w:tcPr>
            <w:tcW w:w="6095" w:type="dxa"/>
          </w:tcPr>
          <w:p w14:paraId="2D950EBB" w14:textId="77777777" w:rsidR="00CA2FDE" w:rsidRPr="007102CF" w:rsidRDefault="00CA2FDE" w:rsidP="00CA2FDE">
            <w:pPr>
              <w:pStyle w:val="Default"/>
              <w:jc w:val="both"/>
              <w:rPr>
                <w:color w:val="auto"/>
              </w:rPr>
            </w:pPr>
            <w:r w:rsidRPr="007102CF">
              <w:rPr>
                <w:color w:val="auto"/>
              </w:rPr>
              <w:t>Mūrinių konstrukcijų projektavimas</w:t>
            </w:r>
          </w:p>
        </w:tc>
      </w:tr>
      <w:tr w:rsidR="00CA2FDE" w:rsidRPr="007102CF" w14:paraId="71A4A02B" w14:textId="77777777" w:rsidTr="007B2D15">
        <w:trPr>
          <w:trHeight w:val="478"/>
        </w:trPr>
        <w:tc>
          <w:tcPr>
            <w:tcW w:w="2977" w:type="dxa"/>
          </w:tcPr>
          <w:p w14:paraId="51E8B9B0" w14:textId="77777777" w:rsidR="00CA2FDE" w:rsidRPr="007102CF" w:rsidRDefault="00CA2FDE" w:rsidP="00CA2FDE">
            <w:pPr>
              <w:pStyle w:val="Default"/>
              <w:jc w:val="both"/>
              <w:rPr>
                <w:color w:val="auto"/>
              </w:rPr>
            </w:pPr>
            <w:r w:rsidRPr="007102CF">
              <w:rPr>
                <w:color w:val="auto"/>
              </w:rPr>
              <w:t>STR 2.05.13:2004</w:t>
            </w:r>
          </w:p>
        </w:tc>
        <w:tc>
          <w:tcPr>
            <w:tcW w:w="6095" w:type="dxa"/>
          </w:tcPr>
          <w:p w14:paraId="68286B2E" w14:textId="77777777" w:rsidR="00CA2FDE" w:rsidRPr="007102CF" w:rsidRDefault="00CA2FDE" w:rsidP="00CA2FDE">
            <w:pPr>
              <w:pStyle w:val="Default"/>
              <w:jc w:val="both"/>
              <w:rPr>
                <w:color w:val="auto"/>
              </w:rPr>
            </w:pPr>
            <w:r w:rsidRPr="007102CF">
              <w:rPr>
                <w:color w:val="auto"/>
              </w:rPr>
              <w:t>Statinių konstrukcijos. Grindys</w:t>
            </w:r>
          </w:p>
        </w:tc>
      </w:tr>
      <w:tr w:rsidR="00CA2FDE" w:rsidRPr="007102CF" w14:paraId="14234E53" w14:textId="77777777" w:rsidTr="00CD3F4C">
        <w:trPr>
          <w:trHeight w:val="209"/>
        </w:trPr>
        <w:tc>
          <w:tcPr>
            <w:tcW w:w="2977" w:type="dxa"/>
            <w:vAlign w:val="center"/>
          </w:tcPr>
          <w:p w14:paraId="53A1975E" w14:textId="77777777" w:rsidR="00CA2FDE" w:rsidRPr="008F4823" w:rsidRDefault="008F4823" w:rsidP="00CA2FDE">
            <w:pPr>
              <w:ind w:right="170"/>
              <w:rPr>
                <w:spacing w:val="-8"/>
              </w:rPr>
            </w:pPr>
            <w:r w:rsidRPr="008F4823">
              <w:rPr>
                <w:color w:val="333333"/>
                <w:shd w:val="clear" w:color="auto" w:fill="FFFFFF"/>
              </w:rPr>
              <w:t>STR 2.03.01:2019</w:t>
            </w:r>
          </w:p>
        </w:tc>
        <w:tc>
          <w:tcPr>
            <w:tcW w:w="6095" w:type="dxa"/>
            <w:vAlign w:val="center"/>
          </w:tcPr>
          <w:p w14:paraId="7938D3D3" w14:textId="77777777" w:rsidR="00CA2FDE" w:rsidRPr="008F4823" w:rsidRDefault="008F4823" w:rsidP="00CA2FDE">
            <w:pPr>
              <w:ind w:right="170"/>
              <w:rPr>
                <w:spacing w:val="-8"/>
              </w:rPr>
            </w:pPr>
            <w:proofErr w:type="spellStart"/>
            <w:r w:rsidRPr="008F4823">
              <w:rPr>
                <w:color w:val="333333"/>
                <w:shd w:val="clear" w:color="auto" w:fill="FFFFFF"/>
              </w:rPr>
              <w:t>Statinių</w:t>
            </w:r>
            <w:proofErr w:type="spellEnd"/>
            <w:r w:rsidRPr="008F4823">
              <w:rPr>
                <w:color w:val="333333"/>
                <w:shd w:val="clear" w:color="auto" w:fill="FFFFFF"/>
              </w:rPr>
              <w:t xml:space="preserve"> </w:t>
            </w:r>
            <w:proofErr w:type="spellStart"/>
            <w:r w:rsidRPr="008F4823">
              <w:rPr>
                <w:color w:val="333333"/>
                <w:shd w:val="clear" w:color="auto" w:fill="FFFFFF"/>
              </w:rPr>
              <w:t>prieinamumas</w:t>
            </w:r>
            <w:proofErr w:type="spellEnd"/>
          </w:p>
        </w:tc>
      </w:tr>
      <w:tr w:rsidR="00CA2FDE" w:rsidRPr="007102CF" w14:paraId="15A117CB" w14:textId="77777777" w:rsidTr="00CD3F4C">
        <w:trPr>
          <w:trHeight w:val="209"/>
        </w:trPr>
        <w:tc>
          <w:tcPr>
            <w:tcW w:w="2977" w:type="dxa"/>
            <w:vAlign w:val="center"/>
          </w:tcPr>
          <w:p w14:paraId="2980859E" w14:textId="77777777" w:rsidR="00CA2FDE" w:rsidRPr="00611DCC" w:rsidRDefault="00CA2FDE" w:rsidP="00CA2FDE">
            <w:pPr>
              <w:ind w:right="170"/>
              <w:rPr>
                <w:spacing w:val="-8"/>
              </w:rPr>
            </w:pPr>
            <w:r w:rsidRPr="00611DCC">
              <w:rPr>
                <w:spacing w:val="-8"/>
              </w:rPr>
              <w:t>STR 2.05.06:2005</w:t>
            </w:r>
          </w:p>
        </w:tc>
        <w:tc>
          <w:tcPr>
            <w:tcW w:w="6095" w:type="dxa"/>
            <w:vAlign w:val="center"/>
          </w:tcPr>
          <w:p w14:paraId="4292D278" w14:textId="77777777" w:rsidR="00CA2FDE" w:rsidRPr="00611DCC" w:rsidRDefault="002642A0" w:rsidP="00CA2FDE">
            <w:pPr>
              <w:ind w:right="170"/>
              <w:rPr>
                <w:spacing w:val="-8"/>
              </w:rPr>
            </w:pPr>
            <w:hyperlink r:id="rId18" w:history="1">
              <w:proofErr w:type="spellStart"/>
              <w:r w:rsidR="00CA2FDE" w:rsidRPr="00611DCC">
                <w:rPr>
                  <w:spacing w:val="-8"/>
                </w:rPr>
                <w:t>Aliumininių</w:t>
              </w:r>
              <w:proofErr w:type="spellEnd"/>
              <w:r w:rsidR="00CA2FDE" w:rsidRPr="00611DCC">
                <w:rPr>
                  <w:spacing w:val="-8"/>
                </w:rPr>
                <w:t xml:space="preserve"> </w:t>
              </w:r>
              <w:proofErr w:type="spellStart"/>
              <w:r w:rsidR="00CA2FDE" w:rsidRPr="00611DCC">
                <w:rPr>
                  <w:spacing w:val="-8"/>
                </w:rPr>
                <w:t>konstrukcijų</w:t>
              </w:r>
              <w:proofErr w:type="spellEnd"/>
              <w:r w:rsidR="00CA2FDE" w:rsidRPr="00611DCC">
                <w:rPr>
                  <w:spacing w:val="-8"/>
                </w:rPr>
                <w:t xml:space="preserve"> </w:t>
              </w:r>
              <w:proofErr w:type="spellStart"/>
              <w:r w:rsidR="00CA2FDE" w:rsidRPr="00611DCC">
                <w:rPr>
                  <w:spacing w:val="-8"/>
                </w:rPr>
                <w:t>projektavimas</w:t>
              </w:r>
              <w:proofErr w:type="spellEnd"/>
            </w:hyperlink>
          </w:p>
        </w:tc>
      </w:tr>
      <w:tr w:rsidR="00CA2FDE" w:rsidRPr="007102CF" w14:paraId="6EF69C15" w14:textId="77777777" w:rsidTr="00CD3F4C">
        <w:trPr>
          <w:trHeight w:val="209"/>
        </w:trPr>
        <w:tc>
          <w:tcPr>
            <w:tcW w:w="2977" w:type="dxa"/>
            <w:vAlign w:val="center"/>
          </w:tcPr>
          <w:p w14:paraId="601A8430" w14:textId="77777777" w:rsidR="00CA2FDE" w:rsidRPr="00611DCC" w:rsidRDefault="00CA2FDE" w:rsidP="00CA2FDE">
            <w:pPr>
              <w:ind w:right="170"/>
              <w:rPr>
                <w:spacing w:val="-8"/>
              </w:rPr>
            </w:pPr>
            <w:r w:rsidRPr="00611DCC">
              <w:rPr>
                <w:spacing w:val="-8"/>
              </w:rPr>
              <w:t>STR 2.05.07:2005</w:t>
            </w:r>
          </w:p>
        </w:tc>
        <w:tc>
          <w:tcPr>
            <w:tcW w:w="6095" w:type="dxa"/>
            <w:vAlign w:val="center"/>
          </w:tcPr>
          <w:p w14:paraId="744DFD2D" w14:textId="77777777" w:rsidR="00CA2FDE" w:rsidRPr="00611DCC" w:rsidRDefault="002642A0" w:rsidP="00CA2FDE">
            <w:pPr>
              <w:ind w:right="170"/>
              <w:rPr>
                <w:spacing w:val="-8"/>
              </w:rPr>
            </w:pPr>
            <w:hyperlink r:id="rId19" w:history="1">
              <w:proofErr w:type="spellStart"/>
              <w:r w:rsidR="00CA2FDE" w:rsidRPr="00611DCC">
                <w:rPr>
                  <w:spacing w:val="-8"/>
                </w:rPr>
                <w:t>Medinių</w:t>
              </w:r>
              <w:proofErr w:type="spellEnd"/>
              <w:r w:rsidR="00CA2FDE" w:rsidRPr="00611DCC">
                <w:rPr>
                  <w:spacing w:val="-8"/>
                </w:rPr>
                <w:t xml:space="preserve"> </w:t>
              </w:r>
              <w:proofErr w:type="spellStart"/>
              <w:r w:rsidR="00CA2FDE" w:rsidRPr="00611DCC">
                <w:rPr>
                  <w:spacing w:val="-8"/>
                </w:rPr>
                <w:t>konstrukcijų</w:t>
              </w:r>
              <w:proofErr w:type="spellEnd"/>
              <w:r w:rsidR="00CA2FDE" w:rsidRPr="00611DCC">
                <w:rPr>
                  <w:spacing w:val="-8"/>
                </w:rPr>
                <w:t xml:space="preserve"> </w:t>
              </w:r>
              <w:proofErr w:type="spellStart"/>
              <w:r w:rsidR="00CA2FDE" w:rsidRPr="00611DCC">
                <w:rPr>
                  <w:spacing w:val="-8"/>
                </w:rPr>
                <w:t>projektavimas</w:t>
              </w:r>
              <w:proofErr w:type="spellEnd"/>
            </w:hyperlink>
          </w:p>
        </w:tc>
      </w:tr>
      <w:tr w:rsidR="00CA2FDE" w:rsidRPr="007102CF" w14:paraId="4D0F6DFB" w14:textId="77777777" w:rsidTr="007B2D15">
        <w:trPr>
          <w:trHeight w:val="209"/>
        </w:trPr>
        <w:tc>
          <w:tcPr>
            <w:tcW w:w="2977" w:type="dxa"/>
          </w:tcPr>
          <w:p w14:paraId="05CED1D6" w14:textId="77777777" w:rsidR="00CA2FDE" w:rsidRPr="007102CF" w:rsidRDefault="00CA2FDE" w:rsidP="00CA2FDE">
            <w:pPr>
              <w:pStyle w:val="Default"/>
              <w:jc w:val="both"/>
              <w:rPr>
                <w:color w:val="auto"/>
              </w:rPr>
            </w:pPr>
            <w:r w:rsidRPr="007102CF">
              <w:rPr>
                <w:color w:val="auto"/>
              </w:rPr>
              <w:t>LST 1516:2015</w:t>
            </w:r>
          </w:p>
        </w:tc>
        <w:tc>
          <w:tcPr>
            <w:tcW w:w="6095" w:type="dxa"/>
          </w:tcPr>
          <w:p w14:paraId="6A54AA20" w14:textId="77777777" w:rsidR="00CA2FDE" w:rsidRPr="007102CF" w:rsidRDefault="00CA2FDE" w:rsidP="00CA2FDE">
            <w:pPr>
              <w:pStyle w:val="Default"/>
              <w:jc w:val="both"/>
              <w:rPr>
                <w:color w:val="auto"/>
              </w:rPr>
            </w:pPr>
            <w:r w:rsidRPr="007102CF">
              <w:rPr>
                <w:color w:val="auto"/>
              </w:rPr>
              <w:t>Statinio projektas. Bendrieji įforminimo reikalavimai</w:t>
            </w:r>
          </w:p>
        </w:tc>
      </w:tr>
      <w:tr w:rsidR="00CA2FDE" w:rsidRPr="007102CF" w14:paraId="5A537A90" w14:textId="77777777" w:rsidTr="00CD3F4C">
        <w:trPr>
          <w:trHeight w:val="209"/>
        </w:trPr>
        <w:tc>
          <w:tcPr>
            <w:tcW w:w="2977" w:type="dxa"/>
            <w:vAlign w:val="center"/>
          </w:tcPr>
          <w:p w14:paraId="63FB26A6" w14:textId="77777777" w:rsidR="00CA2FDE" w:rsidRPr="00611DCC" w:rsidRDefault="00CA2FDE" w:rsidP="00CA2FDE">
            <w:pPr>
              <w:ind w:right="170"/>
              <w:rPr>
                <w:spacing w:val="-8"/>
              </w:rPr>
            </w:pPr>
            <w:r w:rsidRPr="00611DCC">
              <w:rPr>
                <w:spacing w:val="-8"/>
              </w:rPr>
              <w:t>STR 2.05.08:2005</w:t>
            </w:r>
          </w:p>
        </w:tc>
        <w:tc>
          <w:tcPr>
            <w:tcW w:w="6095" w:type="dxa"/>
            <w:vAlign w:val="center"/>
          </w:tcPr>
          <w:p w14:paraId="3506A0CC" w14:textId="77777777" w:rsidR="00CA2FDE" w:rsidRPr="0053125A" w:rsidRDefault="002642A0" w:rsidP="00CA2FDE">
            <w:pPr>
              <w:ind w:right="170"/>
              <w:rPr>
                <w:spacing w:val="-8"/>
                <w:lang w:val="pt-PT"/>
              </w:rPr>
            </w:pPr>
            <w:hyperlink r:id="rId20" w:history="1">
              <w:r w:rsidR="00CA2FDE" w:rsidRPr="0053125A">
                <w:rPr>
                  <w:spacing w:val="-8"/>
                  <w:lang w:val="pt-PT"/>
                </w:rPr>
                <w:t>Plieninių konstrukcijų projektavimas. Pagrindinės nuostatos</w:t>
              </w:r>
            </w:hyperlink>
          </w:p>
        </w:tc>
      </w:tr>
      <w:tr w:rsidR="00CA2FDE" w:rsidRPr="007102CF" w14:paraId="1F45204F" w14:textId="77777777" w:rsidTr="007B2D15">
        <w:trPr>
          <w:trHeight w:val="478"/>
        </w:trPr>
        <w:tc>
          <w:tcPr>
            <w:tcW w:w="2977" w:type="dxa"/>
          </w:tcPr>
          <w:p w14:paraId="4F91D8F4" w14:textId="77777777" w:rsidR="00CA2FDE" w:rsidRPr="007102CF" w:rsidRDefault="00CA2FDE" w:rsidP="00CA2FDE">
            <w:pPr>
              <w:pStyle w:val="Default"/>
              <w:jc w:val="both"/>
              <w:rPr>
                <w:color w:val="auto"/>
              </w:rPr>
            </w:pPr>
            <w:r w:rsidRPr="007102CF">
              <w:rPr>
                <w:color w:val="auto"/>
              </w:rPr>
              <w:lastRenderedPageBreak/>
              <w:t>LST EN 206:2014</w:t>
            </w:r>
          </w:p>
        </w:tc>
        <w:tc>
          <w:tcPr>
            <w:tcW w:w="6095" w:type="dxa"/>
          </w:tcPr>
          <w:p w14:paraId="293CDF09" w14:textId="77777777" w:rsidR="00CA2FDE" w:rsidRPr="007102CF" w:rsidRDefault="00CA2FDE" w:rsidP="00CA2FDE">
            <w:pPr>
              <w:pStyle w:val="Default"/>
              <w:jc w:val="both"/>
              <w:rPr>
                <w:color w:val="auto"/>
              </w:rPr>
            </w:pPr>
            <w:r w:rsidRPr="007102CF">
              <w:rPr>
                <w:color w:val="auto"/>
              </w:rPr>
              <w:t>Betonas. 1 dalis. Techniniai reikalavimai, savybės, gamyba ir atitiktis</w:t>
            </w:r>
          </w:p>
        </w:tc>
      </w:tr>
      <w:tr w:rsidR="00CA2FDE" w:rsidRPr="007102CF" w14:paraId="2E21FF25" w14:textId="77777777" w:rsidTr="007B2D15">
        <w:trPr>
          <w:trHeight w:val="478"/>
        </w:trPr>
        <w:tc>
          <w:tcPr>
            <w:tcW w:w="2977" w:type="dxa"/>
          </w:tcPr>
          <w:p w14:paraId="39F5277A" w14:textId="77777777" w:rsidR="00CA2FDE" w:rsidRPr="007102CF" w:rsidRDefault="00CA2FDE" w:rsidP="00CA2FDE">
            <w:pPr>
              <w:pStyle w:val="Default"/>
              <w:jc w:val="both"/>
              <w:rPr>
                <w:color w:val="auto"/>
              </w:rPr>
            </w:pPr>
            <w:r w:rsidRPr="007102CF">
              <w:rPr>
                <w:color w:val="auto"/>
              </w:rPr>
              <w:t>RSN 156-94</w:t>
            </w:r>
          </w:p>
        </w:tc>
        <w:tc>
          <w:tcPr>
            <w:tcW w:w="6095" w:type="dxa"/>
          </w:tcPr>
          <w:p w14:paraId="0CF856AE" w14:textId="77777777" w:rsidR="00CA2FDE" w:rsidRPr="007102CF" w:rsidRDefault="00CA2FDE" w:rsidP="00CA2FDE">
            <w:pPr>
              <w:pStyle w:val="Default"/>
              <w:jc w:val="both"/>
              <w:rPr>
                <w:color w:val="auto"/>
              </w:rPr>
            </w:pPr>
            <w:r w:rsidRPr="007102CF">
              <w:rPr>
                <w:color w:val="auto"/>
              </w:rPr>
              <w:t>Statybinė klimatologija</w:t>
            </w:r>
          </w:p>
        </w:tc>
      </w:tr>
      <w:tr w:rsidR="00CA2FDE" w:rsidRPr="007102CF" w14:paraId="7981A408" w14:textId="77777777" w:rsidTr="007B2D15">
        <w:trPr>
          <w:trHeight w:val="377"/>
        </w:trPr>
        <w:tc>
          <w:tcPr>
            <w:tcW w:w="2977" w:type="dxa"/>
          </w:tcPr>
          <w:p w14:paraId="6945EF2D" w14:textId="77777777" w:rsidR="00CA2FDE" w:rsidRPr="00611DCC" w:rsidRDefault="00CA2FDE" w:rsidP="00CA2FDE">
            <w:pPr>
              <w:ind w:right="170"/>
              <w:rPr>
                <w:spacing w:val="-8"/>
              </w:rPr>
            </w:pPr>
            <w:r w:rsidRPr="00611DCC">
              <w:rPr>
                <w:spacing w:val="-8"/>
              </w:rPr>
              <w:t>STR 2.01.06:2009</w:t>
            </w:r>
          </w:p>
        </w:tc>
        <w:tc>
          <w:tcPr>
            <w:tcW w:w="6095" w:type="dxa"/>
          </w:tcPr>
          <w:p w14:paraId="3AF58F27" w14:textId="77777777" w:rsidR="00CA2FDE" w:rsidRPr="00611DCC" w:rsidRDefault="002642A0" w:rsidP="00CA2FDE">
            <w:pPr>
              <w:rPr>
                <w:spacing w:val="-8"/>
              </w:rPr>
            </w:pPr>
            <w:hyperlink r:id="rId21" w:history="1">
              <w:proofErr w:type="spellStart"/>
              <w:r w:rsidR="00CA2FDE" w:rsidRPr="00611DCC">
                <w:rPr>
                  <w:spacing w:val="-8"/>
                </w:rPr>
                <w:t>Statinių</w:t>
              </w:r>
              <w:proofErr w:type="spellEnd"/>
              <w:r w:rsidR="00CA2FDE" w:rsidRPr="00611DCC">
                <w:rPr>
                  <w:spacing w:val="-8"/>
                </w:rPr>
                <w:t xml:space="preserve"> </w:t>
              </w:r>
              <w:proofErr w:type="spellStart"/>
              <w:r w:rsidR="00CA2FDE" w:rsidRPr="00611DCC">
                <w:rPr>
                  <w:spacing w:val="-8"/>
                </w:rPr>
                <w:t>apsauga</w:t>
              </w:r>
              <w:proofErr w:type="spellEnd"/>
              <w:r w:rsidR="00CA2FDE" w:rsidRPr="00611DCC">
                <w:rPr>
                  <w:spacing w:val="-8"/>
                </w:rPr>
                <w:t xml:space="preserve"> </w:t>
              </w:r>
              <w:proofErr w:type="spellStart"/>
              <w:r w:rsidR="00CA2FDE" w:rsidRPr="00611DCC">
                <w:rPr>
                  <w:spacing w:val="-8"/>
                </w:rPr>
                <w:t>nuo</w:t>
              </w:r>
              <w:proofErr w:type="spellEnd"/>
              <w:r w:rsidR="00CA2FDE" w:rsidRPr="00611DCC">
                <w:rPr>
                  <w:spacing w:val="-8"/>
                </w:rPr>
                <w:t xml:space="preserve"> </w:t>
              </w:r>
              <w:proofErr w:type="spellStart"/>
              <w:r w:rsidR="00CA2FDE" w:rsidRPr="00611DCC">
                <w:rPr>
                  <w:spacing w:val="-8"/>
                </w:rPr>
                <w:t>žaibo</w:t>
              </w:r>
              <w:proofErr w:type="spellEnd"/>
              <w:r w:rsidR="00CA2FDE" w:rsidRPr="00611DCC">
                <w:rPr>
                  <w:spacing w:val="-8"/>
                </w:rPr>
                <w:t xml:space="preserve">. </w:t>
              </w:r>
              <w:proofErr w:type="spellStart"/>
              <w:r w:rsidR="00CA2FDE" w:rsidRPr="00611DCC">
                <w:rPr>
                  <w:spacing w:val="-8"/>
                </w:rPr>
                <w:t>Išorinė</w:t>
              </w:r>
              <w:proofErr w:type="spellEnd"/>
              <w:r w:rsidR="00CA2FDE" w:rsidRPr="00611DCC">
                <w:rPr>
                  <w:spacing w:val="-8"/>
                </w:rPr>
                <w:t xml:space="preserve"> </w:t>
              </w:r>
              <w:proofErr w:type="spellStart"/>
              <w:r w:rsidR="00CA2FDE" w:rsidRPr="00611DCC">
                <w:rPr>
                  <w:spacing w:val="-8"/>
                </w:rPr>
                <w:t>statinių</w:t>
              </w:r>
              <w:proofErr w:type="spellEnd"/>
              <w:r w:rsidR="00CA2FDE" w:rsidRPr="00611DCC">
                <w:rPr>
                  <w:spacing w:val="-8"/>
                </w:rPr>
                <w:t xml:space="preserve"> </w:t>
              </w:r>
              <w:proofErr w:type="spellStart"/>
              <w:r w:rsidR="00CA2FDE" w:rsidRPr="00611DCC">
                <w:rPr>
                  <w:spacing w:val="-8"/>
                </w:rPr>
                <w:t>apsauga</w:t>
              </w:r>
              <w:proofErr w:type="spellEnd"/>
              <w:r w:rsidR="00CA2FDE" w:rsidRPr="00611DCC">
                <w:rPr>
                  <w:spacing w:val="-8"/>
                </w:rPr>
                <w:t xml:space="preserve"> </w:t>
              </w:r>
              <w:proofErr w:type="spellStart"/>
              <w:r w:rsidR="00CA2FDE" w:rsidRPr="00611DCC">
                <w:rPr>
                  <w:spacing w:val="-8"/>
                </w:rPr>
                <w:t>nuo</w:t>
              </w:r>
              <w:proofErr w:type="spellEnd"/>
              <w:r w:rsidR="00CA2FDE" w:rsidRPr="00611DCC">
                <w:rPr>
                  <w:spacing w:val="-8"/>
                </w:rPr>
                <w:t xml:space="preserve"> </w:t>
              </w:r>
              <w:proofErr w:type="spellStart"/>
              <w:r w:rsidR="00CA2FDE" w:rsidRPr="00611DCC">
                <w:rPr>
                  <w:spacing w:val="-8"/>
                </w:rPr>
                <w:t>žaibo</w:t>
              </w:r>
              <w:proofErr w:type="spellEnd"/>
            </w:hyperlink>
          </w:p>
        </w:tc>
      </w:tr>
      <w:tr w:rsidR="00CA2FDE" w:rsidRPr="007102CF" w14:paraId="6C67D1F2" w14:textId="77777777" w:rsidTr="007B2D15">
        <w:trPr>
          <w:trHeight w:val="478"/>
        </w:trPr>
        <w:tc>
          <w:tcPr>
            <w:tcW w:w="2977" w:type="dxa"/>
          </w:tcPr>
          <w:p w14:paraId="7D7EB114" w14:textId="77777777" w:rsidR="00CA2FDE" w:rsidRPr="007102CF" w:rsidRDefault="00CA2FDE" w:rsidP="00CA2FDE">
            <w:pPr>
              <w:pStyle w:val="Default"/>
              <w:jc w:val="both"/>
              <w:rPr>
                <w:color w:val="auto"/>
              </w:rPr>
            </w:pPr>
            <w:r w:rsidRPr="007102CF">
              <w:rPr>
                <w:color w:val="auto"/>
              </w:rPr>
              <w:t>LST EN ISO 12944-2:2000</w:t>
            </w:r>
          </w:p>
        </w:tc>
        <w:tc>
          <w:tcPr>
            <w:tcW w:w="6095" w:type="dxa"/>
          </w:tcPr>
          <w:p w14:paraId="005C34F2" w14:textId="77777777" w:rsidR="00CA2FDE" w:rsidRPr="007102CF" w:rsidRDefault="00CA2FDE" w:rsidP="00CA2FDE">
            <w:pPr>
              <w:pStyle w:val="Default"/>
              <w:jc w:val="both"/>
              <w:rPr>
                <w:color w:val="auto"/>
              </w:rPr>
            </w:pPr>
            <w:r w:rsidRPr="007102CF">
              <w:rPr>
                <w:color w:val="auto"/>
              </w:rPr>
              <w:t>Dažai ir lakai. Plieninių konstrukcijų apsauga nuo korozijos apsauginėmis dažų sistemomis. 2 dalis. Aplinkos klasifikacija</w:t>
            </w:r>
          </w:p>
        </w:tc>
      </w:tr>
      <w:tr w:rsidR="00CA2FDE" w:rsidRPr="007102CF" w14:paraId="7D9F122C" w14:textId="77777777" w:rsidTr="007B2D15">
        <w:trPr>
          <w:trHeight w:val="478"/>
        </w:trPr>
        <w:tc>
          <w:tcPr>
            <w:tcW w:w="2977" w:type="dxa"/>
          </w:tcPr>
          <w:p w14:paraId="65EE2D4B" w14:textId="77777777" w:rsidR="00CA2FDE" w:rsidRPr="007102CF" w:rsidRDefault="00CA2FDE" w:rsidP="00CA2FDE">
            <w:pPr>
              <w:pStyle w:val="Default"/>
              <w:jc w:val="both"/>
              <w:rPr>
                <w:color w:val="auto"/>
              </w:rPr>
            </w:pPr>
            <w:r w:rsidRPr="007102CF">
              <w:t>KTR 1.01:2008</w:t>
            </w:r>
          </w:p>
        </w:tc>
        <w:tc>
          <w:tcPr>
            <w:tcW w:w="6095" w:type="dxa"/>
          </w:tcPr>
          <w:p w14:paraId="7D4C928C" w14:textId="77777777" w:rsidR="00CA2FDE" w:rsidRPr="007102CF" w:rsidRDefault="00CA2FDE" w:rsidP="00CA2FDE">
            <w:pPr>
              <w:pStyle w:val="Default"/>
              <w:jc w:val="both"/>
              <w:rPr>
                <w:color w:val="auto"/>
              </w:rPr>
            </w:pPr>
            <w:r w:rsidRPr="007102CF">
              <w:t>Automobilių keliai</w:t>
            </w:r>
          </w:p>
        </w:tc>
      </w:tr>
      <w:tr w:rsidR="00CA2FDE" w:rsidRPr="007102CF" w14:paraId="10275C0D" w14:textId="77777777" w:rsidTr="007B2D15">
        <w:trPr>
          <w:trHeight w:val="478"/>
        </w:trPr>
        <w:tc>
          <w:tcPr>
            <w:tcW w:w="2977" w:type="dxa"/>
          </w:tcPr>
          <w:p w14:paraId="5A891200" w14:textId="77777777" w:rsidR="00CA2FDE" w:rsidRPr="007102CF" w:rsidRDefault="00CA2FDE" w:rsidP="00CA2FDE">
            <w:pPr>
              <w:pStyle w:val="Default"/>
              <w:jc w:val="both"/>
            </w:pPr>
            <w:r w:rsidRPr="007102CF">
              <w:t>KPT SDK 07.</w:t>
            </w:r>
          </w:p>
        </w:tc>
        <w:tc>
          <w:tcPr>
            <w:tcW w:w="6095" w:type="dxa"/>
          </w:tcPr>
          <w:p w14:paraId="5784791E" w14:textId="77777777" w:rsidR="00CA2FDE" w:rsidRPr="007102CF" w:rsidRDefault="00CA2FDE" w:rsidP="00CA2FDE">
            <w:pPr>
              <w:pStyle w:val="Default"/>
              <w:jc w:val="both"/>
            </w:pPr>
            <w:r w:rsidRPr="007102CF">
              <w:t>Automobilių kelių standartizuotų dangų konstrukcijų projektavimo taisyklės„</w:t>
            </w:r>
          </w:p>
        </w:tc>
      </w:tr>
      <w:tr w:rsidR="00CA2FDE" w:rsidRPr="007102CF" w14:paraId="40643F05" w14:textId="77777777" w:rsidTr="007B2D15">
        <w:trPr>
          <w:trHeight w:val="478"/>
        </w:trPr>
        <w:tc>
          <w:tcPr>
            <w:tcW w:w="2977" w:type="dxa"/>
          </w:tcPr>
          <w:p w14:paraId="510324A1" w14:textId="77777777" w:rsidR="00CA2FDE" w:rsidRPr="007102CF" w:rsidRDefault="00CA2FDE" w:rsidP="00CA2FDE">
            <w:pPr>
              <w:pStyle w:val="Default"/>
              <w:jc w:val="both"/>
            </w:pPr>
            <w:r w:rsidRPr="007102CF">
              <w:t>ĮT ASFALTAS 08</w:t>
            </w:r>
          </w:p>
        </w:tc>
        <w:tc>
          <w:tcPr>
            <w:tcW w:w="6095" w:type="dxa"/>
          </w:tcPr>
          <w:p w14:paraId="00A12064" w14:textId="77777777" w:rsidR="00CA2FDE" w:rsidRPr="007102CF" w:rsidRDefault="00CA2FDE" w:rsidP="00CA2FDE">
            <w:pPr>
              <w:pStyle w:val="Default"/>
              <w:jc w:val="both"/>
            </w:pPr>
            <w:r w:rsidRPr="007102CF">
              <w:t>Automobilinių kelių dangos konstrukcijos asfalto sluoksnių įrengimo taisyklės</w:t>
            </w:r>
          </w:p>
        </w:tc>
      </w:tr>
      <w:tr w:rsidR="00CA2FDE" w:rsidRPr="007102CF" w14:paraId="0437596C" w14:textId="77777777" w:rsidTr="007B2D15">
        <w:trPr>
          <w:trHeight w:val="478"/>
        </w:trPr>
        <w:tc>
          <w:tcPr>
            <w:tcW w:w="2977" w:type="dxa"/>
          </w:tcPr>
          <w:p w14:paraId="60D2807A" w14:textId="77777777" w:rsidR="00CA2FDE" w:rsidRPr="007102CF" w:rsidRDefault="00CA2FDE" w:rsidP="00CA2FDE">
            <w:pPr>
              <w:pStyle w:val="Default"/>
              <w:jc w:val="both"/>
            </w:pPr>
            <w:r w:rsidRPr="007102CF">
              <w:t>ĮT TRINKELĖS 14</w:t>
            </w:r>
          </w:p>
        </w:tc>
        <w:tc>
          <w:tcPr>
            <w:tcW w:w="6095" w:type="dxa"/>
          </w:tcPr>
          <w:p w14:paraId="0697AF93" w14:textId="77777777" w:rsidR="00CA2FDE" w:rsidRPr="007102CF" w:rsidRDefault="00CA2FDE" w:rsidP="00CA2FDE">
            <w:pPr>
              <w:pStyle w:val="Default"/>
              <w:jc w:val="both"/>
            </w:pPr>
            <w:r w:rsidRPr="007102CF">
              <w:t>Automobilinių kelių dangos konstrukcijos iš trinkelių ir plokščių įrengimo taisyklės</w:t>
            </w:r>
          </w:p>
        </w:tc>
      </w:tr>
      <w:tr w:rsidR="00CA2FDE" w:rsidRPr="007102CF" w14:paraId="5874C838" w14:textId="77777777" w:rsidTr="007B2D15">
        <w:trPr>
          <w:trHeight w:val="478"/>
        </w:trPr>
        <w:tc>
          <w:tcPr>
            <w:tcW w:w="2977" w:type="dxa"/>
          </w:tcPr>
          <w:p w14:paraId="5A6E2E7E" w14:textId="77777777" w:rsidR="00CA2FDE" w:rsidRPr="007102CF" w:rsidRDefault="00CA2FDE" w:rsidP="00CA2FDE">
            <w:pPr>
              <w:pStyle w:val="Default"/>
              <w:jc w:val="both"/>
            </w:pPr>
            <w:r w:rsidRPr="007102CF">
              <w:t>ĮT SBR 07</w:t>
            </w:r>
          </w:p>
        </w:tc>
        <w:tc>
          <w:tcPr>
            <w:tcW w:w="6095" w:type="dxa"/>
          </w:tcPr>
          <w:p w14:paraId="4FFA82B2" w14:textId="77777777" w:rsidR="00CA2FDE" w:rsidRPr="007102CF" w:rsidRDefault="00CA2FDE" w:rsidP="00CA2FDE">
            <w:pPr>
              <w:pStyle w:val="Default"/>
              <w:jc w:val="both"/>
            </w:pPr>
            <w:r w:rsidRPr="007102CF">
              <w:t>Automobilių kelių dangos konstrukcijos be rišiklių įrengimo taisyklės</w:t>
            </w:r>
          </w:p>
        </w:tc>
      </w:tr>
      <w:tr w:rsidR="00CA2FDE" w:rsidRPr="007102CF" w14:paraId="50E10B01" w14:textId="77777777" w:rsidTr="007B2D15">
        <w:trPr>
          <w:trHeight w:val="478"/>
        </w:trPr>
        <w:tc>
          <w:tcPr>
            <w:tcW w:w="2977" w:type="dxa"/>
          </w:tcPr>
          <w:p w14:paraId="1331F938" w14:textId="77777777" w:rsidR="00CA2FDE" w:rsidRPr="007102CF" w:rsidRDefault="00CA2FDE" w:rsidP="00CA2FDE">
            <w:pPr>
              <w:pStyle w:val="Default"/>
              <w:jc w:val="both"/>
            </w:pPr>
            <w:r w:rsidRPr="007102CF">
              <w:t>Priešgaisrinės apsaugos ir gelbėjimo departamento prie VRM direktoriaus įsakymas Nr. 1338</w:t>
            </w:r>
          </w:p>
        </w:tc>
        <w:tc>
          <w:tcPr>
            <w:tcW w:w="6095" w:type="dxa"/>
          </w:tcPr>
          <w:p w14:paraId="7F3289E5" w14:textId="77777777" w:rsidR="00CA2FDE" w:rsidRPr="007102CF" w:rsidRDefault="00CA2FDE" w:rsidP="00CA2FDE">
            <w:pPr>
              <w:pStyle w:val="Default"/>
              <w:jc w:val="both"/>
            </w:pPr>
            <w:r w:rsidRPr="007102CF">
              <w:t>Gaisrinės saugos pagrindiniai reikalavimai</w:t>
            </w:r>
          </w:p>
        </w:tc>
      </w:tr>
      <w:tr w:rsidR="00CA2FDE" w:rsidRPr="007102CF" w14:paraId="6E475EA4" w14:textId="77777777" w:rsidTr="00CD3F4C">
        <w:trPr>
          <w:trHeight w:val="478"/>
        </w:trPr>
        <w:tc>
          <w:tcPr>
            <w:tcW w:w="2977" w:type="dxa"/>
            <w:vAlign w:val="center"/>
          </w:tcPr>
          <w:p w14:paraId="64700618" w14:textId="77777777" w:rsidR="00CA2FDE" w:rsidRPr="00611DCC" w:rsidRDefault="00CA2FDE" w:rsidP="00CA2FDE">
            <w:pPr>
              <w:rPr>
                <w:spacing w:val="-8"/>
              </w:rPr>
            </w:pPr>
            <w:r w:rsidRPr="00611DCC">
              <w:rPr>
                <w:spacing w:val="-8"/>
              </w:rPr>
              <w:t>HN 23-1993</w:t>
            </w:r>
          </w:p>
        </w:tc>
        <w:tc>
          <w:tcPr>
            <w:tcW w:w="6095" w:type="dxa"/>
            <w:vAlign w:val="center"/>
          </w:tcPr>
          <w:p w14:paraId="38A6B3AA" w14:textId="77777777" w:rsidR="00CA2FDE" w:rsidRPr="0053125A" w:rsidRDefault="00CA2FDE" w:rsidP="00CA2FDE">
            <w:pPr>
              <w:rPr>
                <w:spacing w:val="-8"/>
                <w:lang w:val="pt-PT"/>
              </w:rPr>
            </w:pPr>
            <w:r w:rsidRPr="0053125A">
              <w:rPr>
                <w:spacing w:val="-8"/>
                <w:lang w:val="pt-PT"/>
              </w:rPr>
              <w:t>Kenksmingos medžiagos. Didžiausia leidžiama koncentracija darbo aplinkos ore</w:t>
            </w:r>
          </w:p>
        </w:tc>
      </w:tr>
      <w:tr w:rsidR="00CA2FDE" w:rsidRPr="007102CF" w14:paraId="468D738A" w14:textId="77777777" w:rsidTr="00CD3F4C">
        <w:trPr>
          <w:trHeight w:val="478"/>
        </w:trPr>
        <w:tc>
          <w:tcPr>
            <w:tcW w:w="2977" w:type="dxa"/>
            <w:vAlign w:val="center"/>
          </w:tcPr>
          <w:p w14:paraId="4306AA45" w14:textId="77777777" w:rsidR="00CA2FDE" w:rsidRPr="00611DCC" w:rsidRDefault="00CA2FDE" w:rsidP="00CA2FDE">
            <w:pPr>
              <w:rPr>
                <w:spacing w:val="-8"/>
              </w:rPr>
            </w:pPr>
            <w:r w:rsidRPr="00611DCC">
              <w:rPr>
                <w:spacing w:val="-8"/>
              </w:rPr>
              <w:t>HN 33-1993</w:t>
            </w:r>
          </w:p>
        </w:tc>
        <w:tc>
          <w:tcPr>
            <w:tcW w:w="6095" w:type="dxa"/>
            <w:vAlign w:val="center"/>
          </w:tcPr>
          <w:p w14:paraId="71BEFA19" w14:textId="77777777" w:rsidR="00CA2FDE" w:rsidRPr="00611DCC" w:rsidRDefault="00CA2FDE" w:rsidP="00CA2FDE">
            <w:pPr>
              <w:rPr>
                <w:spacing w:val="-8"/>
              </w:rPr>
            </w:pPr>
            <w:r w:rsidRPr="0053125A">
              <w:rPr>
                <w:spacing w:val="-8"/>
                <w:lang w:val="pt-PT"/>
              </w:rPr>
              <w:t xml:space="preserve">Akustinis triukšmas. Leidžiami lygiai gyvenamojoje ir darbo aplinkoje. </w:t>
            </w:r>
            <w:proofErr w:type="spellStart"/>
            <w:r w:rsidRPr="00611DCC">
              <w:rPr>
                <w:spacing w:val="-8"/>
              </w:rPr>
              <w:t>Matavimo</w:t>
            </w:r>
            <w:proofErr w:type="spellEnd"/>
            <w:r w:rsidRPr="00611DCC">
              <w:rPr>
                <w:spacing w:val="-8"/>
              </w:rPr>
              <w:t xml:space="preserve"> </w:t>
            </w:r>
            <w:proofErr w:type="spellStart"/>
            <w:r w:rsidRPr="00611DCC">
              <w:rPr>
                <w:spacing w:val="-8"/>
              </w:rPr>
              <w:t>metodikos</w:t>
            </w:r>
            <w:proofErr w:type="spellEnd"/>
            <w:r w:rsidRPr="00611DCC">
              <w:rPr>
                <w:spacing w:val="-8"/>
              </w:rPr>
              <w:t xml:space="preserve"> </w:t>
            </w:r>
            <w:proofErr w:type="spellStart"/>
            <w:r w:rsidRPr="00611DCC">
              <w:rPr>
                <w:spacing w:val="-8"/>
              </w:rPr>
              <w:t>bendrieji</w:t>
            </w:r>
            <w:proofErr w:type="spellEnd"/>
            <w:r w:rsidRPr="00611DCC">
              <w:rPr>
                <w:spacing w:val="-8"/>
              </w:rPr>
              <w:t xml:space="preserve"> </w:t>
            </w:r>
            <w:proofErr w:type="spellStart"/>
            <w:r w:rsidRPr="00611DCC">
              <w:rPr>
                <w:spacing w:val="-8"/>
              </w:rPr>
              <w:t>reikalavimai</w:t>
            </w:r>
            <w:proofErr w:type="spellEnd"/>
          </w:p>
        </w:tc>
      </w:tr>
      <w:tr w:rsidR="00CA2FDE" w:rsidRPr="007102CF" w14:paraId="3AD18D4F" w14:textId="77777777" w:rsidTr="00CD3F4C">
        <w:trPr>
          <w:trHeight w:val="478"/>
        </w:trPr>
        <w:tc>
          <w:tcPr>
            <w:tcW w:w="2977" w:type="dxa"/>
            <w:vAlign w:val="center"/>
          </w:tcPr>
          <w:p w14:paraId="3B9642AF" w14:textId="77777777" w:rsidR="00CA2FDE" w:rsidRPr="00611DCC" w:rsidRDefault="00CA2FDE" w:rsidP="00CA2FDE">
            <w:pPr>
              <w:rPr>
                <w:spacing w:val="-8"/>
              </w:rPr>
            </w:pPr>
            <w:r w:rsidRPr="00611DCC">
              <w:rPr>
                <w:spacing w:val="-8"/>
              </w:rPr>
              <w:t>HN 36-1993</w:t>
            </w:r>
          </w:p>
        </w:tc>
        <w:tc>
          <w:tcPr>
            <w:tcW w:w="6095" w:type="dxa"/>
            <w:vAlign w:val="center"/>
          </w:tcPr>
          <w:p w14:paraId="0E890D57" w14:textId="77777777" w:rsidR="00CA2FDE" w:rsidRPr="00611DCC" w:rsidRDefault="00CA2FDE" w:rsidP="00CA2FDE">
            <w:pPr>
              <w:rPr>
                <w:spacing w:val="-8"/>
              </w:rPr>
            </w:pPr>
            <w:proofErr w:type="spellStart"/>
            <w:r w:rsidRPr="00611DCC">
              <w:rPr>
                <w:spacing w:val="-8"/>
              </w:rPr>
              <w:t>Draudžiamos</w:t>
            </w:r>
            <w:proofErr w:type="spellEnd"/>
            <w:r w:rsidRPr="00611DCC">
              <w:rPr>
                <w:spacing w:val="-8"/>
              </w:rPr>
              <w:t xml:space="preserve"> </w:t>
            </w:r>
            <w:proofErr w:type="spellStart"/>
            <w:r w:rsidRPr="00611DCC">
              <w:rPr>
                <w:spacing w:val="-8"/>
              </w:rPr>
              <w:t>ir</w:t>
            </w:r>
            <w:proofErr w:type="spellEnd"/>
            <w:r w:rsidRPr="00611DCC">
              <w:rPr>
                <w:spacing w:val="-8"/>
              </w:rPr>
              <w:t xml:space="preserve"> </w:t>
            </w:r>
            <w:proofErr w:type="spellStart"/>
            <w:r w:rsidRPr="00611DCC">
              <w:rPr>
                <w:spacing w:val="-8"/>
              </w:rPr>
              <w:t>ribojamos</w:t>
            </w:r>
            <w:proofErr w:type="spellEnd"/>
            <w:r w:rsidRPr="00611DCC">
              <w:rPr>
                <w:spacing w:val="-8"/>
              </w:rPr>
              <w:t xml:space="preserve"> </w:t>
            </w:r>
            <w:proofErr w:type="spellStart"/>
            <w:r w:rsidRPr="00611DCC">
              <w:rPr>
                <w:spacing w:val="-8"/>
              </w:rPr>
              <w:t>medžiagos</w:t>
            </w:r>
            <w:proofErr w:type="spellEnd"/>
            <w:r w:rsidRPr="00611DCC">
              <w:rPr>
                <w:spacing w:val="-8"/>
              </w:rPr>
              <w:t xml:space="preserve"> </w:t>
            </w:r>
            <w:proofErr w:type="spellStart"/>
            <w:r w:rsidRPr="00611DCC">
              <w:rPr>
                <w:spacing w:val="-8"/>
              </w:rPr>
              <w:t>plataus</w:t>
            </w:r>
            <w:proofErr w:type="spellEnd"/>
            <w:r w:rsidRPr="00611DCC">
              <w:rPr>
                <w:spacing w:val="-8"/>
              </w:rPr>
              <w:t xml:space="preserve"> </w:t>
            </w:r>
            <w:proofErr w:type="spellStart"/>
            <w:r w:rsidRPr="00611DCC">
              <w:rPr>
                <w:spacing w:val="-8"/>
              </w:rPr>
              <w:t>vartojimo</w:t>
            </w:r>
            <w:proofErr w:type="spellEnd"/>
            <w:r w:rsidRPr="00611DCC">
              <w:rPr>
                <w:spacing w:val="-8"/>
              </w:rPr>
              <w:t xml:space="preserve"> </w:t>
            </w:r>
            <w:proofErr w:type="spellStart"/>
            <w:r w:rsidRPr="00611DCC">
              <w:rPr>
                <w:spacing w:val="-8"/>
              </w:rPr>
              <w:t>prekių</w:t>
            </w:r>
            <w:proofErr w:type="spellEnd"/>
            <w:r w:rsidRPr="00611DCC">
              <w:rPr>
                <w:spacing w:val="-8"/>
              </w:rPr>
              <w:t xml:space="preserve"> </w:t>
            </w:r>
            <w:proofErr w:type="spellStart"/>
            <w:r w:rsidRPr="00611DCC">
              <w:rPr>
                <w:spacing w:val="-8"/>
              </w:rPr>
              <w:t>gamybai</w:t>
            </w:r>
            <w:proofErr w:type="spellEnd"/>
          </w:p>
        </w:tc>
      </w:tr>
      <w:tr w:rsidR="00CA2FDE" w:rsidRPr="0053125A" w14:paraId="6E3D10DE" w14:textId="77777777" w:rsidTr="00CD3F4C">
        <w:trPr>
          <w:trHeight w:val="478"/>
        </w:trPr>
        <w:tc>
          <w:tcPr>
            <w:tcW w:w="2977" w:type="dxa"/>
            <w:vAlign w:val="center"/>
          </w:tcPr>
          <w:p w14:paraId="1426ED36" w14:textId="77777777" w:rsidR="00CA2FDE" w:rsidRPr="00611DCC" w:rsidRDefault="00CA2FDE" w:rsidP="00CA2FDE">
            <w:pPr>
              <w:rPr>
                <w:spacing w:val="-8"/>
              </w:rPr>
            </w:pPr>
            <w:r w:rsidRPr="00611DCC">
              <w:rPr>
                <w:spacing w:val="-8"/>
              </w:rPr>
              <w:t>HN 98:2000</w:t>
            </w:r>
          </w:p>
        </w:tc>
        <w:tc>
          <w:tcPr>
            <w:tcW w:w="6095" w:type="dxa"/>
            <w:vAlign w:val="center"/>
          </w:tcPr>
          <w:p w14:paraId="3466FE78" w14:textId="77777777" w:rsidR="00CA2FDE" w:rsidRPr="0053125A" w:rsidRDefault="00CA2FDE" w:rsidP="00CA2FDE">
            <w:pPr>
              <w:rPr>
                <w:spacing w:val="-8"/>
                <w:lang w:val="pt-PT"/>
              </w:rPr>
            </w:pPr>
            <w:r w:rsidRPr="0053125A">
              <w:rPr>
                <w:spacing w:val="-8"/>
                <w:lang w:val="pt-PT"/>
              </w:rPr>
              <w:t>Natūralaus ir dirbtinis darbo vietų apšvietimas</w:t>
            </w:r>
          </w:p>
        </w:tc>
      </w:tr>
    </w:tbl>
    <w:p w14:paraId="37BCF53B" w14:textId="77777777" w:rsidR="00935630" w:rsidRPr="007102CF" w:rsidRDefault="00935630" w:rsidP="00A02A6D">
      <w:pPr>
        <w:jc w:val="both"/>
        <w:rPr>
          <w:lang w:val="lt-LT"/>
        </w:rPr>
      </w:pPr>
    </w:p>
    <w:p w14:paraId="6718B784" w14:textId="77777777" w:rsidR="0012037D" w:rsidRPr="007102CF" w:rsidRDefault="0012037D" w:rsidP="0012037D">
      <w:pPr>
        <w:pStyle w:val="Default"/>
        <w:ind w:firstLine="900"/>
        <w:jc w:val="both"/>
        <w:rPr>
          <w:color w:val="auto"/>
        </w:rPr>
      </w:pPr>
      <w:r w:rsidRPr="007102CF">
        <w:rPr>
          <w:color w:val="auto"/>
        </w:rPr>
        <w:t xml:space="preserve">Rangovas turi vadovautis ir kitais šiuose Užsakovo reikalavimuose nurodytais standartais. </w:t>
      </w:r>
    </w:p>
    <w:p w14:paraId="3A45300D" w14:textId="77777777" w:rsidR="00935630" w:rsidRPr="007102CF" w:rsidRDefault="007821D3" w:rsidP="00A02A6D">
      <w:pPr>
        <w:pStyle w:val="Default"/>
        <w:ind w:firstLine="851"/>
        <w:jc w:val="both"/>
        <w:rPr>
          <w:color w:val="auto"/>
        </w:rPr>
      </w:pPr>
      <w:r w:rsidRPr="007102CF">
        <w:t xml:space="preserve">Visoms naudojamoms </w:t>
      </w:r>
      <w:r w:rsidR="00014E86" w:rsidRPr="007102CF">
        <w:t>medžiagoms</w:t>
      </w:r>
      <w:r w:rsidRPr="007102CF">
        <w:t xml:space="preserve"> Rangovas turi pateikti atitikties sertifikatą išduotą „Statybos produkcijos sertifikavimo centro“. </w:t>
      </w:r>
      <w:r w:rsidR="00935630" w:rsidRPr="007102CF">
        <w:rPr>
          <w:color w:val="auto"/>
        </w:rPr>
        <w:t xml:space="preserve">Jei Tiekėjas siūlo medžiagas, prekes, gaminius ir darbus pagal aukščiau nepaminėtas normas, Rangovas turi gauti </w:t>
      </w:r>
      <w:r w:rsidRPr="007102CF">
        <w:rPr>
          <w:color w:val="auto"/>
        </w:rPr>
        <w:t>Užsakovo</w:t>
      </w:r>
      <w:r w:rsidR="00935630" w:rsidRPr="007102CF">
        <w:rPr>
          <w:color w:val="auto"/>
        </w:rPr>
        <w:t xml:space="preserve"> sutikimą. Patvirtinimui Rangovas pateikia </w:t>
      </w:r>
      <w:r w:rsidRPr="007102CF">
        <w:rPr>
          <w:color w:val="auto"/>
        </w:rPr>
        <w:t>Užsakovui</w:t>
      </w:r>
      <w:r w:rsidR="00935630" w:rsidRPr="007102CF">
        <w:rPr>
          <w:color w:val="auto"/>
        </w:rPr>
        <w:t xml:space="preserve"> standarto, patvirtinančio atitinkamų medžiagų, darbų ir pan. kokybę, kopiją ar tiekėjo išduotą dokumentą, kuris patvirtina, kad šių darbų medžiagų savybės atitinka LST nuostatas vietinėms medžiagoms. </w:t>
      </w:r>
    </w:p>
    <w:p w14:paraId="0B51282F" w14:textId="77777777" w:rsidR="0012037D" w:rsidRPr="007102CF" w:rsidRDefault="007821D3" w:rsidP="0012037D">
      <w:pPr>
        <w:ind w:firstLine="851"/>
        <w:jc w:val="both"/>
        <w:rPr>
          <w:lang w:val="lt-LT"/>
        </w:rPr>
      </w:pPr>
      <w:r w:rsidRPr="007102CF">
        <w:rPr>
          <w:lang w:val="lt-LT"/>
        </w:rPr>
        <w:t>Užsakov</w:t>
      </w:r>
      <w:r w:rsidR="00083EB4" w:rsidRPr="007102CF">
        <w:rPr>
          <w:lang w:val="lt-LT"/>
        </w:rPr>
        <w:t xml:space="preserve">as </w:t>
      </w:r>
      <w:r w:rsidR="00935630" w:rsidRPr="007102CF">
        <w:rPr>
          <w:lang w:val="lt-LT"/>
        </w:rPr>
        <w:t>standartų pakeitimus turi suderinti raštu, o Rangovas standartų kopijas privalo pastoviai laikyti statybos aikštelėje.</w:t>
      </w:r>
    </w:p>
    <w:p w14:paraId="437F5529" w14:textId="77777777" w:rsidR="00520EE3" w:rsidRPr="007102CF" w:rsidRDefault="00520EE3" w:rsidP="0012037D">
      <w:pPr>
        <w:ind w:firstLine="851"/>
        <w:jc w:val="both"/>
        <w:rPr>
          <w:lang w:val="lt-LT"/>
        </w:rPr>
      </w:pPr>
      <w:r w:rsidRPr="007102CF">
        <w:rPr>
          <w:lang w:val="lt-LT"/>
        </w:rPr>
        <w:t>Visi aukščiau išvardinti ir kiti, su šio projekto įgyvendinimu susiję teisės aktai, turi būti taikomi kartu su jų paskutiniais pakeitimais ir papildymais.</w:t>
      </w:r>
    </w:p>
    <w:p w14:paraId="06F2E7AE" w14:textId="77777777" w:rsidR="0012037D" w:rsidRPr="007102CF" w:rsidRDefault="0012037D" w:rsidP="0012037D">
      <w:pPr>
        <w:pStyle w:val="Antrat2"/>
        <w:tabs>
          <w:tab w:val="clear" w:pos="5963"/>
          <w:tab w:val="num" w:pos="0"/>
        </w:tabs>
        <w:ind w:left="426" w:hanging="426"/>
        <w:jc w:val="center"/>
        <w:rPr>
          <w:rFonts w:cs="Times New Roman"/>
          <w:sz w:val="24"/>
          <w:szCs w:val="24"/>
          <w:lang w:val="lt-LT"/>
        </w:rPr>
      </w:pPr>
      <w:bookmarkStart w:id="36" w:name="_Toc467051493"/>
      <w:bookmarkStart w:id="37" w:name="_Toc531960454"/>
      <w:r w:rsidRPr="007102CF">
        <w:rPr>
          <w:rFonts w:cs="Times New Roman"/>
          <w:sz w:val="24"/>
          <w:szCs w:val="24"/>
          <w:lang w:val="lt-LT"/>
        </w:rPr>
        <w:t>KOKYBĖS UŽTIKRINIMAS</w:t>
      </w:r>
      <w:bookmarkEnd w:id="36"/>
      <w:bookmarkEnd w:id="37"/>
    </w:p>
    <w:p w14:paraId="2FAEB343" w14:textId="77777777" w:rsidR="0012037D" w:rsidRPr="007102CF" w:rsidRDefault="0012037D" w:rsidP="0012037D">
      <w:pPr>
        <w:ind w:firstLine="851"/>
        <w:jc w:val="both"/>
        <w:rPr>
          <w:lang w:val="lt-LT"/>
        </w:rPr>
      </w:pPr>
      <w:r w:rsidRPr="007102CF">
        <w:rPr>
          <w:lang w:val="lt-LT"/>
        </w:rPr>
        <w:t xml:space="preserve">Rangovas turi būti atestuotas arba turėti patvirtintą kokybės užtikrinimo sistemą. Sutarties laikotarpiu Rangovas turi vykdyti jo atliekamų darbų priežiūrą ir užtikrinti, kad kontrolė atitiktų Lietuvos standartus. </w:t>
      </w:r>
    </w:p>
    <w:p w14:paraId="5C1FDBE4" w14:textId="77777777" w:rsidR="0012037D" w:rsidRPr="007102CF" w:rsidRDefault="0012037D" w:rsidP="0012037D">
      <w:pPr>
        <w:ind w:firstLine="851"/>
        <w:jc w:val="both"/>
        <w:rPr>
          <w:lang w:val="lt-LT"/>
        </w:rPr>
      </w:pPr>
      <w:r w:rsidRPr="007102CF">
        <w:rPr>
          <w:lang w:val="lt-LT"/>
        </w:rPr>
        <w:t xml:space="preserve">Rangovas turi vykdyti visus savo kaip rangovo įsipareigojimus, griežtai laikydamasis savo kokybės kontrolės sistemoje numatytų procedūrų. </w:t>
      </w:r>
    </w:p>
    <w:p w14:paraId="4D43AFC4" w14:textId="77777777" w:rsidR="00C3582A" w:rsidRPr="007102CF" w:rsidRDefault="00C3582A" w:rsidP="0012037D">
      <w:pPr>
        <w:pStyle w:val="Antrat3"/>
        <w:jc w:val="center"/>
        <w:rPr>
          <w:szCs w:val="24"/>
          <w:lang w:val="lt-LT"/>
        </w:rPr>
      </w:pPr>
      <w:bookmarkStart w:id="38" w:name="_Toc531960455"/>
      <w:r w:rsidRPr="007102CF">
        <w:rPr>
          <w:szCs w:val="24"/>
          <w:lang w:val="lt-LT"/>
        </w:rPr>
        <w:lastRenderedPageBreak/>
        <w:t>Darbo grafikas</w:t>
      </w:r>
      <w:bookmarkEnd w:id="38"/>
    </w:p>
    <w:p w14:paraId="38BAC84C" w14:textId="77777777" w:rsidR="00C3582A" w:rsidRPr="007102CF" w:rsidRDefault="00C3582A" w:rsidP="0012037D">
      <w:pPr>
        <w:ind w:firstLine="851"/>
        <w:jc w:val="both"/>
        <w:rPr>
          <w:lang w:val="lt-LT"/>
        </w:rPr>
      </w:pPr>
      <w:r w:rsidRPr="007102CF">
        <w:rPr>
          <w:lang w:val="lt-LT"/>
        </w:rPr>
        <w:t xml:space="preserve">Rangovas turi paruošti darbų vykdymo grafiką. </w:t>
      </w:r>
      <w:r w:rsidRPr="009C4C94">
        <w:rPr>
          <w:lang w:val="lt-LT"/>
        </w:rPr>
        <w:t>Turi būti sudarytas laiko grafikas, nurodant darb</w:t>
      </w:r>
      <w:r w:rsidR="0085606D" w:rsidRPr="009C4C94">
        <w:rPr>
          <w:lang w:val="lt-LT"/>
        </w:rPr>
        <w:t xml:space="preserve">ų vykdymą </w:t>
      </w:r>
      <w:r w:rsidR="00F209AD" w:rsidRPr="009C4C94">
        <w:rPr>
          <w:lang w:val="lt-LT"/>
        </w:rPr>
        <w:t>mėnesiais</w:t>
      </w:r>
      <w:r w:rsidRPr="009C4C94">
        <w:rPr>
          <w:lang w:val="lt-LT"/>
        </w:rPr>
        <w:t>,</w:t>
      </w:r>
      <w:r w:rsidRPr="007102CF">
        <w:rPr>
          <w:lang w:val="lt-LT"/>
        </w:rPr>
        <w:t xml:space="preserve"> pažymint kiekvieno </w:t>
      </w:r>
      <w:r w:rsidR="0085606D" w:rsidRPr="007102CF">
        <w:rPr>
          <w:lang w:val="lt-LT"/>
        </w:rPr>
        <w:t xml:space="preserve">darbų </w:t>
      </w:r>
      <w:r w:rsidRPr="007102CF">
        <w:rPr>
          <w:lang w:val="lt-LT"/>
        </w:rPr>
        <w:t>etapo pradžios ir pabaigos dieną</w:t>
      </w:r>
      <w:r w:rsidR="0085606D" w:rsidRPr="007102CF">
        <w:rPr>
          <w:lang w:val="lt-LT"/>
        </w:rPr>
        <w:t>, nurodant rangovą, kuris tuos darbus vykdys, bei numatomas darbų apimtis</w:t>
      </w:r>
      <w:r w:rsidRPr="007102CF">
        <w:rPr>
          <w:lang w:val="lt-LT"/>
        </w:rPr>
        <w:t xml:space="preserve">. </w:t>
      </w:r>
    </w:p>
    <w:p w14:paraId="70A2DA22" w14:textId="77777777" w:rsidR="00C3582A" w:rsidRPr="007102CF" w:rsidRDefault="00C3582A" w:rsidP="00A02A6D">
      <w:pPr>
        <w:ind w:firstLine="851"/>
        <w:jc w:val="both"/>
        <w:rPr>
          <w:lang w:val="lt-LT"/>
        </w:rPr>
      </w:pPr>
      <w:r w:rsidRPr="007102CF">
        <w:rPr>
          <w:lang w:val="lt-LT"/>
        </w:rPr>
        <w:t>Grafikas turi būti išsamus ir apimantis visų darbų sritis. Rangovas turi pateikti informaciją, t. y. darbų aprašymus, darbų eigą ir laiko skaičiavimus kiekvienai veiklos rūšiai.</w:t>
      </w:r>
    </w:p>
    <w:p w14:paraId="329731FB" w14:textId="77777777" w:rsidR="00C3582A" w:rsidRPr="007102CF" w:rsidRDefault="00C3582A" w:rsidP="0012037D">
      <w:pPr>
        <w:pStyle w:val="Antrat3"/>
        <w:tabs>
          <w:tab w:val="num" w:pos="0"/>
        </w:tabs>
        <w:jc w:val="center"/>
        <w:rPr>
          <w:szCs w:val="24"/>
          <w:lang w:val="lt-LT"/>
        </w:rPr>
      </w:pPr>
      <w:bookmarkStart w:id="39" w:name="_Toc531960456"/>
      <w:r w:rsidRPr="007102CF">
        <w:rPr>
          <w:szCs w:val="24"/>
          <w:lang w:val="lt-LT"/>
        </w:rPr>
        <w:t>Dokumentavimas</w:t>
      </w:r>
      <w:bookmarkEnd w:id="39"/>
    </w:p>
    <w:p w14:paraId="6D6525C0" w14:textId="77777777" w:rsidR="00C3582A" w:rsidRPr="007102CF" w:rsidRDefault="00C3582A" w:rsidP="0012037D">
      <w:pPr>
        <w:ind w:firstLine="851"/>
        <w:jc w:val="both"/>
        <w:rPr>
          <w:lang w:val="lt-LT"/>
        </w:rPr>
      </w:pPr>
      <w:r w:rsidRPr="007102CF">
        <w:rPr>
          <w:lang w:val="lt-LT"/>
        </w:rPr>
        <w:t xml:space="preserve">Rangovas prieinamoje vietoje laiko visą paruoštą dokumentaciją ir įrašus, kaip kad reikalinga objektyvios informacijos ar duomenų pateikimui, pagrindžiant darbų kokybės atitikimą įvairiems Užsakovo reikalavimams. Inžinierius turi teisę su šia medžiaga susipažinti. Užbaigus darbus, Rangovas turi pateikti </w:t>
      </w:r>
      <w:r w:rsidR="00083EB4" w:rsidRPr="007102CF">
        <w:rPr>
          <w:lang w:val="lt-LT"/>
        </w:rPr>
        <w:t xml:space="preserve">Užsakovui </w:t>
      </w:r>
      <w:r w:rsidRPr="007102CF">
        <w:rPr>
          <w:lang w:val="lt-LT"/>
        </w:rPr>
        <w:t xml:space="preserve">visus Kokybės užtikrinimo sistemą liečiančius dokumentus ar tokią jų dalį, kuri bus pareikalauta. </w:t>
      </w:r>
    </w:p>
    <w:p w14:paraId="5C662019" w14:textId="77777777" w:rsidR="00C3582A" w:rsidRPr="007102CF" w:rsidRDefault="00C3582A" w:rsidP="0012037D">
      <w:pPr>
        <w:pStyle w:val="Antrat3"/>
        <w:tabs>
          <w:tab w:val="num" w:pos="0"/>
        </w:tabs>
        <w:jc w:val="center"/>
        <w:rPr>
          <w:szCs w:val="24"/>
          <w:lang w:val="lt-LT"/>
        </w:rPr>
      </w:pPr>
      <w:bookmarkStart w:id="40" w:name="_Toc531960457"/>
      <w:r w:rsidRPr="007102CF">
        <w:rPr>
          <w:szCs w:val="24"/>
          <w:lang w:val="lt-LT"/>
        </w:rPr>
        <w:t>Patikrinimų ir bandymų planai</w:t>
      </w:r>
      <w:bookmarkEnd w:id="40"/>
    </w:p>
    <w:p w14:paraId="54EA47E8" w14:textId="77777777" w:rsidR="00C3582A" w:rsidRPr="007102CF" w:rsidRDefault="00C3582A" w:rsidP="00A02A6D">
      <w:pPr>
        <w:ind w:firstLine="851"/>
        <w:jc w:val="both"/>
        <w:rPr>
          <w:lang w:val="lt-LT"/>
        </w:rPr>
      </w:pPr>
      <w:r w:rsidRPr="007102CF">
        <w:rPr>
          <w:lang w:val="lt-LT"/>
        </w:rPr>
        <w:t xml:space="preserve">Patikrinimų ir bandymų planai įrangos / medžiagų gamybos vietose turi būti pateikti </w:t>
      </w:r>
      <w:r w:rsidR="00BF309D" w:rsidRPr="007102CF">
        <w:rPr>
          <w:lang w:val="lt-LT"/>
        </w:rPr>
        <w:t>Inžinieriui/</w:t>
      </w:r>
      <w:r w:rsidR="007821D3" w:rsidRPr="007102CF">
        <w:rPr>
          <w:lang w:val="lt-LT"/>
        </w:rPr>
        <w:t xml:space="preserve">Užsakovui </w:t>
      </w:r>
      <w:r w:rsidRPr="007102CF">
        <w:rPr>
          <w:lang w:val="lt-LT"/>
        </w:rPr>
        <w:t xml:space="preserve"> tvirtinti ne vėliau kaip likus 28 dienoms iki jų vykdymo pradžios. Baigtų patikrinimų ir bandymų ataskaitų kopijos turi būti pateiktos Inžinieriui</w:t>
      </w:r>
      <w:r w:rsidR="00BF309D" w:rsidRPr="007102CF">
        <w:rPr>
          <w:lang w:val="lt-LT"/>
        </w:rPr>
        <w:t>/Užsakovui</w:t>
      </w:r>
      <w:r w:rsidRPr="007102CF">
        <w:rPr>
          <w:lang w:val="lt-LT"/>
        </w:rPr>
        <w:t xml:space="preserve"> per 14 dienų po šių bandymų užbaigimo.</w:t>
      </w:r>
    </w:p>
    <w:p w14:paraId="3AD56D8B" w14:textId="77777777" w:rsidR="00520EE3" w:rsidRPr="007102CF" w:rsidRDefault="00520EE3" w:rsidP="0012037D">
      <w:pPr>
        <w:pStyle w:val="Antrat3"/>
        <w:tabs>
          <w:tab w:val="num" w:pos="0"/>
        </w:tabs>
        <w:jc w:val="center"/>
        <w:rPr>
          <w:szCs w:val="24"/>
          <w:lang w:val="lt-LT"/>
        </w:rPr>
      </w:pPr>
      <w:bookmarkStart w:id="41" w:name="_Toc531960458"/>
      <w:r w:rsidRPr="007102CF">
        <w:rPr>
          <w:szCs w:val="24"/>
          <w:lang w:val="lt-LT"/>
        </w:rPr>
        <w:t>Leidimai ir patvirtinimai</w:t>
      </w:r>
      <w:bookmarkEnd w:id="41"/>
    </w:p>
    <w:p w14:paraId="28D8344E" w14:textId="77777777" w:rsidR="00520EE3" w:rsidRPr="007102CF" w:rsidRDefault="00520EE3" w:rsidP="00A02A6D">
      <w:pPr>
        <w:ind w:firstLine="720"/>
        <w:jc w:val="both"/>
        <w:rPr>
          <w:lang w:val="lt-LT"/>
        </w:rPr>
      </w:pPr>
      <w:r w:rsidRPr="007102CF">
        <w:rPr>
          <w:lang w:val="lt-LT"/>
        </w:rPr>
        <w:t>Planuodamas savo darbą, Rangovas turi numatyti realius term</w:t>
      </w:r>
      <w:r w:rsidR="00C3582A" w:rsidRPr="007102CF">
        <w:rPr>
          <w:lang w:val="lt-LT"/>
        </w:rPr>
        <w:t xml:space="preserve">inus techninio ir darbo </w:t>
      </w:r>
      <w:r w:rsidR="007C03EA" w:rsidRPr="007102CF">
        <w:rPr>
          <w:lang w:val="lt-LT"/>
        </w:rPr>
        <w:t xml:space="preserve">(arba Techninio darbo projekto) </w:t>
      </w:r>
      <w:r w:rsidR="00C3582A" w:rsidRPr="007102CF">
        <w:rPr>
          <w:lang w:val="lt-LT"/>
        </w:rPr>
        <w:t>projektų</w:t>
      </w:r>
      <w:r w:rsidRPr="007102CF">
        <w:rPr>
          <w:lang w:val="lt-LT"/>
        </w:rPr>
        <w:t xml:space="preserve"> parengimui, ekspertizei ir atlikus darbus išpildymo dokumentų parengimui. </w:t>
      </w:r>
    </w:p>
    <w:p w14:paraId="095B60C4" w14:textId="77777777" w:rsidR="00520EE3" w:rsidRPr="007102CF" w:rsidRDefault="00520EE3" w:rsidP="00A02A6D">
      <w:pPr>
        <w:ind w:firstLine="720"/>
        <w:jc w:val="both"/>
        <w:rPr>
          <w:lang w:val="lt-LT"/>
        </w:rPr>
      </w:pPr>
      <w:r w:rsidRPr="007102CF">
        <w:rPr>
          <w:lang w:val="lt-LT"/>
        </w:rPr>
        <w:t>Rangovas turi laikytis visų sąlygų, nurodytų bet kuriame iš leidimų, kuriuos išduoda trečiosios šalys</w:t>
      </w:r>
      <w:r w:rsidR="00C3582A" w:rsidRPr="007102CF">
        <w:rPr>
          <w:lang w:val="lt-LT"/>
        </w:rPr>
        <w:t>.</w:t>
      </w:r>
      <w:r w:rsidRPr="007102CF">
        <w:rPr>
          <w:lang w:val="lt-LT"/>
        </w:rPr>
        <w:t xml:space="preserve"> </w:t>
      </w:r>
    </w:p>
    <w:p w14:paraId="119BFD2C" w14:textId="77777777" w:rsidR="001054A2" w:rsidRPr="007102CF" w:rsidRDefault="001054A2" w:rsidP="00A02A6D">
      <w:pPr>
        <w:pStyle w:val="Pagrindinistekstas"/>
        <w:jc w:val="both"/>
        <w:rPr>
          <w:lang w:val="lt-LT"/>
        </w:rPr>
      </w:pPr>
    </w:p>
    <w:p w14:paraId="284C3CC7" w14:textId="77777777" w:rsidR="001054A2" w:rsidRPr="007102CF" w:rsidRDefault="000F42DF" w:rsidP="0012037D">
      <w:pPr>
        <w:pStyle w:val="Antrat3"/>
        <w:tabs>
          <w:tab w:val="num" w:pos="0"/>
        </w:tabs>
        <w:jc w:val="center"/>
        <w:rPr>
          <w:szCs w:val="24"/>
          <w:lang w:val="lt-LT"/>
        </w:rPr>
      </w:pPr>
      <w:bookmarkStart w:id="42" w:name="_Toc531960459"/>
      <w:r w:rsidRPr="007102CF">
        <w:rPr>
          <w:szCs w:val="24"/>
          <w:lang w:val="lt-LT"/>
        </w:rPr>
        <w:t>B</w:t>
      </w:r>
      <w:r w:rsidR="001054A2" w:rsidRPr="007102CF">
        <w:rPr>
          <w:szCs w:val="24"/>
          <w:lang w:val="lt-LT"/>
        </w:rPr>
        <w:t xml:space="preserve">rėžiniai </w:t>
      </w:r>
      <w:r w:rsidR="005513B8" w:rsidRPr="007102CF">
        <w:rPr>
          <w:szCs w:val="24"/>
          <w:lang w:val="lt-LT"/>
        </w:rPr>
        <w:t>„t</w:t>
      </w:r>
      <w:r w:rsidRPr="007102CF">
        <w:rPr>
          <w:szCs w:val="24"/>
          <w:lang w:val="lt-LT"/>
        </w:rPr>
        <w:t xml:space="preserve">aip pastatyta“ </w:t>
      </w:r>
      <w:r w:rsidR="001054A2" w:rsidRPr="007102CF">
        <w:rPr>
          <w:szCs w:val="24"/>
          <w:lang w:val="lt-LT"/>
        </w:rPr>
        <w:t>ir kadastriniai tyrinėjimai</w:t>
      </w:r>
      <w:bookmarkEnd w:id="42"/>
    </w:p>
    <w:p w14:paraId="0FC47630" w14:textId="77777777" w:rsidR="001054A2" w:rsidRPr="007102CF" w:rsidRDefault="001054A2" w:rsidP="00A02A6D">
      <w:pPr>
        <w:pStyle w:val="Default"/>
        <w:ind w:firstLine="851"/>
        <w:jc w:val="both"/>
        <w:rPr>
          <w:color w:val="auto"/>
        </w:rPr>
      </w:pPr>
      <w:r w:rsidRPr="007102CF">
        <w:rPr>
          <w:color w:val="auto"/>
        </w:rPr>
        <w:t xml:space="preserve">Rangovas turi registruoti visus atliekamus darbus. Jei reikalinga, Rangovas turi būti atsakingas už kadastrinių tyrinėjimų dokumentacijos pateikimą iš atitinkamų institucijų. Šie dokumentai turės būti pateikti Užsakovui </w:t>
      </w:r>
      <w:r w:rsidR="007F5408">
        <w:rPr>
          <w:color w:val="auto"/>
        </w:rPr>
        <w:t>4</w:t>
      </w:r>
      <w:r w:rsidR="007821D3" w:rsidRPr="007102CF">
        <w:rPr>
          <w:color w:val="auto"/>
        </w:rPr>
        <w:t xml:space="preserve"> </w:t>
      </w:r>
      <w:r w:rsidRPr="007102CF">
        <w:rPr>
          <w:color w:val="auto"/>
        </w:rPr>
        <w:t>(</w:t>
      </w:r>
      <w:r w:rsidR="007F5408">
        <w:rPr>
          <w:color w:val="auto"/>
        </w:rPr>
        <w:t>keturios</w:t>
      </w:r>
      <w:r w:rsidRPr="007102CF">
        <w:rPr>
          <w:color w:val="auto"/>
        </w:rPr>
        <w:t xml:space="preserve">) kopijomis. </w:t>
      </w:r>
    </w:p>
    <w:p w14:paraId="7EF6C562" w14:textId="77777777" w:rsidR="00583419" w:rsidRPr="007102CF" w:rsidRDefault="00583419" w:rsidP="00A02A6D">
      <w:pPr>
        <w:ind w:firstLine="720"/>
        <w:jc w:val="both"/>
        <w:rPr>
          <w:lang w:val="lt-LT"/>
        </w:rPr>
      </w:pPr>
    </w:p>
    <w:p w14:paraId="5BFF3869" w14:textId="77777777" w:rsidR="001054A2" w:rsidRPr="007102CF" w:rsidRDefault="00D269A4" w:rsidP="0012037D">
      <w:pPr>
        <w:pStyle w:val="Antrat1"/>
        <w:ind w:hanging="1512"/>
        <w:jc w:val="center"/>
        <w:rPr>
          <w:rFonts w:cs="Times New Roman"/>
          <w:sz w:val="24"/>
          <w:szCs w:val="24"/>
          <w:lang w:val="lt-LT"/>
        </w:rPr>
      </w:pPr>
      <w:r>
        <w:rPr>
          <w:rFonts w:cs="Times New Roman"/>
          <w:sz w:val="24"/>
          <w:szCs w:val="24"/>
          <w:lang w:val="lt-LT"/>
        </w:rPr>
        <w:br w:type="page"/>
      </w:r>
      <w:bookmarkStart w:id="43" w:name="_Toc531960460"/>
      <w:r w:rsidR="002F591F" w:rsidRPr="007102CF">
        <w:rPr>
          <w:rFonts w:cs="Times New Roman"/>
          <w:sz w:val="24"/>
          <w:szCs w:val="24"/>
          <w:lang w:val="lt-LT"/>
        </w:rPr>
        <w:lastRenderedPageBreak/>
        <w:t xml:space="preserve">MEDŽIAGŲ </w:t>
      </w:r>
      <w:r w:rsidR="00F902F7" w:rsidRPr="007102CF">
        <w:rPr>
          <w:rFonts w:cs="Times New Roman"/>
          <w:sz w:val="24"/>
          <w:szCs w:val="24"/>
          <w:lang w:val="lt-LT"/>
        </w:rPr>
        <w:t xml:space="preserve">TECHNINĖS </w:t>
      </w:r>
      <w:r w:rsidR="002F591F" w:rsidRPr="007102CF">
        <w:rPr>
          <w:rFonts w:cs="Times New Roman"/>
          <w:sz w:val="24"/>
          <w:szCs w:val="24"/>
          <w:lang w:val="lt-LT"/>
        </w:rPr>
        <w:t>SPECIFIKACIJOS</w:t>
      </w:r>
      <w:bookmarkEnd w:id="43"/>
    </w:p>
    <w:p w14:paraId="6923FF11" w14:textId="77777777" w:rsidR="0012037D" w:rsidRPr="007102CF" w:rsidRDefault="0012037D" w:rsidP="0012037D">
      <w:pPr>
        <w:pStyle w:val="Antrat2"/>
        <w:tabs>
          <w:tab w:val="clear" w:pos="5963"/>
          <w:tab w:val="num" w:pos="0"/>
        </w:tabs>
        <w:ind w:left="142" w:hanging="142"/>
        <w:jc w:val="center"/>
        <w:rPr>
          <w:rFonts w:cs="Times New Roman"/>
          <w:caps/>
          <w:sz w:val="24"/>
          <w:szCs w:val="24"/>
          <w:lang w:val="lt-LT"/>
        </w:rPr>
      </w:pPr>
      <w:bookmarkStart w:id="44" w:name="_Toc467051500"/>
      <w:bookmarkStart w:id="45" w:name="_Toc531960461"/>
      <w:r w:rsidRPr="007102CF">
        <w:rPr>
          <w:rFonts w:cs="Times New Roman"/>
          <w:caps/>
          <w:sz w:val="24"/>
          <w:szCs w:val="24"/>
          <w:lang w:val="lt-LT"/>
        </w:rPr>
        <w:t>Bendrieji reikalavimai</w:t>
      </w:r>
      <w:bookmarkEnd w:id="44"/>
      <w:bookmarkEnd w:id="45"/>
    </w:p>
    <w:p w14:paraId="24FD10BC" w14:textId="77777777" w:rsidR="008641E4" w:rsidRPr="007102CF" w:rsidRDefault="008641E4" w:rsidP="00A02A6D">
      <w:pPr>
        <w:pStyle w:val="Default"/>
        <w:ind w:firstLine="851"/>
        <w:jc w:val="both"/>
        <w:rPr>
          <w:color w:val="auto"/>
        </w:rPr>
      </w:pPr>
      <w:r w:rsidRPr="007102CF">
        <w:rPr>
          <w:color w:val="auto"/>
        </w:rPr>
        <w:t xml:space="preserve">Visos naudojamos medžiagos turi būti geriausios kokybės, tinkamos numatytai paskirčiai ir atitikti nacionalinius bei tarptautinius standartus. Jeigu nenumatyta kitaip sutartyje ar techniniuose reikalavimuose, visur turi būti naudojami paskutiniai standartų ir normų leidimai arba jų pakeitimai. Medžiagos ir įrengimai turi ilgai tarnauti, reikalauti minimalios priežiūros ir turi būti gautos iš pripažintų tiekėjų/gamintojų. </w:t>
      </w:r>
    </w:p>
    <w:p w14:paraId="1B77C2CF" w14:textId="77777777" w:rsidR="008641E4" w:rsidRPr="007102CF" w:rsidRDefault="008641E4" w:rsidP="00A02A6D">
      <w:pPr>
        <w:pStyle w:val="Default"/>
        <w:ind w:firstLine="851"/>
        <w:jc w:val="both"/>
        <w:rPr>
          <w:color w:val="auto"/>
        </w:rPr>
      </w:pPr>
      <w:r w:rsidRPr="007102CF">
        <w:rPr>
          <w:color w:val="auto"/>
        </w:rPr>
        <w:t xml:space="preserve">Naudojamos medžiagos turi būti atsparios korozijai ar reikiamai apdorotos užtikrinant pakankamą apsaugą. Jos turi būti be toksinių priemaišų, neskatinti mikrobiologinio augimo. </w:t>
      </w:r>
    </w:p>
    <w:p w14:paraId="5C792FC0" w14:textId="77777777" w:rsidR="005513B8" w:rsidRPr="007102CF" w:rsidRDefault="005513B8" w:rsidP="005513B8">
      <w:pPr>
        <w:pStyle w:val="Antrat2"/>
        <w:tabs>
          <w:tab w:val="clear" w:pos="5963"/>
          <w:tab w:val="num" w:pos="0"/>
        </w:tabs>
        <w:ind w:left="426" w:hanging="426"/>
        <w:jc w:val="center"/>
        <w:rPr>
          <w:rFonts w:cs="Times New Roman"/>
          <w:caps/>
          <w:sz w:val="24"/>
          <w:szCs w:val="24"/>
          <w:lang w:val="lt-LT"/>
        </w:rPr>
      </w:pPr>
      <w:bookmarkStart w:id="46" w:name="_Toc467051501"/>
      <w:bookmarkStart w:id="47" w:name="_Toc531960462"/>
      <w:r w:rsidRPr="007102CF">
        <w:rPr>
          <w:rFonts w:cs="Times New Roman"/>
          <w:caps/>
          <w:sz w:val="24"/>
          <w:szCs w:val="24"/>
          <w:lang w:val="lt-LT"/>
        </w:rPr>
        <w:t>Medžiagų įpakavimas ir saugojimas</w:t>
      </w:r>
      <w:bookmarkEnd w:id="46"/>
      <w:bookmarkEnd w:id="47"/>
    </w:p>
    <w:p w14:paraId="3029CD91" w14:textId="77777777" w:rsidR="00572E06" w:rsidRPr="007102CF" w:rsidRDefault="008641E4" w:rsidP="00191C4A">
      <w:pPr>
        <w:pStyle w:val="Default"/>
        <w:ind w:firstLine="851"/>
        <w:jc w:val="both"/>
        <w:rPr>
          <w:color w:val="auto"/>
        </w:rPr>
      </w:pPr>
      <w:r w:rsidRPr="007102CF">
        <w:rPr>
          <w:color w:val="auto"/>
        </w:rPr>
        <w:t>Visos pristatomos medžiagos turi būti supakuotos ir pažymėtos pagal tarptautinius standartus, taikomos eksportui iš šalies gamintojos. Rangovas sandėliuoja medžiagas taip, kad išvengtų jų būklės pablogėjimo ar sugadinimo</w:t>
      </w:r>
    </w:p>
    <w:p w14:paraId="4EBFEDF8" w14:textId="77777777" w:rsidR="008641E4" w:rsidRPr="007102CF" w:rsidRDefault="008641E4" w:rsidP="00A02A6D">
      <w:pPr>
        <w:pStyle w:val="Default"/>
        <w:ind w:firstLine="851"/>
        <w:jc w:val="both"/>
        <w:rPr>
          <w:color w:val="auto"/>
        </w:rPr>
      </w:pPr>
      <w:r w:rsidRPr="007102CF">
        <w:rPr>
          <w:color w:val="auto"/>
        </w:rPr>
        <w:t xml:space="preserve">Rangovas turi kiek įmanoma sumažinti medžiagų sandėliavimo statybvietėje laiką, planuodamas tiekimą taip, kad jis vyktų pagal statybos poreikius. Rangovas statybvietėje neturi sandėliuoti nereikalingų medžiagų ir turi imtis atsargumo priemonių, kad nė viena konstrukcija nebūtų apkrauta tokiu svoriu, kuris keltų grėsmę konstrukcijos vientisumui ar žmonių saugumui. Rangovas turi pastatyti leidžiamą apkrovą nurodančius ženklus ir laikytis jų. Rangovas turi gauti iš gamintojų informaciją apie įrangos sandėliavimo ir aptarnavimo būdus ir šių reikalavimų laikytis. Visos išlaidos, susijusios su medžiagų ir įrangos sandėliavimu, laikomos įtrauktomis į Sutartį ir papildomai neapmokamos. Jokios medžiagos negali būti atvežtos į statybvietę, kol nebus įvykdytos šios sąlygos: </w:t>
      </w:r>
    </w:p>
    <w:p w14:paraId="34192912" w14:textId="77777777" w:rsidR="008641E4" w:rsidRPr="007102CF" w:rsidRDefault="00C25BE5" w:rsidP="00FC0F6A">
      <w:pPr>
        <w:pStyle w:val="Papunkciai"/>
        <w:framePr w:wrap="notBeside"/>
      </w:pPr>
      <w:r w:rsidRPr="007102CF">
        <w:t xml:space="preserve">Užsakovas </w:t>
      </w:r>
      <w:r w:rsidR="008641E4" w:rsidRPr="007102CF">
        <w:t>turi gauti gamintojo rekomendacijas dėl sandėliavimo statybvietėje</w:t>
      </w:r>
      <w:r w:rsidR="007C03EA" w:rsidRPr="007102CF">
        <w:t>;</w:t>
      </w:r>
      <w:r w:rsidR="008641E4" w:rsidRPr="007102CF">
        <w:t xml:space="preserve"> </w:t>
      </w:r>
    </w:p>
    <w:p w14:paraId="4449798C" w14:textId="77777777" w:rsidR="008641E4" w:rsidRPr="007102CF" w:rsidRDefault="00C25BE5" w:rsidP="00FC0F6A">
      <w:pPr>
        <w:pStyle w:val="Papunkciai"/>
        <w:framePr w:wrap="notBeside"/>
      </w:pPr>
      <w:r w:rsidRPr="007102CF">
        <w:t>Užsakovas</w:t>
      </w:r>
      <w:r w:rsidR="008641E4" w:rsidRPr="007102CF">
        <w:t xml:space="preserve"> turi nurodyti ir patvirtinti medžiagų saugojimo vietą. </w:t>
      </w:r>
    </w:p>
    <w:p w14:paraId="51C8B9D0" w14:textId="77777777" w:rsidR="005513B8" w:rsidRPr="007102CF" w:rsidRDefault="005513B8" w:rsidP="005513B8">
      <w:pPr>
        <w:pStyle w:val="Antrat2"/>
        <w:tabs>
          <w:tab w:val="clear" w:pos="5963"/>
          <w:tab w:val="num" w:pos="0"/>
        </w:tabs>
        <w:ind w:left="567"/>
        <w:jc w:val="center"/>
        <w:rPr>
          <w:rFonts w:cs="Times New Roman"/>
          <w:caps/>
          <w:sz w:val="24"/>
          <w:szCs w:val="24"/>
          <w:lang w:val="lt-LT"/>
        </w:rPr>
      </w:pPr>
      <w:bookmarkStart w:id="48" w:name="_Toc467051502"/>
      <w:bookmarkStart w:id="49" w:name="_Toc531960463"/>
      <w:r w:rsidRPr="007102CF">
        <w:rPr>
          <w:rFonts w:cs="Times New Roman"/>
          <w:caps/>
          <w:sz w:val="24"/>
          <w:szCs w:val="24"/>
          <w:lang w:val="lt-LT"/>
        </w:rPr>
        <w:t>Laikinasis sandėliavimas</w:t>
      </w:r>
      <w:bookmarkEnd w:id="48"/>
      <w:bookmarkEnd w:id="49"/>
    </w:p>
    <w:p w14:paraId="1C8D451E" w14:textId="77777777" w:rsidR="008641E4" w:rsidRPr="007102CF" w:rsidRDefault="008641E4" w:rsidP="005513B8">
      <w:pPr>
        <w:pStyle w:val="Default"/>
        <w:ind w:firstLine="851"/>
        <w:jc w:val="both"/>
        <w:rPr>
          <w:color w:val="auto"/>
        </w:rPr>
      </w:pPr>
      <w:r w:rsidRPr="007102CF">
        <w:rPr>
          <w:color w:val="auto"/>
        </w:rPr>
        <w:t>Ran</w:t>
      </w:r>
      <w:r w:rsidR="00C25BE5" w:rsidRPr="007102CF">
        <w:rPr>
          <w:color w:val="auto"/>
        </w:rPr>
        <w:t xml:space="preserve">govas turi pasirūpinti </w:t>
      </w:r>
      <w:r w:rsidRPr="007102CF">
        <w:rPr>
          <w:color w:val="auto"/>
        </w:rPr>
        <w:t xml:space="preserve">medžiagų laikinu sandėliavimu. Rangovas turi valyti ir taisyti visus valstybinius kelius, privažiavimo kelius, saugyklų ar kitas teritorijas, kurias naudoja atliekant darbus, tada, kai tai tampa būtina arba </w:t>
      </w:r>
      <w:r w:rsidR="00C25BE5" w:rsidRPr="007102CF">
        <w:rPr>
          <w:color w:val="auto"/>
        </w:rPr>
        <w:t>Užsakovo</w:t>
      </w:r>
      <w:r w:rsidRPr="007102CF">
        <w:rPr>
          <w:color w:val="auto"/>
        </w:rPr>
        <w:t xml:space="preserve"> nurodymu.</w:t>
      </w:r>
    </w:p>
    <w:p w14:paraId="72A16098" w14:textId="77777777" w:rsidR="00F310B3" w:rsidRPr="007102CF" w:rsidRDefault="008641E4" w:rsidP="005513B8">
      <w:pPr>
        <w:pStyle w:val="Default"/>
        <w:ind w:firstLine="851"/>
        <w:jc w:val="both"/>
        <w:rPr>
          <w:color w:val="auto"/>
        </w:rPr>
      </w:pPr>
      <w:r w:rsidRPr="007102CF">
        <w:rPr>
          <w:color w:val="auto"/>
        </w:rPr>
        <w:t>Jei Rangovui yra būtina pasinaudoti kuriais nors objektais ar laikinai užimti žemę už statybvietės ribų, jis pats tariasi su žemės savininku / nuomininku. Prieš aptverdamas teritoriją darbams Rangovas kreipiasi į savivaldybę ar kitas įstaigas ir gretimų teritorijų, valdų, gyvenamųjų namų ir pan. savininkus/nuomininkus. Prieš sudarydamas sutartį Rangovas turi gauti Inžinieriaus</w:t>
      </w:r>
      <w:r w:rsidR="00BF309D" w:rsidRPr="007102CF">
        <w:rPr>
          <w:color w:val="auto"/>
        </w:rPr>
        <w:t>/</w:t>
      </w:r>
      <w:r w:rsidRPr="007102CF">
        <w:rPr>
          <w:color w:val="auto"/>
        </w:rPr>
        <w:t>Užsakovo sutikimą, tada jis patvirtina sutartį laišku savininkui / nuomininkui. Sutartyje turi būti aiškiai nurodyta, kad ji sudaroma su Rangovu, o ne su Užsakovu. Kiekvienos sutarties kopija pateikiama Užsakovui</w:t>
      </w:r>
      <w:r w:rsidR="00033C12" w:rsidRPr="007102CF">
        <w:rPr>
          <w:color w:val="auto"/>
        </w:rPr>
        <w:t>.</w:t>
      </w:r>
    </w:p>
    <w:p w14:paraId="3403991C" w14:textId="77777777" w:rsidR="005513B8" w:rsidRPr="007102CF" w:rsidRDefault="005513B8" w:rsidP="005513B8">
      <w:pPr>
        <w:pStyle w:val="Antrat2"/>
        <w:tabs>
          <w:tab w:val="clear" w:pos="5963"/>
          <w:tab w:val="num" w:pos="0"/>
        </w:tabs>
        <w:ind w:left="567"/>
        <w:jc w:val="center"/>
        <w:rPr>
          <w:rFonts w:cs="Times New Roman"/>
          <w:caps/>
          <w:sz w:val="24"/>
          <w:szCs w:val="24"/>
          <w:lang w:val="lt-LT"/>
        </w:rPr>
      </w:pPr>
      <w:bookmarkStart w:id="50" w:name="_Toc467051503"/>
      <w:bookmarkStart w:id="51" w:name="_Toc531960464"/>
      <w:r w:rsidRPr="007102CF">
        <w:rPr>
          <w:rFonts w:cs="Times New Roman"/>
          <w:caps/>
          <w:sz w:val="24"/>
          <w:szCs w:val="24"/>
          <w:lang w:val="lt-LT"/>
        </w:rPr>
        <w:t>Atsakomybė užsakant medžiagas</w:t>
      </w:r>
      <w:bookmarkEnd w:id="50"/>
      <w:bookmarkEnd w:id="51"/>
    </w:p>
    <w:p w14:paraId="0915A49C" w14:textId="77777777" w:rsidR="001054A2" w:rsidRPr="007102CF" w:rsidRDefault="00C25BE5" w:rsidP="00A02A6D">
      <w:pPr>
        <w:pStyle w:val="Default"/>
        <w:ind w:firstLine="851"/>
        <w:jc w:val="both"/>
        <w:rPr>
          <w:color w:val="auto"/>
        </w:rPr>
      </w:pPr>
      <w:r w:rsidRPr="007102CF">
        <w:rPr>
          <w:color w:val="auto"/>
        </w:rPr>
        <w:t xml:space="preserve">Visos medžiagos </w:t>
      </w:r>
      <w:r w:rsidR="001054A2" w:rsidRPr="007102CF">
        <w:rPr>
          <w:color w:val="auto"/>
        </w:rPr>
        <w:t xml:space="preserve">turi atitikti atitinkamus Lietuvos ar ES standartus ir normas. Rangovas perduos </w:t>
      </w:r>
      <w:r w:rsidRPr="007102CF">
        <w:rPr>
          <w:color w:val="auto"/>
        </w:rPr>
        <w:t xml:space="preserve">Užsakovui </w:t>
      </w:r>
      <w:r w:rsidR="001054A2" w:rsidRPr="007102CF">
        <w:rPr>
          <w:color w:val="auto"/>
        </w:rPr>
        <w:t xml:space="preserve"> sertifikatus, kurie parodo, kad medžiagos buvo išbandytos ir atitinka šios specifikacijos ir atitinkamo standarto reikalavimus. </w:t>
      </w:r>
    </w:p>
    <w:p w14:paraId="1E58BB8E" w14:textId="77777777" w:rsidR="001054A2" w:rsidRPr="007102CF" w:rsidRDefault="001054A2" w:rsidP="00A02A6D">
      <w:pPr>
        <w:pStyle w:val="Default"/>
        <w:ind w:firstLine="851"/>
        <w:jc w:val="both"/>
        <w:rPr>
          <w:color w:val="auto"/>
        </w:rPr>
      </w:pPr>
      <w:r w:rsidRPr="007102CF">
        <w:rPr>
          <w:color w:val="auto"/>
        </w:rPr>
        <w:t xml:space="preserve">Kiekvienas pateikiamas dokumentas turi būti pilnai sukomplektuotas. </w:t>
      </w:r>
      <w:r w:rsidR="00C25BE5" w:rsidRPr="007102CF">
        <w:rPr>
          <w:color w:val="auto"/>
        </w:rPr>
        <w:t>Jame turi būti visa</w:t>
      </w:r>
      <w:r w:rsidRPr="007102CF">
        <w:rPr>
          <w:color w:val="auto"/>
        </w:rPr>
        <w:t xml:space="preserve"> informacija ir duomenys bei papildoma informacija, reikalin</w:t>
      </w:r>
      <w:r w:rsidR="00C25BE5" w:rsidRPr="007102CF">
        <w:rPr>
          <w:color w:val="auto"/>
        </w:rPr>
        <w:t xml:space="preserve">ga įvertinti siūlomų medžiagų  </w:t>
      </w:r>
      <w:r w:rsidRPr="007102CF">
        <w:rPr>
          <w:color w:val="auto"/>
        </w:rPr>
        <w:t xml:space="preserve">atitikimą Sutarties reikalavimams. </w:t>
      </w:r>
    </w:p>
    <w:p w14:paraId="4D2009FB" w14:textId="77777777" w:rsidR="00F310B3" w:rsidRPr="007102CF" w:rsidRDefault="00F310B3" w:rsidP="00A02A6D">
      <w:pPr>
        <w:pStyle w:val="Default"/>
        <w:ind w:firstLine="851"/>
        <w:jc w:val="both"/>
        <w:rPr>
          <w:color w:val="auto"/>
        </w:rPr>
      </w:pPr>
      <w:r w:rsidRPr="007102CF">
        <w:rPr>
          <w:color w:val="auto"/>
        </w:rPr>
        <w:t xml:space="preserve">Rangovas yra atsakingas už medžiagų, gaminių ir pavyzdžių (kurių patikrinimo gali būti pareikalauta gerokai prieš darbų pradžią) užsakymą ir pristatymą. Visas sąnaudas, susijusias su aplaidumu ir delsimu užsakyti pakankamai iš anksto, padengia Rangovas. </w:t>
      </w:r>
    </w:p>
    <w:p w14:paraId="612BC264" w14:textId="77777777" w:rsidR="00F310B3" w:rsidRPr="007102CF" w:rsidRDefault="00F310B3" w:rsidP="00A02A6D">
      <w:pPr>
        <w:pStyle w:val="Default"/>
        <w:ind w:firstLine="851"/>
        <w:jc w:val="both"/>
        <w:rPr>
          <w:color w:val="auto"/>
        </w:rPr>
      </w:pPr>
      <w:r w:rsidRPr="007102CF">
        <w:rPr>
          <w:color w:val="auto"/>
        </w:rPr>
        <w:lastRenderedPageBreak/>
        <w:t>Rangovas turi pateikti Inžinieriui</w:t>
      </w:r>
      <w:r w:rsidR="00BF309D" w:rsidRPr="007102CF">
        <w:rPr>
          <w:color w:val="auto"/>
        </w:rPr>
        <w:t>/Užsakovui</w:t>
      </w:r>
      <w:r w:rsidRPr="007102CF">
        <w:rPr>
          <w:color w:val="auto"/>
        </w:rPr>
        <w:t xml:space="preserve"> patvirtinti medžiagų, kurios bus įtrauktos į Darbus, pavyzdžius. Šie pavyzdžiai pristatomi į Inžinieriaus</w:t>
      </w:r>
      <w:r w:rsidR="00BF309D" w:rsidRPr="007102CF">
        <w:rPr>
          <w:color w:val="auto"/>
        </w:rPr>
        <w:t>/Užsakovo</w:t>
      </w:r>
      <w:r w:rsidRPr="007102CF">
        <w:rPr>
          <w:color w:val="auto"/>
        </w:rPr>
        <w:t xml:space="preserve"> patalpas ir laikomi jose. Darbams panaudotos medžiagos turi būti ne prastesnės kokybės, nei patvirtinti pavyzdžiai. </w:t>
      </w:r>
    </w:p>
    <w:p w14:paraId="66CD58DB" w14:textId="77777777" w:rsidR="007C76B6" w:rsidRPr="007102CF" w:rsidRDefault="00C25BE5" w:rsidP="005513B8">
      <w:pPr>
        <w:pStyle w:val="Antrat3"/>
        <w:tabs>
          <w:tab w:val="num" w:pos="0"/>
        </w:tabs>
        <w:jc w:val="center"/>
        <w:rPr>
          <w:szCs w:val="24"/>
          <w:lang w:val="lt-LT"/>
        </w:rPr>
      </w:pPr>
      <w:bookmarkStart w:id="52" w:name="_Toc531960465"/>
      <w:r w:rsidRPr="007102CF">
        <w:rPr>
          <w:szCs w:val="24"/>
          <w:lang w:val="lt-LT"/>
        </w:rPr>
        <w:t>Medžiagų p</w:t>
      </w:r>
      <w:r w:rsidR="007C76B6" w:rsidRPr="007102CF">
        <w:rPr>
          <w:szCs w:val="24"/>
          <w:lang w:val="lt-LT"/>
        </w:rPr>
        <w:t>aviršių dangos ir apsauga</w:t>
      </w:r>
      <w:bookmarkEnd w:id="52"/>
    </w:p>
    <w:p w14:paraId="6ED6C44A" w14:textId="77777777" w:rsidR="00491423" w:rsidRPr="007102CF" w:rsidRDefault="00491423" w:rsidP="005513B8">
      <w:pPr>
        <w:pStyle w:val="Default"/>
        <w:ind w:firstLine="851"/>
        <w:jc w:val="both"/>
        <w:rPr>
          <w:color w:val="auto"/>
        </w:rPr>
      </w:pPr>
      <w:r w:rsidRPr="007102CF">
        <w:rPr>
          <w:color w:val="auto"/>
        </w:rPr>
        <w:t>Visi metaliniai paviršiai, pagaminti ne iš nerūdijančio plieno, turi būti apsaugoti nuo korozijos dažymu, ar kitu tinkamu apdirbimo būdu. Apdirbimo laipsnis turi būti pakankamas skirtoms funkcijoms. Sausi paviršiai, turi būti priskirti C3 klasei pagal LST EN ISO 12944</w:t>
      </w:r>
      <w:r w:rsidR="00016FB8" w:rsidRPr="007102CF">
        <w:rPr>
          <w:color w:val="auto"/>
        </w:rPr>
        <w:t>-1:2000</w:t>
      </w:r>
      <w:r w:rsidRPr="007102CF">
        <w:rPr>
          <w:color w:val="auto"/>
        </w:rPr>
        <w:t xml:space="preserve"> </w:t>
      </w:r>
      <w:r w:rsidR="006A679D" w:rsidRPr="007102CF">
        <w:rPr>
          <w:color w:val="auto"/>
        </w:rPr>
        <w:t xml:space="preserve">ar lygiaverčio standarto reikalavimus </w:t>
      </w:r>
      <w:r w:rsidRPr="007102CF">
        <w:rPr>
          <w:color w:val="auto"/>
        </w:rPr>
        <w:t>ir atitinkamai apsaugoti nuo korozijos. Šlapi paviršiai, turi būti priskirti IM2 klasei pagal LST EN ISO 12944</w:t>
      </w:r>
      <w:r w:rsidR="00016FB8" w:rsidRPr="007102CF">
        <w:rPr>
          <w:color w:val="auto"/>
        </w:rPr>
        <w:t>-1:2000</w:t>
      </w:r>
      <w:r w:rsidR="006A679D" w:rsidRPr="007102CF">
        <w:rPr>
          <w:color w:val="auto"/>
        </w:rPr>
        <w:t xml:space="preserve"> ar lygiaverčio standarto reikalavimus</w:t>
      </w:r>
      <w:r w:rsidRPr="007102CF">
        <w:rPr>
          <w:color w:val="auto"/>
        </w:rPr>
        <w:t xml:space="preserve"> ir atitinkamai apsaugoti nuo korozijos.</w:t>
      </w:r>
    </w:p>
    <w:p w14:paraId="403538F4" w14:textId="77777777" w:rsidR="0084704B" w:rsidRPr="007102CF" w:rsidRDefault="0084704B" w:rsidP="005513B8">
      <w:pPr>
        <w:pStyle w:val="Default"/>
        <w:ind w:firstLine="851"/>
        <w:jc w:val="both"/>
        <w:rPr>
          <w:color w:val="auto"/>
        </w:rPr>
      </w:pPr>
      <w:r w:rsidRPr="007102CF">
        <w:rPr>
          <w:color w:val="auto"/>
        </w:rPr>
        <w:t>Mediniai paviršiai turi būti nušlifuoti švitriniu popieriumi; bet kokie atsilupę kraštai turi būti pašalinti, o nuo paviršių gerai nuvalytos dulkės.</w:t>
      </w:r>
    </w:p>
    <w:p w14:paraId="54D6BC09" w14:textId="77777777" w:rsidR="0084704B" w:rsidRPr="007102CF" w:rsidRDefault="0084704B" w:rsidP="005513B8">
      <w:pPr>
        <w:pStyle w:val="Default"/>
        <w:ind w:firstLine="851"/>
        <w:jc w:val="both"/>
        <w:rPr>
          <w:color w:val="auto"/>
        </w:rPr>
      </w:pPr>
      <w:r w:rsidRPr="007102CF">
        <w:rPr>
          <w:color w:val="auto"/>
        </w:rPr>
        <w:t>Mazgai, žiediniai įtrūkimai ir matomos dervos dėmės turi būti nuvalyti ir užpildyti glaistu. Paviršiai turi būti dažomi gruntuojamuoju sluoksniu, o vėliau visos vinių skylės, siūlės ir sujungimai turi būti užpildomi galutinę spalvą atitinkančiu glaistu. Po to paviršiai turi būti nušlifuojami smulkiu švitriniu popieriumi ir nuo jų nuvalomos dulkės.</w:t>
      </w:r>
    </w:p>
    <w:p w14:paraId="4CF8857A" w14:textId="77777777" w:rsidR="00491423" w:rsidRPr="007102CF" w:rsidRDefault="00491423" w:rsidP="005513B8">
      <w:pPr>
        <w:pStyle w:val="Default"/>
        <w:ind w:firstLine="851"/>
        <w:jc w:val="both"/>
        <w:rPr>
          <w:color w:val="auto"/>
        </w:rPr>
      </w:pPr>
      <w:r w:rsidRPr="007102CF">
        <w:rPr>
          <w:color w:val="auto"/>
        </w:rPr>
        <w:t>Siekiant užtikrinti tinkamą paviršių paruošimo ir tinkamą apsaugojimo nuo korozijos priemonių pritaikymą, Rangovas turi palaikyti kontaktus su dažų tiekėju ir griežtai laikytis jo nurodymų. Tai taip pat taikytina ir tų komponentų apsaugojimui nuo korozijos, kurie turi būti perkami iš trečiųjų šalių.</w:t>
      </w:r>
    </w:p>
    <w:p w14:paraId="75257BD9" w14:textId="77777777" w:rsidR="00491423" w:rsidRPr="007102CF" w:rsidRDefault="00491423" w:rsidP="005513B8">
      <w:pPr>
        <w:pStyle w:val="Default"/>
        <w:ind w:firstLine="851"/>
        <w:jc w:val="both"/>
        <w:rPr>
          <w:color w:val="auto"/>
        </w:rPr>
      </w:pPr>
      <w:r w:rsidRPr="007102CF">
        <w:rPr>
          <w:color w:val="auto"/>
        </w:rPr>
        <w:t>Apsaugojimo nuo korozijos procedūros turi būti vykdomos, kiek tai įmanoma, uždaroje erdvėje, prieš pristatant komponentus į jų įrengimo vietą.</w:t>
      </w:r>
    </w:p>
    <w:p w14:paraId="3A0D2E91" w14:textId="77777777" w:rsidR="00491423" w:rsidRPr="007102CF" w:rsidRDefault="00491423" w:rsidP="005513B8">
      <w:pPr>
        <w:pStyle w:val="Default"/>
        <w:ind w:firstLine="851"/>
        <w:jc w:val="both"/>
        <w:rPr>
          <w:color w:val="auto"/>
        </w:rPr>
      </w:pPr>
      <w:r w:rsidRPr="007102CF">
        <w:rPr>
          <w:color w:val="auto"/>
        </w:rPr>
        <w:t>Leidžiamas dažų purškimas, su sąlyga, kad jis vykdomas aukšto slėgio ar beoriais įrengimais uždaroje erdvėje.</w:t>
      </w:r>
    </w:p>
    <w:p w14:paraId="26C03889" w14:textId="77777777" w:rsidR="00491423" w:rsidRPr="007102CF" w:rsidRDefault="00491423" w:rsidP="005513B8">
      <w:pPr>
        <w:pStyle w:val="Default"/>
        <w:ind w:firstLine="851"/>
        <w:jc w:val="both"/>
        <w:rPr>
          <w:color w:val="auto"/>
        </w:rPr>
      </w:pPr>
      <w:r w:rsidRPr="007102CF">
        <w:rPr>
          <w:color w:val="auto"/>
        </w:rPr>
        <w:t>Dažymo metu, kai dažoma daugiau nei vienu sluoksniu, neturi būti bet kokių dviejų vienos spalvos sluoksnių.</w:t>
      </w:r>
    </w:p>
    <w:p w14:paraId="37459AAA" w14:textId="77777777" w:rsidR="00491423" w:rsidRPr="007102CF" w:rsidRDefault="00491423" w:rsidP="005513B8">
      <w:pPr>
        <w:pStyle w:val="Default"/>
        <w:ind w:firstLine="851"/>
        <w:jc w:val="both"/>
        <w:rPr>
          <w:color w:val="auto"/>
        </w:rPr>
      </w:pPr>
      <w:r w:rsidRPr="007102CF">
        <w:rPr>
          <w:color w:val="auto"/>
        </w:rPr>
        <w:t>Dažų sluoksnių spalvos turi būti pasirinktos, konsultuojantis su Užsakovu.</w:t>
      </w:r>
    </w:p>
    <w:p w14:paraId="044B3CC2" w14:textId="77777777" w:rsidR="00491423" w:rsidRPr="007102CF" w:rsidRDefault="00491423" w:rsidP="005513B8">
      <w:pPr>
        <w:pStyle w:val="Default"/>
        <w:ind w:firstLine="851"/>
        <w:jc w:val="both"/>
        <w:rPr>
          <w:color w:val="auto"/>
        </w:rPr>
      </w:pPr>
      <w:r w:rsidRPr="007102CF">
        <w:rPr>
          <w:color w:val="auto"/>
        </w:rPr>
        <w:t>Nudažius, turi nebūti nutekėjimų, nuvarvėjimų ir pūslių.</w:t>
      </w:r>
    </w:p>
    <w:p w14:paraId="55669F83" w14:textId="77777777" w:rsidR="00491423" w:rsidRPr="007102CF" w:rsidRDefault="00491423" w:rsidP="005513B8">
      <w:pPr>
        <w:pStyle w:val="Default"/>
        <w:ind w:firstLine="851"/>
        <w:jc w:val="both"/>
        <w:rPr>
          <w:color w:val="auto"/>
        </w:rPr>
      </w:pPr>
      <w:r w:rsidRPr="007102CF">
        <w:rPr>
          <w:color w:val="auto"/>
        </w:rPr>
        <w:t>Aptikus bet kokius pažeistus dažytus paviršius, nuo jų turi būti nedelsiant grandikliais ir šepečiais pašalintos rūdys ir po to šie plotai pataisyti tais pačiais dažais, kaip ir šalia esančių paviršių.</w:t>
      </w:r>
    </w:p>
    <w:p w14:paraId="5D0257E7" w14:textId="77777777" w:rsidR="005746CF" w:rsidRPr="007102CF" w:rsidRDefault="005746CF" w:rsidP="00A02A6D">
      <w:pPr>
        <w:pStyle w:val="Pagrindinistekstas"/>
        <w:jc w:val="both"/>
        <w:rPr>
          <w:lang w:val="lt-LT"/>
        </w:rPr>
      </w:pPr>
    </w:p>
    <w:p w14:paraId="3DF327AA" w14:textId="77777777" w:rsidR="005513B8" w:rsidRPr="007102CF" w:rsidRDefault="00D269A4" w:rsidP="005513B8">
      <w:pPr>
        <w:pStyle w:val="Antrat1"/>
        <w:ind w:left="0" w:firstLine="0"/>
        <w:jc w:val="center"/>
        <w:rPr>
          <w:rFonts w:cs="Times New Roman"/>
          <w:sz w:val="24"/>
          <w:szCs w:val="24"/>
          <w:lang w:val="lt-LT"/>
        </w:rPr>
      </w:pPr>
      <w:bookmarkStart w:id="53" w:name="_Toc467051505"/>
      <w:bookmarkStart w:id="54" w:name="_Toc156980919"/>
      <w:bookmarkStart w:id="55" w:name="_Toc228933455"/>
      <w:r>
        <w:rPr>
          <w:rFonts w:cs="Times New Roman"/>
          <w:sz w:val="24"/>
          <w:szCs w:val="24"/>
          <w:lang w:val="lt-LT"/>
        </w:rPr>
        <w:br w:type="page"/>
      </w:r>
      <w:bookmarkStart w:id="56" w:name="_Toc531960466"/>
      <w:r w:rsidR="005513B8" w:rsidRPr="007102CF">
        <w:rPr>
          <w:rFonts w:cs="Times New Roman"/>
          <w:sz w:val="24"/>
          <w:szCs w:val="24"/>
          <w:lang w:val="lt-LT"/>
        </w:rPr>
        <w:lastRenderedPageBreak/>
        <w:t>BENDRIEJI REIKALAVIMAI STATYBOS DARBAMS</w:t>
      </w:r>
      <w:bookmarkEnd w:id="53"/>
      <w:bookmarkEnd w:id="56"/>
    </w:p>
    <w:p w14:paraId="34456A11" w14:textId="77777777" w:rsidR="005513B8" w:rsidRPr="007102CF" w:rsidRDefault="005513B8" w:rsidP="005513B8">
      <w:pPr>
        <w:pStyle w:val="Antrat2"/>
        <w:tabs>
          <w:tab w:val="clear" w:pos="5963"/>
          <w:tab w:val="num" w:pos="0"/>
        </w:tabs>
        <w:spacing w:before="0" w:after="0"/>
        <w:ind w:left="0" w:firstLine="0"/>
        <w:jc w:val="center"/>
        <w:rPr>
          <w:rFonts w:cs="Times New Roman"/>
          <w:sz w:val="24"/>
          <w:szCs w:val="24"/>
          <w:lang w:val="lt-LT"/>
        </w:rPr>
      </w:pPr>
      <w:bookmarkStart w:id="57" w:name="_Toc292088860"/>
      <w:bookmarkStart w:id="58" w:name="_Toc423335712"/>
      <w:bookmarkStart w:id="59" w:name="_Toc467051506"/>
      <w:bookmarkStart w:id="60" w:name="_Toc531960467"/>
      <w:r w:rsidRPr="007102CF">
        <w:rPr>
          <w:rFonts w:cs="Times New Roman"/>
          <w:sz w:val="24"/>
          <w:szCs w:val="24"/>
          <w:lang w:val="lt-LT"/>
        </w:rPr>
        <w:t>BENDROJI DALIS</w:t>
      </w:r>
      <w:bookmarkEnd w:id="57"/>
      <w:bookmarkEnd w:id="58"/>
      <w:bookmarkEnd w:id="59"/>
      <w:bookmarkEnd w:id="60"/>
    </w:p>
    <w:p w14:paraId="6602E8B0" w14:textId="77777777" w:rsidR="005513B8" w:rsidRPr="007102CF" w:rsidRDefault="005513B8" w:rsidP="00A02A6D">
      <w:pPr>
        <w:ind w:firstLine="720"/>
        <w:jc w:val="both"/>
        <w:rPr>
          <w:lang w:val="lt-LT"/>
        </w:rPr>
      </w:pPr>
    </w:p>
    <w:p w14:paraId="18A591F7" w14:textId="77777777" w:rsidR="006242CD" w:rsidRPr="007102CF" w:rsidRDefault="006242CD" w:rsidP="005513B8">
      <w:pPr>
        <w:pStyle w:val="Default"/>
        <w:ind w:firstLine="851"/>
        <w:jc w:val="both"/>
        <w:rPr>
          <w:color w:val="auto"/>
        </w:rPr>
      </w:pPr>
      <w:r w:rsidRPr="007102CF">
        <w:rPr>
          <w:color w:val="auto"/>
        </w:rPr>
        <w:t xml:space="preserve">Šios techninės specifikacijos bendrais bruožais nusako pagrindinius reikalavimus statybos darbuose naudojamų medžiagų kokybei ir statybos darbų atlikimui. </w:t>
      </w:r>
    </w:p>
    <w:p w14:paraId="22DD6508" w14:textId="77777777" w:rsidR="006242CD" w:rsidRPr="007102CF" w:rsidRDefault="006242CD" w:rsidP="00A02A6D">
      <w:pPr>
        <w:pStyle w:val="Debesliotekstas"/>
        <w:jc w:val="both"/>
        <w:rPr>
          <w:rFonts w:ascii="Times New Roman" w:hAnsi="Times New Roman"/>
          <w:sz w:val="24"/>
          <w:szCs w:val="24"/>
          <w:lang w:val="lt-LT"/>
        </w:rPr>
      </w:pPr>
    </w:p>
    <w:p w14:paraId="2279B581" w14:textId="77777777" w:rsidR="006242CD" w:rsidRPr="007102CF" w:rsidRDefault="006242CD" w:rsidP="005513B8">
      <w:pPr>
        <w:pStyle w:val="Antrat3"/>
        <w:tabs>
          <w:tab w:val="num" w:pos="0"/>
        </w:tabs>
        <w:spacing w:before="0" w:after="0"/>
        <w:ind w:left="0" w:firstLine="0"/>
        <w:jc w:val="center"/>
        <w:rPr>
          <w:szCs w:val="24"/>
          <w:lang w:val="lt-LT"/>
        </w:rPr>
      </w:pPr>
      <w:bookmarkStart w:id="61" w:name="_Toc292088861"/>
      <w:bookmarkStart w:id="62" w:name="_Toc423335713"/>
      <w:bookmarkStart w:id="63" w:name="_Toc531960468"/>
      <w:r w:rsidRPr="007102CF">
        <w:rPr>
          <w:szCs w:val="24"/>
          <w:lang w:val="lt-LT"/>
        </w:rPr>
        <w:t>Užrašai ir brėžiniai</w:t>
      </w:r>
      <w:bookmarkEnd w:id="61"/>
      <w:bookmarkEnd w:id="62"/>
      <w:bookmarkEnd w:id="63"/>
    </w:p>
    <w:p w14:paraId="3234E849" w14:textId="77777777" w:rsidR="006242CD" w:rsidRPr="007102CF" w:rsidRDefault="006242CD" w:rsidP="005513B8">
      <w:pPr>
        <w:pStyle w:val="Default"/>
        <w:ind w:firstLine="851"/>
        <w:jc w:val="both"/>
        <w:rPr>
          <w:color w:val="auto"/>
        </w:rPr>
      </w:pPr>
      <w:r w:rsidRPr="007102CF">
        <w:rPr>
          <w:color w:val="auto"/>
        </w:rPr>
        <w:t>Rangovas privalo pildyti Statybos darbų žurnalą, tiksliai turi būti aprašoma statybos darbų eiga (nuo statybos pradžios iki atidavimo naudoti). Į žurnalą taip pat turi būti įrašoma visų statybos priežiūros dalyvių atliktų patikrinimų rezultatai ir reikalavimai. Žurnalo pildymas turi atitikti LR aplinkos ministerijos nustatytus reikalavimus. Užsakovui turi būti suteikiama galimybė naudotis šia informacija, kai tik tai yra pagrįstai reikalinga.</w:t>
      </w:r>
    </w:p>
    <w:p w14:paraId="32C00ADE" w14:textId="77777777" w:rsidR="006242CD" w:rsidRPr="007102CF" w:rsidRDefault="006242CD" w:rsidP="00A02A6D">
      <w:pPr>
        <w:ind w:firstLine="720"/>
        <w:jc w:val="both"/>
        <w:rPr>
          <w:lang w:val="lt-LT"/>
        </w:rPr>
      </w:pPr>
      <w:r w:rsidRPr="007102CF">
        <w:rPr>
          <w:lang w:val="lt-LT"/>
        </w:rPr>
        <w:t xml:space="preserve">Rangovas atskirame brėžinių egzemplioriuje turi pažymėti visų inžinerinių komunikacijų padėtį, lygį bei kitą informaciją apie komunikacijas, kurios neparodytos </w:t>
      </w:r>
      <w:r w:rsidR="0088381F" w:rsidRPr="007102CF">
        <w:rPr>
          <w:lang w:val="lt-LT"/>
        </w:rPr>
        <w:t>topo nuotraukoje</w:t>
      </w:r>
      <w:r w:rsidRPr="007102CF">
        <w:rPr>
          <w:lang w:val="lt-LT"/>
        </w:rPr>
        <w:t xml:space="preserve"> ir kurios bus atidengiamos vykdant statybos darbus.</w:t>
      </w:r>
    </w:p>
    <w:p w14:paraId="0C6DB208" w14:textId="77777777" w:rsidR="006242CD" w:rsidRPr="007102CF" w:rsidRDefault="006242CD" w:rsidP="00A02A6D">
      <w:pPr>
        <w:jc w:val="both"/>
        <w:rPr>
          <w:lang w:val="lt-LT"/>
        </w:rPr>
      </w:pPr>
    </w:p>
    <w:p w14:paraId="6753860A" w14:textId="77777777" w:rsidR="005513B8" w:rsidRPr="007102CF" w:rsidRDefault="005513B8" w:rsidP="005513B8">
      <w:pPr>
        <w:pStyle w:val="Antrat2"/>
        <w:tabs>
          <w:tab w:val="clear" w:pos="5963"/>
          <w:tab w:val="num" w:pos="0"/>
        </w:tabs>
        <w:ind w:hanging="5963"/>
        <w:jc w:val="center"/>
        <w:rPr>
          <w:rFonts w:cs="Times New Roman"/>
          <w:sz w:val="24"/>
          <w:szCs w:val="24"/>
          <w:lang w:val="lt-LT"/>
        </w:rPr>
      </w:pPr>
      <w:bookmarkStart w:id="64" w:name="_Toc503869735"/>
      <w:bookmarkStart w:id="65" w:name="_Toc503869737"/>
      <w:bookmarkStart w:id="66" w:name="_Toc503869758"/>
      <w:bookmarkStart w:id="67" w:name="_Toc503869761"/>
      <w:bookmarkStart w:id="68" w:name="_Toc503869763"/>
      <w:bookmarkStart w:id="69" w:name="_Toc503869798"/>
      <w:bookmarkStart w:id="70" w:name="_Toc503869830"/>
      <w:bookmarkStart w:id="71" w:name="_Toc503869831"/>
      <w:bookmarkStart w:id="72" w:name="_Toc503869865"/>
      <w:bookmarkStart w:id="73" w:name="_Toc503869870"/>
      <w:bookmarkStart w:id="74" w:name="_Toc467051509"/>
      <w:bookmarkStart w:id="75" w:name="_Toc531960469"/>
      <w:bookmarkEnd w:id="64"/>
      <w:bookmarkEnd w:id="65"/>
      <w:bookmarkEnd w:id="66"/>
      <w:bookmarkEnd w:id="67"/>
      <w:bookmarkEnd w:id="68"/>
      <w:bookmarkEnd w:id="69"/>
      <w:bookmarkEnd w:id="70"/>
      <w:bookmarkEnd w:id="71"/>
      <w:bookmarkEnd w:id="72"/>
      <w:bookmarkEnd w:id="73"/>
      <w:r w:rsidRPr="007102CF">
        <w:rPr>
          <w:rFonts w:cs="Times New Roman"/>
          <w:sz w:val="24"/>
          <w:szCs w:val="24"/>
          <w:lang w:val="lt-LT"/>
        </w:rPr>
        <w:t>KONTEINERIŲ AIKŠTELĖS</w:t>
      </w:r>
      <w:bookmarkEnd w:id="74"/>
      <w:bookmarkEnd w:id="75"/>
    </w:p>
    <w:p w14:paraId="0A4A2320" w14:textId="77777777" w:rsidR="00EC2F00" w:rsidRPr="007102CF" w:rsidRDefault="00EC2F00" w:rsidP="005513B8">
      <w:pPr>
        <w:pStyle w:val="Antrat3"/>
        <w:tabs>
          <w:tab w:val="num" w:pos="0"/>
        </w:tabs>
        <w:jc w:val="center"/>
        <w:rPr>
          <w:szCs w:val="24"/>
          <w:lang w:val="lt-LT"/>
        </w:rPr>
      </w:pPr>
      <w:bookmarkStart w:id="76" w:name="_Toc531960470"/>
      <w:r w:rsidRPr="007102CF">
        <w:rPr>
          <w:szCs w:val="24"/>
          <w:lang w:val="lt-LT"/>
        </w:rPr>
        <w:t>Bendrieji reikalavimai</w:t>
      </w:r>
      <w:bookmarkEnd w:id="76"/>
    </w:p>
    <w:p w14:paraId="59322EE8" w14:textId="77777777" w:rsidR="00EC2F00" w:rsidRPr="007102CF" w:rsidRDefault="00EC2F00" w:rsidP="00EC2F00">
      <w:pPr>
        <w:pStyle w:val="Default"/>
        <w:ind w:firstLine="720"/>
        <w:jc w:val="both"/>
        <w:rPr>
          <w:color w:val="auto"/>
        </w:rPr>
      </w:pPr>
      <w:r w:rsidRPr="007102CF">
        <w:rPr>
          <w:color w:val="auto"/>
        </w:rPr>
        <w:t xml:space="preserve">Įrengdamas naujas ar rekonstruodamas </w:t>
      </w:r>
      <w:r w:rsidR="000F6EB6" w:rsidRPr="007102CF">
        <w:rPr>
          <w:color w:val="auto"/>
        </w:rPr>
        <w:t>konteinerių</w:t>
      </w:r>
      <w:r w:rsidR="00AA3A22" w:rsidRPr="007102CF">
        <w:rPr>
          <w:color w:val="auto"/>
        </w:rPr>
        <w:t xml:space="preserve"> </w:t>
      </w:r>
      <w:r w:rsidRPr="007102CF">
        <w:rPr>
          <w:color w:val="auto"/>
        </w:rPr>
        <w:t xml:space="preserve">aikštelių dangas, Rangovas turi vadovautis žemiau išvardintų reglamentų reikalavimais: </w:t>
      </w:r>
    </w:p>
    <w:p w14:paraId="753E6188" w14:textId="77777777" w:rsidR="005513B8" w:rsidRPr="007102CF" w:rsidRDefault="005513B8" w:rsidP="005513B8">
      <w:pPr>
        <w:pStyle w:val="Papunkciai"/>
        <w:framePr w:wrap="notBeside"/>
        <w:tabs>
          <w:tab w:val="left" w:pos="1276"/>
        </w:tabs>
        <w:ind w:left="0" w:firstLine="851"/>
      </w:pPr>
      <w:r w:rsidRPr="007102CF">
        <w:t xml:space="preserve">Statybos techninis reglamentas KTR 1.01:2008, „Automobilių keliai“; </w:t>
      </w:r>
    </w:p>
    <w:p w14:paraId="753083C8" w14:textId="77777777" w:rsidR="005513B8" w:rsidRPr="007102CF" w:rsidRDefault="005513B8" w:rsidP="005513B8">
      <w:pPr>
        <w:pStyle w:val="Papunkciai"/>
        <w:framePr w:wrap="notBeside"/>
        <w:tabs>
          <w:tab w:val="left" w:pos="1276"/>
        </w:tabs>
        <w:ind w:left="0" w:firstLine="851"/>
      </w:pPr>
      <w:r w:rsidRPr="007102CF">
        <w:t>Statybos taisyklės  ST 188710638.06:2004 „Automobilių kelių žemės sankasa“, 2004m;</w:t>
      </w:r>
    </w:p>
    <w:p w14:paraId="613C86B7" w14:textId="77777777" w:rsidR="005513B8" w:rsidRPr="007102CF" w:rsidRDefault="005513B8" w:rsidP="005513B8">
      <w:pPr>
        <w:pStyle w:val="Papunkciai"/>
        <w:framePr w:wrap="notBeside"/>
        <w:tabs>
          <w:tab w:val="left" w:pos="1276"/>
        </w:tabs>
        <w:ind w:left="0" w:firstLine="851"/>
      </w:pPr>
      <w:r w:rsidRPr="007102CF">
        <w:t>Įrengimo taisyklės ĮT ASFALTAS 08 „Automobilių kelių dangos konstrukcijos asfalto sluoksnių įrengimo taisyklės“;</w:t>
      </w:r>
    </w:p>
    <w:p w14:paraId="6A090C72" w14:textId="77777777" w:rsidR="005513B8" w:rsidRPr="007102CF" w:rsidRDefault="005513B8" w:rsidP="005513B8">
      <w:pPr>
        <w:pStyle w:val="Papunkciai"/>
        <w:framePr w:wrap="notBeside"/>
        <w:tabs>
          <w:tab w:val="left" w:pos="1276"/>
        </w:tabs>
        <w:ind w:left="0" w:firstLine="851"/>
      </w:pPr>
      <w:r w:rsidRPr="007102CF">
        <w:t>Įrengimo taisyklės ĮT SBR 07 „Automobilių kelių dangos konstrukcijos sluoksnių be rišiklių įrengimo taisyklės“;</w:t>
      </w:r>
    </w:p>
    <w:p w14:paraId="782F55D1" w14:textId="77777777" w:rsidR="005513B8" w:rsidRPr="007102CF" w:rsidRDefault="005513B8" w:rsidP="005513B8">
      <w:pPr>
        <w:pStyle w:val="Papunkciai"/>
        <w:framePr w:wrap="notBeside"/>
        <w:tabs>
          <w:tab w:val="left" w:pos="1276"/>
        </w:tabs>
        <w:ind w:left="0" w:firstLine="851"/>
      </w:pPr>
      <w:r w:rsidRPr="007102CF">
        <w:t>Projektavimo taisyklės KPT SDK 07 „Automobilių kelių standartizuotų dangų konstrukcijų projektavimo taisyklės“.</w:t>
      </w:r>
    </w:p>
    <w:p w14:paraId="4AFC1C0D" w14:textId="77777777" w:rsidR="005513B8" w:rsidRPr="007102CF" w:rsidRDefault="005513B8" w:rsidP="005513B8">
      <w:pPr>
        <w:pStyle w:val="Papunkciai"/>
        <w:framePr w:wrap="notBeside"/>
        <w:tabs>
          <w:tab w:val="left" w:pos="1276"/>
        </w:tabs>
        <w:ind w:left="0" w:firstLine="851"/>
      </w:pPr>
      <w:r w:rsidRPr="007102CF">
        <w:t>Lietuvos respublikos aplinkos ministro 2012 m. spalio 23 d. įsakymas Nr. D1-857 „Dėl minimalių komunalinių atliekų tvarkymo paslaugos kokybės reikalavimų patvirtinimo“,</w:t>
      </w:r>
    </w:p>
    <w:p w14:paraId="44CCF291" w14:textId="77777777" w:rsidR="005513B8" w:rsidRPr="007102CF" w:rsidRDefault="005513B8" w:rsidP="005513B8">
      <w:pPr>
        <w:pStyle w:val="Papunkciai"/>
        <w:framePr w:wrap="notBeside"/>
        <w:tabs>
          <w:tab w:val="left" w:pos="1276"/>
        </w:tabs>
        <w:ind w:left="0" w:firstLine="851"/>
      </w:pPr>
      <w:r w:rsidRPr="007102CF">
        <w:t xml:space="preserve">Savivaldybių patvirtintomis konteinerių aikštelių išdėstymo schemomis. </w:t>
      </w:r>
    </w:p>
    <w:p w14:paraId="05828856" w14:textId="77777777" w:rsidR="00EC2F00" w:rsidRPr="007102CF" w:rsidRDefault="00EC2F00" w:rsidP="005513B8">
      <w:pPr>
        <w:pStyle w:val="Antrat3"/>
        <w:tabs>
          <w:tab w:val="num" w:pos="0"/>
        </w:tabs>
        <w:jc w:val="center"/>
        <w:rPr>
          <w:szCs w:val="24"/>
          <w:lang w:val="lt-LT"/>
        </w:rPr>
      </w:pPr>
      <w:bookmarkStart w:id="77" w:name="_Toc531960471"/>
      <w:r w:rsidRPr="007102CF">
        <w:rPr>
          <w:szCs w:val="24"/>
          <w:lang w:val="lt-LT"/>
        </w:rPr>
        <w:t>Žemės darbai</w:t>
      </w:r>
      <w:bookmarkEnd w:id="77"/>
    </w:p>
    <w:p w14:paraId="7BB4EEAE" w14:textId="77777777" w:rsidR="00EC2F00" w:rsidRPr="007102CF" w:rsidRDefault="00EC2F00" w:rsidP="005513B8">
      <w:pPr>
        <w:ind w:firstLine="851"/>
        <w:jc w:val="both"/>
        <w:rPr>
          <w:lang w:val="lt-LT"/>
        </w:rPr>
      </w:pPr>
      <w:r w:rsidRPr="007102CF">
        <w:rPr>
          <w:lang w:val="lt-LT"/>
        </w:rPr>
        <w:t>Žemės darbai turi būti atlikti pagal ST 188710638.06:2004 reikalavimus. Dangos dugno natūralūs gruntai turi būti sutankinti prisilaikant ST 188710638.06:2004 2 lentelės reikalavimų. Žemės paviršius turi būti lygus, atitikti projektinius aukščius, skersinius nuolydžius. Paviršius gali nukrypti nuo projektinių aukščių ne daugiau kaip 5 cm. Žemės sankasos paviršiaus deformacijos modulis E ≥ 45 MN/m2, pagal ST 188710638.06:2004 11 lentelę. Jei pasitaikys mažesnis deformacijos modulis, gruntas turi būti sustiprinamas hidrauliniais rišikliais arba geotekstile.</w:t>
      </w:r>
    </w:p>
    <w:p w14:paraId="67358630" w14:textId="77777777" w:rsidR="00EC2F00" w:rsidRPr="007102CF" w:rsidRDefault="00EC2F00" w:rsidP="00EC2F00">
      <w:pPr>
        <w:jc w:val="both"/>
        <w:rPr>
          <w:lang w:val="lt-LT"/>
        </w:rPr>
      </w:pPr>
    </w:p>
    <w:p w14:paraId="0B69DEBF" w14:textId="77777777" w:rsidR="00EC2F00" w:rsidRPr="007102CF" w:rsidRDefault="00EC2F00" w:rsidP="005513B8">
      <w:pPr>
        <w:pStyle w:val="Antrat3"/>
        <w:tabs>
          <w:tab w:val="num" w:pos="0"/>
        </w:tabs>
        <w:jc w:val="center"/>
        <w:rPr>
          <w:szCs w:val="24"/>
          <w:lang w:val="lt-LT"/>
        </w:rPr>
      </w:pPr>
      <w:bookmarkStart w:id="78" w:name="_Toc531960472"/>
      <w:r w:rsidRPr="007102CF">
        <w:rPr>
          <w:szCs w:val="24"/>
          <w:lang w:val="lt-LT"/>
        </w:rPr>
        <w:t>Pagrindų įrengimas</w:t>
      </w:r>
      <w:bookmarkEnd w:id="78"/>
    </w:p>
    <w:p w14:paraId="7792E9CC" w14:textId="77777777" w:rsidR="00EC2F00" w:rsidRPr="007102CF" w:rsidRDefault="00EC2F00" w:rsidP="005513B8">
      <w:pPr>
        <w:ind w:firstLine="851"/>
        <w:jc w:val="both"/>
        <w:rPr>
          <w:lang w:val="lt-LT"/>
        </w:rPr>
      </w:pPr>
      <w:r w:rsidRPr="007102CF">
        <w:rPr>
          <w:lang w:val="lt-LT"/>
        </w:rPr>
        <w:t>Parenkant gatvės važiuojamosios dalies dangos konstrukciją, būtina atsižvelgti į gatvės kategoriją, eismo intensyvumą. Dangos konstrukcijos ir sluoksnių storiai parenkami pagal KPT SDK 07 ir KTR 1.01:2008 „Automobilių keliai“, nustatant gatvės konstrukcijos klasę.</w:t>
      </w:r>
    </w:p>
    <w:p w14:paraId="5A2041F3" w14:textId="77777777" w:rsidR="00EC2F00" w:rsidRPr="007102CF" w:rsidRDefault="00EC2F00" w:rsidP="005513B8">
      <w:pPr>
        <w:ind w:firstLine="851"/>
        <w:jc w:val="both"/>
        <w:rPr>
          <w:lang w:val="lt-LT"/>
        </w:rPr>
      </w:pPr>
      <w:r w:rsidRPr="007102CF">
        <w:rPr>
          <w:lang w:val="lt-LT"/>
        </w:rPr>
        <w:t xml:space="preserve">Šaligatvių dangos pagrindas turi būti įrengtas iš šalčiui atsparaus smėlio. </w:t>
      </w:r>
    </w:p>
    <w:p w14:paraId="228EF772" w14:textId="77777777" w:rsidR="00EC2F00" w:rsidRPr="007102CF" w:rsidRDefault="00EC2F00" w:rsidP="005513B8">
      <w:pPr>
        <w:pStyle w:val="Antrat3"/>
        <w:tabs>
          <w:tab w:val="num" w:pos="0"/>
        </w:tabs>
        <w:jc w:val="center"/>
        <w:rPr>
          <w:szCs w:val="24"/>
          <w:lang w:val="lt-LT"/>
        </w:rPr>
      </w:pPr>
      <w:bookmarkStart w:id="79" w:name="_Toc531960473"/>
      <w:r w:rsidRPr="007102CF">
        <w:rPr>
          <w:szCs w:val="24"/>
          <w:lang w:val="lt-LT"/>
        </w:rPr>
        <w:lastRenderedPageBreak/>
        <w:t>Dangų įrengimas</w:t>
      </w:r>
      <w:bookmarkEnd w:id="79"/>
    </w:p>
    <w:p w14:paraId="61B7A708" w14:textId="77777777" w:rsidR="00EC2F00" w:rsidRPr="007102CF" w:rsidRDefault="00EC2F00" w:rsidP="005513B8">
      <w:pPr>
        <w:ind w:firstLine="851"/>
        <w:jc w:val="both"/>
        <w:rPr>
          <w:lang w:val="lt-LT"/>
        </w:rPr>
      </w:pPr>
      <w:r w:rsidRPr="007102CF">
        <w:rPr>
          <w:lang w:val="lt-LT"/>
        </w:rPr>
        <w:t>Dangos konstrukcija turi būti parinkta pagal „Automobilių kelių standartizuotų dangų konstrukcijų projektavimo taisykles“ KPT SDK 07</w:t>
      </w:r>
      <w:r w:rsidR="005513B8" w:rsidRPr="007102CF">
        <w:rPr>
          <w:lang w:val="lt-LT"/>
        </w:rPr>
        <w:t>.</w:t>
      </w:r>
      <w:r w:rsidRPr="007102CF">
        <w:rPr>
          <w:lang w:val="lt-LT"/>
        </w:rPr>
        <w:t xml:space="preserve"> </w:t>
      </w:r>
    </w:p>
    <w:p w14:paraId="5D8FB6D8" w14:textId="77777777" w:rsidR="00EC2F00" w:rsidRPr="007102CF" w:rsidRDefault="00EC2F00" w:rsidP="005513B8">
      <w:pPr>
        <w:ind w:firstLine="851"/>
        <w:jc w:val="both"/>
        <w:rPr>
          <w:lang w:val="lt-LT"/>
        </w:rPr>
      </w:pPr>
      <w:r w:rsidRPr="007102CF">
        <w:rPr>
          <w:lang w:val="lt-LT"/>
        </w:rPr>
        <w:t xml:space="preserve">Šaligatviams atstatyti parenkama šaligatvio plytelių danga pagal esamą. Jei plytelės klojamos ant apsauginio šalčiui atsparaus pagrindo iš smėlio, jo sluoksnis turi būti h =20 cm, filtracijos koeficientas 3 m/p. Jei pagrindui naudojama skalda, tarp plytelių ir pagrindo turi būti 3 cm tarpsluoksnis iš smėlio ir cemento mišinio. Betoninių plytelių betono stiprio klasė C12/15, vandens įgeriamumas iki 5, dilumas iki 0,70 g/cm2. </w:t>
      </w:r>
    </w:p>
    <w:p w14:paraId="6D666D9C" w14:textId="77777777" w:rsidR="00EC2F00" w:rsidRPr="007102CF" w:rsidRDefault="00EC2F00" w:rsidP="005513B8">
      <w:pPr>
        <w:ind w:firstLine="851"/>
        <w:jc w:val="both"/>
        <w:rPr>
          <w:lang w:val="lt-LT"/>
        </w:rPr>
      </w:pPr>
      <w:r w:rsidRPr="007102CF">
        <w:rPr>
          <w:lang w:val="lt-LT"/>
        </w:rPr>
        <w:t xml:space="preserve">Atstatomos važiuojamosios dalies kelio bortų reikalingumą nusako esama gatvės konstrukcija, o šaligatviai aprėminami vejų </w:t>
      </w:r>
      <w:proofErr w:type="spellStart"/>
      <w:r w:rsidRPr="007102CF">
        <w:rPr>
          <w:lang w:val="lt-LT"/>
        </w:rPr>
        <w:t>borteliais</w:t>
      </w:r>
      <w:proofErr w:type="spellEnd"/>
      <w:r w:rsidRPr="007102CF">
        <w:rPr>
          <w:lang w:val="lt-LT"/>
        </w:rPr>
        <w:t xml:space="preserve">. </w:t>
      </w:r>
      <w:proofErr w:type="spellStart"/>
      <w:r w:rsidRPr="007102CF">
        <w:rPr>
          <w:lang w:val="lt-LT"/>
        </w:rPr>
        <w:t>Borteliai</w:t>
      </w:r>
      <w:proofErr w:type="spellEnd"/>
      <w:r w:rsidRPr="007102CF">
        <w:rPr>
          <w:lang w:val="lt-LT"/>
        </w:rPr>
        <w:t xml:space="preserve"> turi būti klojami ant skaldos pagrindo h=10 cm ir iš visų pusių sutvirtinami betonu.</w:t>
      </w:r>
    </w:p>
    <w:p w14:paraId="0D87DE27" w14:textId="77777777" w:rsidR="00EC2F00" w:rsidRPr="007102CF" w:rsidRDefault="00EC2F00" w:rsidP="005513B8">
      <w:pPr>
        <w:pStyle w:val="Antrat3"/>
        <w:tabs>
          <w:tab w:val="num" w:pos="0"/>
        </w:tabs>
        <w:jc w:val="center"/>
        <w:rPr>
          <w:szCs w:val="24"/>
          <w:lang w:val="lt-LT"/>
        </w:rPr>
      </w:pPr>
      <w:bookmarkStart w:id="80" w:name="_Toc531960474"/>
      <w:r w:rsidRPr="007102CF">
        <w:rPr>
          <w:szCs w:val="24"/>
          <w:lang w:val="lt-LT"/>
        </w:rPr>
        <w:t>Vejos įrengimas</w:t>
      </w:r>
      <w:bookmarkEnd w:id="80"/>
    </w:p>
    <w:p w14:paraId="306247F9" w14:textId="77777777" w:rsidR="00EC2F00" w:rsidRPr="007102CF" w:rsidRDefault="00EC2F00" w:rsidP="005513B8">
      <w:pPr>
        <w:ind w:firstLine="851"/>
        <w:jc w:val="both"/>
        <w:rPr>
          <w:lang w:val="lt-LT"/>
        </w:rPr>
      </w:pPr>
      <w:r w:rsidRPr="007102CF">
        <w:rPr>
          <w:lang w:val="lt-LT"/>
        </w:rPr>
        <w:t xml:space="preserve">Paruošiamieji darbai vejos įrengimui: augalinė žemė tolygiai paskleidžiama visame būsimos vejos plote, prieš sėjant žolių mišinį būtina lengvai išpurenti paviršių, žemės paviršius turi būti sutankinamas voluojant. </w:t>
      </w:r>
    </w:p>
    <w:p w14:paraId="456FF213" w14:textId="77777777" w:rsidR="00EC2F00" w:rsidRPr="007102CF" w:rsidRDefault="00EC2F00" w:rsidP="005513B8">
      <w:pPr>
        <w:pStyle w:val="Antrat3"/>
        <w:tabs>
          <w:tab w:val="num" w:pos="0"/>
        </w:tabs>
        <w:jc w:val="center"/>
        <w:rPr>
          <w:szCs w:val="24"/>
          <w:lang w:val="lt-LT"/>
        </w:rPr>
      </w:pPr>
      <w:bookmarkStart w:id="81" w:name="_Toc531960475"/>
      <w:r w:rsidRPr="007102CF">
        <w:rPr>
          <w:szCs w:val="24"/>
          <w:lang w:val="lt-LT"/>
        </w:rPr>
        <w:t>Žalieji plotai</w:t>
      </w:r>
      <w:bookmarkEnd w:id="81"/>
    </w:p>
    <w:p w14:paraId="72A69BD7" w14:textId="77777777" w:rsidR="00EC2F00" w:rsidRPr="007102CF" w:rsidRDefault="00EC2F00" w:rsidP="005513B8">
      <w:pPr>
        <w:ind w:firstLine="851"/>
        <w:jc w:val="both"/>
        <w:rPr>
          <w:lang w:val="lt-LT"/>
        </w:rPr>
      </w:pPr>
      <w:r w:rsidRPr="007102CF">
        <w:rPr>
          <w:lang w:val="lt-LT"/>
        </w:rPr>
        <w:t>Baigus objekto statybos darbus tie plotai, kuriuose pagal brėžinius nenumatyta danga, turi būti išlyginti. Tam turi būti naudojama tinkama iškasta medžiaga. Baigiamasis išlyginimas formuojamas taip, kaip nurodo</w:t>
      </w:r>
      <w:r w:rsidR="001C6CBB" w:rsidRPr="007102CF">
        <w:rPr>
          <w:lang w:val="lt-LT"/>
        </w:rPr>
        <w:t xml:space="preserve"> </w:t>
      </w:r>
      <w:r w:rsidR="00083EB4" w:rsidRPr="007102CF">
        <w:rPr>
          <w:lang w:val="lt-LT"/>
        </w:rPr>
        <w:t>Užsakovas</w:t>
      </w:r>
      <w:r w:rsidRPr="007102CF">
        <w:rPr>
          <w:lang w:val="lt-LT"/>
        </w:rPr>
        <w:t>. Galutiniam išlyginimui priklauso ir ankščiau pašalinto viršutinio sluoksnio atstatymas</w:t>
      </w:r>
      <w:r w:rsidR="009F026A">
        <w:rPr>
          <w:lang w:val="lt-LT"/>
        </w:rPr>
        <w:t>, įskaitant vejos atstatymą</w:t>
      </w:r>
      <w:r w:rsidRPr="007102CF">
        <w:rPr>
          <w:lang w:val="lt-LT"/>
        </w:rPr>
        <w:t>.</w:t>
      </w:r>
    </w:p>
    <w:p w14:paraId="7CB5783E" w14:textId="77777777" w:rsidR="00EC2F00" w:rsidRPr="007102CF" w:rsidRDefault="00EC2F00" w:rsidP="005513B8">
      <w:pPr>
        <w:pStyle w:val="Antrat3"/>
        <w:tabs>
          <w:tab w:val="num" w:pos="0"/>
        </w:tabs>
        <w:jc w:val="center"/>
        <w:rPr>
          <w:szCs w:val="24"/>
          <w:lang w:val="lt-LT"/>
        </w:rPr>
      </w:pPr>
      <w:bookmarkStart w:id="82" w:name="_Toc531960476"/>
      <w:r w:rsidRPr="007102CF">
        <w:rPr>
          <w:szCs w:val="24"/>
          <w:lang w:val="lt-LT"/>
        </w:rPr>
        <w:t>Teritorijos sutvarkymas</w:t>
      </w:r>
      <w:bookmarkEnd w:id="82"/>
    </w:p>
    <w:p w14:paraId="58D2ED84" w14:textId="77777777" w:rsidR="00EC2F00" w:rsidRDefault="00EC2F00" w:rsidP="005513B8">
      <w:pPr>
        <w:ind w:firstLine="851"/>
        <w:jc w:val="both"/>
        <w:rPr>
          <w:lang w:val="lt-LT"/>
        </w:rPr>
      </w:pPr>
      <w:r w:rsidRPr="007102CF">
        <w:rPr>
          <w:lang w:val="lt-LT"/>
        </w:rPr>
        <w:t xml:space="preserve">Sklypo plotai, kurių neužima </w:t>
      </w:r>
      <w:r w:rsidR="007102CF">
        <w:rPr>
          <w:lang w:val="lt-LT"/>
        </w:rPr>
        <w:t>konteinerių</w:t>
      </w:r>
      <w:r w:rsidR="00AA3A22" w:rsidRPr="007102CF">
        <w:rPr>
          <w:lang w:val="lt-LT"/>
        </w:rPr>
        <w:t xml:space="preserve"> </w:t>
      </w:r>
      <w:r w:rsidR="00FD6279" w:rsidRPr="007102CF">
        <w:rPr>
          <w:lang w:val="lt-LT"/>
        </w:rPr>
        <w:t>aikštelės</w:t>
      </w:r>
      <w:r w:rsidR="00AA3A22" w:rsidRPr="007102CF">
        <w:rPr>
          <w:lang w:val="lt-LT"/>
        </w:rPr>
        <w:t xml:space="preserve">, </w:t>
      </w:r>
      <w:r w:rsidRPr="007102CF">
        <w:rPr>
          <w:lang w:val="lt-LT"/>
        </w:rPr>
        <w:t>keliai ar pėsčiųjų takai, turi būti išlyginti, suteikiant jiems vienodą paviršių.</w:t>
      </w:r>
    </w:p>
    <w:p w14:paraId="2EEEB8B2" w14:textId="77777777" w:rsidR="00A30F19" w:rsidRDefault="00A30F19" w:rsidP="005513B8">
      <w:pPr>
        <w:ind w:firstLine="851"/>
        <w:jc w:val="both"/>
        <w:rPr>
          <w:lang w:val="lt-LT"/>
        </w:rPr>
      </w:pPr>
    </w:p>
    <w:p w14:paraId="1730530B" w14:textId="77777777" w:rsidR="00264BE5" w:rsidRPr="007102CF" w:rsidRDefault="00264BE5" w:rsidP="00264BE5">
      <w:pPr>
        <w:pStyle w:val="Antrat1"/>
        <w:ind w:left="0" w:firstLine="0"/>
        <w:jc w:val="center"/>
        <w:rPr>
          <w:rFonts w:cs="Times New Roman"/>
          <w:sz w:val="24"/>
          <w:szCs w:val="24"/>
          <w:lang w:val="lt-LT"/>
        </w:rPr>
      </w:pPr>
      <w:bookmarkStart w:id="83" w:name="_Toc467051517"/>
      <w:bookmarkStart w:id="84" w:name="_Toc531960477"/>
      <w:bookmarkEnd w:id="54"/>
      <w:bookmarkEnd w:id="55"/>
      <w:r w:rsidRPr="007102CF">
        <w:rPr>
          <w:rFonts w:cs="Times New Roman"/>
          <w:sz w:val="24"/>
          <w:szCs w:val="24"/>
          <w:lang w:val="lt-LT"/>
        </w:rPr>
        <w:t>SPECIALIEJI REIKALAVIMAI KONTEINERIŲ AIKŠTELĖMS</w:t>
      </w:r>
      <w:bookmarkEnd w:id="83"/>
      <w:bookmarkEnd w:id="84"/>
    </w:p>
    <w:p w14:paraId="33EE8053" w14:textId="77777777" w:rsidR="00264BE5" w:rsidRPr="007102CF" w:rsidRDefault="00264BE5" w:rsidP="00264BE5">
      <w:pPr>
        <w:pStyle w:val="Antrat2"/>
        <w:tabs>
          <w:tab w:val="clear" w:pos="5963"/>
          <w:tab w:val="num" w:pos="0"/>
        </w:tabs>
        <w:ind w:left="0" w:firstLine="0"/>
        <w:jc w:val="center"/>
        <w:rPr>
          <w:rFonts w:cs="Times New Roman"/>
          <w:sz w:val="24"/>
          <w:szCs w:val="24"/>
          <w:lang w:val="lt-LT"/>
        </w:rPr>
      </w:pPr>
      <w:bookmarkStart w:id="85" w:name="_Toc467051518"/>
      <w:bookmarkStart w:id="86" w:name="_Toc531960478"/>
      <w:r w:rsidRPr="007102CF">
        <w:rPr>
          <w:rFonts w:cs="Times New Roman"/>
          <w:sz w:val="24"/>
          <w:szCs w:val="24"/>
          <w:lang w:val="lt-LT"/>
        </w:rPr>
        <w:t>BENDRIEJI REIKALAVIMAI</w:t>
      </w:r>
      <w:bookmarkEnd w:id="85"/>
      <w:bookmarkEnd w:id="86"/>
    </w:p>
    <w:p w14:paraId="5FBDB3E3" w14:textId="77777777" w:rsidR="00AA3A22" w:rsidRPr="00903D51" w:rsidRDefault="00FC0F6A" w:rsidP="00903D51">
      <w:pPr>
        <w:autoSpaceDE w:val="0"/>
        <w:autoSpaceDN w:val="0"/>
        <w:adjustRightInd w:val="0"/>
        <w:ind w:firstLine="851"/>
        <w:jc w:val="both"/>
        <w:rPr>
          <w:lang w:val="lt-LT"/>
        </w:rPr>
      </w:pPr>
      <w:r w:rsidRPr="00903D51">
        <w:rPr>
          <w:lang w:val="lt-LT"/>
        </w:rPr>
        <w:t xml:space="preserve">Įrengiant </w:t>
      </w:r>
      <w:r w:rsidR="007102CF" w:rsidRPr="00903D51">
        <w:rPr>
          <w:lang w:val="lt-LT"/>
        </w:rPr>
        <w:t>konteinerių</w:t>
      </w:r>
      <w:r w:rsidRPr="00903D51">
        <w:rPr>
          <w:lang w:val="lt-LT"/>
        </w:rPr>
        <w:t xml:space="preserve"> aikšteles</w:t>
      </w:r>
      <w:r w:rsidR="007102CF" w:rsidRPr="00903D51">
        <w:rPr>
          <w:lang w:val="lt-LT"/>
        </w:rPr>
        <w:t>,</w:t>
      </w:r>
      <w:r w:rsidRPr="00903D51">
        <w:rPr>
          <w:lang w:val="lt-LT"/>
        </w:rPr>
        <w:t xml:space="preserve"> vadovautis </w:t>
      </w:r>
      <w:r w:rsidR="008E293A" w:rsidRPr="00903D51">
        <w:rPr>
          <w:bCs/>
          <w:lang w:val="lt-LT"/>
        </w:rPr>
        <w:t xml:space="preserve">parengtu supaprastintu statybos projektu </w:t>
      </w:r>
      <w:r w:rsidR="008E293A" w:rsidRPr="00903D51">
        <w:rPr>
          <w:noProof/>
          <w:lang w:val="lt-LT"/>
        </w:rPr>
        <w:t>(</w:t>
      </w:r>
      <w:r w:rsidR="008E293A" w:rsidRPr="00903D51">
        <w:rPr>
          <w:bCs/>
          <w:lang w:val="lt-LT"/>
        </w:rPr>
        <w:t xml:space="preserve">žr. </w:t>
      </w:r>
      <w:r w:rsidR="008E293A" w:rsidRPr="00C83298">
        <w:rPr>
          <w:lang w:val="lt-LT"/>
        </w:rPr>
        <w:t xml:space="preserve">Techninės specifikacijos </w:t>
      </w:r>
      <w:r w:rsidR="00903D51" w:rsidRPr="00C83298">
        <w:rPr>
          <w:lang w:val="lt-LT"/>
        </w:rPr>
        <w:t>p</w:t>
      </w:r>
      <w:r w:rsidR="008E293A" w:rsidRPr="00C83298">
        <w:rPr>
          <w:lang w:val="lt-LT"/>
        </w:rPr>
        <w:t xml:space="preserve">riedą „Antžeminių komunalinių atliekų surinkimo konteinerių aikštelių įrengimo, </w:t>
      </w:r>
      <w:r w:rsidR="00C83298" w:rsidRPr="00C83298">
        <w:rPr>
          <w:lang w:val="lt-LT"/>
        </w:rPr>
        <w:t>Kalvarijos</w:t>
      </w:r>
      <w:r w:rsidR="008E293A" w:rsidRPr="00C83298">
        <w:rPr>
          <w:lang w:val="lt-LT"/>
        </w:rPr>
        <w:t xml:space="preserve"> sav. supaprastintas statybos projektas</w:t>
      </w:r>
      <w:r w:rsidR="00E17B92" w:rsidRPr="00C83298">
        <w:rPr>
          <w:lang w:val="lt-LT"/>
        </w:rPr>
        <w:t xml:space="preserve"> </w:t>
      </w:r>
      <w:r w:rsidR="008E293A" w:rsidRPr="00C83298">
        <w:rPr>
          <w:lang w:val="lt-LT"/>
        </w:rPr>
        <w:t>Nr</w:t>
      </w:r>
      <w:r w:rsidR="00C83298" w:rsidRPr="00C83298">
        <w:rPr>
          <w:lang w:val="lt-LT"/>
        </w:rPr>
        <w:t>.</w:t>
      </w:r>
      <w:r w:rsidR="00E17B92" w:rsidRPr="00C83298">
        <w:rPr>
          <w:lang w:val="lt-LT" w:eastAsia="lt-LT"/>
        </w:rPr>
        <w:t xml:space="preserve"> </w:t>
      </w:r>
      <w:r w:rsidR="00C83298" w:rsidRPr="00C83298">
        <w:rPr>
          <w:lang w:val="lt-LT" w:eastAsia="lt-LT"/>
        </w:rPr>
        <w:t>A</w:t>
      </w:r>
      <w:r w:rsidR="00C83298">
        <w:rPr>
          <w:lang w:val="lt-LT" w:eastAsia="lt-LT"/>
        </w:rPr>
        <w:t>R-SSP-KAL-2019</w:t>
      </w:r>
      <w:r w:rsidR="008E293A" w:rsidRPr="00C83298">
        <w:rPr>
          <w:lang w:val="lt-LT"/>
        </w:rPr>
        <w:t>“</w:t>
      </w:r>
      <w:r w:rsidR="008E293A" w:rsidRPr="00903D51">
        <w:rPr>
          <w:lang w:val="lt-LT"/>
        </w:rPr>
        <w:t xml:space="preserve"> </w:t>
      </w:r>
      <w:r w:rsidRPr="00903D51">
        <w:rPr>
          <w:lang w:val="lt-LT"/>
        </w:rPr>
        <w:t xml:space="preserve">ir LR aplinkos ministro patvirtinto „Minimalių komunalinių atliekų tvarkymo paslaugos kokybės reikalavimų“ </w:t>
      </w:r>
      <w:r w:rsidR="00630025" w:rsidRPr="00903D51">
        <w:rPr>
          <w:lang w:val="lt-LT"/>
        </w:rPr>
        <w:t xml:space="preserve">37 </w:t>
      </w:r>
      <w:r w:rsidRPr="00903D51">
        <w:rPr>
          <w:lang w:val="lt-LT"/>
        </w:rPr>
        <w:t xml:space="preserve">punkto nuostatomis. </w:t>
      </w:r>
    </w:p>
    <w:p w14:paraId="0BAAED1A" w14:textId="77777777" w:rsidR="00264BE5" w:rsidRPr="007102CF" w:rsidRDefault="00264BE5" w:rsidP="00264BE5">
      <w:pPr>
        <w:ind w:firstLine="851"/>
        <w:jc w:val="both"/>
        <w:rPr>
          <w:lang w:val="lt-LT"/>
        </w:rPr>
      </w:pPr>
    </w:p>
    <w:p w14:paraId="3756A58F" w14:textId="77777777" w:rsidR="00F06BAA" w:rsidRPr="007102CF" w:rsidRDefault="00C83298" w:rsidP="00903D51">
      <w:pPr>
        <w:pStyle w:val="Antrat2"/>
        <w:tabs>
          <w:tab w:val="clear" w:pos="5963"/>
          <w:tab w:val="num" w:pos="0"/>
        </w:tabs>
        <w:ind w:hanging="5963"/>
        <w:jc w:val="center"/>
        <w:rPr>
          <w:rFonts w:cs="Times New Roman"/>
          <w:sz w:val="24"/>
          <w:szCs w:val="24"/>
          <w:lang w:val="lt-LT"/>
        </w:rPr>
      </w:pPr>
      <w:bookmarkStart w:id="87" w:name="_Toc531960479"/>
      <w:r>
        <w:rPr>
          <w:rFonts w:eastAsia="TimesNewRomanPSMT"/>
          <w:sz w:val="24"/>
          <w:szCs w:val="24"/>
          <w:lang w:val="lt-LT" w:eastAsia="lt-LT"/>
        </w:rPr>
        <w:t>Kalvarijos</w:t>
      </w:r>
      <w:r w:rsidR="00264BE5" w:rsidRPr="007102CF">
        <w:rPr>
          <w:rFonts w:cs="Times New Roman"/>
          <w:sz w:val="24"/>
          <w:szCs w:val="24"/>
          <w:lang w:val="lt-LT"/>
        </w:rPr>
        <w:t xml:space="preserve"> savivaldybėje </w:t>
      </w:r>
      <w:r w:rsidR="00F06BAA" w:rsidRPr="007102CF">
        <w:rPr>
          <w:rFonts w:cs="Times New Roman"/>
          <w:sz w:val="24"/>
          <w:szCs w:val="24"/>
          <w:lang w:val="lt-LT"/>
        </w:rPr>
        <w:t>įrengiamos konteineri</w:t>
      </w:r>
      <w:r w:rsidR="000F4DAA" w:rsidRPr="007102CF">
        <w:rPr>
          <w:rFonts w:cs="Times New Roman"/>
          <w:sz w:val="24"/>
          <w:szCs w:val="24"/>
          <w:lang w:val="lt-LT"/>
        </w:rPr>
        <w:t>ų</w:t>
      </w:r>
      <w:r w:rsidR="00F06BAA" w:rsidRPr="007102CF">
        <w:rPr>
          <w:rFonts w:cs="Times New Roman"/>
          <w:sz w:val="24"/>
          <w:szCs w:val="24"/>
          <w:lang w:val="lt-LT"/>
        </w:rPr>
        <w:t xml:space="preserve"> aikštelės</w:t>
      </w:r>
      <w:bookmarkEnd w:id="87"/>
    </w:p>
    <w:p w14:paraId="121A31C0" w14:textId="77777777" w:rsidR="00264BE5" w:rsidRPr="007102CF" w:rsidRDefault="00C83298" w:rsidP="00264BE5">
      <w:pPr>
        <w:ind w:firstLine="851"/>
        <w:jc w:val="both"/>
        <w:rPr>
          <w:lang w:val="lt-LT"/>
        </w:rPr>
      </w:pPr>
      <w:r>
        <w:rPr>
          <w:rFonts w:eastAsia="TimesNewRomanPSMT"/>
          <w:lang w:val="lt-LT" w:eastAsia="lt-LT"/>
        </w:rPr>
        <w:t>Kalvarijos</w:t>
      </w:r>
      <w:r w:rsidR="00E64DEF" w:rsidRPr="007102CF">
        <w:rPr>
          <w:lang w:val="lt-LT"/>
        </w:rPr>
        <w:t xml:space="preserve"> </w:t>
      </w:r>
      <w:r w:rsidR="00264BE5" w:rsidRPr="007102CF">
        <w:rPr>
          <w:lang w:val="lt-LT"/>
        </w:rPr>
        <w:t>savivaldybėje</w:t>
      </w:r>
      <w:r w:rsidR="00E64DEF" w:rsidRPr="007102CF">
        <w:rPr>
          <w:lang w:val="lt-LT"/>
        </w:rPr>
        <w:t xml:space="preserve"> viso </w:t>
      </w:r>
      <w:r w:rsidR="00E64DEF" w:rsidRPr="00C83298">
        <w:rPr>
          <w:lang w:val="lt-LT"/>
        </w:rPr>
        <w:t xml:space="preserve">įrengiama </w:t>
      </w:r>
      <w:r w:rsidRPr="00C83298">
        <w:rPr>
          <w:lang w:val="lt-LT"/>
        </w:rPr>
        <w:t>46</w:t>
      </w:r>
      <w:r w:rsidR="00E64DEF" w:rsidRPr="00C83298">
        <w:rPr>
          <w:lang w:val="lt-LT"/>
        </w:rPr>
        <w:t xml:space="preserve"> </w:t>
      </w:r>
      <w:r w:rsidR="000F6EB6" w:rsidRPr="00C83298">
        <w:rPr>
          <w:lang w:val="lt-LT"/>
        </w:rPr>
        <w:t>konteinerių</w:t>
      </w:r>
      <w:r w:rsidR="00E64DEF" w:rsidRPr="00C83298">
        <w:rPr>
          <w:lang w:val="lt-LT"/>
        </w:rPr>
        <w:t xml:space="preserve"> ai</w:t>
      </w:r>
      <w:r w:rsidR="007102CF" w:rsidRPr="00C83298">
        <w:rPr>
          <w:lang w:val="lt-LT"/>
        </w:rPr>
        <w:t>kštel</w:t>
      </w:r>
      <w:r w:rsidR="00E17B92" w:rsidRPr="00C83298">
        <w:rPr>
          <w:lang w:val="lt-LT"/>
        </w:rPr>
        <w:t>ės</w:t>
      </w:r>
      <w:r w:rsidR="007102CF" w:rsidRPr="00C83298">
        <w:rPr>
          <w:lang w:val="lt-LT"/>
        </w:rPr>
        <w:t xml:space="preserve">, </w:t>
      </w:r>
      <w:r w:rsidR="007102CF" w:rsidRPr="00EF6DB0">
        <w:rPr>
          <w:lang w:val="lt-LT"/>
        </w:rPr>
        <w:t xml:space="preserve">iš jų </w:t>
      </w:r>
      <w:r w:rsidR="00ED3448" w:rsidRPr="00EF6DB0">
        <w:rPr>
          <w:lang w:val="lt-LT"/>
        </w:rPr>
        <w:t xml:space="preserve">4 vnt. </w:t>
      </w:r>
      <w:r w:rsidR="007102CF" w:rsidRPr="00EF6DB0">
        <w:rPr>
          <w:lang w:val="lt-LT"/>
        </w:rPr>
        <w:t>konteinerių</w:t>
      </w:r>
      <w:r w:rsidR="00E64DEF" w:rsidRPr="00EF6DB0">
        <w:rPr>
          <w:lang w:val="lt-LT"/>
        </w:rPr>
        <w:t xml:space="preserve"> aikštelės be </w:t>
      </w:r>
      <w:r w:rsidR="00264BE5" w:rsidRPr="00EF6DB0">
        <w:rPr>
          <w:lang w:val="lt-LT"/>
        </w:rPr>
        <w:t>tvoros ir stogo</w:t>
      </w:r>
      <w:r w:rsidR="00ED3448" w:rsidRPr="00EF6DB0">
        <w:rPr>
          <w:lang w:val="lt-LT"/>
        </w:rPr>
        <w:t xml:space="preserve">, 6 vnt. su </w:t>
      </w:r>
      <w:r w:rsidR="004B2311" w:rsidRPr="00EF6DB0">
        <w:rPr>
          <w:lang w:val="lt-LT"/>
        </w:rPr>
        <w:t>t</w:t>
      </w:r>
      <w:r w:rsidR="00ED3448" w:rsidRPr="00EF6DB0">
        <w:rPr>
          <w:lang w:val="lt-LT"/>
        </w:rPr>
        <w:t xml:space="preserve">risieniu aptvėrimu ir stogu, 9 vnt. su ketursieniu aptvėrimu ir stogu </w:t>
      </w:r>
      <w:r w:rsidR="00E64DEF" w:rsidRPr="00EF6DB0">
        <w:rPr>
          <w:lang w:val="lt-LT"/>
        </w:rPr>
        <w:t xml:space="preserve">ir </w:t>
      </w:r>
      <w:r w:rsidR="00ED3448" w:rsidRPr="00EF6DB0">
        <w:rPr>
          <w:lang w:val="lt-LT"/>
        </w:rPr>
        <w:t xml:space="preserve">27 vnt. su </w:t>
      </w:r>
      <w:r w:rsidR="004B2311" w:rsidRPr="00EF6DB0">
        <w:rPr>
          <w:lang w:val="lt-LT"/>
        </w:rPr>
        <w:t xml:space="preserve">dvigubu </w:t>
      </w:r>
      <w:r w:rsidR="00ED3448" w:rsidRPr="00EF6DB0">
        <w:rPr>
          <w:lang w:val="lt-LT"/>
        </w:rPr>
        <w:t>atitvaru</w:t>
      </w:r>
      <w:r w:rsidR="00E64DEF" w:rsidRPr="007102CF">
        <w:rPr>
          <w:lang w:val="lt-LT"/>
        </w:rPr>
        <w:t xml:space="preserve">. </w:t>
      </w:r>
    </w:p>
    <w:p w14:paraId="11F33B37" w14:textId="77777777" w:rsidR="00264BE5" w:rsidRPr="007102CF" w:rsidRDefault="00264BE5" w:rsidP="00264BE5">
      <w:pPr>
        <w:pStyle w:val="Pagrindinistekstas"/>
        <w:ind w:firstLine="851"/>
        <w:jc w:val="both"/>
        <w:rPr>
          <w:lang w:val="lt-LT"/>
        </w:rPr>
      </w:pPr>
      <w:r w:rsidRPr="007102CF">
        <w:rPr>
          <w:color w:val="000000"/>
          <w:lang w:val="lt-LT"/>
        </w:rPr>
        <w:t>Apibrėžiant konteinerių aikštelės tipą, nurodoma keli vienetai ir kokių atliekų surinkimui skirti konteineriai stovės</w:t>
      </w:r>
      <w:r w:rsidR="00671EF9" w:rsidRPr="007102CF">
        <w:rPr>
          <w:color w:val="000000"/>
          <w:lang w:val="lt-LT"/>
        </w:rPr>
        <w:t xml:space="preserve">, tačiau patys konteineriai šiuo pirkimu </w:t>
      </w:r>
      <w:proofErr w:type="spellStart"/>
      <w:r w:rsidR="00671EF9" w:rsidRPr="007102CF">
        <w:rPr>
          <w:color w:val="000000"/>
          <w:lang w:val="lt-LT"/>
        </w:rPr>
        <w:t>neįsigijami</w:t>
      </w:r>
      <w:proofErr w:type="spellEnd"/>
      <w:r w:rsidRPr="007102CF">
        <w:rPr>
          <w:color w:val="000000"/>
          <w:lang w:val="lt-LT"/>
        </w:rPr>
        <w:t xml:space="preserve">. Pvz., tipas </w:t>
      </w:r>
      <w:r w:rsidR="00671EF9" w:rsidRPr="007102CF">
        <w:rPr>
          <w:color w:val="000000"/>
          <w:lang w:val="lt-LT"/>
        </w:rPr>
        <w:t>1-1-1-1-0-1-0</w:t>
      </w:r>
      <w:r w:rsidRPr="007102CF">
        <w:rPr>
          <w:color w:val="000000"/>
          <w:lang w:val="lt-LT"/>
        </w:rPr>
        <w:t xml:space="preserve"> </w:t>
      </w:r>
      <w:r w:rsidR="00671EF9" w:rsidRPr="007102CF">
        <w:rPr>
          <w:color w:val="000000"/>
          <w:lang w:val="lt-LT"/>
        </w:rPr>
        <w:t>nurodo</w:t>
      </w:r>
      <w:r w:rsidRPr="007102CF">
        <w:rPr>
          <w:color w:val="000000"/>
          <w:lang w:val="lt-LT"/>
        </w:rPr>
        <w:t xml:space="preserve">, kad aikštelėje bus statoma po 1 vienetą mišrioms KA, stiklui, popieriui, plastikui skirtų konteinerių, nestatomas konteineris žaliosioms atliekoms, statomas 1 konteineris maisto atliekoms ir nestatomas konteineris tekstilei. </w:t>
      </w:r>
    </w:p>
    <w:p w14:paraId="3B3363C1" w14:textId="77777777" w:rsidR="00F06BAA" w:rsidRPr="009A5AC6" w:rsidRDefault="00F06BAA" w:rsidP="00213980">
      <w:pPr>
        <w:pStyle w:val="Antrat1"/>
        <w:rPr>
          <w:rFonts w:cs="Times New Roman"/>
          <w:sz w:val="24"/>
          <w:szCs w:val="24"/>
          <w:lang w:val="lt-LT"/>
        </w:rPr>
      </w:pPr>
      <w:bookmarkStart w:id="88" w:name="_Toc531960482"/>
      <w:r w:rsidRPr="009A5AC6">
        <w:rPr>
          <w:rFonts w:cs="Times New Roman"/>
          <w:sz w:val="24"/>
          <w:szCs w:val="24"/>
          <w:lang w:val="lt-LT"/>
        </w:rPr>
        <w:lastRenderedPageBreak/>
        <w:t>PERĖMIMO PROCEDŪRA</w:t>
      </w:r>
      <w:bookmarkEnd w:id="88"/>
    </w:p>
    <w:p w14:paraId="3D86B47C" w14:textId="77777777" w:rsidR="00AE4C57" w:rsidRDefault="000C4B07" w:rsidP="008E293A">
      <w:pPr>
        <w:ind w:firstLine="851"/>
        <w:jc w:val="both"/>
        <w:rPr>
          <w:lang w:val="lt-LT"/>
        </w:rPr>
      </w:pPr>
      <w:r w:rsidRPr="007102CF">
        <w:rPr>
          <w:lang w:val="lt-LT"/>
        </w:rPr>
        <w:t>Darbų perėmimo</w:t>
      </w:r>
      <w:r w:rsidR="000F4DAA" w:rsidRPr="007102CF">
        <w:rPr>
          <w:lang w:val="lt-LT"/>
        </w:rPr>
        <w:t xml:space="preserve"> procedūros turi būti vykdomos pagal Lietuvos Statybos techninius reglamentus (STR), Lietuvos standartus (LST), Statybos taisykles (ST), techninius reikalavimus (TR) ir FIDIC teisinius reikalavimus. Rangovas atsako už atitinkamų dokumentų paruošimą ir pateikimą, privalomų patvirtinimų gavimą, susijusių su perdavimo/priėmimo procedūromis. </w:t>
      </w:r>
    </w:p>
    <w:p w14:paraId="73C6DCEC" w14:textId="77777777" w:rsidR="00724561" w:rsidRDefault="00724561" w:rsidP="008E293A">
      <w:pPr>
        <w:ind w:firstLine="851"/>
        <w:jc w:val="both"/>
        <w:rPr>
          <w:lang w:val="lt-LT"/>
        </w:rPr>
      </w:pPr>
    </w:p>
    <w:p w14:paraId="2F164ECF" w14:textId="77777777" w:rsidR="00724561" w:rsidRDefault="00724561" w:rsidP="008E293A">
      <w:pPr>
        <w:ind w:firstLine="851"/>
        <w:jc w:val="both"/>
        <w:rPr>
          <w:lang w:val="lt-LT"/>
        </w:rPr>
      </w:pPr>
    </w:p>
    <w:p w14:paraId="05DA2575" w14:textId="77777777" w:rsidR="00724561" w:rsidRDefault="00AE0E1F" w:rsidP="008E293A">
      <w:pPr>
        <w:ind w:firstLine="851"/>
        <w:jc w:val="both"/>
        <w:rPr>
          <w:b/>
          <w:bCs/>
          <w:lang w:val="lt-LT"/>
        </w:rPr>
      </w:pPr>
      <w:r w:rsidRPr="00E84DE2">
        <w:rPr>
          <w:b/>
          <w:bCs/>
          <w:lang w:val="lt-LT"/>
        </w:rPr>
        <w:t xml:space="preserve">6 </w:t>
      </w:r>
      <w:r w:rsidR="00E84DE2" w:rsidRPr="00E84DE2">
        <w:rPr>
          <w:b/>
          <w:bCs/>
          <w:lang w:val="lt-LT"/>
        </w:rPr>
        <w:t>ĮRENGIAMŲ KONTEINERIŲ AIKŠTELIŲ  SĄRAŠAS</w:t>
      </w:r>
    </w:p>
    <w:p w14:paraId="1CDBAD35" w14:textId="77777777" w:rsidR="00E84DE2" w:rsidRDefault="00E84DE2" w:rsidP="008E293A">
      <w:pPr>
        <w:ind w:firstLine="851"/>
        <w:jc w:val="both"/>
        <w:rPr>
          <w:b/>
          <w:bCs/>
          <w:lang w:val="lt-LT"/>
        </w:rPr>
      </w:pPr>
    </w:p>
    <w:p w14:paraId="32908A78" w14:textId="77777777" w:rsidR="00E84DE2" w:rsidRDefault="002D4876" w:rsidP="00E84DE2">
      <w:pPr>
        <w:jc w:val="both"/>
        <w:rPr>
          <w:lang w:val="lt-LT"/>
        </w:rPr>
      </w:pPr>
      <w:r>
        <w:rPr>
          <w:lang w:val="lt-LT"/>
        </w:rPr>
        <w:t xml:space="preserve">Lentelėje </w:t>
      </w:r>
      <w:r w:rsidRPr="002D4876">
        <w:rPr>
          <w:lang w:val="lt-LT"/>
        </w:rPr>
        <w:t>nurodyti konteinerių aikštelių adresai darbų vykdymo metu gali būti tikslinami.</w:t>
      </w:r>
    </w:p>
    <w:p w14:paraId="6E1CEA9E" w14:textId="77777777" w:rsidR="002D4876" w:rsidRDefault="002D4876" w:rsidP="00E84DE2">
      <w:pPr>
        <w:jc w:val="both"/>
        <w:rPr>
          <w:lang w:val="lt-LT"/>
        </w:rPr>
      </w:pPr>
    </w:p>
    <w:p w14:paraId="6661A51C" w14:textId="77777777" w:rsidR="002D4876" w:rsidRPr="00C06E37" w:rsidRDefault="002D4876" w:rsidP="00C06E37">
      <w:pPr>
        <w:jc w:val="center"/>
        <w:rPr>
          <w:b/>
          <w:bCs/>
          <w:lang w:val="lt-LT"/>
        </w:rPr>
      </w:pPr>
      <w:r w:rsidRPr="00C06E37">
        <w:rPr>
          <w:b/>
          <w:bCs/>
          <w:lang w:val="lt-LT"/>
        </w:rPr>
        <w:t>Kalvarijos savivaldybė</w:t>
      </w:r>
    </w:p>
    <w:p w14:paraId="4B080ACC" w14:textId="77777777" w:rsidR="002D4876" w:rsidRDefault="002D4876" w:rsidP="00E84DE2">
      <w:pPr>
        <w:jc w:val="both"/>
        <w:rPr>
          <w:lang w:val="lt-LT"/>
        </w:rPr>
      </w:pPr>
    </w:p>
    <w:tbl>
      <w:tblPr>
        <w:tblW w:w="5091" w:type="pct"/>
        <w:tblLayout w:type="fixed"/>
        <w:tblLook w:val="04A0" w:firstRow="1" w:lastRow="0" w:firstColumn="1" w:lastColumn="0" w:noHBand="0" w:noVBand="1"/>
      </w:tblPr>
      <w:tblGrid>
        <w:gridCol w:w="1067"/>
        <w:gridCol w:w="2234"/>
        <w:gridCol w:w="1092"/>
        <w:gridCol w:w="831"/>
        <w:gridCol w:w="1109"/>
        <w:gridCol w:w="969"/>
        <w:gridCol w:w="1246"/>
        <w:gridCol w:w="831"/>
        <w:gridCol w:w="977"/>
        <w:gridCol w:w="242"/>
      </w:tblGrid>
      <w:tr w:rsidR="0069683A" w:rsidRPr="0069683A" w14:paraId="483B9F08" w14:textId="77777777" w:rsidTr="00407747">
        <w:trPr>
          <w:gridAfter w:val="1"/>
          <w:wAfter w:w="114" w:type="pct"/>
          <w:trHeight w:val="315"/>
        </w:trPr>
        <w:tc>
          <w:tcPr>
            <w:tcW w:w="50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E9DCDC" w14:textId="77777777" w:rsidR="0069683A" w:rsidRPr="0069683A" w:rsidRDefault="0069683A" w:rsidP="0069683A">
            <w:pPr>
              <w:shd w:val="clear" w:color="auto" w:fill="FFFFFF"/>
              <w:jc w:val="center"/>
              <w:rPr>
                <w:color w:val="000000"/>
                <w:sz w:val="22"/>
                <w:szCs w:val="22"/>
                <w:lang w:val="lt-LT"/>
              </w:rPr>
            </w:pPr>
            <w:r w:rsidRPr="0069683A">
              <w:rPr>
                <w:color w:val="000000"/>
                <w:sz w:val="22"/>
                <w:szCs w:val="22"/>
                <w:lang w:val="lt-LT"/>
              </w:rPr>
              <w:t>Aikštelės Nr.</w:t>
            </w:r>
          </w:p>
        </w:tc>
        <w:tc>
          <w:tcPr>
            <w:tcW w:w="105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CAC961" w14:textId="77777777" w:rsidR="0069683A" w:rsidRPr="0069683A" w:rsidRDefault="0069683A" w:rsidP="0069683A">
            <w:pPr>
              <w:shd w:val="clear" w:color="auto" w:fill="FFFFFF"/>
              <w:jc w:val="center"/>
              <w:rPr>
                <w:color w:val="000000"/>
                <w:sz w:val="22"/>
                <w:szCs w:val="22"/>
                <w:lang w:val="lt-LT"/>
              </w:rPr>
            </w:pPr>
            <w:r w:rsidRPr="0069683A">
              <w:rPr>
                <w:color w:val="000000"/>
                <w:sz w:val="22"/>
                <w:szCs w:val="22"/>
                <w:lang w:val="lt-LT"/>
              </w:rPr>
              <w:t>Įrengiamos konteinerių aikštelės adresas</w:t>
            </w:r>
          </w:p>
        </w:tc>
        <w:tc>
          <w:tcPr>
            <w:tcW w:w="3328" w:type="pct"/>
            <w:gridSpan w:val="7"/>
            <w:tcBorders>
              <w:top w:val="single" w:sz="4" w:space="0" w:color="auto"/>
              <w:left w:val="nil"/>
              <w:bottom w:val="single" w:sz="4" w:space="0" w:color="auto"/>
              <w:right w:val="single" w:sz="4" w:space="0" w:color="auto"/>
            </w:tcBorders>
            <w:shd w:val="clear" w:color="auto" w:fill="auto"/>
            <w:noWrap/>
            <w:vAlign w:val="center"/>
            <w:hideMark/>
          </w:tcPr>
          <w:p w14:paraId="1F9C3F78" w14:textId="77777777" w:rsidR="0069683A" w:rsidRPr="0069683A" w:rsidRDefault="0069683A" w:rsidP="0069683A">
            <w:pPr>
              <w:shd w:val="clear" w:color="auto" w:fill="FFFFFF"/>
              <w:ind w:right="746"/>
              <w:jc w:val="center"/>
              <w:rPr>
                <w:color w:val="000000"/>
                <w:sz w:val="22"/>
                <w:szCs w:val="22"/>
                <w:lang w:val="lt-LT"/>
              </w:rPr>
            </w:pPr>
            <w:r w:rsidRPr="0069683A">
              <w:rPr>
                <w:color w:val="000000"/>
                <w:sz w:val="22"/>
                <w:szCs w:val="22"/>
                <w:lang w:val="lt-LT"/>
              </w:rPr>
              <w:t>Konteinerių aikštelėje statomi konteineriai, vnt.</w:t>
            </w:r>
          </w:p>
        </w:tc>
      </w:tr>
      <w:tr w:rsidR="0069683A" w:rsidRPr="0069683A" w14:paraId="1F1C7049" w14:textId="77777777" w:rsidTr="00407747">
        <w:trPr>
          <w:gridAfter w:val="1"/>
          <w:wAfter w:w="114" w:type="pct"/>
          <w:cantSplit/>
          <w:trHeight w:val="1554"/>
        </w:trPr>
        <w:tc>
          <w:tcPr>
            <w:tcW w:w="504" w:type="pct"/>
            <w:vMerge/>
            <w:tcBorders>
              <w:top w:val="single" w:sz="4" w:space="0" w:color="auto"/>
              <w:left w:val="single" w:sz="4" w:space="0" w:color="auto"/>
              <w:bottom w:val="single" w:sz="4" w:space="0" w:color="auto"/>
              <w:right w:val="single" w:sz="4" w:space="0" w:color="auto"/>
            </w:tcBorders>
            <w:vAlign w:val="center"/>
            <w:hideMark/>
          </w:tcPr>
          <w:p w14:paraId="3250D7D7" w14:textId="77777777" w:rsidR="0069683A" w:rsidRPr="0069683A" w:rsidRDefault="0069683A" w:rsidP="0069683A">
            <w:pPr>
              <w:shd w:val="clear" w:color="auto" w:fill="FFFFFF"/>
              <w:rPr>
                <w:color w:val="000000"/>
                <w:sz w:val="20"/>
                <w:szCs w:val="20"/>
                <w:lang w:val="lt-LT"/>
              </w:rPr>
            </w:pPr>
          </w:p>
        </w:tc>
        <w:tc>
          <w:tcPr>
            <w:tcW w:w="1054" w:type="pct"/>
            <w:vMerge/>
            <w:tcBorders>
              <w:top w:val="single" w:sz="4" w:space="0" w:color="auto"/>
              <w:left w:val="single" w:sz="4" w:space="0" w:color="auto"/>
              <w:bottom w:val="single" w:sz="4" w:space="0" w:color="auto"/>
              <w:right w:val="single" w:sz="4" w:space="0" w:color="auto"/>
            </w:tcBorders>
            <w:vAlign w:val="center"/>
            <w:hideMark/>
          </w:tcPr>
          <w:p w14:paraId="62751617" w14:textId="77777777" w:rsidR="0069683A" w:rsidRPr="0069683A" w:rsidRDefault="0069683A" w:rsidP="0069683A">
            <w:pPr>
              <w:shd w:val="clear" w:color="auto" w:fill="FFFFFF"/>
              <w:rPr>
                <w:color w:val="000000"/>
                <w:sz w:val="20"/>
                <w:szCs w:val="20"/>
                <w:lang w:val="lt-LT"/>
              </w:rPr>
            </w:pPr>
          </w:p>
        </w:tc>
        <w:tc>
          <w:tcPr>
            <w:tcW w:w="515" w:type="pct"/>
            <w:tcBorders>
              <w:top w:val="nil"/>
              <w:left w:val="nil"/>
              <w:bottom w:val="single" w:sz="4" w:space="0" w:color="auto"/>
              <w:right w:val="single" w:sz="4" w:space="0" w:color="auto"/>
            </w:tcBorders>
            <w:shd w:val="clear" w:color="auto" w:fill="auto"/>
            <w:noWrap/>
            <w:textDirection w:val="btLr"/>
            <w:vAlign w:val="center"/>
            <w:hideMark/>
          </w:tcPr>
          <w:p w14:paraId="40DD5908" w14:textId="77777777" w:rsidR="0069683A" w:rsidRPr="0069683A" w:rsidRDefault="0069683A" w:rsidP="0069683A">
            <w:pPr>
              <w:shd w:val="clear" w:color="auto" w:fill="FFFFFF"/>
              <w:ind w:left="113" w:right="113"/>
              <w:jc w:val="center"/>
              <w:rPr>
                <w:color w:val="000000"/>
                <w:sz w:val="22"/>
                <w:szCs w:val="22"/>
                <w:lang w:val="lt-LT"/>
              </w:rPr>
            </w:pPr>
            <w:r w:rsidRPr="0069683A">
              <w:rPr>
                <w:color w:val="000000"/>
                <w:sz w:val="22"/>
                <w:szCs w:val="22"/>
                <w:lang w:val="lt-LT"/>
              </w:rPr>
              <w:t>Mišrioms komunalinėms atliekoms</w:t>
            </w:r>
          </w:p>
        </w:tc>
        <w:tc>
          <w:tcPr>
            <w:tcW w:w="392" w:type="pct"/>
            <w:tcBorders>
              <w:top w:val="nil"/>
              <w:left w:val="nil"/>
              <w:bottom w:val="single" w:sz="4" w:space="0" w:color="auto"/>
              <w:right w:val="single" w:sz="4" w:space="0" w:color="auto"/>
            </w:tcBorders>
            <w:shd w:val="clear" w:color="auto" w:fill="auto"/>
            <w:noWrap/>
            <w:textDirection w:val="btLr"/>
            <w:vAlign w:val="center"/>
            <w:hideMark/>
          </w:tcPr>
          <w:p w14:paraId="06AD583C" w14:textId="77777777" w:rsidR="0069683A" w:rsidRPr="0069683A" w:rsidRDefault="0069683A" w:rsidP="0069683A">
            <w:pPr>
              <w:shd w:val="clear" w:color="auto" w:fill="FFFFFF"/>
              <w:ind w:left="113" w:right="113"/>
              <w:jc w:val="center"/>
              <w:rPr>
                <w:color w:val="000000"/>
                <w:sz w:val="22"/>
                <w:szCs w:val="22"/>
                <w:lang w:val="lt-LT"/>
              </w:rPr>
            </w:pPr>
            <w:r w:rsidRPr="0069683A">
              <w:rPr>
                <w:color w:val="000000"/>
                <w:sz w:val="22"/>
                <w:szCs w:val="22"/>
                <w:lang w:val="lt-LT"/>
              </w:rPr>
              <w:t>Stiklo</w:t>
            </w:r>
          </w:p>
        </w:tc>
        <w:tc>
          <w:tcPr>
            <w:tcW w:w="523" w:type="pct"/>
            <w:tcBorders>
              <w:top w:val="nil"/>
              <w:left w:val="nil"/>
              <w:bottom w:val="single" w:sz="4" w:space="0" w:color="auto"/>
              <w:right w:val="single" w:sz="4" w:space="0" w:color="auto"/>
            </w:tcBorders>
            <w:shd w:val="clear" w:color="auto" w:fill="auto"/>
            <w:noWrap/>
            <w:textDirection w:val="btLr"/>
            <w:vAlign w:val="center"/>
            <w:hideMark/>
          </w:tcPr>
          <w:p w14:paraId="431E9E7C" w14:textId="77777777" w:rsidR="0069683A" w:rsidRPr="0069683A" w:rsidRDefault="0069683A" w:rsidP="0069683A">
            <w:pPr>
              <w:shd w:val="clear" w:color="auto" w:fill="FFFFFF"/>
              <w:ind w:left="113" w:right="113"/>
              <w:jc w:val="center"/>
              <w:rPr>
                <w:color w:val="000000"/>
                <w:sz w:val="22"/>
                <w:szCs w:val="22"/>
                <w:lang w:val="lt-LT"/>
              </w:rPr>
            </w:pPr>
            <w:r w:rsidRPr="0069683A">
              <w:rPr>
                <w:color w:val="000000"/>
                <w:sz w:val="22"/>
                <w:szCs w:val="22"/>
                <w:lang w:val="lt-LT"/>
              </w:rPr>
              <w:t>Popieriaus</w:t>
            </w:r>
          </w:p>
        </w:tc>
        <w:tc>
          <w:tcPr>
            <w:tcW w:w="457" w:type="pct"/>
            <w:tcBorders>
              <w:top w:val="nil"/>
              <w:left w:val="nil"/>
              <w:bottom w:val="single" w:sz="4" w:space="0" w:color="auto"/>
              <w:right w:val="single" w:sz="4" w:space="0" w:color="auto"/>
            </w:tcBorders>
            <w:shd w:val="clear" w:color="auto" w:fill="auto"/>
            <w:noWrap/>
            <w:textDirection w:val="btLr"/>
            <w:vAlign w:val="center"/>
            <w:hideMark/>
          </w:tcPr>
          <w:p w14:paraId="08B2C6BA" w14:textId="77777777" w:rsidR="0069683A" w:rsidRPr="0069683A" w:rsidRDefault="0069683A" w:rsidP="0069683A">
            <w:pPr>
              <w:shd w:val="clear" w:color="auto" w:fill="FFFFFF"/>
              <w:ind w:left="113" w:right="113"/>
              <w:jc w:val="center"/>
              <w:rPr>
                <w:color w:val="000000"/>
                <w:sz w:val="22"/>
                <w:szCs w:val="22"/>
                <w:lang w:val="lt-LT"/>
              </w:rPr>
            </w:pPr>
            <w:r w:rsidRPr="0069683A">
              <w:rPr>
                <w:color w:val="000000"/>
                <w:sz w:val="22"/>
                <w:szCs w:val="22"/>
                <w:lang w:val="lt-LT"/>
              </w:rPr>
              <w:t>Plastiko</w:t>
            </w:r>
          </w:p>
        </w:tc>
        <w:tc>
          <w:tcPr>
            <w:tcW w:w="588" w:type="pct"/>
            <w:tcBorders>
              <w:top w:val="nil"/>
              <w:left w:val="nil"/>
              <w:bottom w:val="single" w:sz="4" w:space="0" w:color="auto"/>
              <w:right w:val="single" w:sz="4" w:space="0" w:color="auto"/>
            </w:tcBorders>
            <w:shd w:val="clear" w:color="auto" w:fill="auto"/>
            <w:noWrap/>
            <w:textDirection w:val="btLr"/>
            <w:vAlign w:val="center"/>
            <w:hideMark/>
          </w:tcPr>
          <w:p w14:paraId="4D7E9294" w14:textId="77777777" w:rsidR="0069683A" w:rsidRPr="0069683A" w:rsidRDefault="0069683A" w:rsidP="0069683A">
            <w:pPr>
              <w:shd w:val="clear" w:color="auto" w:fill="FFFFFF"/>
              <w:ind w:left="113" w:right="113"/>
              <w:jc w:val="center"/>
              <w:rPr>
                <w:color w:val="000000"/>
                <w:sz w:val="22"/>
                <w:szCs w:val="22"/>
                <w:lang w:val="lt-LT"/>
              </w:rPr>
            </w:pPr>
            <w:r w:rsidRPr="0069683A">
              <w:rPr>
                <w:color w:val="000000"/>
                <w:sz w:val="22"/>
                <w:szCs w:val="22"/>
                <w:lang w:val="lt-LT"/>
              </w:rPr>
              <w:t>Žaliosioms</w:t>
            </w:r>
          </w:p>
        </w:tc>
        <w:tc>
          <w:tcPr>
            <w:tcW w:w="392" w:type="pct"/>
            <w:tcBorders>
              <w:top w:val="nil"/>
              <w:left w:val="nil"/>
              <w:bottom w:val="single" w:sz="4" w:space="0" w:color="auto"/>
              <w:right w:val="single" w:sz="4" w:space="0" w:color="auto"/>
            </w:tcBorders>
            <w:shd w:val="clear" w:color="auto" w:fill="auto"/>
            <w:textDirection w:val="btLr"/>
            <w:vAlign w:val="center"/>
            <w:hideMark/>
          </w:tcPr>
          <w:p w14:paraId="0BCA1CC6" w14:textId="77777777" w:rsidR="0069683A" w:rsidRPr="0069683A" w:rsidRDefault="0069683A" w:rsidP="0069683A">
            <w:pPr>
              <w:shd w:val="clear" w:color="auto" w:fill="FFFFFF"/>
              <w:ind w:left="113" w:right="113"/>
              <w:jc w:val="center"/>
              <w:rPr>
                <w:color w:val="000000"/>
                <w:sz w:val="22"/>
                <w:szCs w:val="22"/>
                <w:lang w:val="lt-LT"/>
              </w:rPr>
            </w:pPr>
            <w:r w:rsidRPr="0069683A">
              <w:rPr>
                <w:color w:val="000000"/>
                <w:sz w:val="22"/>
                <w:szCs w:val="22"/>
                <w:lang w:val="lt-LT"/>
              </w:rPr>
              <w:t>Maisto</w:t>
            </w:r>
          </w:p>
        </w:tc>
        <w:tc>
          <w:tcPr>
            <w:tcW w:w="461" w:type="pct"/>
            <w:tcBorders>
              <w:top w:val="nil"/>
              <w:left w:val="nil"/>
              <w:bottom w:val="single" w:sz="4" w:space="0" w:color="auto"/>
              <w:right w:val="single" w:sz="4" w:space="0" w:color="auto"/>
            </w:tcBorders>
            <w:shd w:val="clear" w:color="auto" w:fill="auto"/>
            <w:noWrap/>
            <w:textDirection w:val="btLr"/>
            <w:vAlign w:val="center"/>
            <w:hideMark/>
          </w:tcPr>
          <w:p w14:paraId="63BE85B6" w14:textId="77777777" w:rsidR="0069683A" w:rsidRPr="0069683A" w:rsidRDefault="0069683A" w:rsidP="0069683A">
            <w:pPr>
              <w:shd w:val="clear" w:color="auto" w:fill="FFFFFF"/>
              <w:ind w:left="113" w:right="113"/>
              <w:jc w:val="center"/>
              <w:rPr>
                <w:color w:val="000000"/>
                <w:sz w:val="22"/>
                <w:szCs w:val="22"/>
                <w:lang w:val="lt-LT"/>
              </w:rPr>
            </w:pPr>
            <w:r w:rsidRPr="0069683A">
              <w:rPr>
                <w:color w:val="000000"/>
                <w:sz w:val="22"/>
                <w:szCs w:val="22"/>
                <w:lang w:val="lt-LT"/>
              </w:rPr>
              <w:t>Tekstilės</w:t>
            </w:r>
          </w:p>
        </w:tc>
      </w:tr>
      <w:tr w:rsidR="0069683A" w:rsidRPr="0069683A" w14:paraId="4D778779" w14:textId="77777777" w:rsidTr="00407747">
        <w:trPr>
          <w:trHeight w:val="342"/>
        </w:trPr>
        <w:tc>
          <w:tcPr>
            <w:tcW w:w="504"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210C59D8" w14:textId="77777777" w:rsidR="0069683A" w:rsidRPr="0069683A" w:rsidRDefault="0069683A" w:rsidP="0069683A">
            <w:pPr>
              <w:shd w:val="clear" w:color="auto" w:fill="FFFFFF"/>
              <w:jc w:val="center"/>
              <w:rPr>
                <w:color w:val="000000"/>
                <w:sz w:val="20"/>
                <w:szCs w:val="20"/>
                <w:lang w:val="lt-LT"/>
              </w:rPr>
            </w:pPr>
          </w:p>
        </w:tc>
        <w:tc>
          <w:tcPr>
            <w:tcW w:w="4382" w:type="pct"/>
            <w:gridSpan w:val="8"/>
            <w:tcBorders>
              <w:top w:val="single" w:sz="4" w:space="0" w:color="auto"/>
              <w:left w:val="nil"/>
              <w:bottom w:val="single" w:sz="4" w:space="0" w:color="auto"/>
              <w:right w:val="single" w:sz="4" w:space="0" w:color="auto"/>
            </w:tcBorders>
            <w:shd w:val="clear" w:color="auto" w:fill="FFFFFF"/>
            <w:noWrap/>
            <w:vAlign w:val="center"/>
          </w:tcPr>
          <w:p w14:paraId="71DF6538" w14:textId="77777777" w:rsidR="0069683A" w:rsidRPr="0069683A" w:rsidRDefault="0069683A" w:rsidP="0069683A">
            <w:pPr>
              <w:shd w:val="clear" w:color="auto" w:fill="FFFFFF"/>
              <w:jc w:val="center"/>
              <w:rPr>
                <w:b/>
                <w:bCs/>
                <w:color w:val="000000"/>
                <w:sz w:val="20"/>
                <w:szCs w:val="20"/>
                <w:lang w:val="lt-LT"/>
              </w:rPr>
            </w:pPr>
            <w:r w:rsidRPr="0069683A">
              <w:rPr>
                <w:b/>
                <w:bCs/>
                <w:color w:val="000000"/>
                <w:sz w:val="20"/>
                <w:szCs w:val="20"/>
                <w:lang w:val="lt-LT"/>
              </w:rPr>
              <w:t>Konteinerių aikštelės (įrengiamos konteinerių aikštelės be tvoros, be stogo)</w:t>
            </w:r>
          </w:p>
        </w:tc>
        <w:tc>
          <w:tcPr>
            <w:tcW w:w="114" w:type="pct"/>
          </w:tcPr>
          <w:p w14:paraId="223B0690" w14:textId="77777777" w:rsidR="0069683A" w:rsidRPr="0069683A" w:rsidRDefault="0069683A" w:rsidP="0069683A">
            <w:pPr>
              <w:spacing w:after="160" w:line="259" w:lineRule="auto"/>
              <w:rPr>
                <w:lang w:val="lt-LT"/>
              </w:rPr>
            </w:pPr>
          </w:p>
        </w:tc>
      </w:tr>
      <w:tr w:rsidR="0069683A" w:rsidRPr="0069683A" w14:paraId="3A0D7CF4" w14:textId="77777777" w:rsidTr="00407747">
        <w:trPr>
          <w:gridAfter w:val="1"/>
          <w:wAfter w:w="114" w:type="pct"/>
          <w:trHeight w:val="300"/>
        </w:trPr>
        <w:tc>
          <w:tcPr>
            <w:tcW w:w="504"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7D94F988"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14</w:t>
            </w:r>
          </w:p>
        </w:tc>
        <w:tc>
          <w:tcPr>
            <w:tcW w:w="1054" w:type="pct"/>
            <w:tcBorders>
              <w:top w:val="single" w:sz="4" w:space="0" w:color="auto"/>
              <w:left w:val="nil"/>
              <w:bottom w:val="single" w:sz="4" w:space="0" w:color="auto"/>
              <w:right w:val="single" w:sz="4" w:space="0" w:color="auto"/>
            </w:tcBorders>
            <w:shd w:val="clear" w:color="auto" w:fill="FFFFFF"/>
            <w:noWrap/>
            <w:vAlign w:val="center"/>
          </w:tcPr>
          <w:p w14:paraId="5735C8AC" w14:textId="77777777" w:rsidR="0069683A" w:rsidRPr="0069683A" w:rsidRDefault="0069683A" w:rsidP="0069683A">
            <w:pPr>
              <w:shd w:val="clear" w:color="auto" w:fill="FFFFFF"/>
              <w:rPr>
                <w:color w:val="000000"/>
                <w:sz w:val="20"/>
                <w:szCs w:val="20"/>
                <w:lang w:val="lt-LT"/>
              </w:rPr>
            </w:pPr>
            <w:r w:rsidRPr="0069683A">
              <w:rPr>
                <w:color w:val="000000"/>
                <w:sz w:val="20"/>
                <w:szCs w:val="20"/>
                <w:lang w:val="lt-LT"/>
              </w:rPr>
              <w:t>Žemaitės g. 33, Kalvarija</w:t>
            </w:r>
          </w:p>
        </w:tc>
        <w:tc>
          <w:tcPr>
            <w:tcW w:w="515" w:type="pct"/>
            <w:tcBorders>
              <w:top w:val="single" w:sz="4" w:space="0" w:color="auto"/>
              <w:left w:val="nil"/>
              <w:bottom w:val="single" w:sz="4" w:space="0" w:color="auto"/>
              <w:right w:val="single" w:sz="4" w:space="0" w:color="auto"/>
            </w:tcBorders>
            <w:shd w:val="clear" w:color="auto" w:fill="FFFFFF"/>
            <w:noWrap/>
            <w:vAlign w:val="center"/>
          </w:tcPr>
          <w:p w14:paraId="45604879"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1</w:t>
            </w:r>
          </w:p>
        </w:tc>
        <w:tc>
          <w:tcPr>
            <w:tcW w:w="392" w:type="pct"/>
            <w:tcBorders>
              <w:top w:val="single" w:sz="4" w:space="0" w:color="auto"/>
              <w:left w:val="nil"/>
              <w:bottom w:val="single" w:sz="4" w:space="0" w:color="auto"/>
              <w:right w:val="single" w:sz="4" w:space="0" w:color="auto"/>
            </w:tcBorders>
            <w:shd w:val="clear" w:color="auto" w:fill="FFFFFF"/>
            <w:noWrap/>
            <w:vAlign w:val="center"/>
          </w:tcPr>
          <w:p w14:paraId="19C92991"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1</w:t>
            </w:r>
          </w:p>
        </w:tc>
        <w:tc>
          <w:tcPr>
            <w:tcW w:w="523" w:type="pct"/>
            <w:tcBorders>
              <w:top w:val="single" w:sz="4" w:space="0" w:color="auto"/>
              <w:left w:val="nil"/>
              <w:bottom w:val="single" w:sz="4" w:space="0" w:color="auto"/>
              <w:right w:val="single" w:sz="4" w:space="0" w:color="auto"/>
            </w:tcBorders>
            <w:shd w:val="clear" w:color="auto" w:fill="FFFFFF"/>
            <w:noWrap/>
            <w:vAlign w:val="center"/>
          </w:tcPr>
          <w:p w14:paraId="554C70D2"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1</w:t>
            </w:r>
          </w:p>
        </w:tc>
        <w:tc>
          <w:tcPr>
            <w:tcW w:w="457" w:type="pct"/>
            <w:tcBorders>
              <w:top w:val="single" w:sz="4" w:space="0" w:color="auto"/>
              <w:left w:val="nil"/>
              <w:bottom w:val="single" w:sz="4" w:space="0" w:color="auto"/>
              <w:right w:val="single" w:sz="4" w:space="0" w:color="auto"/>
            </w:tcBorders>
            <w:shd w:val="clear" w:color="auto" w:fill="FFFFFF"/>
            <w:noWrap/>
            <w:vAlign w:val="center"/>
          </w:tcPr>
          <w:p w14:paraId="70911DA0"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1</w:t>
            </w:r>
          </w:p>
        </w:tc>
        <w:tc>
          <w:tcPr>
            <w:tcW w:w="588" w:type="pct"/>
            <w:tcBorders>
              <w:top w:val="single" w:sz="4" w:space="0" w:color="auto"/>
              <w:left w:val="nil"/>
              <w:bottom w:val="single" w:sz="4" w:space="0" w:color="auto"/>
              <w:right w:val="single" w:sz="4" w:space="0" w:color="auto"/>
            </w:tcBorders>
            <w:shd w:val="clear" w:color="auto" w:fill="FFFFFF"/>
            <w:noWrap/>
            <w:vAlign w:val="center"/>
          </w:tcPr>
          <w:p w14:paraId="0A2A6E33"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0</w:t>
            </w:r>
          </w:p>
        </w:tc>
        <w:tc>
          <w:tcPr>
            <w:tcW w:w="392" w:type="pct"/>
            <w:tcBorders>
              <w:top w:val="single" w:sz="4" w:space="0" w:color="auto"/>
              <w:left w:val="nil"/>
              <w:bottom w:val="single" w:sz="4" w:space="0" w:color="auto"/>
              <w:right w:val="single" w:sz="4" w:space="0" w:color="auto"/>
            </w:tcBorders>
            <w:shd w:val="clear" w:color="auto" w:fill="FFFFFF"/>
            <w:noWrap/>
            <w:vAlign w:val="center"/>
          </w:tcPr>
          <w:p w14:paraId="18D263BC"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0</w:t>
            </w:r>
          </w:p>
        </w:tc>
        <w:tc>
          <w:tcPr>
            <w:tcW w:w="461" w:type="pct"/>
            <w:tcBorders>
              <w:top w:val="single" w:sz="4" w:space="0" w:color="auto"/>
              <w:left w:val="nil"/>
              <w:bottom w:val="single" w:sz="4" w:space="0" w:color="auto"/>
              <w:right w:val="single" w:sz="4" w:space="0" w:color="auto"/>
            </w:tcBorders>
            <w:shd w:val="clear" w:color="auto" w:fill="FFFFFF"/>
            <w:noWrap/>
            <w:vAlign w:val="center"/>
          </w:tcPr>
          <w:p w14:paraId="5A48E888"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1</w:t>
            </w:r>
          </w:p>
        </w:tc>
      </w:tr>
      <w:tr w:rsidR="0069683A" w:rsidRPr="0069683A" w14:paraId="1C9E085E" w14:textId="77777777" w:rsidTr="00407747">
        <w:trPr>
          <w:gridAfter w:val="1"/>
          <w:wAfter w:w="114" w:type="pct"/>
          <w:trHeight w:val="300"/>
        </w:trPr>
        <w:tc>
          <w:tcPr>
            <w:tcW w:w="504"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327F646C"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16</w:t>
            </w:r>
          </w:p>
        </w:tc>
        <w:tc>
          <w:tcPr>
            <w:tcW w:w="1054" w:type="pct"/>
            <w:tcBorders>
              <w:top w:val="single" w:sz="4" w:space="0" w:color="auto"/>
              <w:left w:val="nil"/>
              <w:bottom w:val="single" w:sz="4" w:space="0" w:color="auto"/>
              <w:right w:val="single" w:sz="4" w:space="0" w:color="auto"/>
            </w:tcBorders>
            <w:shd w:val="clear" w:color="auto" w:fill="FFFFFF"/>
            <w:noWrap/>
            <w:vAlign w:val="center"/>
          </w:tcPr>
          <w:p w14:paraId="5C3C5D86" w14:textId="77777777" w:rsidR="0069683A" w:rsidRPr="0069683A" w:rsidRDefault="0069683A" w:rsidP="0069683A">
            <w:pPr>
              <w:shd w:val="clear" w:color="auto" w:fill="FFFFFF"/>
              <w:rPr>
                <w:color w:val="000000"/>
                <w:sz w:val="20"/>
                <w:szCs w:val="20"/>
                <w:lang w:val="lt-LT"/>
              </w:rPr>
            </w:pPr>
            <w:r w:rsidRPr="0069683A">
              <w:rPr>
                <w:color w:val="000000"/>
                <w:sz w:val="20"/>
                <w:szCs w:val="20"/>
                <w:lang w:val="lt-LT"/>
              </w:rPr>
              <w:t>Laisvės g. 11, Kalvarija</w:t>
            </w:r>
          </w:p>
        </w:tc>
        <w:tc>
          <w:tcPr>
            <w:tcW w:w="515" w:type="pct"/>
            <w:tcBorders>
              <w:top w:val="single" w:sz="4" w:space="0" w:color="auto"/>
              <w:left w:val="nil"/>
              <w:bottom w:val="single" w:sz="4" w:space="0" w:color="auto"/>
              <w:right w:val="single" w:sz="4" w:space="0" w:color="auto"/>
            </w:tcBorders>
            <w:shd w:val="clear" w:color="auto" w:fill="FFFFFF"/>
            <w:noWrap/>
            <w:vAlign w:val="center"/>
          </w:tcPr>
          <w:p w14:paraId="12DCB2CD"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1</w:t>
            </w:r>
          </w:p>
        </w:tc>
        <w:tc>
          <w:tcPr>
            <w:tcW w:w="392" w:type="pct"/>
            <w:tcBorders>
              <w:top w:val="single" w:sz="4" w:space="0" w:color="auto"/>
              <w:left w:val="nil"/>
              <w:bottom w:val="single" w:sz="4" w:space="0" w:color="auto"/>
              <w:right w:val="single" w:sz="4" w:space="0" w:color="auto"/>
            </w:tcBorders>
            <w:shd w:val="clear" w:color="auto" w:fill="FFFFFF"/>
            <w:noWrap/>
            <w:vAlign w:val="center"/>
          </w:tcPr>
          <w:p w14:paraId="37C42323"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1</w:t>
            </w:r>
          </w:p>
        </w:tc>
        <w:tc>
          <w:tcPr>
            <w:tcW w:w="523" w:type="pct"/>
            <w:tcBorders>
              <w:top w:val="single" w:sz="4" w:space="0" w:color="auto"/>
              <w:left w:val="nil"/>
              <w:bottom w:val="single" w:sz="4" w:space="0" w:color="auto"/>
              <w:right w:val="single" w:sz="4" w:space="0" w:color="auto"/>
            </w:tcBorders>
            <w:shd w:val="clear" w:color="auto" w:fill="FFFFFF"/>
            <w:noWrap/>
            <w:vAlign w:val="center"/>
          </w:tcPr>
          <w:p w14:paraId="7A84C62F"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1</w:t>
            </w:r>
          </w:p>
        </w:tc>
        <w:tc>
          <w:tcPr>
            <w:tcW w:w="457" w:type="pct"/>
            <w:tcBorders>
              <w:top w:val="single" w:sz="4" w:space="0" w:color="auto"/>
              <w:left w:val="nil"/>
              <w:bottom w:val="single" w:sz="4" w:space="0" w:color="auto"/>
              <w:right w:val="single" w:sz="4" w:space="0" w:color="auto"/>
            </w:tcBorders>
            <w:shd w:val="clear" w:color="auto" w:fill="FFFFFF"/>
            <w:noWrap/>
            <w:vAlign w:val="center"/>
          </w:tcPr>
          <w:p w14:paraId="52B3FC6C"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1</w:t>
            </w:r>
          </w:p>
        </w:tc>
        <w:tc>
          <w:tcPr>
            <w:tcW w:w="588" w:type="pct"/>
            <w:tcBorders>
              <w:top w:val="single" w:sz="4" w:space="0" w:color="auto"/>
              <w:left w:val="nil"/>
              <w:bottom w:val="single" w:sz="4" w:space="0" w:color="auto"/>
              <w:right w:val="single" w:sz="4" w:space="0" w:color="auto"/>
            </w:tcBorders>
            <w:shd w:val="clear" w:color="auto" w:fill="FFFFFF"/>
            <w:noWrap/>
            <w:vAlign w:val="center"/>
          </w:tcPr>
          <w:p w14:paraId="5DE7A51B"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0</w:t>
            </w:r>
          </w:p>
        </w:tc>
        <w:tc>
          <w:tcPr>
            <w:tcW w:w="392" w:type="pct"/>
            <w:tcBorders>
              <w:top w:val="single" w:sz="4" w:space="0" w:color="auto"/>
              <w:left w:val="nil"/>
              <w:bottom w:val="single" w:sz="4" w:space="0" w:color="auto"/>
              <w:right w:val="single" w:sz="4" w:space="0" w:color="auto"/>
            </w:tcBorders>
            <w:shd w:val="clear" w:color="auto" w:fill="FFFFFF"/>
            <w:noWrap/>
            <w:vAlign w:val="center"/>
          </w:tcPr>
          <w:p w14:paraId="1AB5EFE7"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0</w:t>
            </w:r>
          </w:p>
        </w:tc>
        <w:tc>
          <w:tcPr>
            <w:tcW w:w="461" w:type="pct"/>
            <w:tcBorders>
              <w:top w:val="single" w:sz="4" w:space="0" w:color="auto"/>
              <w:left w:val="nil"/>
              <w:bottom w:val="single" w:sz="4" w:space="0" w:color="auto"/>
              <w:right w:val="single" w:sz="4" w:space="0" w:color="auto"/>
            </w:tcBorders>
            <w:shd w:val="clear" w:color="auto" w:fill="FFFFFF"/>
            <w:noWrap/>
            <w:vAlign w:val="center"/>
          </w:tcPr>
          <w:p w14:paraId="50C12465"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0</w:t>
            </w:r>
          </w:p>
        </w:tc>
      </w:tr>
      <w:tr w:rsidR="0069683A" w:rsidRPr="0069683A" w14:paraId="7A221485" w14:textId="77777777" w:rsidTr="00407747">
        <w:trPr>
          <w:gridAfter w:val="1"/>
          <w:wAfter w:w="114" w:type="pct"/>
          <w:trHeight w:val="300"/>
        </w:trPr>
        <w:tc>
          <w:tcPr>
            <w:tcW w:w="504"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75B3B12C"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18</w:t>
            </w:r>
          </w:p>
        </w:tc>
        <w:tc>
          <w:tcPr>
            <w:tcW w:w="1054" w:type="pct"/>
            <w:tcBorders>
              <w:top w:val="single" w:sz="4" w:space="0" w:color="auto"/>
              <w:left w:val="nil"/>
              <w:bottom w:val="single" w:sz="4" w:space="0" w:color="auto"/>
              <w:right w:val="single" w:sz="4" w:space="0" w:color="auto"/>
            </w:tcBorders>
            <w:shd w:val="clear" w:color="auto" w:fill="FFFFFF"/>
            <w:noWrap/>
            <w:vAlign w:val="center"/>
          </w:tcPr>
          <w:p w14:paraId="09A0D994" w14:textId="77777777" w:rsidR="0069683A" w:rsidRPr="0069683A" w:rsidRDefault="0069683A" w:rsidP="0069683A">
            <w:pPr>
              <w:shd w:val="clear" w:color="auto" w:fill="FFFFFF"/>
              <w:rPr>
                <w:color w:val="000000"/>
                <w:sz w:val="20"/>
                <w:szCs w:val="20"/>
                <w:lang w:val="lt-LT"/>
              </w:rPr>
            </w:pPr>
            <w:r w:rsidRPr="0069683A">
              <w:rPr>
                <w:color w:val="000000"/>
                <w:sz w:val="20"/>
                <w:szCs w:val="20"/>
                <w:lang w:val="lt-LT"/>
              </w:rPr>
              <w:t>Gėlių g. 49, Kalvarija</w:t>
            </w:r>
          </w:p>
        </w:tc>
        <w:tc>
          <w:tcPr>
            <w:tcW w:w="515" w:type="pct"/>
            <w:tcBorders>
              <w:top w:val="single" w:sz="4" w:space="0" w:color="auto"/>
              <w:left w:val="nil"/>
              <w:bottom w:val="single" w:sz="4" w:space="0" w:color="auto"/>
              <w:right w:val="single" w:sz="4" w:space="0" w:color="auto"/>
            </w:tcBorders>
            <w:shd w:val="clear" w:color="auto" w:fill="FFFFFF"/>
            <w:noWrap/>
            <w:vAlign w:val="center"/>
          </w:tcPr>
          <w:p w14:paraId="7AC7A827"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1</w:t>
            </w:r>
          </w:p>
        </w:tc>
        <w:tc>
          <w:tcPr>
            <w:tcW w:w="392" w:type="pct"/>
            <w:tcBorders>
              <w:top w:val="single" w:sz="4" w:space="0" w:color="auto"/>
              <w:left w:val="nil"/>
              <w:bottom w:val="single" w:sz="4" w:space="0" w:color="auto"/>
              <w:right w:val="single" w:sz="4" w:space="0" w:color="auto"/>
            </w:tcBorders>
            <w:shd w:val="clear" w:color="auto" w:fill="FFFFFF"/>
            <w:noWrap/>
            <w:vAlign w:val="center"/>
          </w:tcPr>
          <w:p w14:paraId="588AD282"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1</w:t>
            </w:r>
          </w:p>
        </w:tc>
        <w:tc>
          <w:tcPr>
            <w:tcW w:w="523" w:type="pct"/>
            <w:tcBorders>
              <w:top w:val="single" w:sz="4" w:space="0" w:color="auto"/>
              <w:left w:val="nil"/>
              <w:bottom w:val="single" w:sz="4" w:space="0" w:color="auto"/>
              <w:right w:val="single" w:sz="4" w:space="0" w:color="auto"/>
            </w:tcBorders>
            <w:shd w:val="clear" w:color="auto" w:fill="FFFFFF"/>
            <w:noWrap/>
            <w:vAlign w:val="center"/>
          </w:tcPr>
          <w:p w14:paraId="60BAA642"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1</w:t>
            </w:r>
          </w:p>
        </w:tc>
        <w:tc>
          <w:tcPr>
            <w:tcW w:w="457" w:type="pct"/>
            <w:tcBorders>
              <w:top w:val="single" w:sz="4" w:space="0" w:color="auto"/>
              <w:left w:val="nil"/>
              <w:bottom w:val="single" w:sz="4" w:space="0" w:color="auto"/>
              <w:right w:val="single" w:sz="4" w:space="0" w:color="auto"/>
            </w:tcBorders>
            <w:shd w:val="clear" w:color="auto" w:fill="FFFFFF"/>
            <w:noWrap/>
            <w:vAlign w:val="center"/>
          </w:tcPr>
          <w:p w14:paraId="7389146E"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1</w:t>
            </w:r>
          </w:p>
        </w:tc>
        <w:tc>
          <w:tcPr>
            <w:tcW w:w="588" w:type="pct"/>
            <w:tcBorders>
              <w:top w:val="single" w:sz="4" w:space="0" w:color="auto"/>
              <w:left w:val="nil"/>
              <w:bottom w:val="single" w:sz="4" w:space="0" w:color="auto"/>
              <w:right w:val="single" w:sz="4" w:space="0" w:color="auto"/>
            </w:tcBorders>
            <w:shd w:val="clear" w:color="auto" w:fill="FFFFFF"/>
            <w:noWrap/>
            <w:vAlign w:val="center"/>
          </w:tcPr>
          <w:p w14:paraId="6CE1B3B9"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0</w:t>
            </w:r>
          </w:p>
        </w:tc>
        <w:tc>
          <w:tcPr>
            <w:tcW w:w="392" w:type="pct"/>
            <w:tcBorders>
              <w:top w:val="single" w:sz="4" w:space="0" w:color="auto"/>
              <w:left w:val="nil"/>
              <w:bottom w:val="single" w:sz="4" w:space="0" w:color="auto"/>
              <w:right w:val="single" w:sz="4" w:space="0" w:color="auto"/>
            </w:tcBorders>
            <w:shd w:val="clear" w:color="auto" w:fill="FFFFFF"/>
            <w:noWrap/>
            <w:vAlign w:val="center"/>
          </w:tcPr>
          <w:p w14:paraId="29B8B279"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0</w:t>
            </w:r>
          </w:p>
        </w:tc>
        <w:tc>
          <w:tcPr>
            <w:tcW w:w="461" w:type="pct"/>
            <w:tcBorders>
              <w:top w:val="single" w:sz="4" w:space="0" w:color="auto"/>
              <w:left w:val="nil"/>
              <w:bottom w:val="single" w:sz="4" w:space="0" w:color="auto"/>
              <w:right w:val="single" w:sz="4" w:space="0" w:color="auto"/>
            </w:tcBorders>
            <w:shd w:val="clear" w:color="auto" w:fill="FFFFFF"/>
            <w:noWrap/>
            <w:vAlign w:val="center"/>
          </w:tcPr>
          <w:p w14:paraId="2DA3A5F3"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0</w:t>
            </w:r>
          </w:p>
        </w:tc>
      </w:tr>
      <w:tr w:rsidR="0069683A" w:rsidRPr="0069683A" w14:paraId="65033644" w14:textId="77777777" w:rsidTr="00407747">
        <w:trPr>
          <w:gridAfter w:val="1"/>
          <w:wAfter w:w="114" w:type="pct"/>
          <w:trHeight w:val="300"/>
        </w:trPr>
        <w:tc>
          <w:tcPr>
            <w:tcW w:w="504"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087A29D5"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25</w:t>
            </w:r>
          </w:p>
        </w:tc>
        <w:tc>
          <w:tcPr>
            <w:tcW w:w="1054" w:type="pct"/>
            <w:tcBorders>
              <w:top w:val="single" w:sz="4" w:space="0" w:color="auto"/>
              <w:left w:val="nil"/>
              <w:bottom w:val="single" w:sz="4" w:space="0" w:color="auto"/>
              <w:right w:val="single" w:sz="4" w:space="0" w:color="auto"/>
            </w:tcBorders>
            <w:shd w:val="clear" w:color="auto" w:fill="FFFFFF"/>
            <w:noWrap/>
            <w:vAlign w:val="center"/>
          </w:tcPr>
          <w:p w14:paraId="51A37910" w14:textId="77777777" w:rsidR="0069683A" w:rsidRPr="0069683A" w:rsidRDefault="0069683A" w:rsidP="0069683A">
            <w:pPr>
              <w:shd w:val="clear" w:color="auto" w:fill="FFFFFF"/>
              <w:rPr>
                <w:color w:val="000000"/>
                <w:sz w:val="20"/>
                <w:szCs w:val="20"/>
                <w:lang w:val="lt-LT"/>
              </w:rPr>
            </w:pPr>
            <w:r w:rsidRPr="0069683A">
              <w:rPr>
                <w:color w:val="000000"/>
                <w:sz w:val="20"/>
                <w:szCs w:val="20"/>
                <w:lang w:val="lt-LT"/>
              </w:rPr>
              <w:t>Vytauto g. 6, Kalvarija</w:t>
            </w:r>
          </w:p>
        </w:tc>
        <w:tc>
          <w:tcPr>
            <w:tcW w:w="515" w:type="pct"/>
            <w:tcBorders>
              <w:top w:val="single" w:sz="4" w:space="0" w:color="auto"/>
              <w:left w:val="nil"/>
              <w:bottom w:val="single" w:sz="4" w:space="0" w:color="auto"/>
              <w:right w:val="single" w:sz="4" w:space="0" w:color="auto"/>
            </w:tcBorders>
            <w:shd w:val="clear" w:color="auto" w:fill="FFFFFF"/>
            <w:noWrap/>
            <w:vAlign w:val="center"/>
          </w:tcPr>
          <w:p w14:paraId="07684CDB"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1</w:t>
            </w:r>
          </w:p>
        </w:tc>
        <w:tc>
          <w:tcPr>
            <w:tcW w:w="392" w:type="pct"/>
            <w:tcBorders>
              <w:top w:val="single" w:sz="4" w:space="0" w:color="auto"/>
              <w:left w:val="nil"/>
              <w:bottom w:val="single" w:sz="4" w:space="0" w:color="auto"/>
              <w:right w:val="single" w:sz="4" w:space="0" w:color="auto"/>
            </w:tcBorders>
            <w:shd w:val="clear" w:color="auto" w:fill="FFFFFF"/>
            <w:noWrap/>
            <w:vAlign w:val="center"/>
          </w:tcPr>
          <w:p w14:paraId="47593291"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1</w:t>
            </w:r>
          </w:p>
        </w:tc>
        <w:tc>
          <w:tcPr>
            <w:tcW w:w="523" w:type="pct"/>
            <w:tcBorders>
              <w:top w:val="single" w:sz="4" w:space="0" w:color="auto"/>
              <w:left w:val="nil"/>
              <w:bottom w:val="single" w:sz="4" w:space="0" w:color="auto"/>
              <w:right w:val="single" w:sz="4" w:space="0" w:color="auto"/>
            </w:tcBorders>
            <w:shd w:val="clear" w:color="auto" w:fill="FFFFFF"/>
            <w:noWrap/>
            <w:vAlign w:val="center"/>
          </w:tcPr>
          <w:p w14:paraId="43F5C9AE"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1</w:t>
            </w:r>
          </w:p>
        </w:tc>
        <w:tc>
          <w:tcPr>
            <w:tcW w:w="457" w:type="pct"/>
            <w:tcBorders>
              <w:top w:val="single" w:sz="4" w:space="0" w:color="auto"/>
              <w:left w:val="nil"/>
              <w:bottom w:val="single" w:sz="4" w:space="0" w:color="auto"/>
              <w:right w:val="single" w:sz="4" w:space="0" w:color="auto"/>
            </w:tcBorders>
            <w:shd w:val="clear" w:color="auto" w:fill="FFFFFF"/>
            <w:noWrap/>
            <w:vAlign w:val="center"/>
          </w:tcPr>
          <w:p w14:paraId="4746EC5B"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1</w:t>
            </w:r>
          </w:p>
        </w:tc>
        <w:tc>
          <w:tcPr>
            <w:tcW w:w="588" w:type="pct"/>
            <w:tcBorders>
              <w:top w:val="single" w:sz="4" w:space="0" w:color="auto"/>
              <w:left w:val="nil"/>
              <w:bottom w:val="single" w:sz="4" w:space="0" w:color="auto"/>
              <w:right w:val="single" w:sz="4" w:space="0" w:color="auto"/>
            </w:tcBorders>
            <w:shd w:val="clear" w:color="auto" w:fill="FFFFFF"/>
            <w:noWrap/>
            <w:vAlign w:val="center"/>
          </w:tcPr>
          <w:p w14:paraId="06E6383A"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0</w:t>
            </w:r>
          </w:p>
        </w:tc>
        <w:tc>
          <w:tcPr>
            <w:tcW w:w="392" w:type="pct"/>
            <w:tcBorders>
              <w:top w:val="single" w:sz="4" w:space="0" w:color="auto"/>
              <w:left w:val="nil"/>
              <w:bottom w:val="single" w:sz="4" w:space="0" w:color="auto"/>
              <w:right w:val="single" w:sz="4" w:space="0" w:color="auto"/>
            </w:tcBorders>
            <w:shd w:val="clear" w:color="auto" w:fill="FFFFFF"/>
            <w:noWrap/>
            <w:vAlign w:val="center"/>
          </w:tcPr>
          <w:p w14:paraId="4907C264"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0</w:t>
            </w:r>
          </w:p>
        </w:tc>
        <w:tc>
          <w:tcPr>
            <w:tcW w:w="461" w:type="pct"/>
            <w:tcBorders>
              <w:top w:val="single" w:sz="4" w:space="0" w:color="auto"/>
              <w:left w:val="nil"/>
              <w:bottom w:val="single" w:sz="4" w:space="0" w:color="auto"/>
              <w:right w:val="single" w:sz="4" w:space="0" w:color="auto"/>
            </w:tcBorders>
            <w:shd w:val="clear" w:color="auto" w:fill="FFFFFF"/>
            <w:noWrap/>
            <w:vAlign w:val="center"/>
          </w:tcPr>
          <w:p w14:paraId="49B94E72"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0</w:t>
            </w:r>
          </w:p>
        </w:tc>
      </w:tr>
      <w:tr w:rsidR="0069683A" w:rsidRPr="0069683A" w14:paraId="6A4CB550" w14:textId="77777777" w:rsidTr="00407747">
        <w:trPr>
          <w:gridAfter w:val="1"/>
          <w:wAfter w:w="114" w:type="pct"/>
          <w:trHeight w:val="300"/>
        </w:trPr>
        <w:tc>
          <w:tcPr>
            <w:tcW w:w="504"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4745BA26" w14:textId="77777777" w:rsidR="0069683A" w:rsidRPr="0069683A" w:rsidRDefault="0069683A" w:rsidP="0069683A">
            <w:pPr>
              <w:shd w:val="clear" w:color="auto" w:fill="FFFFFF"/>
              <w:jc w:val="center"/>
              <w:rPr>
                <w:color w:val="000000"/>
                <w:sz w:val="20"/>
                <w:szCs w:val="20"/>
                <w:lang w:val="lt-LT"/>
              </w:rPr>
            </w:pPr>
          </w:p>
        </w:tc>
        <w:tc>
          <w:tcPr>
            <w:tcW w:w="4382" w:type="pct"/>
            <w:gridSpan w:val="8"/>
            <w:tcBorders>
              <w:top w:val="single" w:sz="4" w:space="0" w:color="auto"/>
              <w:left w:val="nil"/>
              <w:bottom w:val="single" w:sz="4" w:space="0" w:color="auto"/>
              <w:right w:val="single" w:sz="4" w:space="0" w:color="auto"/>
            </w:tcBorders>
            <w:shd w:val="clear" w:color="auto" w:fill="FFFFFF"/>
            <w:noWrap/>
            <w:vAlign w:val="center"/>
          </w:tcPr>
          <w:p w14:paraId="59032FC6" w14:textId="77777777" w:rsidR="0069683A" w:rsidRPr="0069683A" w:rsidRDefault="0069683A" w:rsidP="0069683A">
            <w:pPr>
              <w:shd w:val="clear" w:color="auto" w:fill="FFFFFF"/>
              <w:jc w:val="center"/>
              <w:rPr>
                <w:b/>
                <w:bCs/>
                <w:color w:val="000000"/>
                <w:sz w:val="20"/>
                <w:szCs w:val="20"/>
                <w:lang w:val="lt-LT"/>
              </w:rPr>
            </w:pPr>
            <w:r w:rsidRPr="0069683A">
              <w:rPr>
                <w:b/>
                <w:bCs/>
                <w:color w:val="000000"/>
                <w:sz w:val="20"/>
                <w:szCs w:val="20"/>
                <w:lang w:val="lt-LT"/>
              </w:rPr>
              <w:t xml:space="preserve">Konteinerių aikštelės (įrengiamos konteinerių aikštelės su  </w:t>
            </w:r>
            <w:proofErr w:type="spellStart"/>
            <w:r w:rsidRPr="0069683A">
              <w:rPr>
                <w:b/>
                <w:bCs/>
                <w:color w:val="000000"/>
                <w:sz w:val="20"/>
                <w:szCs w:val="20"/>
                <w:lang w:val="lt-LT"/>
              </w:rPr>
              <w:t>trisiene</w:t>
            </w:r>
            <w:proofErr w:type="spellEnd"/>
            <w:r w:rsidRPr="0069683A">
              <w:rPr>
                <w:b/>
                <w:bCs/>
                <w:color w:val="000000"/>
                <w:sz w:val="20"/>
                <w:szCs w:val="20"/>
                <w:lang w:val="lt-LT"/>
              </w:rPr>
              <w:t xml:space="preserve"> tvora ir stogu)</w:t>
            </w:r>
          </w:p>
        </w:tc>
      </w:tr>
      <w:tr w:rsidR="0069683A" w:rsidRPr="0069683A" w14:paraId="0A7469FB" w14:textId="77777777" w:rsidTr="00407747">
        <w:trPr>
          <w:gridAfter w:val="1"/>
          <w:wAfter w:w="114" w:type="pct"/>
          <w:trHeight w:val="300"/>
        </w:trPr>
        <w:tc>
          <w:tcPr>
            <w:tcW w:w="504" w:type="pct"/>
            <w:tcBorders>
              <w:top w:val="nil"/>
              <w:left w:val="single" w:sz="4" w:space="0" w:color="auto"/>
              <w:bottom w:val="single" w:sz="4" w:space="0" w:color="auto"/>
              <w:right w:val="single" w:sz="4" w:space="0" w:color="auto"/>
            </w:tcBorders>
            <w:shd w:val="clear" w:color="auto" w:fill="FFFFFF"/>
            <w:noWrap/>
            <w:vAlign w:val="center"/>
            <w:hideMark/>
          </w:tcPr>
          <w:p w14:paraId="1BD4BDF8"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28</w:t>
            </w:r>
          </w:p>
        </w:tc>
        <w:tc>
          <w:tcPr>
            <w:tcW w:w="1054" w:type="pct"/>
            <w:tcBorders>
              <w:top w:val="nil"/>
              <w:left w:val="nil"/>
              <w:bottom w:val="single" w:sz="4" w:space="0" w:color="auto"/>
              <w:right w:val="single" w:sz="4" w:space="0" w:color="auto"/>
            </w:tcBorders>
            <w:shd w:val="clear" w:color="auto" w:fill="FFFFFF"/>
            <w:vAlign w:val="center"/>
            <w:hideMark/>
          </w:tcPr>
          <w:p w14:paraId="4B8888E4" w14:textId="77777777" w:rsidR="0069683A" w:rsidRPr="0069683A" w:rsidRDefault="0069683A" w:rsidP="0069683A">
            <w:pPr>
              <w:shd w:val="clear" w:color="auto" w:fill="FFFFFF"/>
              <w:rPr>
                <w:color w:val="000000"/>
                <w:sz w:val="20"/>
                <w:szCs w:val="20"/>
                <w:lang w:val="lt-LT"/>
              </w:rPr>
            </w:pPr>
            <w:r w:rsidRPr="0069683A">
              <w:rPr>
                <w:color w:val="000000"/>
                <w:sz w:val="20"/>
                <w:szCs w:val="20"/>
                <w:lang w:val="lt-LT"/>
              </w:rPr>
              <w:t>Ramybės g. , Kalvarija (prie senų kapinių)</w:t>
            </w:r>
          </w:p>
        </w:tc>
        <w:tc>
          <w:tcPr>
            <w:tcW w:w="515" w:type="pct"/>
            <w:tcBorders>
              <w:top w:val="nil"/>
              <w:left w:val="nil"/>
              <w:bottom w:val="single" w:sz="4" w:space="0" w:color="auto"/>
              <w:right w:val="single" w:sz="4" w:space="0" w:color="auto"/>
            </w:tcBorders>
            <w:shd w:val="clear" w:color="auto" w:fill="FFFFFF"/>
            <w:noWrap/>
            <w:vAlign w:val="center"/>
            <w:hideMark/>
          </w:tcPr>
          <w:p w14:paraId="4FF87CB3"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3</w:t>
            </w:r>
          </w:p>
        </w:tc>
        <w:tc>
          <w:tcPr>
            <w:tcW w:w="392" w:type="pct"/>
            <w:tcBorders>
              <w:top w:val="nil"/>
              <w:left w:val="nil"/>
              <w:bottom w:val="single" w:sz="4" w:space="0" w:color="auto"/>
              <w:right w:val="single" w:sz="4" w:space="0" w:color="auto"/>
            </w:tcBorders>
            <w:shd w:val="clear" w:color="auto" w:fill="FFFFFF"/>
            <w:noWrap/>
            <w:vAlign w:val="center"/>
            <w:hideMark/>
          </w:tcPr>
          <w:p w14:paraId="0AD4D21F"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1</w:t>
            </w:r>
          </w:p>
        </w:tc>
        <w:tc>
          <w:tcPr>
            <w:tcW w:w="523" w:type="pct"/>
            <w:tcBorders>
              <w:top w:val="nil"/>
              <w:left w:val="nil"/>
              <w:bottom w:val="single" w:sz="4" w:space="0" w:color="auto"/>
              <w:right w:val="single" w:sz="4" w:space="0" w:color="auto"/>
            </w:tcBorders>
            <w:shd w:val="clear" w:color="auto" w:fill="FFFFFF"/>
            <w:noWrap/>
            <w:vAlign w:val="center"/>
            <w:hideMark/>
          </w:tcPr>
          <w:p w14:paraId="218DA2BD"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1</w:t>
            </w:r>
          </w:p>
        </w:tc>
        <w:tc>
          <w:tcPr>
            <w:tcW w:w="457" w:type="pct"/>
            <w:tcBorders>
              <w:top w:val="nil"/>
              <w:left w:val="nil"/>
              <w:bottom w:val="single" w:sz="4" w:space="0" w:color="auto"/>
              <w:right w:val="single" w:sz="4" w:space="0" w:color="auto"/>
            </w:tcBorders>
            <w:shd w:val="clear" w:color="auto" w:fill="FFFFFF"/>
            <w:noWrap/>
            <w:vAlign w:val="center"/>
            <w:hideMark/>
          </w:tcPr>
          <w:p w14:paraId="51A8FE55"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1</w:t>
            </w:r>
          </w:p>
        </w:tc>
        <w:tc>
          <w:tcPr>
            <w:tcW w:w="588" w:type="pct"/>
            <w:tcBorders>
              <w:top w:val="nil"/>
              <w:left w:val="nil"/>
              <w:bottom w:val="single" w:sz="4" w:space="0" w:color="auto"/>
              <w:right w:val="single" w:sz="4" w:space="0" w:color="auto"/>
            </w:tcBorders>
            <w:shd w:val="clear" w:color="auto" w:fill="FFFFFF"/>
            <w:noWrap/>
            <w:vAlign w:val="center"/>
            <w:hideMark/>
          </w:tcPr>
          <w:p w14:paraId="5B31DC44"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3</w:t>
            </w:r>
          </w:p>
        </w:tc>
        <w:tc>
          <w:tcPr>
            <w:tcW w:w="392" w:type="pct"/>
            <w:tcBorders>
              <w:top w:val="nil"/>
              <w:left w:val="nil"/>
              <w:bottom w:val="single" w:sz="4" w:space="0" w:color="auto"/>
              <w:right w:val="single" w:sz="4" w:space="0" w:color="auto"/>
            </w:tcBorders>
            <w:shd w:val="clear" w:color="auto" w:fill="FFFFFF"/>
            <w:noWrap/>
            <w:vAlign w:val="center"/>
            <w:hideMark/>
          </w:tcPr>
          <w:p w14:paraId="22DC114B"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0</w:t>
            </w:r>
          </w:p>
        </w:tc>
        <w:tc>
          <w:tcPr>
            <w:tcW w:w="461" w:type="pct"/>
            <w:tcBorders>
              <w:top w:val="nil"/>
              <w:left w:val="nil"/>
              <w:bottom w:val="single" w:sz="4" w:space="0" w:color="auto"/>
              <w:right w:val="single" w:sz="4" w:space="0" w:color="auto"/>
            </w:tcBorders>
            <w:shd w:val="clear" w:color="auto" w:fill="FFFFFF"/>
            <w:noWrap/>
            <w:vAlign w:val="center"/>
            <w:hideMark/>
          </w:tcPr>
          <w:p w14:paraId="6F9035FF"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0</w:t>
            </w:r>
          </w:p>
        </w:tc>
      </w:tr>
      <w:tr w:rsidR="0069683A" w:rsidRPr="0069683A" w14:paraId="580F61EB" w14:textId="77777777" w:rsidTr="00407747">
        <w:trPr>
          <w:gridAfter w:val="1"/>
          <w:wAfter w:w="114" w:type="pct"/>
          <w:trHeight w:val="300"/>
        </w:trPr>
        <w:tc>
          <w:tcPr>
            <w:tcW w:w="504" w:type="pct"/>
            <w:tcBorders>
              <w:top w:val="nil"/>
              <w:left w:val="single" w:sz="4" w:space="0" w:color="auto"/>
              <w:bottom w:val="single" w:sz="4" w:space="0" w:color="auto"/>
              <w:right w:val="single" w:sz="4" w:space="0" w:color="auto"/>
            </w:tcBorders>
            <w:shd w:val="clear" w:color="auto" w:fill="FFFFFF"/>
            <w:noWrap/>
            <w:vAlign w:val="center"/>
            <w:hideMark/>
          </w:tcPr>
          <w:p w14:paraId="2F127CDB"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29</w:t>
            </w:r>
          </w:p>
        </w:tc>
        <w:tc>
          <w:tcPr>
            <w:tcW w:w="1054" w:type="pct"/>
            <w:tcBorders>
              <w:top w:val="nil"/>
              <w:left w:val="nil"/>
              <w:bottom w:val="single" w:sz="4" w:space="0" w:color="auto"/>
              <w:right w:val="single" w:sz="4" w:space="0" w:color="auto"/>
            </w:tcBorders>
            <w:shd w:val="clear" w:color="auto" w:fill="FFFFFF"/>
            <w:vAlign w:val="center"/>
            <w:hideMark/>
          </w:tcPr>
          <w:p w14:paraId="734C99A6" w14:textId="77777777" w:rsidR="0069683A" w:rsidRPr="0069683A" w:rsidRDefault="0069683A" w:rsidP="0069683A">
            <w:pPr>
              <w:shd w:val="clear" w:color="auto" w:fill="FFFFFF"/>
              <w:rPr>
                <w:color w:val="000000"/>
                <w:sz w:val="20"/>
                <w:szCs w:val="20"/>
                <w:lang w:val="lt-LT"/>
              </w:rPr>
            </w:pPr>
            <w:r w:rsidRPr="0069683A">
              <w:rPr>
                <w:color w:val="000000"/>
                <w:sz w:val="20"/>
                <w:szCs w:val="20"/>
                <w:lang w:val="lt-LT"/>
              </w:rPr>
              <w:t>Ramybės g., Kalvarija (naujose kapinėse)</w:t>
            </w:r>
          </w:p>
        </w:tc>
        <w:tc>
          <w:tcPr>
            <w:tcW w:w="515" w:type="pct"/>
            <w:tcBorders>
              <w:top w:val="nil"/>
              <w:left w:val="nil"/>
              <w:bottom w:val="single" w:sz="4" w:space="0" w:color="auto"/>
              <w:right w:val="single" w:sz="4" w:space="0" w:color="auto"/>
            </w:tcBorders>
            <w:shd w:val="clear" w:color="auto" w:fill="FFFFFF"/>
            <w:noWrap/>
            <w:vAlign w:val="center"/>
            <w:hideMark/>
          </w:tcPr>
          <w:p w14:paraId="5CAF6911"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3</w:t>
            </w:r>
          </w:p>
        </w:tc>
        <w:tc>
          <w:tcPr>
            <w:tcW w:w="392" w:type="pct"/>
            <w:tcBorders>
              <w:top w:val="nil"/>
              <w:left w:val="nil"/>
              <w:bottom w:val="single" w:sz="4" w:space="0" w:color="auto"/>
              <w:right w:val="single" w:sz="4" w:space="0" w:color="auto"/>
            </w:tcBorders>
            <w:shd w:val="clear" w:color="auto" w:fill="FFFFFF"/>
            <w:noWrap/>
            <w:vAlign w:val="center"/>
            <w:hideMark/>
          </w:tcPr>
          <w:p w14:paraId="505EA371"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1</w:t>
            </w:r>
          </w:p>
        </w:tc>
        <w:tc>
          <w:tcPr>
            <w:tcW w:w="523" w:type="pct"/>
            <w:tcBorders>
              <w:top w:val="nil"/>
              <w:left w:val="nil"/>
              <w:bottom w:val="single" w:sz="4" w:space="0" w:color="auto"/>
              <w:right w:val="single" w:sz="4" w:space="0" w:color="auto"/>
            </w:tcBorders>
            <w:shd w:val="clear" w:color="auto" w:fill="FFFFFF"/>
            <w:noWrap/>
            <w:vAlign w:val="center"/>
            <w:hideMark/>
          </w:tcPr>
          <w:p w14:paraId="59B0FFF7"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1</w:t>
            </w:r>
          </w:p>
        </w:tc>
        <w:tc>
          <w:tcPr>
            <w:tcW w:w="457" w:type="pct"/>
            <w:tcBorders>
              <w:top w:val="nil"/>
              <w:left w:val="nil"/>
              <w:bottom w:val="single" w:sz="4" w:space="0" w:color="auto"/>
              <w:right w:val="single" w:sz="4" w:space="0" w:color="auto"/>
            </w:tcBorders>
            <w:shd w:val="clear" w:color="auto" w:fill="FFFFFF"/>
            <w:noWrap/>
            <w:vAlign w:val="center"/>
            <w:hideMark/>
          </w:tcPr>
          <w:p w14:paraId="76587F5E"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1</w:t>
            </w:r>
          </w:p>
        </w:tc>
        <w:tc>
          <w:tcPr>
            <w:tcW w:w="588" w:type="pct"/>
            <w:tcBorders>
              <w:top w:val="nil"/>
              <w:left w:val="nil"/>
              <w:bottom w:val="single" w:sz="4" w:space="0" w:color="auto"/>
              <w:right w:val="single" w:sz="4" w:space="0" w:color="auto"/>
            </w:tcBorders>
            <w:shd w:val="clear" w:color="auto" w:fill="FFFFFF"/>
            <w:noWrap/>
            <w:vAlign w:val="center"/>
            <w:hideMark/>
          </w:tcPr>
          <w:p w14:paraId="3C1B34C8"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3</w:t>
            </w:r>
          </w:p>
        </w:tc>
        <w:tc>
          <w:tcPr>
            <w:tcW w:w="392" w:type="pct"/>
            <w:tcBorders>
              <w:top w:val="nil"/>
              <w:left w:val="nil"/>
              <w:bottom w:val="single" w:sz="4" w:space="0" w:color="auto"/>
              <w:right w:val="single" w:sz="4" w:space="0" w:color="auto"/>
            </w:tcBorders>
            <w:shd w:val="clear" w:color="auto" w:fill="FFFFFF"/>
            <w:noWrap/>
            <w:vAlign w:val="center"/>
            <w:hideMark/>
          </w:tcPr>
          <w:p w14:paraId="7AC4AB67"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0</w:t>
            </w:r>
          </w:p>
        </w:tc>
        <w:tc>
          <w:tcPr>
            <w:tcW w:w="461" w:type="pct"/>
            <w:tcBorders>
              <w:top w:val="nil"/>
              <w:left w:val="nil"/>
              <w:bottom w:val="single" w:sz="4" w:space="0" w:color="auto"/>
              <w:right w:val="single" w:sz="4" w:space="0" w:color="auto"/>
            </w:tcBorders>
            <w:shd w:val="clear" w:color="auto" w:fill="FFFFFF"/>
            <w:noWrap/>
            <w:vAlign w:val="center"/>
            <w:hideMark/>
          </w:tcPr>
          <w:p w14:paraId="65F08AF2"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0</w:t>
            </w:r>
          </w:p>
        </w:tc>
      </w:tr>
      <w:tr w:rsidR="0069683A" w:rsidRPr="0069683A" w14:paraId="61DD71B4" w14:textId="77777777" w:rsidTr="00407747">
        <w:trPr>
          <w:gridAfter w:val="1"/>
          <w:wAfter w:w="114" w:type="pct"/>
          <w:trHeight w:val="300"/>
        </w:trPr>
        <w:tc>
          <w:tcPr>
            <w:tcW w:w="504" w:type="pct"/>
            <w:tcBorders>
              <w:top w:val="nil"/>
              <w:left w:val="single" w:sz="4" w:space="0" w:color="auto"/>
              <w:bottom w:val="single" w:sz="4" w:space="0" w:color="auto"/>
              <w:right w:val="single" w:sz="4" w:space="0" w:color="auto"/>
            </w:tcBorders>
            <w:shd w:val="clear" w:color="auto" w:fill="FFFFFF"/>
            <w:noWrap/>
            <w:vAlign w:val="center"/>
            <w:hideMark/>
          </w:tcPr>
          <w:p w14:paraId="612C65D0"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30</w:t>
            </w:r>
          </w:p>
        </w:tc>
        <w:tc>
          <w:tcPr>
            <w:tcW w:w="1054" w:type="pct"/>
            <w:tcBorders>
              <w:top w:val="nil"/>
              <w:left w:val="nil"/>
              <w:bottom w:val="single" w:sz="4" w:space="0" w:color="auto"/>
              <w:right w:val="single" w:sz="4" w:space="0" w:color="auto"/>
            </w:tcBorders>
            <w:shd w:val="clear" w:color="auto" w:fill="FFFFFF"/>
            <w:vAlign w:val="center"/>
            <w:hideMark/>
          </w:tcPr>
          <w:p w14:paraId="7F4AB68C" w14:textId="77777777" w:rsidR="0069683A" w:rsidRPr="0069683A" w:rsidRDefault="0069683A" w:rsidP="0069683A">
            <w:pPr>
              <w:shd w:val="clear" w:color="auto" w:fill="FFFFFF"/>
              <w:rPr>
                <w:color w:val="000000"/>
                <w:sz w:val="20"/>
                <w:szCs w:val="20"/>
                <w:lang w:val="lt-LT"/>
              </w:rPr>
            </w:pPr>
            <w:r w:rsidRPr="0069683A">
              <w:rPr>
                <w:color w:val="000000"/>
                <w:sz w:val="20"/>
                <w:szCs w:val="20"/>
                <w:lang w:val="lt-LT"/>
              </w:rPr>
              <w:t>Laukų g. , Kalvarija (prie senų kapinių)</w:t>
            </w:r>
          </w:p>
        </w:tc>
        <w:tc>
          <w:tcPr>
            <w:tcW w:w="515" w:type="pct"/>
            <w:tcBorders>
              <w:top w:val="nil"/>
              <w:left w:val="nil"/>
              <w:bottom w:val="single" w:sz="4" w:space="0" w:color="auto"/>
              <w:right w:val="single" w:sz="4" w:space="0" w:color="auto"/>
            </w:tcBorders>
            <w:shd w:val="clear" w:color="auto" w:fill="FFFFFF"/>
            <w:noWrap/>
            <w:vAlign w:val="center"/>
            <w:hideMark/>
          </w:tcPr>
          <w:p w14:paraId="704A1ED4"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1</w:t>
            </w:r>
          </w:p>
        </w:tc>
        <w:tc>
          <w:tcPr>
            <w:tcW w:w="392" w:type="pct"/>
            <w:tcBorders>
              <w:top w:val="nil"/>
              <w:left w:val="nil"/>
              <w:bottom w:val="single" w:sz="4" w:space="0" w:color="auto"/>
              <w:right w:val="single" w:sz="4" w:space="0" w:color="auto"/>
            </w:tcBorders>
            <w:shd w:val="clear" w:color="auto" w:fill="FFFFFF"/>
            <w:noWrap/>
            <w:vAlign w:val="center"/>
            <w:hideMark/>
          </w:tcPr>
          <w:p w14:paraId="668DA286"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1</w:t>
            </w:r>
          </w:p>
        </w:tc>
        <w:tc>
          <w:tcPr>
            <w:tcW w:w="523" w:type="pct"/>
            <w:tcBorders>
              <w:top w:val="nil"/>
              <w:left w:val="nil"/>
              <w:bottom w:val="single" w:sz="4" w:space="0" w:color="auto"/>
              <w:right w:val="single" w:sz="4" w:space="0" w:color="auto"/>
            </w:tcBorders>
            <w:shd w:val="clear" w:color="auto" w:fill="FFFFFF"/>
            <w:noWrap/>
            <w:vAlign w:val="center"/>
            <w:hideMark/>
          </w:tcPr>
          <w:p w14:paraId="62A0E417"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1</w:t>
            </w:r>
          </w:p>
        </w:tc>
        <w:tc>
          <w:tcPr>
            <w:tcW w:w="457" w:type="pct"/>
            <w:tcBorders>
              <w:top w:val="nil"/>
              <w:left w:val="nil"/>
              <w:bottom w:val="single" w:sz="4" w:space="0" w:color="auto"/>
              <w:right w:val="single" w:sz="4" w:space="0" w:color="auto"/>
            </w:tcBorders>
            <w:shd w:val="clear" w:color="auto" w:fill="FFFFFF"/>
            <w:noWrap/>
            <w:vAlign w:val="center"/>
            <w:hideMark/>
          </w:tcPr>
          <w:p w14:paraId="515B3865"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1</w:t>
            </w:r>
          </w:p>
        </w:tc>
        <w:tc>
          <w:tcPr>
            <w:tcW w:w="588" w:type="pct"/>
            <w:tcBorders>
              <w:top w:val="nil"/>
              <w:left w:val="nil"/>
              <w:bottom w:val="single" w:sz="4" w:space="0" w:color="auto"/>
              <w:right w:val="single" w:sz="4" w:space="0" w:color="auto"/>
            </w:tcBorders>
            <w:shd w:val="clear" w:color="auto" w:fill="FFFFFF"/>
            <w:noWrap/>
            <w:vAlign w:val="center"/>
            <w:hideMark/>
          </w:tcPr>
          <w:p w14:paraId="338F6611"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2</w:t>
            </w:r>
          </w:p>
        </w:tc>
        <w:tc>
          <w:tcPr>
            <w:tcW w:w="392" w:type="pct"/>
            <w:tcBorders>
              <w:top w:val="nil"/>
              <w:left w:val="nil"/>
              <w:bottom w:val="single" w:sz="4" w:space="0" w:color="auto"/>
              <w:right w:val="single" w:sz="4" w:space="0" w:color="auto"/>
            </w:tcBorders>
            <w:shd w:val="clear" w:color="auto" w:fill="FFFFFF"/>
            <w:noWrap/>
            <w:vAlign w:val="center"/>
            <w:hideMark/>
          </w:tcPr>
          <w:p w14:paraId="1F4B58D1"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0</w:t>
            </w:r>
          </w:p>
        </w:tc>
        <w:tc>
          <w:tcPr>
            <w:tcW w:w="461" w:type="pct"/>
            <w:tcBorders>
              <w:top w:val="nil"/>
              <w:left w:val="nil"/>
              <w:bottom w:val="single" w:sz="4" w:space="0" w:color="auto"/>
              <w:right w:val="single" w:sz="4" w:space="0" w:color="auto"/>
            </w:tcBorders>
            <w:shd w:val="clear" w:color="auto" w:fill="FFFFFF"/>
            <w:noWrap/>
            <w:vAlign w:val="center"/>
            <w:hideMark/>
          </w:tcPr>
          <w:p w14:paraId="289B1E12"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0</w:t>
            </w:r>
          </w:p>
        </w:tc>
      </w:tr>
      <w:tr w:rsidR="0069683A" w:rsidRPr="0069683A" w14:paraId="2B4083C0" w14:textId="77777777" w:rsidTr="00407747">
        <w:trPr>
          <w:gridAfter w:val="1"/>
          <w:wAfter w:w="114" w:type="pct"/>
          <w:trHeight w:val="300"/>
        </w:trPr>
        <w:tc>
          <w:tcPr>
            <w:tcW w:w="504" w:type="pct"/>
            <w:tcBorders>
              <w:top w:val="nil"/>
              <w:left w:val="single" w:sz="4" w:space="0" w:color="auto"/>
              <w:bottom w:val="single" w:sz="4" w:space="0" w:color="auto"/>
              <w:right w:val="single" w:sz="4" w:space="0" w:color="auto"/>
            </w:tcBorders>
            <w:shd w:val="clear" w:color="auto" w:fill="FFFFFF"/>
            <w:noWrap/>
            <w:vAlign w:val="center"/>
            <w:hideMark/>
          </w:tcPr>
          <w:p w14:paraId="075FE614"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31</w:t>
            </w:r>
          </w:p>
        </w:tc>
        <w:tc>
          <w:tcPr>
            <w:tcW w:w="1054" w:type="pct"/>
            <w:tcBorders>
              <w:top w:val="nil"/>
              <w:left w:val="nil"/>
              <w:bottom w:val="single" w:sz="4" w:space="0" w:color="auto"/>
              <w:right w:val="single" w:sz="4" w:space="0" w:color="auto"/>
            </w:tcBorders>
            <w:shd w:val="clear" w:color="auto" w:fill="FFFFFF"/>
            <w:vAlign w:val="center"/>
            <w:hideMark/>
          </w:tcPr>
          <w:p w14:paraId="050A3F06" w14:textId="77777777" w:rsidR="0069683A" w:rsidRPr="0069683A" w:rsidRDefault="0069683A" w:rsidP="0069683A">
            <w:pPr>
              <w:shd w:val="clear" w:color="auto" w:fill="FFFFFF"/>
              <w:rPr>
                <w:color w:val="000000"/>
                <w:sz w:val="20"/>
                <w:szCs w:val="20"/>
                <w:lang w:val="lt-LT"/>
              </w:rPr>
            </w:pPr>
            <w:r w:rsidRPr="0069683A">
              <w:rPr>
                <w:color w:val="000000"/>
                <w:sz w:val="20"/>
                <w:szCs w:val="20"/>
                <w:lang w:val="lt-LT"/>
              </w:rPr>
              <w:t>Laukų g. , Kalvarija (prie naujų kapinių)</w:t>
            </w:r>
          </w:p>
        </w:tc>
        <w:tc>
          <w:tcPr>
            <w:tcW w:w="515" w:type="pct"/>
            <w:tcBorders>
              <w:top w:val="nil"/>
              <w:left w:val="nil"/>
              <w:bottom w:val="single" w:sz="4" w:space="0" w:color="auto"/>
              <w:right w:val="single" w:sz="4" w:space="0" w:color="auto"/>
            </w:tcBorders>
            <w:shd w:val="clear" w:color="auto" w:fill="FFFFFF"/>
            <w:noWrap/>
            <w:vAlign w:val="center"/>
            <w:hideMark/>
          </w:tcPr>
          <w:p w14:paraId="75206DAB"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1</w:t>
            </w:r>
          </w:p>
        </w:tc>
        <w:tc>
          <w:tcPr>
            <w:tcW w:w="392" w:type="pct"/>
            <w:tcBorders>
              <w:top w:val="nil"/>
              <w:left w:val="nil"/>
              <w:bottom w:val="single" w:sz="4" w:space="0" w:color="auto"/>
              <w:right w:val="single" w:sz="4" w:space="0" w:color="auto"/>
            </w:tcBorders>
            <w:shd w:val="clear" w:color="auto" w:fill="FFFFFF"/>
            <w:noWrap/>
            <w:vAlign w:val="center"/>
            <w:hideMark/>
          </w:tcPr>
          <w:p w14:paraId="781C2491"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1</w:t>
            </w:r>
          </w:p>
        </w:tc>
        <w:tc>
          <w:tcPr>
            <w:tcW w:w="523" w:type="pct"/>
            <w:tcBorders>
              <w:top w:val="nil"/>
              <w:left w:val="nil"/>
              <w:bottom w:val="single" w:sz="4" w:space="0" w:color="auto"/>
              <w:right w:val="single" w:sz="4" w:space="0" w:color="auto"/>
            </w:tcBorders>
            <w:shd w:val="clear" w:color="auto" w:fill="FFFFFF"/>
            <w:noWrap/>
            <w:vAlign w:val="center"/>
            <w:hideMark/>
          </w:tcPr>
          <w:p w14:paraId="6AB3BACC"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1</w:t>
            </w:r>
          </w:p>
        </w:tc>
        <w:tc>
          <w:tcPr>
            <w:tcW w:w="457" w:type="pct"/>
            <w:tcBorders>
              <w:top w:val="nil"/>
              <w:left w:val="nil"/>
              <w:bottom w:val="single" w:sz="4" w:space="0" w:color="auto"/>
              <w:right w:val="single" w:sz="4" w:space="0" w:color="auto"/>
            </w:tcBorders>
            <w:shd w:val="clear" w:color="auto" w:fill="FFFFFF"/>
            <w:noWrap/>
            <w:vAlign w:val="center"/>
            <w:hideMark/>
          </w:tcPr>
          <w:p w14:paraId="0C120226"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1</w:t>
            </w:r>
          </w:p>
        </w:tc>
        <w:tc>
          <w:tcPr>
            <w:tcW w:w="588" w:type="pct"/>
            <w:tcBorders>
              <w:top w:val="nil"/>
              <w:left w:val="nil"/>
              <w:bottom w:val="single" w:sz="4" w:space="0" w:color="auto"/>
              <w:right w:val="single" w:sz="4" w:space="0" w:color="auto"/>
            </w:tcBorders>
            <w:shd w:val="clear" w:color="auto" w:fill="FFFFFF"/>
            <w:noWrap/>
            <w:vAlign w:val="center"/>
            <w:hideMark/>
          </w:tcPr>
          <w:p w14:paraId="29E91DB5"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1</w:t>
            </w:r>
          </w:p>
        </w:tc>
        <w:tc>
          <w:tcPr>
            <w:tcW w:w="392" w:type="pct"/>
            <w:tcBorders>
              <w:top w:val="nil"/>
              <w:left w:val="nil"/>
              <w:bottom w:val="single" w:sz="4" w:space="0" w:color="auto"/>
              <w:right w:val="single" w:sz="4" w:space="0" w:color="auto"/>
            </w:tcBorders>
            <w:shd w:val="clear" w:color="auto" w:fill="FFFFFF"/>
            <w:noWrap/>
            <w:vAlign w:val="center"/>
            <w:hideMark/>
          </w:tcPr>
          <w:p w14:paraId="6F25818B"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0</w:t>
            </w:r>
          </w:p>
        </w:tc>
        <w:tc>
          <w:tcPr>
            <w:tcW w:w="461" w:type="pct"/>
            <w:tcBorders>
              <w:top w:val="nil"/>
              <w:left w:val="nil"/>
              <w:bottom w:val="single" w:sz="4" w:space="0" w:color="auto"/>
              <w:right w:val="single" w:sz="4" w:space="0" w:color="auto"/>
            </w:tcBorders>
            <w:shd w:val="clear" w:color="auto" w:fill="FFFFFF"/>
            <w:noWrap/>
            <w:vAlign w:val="center"/>
            <w:hideMark/>
          </w:tcPr>
          <w:p w14:paraId="0CE794B4"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0</w:t>
            </w:r>
          </w:p>
        </w:tc>
      </w:tr>
      <w:tr w:rsidR="0069683A" w:rsidRPr="0069683A" w14:paraId="118FED71" w14:textId="77777777" w:rsidTr="00407747">
        <w:trPr>
          <w:gridAfter w:val="1"/>
          <w:wAfter w:w="114" w:type="pct"/>
          <w:trHeight w:val="300"/>
        </w:trPr>
        <w:tc>
          <w:tcPr>
            <w:tcW w:w="504" w:type="pct"/>
            <w:tcBorders>
              <w:top w:val="nil"/>
              <w:left w:val="single" w:sz="4" w:space="0" w:color="auto"/>
              <w:bottom w:val="single" w:sz="4" w:space="0" w:color="auto"/>
              <w:right w:val="single" w:sz="4" w:space="0" w:color="auto"/>
            </w:tcBorders>
            <w:shd w:val="clear" w:color="auto" w:fill="FFFFFF"/>
            <w:noWrap/>
            <w:vAlign w:val="center"/>
          </w:tcPr>
          <w:p w14:paraId="650B25BA"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43</w:t>
            </w:r>
          </w:p>
        </w:tc>
        <w:tc>
          <w:tcPr>
            <w:tcW w:w="1054" w:type="pct"/>
            <w:tcBorders>
              <w:top w:val="nil"/>
              <w:left w:val="nil"/>
              <w:bottom w:val="single" w:sz="4" w:space="0" w:color="auto"/>
              <w:right w:val="single" w:sz="4" w:space="0" w:color="auto"/>
            </w:tcBorders>
            <w:shd w:val="clear" w:color="auto" w:fill="FFFFFF"/>
            <w:noWrap/>
            <w:vAlign w:val="center"/>
          </w:tcPr>
          <w:p w14:paraId="77B34D9F" w14:textId="77777777" w:rsidR="0069683A" w:rsidRPr="0069683A" w:rsidRDefault="0069683A" w:rsidP="0069683A">
            <w:pPr>
              <w:shd w:val="clear" w:color="auto" w:fill="FFFFFF"/>
              <w:rPr>
                <w:color w:val="000000"/>
                <w:sz w:val="20"/>
                <w:szCs w:val="20"/>
                <w:lang w:val="lt-LT"/>
              </w:rPr>
            </w:pPr>
            <w:r w:rsidRPr="0069683A">
              <w:rPr>
                <w:color w:val="000000"/>
                <w:sz w:val="20"/>
                <w:szCs w:val="20"/>
                <w:lang w:val="lt-LT"/>
              </w:rPr>
              <w:t>Mokyklos g., Akmenynų k.</w:t>
            </w:r>
          </w:p>
        </w:tc>
        <w:tc>
          <w:tcPr>
            <w:tcW w:w="515" w:type="pct"/>
            <w:tcBorders>
              <w:top w:val="nil"/>
              <w:left w:val="nil"/>
              <w:bottom w:val="single" w:sz="4" w:space="0" w:color="auto"/>
              <w:right w:val="single" w:sz="4" w:space="0" w:color="auto"/>
            </w:tcBorders>
            <w:shd w:val="clear" w:color="auto" w:fill="FFFFFF"/>
            <w:noWrap/>
            <w:vAlign w:val="center"/>
          </w:tcPr>
          <w:p w14:paraId="34B5D309"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1</w:t>
            </w:r>
          </w:p>
        </w:tc>
        <w:tc>
          <w:tcPr>
            <w:tcW w:w="392" w:type="pct"/>
            <w:tcBorders>
              <w:top w:val="nil"/>
              <w:left w:val="nil"/>
              <w:bottom w:val="single" w:sz="4" w:space="0" w:color="auto"/>
              <w:right w:val="single" w:sz="4" w:space="0" w:color="auto"/>
            </w:tcBorders>
            <w:shd w:val="clear" w:color="auto" w:fill="FFFFFF"/>
            <w:noWrap/>
            <w:vAlign w:val="center"/>
          </w:tcPr>
          <w:p w14:paraId="3E6DC6ED"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1</w:t>
            </w:r>
          </w:p>
        </w:tc>
        <w:tc>
          <w:tcPr>
            <w:tcW w:w="523" w:type="pct"/>
            <w:tcBorders>
              <w:top w:val="nil"/>
              <w:left w:val="nil"/>
              <w:bottom w:val="single" w:sz="4" w:space="0" w:color="auto"/>
              <w:right w:val="single" w:sz="4" w:space="0" w:color="auto"/>
            </w:tcBorders>
            <w:shd w:val="clear" w:color="auto" w:fill="FFFFFF"/>
            <w:noWrap/>
            <w:vAlign w:val="center"/>
          </w:tcPr>
          <w:p w14:paraId="147556F4"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1</w:t>
            </w:r>
          </w:p>
        </w:tc>
        <w:tc>
          <w:tcPr>
            <w:tcW w:w="457" w:type="pct"/>
            <w:tcBorders>
              <w:top w:val="nil"/>
              <w:left w:val="nil"/>
              <w:bottom w:val="single" w:sz="4" w:space="0" w:color="auto"/>
              <w:right w:val="single" w:sz="4" w:space="0" w:color="auto"/>
            </w:tcBorders>
            <w:shd w:val="clear" w:color="auto" w:fill="FFFFFF"/>
            <w:noWrap/>
            <w:vAlign w:val="center"/>
          </w:tcPr>
          <w:p w14:paraId="749594D8"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1</w:t>
            </w:r>
          </w:p>
        </w:tc>
        <w:tc>
          <w:tcPr>
            <w:tcW w:w="588" w:type="pct"/>
            <w:tcBorders>
              <w:top w:val="nil"/>
              <w:left w:val="nil"/>
              <w:bottom w:val="single" w:sz="4" w:space="0" w:color="auto"/>
              <w:right w:val="single" w:sz="4" w:space="0" w:color="auto"/>
            </w:tcBorders>
            <w:shd w:val="clear" w:color="auto" w:fill="FFFFFF"/>
            <w:noWrap/>
            <w:vAlign w:val="center"/>
          </w:tcPr>
          <w:p w14:paraId="297C2A3E"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1</w:t>
            </w:r>
          </w:p>
        </w:tc>
        <w:tc>
          <w:tcPr>
            <w:tcW w:w="392" w:type="pct"/>
            <w:tcBorders>
              <w:top w:val="nil"/>
              <w:left w:val="nil"/>
              <w:bottom w:val="single" w:sz="4" w:space="0" w:color="auto"/>
              <w:right w:val="single" w:sz="4" w:space="0" w:color="auto"/>
            </w:tcBorders>
            <w:shd w:val="clear" w:color="auto" w:fill="FFFFFF"/>
            <w:noWrap/>
            <w:vAlign w:val="center"/>
          </w:tcPr>
          <w:p w14:paraId="1B6D4519"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0</w:t>
            </w:r>
          </w:p>
        </w:tc>
        <w:tc>
          <w:tcPr>
            <w:tcW w:w="461" w:type="pct"/>
            <w:tcBorders>
              <w:top w:val="nil"/>
              <w:left w:val="nil"/>
              <w:bottom w:val="single" w:sz="4" w:space="0" w:color="auto"/>
              <w:right w:val="single" w:sz="4" w:space="0" w:color="auto"/>
            </w:tcBorders>
            <w:shd w:val="clear" w:color="auto" w:fill="FFFFFF"/>
            <w:noWrap/>
            <w:vAlign w:val="center"/>
          </w:tcPr>
          <w:p w14:paraId="4A0088E1"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0</w:t>
            </w:r>
          </w:p>
        </w:tc>
      </w:tr>
      <w:tr w:rsidR="0069683A" w:rsidRPr="0069683A" w14:paraId="67F9D18B" w14:textId="77777777" w:rsidTr="00407747">
        <w:trPr>
          <w:gridAfter w:val="1"/>
          <w:wAfter w:w="114" w:type="pct"/>
          <w:trHeight w:val="300"/>
        </w:trPr>
        <w:tc>
          <w:tcPr>
            <w:tcW w:w="504" w:type="pct"/>
            <w:tcBorders>
              <w:top w:val="nil"/>
              <w:left w:val="single" w:sz="4" w:space="0" w:color="auto"/>
              <w:bottom w:val="single" w:sz="4" w:space="0" w:color="auto"/>
              <w:right w:val="single" w:sz="4" w:space="0" w:color="auto"/>
            </w:tcBorders>
            <w:shd w:val="clear" w:color="auto" w:fill="FFFFFF"/>
            <w:noWrap/>
            <w:vAlign w:val="center"/>
            <w:hideMark/>
          </w:tcPr>
          <w:p w14:paraId="5994C963"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47</w:t>
            </w:r>
          </w:p>
        </w:tc>
        <w:tc>
          <w:tcPr>
            <w:tcW w:w="1054" w:type="pct"/>
            <w:tcBorders>
              <w:top w:val="nil"/>
              <w:left w:val="nil"/>
              <w:bottom w:val="single" w:sz="4" w:space="0" w:color="auto"/>
              <w:right w:val="single" w:sz="4" w:space="0" w:color="auto"/>
            </w:tcBorders>
            <w:shd w:val="clear" w:color="auto" w:fill="FFFFFF"/>
            <w:noWrap/>
            <w:vAlign w:val="center"/>
            <w:hideMark/>
          </w:tcPr>
          <w:p w14:paraId="3BFEC3CA" w14:textId="77777777" w:rsidR="0069683A" w:rsidRPr="0069683A" w:rsidRDefault="0069683A" w:rsidP="0069683A">
            <w:pPr>
              <w:shd w:val="clear" w:color="auto" w:fill="FFFFFF"/>
              <w:rPr>
                <w:color w:val="000000"/>
                <w:sz w:val="20"/>
                <w:szCs w:val="20"/>
                <w:lang w:val="lt-LT"/>
              </w:rPr>
            </w:pPr>
            <w:r w:rsidRPr="0069683A">
              <w:rPr>
                <w:color w:val="000000"/>
                <w:sz w:val="20"/>
                <w:szCs w:val="20"/>
                <w:lang w:val="lt-LT"/>
              </w:rPr>
              <w:t xml:space="preserve">Bažnyčios g. 3, </w:t>
            </w:r>
            <w:proofErr w:type="spellStart"/>
            <w:r w:rsidRPr="0069683A">
              <w:rPr>
                <w:color w:val="000000"/>
                <w:sz w:val="20"/>
                <w:szCs w:val="20"/>
                <w:lang w:val="lt-LT"/>
              </w:rPr>
              <w:t>Liubavo</w:t>
            </w:r>
            <w:proofErr w:type="spellEnd"/>
            <w:r w:rsidRPr="0069683A">
              <w:rPr>
                <w:color w:val="000000"/>
                <w:sz w:val="20"/>
                <w:szCs w:val="20"/>
                <w:lang w:val="lt-LT"/>
              </w:rPr>
              <w:t xml:space="preserve"> k., prie senų kapinių</w:t>
            </w:r>
          </w:p>
        </w:tc>
        <w:tc>
          <w:tcPr>
            <w:tcW w:w="515" w:type="pct"/>
            <w:tcBorders>
              <w:top w:val="nil"/>
              <w:left w:val="nil"/>
              <w:bottom w:val="single" w:sz="4" w:space="0" w:color="auto"/>
              <w:right w:val="single" w:sz="4" w:space="0" w:color="auto"/>
            </w:tcBorders>
            <w:shd w:val="clear" w:color="auto" w:fill="FFFFFF"/>
            <w:noWrap/>
            <w:vAlign w:val="center"/>
            <w:hideMark/>
          </w:tcPr>
          <w:p w14:paraId="37A9FAA5"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2</w:t>
            </w:r>
          </w:p>
        </w:tc>
        <w:tc>
          <w:tcPr>
            <w:tcW w:w="392" w:type="pct"/>
            <w:tcBorders>
              <w:top w:val="nil"/>
              <w:left w:val="nil"/>
              <w:bottom w:val="single" w:sz="4" w:space="0" w:color="auto"/>
              <w:right w:val="single" w:sz="4" w:space="0" w:color="auto"/>
            </w:tcBorders>
            <w:shd w:val="clear" w:color="auto" w:fill="FFFFFF"/>
            <w:noWrap/>
            <w:vAlign w:val="center"/>
            <w:hideMark/>
          </w:tcPr>
          <w:p w14:paraId="0F0152C1"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1</w:t>
            </w:r>
          </w:p>
        </w:tc>
        <w:tc>
          <w:tcPr>
            <w:tcW w:w="523" w:type="pct"/>
            <w:tcBorders>
              <w:top w:val="nil"/>
              <w:left w:val="nil"/>
              <w:bottom w:val="single" w:sz="4" w:space="0" w:color="auto"/>
              <w:right w:val="single" w:sz="4" w:space="0" w:color="auto"/>
            </w:tcBorders>
            <w:shd w:val="clear" w:color="auto" w:fill="FFFFFF"/>
            <w:noWrap/>
            <w:vAlign w:val="center"/>
            <w:hideMark/>
          </w:tcPr>
          <w:p w14:paraId="40D05C2D"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1</w:t>
            </w:r>
          </w:p>
        </w:tc>
        <w:tc>
          <w:tcPr>
            <w:tcW w:w="457" w:type="pct"/>
            <w:tcBorders>
              <w:top w:val="nil"/>
              <w:left w:val="nil"/>
              <w:bottom w:val="single" w:sz="4" w:space="0" w:color="auto"/>
              <w:right w:val="single" w:sz="4" w:space="0" w:color="auto"/>
            </w:tcBorders>
            <w:shd w:val="clear" w:color="auto" w:fill="FFFFFF"/>
            <w:noWrap/>
            <w:vAlign w:val="center"/>
            <w:hideMark/>
          </w:tcPr>
          <w:p w14:paraId="146D0EAE"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1</w:t>
            </w:r>
          </w:p>
        </w:tc>
        <w:tc>
          <w:tcPr>
            <w:tcW w:w="588" w:type="pct"/>
            <w:tcBorders>
              <w:top w:val="nil"/>
              <w:left w:val="nil"/>
              <w:bottom w:val="single" w:sz="4" w:space="0" w:color="auto"/>
              <w:right w:val="single" w:sz="4" w:space="0" w:color="auto"/>
            </w:tcBorders>
            <w:shd w:val="clear" w:color="auto" w:fill="FFFFFF"/>
            <w:noWrap/>
            <w:vAlign w:val="center"/>
            <w:hideMark/>
          </w:tcPr>
          <w:p w14:paraId="36D8E501"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2</w:t>
            </w:r>
          </w:p>
        </w:tc>
        <w:tc>
          <w:tcPr>
            <w:tcW w:w="392" w:type="pct"/>
            <w:tcBorders>
              <w:top w:val="nil"/>
              <w:left w:val="nil"/>
              <w:bottom w:val="single" w:sz="4" w:space="0" w:color="auto"/>
              <w:right w:val="single" w:sz="4" w:space="0" w:color="auto"/>
            </w:tcBorders>
            <w:shd w:val="clear" w:color="auto" w:fill="FFFFFF"/>
            <w:noWrap/>
            <w:vAlign w:val="center"/>
            <w:hideMark/>
          </w:tcPr>
          <w:p w14:paraId="39D62F41"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0</w:t>
            </w:r>
          </w:p>
        </w:tc>
        <w:tc>
          <w:tcPr>
            <w:tcW w:w="461" w:type="pct"/>
            <w:tcBorders>
              <w:top w:val="nil"/>
              <w:left w:val="nil"/>
              <w:bottom w:val="single" w:sz="4" w:space="0" w:color="auto"/>
              <w:right w:val="single" w:sz="4" w:space="0" w:color="auto"/>
            </w:tcBorders>
            <w:shd w:val="clear" w:color="auto" w:fill="FFFFFF"/>
            <w:noWrap/>
            <w:vAlign w:val="center"/>
            <w:hideMark/>
          </w:tcPr>
          <w:p w14:paraId="68DFACEC"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0</w:t>
            </w:r>
          </w:p>
        </w:tc>
      </w:tr>
      <w:tr w:rsidR="0069683A" w:rsidRPr="0069683A" w14:paraId="0A903D93" w14:textId="77777777" w:rsidTr="00407747">
        <w:trPr>
          <w:gridAfter w:val="1"/>
          <w:wAfter w:w="114" w:type="pct"/>
          <w:trHeight w:val="300"/>
        </w:trPr>
        <w:tc>
          <w:tcPr>
            <w:tcW w:w="504" w:type="pct"/>
            <w:tcBorders>
              <w:top w:val="nil"/>
              <w:left w:val="single" w:sz="4" w:space="0" w:color="auto"/>
              <w:bottom w:val="single" w:sz="4" w:space="0" w:color="auto"/>
              <w:right w:val="single" w:sz="4" w:space="0" w:color="auto"/>
            </w:tcBorders>
            <w:shd w:val="clear" w:color="auto" w:fill="FFFFFF"/>
            <w:noWrap/>
            <w:vAlign w:val="center"/>
            <w:hideMark/>
          </w:tcPr>
          <w:p w14:paraId="75E8AC57"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57</w:t>
            </w:r>
          </w:p>
        </w:tc>
        <w:tc>
          <w:tcPr>
            <w:tcW w:w="1054" w:type="pct"/>
            <w:tcBorders>
              <w:top w:val="nil"/>
              <w:left w:val="nil"/>
              <w:bottom w:val="single" w:sz="4" w:space="0" w:color="auto"/>
              <w:right w:val="single" w:sz="4" w:space="0" w:color="auto"/>
            </w:tcBorders>
            <w:shd w:val="clear" w:color="auto" w:fill="FFFFFF"/>
            <w:vAlign w:val="center"/>
            <w:hideMark/>
          </w:tcPr>
          <w:p w14:paraId="7A28868E" w14:textId="77777777" w:rsidR="0069683A" w:rsidRPr="0069683A" w:rsidRDefault="0069683A" w:rsidP="0069683A">
            <w:pPr>
              <w:shd w:val="clear" w:color="auto" w:fill="FFFFFF"/>
              <w:rPr>
                <w:color w:val="000000"/>
                <w:sz w:val="20"/>
                <w:szCs w:val="20"/>
                <w:lang w:val="lt-LT"/>
              </w:rPr>
            </w:pPr>
            <w:r w:rsidRPr="0069683A">
              <w:rPr>
                <w:color w:val="000000"/>
                <w:sz w:val="20"/>
                <w:szCs w:val="20"/>
                <w:lang w:val="lt-LT"/>
              </w:rPr>
              <w:t>Slėnio g. 22, Juodelių k., prie kapinių</w:t>
            </w:r>
          </w:p>
        </w:tc>
        <w:tc>
          <w:tcPr>
            <w:tcW w:w="515" w:type="pct"/>
            <w:tcBorders>
              <w:top w:val="nil"/>
              <w:left w:val="nil"/>
              <w:bottom w:val="single" w:sz="4" w:space="0" w:color="auto"/>
              <w:right w:val="single" w:sz="4" w:space="0" w:color="auto"/>
            </w:tcBorders>
            <w:shd w:val="clear" w:color="auto" w:fill="FFFFFF"/>
            <w:noWrap/>
            <w:vAlign w:val="center"/>
            <w:hideMark/>
          </w:tcPr>
          <w:p w14:paraId="7FBEE6A6"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2</w:t>
            </w:r>
          </w:p>
        </w:tc>
        <w:tc>
          <w:tcPr>
            <w:tcW w:w="392" w:type="pct"/>
            <w:tcBorders>
              <w:top w:val="nil"/>
              <w:left w:val="nil"/>
              <w:bottom w:val="single" w:sz="4" w:space="0" w:color="auto"/>
              <w:right w:val="single" w:sz="4" w:space="0" w:color="auto"/>
            </w:tcBorders>
            <w:shd w:val="clear" w:color="auto" w:fill="FFFFFF"/>
            <w:noWrap/>
            <w:vAlign w:val="center"/>
            <w:hideMark/>
          </w:tcPr>
          <w:p w14:paraId="59A37241"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1</w:t>
            </w:r>
          </w:p>
        </w:tc>
        <w:tc>
          <w:tcPr>
            <w:tcW w:w="523" w:type="pct"/>
            <w:tcBorders>
              <w:top w:val="nil"/>
              <w:left w:val="nil"/>
              <w:bottom w:val="single" w:sz="4" w:space="0" w:color="auto"/>
              <w:right w:val="single" w:sz="4" w:space="0" w:color="auto"/>
            </w:tcBorders>
            <w:shd w:val="clear" w:color="auto" w:fill="FFFFFF"/>
            <w:noWrap/>
            <w:vAlign w:val="center"/>
            <w:hideMark/>
          </w:tcPr>
          <w:p w14:paraId="6E62FC81"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1</w:t>
            </w:r>
          </w:p>
        </w:tc>
        <w:tc>
          <w:tcPr>
            <w:tcW w:w="457" w:type="pct"/>
            <w:tcBorders>
              <w:top w:val="nil"/>
              <w:left w:val="nil"/>
              <w:bottom w:val="single" w:sz="4" w:space="0" w:color="auto"/>
              <w:right w:val="single" w:sz="4" w:space="0" w:color="auto"/>
            </w:tcBorders>
            <w:shd w:val="clear" w:color="auto" w:fill="FFFFFF"/>
            <w:noWrap/>
            <w:vAlign w:val="center"/>
            <w:hideMark/>
          </w:tcPr>
          <w:p w14:paraId="667DD959"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1</w:t>
            </w:r>
          </w:p>
        </w:tc>
        <w:tc>
          <w:tcPr>
            <w:tcW w:w="588" w:type="pct"/>
            <w:tcBorders>
              <w:top w:val="nil"/>
              <w:left w:val="nil"/>
              <w:bottom w:val="single" w:sz="4" w:space="0" w:color="auto"/>
              <w:right w:val="single" w:sz="4" w:space="0" w:color="auto"/>
            </w:tcBorders>
            <w:shd w:val="clear" w:color="auto" w:fill="FFFFFF"/>
            <w:noWrap/>
            <w:vAlign w:val="center"/>
            <w:hideMark/>
          </w:tcPr>
          <w:p w14:paraId="0508082C"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2</w:t>
            </w:r>
          </w:p>
        </w:tc>
        <w:tc>
          <w:tcPr>
            <w:tcW w:w="392" w:type="pct"/>
            <w:tcBorders>
              <w:top w:val="nil"/>
              <w:left w:val="nil"/>
              <w:bottom w:val="single" w:sz="4" w:space="0" w:color="auto"/>
              <w:right w:val="single" w:sz="4" w:space="0" w:color="auto"/>
            </w:tcBorders>
            <w:shd w:val="clear" w:color="auto" w:fill="FFFFFF"/>
            <w:noWrap/>
            <w:vAlign w:val="center"/>
            <w:hideMark/>
          </w:tcPr>
          <w:p w14:paraId="202E357C"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0</w:t>
            </w:r>
          </w:p>
        </w:tc>
        <w:tc>
          <w:tcPr>
            <w:tcW w:w="461" w:type="pct"/>
            <w:tcBorders>
              <w:top w:val="nil"/>
              <w:left w:val="nil"/>
              <w:bottom w:val="single" w:sz="4" w:space="0" w:color="auto"/>
              <w:right w:val="single" w:sz="4" w:space="0" w:color="auto"/>
            </w:tcBorders>
            <w:shd w:val="clear" w:color="auto" w:fill="FFFFFF"/>
            <w:noWrap/>
            <w:vAlign w:val="center"/>
            <w:hideMark/>
          </w:tcPr>
          <w:p w14:paraId="27C6A40D"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0</w:t>
            </w:r>
          </w:p>
        </w:tc>
      </w:tr>
      <w:tr w:rsidR="0069683A" w:rsidRPr="0069683A" w14:paraId="28E94FB9" w14:textId="77777777" w:rsidTr="00407747">
        <w:trPr>
          <w:gridAfter w:val="1"/>
          <w:wAfter w:w="114" w:type="pct"/>
          <w:trHeight w:val="300"/>
        </w:trPr>
        <w:tc>
          <w:tcPr>
            <w:tcW w:w="504"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5A96E261" w14:textId="77777777" w:rsidR="0069683A" w:rsidRPr="0069683A" w:rsidRDefault="0069683A" w:rsidP="0069683A">
            <w:pPr>
              <w:shd w:val="clear" w:color="auto" w:fill="FFFFFF"/>
              <w:jc w:val="center"/>
              <w:rPr>
                <w:color w:val="000000"/>
                <w:sz w:val="20"/>
                <w:szCs w:val="20"/>
                <w:lang w:val="lt-LT"/>
              </w:rPr>
            </w:pPr>
          </w:p>
        </w:tc>
        <w:tc>
          <w:tcPr>
            <w:tcW w:w="4382" w:type="pct"/>
            <w:gridSpan w:val="8"/>
            <w:tcBorders>
              <w:top w:val="single" w:sz="4" w:space="0" w:color="auto"/>
              <w:left w:val="nil"/>
              <w:bottom w:val="single" w:sz="4" w:space="0" w:color="auto"/>
              <w:right w:val="single" w:sz="4" w:space="0" w:color="auto"/>
            </w:tcBorders>
            <w:shd w:val="clear" w:color="auto" w:fill="FFFFFF"/>
            <w:noWrap/>
            <w:vAlign w:val="center"/>
          </w:tcPr>
          <w:p w14:paraId="697782FF" w14:textId="77777777" w:rsidR="0069683A" w:rsidRPr="0069683A" w:rsidRDefault="0069683A" w:rsidP="0069683A">
            <w:pPr>
              <w:shd w:val="clear" w:color="auto" w:fill="FFFFFF"/>
              <w:jc w:val="center"/>
              <w:rPr>
                <w:b/>
                <w:bCs/>
                <w:color w:val="000000"/>
                <w:sz w:val="20"/>
                <w:szCs w:val="20"/>
                <w:lang w:val="lt-LT"/>
              </w:rPr>
            </w:pPr>
            <w:r w:rsidRPr="0069683A">
              <w:rPr>
                <w:b/>
                <w:bCs/>
                <w:color w:val="000000"/>
                <w:sz w:val="20"/>
                <w:szCs w:val="20"/>
                <w:lang w:val="lt-LT"/>
              </w:rPr>
              <w:t>Konteinerių aikštelės (įrengiamos konteinerių aikštelės su ketursiene tvora ir stogu)</w:t>
            </w:r>
          </w:p>
        </w:tc>
      </w:tr>
      <w:tr w:rsidR="0069683A" w:rsidRPr="0069683A" w14:paraId="3FCB59E5" w14:textId="77777777" w:rsidTr="00407747">
        <w:trPr>
          <w:gridAfter w:val="1"/>
          <w:wAfter w:w="114" w:type="pct"/>
          <w:trHeight w:val="300"/>
        </w:trPr>
        <w:tc>
          <w:tcPr>
            <w:tcW w:w="504" w:type="pct"/>
            <w:tcBorders>
              <w:top w:val="nil"/>
              <w:left w:val="single" w:sz="4" w:space="0" w:color="auto"/>
              <w:bottom w:val="single" w:sz="4" w:space="0" w:color="auto"/>
              <w:right w:val="single" w:sz="4" w:space="0" w:color="auto"/>
            </w:tcBorders>
            <w:shd w:val="clear" w:color="auto" w:fill="FFFFFF"/>
            <w:noWrap/>
            <w:vAlign w:val="center"/>
            <w:hideMark/>
          </w:tcPr>
          <w:p w14:paraId="19A432F1"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40</w:t>
            </w:r>
          </w:p>
        </w:tc>
        <w:tc>
          <w:tcPr>
            <w:tcW w:w="1054" w:type="pct"/>
            <w:tcBorders>
              <w:top w:val="nil"/>
              <w:left w:val="nil"/>
              <w:bottom w:val="single" w:sz="4" w:space="0" w:color="auto"/>
              <w:right w:val="single" w:sz="4" w:space="0" w:color="auto"/>
            </w:tcBorders>
            <w:shd w:val="clear" w:color="auto" w:fill="FFFFFF"/>
            <w:vAlign w:val="center"/>
            <w:hideMark/>
          </w:tcPr>
          <w:p w14:paraId="4B430D02" w14:textId="77777777" w:rsidR="0069683A" w:rsidRPr="0069683A" w:rsidRDefault="0069683A" w:rsidP="0069683A">
            <w:pPr>
              <w:shd w:val="clear" w:color="auto" w:fill="FFFFFF"/>
              <w:rPr>
                <w:color w:val="000000"/>
                <w:sz w:val="20"/>
                <w:szCs w:val="20"/>
                <w:lang w:val="lt-LT"/>
              </w:rPr>
            </w:pPr>
            <w:r w:rsidRPr="0069683A">
              <w:rPr>
                <w:color w:val="000000"/>
                <w:sz w:val="20"/>
                <w:szCs w:val="20"/>
                <w:lang w:val="lt-LT"/>
              </w:rPr>
              <w:t xml:space="preserve">Šilo g. 2, </w:t>
            </w:r>
            <w:proofErr w:type="spellStart"/>
            <w:r w:rsidRPr="0069683A">
              <w:rPr>
                <w:color w:val="000000"/>
                <w:sz w:val="20"/>
                <w:szCs w:val="20"/>
                <w:lang w:val="lt-LT"/>
              </w:rPr>
              <w:t>Jurgežerių</w:t>
            </w:r>
            <w:proofErr w:type="spellEnd"/>
            <w:r w:rsidRPr="0069683A">
              <w:rPr>
                <w:color w:val="000000"/>
                <w:sz w:val="20"/>
                <w:szCs w:val="20"/>
                <w:lang w:val="lt-LT"/>
              </w:rPr>
              <w:t xml:space="preserve"> k. prie kapinių</w:t>
            </w:r>
          </w:p>
        </w:tc>
        <w:tc>
          <w:tcPr>
            <w:tcW w:w="515" w:type="pct"/>
            <w:tcBorders>
              <w:top w:val="nil"/>
              <w:left w:val="nil"/>
              <w:bottom w:val="single" w:sz="4" w:space="0" w:color="auto"/>
              <w:right w:val="single" w:sz="4" w:space="0" w:color="auto"/>
            </w:tcBorders>
            <w:shd w:val="clear" w:color="auto" w:fill="FFFFFF"/>
            <w:noWrap/>
            <w:vAlign w:val="center"/>
            <w:hideMark/>
          </w:tcPr>
          <w:p w14:paraId="6656EE2D"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1</w:t>
            </w:r>
          </w:p>
        </w:tc>
        <w:tc>
          <w:tcPr>
            <w:tcW w:w="392" w:type="pct"/>
            <w:tcBorders>
              <w:top w:val="nil"/>
              <w:left w:val="nil"/>
              <w:bottom w:val="single" w:sz="4" w:space="0" w:color="auto"/>
              <w:right w:val="single" w:sz="4" w:space="0" w:color="auto"/>
            </w:tcBorders>
            <w:shd w:val="clear" w:color="auto" w:fill="FFFFFF"/>
            <w:noWrap/>
            <w:vAlign w:val="center"/>
            <w:hideMark/>
          </w:tcPr>
          <w:p w14:paraId="2FFC1621"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1</w:t>
            </w:r>
          </w:p>
        </w:tc>
        <w:tc>
          <w:tcPr>
            <w:tcW w:w="523" w:type="pct"/>
            <w:tcBorders>
              <w:top w:val="nil"/>
              <w:left w:val="nil"/>
              <w:bottom w:val="single" w:sz="4" w:space="0" w:color="auto"/>
              <w:right w:val="single" w:sz="4" w:space="0" w:color="auto"/>
            </w:tcBorders>
            <w:shd w:val="clear" w:color="auto" w:fill="FFFFFF"/>
            <w:noWrap/>
            <w:vAlign w:val="center"/>
            <w:hideMark/>
          </w:tcPr>
          <w:p w14:paraId="74E9CB66"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1</w:t>
            </w:r>
          </w:p>
        </w:tc>
        <w:tc>
          <w:tcPr>
            <w:tcW w:w="457" w:type="pct"/>
            <w:tcBorders>
              <w:top w:val="nil"/>
              <w:left w:val="nil"/>
              <w:bottom w:val="single" w:sz="4" w:space="0" w:color="auto"/>
              <w:right w:val="single" w:sz="4" w:space="0" w:color="auto"/>
            </w:tcBorders>
            <w:shd w:val="clear" w:color="auto" w:fill="FFFFFF"/>
            <w:noWrap/>
            <w:vAlign w:val="center"/>
            <w:hideMark/>
          </w:tcPr>
          <w:p w14:paraId="482CF8F9"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1</w:t>
            </w:r>
          </w:p>
        </w:tc>
        <w:tc>
          <w:tcPr>
            <w:tcW w:w="588" w:type="pct"/>
            <w:tcBorders>
              <w:top w:val="nil"/>
              <w:left w:val="nil"/>
              <w:bottom w:val="single" w:sz="4" w:space="0" w:color="auto"/>
              <w:right w:val="single" w:sz="4" w:space="0" w:color="auto"/>
            </w:tcBorders>
            <w:shd w:val="clear" w:color="auto" w:fill="FFFFFF"/>
            <w:noWrap/>
            <w:vAlign w:val="center"/>
            <w:hideMark/>
          </w:tcPr>
          <w:p w14:paraId="0058381C"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1</w:t>
            </w:r>
          </w:p>
        </w:tc>
        <w:tc>
          <w:tcPr>
            <w:tcW w:w="392" w:type="pct"/>
            <w:tcBorders>
              <w:top w:val="nil"/>
              <w:left w:val="nil"/>
              <w:bottom w:val="single" w:sz="4" w:space="0" w:color="auto"/>
              <w:right w:val="single" w:sz="4" w:space="0" w:color="auto"/>
            </w:tcBorders>
            <w:shd w:val="clear" w:color="auto" w:fill="FFFFFF"/>
            <w:noWrap/>
            <w:vAlign w:val="center"/>
            <w:hideMark/>
          </w:tcPr>
          <w:p w14:paraId="536D40DE"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0</w:t>
            </w:r>
          </w:p>
        </w:tc>
        <w:tc>
          <w:tcPr>
            <w:tcW w:w="461" w:type="pct"/>
            <w:tcBorders>
              <w:top w:val="nil"/>
              <w:left w:val="nil"/>
              <w:bottom w:val="single" w:sz="4" w:space="0" w:color="auto"/>
              <w:right w:val="single" w:sz="4" w:space="0" w:color="auto"/>
            </w:tcBorders>
            <w:shd w:val="clear" w:color="auto" w:fill="FFFFFF"/>
            <w:noWrap/>
            <w:vAlign w:val="center"/>
            <w:hideMark/>
          </w:tcPr>
          <w:p w14:paraId="215E756B"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0</w:t>
            </w:r>
          </w:p>
        </w:tc>
      </w:tr>
      <w:tr w:rsidR="0069683A" w:rsidRPr="0069683A" w14:paraId="4E158CEA" w14:textId="77777777" w:rsidTr="00407747">
        <w:trPr>
          <w:gridAfter w:val="1"/>
          <w:wAfter w:w="114" w:type="pct"/>
          <w:trHeight w:val="300"/>
        </w:trPr>
        <w:tc>
          <w:tcPr>
            <w:tcW w:w="504" w:type="pct"/>
            <w:tcBorders>
              <w:top w:val="nil"/>
              <w:left w:val="single" w:sz="4" w:space="0" w:color="auto"/>
              <w:bottom w:val="single" w:sz="4" w:space="0" w:color="auto"/>
              <w:right w:val="single" w:sz="4" w:space="0" w:color="auto"/>
            </w:tcBorders>
            <w:shd w:val="clear" w:color="auto" w:fill="FFFFFF"/>
            <w:noWrap/>
            <w:vAlign w:val="center"/>
            <w:hideMark/>
          </w:tcPr>
          <w:p w14:paraId="77447FBA"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41</w:t>
            </w:r>
          </w:p>
        </w:tc>
        <w:tc>
          <w:tcPr>
            <w:tcW w:w="1054" w:type="pct"/>
            <w:tcBorders>
              <w:top w:val="nil"/>
              <w:left w:val="nil"/>
              <w:bottom w:val="single" w:sz="4" w:space="0" w:color="auto"/>
              <w:right w:val="single" w:sz="4" w:space="0" w:color="auto"/>
            </w:tcBorders>
            <w:shd w:val="clear" w:color="auto" w:fill="FFFFFF"/>
            <w:vAlign w:val="center"/>
            <w:hideMark/>
          </w:tcPr>
          <w:p w14:paraId="19E50519" w14:textId="77777777" w:rsidR="0069683A" w:rsidRPr="0069683A" w:rsidRDefault="0069683A" w:rsidP="0069683A">
            <w:pPr>
              <w:shd w:val="clear" w:color="auto" w:fill="FFFFFF"/>
              <w:rPr>
                <w:color w:val="000000"/>
                <w:sz w:val="20"/>
                <w:szCs w:val="20"/>
                <w:lang w:val="lt-LT"/>
              </w:rPr>
            </w:pPr>
            <w:r w:rsidRPr="0069683A">
              <w:rPr>
                <w:color w:val="000000"/>
                <w:sz w:val="20"/>
                <w:szCs w:val="20"/>
                <w:lang w:val="lt-LT"/>
              </w:rPr>
              <w:t xml:space="preserve">Ramybės g. 23, </w:t>
            </w:r>
            <w:proofErr w:type="spellStart"/>
            <w:r w:rsidRPr="0069683A">
              <w:rPr>
                <w:color w:val="000000"/>
                <w:sz w:val="20"/>
                <w:szCs w:val="20"/>
                <w:lang w:val="lt-LT"/>
              </w:rPr>
              <w:t>Menkupių</w:t>
            </w:r>
            <w:proofErr w:type="spellEnd"/>
            <w:r w:rsidRPr="0069683A">
              <w:rPr>
                <w:color w:val="000000"/>
                <w:sz w:val="20"/>
                <w:szCs w:val="20"/>
                <w:lang w:val="lt-LT"/>
              </w:rPr>
              <w:t xml:space="preserve"> k., prie kapinių</w:t>
            </w:r>
          </w:p>
        </w:tc>
        <w:tc>
          <w:tcPr>
            <w:tcW w:w="515" w:type="pct"/>
            <w:tcBorders>
              <w:top w:val="nil"/>
              <w:left w:val="nil"/>
              <w:bottom w:val="single" w:sz="4" w:space="0" w:color="auto"/>
              <w:right w:val="single" w:sz="4" w:space="0" w:color="auto"/>
            </w:tcBorders>
            <w:shd w:val="clear" w:color="auto" w:fill="FFFFFF"/>
            <w:noWrap/>
            <w:vAlign w:val="center"/>
            <w:hideMark/>
          </w:tcPr>
          <w:p w14:paraId="020153BF"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1</w:t>
            </w:r>
          </w:p>
        </w:tc>
        <w:tc>
          <w:tcPr>
            <w:tcW w:w="392" w:type="pct"/>
            <w:tcBorders>
              <w:top w:val="nil"/>
              <w:left w:val="nil"/>
              <w:bottom w:val="single" w:sz="4" w:space="0" w:color="auto"/>
              <w:right w:val="single" w:sz="4" w:space="0" w:color="auto"/>
            </w:tcBorders>
            <w:shd w:val="clear" w:color="auto" w:fill="FFFFFF"/>
            <w:noWrap/>
            <w:vAlign w:val="center"/>
            <w:hideMark/>
          </w:tcPr>
          <w:p w14:paraId="07F67AB1"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1</w:t>
            </w:r>
          </w:p>
        </w:tc>
        <w:tc>
          <w:tcPr>
            <w:tcW w:w="523" w:type="pct"/>
            <w:tcBorders>
              <w:top w:val="nil"/>
              <w:left w:val="nil"/>
              <w:bottom w:val="single" w:sz="4" w:space="0" w:color="auto"/>
              <w:right w:val="single" w:sz="4" w:space="0" w:color="auto"/>
            </w:tcBorders>
            <w:shd w:val="clear" w:color="auto" w:fill="FFFFFF"/>
            <w:noWrap/>
            <w:vAlign w:val="center"/>
            <w:hideMark/>
          </w:tcPr>
          <w:p w14:paraId="15CD838A"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1</w:t>
            </w:r>
          </w:p>
        </w:tc>
        <w:tc>
          <w:tcPr>
            <w:tcW w:w="457" w:type="pct"/>
            <w:tcBorders>
              <w:top w:val="nil"/>
              <w:left w:val="nil"/>
              <w:bottom w:val="single" w:sz="4" w:space="0" w:color="auto"/>
              <w:right w:val="single" w:sz="4" w:space="0" w:color="auto"/>
            </w:tcBorders>
            <w:shd w:val="clear" w:color="auto" w:fill="FFFFFF"/>
            <w:noWrap/>
            <w:vAlign w:val="center"/>
            <w:hideMark/>
          </w:tcPr>
          <w:p w14:paraId="083C0830"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1</w:t>
            </w:r>
          </w:p>
        </w:tc>
        <w:tc>
          <w:tcPr>
            <w:tcW w:w="588" w:type="pct"/>
            <w:tcBorders>
              <w:top w:val="nil"/>
              <w:left w:val="nil"/>
              <w:bottom w:val="single" w:sz="4" w:space="0" w:color="auto"/>
              <w:right w:val="single" w:sz="4" w:space="0" w:color="auto"/>
            </w:tcBorders>
            <w:shd w:val="clear" w:color="auto" w:fill="FFFFFF"/>
            <w:noWrap/>
            <w:vAlign w:val="center"/>
            <w:hideMark/>
          </w:tcPr>
          <w:p w14:paraId="0212D379"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1</w:t>
            </w:r>
          </w:p>
        </w:tc>
        <w:tc>
          <w:tcPr>
            <w:tcW w:w="392" w:type="pct"/>
            <w:tcBorders>
              <w:top w:val="nil"/>
              <w:left w:val="nil"/>
              <w:bottom w:val="single" w:sz="4" w:space="0" w:color="auto"/>
              <w:right w:val="single" w:sz="4" w:space="0" w:color="auto"/>
            </w:tcBorders>
            <w:shd w:val="clear" w:color="auto" w:fill="FFFFFF"/>
            <w:noWrap/>
            <w:vAlign w:val="center"/>
            <w:hideMark/>
          </w:tcPr>
          <w:p w14:paraId="2747835E"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0</w:t>
            </w:r>
          </w:p>
        </w:tc>
        <w:tc>
          <w:tcPr>
            <w:tcW w:w="461" w:type="pct"/>
            <w:tcBorders>
              <w:top w:val="nil"/>
              <w:left w:val="nil"/>
              <w:bottom w:val="single" w:sz="4" w:space="0" w:color="auto"/>
              <w:right w:val="single" w:sz="4" w:space="0" w:color="auto"/>
            </w:tcBorders>
            <w:shd w:val="clear" w:color="auto" w:fill="FFFFFF"/>
            <w:noWrap/>
            <w:vAlign w:val="center"/>
            <w:hideMark/>
          </w:tcPr>
          <w:p w14:paraId="7D876408"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0</w:t>
            </w:r>
          </w:p>
        </w:tc>
      </w:tr>
      <w:tr w:rsidR="0069683A" w:rsidRPr="0069683A" w14:paraId="5172D7E6" w14:textId="77777777" w:rsidTr="00407747">
        <w:trPr>
          <w:gridAfter w:val="1"/>
          <w:wAfter w:w="114" w:type="pct"/>
          <w:trHeight w:val="300"/>
        </w:trPr>
        <w:tc>
          <w:tcPr>
            <w:tcW w:w="504" w:type="pct"/>
            <w:tcBorders>
              <w:top w:val="nil"/>
              <w:left w:val="single" w:sz="4" w:space="0" w:color="auto"/>
              <w:bottom w:val="single" w:sz="4" w:space="0" w:color="auto"/>
              <w:right w:val="single" w:sz="4" w:space="0" w:color="auto"/>
            </w:tcBorders>
            <w:shd w:val="clear" w:color="auto" w:fill="FFFFFF"/>
            <w:noWrap/>
            <w:vAlign w:val="center"/>
            <w:hideMark/>
          </w:tcPr>
          <w:p w14:paraId="2BCBD4EF"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45</w:t>
            </w:r>
          </w:p>
        </w:tc>
        <w:tc>
          <w:tcPr>
            <w:tcW w:w="1054" w:type="pct"/>
            <w:tcBorders>
              <w:top w:val="nil"/>
              <w:left w:val="nil"/>
              <w:bottom w:val="single" w:sz="4" w:space="0" w:color="auto"/>
              <w:right w:val="single" w:sz="4" w:space="0" w:color="auto"/>
            </w:tcBorders>
            <w:shd w:val="clear" w:color="auto" w:fill="FFFFFF"/>
            <w:vAlign w:val="center"/>
            <w:hideMark/>
          </w:tcPr>
          <w:p w14:paraId="45B4AC31" w14:textId="77777777" w:rsidR="0069683A" w:rsidRPr="0069683A" w:rsidRDefault="0069683A" w:rsidP="0069683A">
            <w:pPr>
              <w:shd w:val="clear" w:color="auto" w:fill="FFFFFF"/>
              <w:rPr>
                <w:color w:val="000000"/>
                <w:sz w:val="20"/>
                <w:szCs w:val="20"/>
                <w:lang w:val="lt-LT"/>
              </w:rPr>
            </w:pPr>
            <w:r w:rsidRPr="0069683A">
              <w:rPr>
                <w:color w:val="000000"/>
                <w:sz w:val="20"/>
                <w:szCs w:val="20"/>
                <w:lang w:val="lt-LT"/>
              </w:rPr>
              <w:t>Būdviečių k. 4A, prie kapinių</w:t>
            </w:r>
          </w:p>
        </w:tc>
        <w:tc>
          <w:tcPr>
            <w:tcW w:w="515" w:type="pct"/>
            <w:tcBorders>
              <w:top w:val="nil"/>
              <w:left w:val="nil"/>
              <w:bottom w:val="single" w:sz="4" w:space="0" w:color="auto"/>
              <w:right w:val="single" w:sz="4" w:space="0" w:color="auto"/>
            </w:tcBorders>
            <w:shd w:val="clear" w:color="auto" w:fill="FFFFFF"/>
            <w:noWrap/>
            <w:vAlign w:val="center"/>
            <w:hideMark/>
          </w:tcPr>
          <w:p w14:paraId="3F3EA5B3"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1</w:t>
            </w:r>
          </w:p>
        </w:tc>
        <w:tc>
          <w:tcPr>
            <w:tcW w:w="392" w:type="pct"/>
            <w:tcBorders>
              <w:top w:val="nil"/>
              <w:left w:val="nil"/>
              <w:bottom w:val="single" w:sz="4" w:space="0" w:color="auto"/>
              <w:right w:val="single" w:sz="4" w:space="0" w:color="auto"/>
            </w:tcBorders>
            <w:shd w:val="clear" w:color="auto" w:fill="FFFFFF"/>
            <w:noWrap/>
            <w:vAlign w:val="center"/>
            <w:hideMark/>
          </w:tcPr>
          <w:p w14:paraId="61678BF5"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1</w:t>
            </w:r>
          </w:p>
        </w:tc>
        <w:tc>
          <w:tcPr>
            <w:tcW w:w="523" w:type="pct"/>
            <w:tcBorders>
              <w:top w:val="nil"/>
              <w:left w:val="nil"/>
              <w:bottom w:val="single" w:sz="4" w:space="0" w:color="auto"/>
              <w:right w:val="single" w:sz="4" w:space="0" w:color="auto"/>
            </w:tcBorders>
            <w:shd w:val="clear" w:color="auto" w:fill="FFFFFF"/>
            <w:noWrap/>
            <w:vAlign w:val="center"/>
            <w:hideMark/>
          </w:tcPr>
          <w:p w14:paraId="5C711E3A"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1</w:t>
            </w:r>
          </w:p>
        </w:tc>
        <w:tc>
          <w:tcPr>
            <w:tcW w:w="457" w:type="pct"/>
            <w:tcBorders>
              <w:top w:val="nil"/>
              <w:left w:val="nil"/>
              <w:bottom w:val="single" w:sz="4" w:space="0" w:color="auto"/>
              <w:right w:val="single" w:sz="4" w:space="0" w:color="auto"/>
            </w:tcBorders>
            <w:shd w:val="clear" w:color="auto" w:fill="FFFFFF"/>
            <w:noWrap/>
            <w:vAlign w:val="center"/>
            <w:hideMark/>
          </w:tcPr>
          <w:p w14:paraId="7AA18A4F"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1</w:t>
            </w:r>
          </w:p>
        </w:tc>
        <w:tc>
          <w:tcPr>
            <w:tcW w:w="588" w:type="pct"/>
            <w:tcBorders>
              <w:top w:val="nil"/>
              <w:left w:val="nil"/>
              <w:bottom w:val="single" w:sz="4" w:space="0" w:color="auto"/>
              <w:right w:val="single" w:sz="4" w:space="0" w:color="auto"/>
            </w:tcBorders>
            <w:shd w:val="clear" w:color="auto" w:fill="FFFFFF"/>
            <w:noWrap/>
            <w:vAlign w:val="center"/>
            <w:hideMark/>
          </w:tcPr>
          <w:p w14:paraId="2243E07A"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1</w:t>
            </w:r>
          </w:p>
        </w:tc>
        <w:tc>
          <w:tcPr>
            <w:tcW w:w="392" w:type="pct"/>
            <w:tcBorders>
              <w:top w:val="nil"/>
              <w:left w:val="nil"/>
              <w:bottom w:val="single" w:sz="4" w:space="0" w:color="auto"/>
              <w:right w:val="single" w:sz="4" w:space="0" w:color="auto"/>
            </w:tcBorders>
            <w:shd w:val="clear" w:color="auto" w:fill="FFFFFF"/>
            <w:noWrap/>
            <w:vAlign w:val="center"/>
            <w:hideMark/>
          </w:tcPr>
          <w:p w14:paraId="210771D4"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0</w:t>
            </w:r>
          </w:p>
        </w:tc>
        <w:tc>
          <w:tcPr>
            <w:tcW w:w="461" w:type="pct"/>
            <w:tcBorders>
              <w:top w:val="nil"/>
              <w:left w:val="nil"/>
              <w:bottom w:val="single" w:sz="4" w:space="0" w:color="auto"/>
              <w:right w:val="single" w:sz="4" w:space="0" w:color="auto"/>
            </w:tcBorders>
            <w:shd w:val="clear" w:color="auto" w:fill="FFFFFF"/>
            <w:noWrap/>
            <w:vAlign w:val="center"/>
            <w:hideMark/>
          </w:tcPr>
          <w:p w14:paraId="35A68CC3"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0</w:t>
            </w:r>
          </w:p>
        </w:tc>
      </w:tr>
      <w:tr w:rsidR="0069683A" w:rsidRPr="0069683A" w14:paraId="7A60CF5E" w14:textId="77777777" w:rsidTr="00407747">
        <w:trPr>
          <w:gridAfter w:val="1"/>
          <w:wAfter w:w="114" w:type="pct"/>
          <w:trHeight w:val="300"/>
        </w:trPr>
        <w:tc>
          <w:tcPr>
            <w:tcW w:w="504" w:type="pct"/>
            <w:tcBorders>
              <w:top w:val="nil"/>
              <w:left w:val="single" w:sz="4" w:space="0" w:color="auto"/>
              <w:bottom w:val="single" w:sz="4" w:space="0" w:color="auto"/>
              <w:right w:val="single" w:sz="4" w:space="0" w:color="auto"/>
            </w:tcBorders>
            <w:shd w:val="clear" w:color="auto" w:fill="FFFFFF"/>
            <w:noWrap/>
            <w:vAlign w:val="center"/>
            <w:hideMark/>
          </w:tcPr>
          <w:p w14:paraId="3DD18233"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48</w:t>
            </w:r>
          </w:p>
        </w:tc>
        <w:tc>
          <w:tcPr>
            <w:tcW w:w="1054" w:type="pct"/>
            <w:tcBorders>
              <w:top w:val="nil"/>
              <w:left w:val="nil"/>
              <w:bottom w:val="single" w:sz="4" w:space="0" w:color="auto"/>
              <w:right w:val="single" w:sz="4" w:space="0" w:color="auto"/>
            </w:tcBorders>
            <w:shd w:val="clear" w:color="auto" w:fill="FFFFFF"/>
            <w:noWrap/>
            <w:vAlign w:val="center"/>
            <w:hideMark/>
          </w:tcPr>
          <w:p w14:paraId="297CAABB" w14:textId="77777777" w:rsidR="0069683A" w:rsidRPr="0069683A" w:rsidRDefault="0069683A" w:rsidP="0069683A">
            <w:pPr>
              <w:shd w:val="clear" w:color="auto" w:fill="FFFFFF"/>
              <w:rPr>
                <w:color w:val="000000"/>
                <w:sz w:val="20"/>
                <w:szCs w:val="20"/>
                <w:lang w:val="lt-LT"/>
              </w:rPr>
            </w:pPr>
            <w:r w:rsidRPr="0069683A">
              <w:rPr>
                <w:color w:val="000000"/>
                <w:sz w:val="20"/>
                <w:szCs w:val="20"/>
                <w:lang w:val="lt-LT"/>
              </w:rPr>
              <w:t xml:space="preserve">Tuopų g. 8, </w:t>
            </w:r>
            <w:proofErr w:type="spellStart"/>
            <w:r w:rsidRPr="0069683A">
              <w:rPr>
                <w:color w:val="000000"/>
                <w:sz w:val="20"/>
                <w:szCs w:val="20"/>
                <w:lang w:val="lt-LT"/>
              </w:rPr>
              <w:t>Liubavo</w:t>
            </w:r>
            <w:proofErr w:type="spellEnd"/>
            <w:r w:rsidRPr="0069683A">
              <w:rPr>
                <w:color w:val="000000"/>
                <w:sz w:val="20"/>
                <w:szCs w:val="20"/>
                <w:lang w:val="lt-LT"/>
              </w:rPr>
              <w:t>, prie naujų kapinių</w:t>
            </w:r>
          </w:p>
        </w:tc>
        <w:tc>
          <w:tcPr>
            <w:tcW w:w="515" w:type="pct"/>
            <w:tcBorders>
              <w:top w:val="nil"/>
              <w:left w:val="nil"/>
              <w:bottom w:val="single" w:sz="4" w:space="0" w:color="auto"/>
              <w:right w:val="single" w:sz="4" w:space="0" w:color="auto"/>
            </w:tcBorders>
            <w:shd w:val="clear" w:color="auto" w:fill="FFFFFF"/>
            <w:noWrap/>
            <w:vAlign w:val="center"/>
            <w:hideMark/>
          </w:tcPr>
          <w:p w14:paraId="2EAE975C"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2</w:t>
            </w:r>
          </w:p>
        </w:tc>
        <w:tc>
          <w:tcPr>
            <w:tcW w:w="392" w:type="pct"/>
            <w:tcBorders>
              <w:top w:val="nil"/>
              <w:left w:val="nil"/>
              <w:bottom w:val="single" w:sz="4" w:space="0" w:color="auto"/>
              <w:right w:val="single" w:sz="4" w:space="0" w:color="auto"/>
            </w:tcBorders>
            <w:shd w:val="clear" w:color="auto" w:fill="FFFFFF"/>
            <w:noWrap/>
            <w:vAlign w:val="center"/>
            <w:hideMark/>
          </w:tcPr>
          <w:p w14:paraId="7AF16C93"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1</w:t>
            </w:r>
          </w:p>
        </w:tc>
        <w:tc>
          <w:tcPr>
            <w:tcW w:w="523" w:type="pct"/>
            <w:tcBorders>
              <w:top w:val="nil"/>
              <w:left w:val="nil"/>
              <w:bottom w:val="single" w:sz="4" w:space="0" w:color="auto"/>
              <w:right w:val="single" w:sz="4" w:space="0" w:color="auto"/>
            </w:tcBorders>
            <w:shd w:val="clear" w:color="auto" w:fill="FFFFFF"/>
            <w:noWrap/>
            <w:vAlign w:val="center"/>
            <w:hideMark/>
          </w:tcPr>
          <w:p w14:paraId="1ADF4089"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1</w:t>
            </w:r>
          </w:p>
        </w:tc>
        <w:tc>
          <w:tcPr>
            <w:tcW w:w="457" w:type="pct"/>
            <w:tcBorders>
              <w:top w:val="nil"/>
              <w:left w:val="nil"/>
              <w:bottom w:val="single" w:sz="4" w:space="0" w:color="auto"/>
              <w:right w:val="single" w:sz="4" w:space="0" w:color="auto"/>
            </w:tcBorders>
            <w:shd w:val="clear" w:color="auto" w:fill="FFFFFF"/>
            <w:noWrap/>
            <w:vAlign w:val="center"/>
            <w:hideMark/>
          </w:tcPr>
          <w:p w14:paraId="01BB8870"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1</w:t>
            </w:r>
          </w:p>
        </w:tc>
        <w:tc>
          <w:tcPr>
            <w:tcW w:w="588" w:type="pct"/>
            <w:tcBorders>
              <w:top w:val="nil"/>
              <w:left w:val="nil"/>
              <w:bottom w:val="single" w:sz="4" w:space="0" w:color="auto"/>
              <w:right w:val="single" w:sz="4" w:space="0" w:color="auto"/>
            </w:tcBorders>
            <w:shd w:val="clear" w:color="auto" w:fill="FFFFFF"/>
            <w:noWrap/>
            <w:vAlign w:val="center"/>
            <w:hideMark/>
          </w:tcPr>
          <w:p w14:paraId="126DDACD"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2</w:t>
            </w:r>
          </w:p>
        </w:tc>
        <w:tc>
          <w:tcPr>
            <w:tcW w:w="392" w:type="pct"/>
            <w:tcBorders>
              <w:top w:val="nil"/>
              <w:left w:val="nil"/>
              <w:bottom w:val="single" w:sz="4" w:space="0" w:color="auto"/>
              <w:right w:val="single" w:sz="4" w:space="0" w:color="auto"/>
            </w:tcBorders>
            <w:shd w:val="clear" w:color="auto" w:fill="FFFFFF"/>
            <w:noWrap/>
            <w:vAlign w:val="center"/>
            <w:hideMark/>
          </w:tcPr>
          <w:p w14:paraId="1B6FA11A"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0</w:t>
            </w:r>
          </w:p>
        </w:tc>
        <w:tc>
          <w:tcPr>
            <w:tcW w:w="461" w:type="pct"/>
            <w:tcBorders>
              <w:top w:val="nil"/>
              <w:left w:val="nil"/>
              <w:bottom w:val="single" w:sz="4" w:space="0" w:color="auto"/>
              <w:right w:val="single" w:sz="4" w:space="0" w:color="auto"/>
            </w:tcBorders>
            <w:shd w:val="clear" w:color="auto" w:fill="FFFFFF"/>
            <w:noWrap/>
            <w:vAlign w:val="center"/>
            <w:hideMark/>
          </w:tcPr>
          <w:p w14:paraId="24841686"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0</w:t>
            </w:r>
          </w:p>
        </w:tc>
      </w:tr>
      <w:tr w:rsidR="0069683A" w:rsidRPr="0069683A" w14:paraId="5E599FDF" w14:textId="77777777" w:rsidTr="00407747">
        <w:trPr>
          <w:gridAfter w:val="1"/>
          <w:wAfter w:w="114" w:type="pct"/>
          <w:trHeight w:val="300"/>
        </w:trPr>
        <w:tc>
          <w:tcPr>
            <w:tcW w:w="504" w:type="pct"/>
            <w:tcBorders>
              <w:top w:val="nil"/>
              <w:left w:val="single" w:sz="4" w:space="0" w:color="auto"/>
              <w:bottom w:val="single" w:sz="4" w:space="0" w:color="auto"/>
              <w:right w:val="single" w:sz="4" w:space="0" w:color="auto"/>
            </w:tcBorders>
            <w:shd w:val="clear" w:color="auto" w:fill="FFFFFF"/>
            <w:noWrap/>
            <w:vAlign w:val="center"/>
            <w:hideMark/>
          </w:tcPr>
          <w:p w14:paraId="6F004E4B"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50</w:t>
            </w:r>
          </w:p>
        </w:tc>
        <w:tc>
          <w:tcPr>
            <w:tcW w:w="1054" w:type="pct"/>
            <w:tcBorders>
              <w:top w:val="nil"/>
              <w:left w:val="nil"/>
              <w:bottom w:val="single" w:sz="4" w:space="0" w:color="auto"/>
              <w:right w:val="single" w:sz="4" w:space="0" w:color="auto"/>
            </w:tcBorders>
            <w:shd w:val="clear" w:color="auto" w:fill="FFFFFF"/>
            <w:noWrap/>
            <w:vAlign w:val="center"/>
            <w:hideMark/>
          </w:tcPr>
          <w:p w14:paraId="79C88AE7" w14:textId="77777777" w:rsidR="0069683A" w:rsidRPr="0069683A" w:rsidRDefault="0069683A" w:rsidP="0069683A">
            <w:pPr>
              <w:shd w:val="clear" w:color="auto" w:fill="FFFFFF"/>
              <w:rPr>
                <w:color w:val="000000"/>
                <w:sz w:val="20"/>
                <w:szCs w:val="20"/>
                <w:lang w:val="lt-LT"/>
              </w:rPr>
            </w:pPr>
            <w:r w:rsidRPr="0069683A">
              <w:rPr>
                <w:color w:val="000000"/>
                <w:sz w:val="20"/>
                <w:szCs w:val="20"/>
                <w:lang w:val="lt-LT"/>
              </w:rPr>
              <w:t xml:space="preserve">Ramybės g. 5, </w:t>
            </w:r>
            <w:proofErr w:type="spellStart"/>
            <w:r w:rsidRPr="0069683A">
              <w:rPr>
                <w:color w:val="000000"/>
                <w:sz w:val="20"/>
                <w:szCs w:val="20"/>
                <w:lang w:val="lt-LT"/>
              </w:rPr>
              <w:t>Brazavo</w:t>
            </w:r>
            <w:proofErr w:type="spellEnd"/>
            <w:r w:rsidRPr="0069683A">
              <w:rPr>
                <w:color w:val="000000"/>
                <w:sz w:val="20"/>
                <w:szCs w:val="20"/>
                <w:lang w:val="lt-LT"/>
              </w:rPr>
              <w:t xml:space="preserve"> k., prie kapinių</w:t>
            </w:r>
          </w:p>
        </w:tc>
        <w:tc>
          <w:tcPr>
            <w:tcW w:w="515" w:type="pct"/>
            <w:tcBorders>
              <w:top w:val="nil"/>
              <w:left w:val="nil"/>
              <w:bottom w:val="single" w:sz="4" w:space="0" w:color="auto"/>
              <w:right w:val="single" w:sz="4" w:space="0" w:color="auto"/>
            </w:tcBorders>
            <w:shd w:val="clear" w:color="auto" w:fill="FFFFFF"/>
            <w:noWrap/>
            <w:vAlign w:val="center"/>
            <w:hideMark/>
          </w:tcPr>
          <w:p w14:paraId="1D85C345"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1</w:t>
            </w:r>
          </w:p>
        </w:tc>
        <w:tc>
          <w:tcPr>
            <w:tcW w:w="392" w:type="pct"/>
            <w:tcBorders>
              <w:top w:val="nil"/>
              <w:left w:val="nil"/>
              <w:bottom w:val="single" w:sz="4" w:space="0" w:color="auto"/>
              <w:right w:val="single" w:sz="4" w:space="0" w:color="auto"/>
            </w:tcBorders>
            <w:shd w:val="clear" w:color="auto" w:fill="FFFFFF"/>
            <w:noWrap/>
            <w:vAlign w:val="center"/>
            <w:hideMark/>
          </w:tcPr>
          <w:p w14:paraId="2FA0F194"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1</w:t>
            </w:r>
          </w:p>
        </w:tc>
        <w:tc>
          <w:tcPr>
            <w:tcW w:w="523" w:type="pct"/>
            <w:tcBorders>
              <w:top w:val="nil"/>
              <w:left w:val="nil"/>
              <w:bottom w:val="single" w:sz="4" w:space="0" w:color="auto"/>
              <w:right w:val="single" w:sz="4" w:space="0" w:color="auto"/>
            </w:tcBorders>
            <w:shd w:val="clear" w:color="auto" w:fill="FFFFFF"/>
            <w:noWrap/>
            <w:vAlign w:val="center"/>
            <w:hideMark/>
          </w:tcPr>
          <w:p w14:paraId="4C60877E"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1</w:t>
            </w:r>
          </w:p>
        </w:tc>
        <w:tc>
          <w:tcPr>
            <w:tcW w:w="457" w:type="pct"/>
            <w:tcBorders>
              <w:top w:val="nil"/>
              <w:left w:val="nil"/>
              <w:bottom w:val="single" w:sz="4" w:space="0" w:color="auto"/>
              <w:right w:val="single" w:sz="4" w:space="0" w:color="auto"/>
            </w:tcBorders>
            <w:shd w:val="clear" w:color="auto" w:fill="FFFFFF"/>
            <w:noWrap/>
            <w:vAlign w:val="center"/>
            <w:hideMark/>
          </w:tcPr>
          <w:p w14:paraId="2E3AC69D"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1</w:t>
            </w:r>
          </w:p>
        </w:tc>
        <w:tc>
          <w:tcPr>
            <w:tcW w:w="588" w:type="pct"/>
            <w:tcBorders>
              <w:top w:val="nil"/>
              <w:left w:val="nil"/>
              <w:bottom w:val="single" w:sz="4" w:space="0" w:color="auto"/>
              <w:right w:val="single" w:sz="4" w:space="0" w:color="auto"/>
            </w:tcBorders>
            <w:shd w:val="clear" w:color="auto" w:fill="FFFFFF"/>
            <w:noWrap/>
            <w:vAlign w:val="center"/>
            <w:hideMark/>
          </w:tcPr>
          <w:p w14:paraId="1FE246B6"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1</w:t>
            </w:r>
          </w:p>
        </w:tc>
        <w:tc>
          <w:tcPr>
            <w:tcW w:w="392" w:type="pct"/>
            <w:tcBorders>
              <w:top w:val="nil"/>
              <w:left w:val="nil"/>
              <w:bottom w:val="single" w:sz="4" w:space="0" w:color="auto"/>
              <w:right w:val="single" w:sz="4" w:space="0" w:color="auto"/>
            </w:tcBorders>
            <w:shd w:val="clear" w:color="auto" w:fill="FFFFFF"/>
            <w:noWrap/>
            <w:vAlign w:val="center"/>
            <w:hideMark/>
          </w:tcPr>
          <w:p w14:paraId="46BF6725"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0</w:t>
            </w:r>
          </w:p>
        </w:tc>
        <w:tc>
          <w:tcPr>
            <w:tcW w:w="461" w:type="pct"/>
            <w:tcBorders>
              <w:top w:val="nil"/>
              <w:left w:val="nil"/>
              <w:bottom w:val="single" w:sz="4" w:space="0" w:color="auto"/>
              <w:right w:val="single" w:sz="4" w:space="0" w:color="auto"/>
            </w:tcBorders>
            <w:shd w:val="clear" w:color="auto" w:fill="FFFFFF"/>
            <w:noWrap/>
            <w:vAlign w:val="center"/>
            <w:hideMark/>
          </w:tcPr>
          <w:p w14:paraId="37E4C4AB"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0</w:t>
            </w:r>
          </w:p>
        </w:tc>
      </w:tr>
      <w:tr w:rsidR="0069683A" w:rsidRPr="0069683A" w14:paraId="09E6C995" w14:textId="77777777" w:rsidTr="00407747">
        <w:trPr>
          <w:gridAfter w:val="1"/>
          <w:wAfter w:w="114" w:type="pct"/>
          <w:trHeight w:val="600"/>
        </w:trPr>
        <w:tc>
          <w:tcPr>
            <w:tcW w:w="504" w:type="pct"/>
            <w:tcBorders>
              <w:top w:val="nil"/>
              <w:left w:val="single" w:sz="4" w:space="0" w:color="auto"/>
              <w:bottom w:val="single" w:sz="4" w:space="0" w:color="auto"/>
              <w:right w:val="single" w:sz="4" w:space="0" w:color="auto"/>
            </w:tcBorders>
            <w:shd w:val="clear" w:color="auto" w:fill="FFFFFF"/>
            <w:noWrap/>
            <w:vAlign w:val="center"/>
            <w:hideMark/>
          </w:tcPr>
          <w:p w14:paraId="2F57205B"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lastRenderedPageBreak/>
              <w:t>56</w:t>
            </w:r>
          </w:p>
        </w:tc>
        <w:tc>
          <w:tcPr>
            <w:tcW w:w="1054" w:type="pct"/>
            <w:tcBorders>
              <w:top w:val="nil"/>
              <w:left w:val="nil"/>
              <w:bottom w:val="single" w:sz="4" w:space="0" w:color="auto"/>
              <w:right w:val="single" w:sz="4" w:space="0" w:color="auto"/>
            </w:tcBorders>
            <w:shd w:val="clear" w:color="auto" w:fill="FFFFFF"/>
            <w:noWrap/>
            <w:vAlign w:val="center"/>
            <w:hideMark/>
          </w:tcPr>
          <w:p w14:paraId="3C80FD94" w14:textId="77777777" w:rsidR="0069683A" w:rsidRPr="0069683A" w:rsidRDefault="0069683A" w:rsidP="0069683A">
            <w:pPr>
              <w:shd w:val="clear" w:color="auto" w:fill="FFFFFF"/>
              <w:rPr>
                <w:color w:val="000000"/>
                <w:sz w:val="20"/>
                <w:szCs w:val="20"/>
                <w:lang w:val="lt-LT"/>
              </w:rPr>
            </w:pPr>
            <w:r w:rsidRPr="0069683A">
              <w:rPr>
                <w:color w:val="000000"/>
                <w:sz w:val="20"/>
                <w:szCs w:val="20"/>
                <w:lang w:val="lt-LT"/>
              </w:rPr>
              <w:t>Mokyklos g. 28A,  Sangrūdos k. prie kapinių</w:t>
            </w:r>
          </w:p>
        </w:tc>
        <w:tc>
          <w:tcPr>
            <w:tcW w:w="515" w:type="pct"/>
            <w:tcBorders>
              <w:top w:val="nil"/>
              <w:left w:val="nil"/>
              <w:bottom w:val="single" w:sz="4" w:space="0" w:color="auto"/>
              <w:right w:val="single" w:sz="4" w:space="0" w:color="auto"/>
            </w:tcBorders>
            <w:shd w:val="clear" w:color="auto" w:fill="FFFFFF"/>
            <w:noWrap/>
            <w:vAlign w:val="center"/>
            <w:hideMark/>
          </w:tcPr>
          <w:p w14:paraId="3B8CEB49"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2</w:t>
            </w:r>
          </w:p>
        </w:tc>
        <w:tc>
          <w:tcPr>
            <w:tcW w:w="392" w:type="pct"/>
            <w:tcBorders>
              <w:top w:val="nil"/>
              <w:left w:val="nil"/>
              <w:bottom w:val="single" w:sz="4" w:space="0" w:color="auto"/>
              <w:right w:val="single" w:sz="4" w:space="0" w:color="auto"/>
            </w:tcBorders>
            <w:shd w:val="clear" w:color="auto" w:fill="FFFFFF"/>
            <w:noWrap/>
            <w:vAlign w:val="center"/>
            <w:hideMark/>
          </w:tcPr>
          <w:p w14:paraId="282B252A"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1</w:t>
            </w:r>
          </w:p>
        </w:tc>
        <w:tc>
          <w:tcPr>
            <w:tcW w:w="523" w:type="pct"/>
            <w:tcBorders>
              <w:top w:val="nil"/>
              <w:left w:val="nil"/>
              <w:bottom w:val="single" w:sz="4" w:space="0" w:color="auto"/>
              <w:right w:val="single" w:sz="4" w:space="0" w:color="auto"/>
            </w:tcBorders>
            <w:shd w:val="clear" w:color="auto" w:fill="FFFFFF"/>
            <w:noWrap/>
            <w:vAlign w:val="center"/>
            <w:hideMark/>
          </w:tcPr>
          <w:p w14:paraId="1A3D8757"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1</w:t>
            </w:r>
          </w:p>
        </w:tc>
        <w:tc>
          <w:tcPr>
            <w:tcW w:w="457" w:type="pct"/>
            <w:tcBorders>
              <w:top w:val="nil"/>
              <w:left w:val="nil"/>
              <w:bottom w:val="single" w:sz="4" w:space="0" w:color="auto"/>
              <w:right w:val="single" w:sz="4" w:space="0" w:color="auto"/>
            </w:tcBorders>
            <w:shd w:val="clear" w:color="auto" w:fill="FFFFFF"/>
            <w:noWrap/>
            <w:vAlign w:val="center"/>
            <w:hideMark/>
          </w:tcPr>
          <w:p w14:paraId="457DC83B"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1</w:t>
            </w:r>
          </w:p>
        </w:tc>
        <w:tc>
          <w:tcPr>
            <w:tcW w:w="588" w:type="pct"/>
            <w:tcBorders>
              <w:top w:val="nil"/>
              <w:left w:val="nil"/>
              <w:bottom w:val="single" w:sz="4" w:space="0" w:color="auto"/>
              <w:right w:val="single" w:sz="4" w:space="0" w:color="auto"/>
            </w:tcBorders>
            <w:shd w:val="clear" w:color="auto" w:fill="FFFFFF"/>
            <w:noWrap/>
            <w:vAlign w:val="center"/>
            <w:hideMark/>
          </w:tcPr>
          <w:p w14:paraId="05775F0C"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2</w:t>
            </w:r>
          </w:p>
        </w:tc>
        <w:tc>
          <w:tcPr>
            <w:tcW w:w="392" w:type="pct"/>
            <w:tcBorders>
              <w:top w:val="nil"/>
              <w:left w:val="nil"/>
              <w:bottom w:val="single" w:sz="4" w:space="0" w:color="auto"/>
              <w:right w:val="single" w:sz="4" w:space="0" w:color="auto"/>
            </w:tcBorders>
            <w:shd w:val="clear" w:color="auto" w:fill="FFFFFF"/>
            <w:noWrap/>
            <w:vAlign w:val="center"/>
            <w:hideMark/>
          </w:tcPr>
          <w:p w14:paraId="4F85FA25"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0</w:t>
            </w:r>
          </w:p>
        </w:tc>
        <w:tc>
          <w:tcPr>
            <w:tcW w:w="461" w:type="pct"/>
            <w:tcBorders>
              <w:top w:val="nil"/>
              <w:left w:val="nil"/>
              <w:bottom w:val="single" w:sz="4" w:space="0" w:color="auto"/>
              <w:right w:val="single" w:sz="4" w:space="0" w:color="auto"/>
            </w:tcBorders>
            <w:shd w:val="clear" w:color="auto" w:fill="FFFFFF"/>
            <w:noWrap/>
            <w:vAlign w:val="center"/>
            <w:hideMark/>
          </w:tcPr>
          <w:p w14:paraId="61DA2C6A"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0</w:t>
            </w:r>
          </w:p>
        </w:tc>
      </w:tr>
      <w:tr w:rsidR="0069683A" w:rsidRPr="0069683A" w14:paraId="044B06AE" w14:textId="77777777" w:rsidTr="00407747">
        <w:trPr>
          <w:gridAfter w:val="1"/>
          <w:wAfter w:w="114" w:type="pct"/>
          <w:trHeight w:val="300"/>
        </w:trPr>
        <w:tc>
          <w:tcPr>
            <w:tcW w:w="504" w:type="pct"/>
            <w:tcBorders>
              <w:top w:val="nil"/>
              <w:left w:val="single" w:sz="4" w:space="0" w:color="auto"/>
              <w:bottom w:val="single" w:sz="4" w:space="0" w:color="auto"/>
              <w:right w:val="single" w:sz="4" w:space="0" w:color="auto"/>
            </w:tcBorders>
            <w:shd w:val="clear" w:color="auto" w:fill="FFFFFF"/>
            <w:noWrap/>
            <w:vAlign w:val="center"/>
            <w:hideMark/>
          </w:tcPr>
          <w:p w14:paraId="75D02242"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59</w:t>
            </w:r>
          </w:p>
        </w:tc>
        <w:tc>
          <w:tcPr>
            <w:tcW w:w="1054" w:type="pct"/>
            <w:tcBorders>
              <w:top w:val="nil"/>
              <w:left w:val="nil"/>
              <w:bottom w:val="single" w:sz="4" w:space="0" w:color="auto"/>
              <w:right w:val="single" w:sz="4" w:space="0" w:color="auto"/>
            </w:tcBorders>
            <w:shd w:val="clear" w:color="auto" w:fill="FFFFFF"/>
            <w:vAlign w:val="center"/>
            <w:hideMark/>
          </w:tcPr>
          <w:p w14:paraId="4CBF229B" w14:textId="77777777" w:rsidR="0069683A" w:rsidRPr="0069683A" w:rsidRDefault="0069683A" w:rsidP="0069683A">
            <w:pPr>
              <w:shd w:val="clear" w:color="auto" w:fill="FFFFFF"/>
              <w:rPr>
                <w:color w:val="000000"/>
                <w:sz w:val="20"/>
                <w:szCs w:val="20"/>
                <w:lang w:val="lt-LT"/>
              </w:rPr>
            </w:pPr>
            <w:r w:rsidRPr="0069683A">
              <w:rPr>
                <w:color w:val="000000"/>
                <w:sz w:val="20"/>
                <w:szCs w:val="20"/>
                <w:lang w:val="lt-LT"/>
              </w:rPr>
              <w:t>Kamšų g. 7, prie Mindaugų parapijos kapinių</w:t>
            </w:r>
          </w:p>
        </w:tc>
        <w:tc>
          <w:tcPr>
            <w:tcW w:w="515" w:type="pct"/>
            <w:tcBorders>
              <w:top w:val="nil"/>
              <w:left w:val="nil"/>
              <w:bottom w:val="single" w:sz="4" w:space="0" w:color="auto"/>
              <w:right w:val="single" w:sz="4" w:space="0" w:color="auto"/>
            </w:tcBorders>
            <w:shd w:val="clear" w:color="auto" w:fill="FFFFFF"/>
            <w:noWrap/>
            <w:vAlign w:val="center"/>
            <w:hideMark/>
          </w:tcPr>
          <w:p w14:paraId="5B9F6C0C"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3</w:t>
            </w:r>
          </w:p>
        </w:tc>
        <w:tc>
          <w:tcPr>
            <w:tcW w:w="392" w:type="pct"/>
            <w:tcBorders>
              <w:top w:val="nil"/>
              <w:left w:val="nil"/>
              <w:bottom w:val="single" w:sz="4" w:space="0" w:color="auto"/>
              <w:right w:val="single" w:sz="4" w:space="0" w:color="auto"/>
            </w:tcBorders>
            <w:shd w:val="clear" w:color="auto" w:fill="FFFFFF"/>
            <w:noWrap/>
            <w:vAlign w:val="center"/>
            <w:hideMark/>
          </w:tcPr>
          <w:p w14:paraId="0E00FD1A"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1</w:t>
            </w:r>
          </w:p>
        </w:tc>
        <w:tc>
          <w:tcPr>
            <w:tcW w:w="523" w:type="pct"/>
            <w:tcBorders>
              <w:top w:val="nil"/>
              <w:left w:val="nil"/>
              <w:bottom w:val="single" w:sz="4" w:space="0" w:color="auto"/>
              <w:right w:val="single" w:sz="4" w:space="0" w:color="auto"/>
            </w:tcBorders>
            <w:shd w:val="clear" w:color="auto" w:fill="FFFFFF"/>
            <w:noWrap/>
            <w:vAlign w:val="center"/>
            <w:hideMark/>
          </w:tcPr>
          <w:p w14:paraId="56FA81C5"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1</w:t>
            </w:r>
          </w:p>
        </w:tc>
        <w:tc>
          <w:tcPr>
            <w:tcW w:w="457" w:type="pct"/>
            <w:tcBorders>
              <w:top w:val="nil"/>
              <w:left w:val="nil"/>
              <w:bottom w:val="single" w:sz="4" w:space="0" w:color="auto"/>
              <w:right w:val="single" w:sz="4" w:space="0" w:color="auto"/>
            </w:tcBorders>
            <w:shd w:val="clear" w:color="auto" w:fill="FFFFFF"/>
            <w:noWrap/>
            <w:vAlign w:val="center"/>
            <w:hideMark/>
          </w:tcPr>
          <w:p w14:paraId="63514CAA"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1</w:t>
            </w:r>
          </w:p>
        </w:tc>
        <w:tc>
          <w:tcPr>
            <w:tcW w:w="588" w:type="pct"/>
            <w:tcBorders>
              <w:top w:val="nil"/>
              <w:left w:val="nil"/>
              <w:bottom w:val="single" w:sz="4" w:space="0" w:color="auto"/>
              <w:right w:val="single" w:sz="4" w:space="0" w:color="auto"/>
            </w:tcBorders>
            <w:shd w:val="clear" w:color="auto" w:fill="FFFFFF"/>
            <w:noWrap/>
            <w:vAlign w:val="center"/>
            <w:hideMark/>
          </w:tcPr>
          <w:p w14:paraId="40F6F764"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3</w:t>
            </w:r>
          </w:p>
        </w:tc>
        <w:tc>
          <w:tcPr>
            <w:tcW w:w="392" w:type="pct"/>
            <w:tcBorders>
              <w:top w:val="nil"/>
              <w:left w:val="nil"/>
              <w:bottom w:val="single" w:sz="4" w:space="0" w:color="auto"/>
              <w:right w:val="single" w:sz="4" w:space="0" w:color="auto"/>
            </w:tcBorders>
            <w:shd w:val="clear" w:color="auto" w:fill="FFFFFF"/>
            <w:noWrap/>
            <w:vAlign w:val="center"/>
            <w:hideMark/>
          </w:tcPr>
          <w:p w14:paraId="5D7D84CD"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0</w:t>
            </w:r>
          </w:p>
        </w:tc>
        <w:tc>
          <w:tcPr>
            <w:tcW w:w="461" w:type="pct"/>
            <w:tcBorders>
              <w:top w:val="nil"/>
              <w:left w:val="nil"/>
              <w:bottom w:val="single" w:sz="4" w:space="0" w:color="auto"/>
              <w:right w:val="single" w:sz="4" w:space="0" w:color="auto"/>
            </w:tcBorders>
            <w:shd w:val="clear" w:color="auto" w:fill="FFFFFF"/>
            <w:noWrap/>
            <w:vAlign w:val="center"/>
            <w:hideMark/>
          </w:tcPr>
          <w:p w14:paraId="335CA5A2"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0</w:t>
            </w:r>
          </w:p>
        </w:tc>
      </w:tr>
      <w:tr w:rsidR="0069683A" w:rsidRPr="0069683A" w14:paraId="61EC138E" w14:textId="77777777" w:rsidTr="00407747">
        <w:trPr>
          <w:gridAfter w:val="1"/>
          <w:wAfter w:w="114" w:type="pct"/>
          <w:trHeight w:val="300"/>
        </w:trPr>
        <w:tc>
          <w:tcPr>
            <w:tcW w:w="504" w:type="pct"/>
            <w:tcBorders>
              <w:top w:val="nil"/>
              <w:left w:val="single" w:sz="4" w:space="0" w:color="auto"/>
              <w:bottom w:val="single" w:sz="4" w:space="0" w:color="auto"/>
              <w:right w:val="single" w:sz="4" w:space="0" w:color="auto"/>
            </w:tcBorders>
            <w:shd w:val="clear" w:color="auto" w:fill="FFFFFF"/>
            <w:noWrap/>
            <w:vAlign w:val="center"/>
            <w:hideMark/>
          </w:tcPr>
          <w:p w14:paraId="4D4BF7FC"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74</w:t>
            </w:r>
          </w:p>
        </w:tc>
        <w:tc>
          <w:tcPr>
            <w:tcW w:w="1054" w:type="pct"/>
            <w:tcBorders>
              <w:top w:val="nil"/>
              <w:left w:val="nil"/>
              <w:bottom w:val="single" w:sz="4" w:space="0" w:color="auto"/>
              <w:right w:val="single" w:sz="4" w:space="0" w:color="auto"/>
            </w:tcBorders>
            <w:shd w:val="clear" w:color="auto" w:fill="FFFFFF"/>
            <w:noWrap/>
            <w:vAlign w:val="center"/>
            <w:hideMark/>
          </w:tcPr>
          <w:p w14:paraId="76754FEA" w14:textId="77777777" w:rsidR="0069683A" w:rsidRPr="0069683A" w:rsidRDefault="0069683A" w:rsidP="0069683A">
            <w:pPr>
              <w:shd w:val="clear" w:color="auto" w:fill="FFFFFF"/>
              <w:rPr>
                <w:color w:val="000000"/>
                <w:sz w:val="20"/>
                <w:szCs w:val="20"/>
                <w:lang w:val="lt-LT"/>
              </w:rPr>
            </w:pPr>
            <w:r w:rsidRPr="0069683A">
              <w:rPr>
                <w:color w:val="000000"/>
                <w:sz w:val="20"/>
                <w:szCs w:val="20"/>
                <w:lang w:val="lt-LT"/>
              </w:rPr>
              <w:t>Akmenynų k., prie II kapinių</w:t>
            </w:r>
          </w:p>
        </w:tc>
        <w:tc>
          <w:tcPr>
            <w:tcW w:w="515" w:type="pct"/>
            <w:tcBorders>
              <w:top w:val="nil"/>
              <w:left w:val="nil"/>
              <w:bottom w:val="single" w:sz="4" w:space="0" w:color="auto"/>
              <w:right w:val="single" w:sz="4" w:space="0" w:color="auto"/>
            </w:tcBorders>
            <w:shd w:val="clear" w:color="auto" w:fill="FFFFFF"/>
            <w:noWrap/>
            <w:vAlign w:val="bottom"/>
            <w:hideMark/>
          </w:tcPr>
          <w:p w14:paraId="0D87CE41"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1</w:t>
            </w:r>
          </w:p>
        </w:tc>
        <w:tc>
          <w:tcPr>
            <w:tcW w:w="392" w:type="pct"/>
            <w:tcBorders>
              <w:top w:val="nil"/>
              <w:left w:val="nil"/>
              <w:bottom w:val="single" w:sz="4" w:space="0" w:color="auto"/>
              <w:right w:val="single" w:sz="4" w:space="0" w:color="auto"/>
            </w:tcBorders>
            <w:shd w:val="clear" w:color="auto" w:fill="FFFFFF"/>
            <w:noWrap/>
            <w:vAlign w:val="bottom"/>
            <w:hideMark/>
          </w:tcPr>
          <w:p w14:paraId="2E004C09"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1</w:t>
            </w:r>
          </w:p>
        </w:tc>
        <w:tc>
          <w:tcPr>
            <w:tcW w:w="523" w:type="pct"/>
            <w:tcBorders>
              <w:top w:val="nil"/>
              <w:left w:val="nil"/>
              <w:bottom w:val="single" w:sz="4" w:space="0" w:color="auto"/>
              <w:right w:val="single" w:sz="4" w:space="0" w:color="auto"/>
            </w:tcBorders>
            <w:shd w:val="clear" w:color="auto" w:fill="FFFFFF"/>
            <w:noWrap/>
            <w:vAlign w:val="bottom"/>
            <w:hideMark/>
          </w:tcPr>
          <w:p w14:paraId="5C71C67E"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1</w:t>
            </w:r>
          </w:p>
        </w:tc>
        <w:tc>
          <w:tcPr>
            <w:tcW w:w="457" w:type="pct"/>
            <w:tcBorders>
              <w:top w:val="nil"/>
              <w:left w:val="nil"/>
              <w:bottom w:val="single" w:sz="4" w:space="0" w:color="auto"/>
              <w:right w:val="single" w:sz="4" w:space="0" w:color="auto"/>
            </w:tcBorders>
            <w:shd w:val="clear" w:color="auto" w:fill="FFFFFF"/>
            <w:noWrap/>
            <w:vAlign w:val="bottom"/>
            <w:hideMark/>
          </w:tcPr>
          <w:p w14:paraId="13D8A5B8"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1</w:t>
            </w:r>
          </w:p>
        </w:tc>
        <w:tc>
          <w:tcPr>
            <w:tcW w:w="588" w:type="pct"/>
            <w:tcBorders>
              <w:top w:val="nil"/>
              <w:left w:val="nil"/>
              <w:bottom w:val="single" w:sz="4" w:space="0" w:color="auto"/>
              <w:right w:val="single" w:sz="4" w:space="0" w:color="auto"/>
            </w:tcBorders>
            <w:shd w:val="clear" w:color="auto" w:fill="FFFFFF"/>
            <w:noWrap/>
            <w:vAlign w:val="bottom"/>
            <w:hideMark/>
          </w:tcPr>
          <w:p w14:paraId="795A446E"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1</w:t>
            </w:r>
          </w:p>
        </w:tc>
        <w:tc>
          <w:tcPr>
            <w:tcW w:w="392" w:type="pct"/>
            <w:tcBorders>
              <w:top w:val="nil"/>
              <w:left w:val="nil"/>
              <w:bottom w:val="single" w:sz="4" w:space="0" w:color="auto"/>
              <w:right w:val="single" w:sz="4" w:space="0" w:color="auto"/>
            </w:tcBorders>
            <w:shd w:val="clear" w:color="auto" w:fill="FFFFFF"/>
            <w:noWrap/>
            <w:vAlign w:val="bottom"/>
            <w:hideMark/>
          </w:tcPr>
          <w:p w14:paraId="17001FD5"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0</w:t>
            </w:r>
          </w:p>
        </w:tc>
        <w:tc>
          <w:tcPr>
            <w:tcW w:w="461" w:type="pct"/>
            <w:tcBorders>
              <w:top w:val="nil"/>
              <w:left w:val="nil"/>
              <w:bottom w:val="single" w:sz="4" w:space="0" w:color="auto"/>
              <w:right w:val="single" w:sz="4" w:space="0" w:color="auto"/>
            </w:tcBorders>
            <w:shd w:val="clear" w:color="auto" w:fill="FFFFFF"/>
            <w:noWrap/>
            <w:vAlign w:val="bottom"/>
            <w:hideMark/>
          </w:tcPr>
          <w:p w14:paraId="7AD1E932"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0</w:t>
            </w:r>
          </w:p>
        </w:tc>
      </w:tr>
      <w:tr w:rsidR="0069683A" w:rsidRPr="0069683A" w14:paraId="11FF41A8" w14:textId="77777777" w:rsidTr="00407747">
        <w:trPr>
          <w:gridAfter w:val="1"/>
          <w:wAfter w:w="114" w:type="pct"/>
          <w:trHeight w:val="300"/>
        </w:trPr>
        <w:tc>
          <w:tcPr>
            <w:tcW w:w="504" w:type="pct"/>
            <w:tcBorders>
              <w:top w:val="nil"/>
              <w:left w:val="single" w:sz="4" w:space="0" w:color="auto"/>
              <w:bottom w:val="single" w:sz="4" w:space="0" w:color="auto"/>
              <w:right w:val="single" w:sz="4" w:space="0" w:color="auto"/>
            </w:tcBorders>
            <w:shd w:val="clear" w:color="auto" w:fill="FFFFFF"/>
            <w:noWrap/>
            <w:vAlign w:val="center"/>
          </w:tcPr>
          <w:p w14:paraId="38B71A1C" w14:textId="77777777" w:rsidR="0069683A" w:rsidRPr="0069683A" w:rsidRDefault="0069683A" w:rsidP="0069683A">
            <w:pPr>
              <w:shd w:val="clear" w:color="auto" w:fill="FFFFFF"/>
              <w:jc w:val="center"/>
              <w:rPr>
                <w:b/>
                <w:bCs/>
                <w:color w:val="000000"/>
                <w:sz w:val="20"/>
                <w:szCs w:val="20"/>
                <w:lang w:val="lt-LT"/>
              </w:rPr>
            </w:pPr>
          </w:p>
        </w:tc>
        <w:tc>
          <w:tcPr>
            <w:tcW w:w="4382" w:type="pct"/>
            <w:gridSpan w:val="8"/>
            <w:tcBorders>
              <w:top w:val="nil"/>
              <w:left w:val="nil"/>
              <w:bottom w:val="single" w:sz="4" w:space="0" w:color="auto"/>
              <w:right w:val="single" w:sz="4" w:space="0" w:color="auto"/>
            </w:tcBorders>
            <w:shd w:val="clear" w:color="auto" w:fill="FFFFFF"/>
            <w:vAlign w:val="center"/>
          </w:tcPr>
          <w:p w14:paraId="637170BF" w14:textId="77777777" w:rsidR="0069683A" w:rsidRPr="0069683A" w:rsidRDefault="0069683A" w:rsidP="0069683A">
            <w:pPr>
              <w:shd w:val="clear" w:color="auto" w:fill="FFFFFF"/>
              <w:jc w:val="center"/>
              <w:rPr>
                <w:b/>
                <w:bCs/>
                <w:color w:val="000000"/>
                <w:sz w:val="20"/>
                <w:szCs w:val="20"/>
                <w:lang w:val="lt-LT"/>
              </w:rPr>
            </w:pPr>
            <w:r w:rsidRPr="0069683A">
              <w:rPr>
                <w:b/>
                <w:bCs/>
                <w:color w:val="000000"/>
                <w:sz w:val="20"/>
                <w:szCs w:val="20"/>
                <w:lang w:val="lt-LT"/>
              </w:rPr>
              <w:t>Konteinerių aikštelės (įrengiamos konteinerių aikštelės su  dvigubu atitvaru)</w:t>
            </w:r>
          </w:p>
        </w:tc>
      </w:tr>
      <w:tr w:rsidR="0069683A" w:rsidRPr="0069683A" w14:paraId="16AC9C5A" w14:textId="77777777" w:rsidTr="00407747">
        <w:trPr>
          <w:gridAfter w:val="1"/>
          <w:wAfter w:w="114" w:type="pct"/>
          <w:trHeight w:val="300"/>
        </w:trPr>
        <w:tc>
          <w:tcPr>
            <w:tcW w:w="504" w:type="pct"/>
            <w:tcBorders>
              <w:top w:val="nil"/>
              <w:left w:val="single" w:sz="4" w:space="0" w:color="auto"/>
              <w:bottom w:val="single" w:sz="4" w:space="0" w:color="auto"/>
              <w:right w:val="single" w:sz="4" w:space="0" w:color="auto"/>
            </w:tcBorders>
            <w:shd w:val="clear" w:color="auto" w:fill="FFFFFF"/>
            <w:noWrap/>
            <w:vAlign w:val="center"/>
            <w:hideMark/>
          </w:tcPr>
          <w:p w14:paraId="08867D96"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33</w:t>
            </w:r>
          </w:p>
        </w:tc>
        <w:tc>
          <w:tcPr>
            <w:tcW w:w="1054" w:type="pct"/>
            <w:tcBorders>
              <w:top w:val="nil"/>
              <w:left w:val="nil"/>
              <w:bottom w:val="single" w:sz="4" w:space="0" w:color="auto"/>
              <w:right w:val="single" w:sz="4" w:space="0" w:color="auto"/>
            </w:tcBorders>
            <w:shd w:val="clear" w:color="auto" w:fill="FFFFFF"/>
            <w:vAlign w:val="center"/>
            <w:hideMark/>
          </w:tcPr>
          <w:p w14:paraId="2A8C95C5" w14:textId="77777777" w:rsidR="0069683A" w:rsidRPr="0069683A" w:rsidRDefault="0069683A" w:rsidP="0069683A">
            <w:pPr>
              <w:shd w:val="clear" w:color="auto" w:fill="FFFFFF"/>
              <w:rPr>
                <w:color w:val="000000"/>
                <w:sz w:val="20"/>
                <w:szCs w:val="20"/>
                <w:lang w:val="lt-LT"/>
              </w:rPr>
            </w:pPr>
            <w:r w:rsidRPr="0069683A">
              <w:rPr>
                <w:color w:val="000000"/>
                <w:sz w:val="20"/>
                <w:szCs w:val="20"/>
                <w:lang w:val="lt-LT"/>
              </w:rPr>
              <w:t>Rožių g. 1A, Jungėnų k.</w:t>
            </w:r>
          </w:p>
        </w:tc>
        <w:tc>
          <w:tcPr>
            <w:tcW w:w="515" w:type="pct"/>
            <w:tcBorders>
              <w:top w:val="nil"/>
              <w:left w:val="nil"/>
              <w:bottom w:val="single" w:sz="4" w:space="0" w:color="auto"/>
              <w:right w:val="single" w:sz="4" w:space="0" w:color="auto"/>
            </w:tcBorders>
            <w:shd w:val="clear" w:color="auto" w:fill="FFFFFF"/>
            <w:noWrap/>
            <w:vAlign w:val="center"/>
            <w:hideMark/>
          </w:tcPr>
          <w:p w14:paraId="6E5A7BD5"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2</w:t>
            </w:r>
          </w:p>
        </w:tc>
        <w:tc>
          <w:tcPr>
            <w:tcW w:w="392" w:type="pct"/>
            <w:tcBorders>
              <w:top w:val="nil"/>
              <w:left w:val="nil"/>
              <w:bottom w:val="single" w:sz="4" w:space="0" w:color="auto"/>
              <w:right w:val="single" w:sz="4" w:space="0" w:color="auto"/>
            </w:tcBorders>
            <w:shd w:val="clear" w:color="auto" w:fill="FFFFFF"/>
            <w:noWrap/>
            <w:vAlign w:val="center"/>
            <w:hideMark/>
          </w:tcPr>
          <w:p w14:paraId="204D8F58"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1</w:t>
            </w:r>
          </w:p>
        </w:tc>
        <w:tc>
          <w:tcPr>
            <w:tcW w:w="523" w:type="pct"/>
            <w:tcBorders>
              <w:top w:val="nil"/>
              <w:left w:val="nil"/>
              <w:bottom w:val="single" w:sz="4" w:space="0" w:color="auto"/>
              <w:right w:val="single" w:sz="4" w:space="0" w:color="auto"/>
            </w:tcBorders>
            <w:shd w:val="clear" w:color="auto" w:fill="FFFFFF"/>
            <w:noWrap/>
            <w:vAlign w:val="center"/>
            <w:hideMark/>
          </w:tcPr>
          <w:p w14:paraId="5A80EB46"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2</w:t>
            </w:r>
          </w:p>
        </w:tc>
        <w:tc>
          <w:tcPr>
            <w:tcW w:w="457" w:type="pct"/>
            <w:tcBorders>
              <w:top w:val="nil"/>
              <w:left w:val="nil"/>
              <w:bottom w:val="single" w:sz="4" w:space="0" w:color="auto"/>
              <w:right w:val="single" w:sz="4" w:space="0" w:color="auto"/>
            </w:tcBorders>
            <w:shd w:val="clear" w:color="auto" w:fill="FFFFFF"/>
            <w:noWrap/>
            <w:vAlign w:val="center"/>
            <w:hideMark/>
          </w:tcPr>
          <w:p w14:paraId="1ECEC123"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3</w:t>
            </w:r>
          </w:p>
        </w:tc>
        <w:tc>
          <w:tcPr>
            <w:tcW w:w="588" w:type="pct"/>
            <w:tcBorders>
              <w:top w:val="nil"/>
              <w:left w:val="nil"/>
              <w:bottom w:val="single" w:sz="4" w:space="0" w:color="auto"/>
              <w:right w:val="single" w:sz="4" w:space="0" w:color="auto"/>
            </w:tcBorders>
            <w:shd w:val="clear" w:color="auto" w:fill="FFFFFF"/>
            <w:noWrap/>
            <w:vAlign w:val="center"/>
            <w:hideMark/>
          </w:tcPr>
          <w:p w14:paraId="7CD413FC"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0</w:t>
            </w:r>
          </w:p>
        </w:tc>
        <w:tc>
          <w:tcPr>
            <w:tcW w:w="392" w:type="pct"/>
            <w:tcBorders>
              <w:top w:val="nil"/>
              <w:left w:val="nil"/>
              <w:bottom w:val="single" w:sz="4" w:space="0" w:color="auto"/>
              <w:right w:val="single" w:sz="4" w:space="0" w:color="auto"/>
            </w:tcBorders>
            <w:shd w:val="clear" w:color="auto" w:fill="FFFFFF"/>
            <w:noWrap/>
            <w:vAlign w:val="center"/>
            <w:hideMark/>
          </w:tcPr>
          <w:p w14:paraId="6F0F9431"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0</w:t>
            </w:r>
          </w:p>
        </w:tc>
        <w:tc>
          <w:tcPr>
            <w:tcW w:w="461" w:type="pct"/>
            <w:tcBorders>
              <w:top w:val="nil"/>
              <w:left w:val="nil"/>
              <w:bottom w:val="single" w:sz="4" w:space="0" w:color="auto"/>
              <w:right w:val="single" w:sz="4" w:space="0" w:color="auto"/>
            </w:tcBorders>
            <w:shd w:val="clear" w:color="auto" w:fill="FFFFFF"/>
            <w:noWrap/>
            <w:vAlign w:val="center"/>
            <w:hideMark/>
          </w:tcPr>
          <w:p w14:paraId="43B52080"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0</w:t>
            </w:r>
          </w:p>
        </w:tc>
      </w:tr>
      <w:tr w:rsidR="0069683A" w:rsidRPr="0069683A" w14:paraId="2EA0646A" w14:textId="77777777" w:rsidTr="00407747">
        <w:trPr>
          <w:gridAfter w:val="1"/>
          <w:wAfter w:w="114" w:type="pct"/>
          <w:trHeight w:val="300"/>
        </w:trPr>
        <w:tc>
          <w:tcPr>
            <w:tcW w:w="504" w:type="pct"/>
            <w:tcBorders>
              <w:top w:val="nil"/>
              <w:left w:val="single" w:sz="4" w:space="0" w:color="auto"/>
              <w:bottom w:val="single" w:sz="4" w:space="0" w:color="auto"/>
              <w:right w:val="single" w:sz="4" w:space="0" w:color="auto"/>
            </w:tcBorders>
            <w:shd w:val="clear" w:color="auto" w:fill="FFFFFF"/>
            <w:noWrap/>
            <w:vAlign w:val="center"/>
            <w:hideMark/>
          </w:tcPr>
          <w:p w14:paraId="76F6F7F7"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34</w:t>
            </w:r>
          </w:p>
        </w:tc>
        <w:tc>
          <w:tcPr>
            <w:tcW w:w="1054" w:type="pct"/>
            <w:tcBorders>
              <w:top w:val="nil"/>
              <w:left w:val="nil"/>
              <w:bottom w:val="single" w:sz="4" w:space="0" w:color="auto"/>
              <w:right w:val="single" w:sz="4" w:space="0" w:color="auto"/>
            </w:tcBorders>
            <w:shd w:val="clear" w:color="auto" w:fill="FFFFFF"/>
            <w:vAlign w:val="center"/>
            <w:hideMark/>
          </w:tcPr>
          <w:p w14:paraId="7B93C5AC" w14:textId="77777777" w:rsidR="0069683A" w:rsidRPr="0069683A" w:rsidRDefault="0069683A" w:rsidP="0069683A">
            <w:pPr>
              <w:shd w:val="clear" w:color="auto" w:fill="FFFFFF"/>
              <w:rPr>
                <w:color w:val="000000"/>
                <w:sz w:val="20"/>
                <w:szCs w:val="20"/>
                <w:lang w:val="lt-LT"/>
              </w:rPr>
            </w:pPr>
            <w:r w:rsidRPr="0069683A">
              <w:rPr>
                <w:color w:val="000000"/>
                <w:sz w:val="20"/>
                <w:szCs w:val="20"/>
                <w:lang w:val="lt-LT"/>
              </w:rPr>
              <w:t>Palmių g. 9, Jungėnų k.</w:t>
            </w:r>
          </w:p>
        </w:tc>
        <w:tc>
          <w:tcPr>
            <w:tcW w:w="515" w:type="pct"/>
            <w:tcBorders>
              <w:top w:val="nil"/>
              <w:left w:val="nil"/>
              <w:bottom w:val="single" w:sz="4" w:space="0" w:color="auto"/>
              <w:right w:val="single" w:sz="4" w:space="0" w:color="auto"/>
            </w:tcBorders>
            <w:shd w:val="clear" w:color="auto" w:fill="FFFFFF"/>
            <w:noWrap/>
            <w:vAlign w:val="center"/>
            <w:hideMark/>
          </w:tcPr>
          <w:p w14:paraId="6F135CEE"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3</w:t>
            </w:r>
          </w:p>
        </w:tc>
        <w:tc>
          <w:tcPr>
            <w:tcW w:w="392" w:type="pct"/>
            <w:tcBorders>
              <w:top w:val="nil"/>
              <w:left w:val="nil"/>
              <w:bottom w:val="single" w:sz="4" w:space="0" w:color="auto"/>
              <w:right w:val="single" w:sz="4" w:space="0" w:color="auto"/>
            </w:tcBorders>
            <w:shd w:val="clear" w:color="auto" w:fill="FFFFFF"/>
            <w:noWrap/>
            <w:vAlign w:val="center"/>
            <w:hideMark/>
          </w:tcPr>
          <w:p w14:paraId="54E103A1"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1</w:t>
            </w:r>
          </w:p>
        </w:tc>
        <w:tc>
          <w:tcPr>
            <w:tcW w:w="523" w:type="pct"/>
            <w:tcBorders>
              <w:top w:val="nil"/>
              <w:left w:val="nil"/>
              <w:bottom w:val="single" w:sz="4" w:space="0" w:color="auto"/>
              <w:right w:val="single" w:sz="4" w:space="0" w:color="auto"/>
            </w:tcBorders>
            <w:shd w:val="clear" w:color="auto" w:fill="FFFFFF"/>
            <w:noWrap/>
            <w:vAlign w:val="center"/>
            <w:hideMark/>
          </w:tcPr>
          <w:p w14:paraId="57552A5A"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2</w:t>
            </w:r>
          </w:p>
        </w:tc>
        <w:tc>
          <w:tcPr>
            <w:tcW w:w="457" w:type="pct"/>
            <w:tcBorders>
              <w:top w:val="nil"/>
              <w:left w:val="nil"/>
              <w:bottom w:val="single" w:sz="4" w:space="0" w:color="auto"/>
              <w:right w:val="single" w:sz="4" w:space="0" w:color="auto"/>
            </w:tcBorders>
            <w:shd w:val="clear" w:color="auto" w:fill="FFFFFF"/>
            <w:noWrap/>
            <w:vAlign w:val="center"/>
            <w:hideMark/>
          </w:tcPr>
          <w:p w14:paraId="7946A9FD"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3</w:t>
            </w:r>
          </w:p>
        </w:tc>
        <w:tc>
          <w:tcPr>
            <w:tcW w:w="588" w:type="pct"/>
            <w:tcBorders>
              <w:top w:val="nil"/>
              <w:left w:val="nil"/>
              <w:bottom w:val="single" w:sz="4" w:space="0" w:color="auto"/>
              <w:right w:val="single" w:sz="4" w:space="0" w:color="auto"/>
            </w:tcBorders>
            <w:shd w:val="clear" w:color="auto" w:fill="FFFFFF"/>
            <w:noWrap/>
            <w:vAlign w:val="center"/>
            <w:hideMark/>
          </w:tcPr>
          <w:p w14:paraId="26F4534F"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0</w:t>
            </w:r>
          </w:p>
        </w:tc>
        <w:tc>
          <w:tcPr>
            <w:tcW w:w="392" w:type="pct"/>
            <w:tcBorders>
              <w:top w:val="nil"/>
              <w:left w:val="nil"/>
              <w:bottom w:val="single" w:sz="4" w:space="0" w:color="auto"/>
              <w:right w:val="single" w:sz="4" w:space="0" w:color="auto"/>
            </w:tcBorders>
            <w:shd w:val="clear" w:color="auto" w:fill="FFFFFF"/>
            <w:noWrap/>
            <w:vAlign w:val="center"/>
            <w:hideMark/>
          </w:tcPr>
          <w:p w14:paraId="062CD60B"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0</w:t>
            </w:r>
          </w:p>
        </w:tc>
        <w:tc>
          <w:tcPr>
            <w:tcW w:w="461" w:type="pct"/>
            <w:tcBorders>
              <w:top w:val="nil"/>
              <w:left w:val="nil"/>
              <w:bottom w:val="single" w:sz="4" w:space="0" w:color="auto"/>
              <w:right w:val="single" w:sz="4" w:space="0" w:color="auto"/>
            </w:tcBorders>
            <w:shd w:val="clear" w:color="auto" w:fill="FFFFFF"/>
            <w:noWrap/>
            <w:vAlign w:val="center"/>
            <w:hideMark/>
          </w:tcPr>
          <w:p w14:paraId="011C1D65"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0</w:t>
            </w:r>
          </w:p>
        </w:tc>
      </w:tr>
      <w:tr w:rsidR="0069683A" w:rsidRPr="0069683A" w14:paraId="2E8E1B55" w14:textId="77777777" w:rsidTr="00407747">
        <w:trPr>
          <w:gridAfter w:val="1"/>
          <w:wAfter w:w="114" w:type="pct"/>
          <w:trHeight w:val="300"/>
        </w:trPr>
        <w:tc>
          <w:tcPr>
            <w:tcW w:w="504" w:type="pct"/>
            <w:tcBorders>
              <w:top w:val="nil"/>
              <w:left w:val="single" w:sz="4" w:space="0" w:color="auto"/>
              <w:bottom w:val="single" w:sz="4" w:space="0" w:color="auto"/>
              <w:right w:val="single" w:sz="4" w:space="0" w:color="auto"/>
            </w:tcBorders>
            <w:shd w:val="clear" w:color="auto" w:fill="FFFFFF"/>
            <w:noWrap/>
            <w:vAlign w:val="center"/>
            <w:hideMark/>
          </w:tcPr>
          <w:p w14:paraId="5A38FD3D"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35</w:t>
            </w:r>
          </w:p>
        </w:tc>
        <w:tc>
          <w:tcPr>
            <w:tcW w:w="1054" w:type="pct"/>
            <w:tcBorders>
              <w:top w:val="nil"/>
              <w:left w:val="nil"/>
              <w:bottom w:val="single" w:sz="4" w:space="0" w:color="auto"/>
              <w:right w:val="single" w:sz="4" w:space="0" w:color="auto"/>
            </w:tcBorders>
            <w:shd w:val="clear" w:color="auto" w:fill="FFFFFF"/>
            <w:vAlign w:val="center"/>
            <w:hideMark/>
          </w:tcPr>
          <w:p w14:paraId="5758047B" w14:textId="77777777" w:rsidR="0069683A" w:rsidRPr="0069683A" w:rsidRDefault="0069683A" w:rsidP="0069683A">
            <w:pPr>
              <w:shd w:val="clear" w:color="auto" w:fill="FFFFFF"/>
              <w:rPr>
                <w:color w:val="000000"/>
                <w:sz w:val="20"/>
                <w:szCs w:val="20"/>
                <w:lang w:val="lt-LT"/>
              </w:rPr>
            </w:pPr>
            <w:r w:rsidRPr="0069683A">
              <w:rPr>
                <w:color w:val="000000"/>
                <w:sz w:val="20"/>
                <w:szCs w:val="20"/>
                <w:lang w:val="lt-LT"/>
              </w:rPr>
              <w:t>Palmių g. 15, Jungėnų k.</w:t>
            </w:r>
          </w:p>
        </w:tc>
        <w:tc>
          <w:tcPr>
            <w:tcW w:w="515" w:type="pct"/>
            <w:tcBorders>
              <w:top w:val="nil"/>
              <w:left w:val="nil"/>
              <w:bottom w:val="single" w:sz="4" w:space="0" w:color="auto"/>
              <w:right w:val="single" w:sz="4" w:space="0" w:color="auto"/>
            </w:tcBorders>
            <w:shd w:val="clear" w:color="auto" w:fill="FFFFFF"/>
            <w:noWrap/>
            <w:vAlign w:val="center"/>
            <w:hideMark/>
          </w:tcPr>
          <w:p w14:paraId="66B0D9D1"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3</w:t>
            </w:r>
          </w:p>
        </w:tc>
        <w:tc>
          <w:tcPr>
            <w:tcW w:w="392" w:type="pct"/>
            <w:tcBorders>
              <w:top w:val="nil"/>
              <w:left w:val="nil"/>
              <w:bottom w:val="single" w:sz="4" w:space="0" w:color="auto"/>
              <w:right w:val="single" w:sz="4" w:space="0" w:color="auto"/>
            </w:tcBorders>
            <w:shd w:val="clear" w:color="auto" w:fill="FFFFFF"/>
            <w:noWrap/>
            <w:vAlign w:val="center"/>
            <w:hideMark/>
          </w:tcPr>
          <w:p w14:paraId="29A11FC9"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1</w:t>
            </w:r>
          </w:p>
        </w:tc>
        <w:tc>
          <w:tcPr>
            <w:tcW w:w="523" w:type="pct"/>
            <w:tcBorders>
              <w:top w:val="nil"/>
              <w:left w:val="nil"/>
              <w:bottom w:val="single" w:sz="4" w:space="0" w:color="auto"/>
              <w:right w:val="single" w:sz="4" w:space="0" w:color="auto"/>
            </w:tcBorders>
            <w:shd w:val="clear" w:color="auto" w:fill="FFFFFF"/>
            <w:noWrap/>
            <w:vAlign w:val="center"/>
            <w:hideMark/>
          </w:tcPr>
          <w:p w14:paraId="254D3B56"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2</w:t>
            </w:r>
          </w:p>
        </w:tc>
        <w:tc>
          <w:tcPr>
            <w:tcW w:w="457" w:type="pct"/>
            <w:tcBorders>
              <w:top w:val="nil"/>
              <w:left w:val="nil"/>
              <w:bottom w:val="single" w:sz="4" w:space="0" w:color="auto"/>
              <w:right w:val="single" w:sz="4" w:space="0" w:color="auto"/>
            </w:tcBorders>
            <w:shd w:val="clear" w:color="auto" w:fill="FFFFFF"/>
            <w:noWrap/>
            <w:vAlign w:val="center"/>
            <w:hideMark/>
          </w:tcPr>
          <w:p w14:paraId="1EEA1980"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3</w:t>
            </w:r>
          </w:p>
        </w:tc>
        <w:tc>
          <w:tcPr>
            <w:tcW w:w="588" w:type="pct"/>
            <w:tcBorders>
              <w:top w:val="nil"/>
              <w:left w:val="nil"/>
              <w:bottom w:val="single" w:sz="4" w:space="0" w:color="auto"/>
              <w:right w:val="single" w:sz="4" w:space="0" w:color="auto"/>
            </w:tcBorders>
            <w:shd w:val="clear" w:color="auto" w:fill="FFFFFF"/>
            <w:noWrap/>
            <w:vAlign w:val="center"/>
            <w:hideMark/>
          </w:tcPr>
          <w:p w14:paraId="15E11360"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0</w:t>
            </w:r>
          </w:p>
        </w:tc>
        <w:tc>
          <w:tcPr>
            <w:tcW w:w="392" w:type="pct"/>
            <w:tcBorders>
              <w:top w:val="nil"/>
              <w:left w:val="nil"/>
              <w:bottom w:val="single" w:sz="4" w:space="0" w:color="auto"/>
              <w:right w:val="single" w:sz="4" w:space="0" w:color="auto"/>
            </w:tcBorders>
            <w:shd w:val="clear" w:color="auto" w:fill="FFFFFF"/>
            <w:noWrap/>
            <w:vAlign w:val="center"/>
            <w:hideMark/>
          </w:tcPr>
          <w:p w14:paraId="76B1157A"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0</w:t>
            </w:r>
          </w:p>
        </w:tc>
        <w:tc>
          <w:tcPr>
            <w:tcW w:w="461" w:type="pct"/>
            <w:tcBorders>
              <w:top w:val="nil"/>
              <w:left w:val="nil"/>
              <w:bottom w:val="single" w:sz="4" w:space="0" w:color="auto"/>
              <w:right w:val="single" w:sz="4" w:space="0" w:color="auto"/>
            </w:tcBorders>
            <w:shd w:val="clear" w:color="auto" w:fill="FFFFFF"/>
            <w:noWrap/>
            <w:vAlign w:val="center"/>
            <w:hideMark/>
          </w:tcPr>
          <w:p w14:paraId="0291CDBA"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0</w:t>
            </w:r>
          </w:p>
        </w:tc>
      </w:tr>
      <w:tr w:rsidR="0069683A" w:rsidRPr="0069683A" w14:paraId="0068F851" w14:textId="77777777" w:rsidTr="00407747">
        <w:trPr>
          <w:gridAfter w:val="1"/>
          <w:wAfter w:w="114" w:type="pct"/>
          <w:trHeight w:val="300"/>
        </w:trPr>
        <w:tc>
          <w:tcPr>
            <w:tcW w:w="504" w:type="pct"/>
            <w:tcBorders>
              <w:top w:val="nil"/>
              <w:left w:val="single" w:sz="4" w:space="0" w:color="auto"/>
              <w:bottom w:val="single" w:sz="4" w:space="0" w:color="auto"/>
              <w:right w:val="single" w:sz="4" w:space="0" w:color="auto"/>
            </w:tcBorders>
            <w:shd w:val="clear" w:color="auto" w:fill="FFFFFF"/>
            <w:noWrap/>
            <w:vAlign w:val="center"/>
            <w:hideMark/>
          </w:tcPr>
          <w:p w14:paraId="1CBB5FA7"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36</w:t>
            </w:r>
          </w:p>
        </w:tc>
        <w:tc>
          <w:tcPr>
            <w:tcW w:w="1054" w:type="pct"/>
            <w:tcBorders>
              <w:top w:val="nil"/>
              <w:left w:val="nil"/>
              <w:bottom w:val="single" w:sz="4" w:space="0" w:color="auto"/>
              <w:right w:val="single" w:sz="4" w:space="0" w:color="auto"/>
            </w:tcBorders>
            <w:shd w:val="clear" w:color="auto" w:fill="FFFFFF"/>
            <w:vAlign w:val="center"/>
            <w:hideMark/>
          </w:tcPr>
          <w:p w14:paraId="5B5156FE" w14:textId="77777777" w:rsidR="0069683A" w:rsidRPr="0069683A" w:rsidRDefault="0069683A" w:rsidP="0069683A">
            <w:pPr>
              <w:shd w:val="clear" w:color="auto" w:fill="FFFFFF"/>
              <w:rPr>
                <w:color w:val="000000"/>
                <w:sz w:val="20"/>
                <w:szCs w:val="20"/>
                <w:lang w:val="lt-LT"/>
              </w:rPr>
            </w:pPr>
            <w:r w:rsidRPr="0069683A">
              <w:rPr>
                <w:color w:val="000000"/>
                <w:sz w:val="20"/>
                <w:szCs w:val="20"/>
                <w:lang w:val="lt-LT"/>
              </w:rPr>
              <w:t>Palmių g. 19, Jungėnų k.</w:t>
            </w:r>
          </w:p>
        </w:tc>
        <w:tc>
          <w:tcPr>
            <w:tcW w:w="515" w:type="pct"/>
            <w:tcBorders>
              <w:top w:val="nil"/>
              <w:left w:val="nil"/>
              <w:bottom w:val="single" w:sz="4" w:space="0" w:color="auto"/>
              <w:right w:val="single" w:sz="4" w:space="0" w:color="auto"/>
            </w:tcBorders>
            <w:shd w:val="clear" w:color="auto" w:fill="FFFFFF"/>
            <w:noWrap/>
            <w:vAlign w:val="center"/>
            <w:hideMark/>
          </w:tcPr>
          <w:p w14:paraId="5A83397F"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2</w:t>
            </w:r>
          </w:p>
        </w:tc>
        <w:tc>
          <w:tcPr>
            <w:tcW w:w="392" w:type="pct"/>
            <w:tcBorders>
              <w:top w:val="nil"/>
              <w:left w:val="nil"/>
              <w:bottom w:val="single" w:sz="4" w:space="0" w:color="auto"/>
              <w:right w:val="single" w:sz="4" w:space="0" w:color="auto"/>
            </w:tcBorders>
            <w:shd w:val="clear" w:color="auto" w:fill="FFFFFF"/>
            <w:noWrap/>
            <w:vAlign w:val="center"/>
            <w:hideMark/>
          </w:tcPr>
          <w:p w14:paraId="77419433"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1</w:t>
            </w:r>
          </w:p>
        </w:tc>
        <w:tc>
          <w:tcPr>
            <w:tcW w:w="523" w:type="pct"/>
            <w:tcBorders>
              <w:top w:val="nil"/>
              <w:left w:val="nil"/>
              <w:bottom w:val="single" w:sz="4" w:space="0" w:color="auto"/>
              <w:right w:val="single" w:sz="4" w:space="0" w:color="auto"/>
            </w:tcBorders>
            <w:shd w:val="clear" w:color="auto" w:fill="FFFFFF"/>
            <w:noWrap/>
            <w:vAlign w:val="center"/>
            <w:hideMark/>
          </w:tcPr>
          <w:p w14:paraId="29DF6B47"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2</w:t>
            </w:r>
          </w:p>
        </w:tc>
        <w:tc>
          <w:tcPr>
            <w:tcW w:w="457" w:type="pct"/>
            <w:tcBorders>
              <w:top w:val="nil"/>
              <w:left w:val="nil"/>
              <w:bottom w:val="single" w:sz="4" w:space="0" w:color="auto"/>
              <w:right w:val="single" w:sz="4" w:space="0" w:color="auto"/>
            </w:tcBorders>
            <w:shd w:val="clear" w:color="auto" w:fill="FFFFFF"/>
            <w:noWrap/>
            <w:vAlign w:val="center"/>
            <w:hideMark/>
          </w:tcPr>
          <w:p w14:paraId="7B235B48"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2</w:t>
            </w:r>
          </w:p>
        </w:tc>
        <w:tc>
          <w:tcPr>
            <w:tcW w:w="588" w:type="pct"/>
            <w:tcBorders>
              <w:top w:val="nil"/>
              <w:left w:val="nil"/>
              <w:bottom w:val="single" w:sz="4" w:space="0" w:color="auto"/>
              <w:right w:val="single" w:sz="4" w:space="0" w:color="auto"/>
            </w:tcBorders>
            <w:shd w:val="clear" w:color="auto" w:fill="FFFFFF"/>
            <w:noWrap/>
            <w:vAlign w:val="center"/>
            <w:hideMark/>
          </w:tcPr>
          <w:p w14:paraId="1671C6DB"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0</w:t>
            </w:r>
          </w:p>
        </w:tc>
        <w:tc>
          <w:tcPr>
            <w:tcW w:w="392" w:type="pct"/>
            <w:tcBorders>
              <w:top w:val="nil"/>
              <w:left w:val="nil"/>
              <w:bottom w:val="single" w:sz="4" w:space="0" w:color="auto"/>
              <w:right w:val="single" w:sz="4" w:space="0" w:color="auto"/>
            </w:tcBorders>
            <w:shd w:val="clear" w:color="auto" w:fill="FFFFFF"/>
            <w:noWrap/>
            <w:vAlign w:val="center"/>
            <w:hideMark/>
          </w:tcPr>
          <w:p w14:paraId="25E6700A"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0</w:t>
            </w:r>
          </w:p>
        </w:tc>
        <w:tc>
          <w:tcPr>
            <w:tcW w:w="461" w:type="pct"/>
            <w:tcBorders>
              <w:top w:val="nil"/>
              <w:left w:val="nil"/>
              <w:bottom w:val="single" w:sz="4" w:space="0" w:color="auto"/>
              <w:right w:val="single" w:sz="4" w:space="0" w:color="auto"/>
            </w:tcBorders>
            <w:shd w:val="clear" w:color="auto" w:fill="FFFFFF"/>
            <w:noWrap/>
            <w:vAlign w:val="center"/>
            <w:hideMark/>
          </w:tcPr>
          <w:p w14:paraId="1464F71E"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1</w:t>
            </w:r>
          </w:p>
        </w:tc>
      </w:tr>
      <w:tr w:rsidR="0069683A" w:rsidRPr="0069683A" w14:paraId="0DA3B817" w14:textId="77777777" w:rsidTr="00407747">
        <w:trPr>
          <w:gridAfter w:val="1"/>
          <w:wAfter w:w="114" w:type="pct"/>
          <w:trHeight w:val="300"/>
        </w:trPr>
        <w:tc>
          <w:tcPr>
            <w:tcW w:w="504" w:type="pct"/>
            <w:tcBorders>
              <w:top w:val="nil"/>
              <w:left w:val="single" w:sz="4" w:space="0" w:color="auto"/>
              <w:bottom w:val="single" w:sz="4" w:space="0" w:color="auto"/>
              <w:right w:val="single" w:sz="4" w:space="0" w:color="auto"/>
            </w:tcBorders>
            <w:shd w:val="clear" w:color="auto" w:fill="FFFFFF"/>
            <w:noWrap/>
            <w:vAlign w:val="center"/>
            <w:hideMark/>
          </w:tcPr>
          <w:p w14:paraId="560AFAAA"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37</w:t>
            </w:r>
          </w:p>
        </w:tc>
        <w:tc>
          <w:tcPr>
            <w:tcW w:w="1054" w:type="pct"/>
            <w:tcBorders>
              <w:top w:val="nil"/>
              <w:left w:val="nil"/>
              <w:bottom w:val="single" w:sz="4" w:space="0" w:color="auto"/>
              <w:right w:val="single" w:sz="4" w:space="0" w:color="auto"/>
            </w:tcBorders>
            <w:shd w:val="clear" w:color="auto" w:fill="FFFFFF"/>
            <w:vAlign w:val="center"/>
            <w:hideMark/>
          </w:tcPr>
          <w:p w14:paraId="7E3F3149" w14:textId="77777777" w:rsidR="0069683A" w:rsidRPr="0069683A" w:rsidRDefault="0069683A" w:rsidP="0069683A">
            <w:pPr>
              <w:shd w:val="clear" w:color="auto" w:fill="FFFFFF"/>
              <w:rPr>
                <w:color w:val="000000"/>
                <w:sz w:val="20"/>
                <w:szCs w:val="20"/>
                <w:lang w:val="lt-LT"/>
              </w:rPr>
            </w:pPr>
            <w:r w:rsidRPr="0069683A">
              <w:rPr>
                <w:color w:val="000000"/>
                <w:sz w:val="20"/>
                <w:szCs w:val="20"/>
                <w:lang w:val="lt-LT"/>
              </w:rPr>
              <w:t>Ežero g. 1, Jungėnų k.</w:t>
            </w:r>
          </w:p>
        </w:tc>
        <w:tc>
          <w:tcPr>
            <w:tcW w:w="515" w:type="pct"/>
            <w:tcBorders>
              <w:top w:val="nil"/>
              <w:left w:val="nil"/>
              <w:bottom w:val="single" w:sz="4" w:space="0" w:color="auto"/>
              <w:right w:val="single" w:sz="4" w:space="0" w:color="auto"/>
            </w:tcBorders>
            <w:shd w:val="clear" w:color="auto" w:fill="FFFFFF"/>
            <w:noWrap/>
            <w:vAlign w:val="center"/>
            <w:hideMark/>
          </w:tcPr>
          <w:p w14:paraId="5952AA77"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1</w:t>
            </w:r>
          </w:p>
        </w:tc>
        <w:tc>
          <w:tcPr>
            <w:tcW w:w="392" w:type="pct"/>
            <w:tcBorders>
              <w:top w:val="nil"/>
              <w:left w:val="nil"/>
              <w:bottom w:val="single" w:sz="4" w:space="0" w:color="auto"/>
              <w:right w:val="single" w:sz="4" w:space="0" w:color="auto"/>
            </w:tcBorders>
            <w:shd w:val="clear" w:color="auto" w:fill="FFFFFF"/>
            <w:noWrap/>
            <w:vAlign w:val="center"/>
            <w:hideMark/>
          </w:tcPr>
          <w:p w14:paraId="53627544"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1</w:t>
            </w:r>
          </w:p>
        </w:tc>
        <w:tc>
          <w:tcPr>
            <w:tcW w:w="523" w:type="pct"/>
            <w:tcBorders>
              <w:top w:val="nil"/>
              <w:left w:val="nil"/>
              <w:bottom w:val="single" w:sz="4" w:space="0" w:color="auto"/>
              <w:right w:val="single" w:sz="4" w:space="0" w:color="auto"/>
            </w:tcBorders>
            <w:shd w:val="clear" w:color="auto" w:fill="FFFFFF"/>
            <w:noWrap/>
            <w:vAlign w:val="center"/>
            <w:hideMark/>
          </w:tcPr>
          <w:p w14:paraId="033989F9"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1</w:t>
            </w:r>
          </w:p>
        </w:tc>
        <w:tc>
          <w:tcPr>
            <w:tcW w:w="457" w:type="pct"/>
            <w:tcBorders>
              <w:top w:val="nil"/>
              <w:left w:val="nil"/>
              <w:bottom w:val="single" w:sz="4" w:space="0" w:color="auto"/>
              <w:right w:val="single" w:sz="4" w:space="0" w:color="auto"/>
            </w:tcBorders>
            <w:shd w:val="clear" w:color="auto" w:fill="FFFFFF"/>
            <w:noWrap/>
            <w:vAlign w:val="center"/>
            <w:hideMark/>
          </w:tcPr>
          <w:p w14:paraId="516EC7E2"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1</w:t>
            </w:r>
          </w:p>
        </w:tc>
        <w:tc>
          <w:tcPr>
            <w:tcW w:w="588" w:type="pct"/>
            <w:tcBorders>
              <w:top w:val="nil"/>
              <w:left w:val="nil"/>
              <w:bottom w:val="single" w:sz="4" w:space="0" w:color="auto"/>
              <w:right w:val="single" w:sz="4" w:space="0" w:color="auto"/>
            </w:tcBorders>
            <w:shd w:val="clear" w:color="auto" w:fill="FFFFFF"/>
            <w:noWrap/>
            <w:vAlign w:val="center"/>
            <w:hideMark/>
          </w:tcPr>
          <w:p w14:paraId="21F70C50"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0</w:t>
            </w:r>
          </w:p>
        </w:tc>
        <w:tc>
          <w:tcPr>
            <w:tcW w:w="392" w:type="pct"/>
            <w:tcBorders>
              <w:top w:val="nil"/>
              <w:left w:val="nil"/>
              <w:bottom w:val="single" w:sz="4" w:space="0" w:color="auto"/>
              <w:right w:val="single" w:sz="4" w:space="0" w:color="auto"/>
            </w:tcBorders>
            <w:shd w:val="clear" w:color="auto" w:fill="FFFFFF"/>
            <w:noWrap/>
            <w:vAlign w:val="center"/>
            <w:hideMark/>
          </w:tcPr>
          <w:p w14:paraId="1DA01010"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0</w:t>
            </w:r>
          </w:p>
        </w:tc>
        <w:tc>
          <w:tcPr>
            <w:tcW w:w="461" w:type="pct"/>
            <w:tcBorders>
              <w:top w:val="nil"/>
              <w:left w:val="nil"/>
              <w:bottom w:val="single" w:sz="4" w:space="0" w:color="auto"/>
              <w:right w:val="single" w:sz="4" w:space="0" w:color="auto"/>
            </w:tcBorders>
            <w:shd w:val="clear" w:color="auto" w:fill="FFFFFF"/>
            <w:noWrap/>
            <w:vAlign w:val="center"/>
            <w:hideMark/>
          </w:tcPr>
          <w:p w14:paraId="2094F5BB"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0</w:t>
            </w:r>
          </w:p>
        </w:tc>
      </w:tr>
      <w:tr w:rsidR="0069683A" w:rsidRPr="0069683A" w14:paraId="5CDCA3B6" w14:textId="77777777" w:rsidTr="00407747">
        <w:trPr>
          <w:gridAfter w:val="1"/>
          <w:wAfter w:w="114" w:type="pct"/>
          <w:trHeight w:val="300"/>
        </w:trPr>
        <w:tc>
          <w:tcPr>
            <w:tcW w:w="504" w:type="pct"/>
            <w:tcBorders>
              <w:top w:val="nil"/>
              <w:left w:val="single" w:sz="4" w:space="0" w:color="auto"/>
              <w:bottom w:val="single" w:sz="4" w:space="0" w:color="auto"/>
              <w:right w:val="single" w:sz="4" w:space="0" w:color="auto"/>
            </w:tcBorders>
            <w:shd w:val="clear" w:color="auto" w:fill="FFFFFF"/>
            <w:noWrap/>
            <w:vAlign w:val="center"/>
            <w:hideMark/>
          </w:tcPr>
          <w:p w14:paraId="5CDA03D3"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38</w:t>
            </w:r>
          </w:p>
        </w:tc>
        <w:tc>
          <w:tcPr>
            <w:tcW w:w="1054" w:type="pct"/>
            <w:tcBorders>
              <w:top w:val="nil"/>
              <w:left w:val="nil"/>
              <w:bottom w:val="single" w:sz="4" w:space="0" w:color="auto"/>
              <w:right w:val="single" w:sz="4" w:space="0" w:color="auto"/>
            </w:tcBorders>
            <w:shd w:val="clear" w:color="auto" w:fill="FFFFFF"/>
            <w:vAlign w:val="center"/>
            <w:hideMark/>
          </w:tcPr>
          <w:p w14:paraId="32D19BB5" w14:textId="77777777" w:rsidR="0069683A" w:rsidRPr="0069683A" w:rsidRDefault="0069683A" w:rsidP="0069683A">
            <w:pPr>
              <w:shd w:val="clear" w:color="auto" w:fill="FFFFFF"/>
              <w:rPr>
                <w:color w:val="000000"/>
                <w:sz w:val="20"/>
                <w:szCs w:val="20"/>
                <w:lang w:val="lt-LT"/>
              </w:rPr>
            </w:pPr>
            <w:r w:rsidRPr="0069683A">
              <w:rPr>
                <w:color w:val="000000"/>
                <w:sz w:val="20"/>
                <w:szCs w:val="20"/>
                <w:lang w:val="lt-LT"/>
              </w:rPr>
              <w:t>Verpėjų g. 3, Jungėnų k.</w:t>
            </w:r>
          </w:p>
        </w:tc>
        <w:tc>
          <w:tcPr>
            <w:tcW w:w="515" w:type="pct"/>
            <w:tcBorders>
              <w:top w:val="nil"/>
              <w:left w:val="nil"/>
              <w:bottom w:val="single" w:sz="4" w:space="0" w:color="auto"/>
              <w:right w:val="single" w:sz="4" w:space="0" w:color="auto"/>
            </w:tcBorders>
            <w:shd w:val="clear" w:color="auto" w:fill="FFFFFF"/>
            <w:noWrap/>
            <w:vAlign w:val="center"/>
            <w:hideMark/>
          </w:tcPr>
          <w:p w14:paraId="2E4F315E"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4</w:t>
            </w:r>
          </w:p>
        </w:tc>
        <w:tc>
          <w:tcPr>
            <w:tcW w:w="392" w:type="pct"/>
            <w:tcBorders>
              <w:top w:val="nil"/>
              <w:left w:val="nil"/>
              <w:bottom w:val="single" w:sz="4" w:space="0" w:color="auto"/>
              <w:right w:val="single" w:sz="4" w:space="0" w:color="auto"/>
            </w:tcBorders>
            <w:shd w:val="clear" w:color="auto" w:fill="FFFFFF"/>
            <w:noWrap/>
            <w:vAlign w:val="center"/>
            <w:hideMark/>
          </w:tcPr>
          <w:p w14:paraId="2F25A8FC"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1</w:t>
            </w:r>
          </w:p>
        </w:tc>
        <w:tc>
          <w:tcPr>
            <w:tcW w:w="523" w:type="pct"/>
            <w:tcBorders>
              <w:top w:val="nil"/>
              <w:left w:val="nil"/>
              <w:bottom w:val="single" w:sz="4" w:space="0" w:color="auto"/>
              <w:right w:val="single" w:sz="4" w:space="0" w:color="auto"/>
            </w:tcBorders>
            <w:shd w:val="clear" w:color="auto" w:fill="FFFFFF"/>
            <w:noWrap/>
            <w:vAlign w:val="center"/>
            <w:hideMark/>
          </w:tcPr>
          <w:p w14:paraId="52D08A1C"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2</w:t>
            </w:r>
          </w:p>
        </w:tc>
        <w:tc>
          <w:tcPr>
            <w:tcW w:w="457" w:type="pct"/>
            <w:tcBorders>
              <w:top w:val="nil"/>
              <w:left w:val="nil"/>
              <w:bottom w:val="single" w:sz="4" w:space="0" w:color="auto"/>
              <w:right w:val="single" w:sz="4" w:space="0" w:color="auto"/>
            </w:tcBorders>
            <w:shd w:val="clear" w:color="auto" w:fill="FFFFFF"/>
            <w:noWrap/>
            <w:vAlign w:val="center"/>
            <w:hideMark/>
          </w:tcPr>
          <w:p w14:paraId="254F47B7"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3</w:t>
            </w:r>
          </w:p>
        </w:tc>
        <w:tc>
          <w:tcPr>
            <w:tcW w:w="588" w:type="pct"/>
            <w:tcBorders>
              <w:top w:val="nil"/>
              <w:left w:val="nil"/>
              <w:bottom w:val="single" w:sz="4" w:space="0" w:color="auto"/>
              <w:right w:val="single" w:sz="4" w:space="0" w:color="auto"/>
            </w:tcBorders>
            <w:shd w:val="clear" w:color="auto" w:fill="FFFFFF"/>
            <w:noWrap/>
            <w:vAlign w:val="center"/>
            <w:hideMark/>
          </w:tcPr>
          <w:p w14:paraId="6D7EEE67"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0</w:t>
            </w:r>
          </w:p>
        </w:tc>
        <w:tc>
          <w:tcPr>
            <w:tcW w:w="392" w:type="pct"/>
            <w:tcBorders>
              <w:top w:val="nil"/>
              <w:left w:val="nil"/>
              <w:bottom w:val="single" w:sz="4" w:space="0" w:color="auto"/>
              <w:right w:val="single" w:sz="4" w:space="0" w:color="auto"/>
            </w:tcBorders>
            <w:shd w:val="clear" w:color="auto" w:fill="FFFFFF"/>
            <w:noWrap/>
            <w:vAlign w:val="center"/>
            <w:hideMark/>
          </w:tcPr>
          <w:p w14:paraId="398CC4BA"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0</w:t>
            </w:r>
          </w:p>
        </w:tc>
        <w:tc>
          <w:tcPr>
            <w:tcW w:w="461" w:type="pct"/>
            <w:tcBorders>
              <w:top w:val="nil"/>
              <w:left w:val="nil"/>
              <w:bottom w:val="single" w:sz="4" w:space="0" w:color="auto"/>
              <w:right w:val="single" w:sz="4" w:space="0" w:color="auto"/>
            </w:tcBorders>
            <w:shd w:val="clear" w:color="auto" w:fill="FFFFFF"/>
            <w:noWrap/>
            <w:vAlign w:val="center"/>
            <w:hideMark/>
          </w:tcPr>
          <w:p w14:paraId="6863EF35"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0</w:t>
            </w:r>
          </w:p>
        </w:tc>
      </w:tr>
      <w:tr w:rsidR="0069683A" w:rsidRPr="0069683A" w14:paraId="5F81BDF5" w14:textId="77777777" w:rsidTr="00407747">
        <w:trPr>
          <w:gridAfter w:val="1"/>
          <w:wAfter w:w="114" w:type="pct"/>
          <w:trHeight w:val="300"/>
        </w:trPr>
        <w:tc>
          <w:tcPr>
            <w:tcW w:w="504" w:type="pct"/>
            <w:tcBorders>
              <w:top w:val="nil"/>
              <w:left w:val="single" w:sz="4" w:space="0" w:color="auto"/>
              <w:bottom w:val="single" w:sz="4" w:space="0" w:color="auto"/>
              <w:right w:val="single" w:sz="4" w:space="0" w:color="auto"/>
            </w:tcBorders>
            <w:shd w:val="clear" w:color="auto" w:fill="FFFFFF"/>
            <w:noWrap/>
            <w:vAlign w:val="center"/>
            <w:hideMark/>
          </w:tcPr>
          <w:p w14:paraId="178166B2"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39</w:t>
            </w:r>
          </w:p>
        </w:tc>
        <w:tc>
          <w:tcPr>
            <w:tcW w:w="1054" w:type="pct"/>
            <w:tcBorders>
              <w:top w:val="nil"/>
              <w:left w:val="nil"/>
              <w:bottom w:val="single" w:sz="4" w:space="0" w:color="auto"/>
              <w:right w:val="single" w:sz="4" w:space="0" w:color="auto"/>
            </w:tcBorders>
            <w:shd w:val="clear" w:color="auto" w:fill="FFFFFF"/>
            <w:vAlign w:val="center"/>
            <w:hideMark/>
          </w:tcPr>
          <w:p w14:paraId="5A4D6B84" w14:textId="77777777" w:rsidR="0069683A" w:rsidRPr="0069683A" w:rsidRDefault="0069683A" w:rsidP="0069683A">
            <w:pPr>
              <w:shd w:val="clear" w:color="auto" w:fill="FFFFFF"/>
              <w:rPr>
                <w:color w:val="000000"/>
                <w:sz w:val="20"/>
                <w:szCs w:val="20"/>
                <w:lang w:val="lt-LT"/>
              </w:rPr>
            </w:pPr>
            <w:r w:rsidRPr="0069683A">
              <w:rPr>
                <w:color w:val="000000"/>
                <w:sz w:val="20"/>
                <w:szCs w:val="20"/>
                <w:lang w:val="lt-LT"/>
              </w:rPr>
              <w:t xml:space="preserve">Dvaro g. 11, </w:t>
            </w:r>
            <w:proofErr w:type="spellStart"/>
            <w:r w:rsidRPr="0069683A">
              <w:rPr>
                <w:color w:val="000000"/>
                <w:sz w:val="20"/>
                <w:szCs w:val="20"/>
                <w:lang w:val="lt-LT"/>
              </w:rPr>
              <w:t>Suvalkėlių</w:t>
            </w:r>
            <w:proofErr w:type="spellEnd"/>
            <w:r w:rsidRPr="0069683A">
              <w:rPr>
                <w:color w:val="000000"/>
                <w:sz w:val="20"/>
                <w:szCs w:val="20"/>
                <w:lang w:val="lt-LT"/>
              </w:rPr>
              <w:t xml:space="preserve"> k.</w:t>
            </w:r>
          </w:p>
        </w:tc>
        <w:tc>
          <w:tcPr>
            <w:tcW w:w="515" w:type="pct"/>
            <w:tcBorders>
              <w:top w:val="nil"/>
              <w:left w:val="nil"/>
              <w:bottom w:val="single" w:sz="4" w:space="0" w:color="auto"/>
              <w:right w:val="single" w:sz="4" w:space="0" w:color="auto"/>
            </w:tcBorders>
            <w:shd w:val="clear" w:color="auto" w:fill="FFFFFF"/>
            <w:noWrap/>
            <w:vAlign w:val="center"/>
            <w:hideMark/>
          </w:tcPr>
          <w:p w14:paraId="67229146"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1</w:t>
            </w:r>
          </w:p>
        </w:tc>
        <w:tc>
          <w:tcPr>
            <w:tcW w:w="392" w:type="pct"/>
            <w:tcBorders>
              <w:top w:val="nil"/>
              <w:left w:val="nil"/>
              <w:bottom w:val="single" w:sz="4" w:space="0" w:color="auto"/>
              <w:right w:val="single" w:sz="4" w:space="0" w:color="auto"/>
            </w:tcBorders>
            <w:shd w:val="clear" w:color="auto" w:fill="FFFFFF"/>
            <w:noWrap/>
            <w:vAlign w:val="center"/>
            <w:hideMark/>
          </w:tcPr>
          <w:p w14:paraId="342C20F8"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1</w:t>
            </w:r>
          </w:p>
        </w:tc>
        <w:tc>
          <w:tcPr>
            <w:tcW w:w="523" w:type="pct"/>
            <w:tcBorders>
              <w:top w:val="nil"/>
              <w:left w:val="nil"/>
              <w:bottom w:val="single" w:sz="4" w:space="0" w:color="auto"/>
              <w:right w:val="single" w:sz="4" w:space="0" w:color="auto"/>
            </w:tcBorders>
            <w:shd w:val="clear" w:color="auto" w:fill="FFFFFF"/>
            <w:noWrap/>
            <w:vAlign w:val="center"/>
            <w:hideMark/>
          </w:tcPr>
          <w:p w14:paraId="1BF98B35"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1</w:t>
            </w:r>
          </w:p>
        </w:tc>
        <w:tc>
          <w:tcPr>
            <w:tcW w:w="457" w:type="pct"/>
            <w:tcBorders>
              <w:top w:val="nil"/>
              <w:left w:val="nil"/>
              <w:bottom w:val="single" w:sz="4" w:space="0" w:color="auto"/>
              <w:right w:val="single" w:sz="4" w:space="0" w:color="auto"/>
            </w:tcBorders>
            <w:shd w:val="clear" w:color="auto" w:fill="FFFFFF"/>
            <w:noWrap/>
            <w:vAlign w:val="center"/>
            <w:hideMark/>
          </w:tcPr>
          <w:p w14:paraId="4F5E442C"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1</w:t>
            </w:r>
          </w:p>
        </w:tc>
        <w:tc>
          <w:tcPr>
            <w:tcW w:w="588" w:type="pct"/>
            <w:tcBorders>
              <w:top w:val="nil"/>
              <w:left w:val="nil"/>
              <w:bottom w:val="single" w:sz="4" w:space="0" w:color="auto"/>
              <w:right w:val="single" w:sz="4" w:space="0" w:color="auto"/>
            </w:tcBorders>
            <w:shd w:val="clear" w:color="auto" w:fill="FFFFFF"/>
            <w:noWrap/>
            <w:vAlign w:val="center"/>
            <w:hideMark/>
          </w:tcPr>
          <w:p w14:paraId="6E6A369B"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0</w:t>
            </w:r>
          </w:p>
        </w:tc>
        <w:tc>
          <w:tcPr>
            <w:tcW w:w="392" w:type="pct"/>
            <w:tcBorders>
              <w:top w:val="nil"/>
              <w:left w:val="nil"/>
              <w:bottom w:val="single" w:sz="4" w:space="0" w:color="auto"/>
              <w:right w:val="single" w:sz="4" w:space="0" w:color="auto"/>
            </w:tcBorders>
            <w:shd w:val="clear" w:color="auto" w:fill="FFFFFF"/>
            <w:noWrap/>
            <w:vAlign w:val="center"/>
            <w:hideMark/>
          </w:tcPr>
          <w:p w14:paraId="7BBDC45A"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0</w:t>
            </w:r>
          </w:p>
        </w:tc>
        <w:tc>
          <w:tcPr>
            <w:tcW w:w="461" w:type="pct"/>
            <w:tcBorders>
              <w:top w:val="nil"/>
              <w:left w:val="nil"/>
              <w:bottom w:val="single" w:sz="4" w:space="0" w:color="auto"/>
              <w:right w:val="single" w:sz="4" w:space="0" w:color="auto"/>
            </w:tcBorders>
            <w:shd w:val="clear" w:color="auto" w:fill="FFFFFF"/>
            <w:noWrap/>
            <w:vAlign w:val="center"/>
            <w:hideMark/>
          </w:tcPr>
          <w:p w14:paraId="3A22AE33"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0</w:t>
            </w:r>
          </w:p>
        </w:tc>
      </w:tr>
      <w:tr w:rsidR="0069683A" w:rsidRPr="0069683A" w14:paraId="0A8AE00D" w14:textId="77777777" w:rsidTr="00407747">
        <w:trPr>
          <w:gridAfter w:val="1"/>
          <w:wAfter w:w="114" w:type="pct"/>
          <w:trHeight w:val="300"/>
        </w:trPr>
        <w:tc>
          <w:tcPr>
            <w:tcW w:w="504" w:type="pct"/>
            <w:tcBorders>
              <w:top w:val="nil"/>
              <w:left w:val="single" w:sz="4" w:space="0" w:color="auto"/>
              <w:bottom w:val="single" w:sz="4" w:space="0" w:color="auto"/>
              <w:right w:val="single" w:sz="4" w:space="0" w:color="auto"/>
            </w:tcBorders>
            <w:shd w:val="clear" w:color="auto" w:fill="FFFFFF"/>
            <w:noWrap/>
            <w:vAlign w:val="center"/>
            <w:hideMark/>
          </w:tcPr>
          <w:p w14:paraId="0F613B45"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42</w:t>
            </w:r>
          </w:p>
        </w:tc>
        <w:tc>
          <w:tcPr>
            <w:tcW w:w="1054" w:type="pct"/>
            <w:tcBorders>
              <w:top w:val="nil"/>
              <w:left w:val="nil"/>
              <w:bottom w:val="single" w:sz="4" w:space="0" w:color="auto"/>
              <w:right w:val="single" w:sz="4" w:space="0" w:color="auto"/>
            </w:tcBorders>
            <w:shd w:val="clear" w:color="auto" w:fill="FFFFFF"/>
            <w:vAlign w:val="center"/>
            <w:hideMark/>
          </w:tcPr>
          <w:p w14:paraId="202B82B0" w14:textId="77777777" w:rsidR="0069683A" w:rsidRPr="0069683A" w:rsidRDefault="0069683A" w:rsidP="0069683A">
            <w:pPr>
              <w:shd w:val="clear" w:color="auto" w:fill="FFFFFF"/>
              <w:rPr>
                <w:color w:val="000000"/>
                <w:sz w:val="20"/>
                <w:szCs w:val="20"/>
                <w:lang w:val="lt-LT"/>
              </w:rPr>
            </w:pPr>
            <w:r w:rsidRPr="0069683A">
              <w:rPr>
                <w:color w:val="000000"/>
                <w:sz w:val="20"/>
                <w:szCs w:val="20"/>
                <w:lang w:val="lt-LT"/>
              </w:rPr>
              <w:t>Liepų g. 14, Akmenynų k.</w:t>
            </w:r>
          </w:p>
        </w:tc>
        <w:tc>
          <w:tcPr>
            <w:tcW w:w="515" w:type="pct"/>
            <w:tcBorders>
              <w:top w:val="nil"/>
              <w:left w:val="nil"/>
              <w:bottom w:val="single" w:sz="4" w:space="0" w:color="auto"/>
              <w:right w:val="single" w:sz="4" w:space="0" w:color="auto"/>
            </w:tcBorders>
            <w:shd w:val="clear" w:color="auto" w:fill="FFFFFF"/>
            <w:noWrap/>
            <w:vAlign w:val="center"/>
            <w:hideMark/>
          </w:tcPr>
          <w:p w14:paraId="40414B64"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2</w:t>
            </w:r>
          </w:p>
        </w:tc>
        <w:tc>
          <w:tcPr>
            <w:tcW w:w="392" w:type="pct"/>
            <w:tcBorders>
              <w:top w:val="nil"/>
              <w:left w:val="nil"/>
              <w:bottom w:val="single" w:sz="4" w:space="0" w:color="auto"/>
              <w:right w:val="single" w:sz="4" w:space="0" w:color="auto"/>
            </w:tcBorders>
            <w:shd w:val="clear" w:color="auto" w:fill="FFFFFF"/>
            <w:noWrap/>
            <w:vAlign w:val="center"/>
            <w:hideMark/>
          </w:tcPr>
          <w:p w14:paraId="23F610AC"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1</w:t>
            </w:r>
          </w:p>
        </w:tc>
        <w:tc>
          <w:tcPr>
            <w:tcW w:w="523" w:type="pct"/>
            <w:tcBorders>
              <w:top w:val="nil"/>
              <w:left w:val="nil"/>
              <w:bottom w:val="single" w:sz="4" w:space="0" w:color="auto"/>
              <w:right w:val="single" w:sz="4" w:space="0" w:color="auto"/>
            </w:tcBorders>
            <w:shd w:val="clear" w:color="auto" w:fill="FFFFFF"/>
            <w:noWrap/>
            <w:vAlign w:val="center"/>
            <w:hideMark/>
          </w:tcPr>
          <w:p w14:paraId="31EA6C0E"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1</w:t>
            </w:r>
          </w:p>
        </w:tc>
        <w:tc>
          <w:tcPr>
            <w:tcW w:w="457" w:type="pct"/>
            <w:tcBorders>
              <w:top w:val="nil"/>
              <w:left w:val="nil"/>
              <w:bottom w:val="single" w:sz="4" w:space="0" w:color="auto"/>
              <w:right w:val="single" w:sz="4" w:space="0" w:color="auto"/>
            </w:tcBorders>
            <w:shd w:val="clear" w:color="auto" w:fill="FFFFFF"/>
            <w:noWrap/>
            <w:vAlign w:val="center"/>
            <w:hideMark/>
          </w:tcPr>
          <w:p w14:paraId="09401933"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2</w:t>
            </w:r>
          </w:p>
        </w:tc>
        <w:tc>
          <w:tcPr>
            <w:tcW w:w="588" w:type="pct"/>
            <w:tcBorders>
              <w:top w:val="nil"/>
              <w:left w:val="nil"/>
              <w:bottom w:val="single" w:sz="4" w:space="0" w:color="auto"/>
              <w:right w:val="single" w:sz="4" w:space="0" w:color="auto"/>
            </w:tcBorders>
            <w:shd w:val="clear" w:color="auto" w:fill="FFFFFF"/>
            <w:noWrap/>
            <w:vAlign w:val="center"/>
            <w:hideMark/>
          </w:tcPr>
          <w:p w14:paraId="7B137145"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0</w:t>
            </w:r>
          </w:p>
        </w:tc>
        <w:tc>
          <w:tcPr>
            <w:tcW w:w="392" w:type="pct"/>
            <w:tcBorders>
              <w:top w:val="nil"/>
              <w:left w:val="nil"/>
              <w:bottom w:val="single" w:sz="4" w:space="0" w:color="auto"/>
              <w:right w:val="single" w:sz="4" w:space="0" w:color="auto"/>
            </w:tcBorders>
            <w:shd w:val="clear" w:color="auto" w:fill="FFFFFF"/>
            <w:noWrap/>
            <w:vAlign w:val="center"/>
            <w:hideMark/>
          </w:tcPr>
          <w:p w14:paraId="33ED69AA"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0</w:t>
            </w:r>
          </w:p>
        </w:tc>
        <w:tc>
          <w:tcPr>
            <w:tcW w:w="461" w:type="pct"/>
            <w:tcBorders>
              <w:top w:val="nil"/>
              <w:left w:val="nil"/>
              <w:bottom w:val="single" w:sz="4" w:space="0" w:color="auto"/>
              <w:right w:val="single" w:sz="4" w:space="0" w:color="auto"/>
            </w:tcBorders>
            <w:shd w:val="clear" w:color="auto" w:fill="FFFFFF"/>
            <w:noWrap/>
            <w:vAlign w:val="center"/>
            <w:hideMark/>
          </w:tcPr>
          <w:p w14:paraId="35FB7381"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0</w:t>
            </w:r>
          </w:p>
        </w:tc>
      </w:tr>
      <w:tr w:rsidR="0069683A" w:rsidRPr="0069683A" w14:paraId="64C472E3" w14:textId="77777777" w:rsidTr="00407747">
        <w:trPr>
          <w:gridAfter w:val="1"/>
          <w:wAfter w:w="114" w:type="pct"/>
          <w:trHeight w:val="300"/>
        </w:trPr>
        <w:tc>
          <w:tcPr>
            <w:tcW w:w="504" w:type="pct"/>
            <w:tcBorders>
              <w:top w:val="nil"/>
              <w:left w:val="single" w:sz="4" w:space="0" w:color="auto"/>
              <w:bottom w:val="single" w:sz="4" w:space="0" w:color="auto"/>
              <w:right w:val="single" w:sz="4" w:space="0" w:color="auto"/>
            </w:tcBorders>
            <w:shd w:val="clear" w:color="auto" w:fill="FFFFFF"/>
            <w:noWrap/>
            <w:vAlign w:val="center"/>
            <w:hideMark/>
          </w:tcPr>
          <w:p w14:paraId="0CC21171"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44</w:t>
            </w:r>
          </w:p>
        </w:tc>
        <w:tc>
          <w:tcPr>
            <w:tcW w:w="1054" w:type="pct"/>
            <w:tcBorders>
              <w:top w:val="nil"/>
              <w:left w:val="nil"/>
              <w:bottom w:val="single" w:sz="4" w:space="0" w:color="auto"/>
              <w:right w:val="single" w:sz="4" w:space="0" w:color="auto"/>
            </w:tcBorders>
            <w:shd w:val="clear" w:color="auto" w:fill="FFFFFF"/>
            <w:noWrap/>
            <w:vAlign w:val="center"/>
            <w:hideMark/>
          </w:tcPr>
          <w:p w14:paraId="0C23D0CE" w14:textId="77777777" w:rsidR="0069683A" w:rsidRPr="0069683A" w:rsidRDefault="0069683A" w:rsidP="0069683A">
            <w:pPr>
              <w:shd w:val="clear" w:color="auto" w:fill="FFFFFF"/>
              <w:rPr>
                <w:color w:val="000000"/>
                <w:sz w:val="20"/>
                <w:szCs w:val="20"/>
                <w:lang w:val="lt-LT"/>
              </w:rPr>
            </w:pPr>
            <w:r w:rsidRPr="0069683A">
              <w:rPr>
                <w:color w:val="000000"/>
                <w:sz w:val="20"/>
                <w:szCs w:val="20"/>
                <w:lang w:val="lt-LT"/>
              </w:rPr>
              <w:t>Mokyklos g. 5A, Akmenynų k.</w:t>
            </w:r>
          </w:p>
        </w:tc>
        <w:tc>
          <w:tcPr>
            <w:tcW w:w="515" w:type="pct"/>
            <w:tcBorders>
              <w:top w:val="nil"/>
              <w:left w:val="nil"/>
              <w:bottom w:val="single" w:sz="4" w:space="0" w:color="auto"/>
              <w:right w:val="single" w:sz="4" w:space="0" w:color="auto"/>
            </w:tcBorders>
            <w:shd w:val="clear" w:color="auto" w:fill="FFFFFF"/>
            <w:noWrap/>
            <w:vAlign w:val="center"/>
            <w:hideMark/>
          </w:tcPr>
          <w:p w14:paraId="550E1D84"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1</w:t>
            </w:r>
          </w:p>
        </w:tc>
        <w:tc>
          <w:tcPr>
            <w:tcW w:w="392" w:type="pct"/>
            <w:tcBorders>
              <w:top w:val="nil"/>
              <w:left w:val="nil"/>
              <w:bottom w:val="single" w:sz="4" w:space="0" w:color="auto"/>
              <w:right w:val="single" w:sz="4" w:space="0" w:color="auto"/>
            </w:tcBorders>
            <w:shd w:val="clear" w:color="auto" w:fill="FFFFFF"/>
            <w:noWrap/>
            <w:vAlign w:val="center"/>
            <w:hideMark/>
          </w:tcPr>
          <w:p w14:paraId="198F3104"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1</w:t>
            </w:r>
          </w:p>
        </w:tc>
        <w:tc>
          <w:tcPr>
            <w:tcW w:w="523" w:type="pct"/>
            <w:tcBorders>
              <w:top w:val="nil"/>
              <w:left w:val="nil"/>
              <w:bottom w:val="single" w:sz="4" w:space="0" w:color="auto"/>
              <w:right w:val="single" w:sz="4" w:space="0" w:color="auto"/>
            </w:tcBorders>
            <w:shd w:val="clear" w:color="auto" w:fill="FFFFFF"/>
            <w:noWrap/>
            <w:vAlign w:val="center"/>
            <w:hideMark/>
          </w:tcPr>
          <w:p w14:paraId="255814B0"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1</w:t>
            </w:r>
          </w:p>
        </w:tc>
        <w:tc>
          <w:tcPr>
            <w:tcW w:w="457" w:type="pct"/>
            <w:tcBorders>
              <w:top w:val="nil"/>
              <w:left w:val="nil"/>
              <w:bottom w:val="single" w:sz="4" w:space="0" w:color="auto"/>
              <w:right w:val="single" w:sz="4" w:space="0" w:color="auto"/>
            </w:tcBorders>
            <w:shd w:val="clear" w:color="auto" w:fill="FFFFFF"/>
            <w:noWrap/>
            <w:vAlign w:val="center"/>
            <w:hideMark/>
          </w:tcPr>
          <w:p w14:paraId="3F1E5A30"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2</w:t>
            </w:r>
          </w:p>
        </w:tc>
        <w:tc>
          <w:tcPr>
            <w:tcW w:w="588" w:type="pct"/>
            <w:tcBorders>
              <w:top w:val="nil"/>
              <w:left w:val="nil"/>
              <w:bottom w:val="single" w:sz="4" w:space="0" w:color="auto"/>
              <w:right w:val="single" w:sz="4" w:space="0" w:color="auto"/>
            </w:tcBorders>
            <w:shd w:val="clear" w:color="auto" w:fill="FFFFFF"/>
            <w:noWrap/>
            <w:vAlign w:val="center"/>
            <w:hideMark/>
          </w:tcPr>
          <w:p w14:paraId="0A76AA66"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0</w:t>
            </w:r>
          </w:p>
        </w:tc>
        <w:tc>
          <w:tcPr>
            <w:tcW w:w="392" w:type="pct"/>
            <w:tcBorders>
              <w:top w:val="nil"/>
              <w:left w:val="nil"/>
              <w:bottom w:val="single" w:sz="4" w:space="0" w:color="auto"/>
              <w:right w:val="single" w:sz="4" w:space="0" w:color="auto"/>
            </w:tcBorders>
            <w:shd w:val="clear" w:color="auto" w:fill="FFFFFF"/>
            <w:noWrap/>
            <w:vAlign w:val="center"/>
            <w:hideMark/>
          </w:tcPr>
          <w:p w14:paraId="0573BF0F"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0</w:t>
            </w:r>
          </w:p>
        </w:tc>
        <w:tc>
          <w:tcPr>
            <w:tcW w:w="461" w:type="pct"/>
            <w:tcBorders>
              <w:top w:val="nil"/>
              <w:left w:val="nil"/>
              <w:bottom w:val="single" w:sz="4" w:space="0" w:color="auto"/>
              <w:right w:val="single" w:sz="4" w:space="0" w:color="auto"/>
            </w:tcBorders>
            <w:shd w:val="clear" w:color="auto" w:fill="FFFFFF"/>
            <w:noWrap/>
            <w:vAlign w:val="center"/>
            <w:hideMark/>
          </w:tcPr>
          <w:p w14:paraId="4475582C"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1</w:t>
            </w:r>
          </w:p>
        </w:tc>
      </w:tr>
      <w:tr w:rsidR="0069683A" w:rsidRPr="0069683A" w14:paraId="59D3E47E" w14:textId="77777777" w:rsidTr="00407747">
        <w:trPr>
          <w:gridAfter w:val="1"/>
          <w:wAfter w:w="114" w:type="pct"/>
          <w:trHeight w:val="300"/>
        </w:trPr>
        <w:tc>
          <w:tcPr>
            <w:tcW w:w="504" w:type="pct"/>
            <w:tcBorders>
              <w:top w:val="nil"/>
              <w:left w:val="single" w:sz="4" w:space="0" w:color="auto"/>
              <w:bottom w:val="single" w:sz="4" w:space="0" w:color="auto"/>
              <w:right w:val="single" w:sz="4" w:space="0" w:color="auto"/>
            </w:tcBorders>
            <w:shd w:val="clear" w:color="auto" w:fill="FFFFFF"/>
            <w:noWrap/>
            <w:vAlign w:val="center"/>
            <w:hideMark/>
          </w:tcPr>
          <w:p w14:paraId="5F7865AD"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46</w:t>
            </w:r>
          </w:p>
        </w:tc>
        <w:tc>
          <w:tcPr>
            <w:tcW w:w="1054" w:type="pct"/>
            <w:tcBorders>
              <w:top w:val="nil"/>
              <w:left w:val="nil"/>
              <w:bottom w:val="single" w:sz="4" w:space="0" w:color="auto"/>
              <w:right w:val="single" w:sz="4" w:space="0" w:color="auto"/>
            </w:tcBorders>
            <w:shd w:val="clear" w:color="auto" w:fill="FFFFFF"/>
            <w:noWrap/>
            <w:vAlign w:val="center"/>
            <w:hideMark/>
          </w:tcPr>
          <w:p w14:paraId="28E17750" w14:textId="77777777" w:rsidR="0069683A" w:rsidRPr="0069683A" w:rsidRDefault="0069683A" w:rsidP="0069683A">
            <w:pPr>
              <w:shd w:val="clear" w:color="auto" w:fill="FFFFFF"/>
              <w:rPr>
                <w:color w:val="000000"/>
                <w:sz w:val="20"/>
                <w:szCs w:val="20"/>
                <w:lang w:val="lt-LT"/>
              </w:rPr>
            </w:pPr>
            <w:proofErr w:type="spellStart"/>
            <w:r w:rsidRPr="0069683A">
              <w:rPr>
                <w:color w:val="000000"/>
                <w:sz w:val="20"/>
                <w:szCs w:val="20"/>
                <w:lang w:val="lt-LT"/>
              </w:rPr>
              <w:t>Vižainio</w:t>
            </w:r>
            <w:proofErr w:type="spellEnd"/>
            <w:r w:rsidRPr="0069683A">
              <w:rPr>
                <w:color w:val="000000"/>
                <w:sz w:val="20"/>
                <w:szCs w:val="20"/>
                <w:lang w:val="lt-LT"/>
              </w:rPr>
              <w:t xml:space="preserve"> g. 3, </w:t>
            </w:r>
            <w:proofErr w:type="spellStart"/>
            <w:r w:rsidRPr="0069683A">
              <w:rPr>
                <w:color w:val="000000"/>
                <w:sz w:val="20"/>
                <w:szCs w:val="20"/>
                <w:lang w:val="lt-LT"/>
              </w:rPr>
              <w:t>Liubavo</w:t>
            </w:r>
            <w:proofErr w:type="spellEnd"/>
            <w:r w:rsidRPr="0069683A">
              <w:rPr>
                <w:color w:val="000000"/>
                <w:sz w:val="20"/>
                <w:szCs w:val="20"/>
                <w:lang w:val="lt-LT"/>
              </w:rPr>
              <w:t xml:space="preserve"> k.</w:t>
            </w:r>
          </w:p>
        </w:tc>
        <w:tc>
          <w:tcPr>
            <w:tcW w:w="515" w:type="pct"/>
            <w:tcBorders>
              <w:top w:val="nil"/>
              <w:left w:val="nil"/>
              <w:bottom w:val="single" w:sz="4" w:space="0" w:color="auto"/>
              <w:right w:val="single" w:sz="4" w:space="0" w:color="auto"/>
            </w:tcBorders>
            <w:shd w:val="clear" w:color="auto" w:fill="FFFFFF"/>
            <w:noWrap/>
            <w:vAlign w:val="center"/>
            <w:hideMark/>
          </w:tcPr>
          <w:p w14:paraId="6CAB0D41"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2</w:t>
            </w:r>
          </w:p>
        </w:tc>
        <w:tc>
          <w:tcPr>
            <w:tcW w:w="392" w:type="pct"/>
            <w:tcBorders>
              <w:top w:val="nil"/>
              <w:left w:val="nil"/>
              <w:bottom w:val="single" w:sz="4" w:space="0" w:color="auto"/>
              <w:right w:val="single" w:sz="4" w:space="0" w:color="auto"/>
            </w:tcBorders>
            <w:shd w:val="clear" w:color="auto" w:fill="FFFFFF"/>
            <w:noWrap/>
            <w:vAlign w:val="center"/>
            <w:hideMark/>
          </w:tcPr>
          <w:p w14:paraId="7928649B"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1</w:t>
            </w:r>
          </w:p>
        </w:tc>
        <w:tc>
          <w:tcPr>
            <w:tcW w:w="523" w:type="pct"/>
            <w:tcBorders>
              <w:top w:val="nil"/>
              <w:left w:val="nil"/>
              <w:bottom w:val="single" w:sz="4" w:space="0" w:color="auto"/>
              <w:right w:val="single" w:sz="4" w:space="0" w:color="auto"/>
            </w:tcBorders>
            <w:shd w:val="clear" w:color="auto" w:fill="FFFFFF"/>
            <w:noWrap/>
            <w:vAlign w:val="center"/>
            <w:hideMark/>
          </w:tcPr>
          <w:p w14:paraId="1DA88107"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1</w:t>
            </w:r>
          </w:p>
        </w:tc>
        <w:tc>
          <w:tcPr>
            <w:tcW w:w="457" w:type="pct"/>
            <w:tcBorders>
              <w:top w:val="nil"/>
              <w:left w:val="nil"/>
              <w:bottom w:val="single" w:sz="4" w:space="0" w:color="auto"/>
              <w:right w:val="single" w:sz="4" w:space="0" w:color="auto"/>
            </w:tcBorders>
            <w:shd w:val="clear" w:color="auto" w:fill="FFFFFF"/>
            <w:noWrap/>
            <w:vAlign w:val="center"/>
            <w:hideMark/>
          </w:tcPr>
          <w:p w14:paraId="646AA09D"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2</w:t>
            </w:r>
          </w:p>
        </w:tc>
        <w:tc>
          <w:tcPr>
            <w:tcW w:w="588" w:type="pct"/>
            <w:tcBorders>
              <w:top w:val="nil"/>
              <w:left w:val="nil"/>
              <w:bottom w:val="single" w:sz="4" w:space="0" w:color="auto"/>
              <w:right w:val="single" w:sz="4" w:space="0" w:color="auto"/>
            </w:tcBorders>
            <w:shd w:val="clear" w:color="auto" w:fill="FFFFFF"/>
            <w:noWrap/>
            <w:vAlign w:val="center"/>
            <w:hideMark/>
          </w:tcPr>
          <w:p w14:paraId="69A09447"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0</w:t>
            </w:r>
          </w:p>
        </w:tc>
        <w:tc>
          <w:tcPr>
            <w:tcW w:w="392" w:type="pct"/>
            <w:tcBorders>
              <w:top w:val="nil"/>
              <w:left w:val="nil"/>
              <w:bottom w:val="single" w:sz="4" w:space="0" w:color="auto"/>
              <w:right w:val="single" w:sz="4" w:space="0" w:color="auto"/>
            </w:tcBorders>
            <w:shd w:val="clear" w:color="auto" w:fill="FFFFFF"/>
            <w:noWrap/>
            <w:vAlign w:val="center"/>
            <w:hideMark/>
          </w:tcPr>
          <w:p w14:paraId="5065618D"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0</w:t>
            </w:r>
          </w:p>
        </w:tc>
        <w:tc>
          <w:tcPr>
            <w:tcW w:w="461" w:type="pct"/>
            <w:tcBorders>
              <w:top w:val="nil"/>
              <w:left w:val="nil"/>
              <w:bottom w:val="single" w:sz="4" w:space="0" w:color="auto"/>
              <w:right w:val="single" w:sz="4" w:space="0" w:color="auto"/>
            </w:tcBorders>
            <w:shd w:val="clear" w:color="auto" w:fill="FFFFFF"/>
            <w:noWrap/>
            <w:vAlign w:val="center"/>
            <w:hideMark/>
          </w:tcPr>
          <w:p w14:paraId="5C5C3E6E"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1</w:t>
            </w:r>
          </w:p>
        </w:tc>
      </w:tr>
      <w:tr w:rsidR="0069683A" w:rsidRPr="0069683A" w14:paraId="1E285DC9" w14:textId="77777777" w:rsidTr="00407747">
        <w:trPr>
          <w:gridAfter w:val="1"/>
          <w:wAfter w:w="114" w:type="pct"/>
          <w:trHeight w:val="300"/>
        </w:trPr>
        <w:tc>
          <w:tcPr>
            <w:tcW w:w="504" w:type="pct"/>
            <w:tcBorders>
              <w:top w:val="nil"/>
              <w:left w:val="single" w:sz="4" w:space="0" w:color="auto"/>
              <w:bottom w:val="single" w:sz="4" w:space="0" w:color="auto"/>
              <w:right w:val="single" w:sz="4" w:space="0" w:color="auto"/>
            </w:tcBorders>
            <w:shd w:val="clear" w:color="auto" w:fill="FFFFFF"/>
            <w:noWrap/>
            <w:vAlign w:val="center"/>
            <w:hideMark/>
          </w:tcPr>
          <w:p w14:paraId="30F18A25"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49</w:t>
            </w:r>
          </w:p>
        </w:tc>
        <w:tc>
          <w:tcPr>
            <w:tcW w:w="1054" w:type="pct"/>
            <w:tcBorders>
              <w:top w:val="nil"/>
              <w:left w:val="nil"/>
              <w:bottom w:val="single" w:sz="4" w:space="0" w:color="auto"/>
              <w:right w:val="single" w:sz="4" w:space="0" w:color="auto"/>
            </w:tcBorders>
            <w:shd w:val="clear" w:color="auto" w:fill="FFFFFF"/>
            <w:noWrap/>
            <w:vAlign w:val="center"/>
            <w:hideMark/>
          </w:tcPr>
          <w:p w14:paraId="3D4D7526" w14:textId="77777777" w:rsidR="0069683A" w:rsidRPr="0069683A" w:rsidRDefault="0069683A" w:rsidP="0069683A">
            <w:pPr>
              <w:shd w:val="clear" w:color="auto" w:fill="FFFFFF"/>
              <w:rPr>
                <w:color w:val="000000"/>
                <w:sz w:val="20"/>
                <w:szCs w:val="20"/>
                <w:lang w:val="lt-LT"/>
              </w:rPr>
            </w:pPr>
            <w:r w:rsidRPr="0069683A">
              <w:rPr>
                <w:color w:val="000000"/>
                <w:sz w:val="20"/>
                <w:szCs w:val="20"/>
                <w:lang w:val="lt-LT"/>
              </w:rPr>
              <w:t xml:space="preserve">Mokyklos g. 4, </w:t>
            </w:r>
            <w:proofErr w:type="spellStart"/>
            <w:r w:rsidRPr="0069683A">
              <w:rPr>
                <w:color w:val="000000"/>
                <w:sz w:val="20"/>
                <w:szCs w:val="20"/>
                <w:lang w:val="lt-LT"/>
              </w:rPr>
              <w:t>Salaperaugio</w:t>
            </w:r>
            <w:proofErr w:type="spellEnd"/>
            <w:r w:rsidRPr="0069683A">
              <w:rPr>
                <w:color w:val="000000"/>
                <w:sz w:val="20"/>
                <w:szCs w:val="20"/>
                <w:lang w:val="lt-LT"/>
              </w:rPr>
              <w:t xml:space="preserve"> k.</w:t>
            </w:r>
          </w:p>
        </w:tc>
        <w:tc>
          <w:tcPr>
            <w:tcW w:w="515" w:type="pct"/>
            <w:tcBorders>
              <w:top w:val="nil"/>
              <w:left w:val="nil"/>
              <w:bottom w:val="single" w:sz="4" w:space="0" w:color="auto"/>
              <w:right w:val="single" w:sz="4" w:space="0" w:color="auto"/>
            </w:tcBorders>
            <w:shd w:val="clear" w:color="auto" w:fill="FFFFFF"/>
            <w:noWrap/>
            <w:vAlign w:val="center"/>
            <w:hideMark/>
          </w:tcPr>
          <w:p w14:paraId="5F940620"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4</w:t>
            </w:r>
          </w:p>
        </w:tc>
        <w:tc>
          <w:tcPr>
            <w:tcW w:w="392" w:type="pct"/>
            <w:tcBorders>
              <w:top w:val="nil"/>
              <w:left w:val="nil"/>
              <w:bottom w:val="single" w:sz="4" w:space="0" w:color="auto"/>
              <w:right w:val="single" w:sz="4" w:space="0" w:color="auto"/>
            </w:tcBorders>
            <w:shd w:val="clear" w:color="auto" w:fill="FFFFFF"/>
            <w:noWrap/>
            <w:vAlign w:val="center"/>
            <w:hideMark/>
          </w:tcPr>
          <w:p w14:paraId="4CBBD2DD"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1</w:t>
            </w:r>
          </w:p>
        </w:tc>
        <w:tc>
          <w:tcPr>
            <w:tcW w:w="523" w:type="pct"/>
            <w:tcBorders>
              <w:top w:val="nil"/>
              <w:left w:val="nil"/>
              <w:bottom w:val="single" w:sz="4" w:space="0" w:color="auto"/>
              <w:right w:val="single" w:sz="4" w:space="0" w:color="auto"/>
            </w:tcBorders>
            <w:shd w:val="clear" w:color="auto" w:fill="FFFFFF"/>
            <w:noWrap/>
            <w:vAlign w:val="center"/>
            <w:hideMark/>
          </w:tcPr>
          <w:p w14:paraId="5C954EEF"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2</w:t>
            </w:r>
          </w:p>
        </w:tc>
        <w:tc>
          <w:tcPr>
            <w:tcW w:w="457" w:type="pct"/>
            <w:tcBorders>
              <w:top w:val="nil"/>
              <w:left w:val="nil"/>
              <w:bottom w:val="single" w:sz="4" w:space="0" w:color="auto"/>
              <w:right w:val="single" w:sz="4" w:space="0" w:color="auto"/>
            </w:tcBorders>
            <w:shd w:val="clear" w:color="auto" w:fill="FFFFFF"/>
            <w:noWrap/>
            <w:vAlign w:val="center"/>
            <w:hideMark/>
          </w:tcPr>
          <w:p w14:paraId="6702212E"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3</w:t>
            </w:r>
          </w:p>
        </w:tc>
        <w:tc>
          <w:tcPr>
            <w:tcW w:w="588" w:type="pct"/>
            <w:tcBorders>
              <w:top w:val="nil"/>
              <w:left w:val="nil"/>
              <w:bottom w:val="single" w:sz="4" w:space="0" w:color="auto"/>
              <w:right w:val="single" w:sz="4" w:space="0" w:color="auto"/>
            </w:tcBorders>
            <w:shd w:val="clear" w:color="auto" w:fill="FFFFFF"/>
            <w:noWrap/>
            <w:vAlign w:val="center"/>
            <w:hideMark/>
          </w:tcPr>
          <w:p w14:paraId="57BFD34D"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0</w:t>
            </w:r>
          </w:p>
        </w:tc>
        <w:tc>
          <w:tcPr>
            <w:tcW w:w="392" w:type="pct"/>
            <w:tcBorders>
              <w:top w:val="nil"/>
              <w:left w:val="nil"/>
              <w:bottom w:val="single" w:sz="4" w:space="0" w:color="auto"/>
              <w:right w:val="single" w:sz="4" w:space="0" w:color="auto"/>
            </w:tcBorders>
            <w:shd w:val="clear" w:color="auto" w:fill="FFFFFF"/>
            <w:noWrap/>
            <w:vAlign w:val="center"/>
            <w:hideMark/>
          </w:tcPr>
          <w:p w14:paraId="751A18E5"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0</w:t>
            </w:r>
          </w:p>
        </w:tc>
        <w:tc>
          <w:tcPr>
            <w:tcW w:w="461" w:type="pct"/>
            <w:tcBorders>
              <w:top w:val="nil"/>
              <w:left w:val="nil"/>
              <w:bottom w:val="single" w:sz="4" w:space="0" w:color="auto"/>
              <w:right w:val="single" w:sz="4" w:space="0" w:color="auto"/>
            </w:tcBorders>
            <w:shd w:val="clear" w:color="auto" w:fill="FFFFFF"/>
            <w:noWrap/>
            <w:vAlign w:val="center"/>
            <w:hideMark/>
          </w:tcPr>
          <w:p w14:paraId="053A06ED"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0</w:t>
            </w:r>
          </w:p>
        </w:tc>
      </w:tr>
      <w:tr w:rsidR="0069683A" w:rsidRPr="0069683A" w14:paraId="0B0B547F" w14:textId="77777777" w:rsidTr="00407747">
        <w:trPr>
          <w:gridAfter w:val="1"/>
          <w:wAfter w:w="114" w:type="pct"/>
          <w:trHeight w:val="300"/>
        </w:trPr>
        <w:tc>
          <w:tcPr>
            <w:tcW w:w="504" w:type="pct"/>
            <w:tcBorders>
              <w:top w:val="nil"/>
              <w:left w:val="single" w:sz="4" w:space="0" w:color="auto"/>
              <w:bottom w:val="single" w:sz="4" w:space="0" w:color="auto"/>
              <w:right w:val="single" w:sz="4" w:space="0" w:color="auto"/>
            </w:tcBorders>
            <w:shd w:val="clear" w:color="auto" w:fill="FFFFFF"/>
            <w:noWrap/>
            <w:vAlign w:val="center"/>
            <w:hideMark/>
          </w:tcPr>
          <w:p w14:paraId="0DA29787"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51</w:t>
            </w:r>
          </w:p>
        </w:tc>
        <w:tc>
          <w:tcPr>
            <w:tcW w:w="1054" w:type="pct"/>
            <w:tcBorders>
              <w:top w:val="nil"/>
              <w:left w:val="nil"/>
              <w:bottom w:val="single" w:sz="4" w:space="0" w:color="auto"/>
              <w:right w:val="single" w:sz="4" w:space="0" w:color="auto"/>
            </w:tcBorders>
            <w:shd w:val="clear" w:color="auto" w:fill="FFFFFF"/>
            <w:noWrap/>
            <w:vAlign w:val="center"/>
            <w:hideMark/>
          </w:tcPr>
          <w:p w14:paraId="319BCFAA" w14:textId="77777777" w:rsidR="0069683A" w:rsidRPr="0069683A" w:rsidRDefault="0069683A" w:rsidP="0069683A">
            <w:pPr>
              <w:shd w:val="clear" w:color="auto" w:fill="FFFFFF"/>
              <w:rPr>
                <w:color w:val="000000"/>
                <w:sz w:val="20"/>
                <w:szCs w:val="20"/>
                <w:lang w:val="lt-LT"/>
              </w:rPr>
            </w:pPr>
            <w:r w:rsidRPr="0069683A">
              <w:rPr>
                <w:color w:val="000000"/>
                <w:sz w:val="20"/>
                <w:szCs w:val="20"/>
                <w:lang w:val="lt-LT"/>
              </w:rPr>
              <w:t xml:space="preserve">Ežero g. 54, </w:t>
            </w:r>
            <w:proofErr w:type="spellStart"/>
            <w:r w:rsidRPr="0069683A">
              <w:rPr>
                <w:color w:val="000000"/>
                <w:sz w:val="20"/>
                <w:szCs w:val="20"/>
                <w:lang w:val="lt-LT"/>
              </w:rPr>
              <w:t>Raudeniškių</w:t>
            </w:r>
            <w:proofErr w:type="spellEnd"/>
            <w:r w:rsidRPr="0069683A">
              <w:rPr>
                <w:color w:val="000000"/>
                <w:sz w:val="20"/>
                <w:szCs w:val="20"/>
                <w:lang w:val="lt-LT"/>
              </w:rPr>
              <w:t xml:space="preserve"> k.</w:t>
            </w:r>
          </w:p>
        </w:tc>
        <w:tc>
          <w:tcPr>
            <w:tcW w:w="515" w:type="pct"/>
            <w:tcBorders>
              <w:top w:val="nil"/>
              <w:left w:val="nil"/>
              <w:bottom w:val="single" w:sz="4" w:space="0" w:color="auto"/>
              <w:right w:val="single" w:sz="4" w:space="0" w:color="auto"/>
            </w:tcBorders>
            <w:shd w:val="clear" w:color="auto" w:fill="FFFFFF"/>
            <w:noWrap/>
            <w:vAlign w:val="center"/>
            <w:hideMark/>
          </w:tcPr>
          <w:p w14:paraId="417A7A62"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1</w:t>
            </w:r>
          </w:p>
        </w:tc>
        <w:tc>
          <w:tcPr>
            <w:tcW w:w="392" w:type="pct"/>
            <w:tcBorders>
              <w:top w:val="nil"/>
              <w:left w:val="nil"/>
              <w:bottom w:val="single" w:sz="4" w:space="0" w:color="auto"/>
              <w:right w:val="single" w:sz="4" w:space="0" w:color="auto"/>
            </w:tcBorders>
            <w:shd w:val="clear" w:color="auto" w:fill="FFFFFF"/>
            <w:noWrap/>
            <w:vAlign w:val="center"/>
            <w:hideMark/>
          </w:tcPr>
          <w:p w14:paraId="12B5E256"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1</w:t>
            </w:r>
          </w:p>
        </w:tc>
        <w:tc>
          <w:tcPr>
            <w:tcW w:w="523" w:type="pct"/>
            <w:tcBorders>
              <w:top w:val="nil"/>
              <w:left w:val="nil"/>
              <w:bottom w:val="single" w:sz="4" w:space="0" w:color="auto"/>
              <w:right w:val="single" w:sz="4" w:space="0" w:color="auto"/>
            </w:tcBorders>
            <w:shd w:val="clear" w:color="auto" w:fill="FFFFFF"/>
            <w:noWrap/>
            <w:vAlign w:val="center"/>
            <w:hideMark/>
          </w:tcPr>
          <w:p w14:paraId="66B8C3D3"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1</w:t>
            </w:r>
          </w:p>
        </w:tc>
        <w:tc>
          <w:tcPr>
            <w:tcW w:w="457" w:type="pct"/>
            <w:tcBorders>
              <w:top w:val="nil"/>
              <w:left w:val="nil"/>
              <w:bottom w:val="single" w:sz="4" w:space="0" w:color="auto"/>
              <w:right w:val="single" w:sz="4" w:space="0" w:color="auto"/>
            </w:tcBorders>
            <w:shd w:val="clear" w:color="auto" w:fill="FFFFFF"/>
            <w:noWrap/>
            <w:vAlign w:val="center"/>
            <w:hideMark/>
          </w:tcPr>
          <w:p w14:paraId="593D5389"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1</w:t>
            </w:r>
          </w:p>
        </w:tc>
        <w:tc>
          <w:tcPr>
            <w:tcW w:w="588" w:type="pct"/>
            <w:tcBorders>
              <w:top w:val="nil"/>
              <w:left w:val="nil"/>
              <w:bottom w:val="single" w:sz="4" w:space="0" w:color="auto"/>
              <w:right w:val="single" w:sz="4" w:space="0" w:color="auto"/>
            </w:tcBorders>
            <w:shd w:val="clear" w:color="auto" w:fill="FFFFFF"/>
            <w:noWrap/>
            <w:vAlign w:val="center"/>
            <w:hideMark/>
          </w:tcPr>
          <w:p w14:paraId="20BA9F77"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0</w:t>
            </w:r>
          </w:p>
        </w:tc>
        <w:tc>
          <w:tcPr>
            <w:tcW w:w="392" w:type="pct"/>
            <w:tcBorders>
              <w:top w:val="nil"/>
              <w:left w:val="nil"/>
              <w:bottom w:val="single" w:sz="4" w:space="0" w:color="auto"/>
              <w:right w:val="single" w:sz="4" w:space="0" w:color="auto"/>
            </w:tcBorders>
            <w:shd w:val="clear" w:color="auto" w:fill="FFFFFF"/>
            <w:noWrap/>
            <w:vAlign w:val="center"/>
            <w:hideMark/>
          </w:tcPr>
          <w:p w14:paraId="328452E7"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0</w:t>
            </w:r>
          </w:p>
        </w:tc>
        <w:tc>
          <w:tcPr>
            <w:tcW w:w="461" w:type="pct"/>
            <w:tcBorders>
              <w:top w:val="nil"/>
              <w:left w:val="nil"/>
              <w:bottom w:val="single" w:sz="4" w:space="0" w:color="auto"/>
              <w:right w:val="single" w:sz="4" w:space="0" w:color="auto"/>
            </w:tcBorders>
            <w:shd w:val="clear" w:color="auto" w:fill="FFFFFF"/>
            <w:noWrap/>
            <w:vAlign w:val="center"/>
            <w:hideMark/>
          </w:tcPr>
          <w:p w14:paraId="196D2403"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0</w:t>
            </w:r>
          </w:p>
        </w:tc>
      </w:tr>
      <w:tr w:rsidR="0069683A" w:rsidRPr="0069683A" w14:paraId="75543F6E" w14:textId="77777777" w:rsidTr="00407747">
        <w:trPr>
          <w:gridAfter w:val="1"/>
          <w:wAfter w:w="114" w:type="pct"/>
          <w:trHeight w:val="300"/>
        </w:trPr>
        <w:tc>
          <w:tcPr>
            <w:tcW w:w="504" w:type="pct"/>
            <w:tcBorders>
              <w:top w:val="nil"/>
              <w:left w:val="single" w:sz="4" w:space="0" w:color="auto"/>
              <w:bottom w:val="single" w:sz="4" w:space="0" w:color="auto"/>
              <w:right w:val="single" w:sz="4" w:space="0" w:color="auto"/>
            </w:tcBorders>
            <w:shd w:val="clear" w:color="auto" w:fill="FFFFFF"/>
            <w:noWrap/>
            <w:vAlign w:val="center"/>
            <w:hideMark/>
          </w:tcPr>
          <w:p w14:paraId="4CB5319A"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52</w:t>
            </w:r>
          </w:p>
        </w:tc>
        <w:tc>
          <w:tcPr>
            <w:tcW w:w="1054" w:type="pct"/>
            <w:tcBorders>
              <w:top w:val="nil"/>
              <w:left w:val="nil"/>
              <w:bottom w:val="single" w:sz="4" w:space="0" w:color="auto"/>
              <w:right w:val="single" w:sz="4" w:space="0" w:color="auto"/>
            </w:tcBorders>
            <w:shd w:val="clear" w:color="auto" w:fill="FFFFFF"/>
            <w:noWrap/>
            <w:vAlign w:val="center"/>
            <w:hideMark/>
          </w:tcPr>
          <w:p w14:paraId="5E3CB3E4" w14:textId="77777777" w:rsidR="0069683A" w:rsidRPr="0069683A" w:rsidRDefault="0069683A" w:rsidP="0069683A">
            <w:pPr>
              <w:shd w:val="clear" w:color="auto" w:fill="FFFFFF"/>
              <w:rPr>
                <w:color w:val="000000"/>
                <w:sz w:val="20"/>
                <w:szCs w:val="20"/>
                <w:lang w:val="lt-LT"/>
              </w:rPr>
            </w:pPr>
            <w:r w:rsidRPr="0069683A">
              <w:rPr>
                <w:color w:val="000000"/>
                <w:sz w:val="20"/>
                <w:szCs w:val="20"/>
                <w:lang w:val="lt-LT"/>
              </w:rPr>
              <w:t>Didžioji g. 33, Jusevičių k.</w:t>
            </w:r>
          </w:p>
        </w:tc>
        <w:tc>
          <w:tcPr>
            <w:tcW w:w="515" w:type="pct"/>
            <w:tcBorders>
              <w:top w:val="nil"/>
              <w:left w:val="nil"/>
              <w:bottom w:val="single" w:sz="4" w:space="0" w:color="auto"/>
              <w:right w:val="single" w:sz="4" w:space="0" w:color="auto"/>
            </w:tcBorders>
            <w:shd w:val="clear" w:color="auto" w:fill="FFFFFF"/>
            <w:noWrap/>
            <w:vAlign w:val="center"/>
            <w:hideMark/>
          </w:tcPr>
          <w:p w14:paraId="59CE0E97"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1</w:t>
            </w:r>
          </w:p>
        </w:tc>
        <w:tc>
          <w:tcPr>
            <w:tcW w:w="392" w:type="pct"/>
            <w:tcBorders>
              <w:top w:val="nil"/>
              <w:left w:val="nil"/>
              <w:bottom w:val="single" w:sz="4" w:space="0" w:color="auto"/>
              <w:right w:val="single" w:sz="4" w:space="0" w:color="auto"/>
            </w:tcBorders>
            <w:shd w:val="clear" w:color="auto" w:fill="FFFFFF"/>
            <w:noWrap/>
            <w:vAlign w:val="center"/>
            <w:hideMark/>
          </w:tcPr>
          <w:p w14:paraId="51128BC0"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1</w:t>
            </w:r>
          </w:p>
        </w:tc>
        <w:tc>
          <w:tcPr>
            <w:tcW w:w="523" w:type="pct"/>
            <w:tcBorders>
              <w:top w:val="nil"/>
              <w:left w:val="nil"/>
              <w:bottom w:val="single" w:sz="4" w:space="0" w:color="auto"/>
              <w:right w:val="single" w:sz="4" w:space="0" w:color="auto"/>
            </w:tcBorders>
            <w:shd w:val="clear" w:color="auto" w:fill="FFFFFF"/>
            <w:noWrap/>
            <w:vAlign w:val="center"/>
            <w:hideMark/>
          </w:tcPr>
          <w:p w14:paraId="4F8816DF"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1</w:t>
            </w:r>
          </w:p>
        </w:tc>
        <w:tc>
          <w:tcPr>
            <w:tcW w:w="457" w:type="pct"/>
            <w:tcBorders>
              <w:top w:val="nil"/>
              <w:left w:val="nil"/>
              <w:bottom w:val="single" w:sz="4" w:space="0" w:color="auto"/>
              <w:right w:val="single" w:sz="4" w:space="0" w:color="auto"/>
            </w:tcBorders>
            <w:shd w:val="clear" w:color="auto" w:fill="FFFFFF"/>
            <w:noWrap/>
            <w:vAlign w:val="center"/>
            <w:hideMark/>
          </w:tcPr>
          <w:p w14:paraId="32E245D9"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1</w:t>
            </w:r>
          </w:p>
        </w:tc>
        <w:tc>
          <w:tcPr>
            <w:tcW w:w="588" w:type="pct"/>
            <w:tcBorders>
              <w:top w:val="nil"/>
              <w:left w:val="nil"/>
              <w:bottom w:val="single" w:sz="4" w:space="0" w:color="auto"/>
              <w:right w:val="single" w:sz="4" w:space="0" w:color="auto"/>
            </w:tcBorders>
            <w:shd w:val="clear" w:color="auto" w:fill="FFFFFF"/>
            <w:noWrap/>
            <w:vAlign w:val="center"/>
            <w:hideMark/>
          </w:tcPr>
          <w:p w14:paraId="2D9E71B2"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0</w:t>
            </w:r>
          </w:p>
        </w:tc>
        <w:tc>
          <w:tcPr>
            <w:tcW w:w="392" w:type="pct"/>
            <w:tcBorders>
              <w:top w:val="nil"/>
              <w:left w:val="nil"/>
              <w:bottom w:val="single" w:sz="4" w:space="0" w:color="auto"/>
              <w:right w:val="single" w:sz="4" w:space="0" w:color="auto"/>
            </w:tcBorders>
            <w:shd w:val="clear" w:color="auto" w:fill="FFFFFF"/>
            <w:noWrap/>
            <w:vAlign w:val="center"/>
            <w:hideMark/>
          </w:tcPr>
          <w:p w14:paraId="327C87AA"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0</w:t>
            </w:r>
          </w:p>
        </w:tc>
        <w:tc>
          <w:tcPr>
            <w:tcW w:w="461" w:type="pct"/>
            <w:tcBorders>
              <w:top w:val="nil"/>
              <w:left w:val="nil"/>
              <w:bottom w:val="single" w:sz="4" w:space="0" w:color="auto"/>
              <w:right w:val="single" w:sz="4" w:space="0" w:color="auto"/>
            </w:tcBorders>
            <w:shd w:val="clear" w:color="auto" w:fill="FFFFFF"/>
            <w:noWrap/>
            <w:vAlign w:val="center"/>
            <w:hideMark/>
          </w:tcPr>
          <w:p w14:paraId="6E6D61F7"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1</w:t>
            </w:r>
          </w:p>
        </w:tc>
      </w:tr>
      <w:tr w:rsidR="0069683A" w:rsidRPr="0069683A" w14:paraId="657F5BCB" w14:textId="77777777" w:rsidTr="00407747">
        <w:trPr>
          <w:gridAfter w:val="1"/>
          <w:wAfter w:w="114" w:type="pct"/>
          <w:trHeight w:val="30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14:paraId="3C126528"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53</w:t>
            </w:r>
          </w:p>
        </w:tc>
        <w:tc>
          <w:tcPr>
            <w:tcW w:w="1054" w:type="pct"/>
            <w:tcBorders>
              <w:top w:val="nil"/>
              <w:left w:val="nil"/>
              <w:bottom w:val="single" w:sz="4" w:space="0" w:color="auto"/>
              <w:right w:val="single" w:sz="4" w:space="0" w:color="auto"/>
            </w:tcBorders>
            <w:shd w:val="clear" w:color="000000" w:fill="FFFFFF"/>
            <w:noWrap/>
            <w:vAlign w:val="center"/>
            <w:hideMark/>
          </w:tcPr>
          <w:p w14:paraId="28BF95A9" w14:textId="77777777" w:rsidR="0069683A" w:rsidRPr="0069683A" w:rsidRDefault="0069683A" w:rsidP="0069683A">
            <w:pPr>
              <w:shd w:val="clear" w:color="auto" w:fill="FFFFFF"/>
              <w:rPr>
                <w:color w:val="000000"/>
                <w:sz w:val="20"/>
                <w:szCs w:val="20"/>
                <w:lang w:val="lt-LT"/>
              </w:rPr>
            </w:pPr>
            <w:r w:rsidRPr="0069683A">
              <w:rPr>
                <w:color w:val="000000"/>
                <w:sz w:val="20"/>
                <w:szCs w:val="20"/>
                <w:lang w:val="lt-LT"/>
              </w:rPr>
              <w:t>Mokyklos g. 8, Jusevičių k.</w:t>
            </w:r>
          </w:p>
        </w:tc>
        <w:tc>
          <w:tcPr>
            <w:tcW w:w="515" w:type="pct"/>
            <w:tcBorders>
              <w:top w:val="nil"/>
              <w:left w:val="nil"/>
              <w:bottom w:val="single" w:sz="4" w:space="0" w:color="auto"/>
              <w:right w:val="single" w:sz="4" w:space="0" w:color="auto"/>
            </w:tcBorders>
            <w:shd w:val="clear" w:color="000000" w:fill="FFFFFF"/>
            <w:noWrap/>
            <w:vAlign w:val="center"/>
            <w:hideMark/>
          </w:tcPr>
          <w:p w14:paraId="58DD3DF9"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5</w:t>
            </w:r>
          </w:p>
        </w:tc>
        <w:tc>
          <w:tcPr>
            <w:tcW w:w="392" w:type="pct"/>
            <w:tcBorders>
              <w:top w:val="nil"/>
              <w:left w:val="nil"/>
              <w:bottom w:val="single" w:sz="4" w:space="0" w:color="auto"/>
              <w:right w:val="single" w:sz="4" w:space="0" w:color="auto"/>
            </w:tcBorders>
            <w:shd w:val="clear" w:color="000000" w:fill="FFFFFF"/>
            <w:noWrap/>
            <w:vAlign w:val="center"/>
            <w:hideMark/>
          </w:tcPr>
          <w:p w14:paraId="3A9F6188"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1</w:t>
            </w:r>
          </w:p>
        </w:tc>
        <w:tc>
          <w:tcPr>
            <w:tcW w:w="523" w:type="pct"/>
            <w:tcBorders>
              <w:top w:val="nil"/>
              <w:left w:val="nil"/>
              <w:bottom w:val="single" w:sz="4" w:space="0" w:color="auto"/>
              <w:right w:val="single" w:sz="4" w:space="0" w:color="auto"/>
            </w:tcBorders>
            <w:shd w:val="clear" w:color="000000" w:fill="FFFFFF"/>
            <w:noWrap/>
            <w:vAlign w:val="center"/>
            <w:hideMark/>
          </w:tcPr>
          <w:p w14:paraId="0F6D83B6"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2</w:t>
            </w:r>
          </w:p>
        </w:tc>
        <w:tc>
          <w:tcPr>
            <w:tcW w:w="457" w:type="pct"/>
            <w:tcBorders>
              <w:top w:val="nil"/>
              <w:left w:val="nil"/>
              <w:bottom w:val="single" w:sz="4" w:space="0" w:color="auto"/>
              <w:right w:val="single" w:sz="4" w:space="0" w:color="auto"/>
            </w:tcBorders>
            <w:shd w:val="clear" w:color="000000" w:fill="FFFFFF"/>
            <w:noWrap/>
            <w:vAlign w:val="center"/>
            <w:hideMark/>
          </w:tcPr>
          <w:p w14:paraId="7762A6C5"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3</w:t>
            </w:r>
          </w:p>
        </w:tc>
        <w:tc>
          <w:tcPr>
            <w:tcW w:w="588" w:type="pct"/>
            <w:tcBorders>
              <w:top w:val="nil"/>
              <w:left w:val="nil"/>
              <w:bottom w:val="single" w:sz="4" w:space="0" w:color="auto"/>
              <w:right w:val="single" w:sz="4" w:space="0" w:color="auto"/>
            </w:tcBorders>
            <w:shd w:val="clear" w:color="000000" w:fill="FFFFFF"/>
            <w:noWrap/>
            <w:vAlign w:val="center"/>
            <w:hideMark/>
          </w:tcPr>
          <w:p w14:paraId="1EA4C29D"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0</w:t>
            </w:r>
          </w:p>
        </w:tc>
        <w:tc>
          <w:tcPr>
            <w:tcW w:w="392" w:type="pct"/>
            <w:tcBorders>
              <w:top w:val="nil"/>
              <w:left w:val="nil"/>
              <w:bottom w:val="single" w:sz="4" w:space="0" w:color="auto"/>
              <w:right w:val="single" w:sz="4" w:space="0" w:color="auto"/>
            </w:tcBorders>
            <w:shd w:val="clear" w:color="000000" w:fill="FFFFFF"/>
            <w:noWrap/>
            <w:vAlign w:val="center"/>
            <w:hideMark/>
          </w:tcPr>
          <w:p w14:paraId="31CABC01"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0</w:t>
            </w:r>
          </w:p>
        </w:tc>
        <w:tc>
          <w:tcPr>
            <w:tcW w:w="461" w:type="pct"/>
            <w:tcBorders>
              <w:top w:val="nil"/>
              <w:left w:val="nil"/>
              <w:bottom w:val="single" w:sz="4" w:space="0" w:color="auto"/>
              <w:right w:val="single" w:sz="4" w:space="0" w:color="auto"/>
            </w:tcBorders>
            <w:shd w:val="clear" w:color="000000" w:fill="FFFFFF"/>
            <w:noWrap/>
            <w:vAlign w:val="center"/>
            <w:hideMark/>
          </w:tcPr>
          <w:p w14:paraId="499B4A54"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0</w:t>
            </w:r>
          </w:p>
        </w:tc>
      </w:tr>
      <w:tr w:rsidR="0069683A" w:rsidRPr="0069683A" w14:paraId="175641F0" w14:textId="77777777" w:rsidTr="00407747">
        <w:trPr>
          <w:gridAfter w:val="1"/>
          <w:wAfter w:w="114" w:type="pct"/>
          <w:trHeight w:val="36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14:paraId="61F16E6F"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54</w:t>
            </w:r>
          </w:p>
        </w:tc>
        <w:tc>
          <w:tcPr>
            <w:tcW w:w="1054" w:type="pct"/>
            <w:tcBorders>
              <w:top w:val="nil"/>
              <w:left w:val="nil"/>
              <w:bottom w:val="single" w:sz="4" w:space="0" w:color="auto"/>
              <w:right w:val="single" w:sz="4" w:space="0" w:color="auto"/>
            </w:tcBorders>
            <w:shd w:val="clear" w:color="000000" w:fill="FFFFFF"/>
            <w:noWrap/>
            <w:vAlign w:val="center"/>
            <w:hideMark/>
          </w:tcPr>
          <w:p w14:paraId="0626838D" w14:textId="77777777" w:rsidR="0069683A" w:rsidRPr="0069683A" w:rsidRDefault="0069683A" w:rsidP="0069683A">
            <w:pPr>
              <w:shd w:val="clear" w:color="auto" w:fill="FFFFFF"/>
              <w:rPr>
                <w:color w:val="000000"/>
                <w:sz w:val="20"/>
                <w:szCs w:val="20"/>
                <w:lang w:val="lt-LT"/>
              </w:rPr>
            </w:pPr>
            <w:r w:rsidRPr="0069683A">
              <w:rPr>
                <w:color w:val="000000"/>
                <w:sz w:val="20"/>
                <w:szCs w:val="20"/>
                <w:lang w:val="lt-LT"/>
              </w:rPr>
              <w:t>Saulės g. 2, Sangrūdos k.</w:t>
            </w:r>
          </w:p>
        </w:tc>
        <w:tc>
          <w:tcPr>
            <w:tcW w:w="515" w:type="pct"/>
            <w:tcBorders>
              <w:top w:val="nil"/>
              <w:left w:val="nil"/>
              <w:bottom w:val="single" w:sz="4" w:space="0" w:color="auto"/>
              <w:right w:val="single" w:sz="4" w:space="0" w:color="auto"/>
            </w:tcBorders>
            <w:shd w:val="clear" w:color="000000" w:fill="FFFFFF"/>
            <w:noWrap/>
            <w:vAlign w:val="center"/>
            <w:hideMark/>
          </w:tcPr>
          <w:p w14:paraId="0E9168EE"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2</w:t>
            </w:r>
          </w:p>
        </w:tc>
        <w:tc>
          <w:tcPr>
            <w:tcW w:w="392" w:type="pct"/>
            <w:tcBorders>
              <w:top w:val="nil"/>
              <w:left w:val="nil"/>
              <w:bottom w:val="single" w:sz="4" w:space="0" w:color="auto"/>
              <w:right w:val="single" w:sz="4" w:space="0" w:color="auto"/>
            </w:tcBorders>
            <w:shd w:val="clear" w:color="000000" w:fill="FFFFFF"/>
            <w:noWrap/>
            <w:vAlign w:val="center"/>
            <w:hideMark/>
          </w:tcPr>
          <w:p w14:paraId="7B73287B"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1</w:t>
            </w:r>
          </w:p>
        </w:tc>
        <w:tc>
          <w:tcPr>
            <w:tcW w:w="523" w:type="pct"/>
            <w:tcBorders>
              <w:top w:val="nil"/>
              <w:left w:val="nil"/>
              <w:bottom w:val="single" w:sz="4" w:space="0" w:color="auto"/>
              <w:right w:val="single" w:sz="4" w:space="0" w:color="auto"/>
            </w:tcBorders>
            <w:shd w:val="clear" w:color="000000" w:fill="FFFFFF"/>
            <w:noWrap/>
            <w:vAlign w:val="center"/>
            <w:hideMark/>
          </w:tcPr>
          <w:p w14:paraId="0BE4F577"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1</w:t>
            </w:r>
          </w:p>
        </w:tc>
        <w:tc>
          <w:tcPr>
            <w:tcW w:w="457" w:type="pct"/>
            <w:tcBorders>
              <w:top w:val="nil"/>
              <w:left w:val="nil"/>
              <w:bottom w:val="single" w:sz="4" w:space="0" w:color="auto"/>
              <w:right w:val="single" w:sz="4" w:space="0" w:color="auto"/>
            </w:tcBorders>
            <w:shd w:val="clear" w:color="000000" w:fill="FFFFFF"/>
            <w:noWrap/>
            <w:vAlign w:val="center"/>
            <w:hideMark/>
          </w:tcPr>
          <w:p w14:paraId="69A99697"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2</w:t>
            </w:r>
          </w:p>
        </w:tc>
        <w:tc>
          <w:tcPr>
            <w:tcW w:w="588" w:type="pct"/>
            <w:tcBorders>
              <w:top w:val="nil"/>
              <w:left w:val="nil"/>
              <w:bottom w:val="single" w:sz="4" w:space="0" w:color="auto"/>
              <w:right w:val="single" w:sz="4" w:space="0" w:color="auto"/>
            </w:tcBorders>
            <w:shd w:val="clear" w:color="000000" w:fill="FFFFFF"/>
            <w:noWrap/>
            <w:vAlign w:val="center"/>
            <w:hideMark/>
          </w:tcPr>
          <w:p w14:paraId="2A03202F"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0</w:t>
            </w:r>
          </w:p>
        </w:tc>
        <w:tc>
          <w:tcPr>
            <w:tcW w:w="392" w:type="pct"/>
            <w:tcBorders>
              <w:top w:val="nil"/>
              <w:left w:val="nil"/>
              <w:bottom w:val="single" w:sz="4" w:space="0" w:color="auto"/>
              <w:right w:val="single" w:sz="4" w:space="0" w:color="auto"/>
            </w:tcBorders>
            <w:shd w:val="clear" w:color="000000" w:fill="FFFFFF"/>
            <w:noWrap/>
            <w:vAlign w:val="center"/>
            <w:hideMark/>
          </w:tcPr>
          <w:p w14:paraId="54F6722E"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0</w:t>
            </w:r>
          </w:p>
        </w:tc>
        <w:tc>
          <w:tcPr>
            <w:tcW w:w="461" w:type="pct"/>
            <w:tcBorders>
              <w:top w:val="nil"/>
              <w:left w:val="nil"/>
              <w:bottom w:val="single" w:sz="4" w:space="0" w:color="auto"/>
              <w:right w:val="single" w:sz="4" w:space="0" w:color="auto"/>
            </w:tcBorders>
            <w:shd w:val="clear" w:color="000000" w:fill="FFFFFF"/>
            <w:noWrap/>
            <w:vAlign w:val="center"/>
            <w:hideMark/>
          </w:tcPr>
          <w:p w14:paraId="0D873704"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0</w:t>
            </w:r>
          </w:p>
        </w:tc>
      </w:tr>
      <w:tr w:rsidR="0069683A" w:rsidRPr="0069683A" w14:paraId="6C91E4F6" w14:textId="77777777" w:rsidTr="00407747">
        <w:trPr>
          <w:gridAfter w:val="1"/>
          <w:wAfter w:w="114" w:type="pct"/>
          <w:trHeight w:val="300"/>
        </w:trPr>
        <w:tc>
          <w:tcPr>
            <w:tcW w:w="504" w:type="pct"/>
            <w:tcBorders>
              <w:top w:val="nil"/>
              <w:left w:val="single" w:sz="4" w:space="0" w:color="auto"/>
              <w:bottom w:val="single" w:sz="4" w:space="0" w:color="auto"/>
              <w:right w:val="single" w:sz="4" w:space="0" w:color="auto"/>
            </w:tcBorders>
            <w:shd w:val="clear" w:color="auto" w:fill="FFFFFF"/>
            <w:noWrap/>
            <w:vAlign w:val="center"/>
            <w:hideMark/>
          </w:tcPr>
          <w:p w14:paraId="632C517A"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55</w:t>
            </w:r>
          </w:p>
        </w:tc>
        <w:tc>
          <w:tcPr>
            <w:tcW w:w="1054" w:type="pct"/>
            <w:tcBorders>
              <w:top w:val="nil"/>
              <w:left w:val="nil"/>
              <w:bottom w:val="single" w:sz="4" w:space="0" w:color="auto"/>
              <w:right w:val="single" w:sz="4" w:space="0" w:color="auto"/>
            </w:tcBorders>
            <w:shd w:val="clear" w:color="auto" w:fill="FFFFFF"/>
            <w:noWrap/>
            <w:vAlign w:val="center"/>
            <w:hideMark/>
          </w:tcPr>
          <w:p w14:paraId="363EA57D" w14:textId="77777777" w:rsidR="0069683A" w:rsidRPr="0069683A" w:rsidRDefault="0069683A" w:rsidP="0069683A">
            <w:pPr>
              <w:shd w:val="clear" w:color="auto" w:fill="FFFFFF"/>
              <w:rPr>
                <w:color w:val="000000"/>
                <w:sz w:val="20"/>
                <w:szCs w:val="20"/>
                <w:lang w:val="lt-LT"/>
              </w:rPr>
            </w:pPr>
            <w:r w:rsidRPr="0069683A">
              <w:rPr>
                <w:color w:val="000000"/>
                <w:sz w:val="20"/>
                <w:szCs w:val="20"/>
                <w:lang w:val="lt-LT"/>
              </w:rPr>
              <w:t>Bažnyčios g. 2,  Sangrūdos k.</w:t>
            </w:r>
          </w:p>
        </w:tc>
        <w:tc>
          <w:tcPr>
            <w:tcW w:w="515" w:type="pct"/>
            <w:tcBorders>
              <w:top w:val="nil"/>
              <w:left w:val="nil"/>
              <w:bottom w:val="single" w:sz="4" w:space="0" w:color="auto"/>
              <w:right w:val="single" w:sz="4" w:space="0" w:color="auto"/>
            </w:tcBorders>
            <w:shd w:val="clear" w:color="auto" w:fill="FFFFFF"/>
            <w:noWrap/>
            <w:vAlign w:val="center"/>
            <w:hideMark/>
          </w:tcPr>
          <w:p w14:paraId="1C5F8308"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1</w:t>
            </w:r>
          </w:p>
        </w:tc>
        <w:tc>
          <w:tcPr>
            <w:tcW w:w="392" w:type="pct"/>
            <w:tcBorders>
              <w:top w:val="nil"/>
              <w:left w:val="nil"/>
              <w:bottom w:val="single" w:sz="4" w:space="0" w:color="auto"/>
              <w:right w:val="single" w:sz="4" w:space="0" w:color="auto"/>
            </w:tcBorders>
            <w:shd w:val="clear" w:color="auto" w:fill="FFFFFF"/>
            <w:noWrap/>
            <w:vAlign w:val="center"/>
            <w:hideMark/>
          </w:tcPr>
          <w:p w14:paraId="17327C7C"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1</w:t>
            </w:r>
          </w:p>
        </w:tc>
        <w:tc>
          <w:tcPr>
            <w:tcW w:w="523" w:type="pct"/>
            <w:tcBorders>
              <w:top w:val="nil"/>
              <w:left w:val="nil"/>
              <w:bottom w:val="single" w:sz="4" w:space="0" w:color="auto"/>
              <w:right w:val="single" w:sz="4" w:space="0" w:color="auto"/>
            </w:tcBorders>
            <w:shd w:val="clear" w:color="auto" w:fill="FFFFFF"/>
            <w:noWrap/>
            <w:vAlign w:val="center"/>
            <w:hideMark/>
          </w:tcPr>
          <w:p w14:paraId="06DE6BD4"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1</w:t>
            </w:r>
          </w:p>
        </w:tc>
        <w:tc>
          <w:tcPr>
            <w:tcW w:w="457" w:type="pct"/>
            <w:tcBorders>
              <w:top w:val="nil"/>
              <w:left w:val="nil"/>
              <w:bottom w:val="single" w:sz="4" w:space="0" w:color="auto"/>
              <w:right w:val="single" w:sz="4" w:space="0" w:color="auto"/>
            </w:tcBorders>
            <w:shd w:val="clear" w:color="auto" w:fill="FFFFFF"/>
            <w:noWrap/>
            <w:vAlign w:val="center"/>
            <w:hideMark/>
          </w:tcPr>
          <w:p w14:paraId="1DDB6222"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2</w:t>
            </w:r>
          </w:p>
        </w:tc>
        <w:tc>
          <w:tcPr>
            <w:tcW w:w="588" w:type="pct"/>
            <w:tcBorders>
              <w:top w:val="nil"/>
              <w:left w:val="nil"/>
              <w:bottom w:val="single" w:sz="4" w:space="0" w:color="auto"/>
              <w:right w:val="single" w:sz="4" w:space="0" w:color="auto"/>
            </w:tcBorders>
            <w:shd w:val="clear" w:color="auto" w:fill="FFFFFF"/>
            <w:noWrap/>
            <w:vAlign w:val="center"/>
            <w:hideMark/>
          </w:tcPr>
          <w:p w14:paraId="04507C16"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0</w:t>
            </w:r>
          </w:p>
        </w:tc>
        <w:tc>
          <w:tcPr>
            <w:tcW w:w="392" w:type="pct"/>
            <w:tcBorders>
              <w:top w:val="nil"/>
              <w:left w:val="nil"/>
              <w:bottom w:val="single" w:sz="4" w:space="0" w:color="auto"/>
              <w:right w:val="single" w:sz="4" w:space="0" w:color="auto"/>
            </w:tcBorders>
            <w:shd w:val="clear" w:color="auto" w:fill="FFFFFF"/>
            <w:noWrap/>
            <w:vAlign w:val="center"/>
            <w:hideMark/>
          </w:tcPr>
          <w:p w14:paraId="1EB50148"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0</w:t>
            </w:r>
          </w:p>
        </w:tc>
        <w:tc>
          <w:tcPr>
            <w:tcW w:w="461" w:type="pct"/>
            <w:tcBorders>
              <w:top w:val="nil"/>
              <w:left w:val="nil"/>
              <w:bottom w:val="single" w:sz="4" w:space="0" w:color="auto"/>
              <w:right w:val="single" w:sz="4" w:space="0" w:color="auto"/>
            </w:tcBorders>
            <w:shd w:val="clear" w:color="auto" w:fill="FFFFFF"/>
            <w:noWrap/>
            <w:vAlign w:val="center"/>
            <w:hideMark/>
          </w:tcPr>
          <w:p w14:paraId="20FEDDDB"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1</w:t>
            </w:r>
          </w:p>
        </w:tc>
      </w:tr>
      <w:tr w:rsidR="0069683A" w:rsidRPr="0069683A" w14:paraId="4AB69E2E" w14:textId="77777777" w:rsidTr="00407747">
        <w:trPr>
          <w:gridAfter w:val="1"/>
          <w:wAfter w:w="114" w:type="pct"/>
          <w:trHeight w:val="300"/>
        </w:trPr>
        <w:tc>
          <w:tcPr>
            <w:tcW w:w="504" w:type="pct"/>
            <w:tcBorders>
              <w:top w:val="nil"/>
              <w:left w:val="single" w:sz="4" w:space="0" w:color="auto"/>
              <w:bottom w:val="single" w:sz="4" w:space="0" w:color="auto"/>
              <w:right w:val="single" w:sz="4" w:space="0" w:color="auto"/>
            </w:tcBorders>
            <w:shd w:val="clear" w:color="auto" w:fill="FFFFFF"/>
            <w:noWrap/>
            <w:vAlign w:val="center"/>
            <w:hideMark/>
          </w:tcPr>
          <w:p w14:paraId="3409995E"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58</w:t>
            </w:r>
          </w:p>
        </w:tc>
        <w:tc>
          <w:tcPr>
            <w:tcW w:w="1054" w:type="pct"/>
            <w:tcBorders>
              <w:top w:val="nil"/>
              <w:left w:val="nil"/>
              <w:bottom w:val="single" w:sz="4" w:space="0" w:color="auto"/>
              <w:right w:val="single" w:sz="4" w:space="0" w:color="auto"/>
            </w:tcBorders>
            <w:shd w:val="clear" w:color="auto" w:fill="FFFFFF"/>
            <w:vAlign w:val="center"/>
            <w:hideMark/>
          </w:tcPr>
          <w:p w14:paraId="6F4D897B" w14:textId="77777777" w:rsidR="0069683A" w:rsidRPr="0069683A" w:rsidRDefault="0069683A" w:rsidP="0069683A">
            <w:pPr>
              <w:shd w:val="clear" w:color="auto" w:fill="FFFFFF"/>
              <w:rPr>
                <w:color w:val="000000"/>
                <w:sz w:val="20"/>
                <w:szCs w:val="20"/>
                <w:lang w:val="lt-LT"/>
              </w:rPr>
            </w:pPr>
            <w:r w:rsidRPr="0069683A">
              <w:rPr>
                <w:color w:val="000000"/>
                <w:sz w:val="20"/>
                <w:szCs w:val="20"/>
                <w:lang w:val="lt-LT"/>
              </w:rPr>
              <w:t>Saulės g. 3,  Sangrūdos k.</w:t>
            </w:r>
          </w:p>
        </w:tc>
        <w:tc>
          <w:tcPr>
            <w:tcW w:w="515" w:type="pct"/>
            <w:tcBorders>
              <w:top w:val="nil"/>
              <w:left w:val="nil"/>
              <w:bottom w:val="single" w:sz="4" w:space="0" w:color="auto"/>
              <w:right w:val="single" w:sz="4" w:space="0" w:color="auto"/>
            </w:tcBorders>
            <w:shd w:val="clear" w:color="auto" w:fill="FFFFFF"/>
            <w:noWrap/>
            <w:vAlign w:val="center"/>
            <w:hideMark/>
          </w:tcPr>
          <w:p w14:paraId="0CA027D3"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2</w:t>
            </w:r>
          </w:p>
        </w:tc>
        <w:tc>
          <w:tcPr>
            <w:tcW w:w="392" w:type="pct"/>
            <w:tcBorders>
              <w:top w:val="nil"/>
              <w:left w:val="nil"/>
              <w:bottom w:val="single" w:sz="4" w:space="0" w:color="auto"/>
              <w:right w:val="single" w:sz="4" w:space="0" w:color="auto"/>
            </w:tcBorders>
            <w:shd w:val="clear" w:color="auto" w:fill="FFFFFF"/>
            <w:noWrap/>
            <w:vAlign w:val="center"/>
            <w:hideMark/>
          </w:tcPr>
          <w:p w14:paraId="7724921B"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1</w:t>
            </w:r>
          </w:p>
        </w:tc>
        <w:tc>
          <w:tcPr>
            <w:tcW w:w="523" w:type="pct"/>
            <w:tcBorders>
              <w:top w:val="nil"/>
              <w:left w:val="nil"/>
              <w:bottom w:val="single" w:sz="4" w:space="0" w:color="auto"/>
              <w:right w:val="single" w:sz="4" w:space="0" w:color="auto"/>
            </w:tcBorders>
            <w:shd w:val="clear" w:color="auto" w:fill="FFFFFF"/>
            <w:noWrap/>
            <w:vAlign w:val="center"/>
            <w:hideMark/>
          </w:tcPr>
          <w:p w14:paraId="51060873"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1</w:t>
            </w:r>
          </w:p>
        </w:tc>
        <w:tc>
          <w:tcPr>
            <w:tcW w:w="457" w:type="pct"/>
            <w:tcBorders>
              <w:top w:val="nil"/>
              <w:left w:val="nil"/>
              <w:bottom w:val="single" w:sz="4" w:space="0" w:color="auto"/>
              <w:right w:val="single" w:sz="4" w:space="0" w:color="auto"/>
            </w:tcBorders>
            <w:shd w:val="clear" w:color="auto" w:fill="FFFFFF"/>
            <w:noWrap/>
            <w:vAlign w:val="center"/>
            <w:hideMark/>
          </w:tcPr>
          <w:p w14:paraId="6F7EFA51"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2</w:t>
            </w:r>
          </w:p>
        </w:tc>
        <w:tc>
          <w:tcPr>
            <w:tcW w:w="588" w:type="pct"/>
            <w:tcBorders>
              <w:top w:val="nil"/>
              <w:left w:val="nil"/>
              <w:bottom w:val="single" w:sz="4" w:space="0" w:color="auto"/>
              <w:right w:val="single" w:sz="4" w:space="0" w:color="auto"/>
            </w:tcBorders>
            <w:shd w:val="clear" w:color="auto" w:fill="FFFFFF"/>
            <w:noWrap/>
            <w:vAlign w:val="center"/>
            <w:hideMark/>
          </w:tcPr>
          <w:p w14:paraId="7555EDC2"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0</w:t>
            </w:r>
          </w:p>
        </w:tc>
        <w:tc>
          <w:tcPr>
            <w:tcW w:w="392" w:type="pct"/>
            <w:tcBorders>
              <w:top w:val="nil"/>
              <w:left w:val="nil"/>
              <w:bottom w:val="single" w:sz="4" w:space="0" w:color="auto"/>
              <w:right w:val="single" w:sz="4" w:space="0" w:color="auto"/>
            </w:tcBorders>
            <w:shd w:val="clear" w:color="auto" w:fill="FFFFFF"/>
            <w:noWrap/>
            <w:vAlign w:val="center"/>
            <w:hideMark/>
          </w:tcPr>
          <w:p w14:paraId="7C8F20E3"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0</w:t>
            </w:r>
          </w:p>
        </w:tc>
        <w:tc>
          <w:tcPr>
            <w:tcW w:w="461" w:type="pct"/>
            <w:tcBorders>
              <w:top w:val="nil"/>
              <w:left w:val="nil"/>
              <w:bottom w:val="single" w:sz="4" w:space="0" w:color="auto"/>
              <w:right w:val="single" w:sz="4" w:space="0" w:color="auto"/>
            </w:tcBorders>
            <w:shd w:val="clear" w:color="auto" w:fill="FFFFFF"/>
            <w:noWrap/>
            <w:vAlign w:val="center"/>
            <w:hideMark/>
          </w:tcPr>
          <w:p w14:paraId="19ED9695"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0</w:t>
            </w:r>
          </w:p>
        </w:tc>
      </w:tr>
      <w:tr w:rsidR="0069683A" w:rsidRPr="0069683A" w14:paraId="5B87DDF2" w14:textId="77777777" w:rsidTr="00407747">
        <w:trPr>
          <w:gridAfter w:val="1"/>
          <w:wAfter w:w="114" w:type="pct"/>
          <w:trHeight w:val="300"/>
        </w:trPr>
        <w:tc>
          <w:tcPr>
            <w:tcW w:w="504" w:type="pct"/>
            <w:tcBorders>
              <w:top w:val="nil"/>
              <w:left w:val="single" w:sz="4" w:space="0" w:color="auto"/>
              <w:bottom w:val="single" w:sz="4" w:space="0" w:color="auto"/>
              <w:right w:val="single" w:sz="4" w:space="0" w:color="auto"/>
            </w:tcBorders>
            <w:shd w:val="clear" w:color="auto" w:fill="FFFFFF"/>
            <w:noWrap/>
            <w:vAlign w:val="center"/>
            <w:hideMark/>
          </w:tcPr>
          <w:p w14:paraId="5ADF328F"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60</w:t>
            </w:r>
          </w:p>
        </w:tc>
        <w:tc>
          <w:tcPr>
            <w:tcW w:w="1054" w:type="pct"/>
            <w:tcBorders>
              <w:top w:val="nil"/>
              <w:left w:val="nil"/>
              <w:bottom w:val="single" w:sz="4" w:space="0" w:color="auto"/>
              <w:right w:val="single" w:sz="4" w:space="0" w:color="auto"/>
            </w:tcBorders>
            <w:shd w:val="clear" w:color="auto" w:fill="FFFFFF"/>
            <w:noWrap/>
            <w:vAlign w:val="center"/>
            <w:hideMark/>
          </w:tcPr>
          <w:p w14:paraId="3FA38EB6" w14:textId="77777777" w:rsidR="0069683A" w:rsidRPr="0069683A" w:rsidRDefault="0069683A" w:rsidP="0069683A">
            <w:pPr>
              <w:shd w:val="clear" w:color="auto" w:fill="FFFFFF"/>
              <w:rPr>
                <w:color w:val="000000"/>
                <w:sz w:val="20"/>
                <w:szCs w:val="20"/>
                <w:lang w:val="lt-LT"/>
              </w:rPr>
            </w:pPr>
            <w:r w:rsidRPr="0069683A">
              <w:rPr>
                <w:color w:val="000000"/>
                <w:sz w:val="20"/>
                <w:szCs w:val="20"/>
                <w:lang w:val="lt-LT"/>
              </w:rPr>
              <w:t xml:space="preserve">Liepų g. 27, </w:t>
            </w:r>
            <w:proofErr w:type="spellStart"/>
            <w:r w:rsidRPr="0069683A">
              <w:rPr>
                <w:color w:val="000000"/>
                <w:sz w:val="20"/>
                <w:szCs w:val="20"/>
                <w:lang w:val="lt-LT"/>
              </w:rPr>
              <w:t>Aistiškių</w:t>
            </w:r>
            <w:proofErr w:type="spellEnd"/>
            <w:r w:rsidRPr="0069683A">
              <w:rPr>
                <w:color w:val="000000"/>
                <w:sz w:val="20"/>
                <w:szCs w:val="20"/>
                <w:lang w:val="lt-LT"/>
              </w:rPr>
              <w:t xml:space="preserve"> k.</w:t>
            </w:r>
          </w:p>
        </w:tc>
        <w:tc>
          <w:tcPr>
            <w:tcW w:w="515" w:type="pct"/>
            <w:tcBorders>
              <w:top w:val="nil"/>
              <w:left w:val="nil"/>
              <w:bottom w:val="single" w:sz="4" w:space="0" w:color="auto"/>
              <w:right w:val="single" w:sz="4" w:space="0" w:color="auto"/>
            </w:tcBorders>
            <w:shd w:val="clear" w:color="auto" w:fill="FFFFFF"/>
            <w:noWrap/>
            <w:vAlign w:val="center"/>
            <w:hideMark/>
          </w:tcPr>
          <w:p w14:paraId="00A6B224"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1</w:t>
            </w:r>
          </w:p>
        </w:tc>
        <w:tc>
          <w:tcPr>
            <w:tcW w:w="392" w:type="pct"/>
            <w:tcBorders>
              <w:top w:val="nil"/>
              <w:left w:val="nil"/>
              <w:bottom w:val="single" w:sz="4" w:space="0" w:color="auto"/>
              <w:right w:val="single" w:sz="4" w:space="0" w:color="auto"/>
            </w:tcBorders>
            <w:shd w:val="clear" w:color="auto" w:fill="FFFFFF"/>
            <w:noWrap/>
            <w:vAlign w:val="center"/>
            <w:hideMark/>
          </w:tcPr>
          <w:p w14:paraId="160CB046"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1</w:t>
            </w:r>
          </w:p>
        </w:tc>
        <w:tc>
          <w:tcPr>
            <w:tcW w:w="523" w:type="pct"/>
            <w:tcBorders>
              <w:top w:val="nil"/>
              <w:left w:val="nil"/>
              <w:bottom w:val="single" w:sz="4" w:space="0" w:color="auto"/>
              <w:right w:val="single" w:sz="4" w:space="0" w:color="auto"/>
            </w:tcBorders>
            <w:shd w:val="clear" w:color="auto" w:fill="FFFFFF"/>
            <w:noWrap/>
            <w:vAlign w:val="center"/>
            <w:hideMark/>
          </w:tcPr>
          <w:p w14:paraId="7FD332D0"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1</w:t>
            </w:r>
          </w:p>
        </w:tc>
        <w:tc>
          <w:tcPr>
            <w:tcW w:w="457" w:type="pct"/>
            <w:tcBorders>
              <w:top w:val="nil"/>
              <w:left w:val="nil"/>
              <w:bottom w:val="single" w:sz="4" w:space="0" w:color="auto"/>
              <w:right w:val="single" w:sz="4" w:space="0" w:color="auto"/>
            </w:tcBorders>
            <w:shd w:val="clear" w:color="auto" w:fill="FFFFFF"/>
            <w:noWrap/>
            <w:vAlign w:val="center"/>
            <w:hideMark/>
          </w:tcPr>
          <w:p w14:paraId="6451428B"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2</w:t>
            </w:r>
          </w:p>
        </w:tc>
        <w:tc>
          <w:tcPr>
            <w:tcW w:w="588" w:type="pct"/>
            <w:tcBorders>
              <w:top w:val="nil"/>
              <w:left w:val="nil"/>
              <w:bottom w:val="single" w:sz="4" w:space="0" w:color="auto"/>
              <w:right w:val="single" w:sz="4" w:space="0" w:color="auto"/>
            </w:tcBorders>
            <w:shd w:val="clear" w:color="auto" w:fill="FFFFFF"/>
            <w:noWrap/>
            <w:vAlign w:val="center"/>
            <w:hideMark/>
          </w:tcPr>
          <w:p w14:paraId="1C72C329"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0</w:t>
            </w:r>
          </w:p>
        </w:tc>
        <w:tc>
          <w:tcPr>
            <w:tcW w:w="392" w:type="pct"/>
            <w:tcBorders>
              <w:top w:val="nil"/>
              <w:left w:val="nil"/>
              <w:bottom w:val="single" w:sz="4" w:space="0" w:color="auto"/>
              <w:right w:val="single" w:sz="4" w:space="0" w:color="auto"/>
            </w:tcBorders>
            <w:shd w:val="clear" w:color="auto" w:fill="FFFFFF"/>
            <w:noWrap/>
            <w:vAlign w:val="center"/>
            <w:hideMark/>
          </w:tcPr>
          <w:p w14:paraId="79B5CE9D"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0</w:t>
            </w:r>
          </w:p>
        </w:tc>
        <w:tc>
          <w:tcPr>
            <w:tcW w:w="461" w:type="pct"/>
            <w:tcBorders>
              <w:top w:val="nil"/>
              <w:left w:val="nil"/>
              <w:bottom w:val="single" w:sz="4" w:space="0" w:color="auto"/>
              <w:right w:val="single" w:sz="4" w:space="0" w:color="auto"/>
            </w:tcBorders>
            <w:shd w:val="clear" w:color="auto" w:fill="FFFFFF"/>
            <w:noWrap/>
            <w:vAlign w:val="center"/>
            <w:hideMark/>
          </w:tcPr>
          <w:p w14:paraId="4EC44B41"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0</w:t>
            </w:r>
          </w:p>
        </w:tc>
      </w:tr>
      <w:tr w:rsidR="0069683A" w:rsidRPr="0069683A" w14:paraId="6175100D" w14:textId="77777777" w:rsidTr="00407747">
        <w:trPr>
          <w:gridAfter w:val="1"/>
          <w:wAfter w:w="114" w:type="pct"/>
          <w:trHeight w:val="300"/>
        </w:trPr>
        <w:tc>
          <w:tcPr>
            <w:tcW w:w="504" w:type="pct"/>
            <w:tcBorders>
              <w:top w:val="nil"/>
              <w:left w:val="single" w:sz="4" w:space="0" w:color="auto"/>
              <w:bottom w:val="single" w:sz="4" w:space="0" w:color="auto"/>
              <w:right w:val="single" w:sz="4" w:space="0" w:color="auto"/>
            </w:tcBorders>
            <w:shd w:val="clear" w:color="auto" w:fill="FFFFFF"/>
            <w:noWrap/>
            <w:vAlign w:val="center"/>
            <w:hideMark/>
          </w:tcPr>
          <w:p w14:paraId="065A64E2"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61</w:t>
            </w:r>
          </w:p>
        </w:tc>
        <w:tc>
          <w:tcPr>
            <w:tcW w:w="1054" w:type="pct"/>
            <w:tcBorders>
              <w:top w:val="nil"/>
              <w:left w:val="nil"/>
              <w:bottom w:val="single" w:sz="4" w:space="0" w:color="auto"/>
              <w:right w:val="single" w:sz="4" w:space="0" w:color="auto"/>
            </w:tcBorders>
            <w:shd w:val="clear" w:color="auto" w:fill="FFFFFF"/>
            <w:noWrap/>
            <w:vAlign w:val="center"/>
            <w:hideMark/>
          </w:tcPr>
          <w:p w14:paraId="54DCEF04" w14:textId="77777777" w:rsidR="0069683A" w:rsidRPr="0069683A" w:rsidRDefault="0069683A" w:rsidP="0069683A">
            <w:pPr>
              <w:shd w:val="clear" w:color="auto" w:fill="FFFFFF"/>
              <w:rPr>
                <w:color w:val="000000"/>
                <w:sz w:val="20"/>
                <w:szCs w:val="20"/>
                <w:lang w:val="lt-LT"/>
              </w:rPr>
            </w:pPr>
            <w:r w:rsidRPr="0069683A">
              <w:rPr>
                <w:color w:val="000000"/>
                <w:sz w:val="20"/>
                <w:szCs w:val="20"/>
                <w:lang w:val="lt-LT"/>
              </w:rPr>
              <w:t>Lauko g., SB "</w:t>
            </w:r>
            <w:proofErr w:type="spellStart"/>
            <w:r w:rsidRPr="0069683A">
              <w:rPr>
                <w:color w:val="000000"/>
                <w:sz w:val="20"/>
                <w:szCs w:val="20"/>
                <w:lang w:val="lt-LT"/>
              </w:rPr>
              <w:t>Sūduonia</w:t>
            </w:r>
            <w:proofErr w:type="spellEnd"/>
            <w:r w:rsidRPr="0069683A">
              <w:rPr>
                <w:color w:val="000000"/>
                <w:sz w:val="20"/>
                <w:szCs w:val="20"/>
                <w:lang w:val="lt-LT"/>
              </w:rPr>
              <w:t>"</w:t>
            </w:r>
          </w:p>
        </w:tc>
        <w:tc>
          <w:tcPr>
            <w:tcW w:w="515" w:type="pct"/>
            <w:tcBorders>
              <w:top w:val="nil"/>
              <w:left w:val="nil"/>
              <w:bottom w:val="single" w:sz="4" w:space="0" w:color="auto"/>
              <w:right w:val="single" w:sz="4" w:space="0" w:color="auto"/>
            </w:tcBorders>
            <w:shd w:val="clear" w:color="auto" w:fill="FFFFFF"/>
            <w:noWrap/>
            <w:vAlign w:val="center"/>
            <w:hideMark/>
          </w:tcPr>
          <w:p w14:paraId="3ACA6025"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1</w:t>
            </w:r>
          </w:p>
        </w:tc>
        <w:tc>
          <w:tcPr>
            <w:tcW w:w="392" w:type="pct"/>
            <w:tcBorders>
              <w:top w:val="nil"/>
              <w:left w:val="nil"/>
              <w:bottom w:val="single" w:sz="4" w:space="0" w:color="auto"/>
              <w:right w:val="single" w:sz="4" w:space="0" w:color="auto"/>
            </w:tcBorders>
            <w:shd w:val="clear" w:color="auto" w:fill="FFFFFF"/>
            <w:noWrap/>
            <w:vAlign w:val="center"/>
            <w:hideMark/>
          </w:tcPr>
          <w:p w14:paraId="00D7304E"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1</w:t>
            </w:r>
          </w:p>
        </w:tc>
        <w:tc>
          <w:tcPr>
            <w:tcW w:w="523" w:type="pct"/>
            <w:tcBorders>
              <w:top w:val="nil"/>
              <w:left w:val="nil"/>
              <w:bottom w:val="single" w:sz="4" w:space="0" w:color="auto"/>
              <w:right w:val="single" w:sz="4" w:space="0" w:color="auto"/>
            </w:tcBorders>
            <w:shd w:val="clear" w:color="auto" w:fill="FFFFFF"/>
            <w:noWrap/>
            <w:vAlign w:val="center"/>
            <w:hideMark/>
          </w:tcPr>
          <w:p w14:paraId="5A64D10A"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1</w:t>
            </w:r>
          </w:p>
        </w:tc>
        <w:tc>
          <w:tcPr>
            <w:tcW w:w="457" w:type="pct"/>
            <w:tcBorders>
              <w:top w:val="nil"/>
              <w:left w:val="nil"/>
              <w:bottom w:val="single" w:sz="4" w:space="0" w:color="auto"/>
              <w:right w:val="single" w:sz="4" w:space="0" w:color="auto"/>
            </w:tcBorders>
            <w:shd w:val="clear" w:color="auto" w:fill="FFFFFF"/>
            <w:noWrap/>
            <w:vAlign w:val="center"/>
            <w:hideMark/>
          </w:tcPr>
          <w:p w14:paraId="68B44905"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2</w:t>
            </w:r>
          </w:p>
        </w:tc>
        <w:tc>
          <w:tcPr>
            <w:tcW w:w="588" w:type="pct"/>
            <w:tcBorders>
              <w:top w:val="nil"/>
              <w:left w:val="nil"/>
              <w:bottom w:val="single" w:sz="4" w:space="0" w:color="auto"/>
              <w:right w:val="single" w:sz="4" w:space="0" w:color="auto"/>
            </w:tcBorders>
            <w:shd w:val="clear" w:color="auto" w:fill="FFFFFF"/>
            <w:noWrap/>
            <w:vAlign w:val="center"/>
            <w:hideMark/>
          </w:tcPr>
          <w:p w14:paraId="676228B2"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0</w:t>
            </w:r>
          </w:p>
        </w:tc>
        <w:tc>
          <w:tcPr>
            <w:tcW w:w="392" w:type="pct"/>
            <w:tcBorders>
              <w:top w:val="nil"/>
              <w:left w:val="nil"/>
              <w:bottom w:val="single" w:sz="4" w:space="0" w:color="auto"/>
              <w:right w:val="single" w:sz="4" w:space="0" w:color="auto"/>
            </w:tcBorders>
            <w:shd w:val="clear" w:color="auto" w:fill="FFFFFF"/>
            <w:noWrap/>
            <w:vAlign w:val="center"/>
            <w:hideMark/>
          </w:tcPr>
          <w:p w14:paraId="3BC01360"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0</w:t>
            </w:r>
          </w:p>
        </w:tc>
        <w:tc>
          <w:tcPr>
            <w:tcW w:w="461" w:type="pct"/>
            <w:tcBorders>
              <w:top w:val="nil"/>
              <w:left w:val="nil"/>
              <w:bottom w:val="single" w:sz="4" w:space="0" w:color="auto"/>
              <w:right w:val="single" w:sz="4" w:space="0" w:color="auto"/>
            </w:tcBorders>
            <w:shd w:val="clear" w:color="auto" w:fill="FFFFFF"/>
            <w:noWrap/>
            <w:vAlign w:val="center"/>
            <w:hideMark/>
          </w:tcPr>
          <w:p w14:paraId="52B41421"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0</w:t>
            </w:r>
          </w:p>
        </w:tc>
      </w:tr>
      <w:tr w:rsidR="0069683A" w:rsidRPr="0069683A" w14:paraId="5B270FE2" w14:textId="77777777" w:rsidTr="00407747">
        <w:trPr>
          <w:gridAfter w:val="1"/>
          <w:wAfter w:w="114" w:type="pct"/>
          <w:trHeight w:val="300"/>
        </w:trPr>
        <w:tc>
          <w:tcPr>
            <w:tcW w:w="504" w:type="pct"/>
            <w:tcBorders>
              <w:top w:val="nil"/>
              <w:left w:val="single" w:sz="4" w:space="0" w:color="auto"/>
              <w:bottom w:val="single" w:sz="4" w:space="0" w:color="auto"/>
              <w:right w:val="single" w:sz="4" w:space="0" w:color="auto"/>
            </w:tcBorders>
            <w:shd w:val="clear" w:color="auto" w:fill="FFFFFF"/>
            <w:noWrap/>
            <w:vAlign w:val="center"/>
            <w:hideMark/>
          </w:tcPr>
          <w:p w14:paraId="62F5A94C"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62</w:t>
            </w:r>
          </w:p>
        </w:tc>
        <w:tc>
          <w:tcPr>
            <w:tcW w:w="1054" w:type="pct"/>
            <w:tcBorders>
              <w:top w:val="nil"/>
              <w:left w:val="nil"/>
              <w:bottom w:val="single" w:sz="4" w:space="0" w:color="auto"/>
              <w:right w:val="single" w:sz="4" w:space="0" w:color="auto"/>
            </w:tcBorders>
            <w:shd w:val="clear" w:color="auto" w:fill="FFFFFF"/>
            <w:vAlign w:val="center"/>
            <w:hideMark/>
          </w:tcPr>
          <w:p w14:paraId="056CBC01" w14:textId="77777777" w:rsidR="0069683A" w:rsidRPr="0069683A" w:rsidRDefault="0069683A" w:rsidP="0069683A">
            <w:pPr>
              <w:shd w:val="clear" w:color="auto" w:fill="FFFFFF"/>
              <w:rPr>
                <w:color w:val="000000"/>
                <w:sz w:val="20"/>
                <w:szCs w:val="20"/>
                <w:lang w:val="lt-LT"/>
              </w:rPr>
            </w:pPr>
            <w:r w:rsidRPr="0069683A">
              <w:rPr>
                <w:color w:val="000000"/>
                <w:sz w:val="20"/>
                <w:szCs w:val="20"/>
                <w:lang w:val="lt-LT"/>
              </w:rPr>
              <w:t>Uosio g. , SB "Uosis"</w:t>
            </w:r>
          </w:p>
        </w:tc>
        <w:tc>
          <w:tcPr>
            <w:tcW w:w="515" w:type="pct"/>
            <w:tcBorders>
              <w:top w:val="nil"/>
              <w:left w:val="nil"/>
              <w:bottom w:val="single" w:sz="4" w:space="0" w:color="auto"/>
              <w:right w:val="single" w:sz="4" w:space="0" w:color="auto"/>
            </w:tcBorders>
            <w:shd w:val="clear" w:color="auto" w:fill="FFFFFF"/>
            <w:noWrap/>
            <w:vAlign w:val="center"/>
            <w:hideMark/>
          </w:tcPr>
          <w:p w14:paraId="37751B5A"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1</w:t>
            </w:r>
          </w:p>
        </w:tc>
        <w:tc>
          <w:tcPr>
            <w:tcW w:w="392" w:type="pct"/>
            <w:tcBorders>
              <w:top w:val="nil"/>
              <w:left w:val="nil"/>
              <w:bottom w:val="single" w:sz="4" w:space="0" w:color="auto"/>
              <w:right w:val="single" w:sz="4" w:space="0" w:color="auto"/>
            </w:tcBorders>
            <w:shd w:val="clear" w:color="auto" w:fill="FFFFFF"/>
            <w:noWrap/>
            <w:vAlign w:val="center"/>
            <w:hideMark/>
          </w:tcPr>
          <w:p w14:paraId="22A70CE3"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1</w:t>
            </w:r>
          </w:p>
        </w:tc>
        <w:tc>
          <w:tcPr>
            <w:tcW w:w="523" w:type="pct"/>
            <w:tcBorders>
              <w:top w:val="nil"/>
              <w:left w:val="nil"/>
              <w:bottom w:val="single" w:sz="4" w:space="0" w:color="auto"/>
              <w:right w:val="single" w:sz="4" w:space="0" w:color="auto"/>
            </w:tcBorders>
            <w:shd w:val="clear" w:color="auto" w:fill="FFFFFF"/>
            <w:noWrap/>
            <w:vAlign w:val="center"/>
            <w:hideMark/>
          </w:tcPr>
          <w:p w14:paraId="7DA614FC"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1</w:t>
            </w:r>
          </w:p>
        </w:tc>
        <w:tc>
          <w:tcPr>
            <w:tcW w:w="457" w:type="pct"/>
            <w:tcBorders>
              <w:top w:val="nil"/>
              <w:left w:val="nil"/>
              <w:bottom w:val="single" w:sz="4" w:space="0" w:color="auto"/>
              <w:right w:val="single" w:sz="4" w:space="0" w:color="auto"/>
            </w:tcBorders>
            <w:shd w:val="clear" w:color="auto" w:fill="FFFFFF"/>
            <w:noWrap/>
            <w:vAlign w:val="center"/>
            <w:hideMark/>
          </w:tcPr>
          <w:p w14:paraId="67801469"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2</w:t>
            </w:r>
          </w:p>
        </w:tc>
        <w:tc>
          <w:tcPr>
            <w:tcW w:w="588" w:type="pct"/>
            <w:tcBorders>
              <w:top w:val="nil"/>
              <w:left w:val="nil"/>
              <w:bottom w:val="single" w:sz="4" w:space="0" w:color="auto"/>
              <w:right w:val="single" w:sz="4" w:space="0" w:color="auto"/>
            </w:tcBorders>
            <w:shd w:val="clear" w:color="auto" w:fill="FFFFFF"/>
            <w:noWrap/>
            <w:vAlign w:val="center"/>
            <w:hideMark/>
          </w:tcPr>
          <w:p w14:paraId="379BEC91"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0</w:t>
            </w:r>
          </w:p>
        </w:tc>
        <w:tc>
          <w:tcPr>
            <w:tcW w:w="392" w:type="pct"/>
            <w:tcBorders>
              <w:top w:val="nil"/>
              <w:left w:val="nil"/>
              <w:bottom w:val="single" w:sz="4" w:space="0" w:color="auto"/>
              <w:right w:val="single" w:sz="4" w:space="0" w:color="auto"/>
            </w:tcBorders>
            <w:shd w:val="clear" w:color="auto" w:fill="FFFFFF"/>
            <w:noWrap/>
            <w:vAlign w:val="center"/>
            <w:hideMark/>
          </w:tcPr>
          <w:p w14:paraId="73CF4A25"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0</w:t>
            </w:r>
          </w:p>
        </w:tc>
        <w:tc>
          <w:tcPr>
            <w:tcW w:w="461" w:type="pct"/>
            <w:tcBorders>
              <w:top w:val="nil"/>
              <w:left w:val="nil"/>
              <w:bottom w:val="single" w:sz="4" w:space="0" w:color="auto"/>
              <w:right w:val="single" w:sz="4" w:space="0" w:color="auto"/>
            </w:tcBorders>
            <w:shd w:val="clear" w:color="auto" w:fill="FFFFFF"/>
            <w:noWrap/>
            <w:vAlign w:val="center"/>
            <w:hideMark/>
          </w:tcPr>
          <w:p w14:paraId="725C549D"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0</w:t>
            </w:r>
          </w:p>
        </w:tc>
      </w:tr>
      <w:tr w:rsidR="0069683A" w:rsidRPr="0069683A" w14:paraId="49A1AE86" w14:textId="77777777" w:rsidTr="00407747">
        <w:trPr>
          <w:gridAfter w:val="1"/>
          <w:wAfter w:w="114" w:type="pct"/>
          <w:trHeight w:val="30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14:paraId="04992CE5"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63</w:t>
            </w:r>
          </w:p>
        </w:tc>
        <w:tc>
          <w:tcPr>
            <w:tcW w:w="1054" w:type="pct"/>
            <w:tcBorders>
              <w:top w:val="nil"/>
              <w:left w:val="nil"/>
              <w:bottom w:val="single" w:sz="4" w:space="0" w:color="auto"/>
              <w:right w:val="single" w:sz="4" w:space="0" w:color="auto"/>
            </w:tcBorders>
            <w:shd w:val="clear" w:color="000000" w:fill="FFFFFF"/>
            <w:noWrap/>
            <w:vAlign w:val="center"/>
            <w:hideMark/>
          </w:tcPr>
          <w:p w14:paraId="035BEDDD" w14:textId="77777777" w:rsidR="0069683A" w:rsidRPr="0069683A" w:rsidRDefault="0069683A" w:rsidP="0069683A">
            <w:pPr>
              <w:shd w:val="clear" w:color="auto" w:fill="FFFFFF"/>
              <w:rPr>
                <w:color w:val="000000"/>
                <w:sz w:val="20"/>
                <w:szCs w:val="20"/>
                <w:lang w:val="lt-LT"/>
              </w:rPr>
            </w:pPr>
            <w:r w:rsidRPr="0069683A">
              <w:rPr>
                <w:color w:val="000000"/>
                <w:sz w:val="20"/>
                <w:szCs w:val="20"/>
                <w:lang w:val="lt-LT"/>
              </w:rPr>
              <w:t>Gulbino g., SB "Gulbinas"</w:t>
            </w:r>
          </w:p>
        </w:tc>
        <w:tc>
          <w:tcPr>
            <w:tcW w:w="515" w:type="pct"/>
            <w:tcBorders>
              <w:top w:val="nil"/>
              <w:left w:val="nil"/>
              <w:bottom w:val="single" w:sz="4" w:space="0" w:color="auto"/>
              <w:right w:val="single" w:sz="4" w:space="0" w:color="auto"/>
            </w:tcBorders>
            <w:shd w:val="clear" w:color="000000" w:fill="FFFFFF"/>
            <w:noWrap/>
            <w:vAlign w:val="center"/>
            <w:hideMark/>
          </w:tcPr>
          <w:p w14:paraId="78C0F240"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1</w:t>
            </w:r>
          </w:p>
        </w:tc>
        <w:tc>
          <w:tcPr>
            <w:tcW w:w="392" w:type="pct"/>
            <w:tcBorders>
              <w:top w:val="nil"/>
              <w:left w:val="nil"/>
              <w:bottom w:val="single" w:sz="4" w:space="0" w:color="auto"/>
              <w:right w:val="single" w:sz="4" w:space="0" w:color="auto"/>
            </w:tcBorders>
            <w:shd w:val="clear" w:color="000000" w:fill="FFFFFF"/>
            <w:noWrap/>
            <w:vAlign w:val="center"/>
            <w:hideMark/>
          </w:tcPr>
          <w:p w14:paraId="1D1A7F95"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1</w:t>
            </w:r>
          </w:p>
        </w:tc>
        <w:tc>
          <w:tcPr>
            <w:tcW w:w="523" w:type="pct"/>
            <w:tcBorders>
              <w:top w:val="nil"/>
              <w:left w:val="nil"/>
              <w:bottom w:val="single" w:sz="4" w:space="0" w:color="auto"/>
              <w:right w:val="single" w:sz="4" w:space="0" w:color="auto"/>
            </w:tcBorders>
            <w:shd w:val="clear" w:color="000000" w:fill="FFFFFF"/>
            <w:noWrap/>
            <w:vAlign w:val="center"/>
            <w:hideMark/>
          </w:tcPr>
          <w:p w14:paraId="1C9D3433"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1</w:t>
            </w:r>
          </w:p>
        </w:tc>
        <w:tc>
          <w:tcPr>
            <w:tcW w:w="457" w:type="pct"/>
            <w:tcBorders>
              <w:top w:val="nil"/>
              <w:left w:val="nil"/>
              <w:bottom w:val="single" w:sz="4" w:space="0" w:color="auto"/>
              <w:right w:val="single" w:sz="4" w:space="0" w:color="auto"/>
            </w:tcBorders>
            <w:shd w:val="clear" w:color="000000" w:fill="FFFFFF"/>
            <w:noWrap/>
            <w:vAlign w:val="center"/>
            <w:hideMark/>
          </w:tcPr>
          <w:p w14:paraId="55E83D6D"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2</w:t>
            </w:r>
          </w:p>
        </w:tc>
        <w:tc>
          <w:tcPr>
            <w:tcW w:w="588" w:type="pct"/>
            <w:tcBorders>
              <w:top w:val="nil"/>
              <w:left w:val="nil"/>
              <w:bottom w:val="single" w:sz="4" w:space="0" w:color="auto"/>
              <w:right w:val="single" w:sz="4" w:space="0" w:color="auto"/>
            </w:tcBorders>
            <w:shd w:val="clear" w:color="000000" w:fill="FFFFFF"/>
            <w:noWrap/>
            <w:vAlign w:val="center"/>
            <w:hideMark/>
          </w:tcPr>
          <w:p w14:paraId="49896194"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0</w:t>
            </w:r>
          </w:p>
        </w:tc>
        <w:tc>
          <w:tcPr>
            <w:tcW w:w="392" w:type="pct"/>
            <w:tcBorders>
              <w:top w:val="nil"/>
              <w:left w:val="nil"/>
              <w:bottom w:val="single" w:sz="4" w:space="0" w:color="auto"/>
              <w:right w:val="single" w:sz="4" w:space="0" w:color="auto"/>
            </w:tcBorders>
            <w:shd w:val="clear" w:color="000000" w:fill="FFFFFF"/>
            <w:noWrap/>
            <w:vAlign w:val="center"/>
            <w:hideMark/>
          </w:tcPr>
          <w:p w14:paraId="36714295"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0</w:t>
            </w:r>
          </w:p>
        </w:tc>
        <w:tc>
          <w:tcPr>
            <w:tcW w:w="461" w:type="pct"/>
            <w:tcBorders>
              <w:top w:val="nil"/>
              <w:left w:val="nil"/>
              <w:bottom w:val="single" w:sz="4" w:space="0" w:color="auto"/>
              <w:right w:val="single" w:sz="4" w:space="0" w:color="auto"/>
            </w:tcBorders>
            <w:shd w:val="clear" w:color="000000" w:fill="FFFFFF"/>
            <w:noWrap/>
            <w:vAlign w:val="center"/>
            <w:hideMark/>
          </w:tcPr>
          <w:p w14:paraId="32142379"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0</w:t>
            </w:r>
          </w:p>
        </w:tc>
      </w:tr>
      <w:tr w:rsidR="0069683A" w:rsidRPr="0069683A" w14:paraId="4F5E7328" w14:textId="77777777" w:rsidTr="00407747">
        <w:trPr>
          <w:gridAfter w:val="1"/>
          <w:wAfter w:w="114" w:type="pct"/>
          <w:trHeight w:val="30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14:paraId="5AB13527"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64</w:t>
            </w:r>
          </w:p>
        </w:tc>
        <w:tc>
          <w:tcPr>
            <w:tcW w:w="1054" w:type="pct"/>
            <w:tcBorders>
              <w:top w:val="nil"/>
              <w:left w:val="nil"/>
              <w:bottom w:val="single" w:sz="4" w:space="0" w:color="auto"/>
              <w:right w:val="single" w:sz="4" w:space="0" w:color="auto"/>
            </w:tcBorders>
            <w:shd w:val="clear" w:color="000000" w:fill="FFFFFF"/>
            <w:noWrap/>
            <w:vAlign w:val="center"/>
            <w:hideMark/>
          </w:tcPr>
          <w:p w14:paraId="5B50F747" w14:textId="77777777" w:rsidR="0069683A" w:rsidRPr="0069683A" w:rsidRDefault="0069683A" w:rsidP="0069683A">
            <w:pPr>
              <w:shd w:val="clear" w:color="auto" w:fill="FFFFFF"/>
              <w:rPr>
                <w:color w:val="000000"/>
                <w:sz w:val="20"/>
                <w:szCs w:val="20"/>
                <w:lang w:val="lt-LT"/>
              </w:rPr>
            </w:pPr>
            <w:r w:rsidRPr="0069683A">
              <w:rPr>
                <w:color w:val="000000"/>
                <w:sz w:val="20"/>
                <w:szCs w:val="20"/>
                <w:lang w:val="lt-LT"/>
              </w:rPr>
              <w:t>Plento g., SB "Ąžuolas"</w:t>
            </w:r>
          </w:p>
        </w:tc>
        <w:tc>
          <w:tcPr>
            <w:tcW w:w="515" w:type="pct"/>
            <w:tcBorders>
              <w:top w:val="nil"/>
              <w:left w:val="nil"/>
              <w:bottom w:val="single" w:sz="4" w:space="0" w:color="auto"/>
              <w:right w:val="single" w:sz="4" w:space="0" w:color="auto"/>
            </w:tcBorders>
            <w:shd w:val="clear" w:color="000000" w:fill="FFFFFF"/>
            <w:noWrap/>
            <w:vAlign w:val="center"/>
            <w:hideMark/>
          </w:tcPr>
          <w:p w14:paraId="4C2B3E07"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1</w:t>
            </w:r>
          </w:p>
        </w:tc>
        <w:tc>
          <w:tcPr>
            <w:tcW w:w="392" w:type="pct"/>
            <w:tcBorders>
              <w:top w:val="nil"/>
              <w:left w:val="nil"/>
              <w:bottom w:val="single" w:sz="4" w:space="0" w:color="auto"/>
              <w:right w:val="single" w:sz="4" w:space="0" w:color="auto"/>
            </w:tcBorders>
            <w:shd w:val="clear" w:color="000000" w:fill="FFFFFF"/>
            <w:noWrap/>
            <w:vAlign w:val="center"/>
            <w:hideMark/>
          </w:tcPr>
          <w:p w14:paraId="31F76737"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1</w:t>
            </w:r>
          </w:p>
        </w:tc>
        <w:tc>
          <w:tcPr>
            <w:tcW w:w="523" w:type="pct"/>
            <w:tcBorders>
              <w:top w:val="nil"/>
              <w:left w:val="nil"/>
              <w:bottom w:val="single" w:sz="4" w:space="0" w:color="auto"/>
              <w:right w:val="single" w:sz="4" w:space="0" w:color="auto"/>
            </w:tcBorders>
            <w:shd w:val="clear" w:color="000000" w:fill="FFFFFF"/>
            <w:noWrap/>
            <w:vAlign w:val="center"/>
            <w:hideMark/>
          </w:tcPr>
          <w:p w14:paraId="7B3F6632"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1</w:t>
            </w:r>
          </w:p>
        </w:tc>
        <w:tc>
          <w:tcPr>
            <w:tcW w:w="457" w:type="pct"/>
            <w:tcBorders>
              <w:top w:val="nil"/>
              <w:left w:val="nil"/>
              <w:bottom w:val="single" w:sz="4" w:space="0" w:color="auto"/>
              <w:right w:val="single" w:sz="4" w:space="0" w:color="auto"/>
            </w:tcBorders>
            <w:shd w:val="clear" w:color="000000" w:fill="FFFFFF"/>
            <w:noWrap/>
            <w:vAlign w:val="center"/>
            <w:hideMark/>
          </w:tcPr>
          <w:p w14:paraId="4A40755D"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2</w:t>
            </w:r>
          </w:p>
        </w:tc>
        <w:tc>
          <w:tcPr>
            <w:tcW w:w="588" w:type="pct"/>
            <w:tcBorders>
              <w:top w:val="nil"/>
              <w:left w:val="nil"/>
              <w:bottom w:val="single" w:sz="4" w:space="0" w:color="auto"/>
              <w:right w:val="single" w:sz="4" w:space="0" w:color="auto"/>
            </w:tcBorders>
            <w:shd w:val="clear" w:color="000000" w:fill="FFFFFF"/>
            <w:noWrap/>
            <w:vAlign w:val="center"/>
            <w:hideMark/>
          </w:tcPr>
          <w:p w14:paraId="25E34B86"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0</w:t>
            </w:r>
          </w:p>
        </w:tc>
        <w:tc>
          <w:tcPr>
            <w:tcW w:w="392" w:type="pct"/>
            <w:tcBorders>
              <w:top w:val="nil"/>
              <w:left w:val="nil"/>
              <w:bottom w:val="single" w:sz="4" w:space="0" w:color="auto"/>
              <w:right w:val="single" w:sz="4" w:space="0" w:color="auto"/>
            </w:tcBorders>
            <w:shd w:val="clear" w:color="000000" w:fill="FFFFFF"/>
            <w:noWrap/>
            <w:vAlign w:val="center"/>
            <w:hideMark/>
          </w:tcPr>
          <w:p w14:paraId="1BD52C3F"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0</w:t>
            </w:r>
          </w:p>
        </w:tc>
        <w:tc>
          <w:tcPr>
            <w:tcW w:w="461" w:type="pct"/>
            <w:tcBorders>
              <w:top w:val="nil"/>
              <w:left w:val="nil"/>
              <w:bottom w:val="single" w:sz="4" w:space="0" w:color="auto"/>
              <w:right w:val="single" w:sz="4" w:space="0" w:color="auto"/>
            </w:tcBorders>
            <w:shd w:val="clear" w:color="000000" w:fill="FFFFFF"/>
            <w:noWrap/>
            <w:vAlign w:val="center"/>
            <w:hideMark/>
          </w:tcPr>
          <w:p w14:paraId="5C0F3B2F"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0</w:t>
            </w:r>
          </w:p>
        </w:tc>
      </w:tr>
      <w:tr w:rsidR="0069683A" w:rsidRPr="0069683A" w14:paraId="7DAE2938" w14:textId="77777777" w:rsidTr="00407747">
        <w:trPr>
          <w:gridAfter w:val="1"/>
          <w:wAfter w:w="114" w:type="pct"/>
          <w:trHeight w:val="30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14:paraId="7574B3BF"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66</w:t>
            </w:r>
          </w:p>
        </w:tc>
        <w:tc>
          <w:tcPr>
            <w:tcW w:w="1054" w:type="pct"/>
            <w:tcBorders>
              <w:top w:val="nil"/>
              <w:left w:val="nil"/>
              <w:bottom w:val="single" w:sz="4" w:space="0" w:color="auto"/>
              <w:right w:val="single" w:sz="4" w:space="0" w:color="auto"/>
            </w:tcBorders>
            <w:shd w:val="clear" w:color="000000" w:fill="FFFFFF"/>
            <w:noWrap/>
            <w:vAlign w:val="center"/>
            <w:hideMark/>
          </w:tcPr>
          <w:p w14:paraId="1920AE02" w14:textId="77777777" w:rsidR="0069683A" w:rsidRPr="0069683A" w:rsidRDefault="0069683A" w:rsidP="0069683A">
            <w:pPr>
              <w:shd w:val="clear" w:color="auto" w:fill="FFFFFF"/>
              <w:rPr>
                <w:color w:val="000000"/>
                <w:sz w:val="20"/>
                <w:szCs w:val="20"/>
                <w:lang w:val="lt-LT"/>
              </w:rPr>
            </w:pPr>
            <w:proofErr w:type="spellStart"/>
            <w:r w:rsidRPr="0069683A">
              <w:rPr>
                <w:color w:val="000000"/>
                <w:sz w:val="20"/>
                <w:szCs w:val="20"/>
                <w:lang w:val="lt-LT"/>
              </w:rPr>
              <w:t>Orijos</w:t>
            </w:r>
            <w:proofErr w:type="spellEnd"/>
            <w:r w:rsidRPr="0069683A">
              <w:rPr>
                <w:color w:val="000000"/>
                <w:sz w:val="20"/>
                <w:szCs w:val="20"/>
                <w:lang w:val="lt-LT"/>
              </w:rPr>
              <w:t xml:space="preserve"> g., SB "</w:t>
            </w:r>
            <w:proofErr w:type="spellStart"/>
            <w:r w:rsidRPr="0069683A">
              <w:rPr>
                <w:color w:val="000000"/>
                <w:sz w:val="20"/>
                <w:szCs w:val="20"/>
                <w:lang w:val="lt-LT"/>
              </w:rPr>
              <w:t>Orija</w:t>
            </w:r>
            <w:proofErr w:type="spellEnd"/>
            <w:r w:rsidRPr="0069683A">
              <w:rPr>
                <w:color w:val="000000"/>
                <w:sz w:val="20"/>
                <w:szCs w:val="20"/>
                <w:lang w:val="lt-LT"/>
              </w:rPr>
              <w:t>"</w:t>
            </w:r>
          </w:p>
        </w:tc>
        <w:tc>
          <w:tcPr>
            <w:tcW w:w="515" w:type="pct"/>
            <w:tcBorders>
              <w:top w:val="nil"/>
              <w:left w:val="nil"/>
              <w:bottom w:val="single" w:sz="4" w:space="0" w:color="auto"/>
              <w:right w:val="single" w:sz="4" w:space="0" w:color="auto"/>
            </w:tcBorders>
            <w:shd w:val="clear" w:color="000000" w:fill="FFFFFF"/>
            <w:noWrap/>
            <w:vAlign w:val="center"/>
            <w:hideMark/>
          </w:tcPr>
          <w:p w14:paraId="15C053E0"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3</w:t>
            </w:r>
          </w:p>
        </w:tc>
        <w:tc>
          <w:tcPr>
            <w:tcW w:w="392" w:type="pct"/>
            <w:tcBorders>
              <w:top w:val="nil"/>
              <w:left w:val="nil"/>
              <w:bottom w:val="single" w:sz="4" w:space="0" w:color="auto"/>
              <w:right w:val="single" w:sz="4" w:space="0" w:color="auto"/>
            </w:tcBorders>
            <w:shd w:val="clear" w:color="000000" w:fill="FFFFFF"/>
            <w:noWrap/>
            <w:vAlign w:val="center"/>
            <w:hideMark/>
          </w:tcPr>
          <w:p w14:paraId="0E5E875A"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1</w:t>
            </w:r>
          </w:p>
        </w:tc>
        <w:tc>
          <w:tcPr>
            <w:tcW w:w="523" w:type="pct"/>
            <w:tcBorders>
              <w:top w:val="nil"/>
              <w:left w:val="nil"/>
              <w:bottom w:val="single" w:sz="4" w:space="0" w:color="auto"/>
              <w:right w:val="single" w:sz="4" w:space="0" w:color="auto"/>
            </w:tcBorders>
            <w:shd w:val="clear" w:color="000000" w:fill="FFFFFF"/>
            <w:noWrap/>
            <w:vAlign w:val="center"/>
            <w:hideMark/>
          </w:tcPr>
          <w:p w14:paraId="5B7B4C67"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1</w:t>
            </w:r>
          </w:p>
        </w:tc>
        <w:tc>
          <w:tcPr>
            <w:tcW w:w="457" w:type="pct"/>
            <w:tcBorders>
              <w:top w:val="nil"/>
              <w:left w:val="nil"/>
              <w:bottom w:val="single" w:sz="4" w:space="0" w:color="auto"/>
              <w:right w:val="single" w:sz="4" w:space="0" w:color="auto"/>
            </w:tcBorders>
            <w:shd w:val="clear" w:color="000000" w:fill="FFFFFF"/>
            <w:noWrap/>
            <w:vAlign w:val="center"/>
            <w:hideMark/>
          </w:tcPr>
          <w:p w14:paraId="242EFAEA"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3</w:t>
            </w:r>
          </w:p>
        </w:tc>
        <w:tc>
          <w:tcPr>
            <w:tcW w:w="588" w:type="pct"/>
            <w:tcBorders>
              <w:top w:val="nil"/>
              <w:left w:val="nil"/>
              <w:bottom w:val="single" w:sz="4" w:space="0" w:color="auto"/>
              <w:right w:val="single" w:sz="4" w:space="0" w:color="auto"/>
            </w:tcBorders>
            <w:shd w:val="clear" w:color="000000" w:fill="FFFFFF"/>
            <w:noWrap/>
            <w:vAlign w:val="center"/>
            <w:hideMark/>
          </w:tcPr>
          <w:p w14:paraId="395CA146"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0</w:t>
            </w:r>
          </w:p>
        </w:tc>
        <w:tc>
          <w:tcPr>
            <w:tcW w:w="392" w:type="pct"/>
            <w:tcBorders>
              <w:top w:val="nil"/>
              <w:left w:val="nil"/>
              <w:bottom w:val="single" w:sz="4" w:space="0" w:color="auto"/>
              <w:right w:val="single" w:sz="4" w:space="0" w:color="auto"/>
            </w:tcBorders>
            <w:shd w:val="clear" w:color="000000" w:fill="FFFFFF"/>
            <w:noWrap/>
            <w:vAlign w:val="center"/>
            <w:hideMark/>
          </w:tcPr>
          <w:p w14:paraId="31A3D219"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0</w:t>
            </w:r>
          </w:p>
        </w:tc>
        <w:tc>
          <w:tcPr>
            <w:tcW w:w="461" w:type="pct"/>
            <w:tcBorders>
              <w:top w:val="nil"/>
              <w:left w:val="nil"/>
              <w:bottom w:val="single" w:sz="4" w:space="0" w:color="auto"/>
              <w:right w:val="single" w:sz="4" w:space="0" w:color="auto"/>
            </w:tcBorders>
            <w:shd w:val="clear" w:color="000000" w:fill="FFFFFF"/>
            <w:noWrap/>
            <w:vAlign w:val="center"/>
            <w:hideMark/>
          </w:tcPr>
          <w:p w14:paraId="74BFD07C"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0</w:t>
            </w:r>
          </w:p>
        </w:tc>
      </w:tr>
      <w:tr w:rsidR="0069683A" w:rsidRPr="0069683A" w14:paraId="40942585" w14:textId="77777777" w:rsidTr="00407747">
        <w:trPr>
          <w:gridAfter w:val="1"/>
          <w:wAfter w:w="114" w:type="pct"/>
          <w:trHeight w:val="300"/>
        </w:trPr>
        <w:tc>
          <w:tcPr>
            <w:tcW w:w="504" w:type="pct"/>
            <w:tcBorders>
              <w:top w:val="nil"/>
              <w:left w:val="single" w:sz="4" w:space="0" w:color="auto"/>
              <w:bottom w:val="single" w:sz="4" w:space="0" w:color="auto"/>
              <w:right w:val="single" w:sz="4" w:space="0" w:color="auto"/>
            </w:tcBorders>
            <w:shd w:val="clear" w:color="auto" w:fill="FFFFFF"/>
            <w:noWrap/>
            <w:vAlign w:val="center"/>
            <w:hideMark/>
          </w:tcPr>
          <w:p w14:paraId="1D703312"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67</w:t>
            </w:r>
          </w:p>
        </w:tc>
        <w:tc>
          <w:tcPr>
            <w:tcW w:w="1054" w:type="pct"/>
            <w:tcBorders>
              <w:top w:val="nil"/>
              <w:left w:val="nil"/>
              <w:bottom w:val="single" w:sz="4" w:space="0" w:color="auto"/>
              <w:right w:val="single" w:sz="4" w:space="0" w:color="auto"/>
            </w:tcBorders>
            <w:shd w:val="clear" w:color="auto" w:fill="FFFFFF"/>
            <w:noWrap/>
            <w:vAlign w:val="center"/>
            <w:hideMark/>
          </w:tcPr>
          <w:p w14:paraId="7463F867" w14:textId="77777777" w:rsidR="0069683A" w:rsidRPr="0069683A" w:rsidRDefault="0069683A" w:rsidP="0069683A">
            <w:pPr>
              <w:shd w:val="clear" w:color="auto" w:fill="FFFFFF"/>
              <w:rPr>
                <w:color w:val="000000"/>
                <w:sz w:val="20"/>
                <w:szCs w:val="20"/>
                <w:lang w:val="lt-LT"/>
              </w:rPr>
            </w:pPr>
            <w:r w:rsidRPr="0069683A">
              <w:rPr>
                <w:color w:val="000000"/>
                <w:sz w:val="20"/>
                <w:szCs w:val="20"/>
                <w:lang w:val="lt-LT"/>
              </w:rPr>
              <w:t>Upelio g., SB "</w:t>
            </w:r>
            <w:proofErr w:type="spellStart"/>
            <w:r w:rsidRPr="0069683A">
              <w:rPr>
                <w:color w:val="000000"/>
                <w:sz w:val="20"/>
                <w:szCs w:val="20"/>
                <w:lang w:val="lt-LT"/>
              </w:rPr>
              <w:t>Orija</w:t>
            </w:r>
            <w:proofErr w:type="spellEnd"/>
            <w:r w:rsidRPr="0069683A">
              <w:rPr>
                <w:color w:val="000000"/>
                <w:sz w:val="20"/>
                <w:szCs w:val="20"/>
                <w:lang w:val="lt-LT"/>
              </w:rPr>
              <w:t xml:space="preserve"> II"</w:t>
            </w:r>
          </w:p>
        </w:tc>
        <w:tc>
          <w:tcPr>
            <w:tcW w:w="515" w:type="pct"/>
            <w:tcBorders>
              <w:top w:val="nil"/>
              <w:left w:val="nil"/>
              <w:bottom w:val="single" w:sz="4" w:space="0" w:color="auto"/>
              <w:right w:val="single" w:sz="4" w:space="0" w:color="auto"/>
            </w:tcBorders>
            <w:shd w:val="clear" w:color="auto" w:fill="FFFFFF"/>
            <w:noWrap/>
            <w:vAlign w:val="center"/>
            <w:hideMark/>
          </w:tcPr>
          <w:p w14:paraId="3A3D7078"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1</w:t>
            </w:r>
          </w:p>
        </w:tc>
        <w:tc>
          <w:tcPr>
            <w:tcW w:w="392" w:type="pct"/>
            <w:tcBorders>
              <w:top w:val="nil"/>
              <w:left w:val="nil"/>
              <w:bottom w:val="single" w:sz="4" w:space="0" w:color="auto"/>
              <w:right w:val="single" w:sz="4" w:space="0" w:color="auto"/>
            </w:tcBorders>
            <w:shd w:val="clear" w:color="auto" w:fill="FFFFFF"/>
            <w:noWrap/>
            <w:vAlign w:val="center"/>
            <w:hideMark/>
          </w:tcPr>
          <w:p w14:paraId="6210788B"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1</w:t>
            </w:r>
          </w:p>
        </w:tc>
        <w:tc>
          <w:tcPr>
            <w:tcW w:w="523" w:type="pct"/>
            <w:tcBorders>
              <w:top w:val="nil"/>
              <w:left w:val="nil"/>
              <w:bottom w:val="single" w:sz="4" w:space="0" w:color="auto"/>
              <w:right w:val="single" w:sz="4" w:space="0" w:color="auto"/>
            </w:tcBorders>
            <w:shd w:val="clear" w:color="auto" w:fill="FFFFFF"/>
            <w:noWrap/>
            <w:vAlign w:val="center"/>
            <w:hideMark/>
          </w:tcPr>
          <w:p w14:paraId="2CED5B3E"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1</w:t>
            </w:r>
          </w:p>
        </w:tc>
        <w:tc>
          <w:tcPr>
            <w:tcW w:w="457" w:type="pct"/>
            <w:tcBorders>
              <w:top w:val="nil"/>
              <w:left w:val="nil"/>
              <w:bottom w:val="single" w:sz="4" w:space="0" w:color="auto"/>
              <w:right w:val="single" w:sz="4" w:space="0" w:color="auto"/>
            </w:tcBorders>
            <w:shd w:val="clear" w:color="auto" w:fill="FFFFFF"/>
            <w:noWrap/>
            <w:vAlign w:val="center"/>
            <w:hideMark/>
          </w:tcPr>
          <w:p w14:paraId="28D21ED5"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1</w:t>
            </w:r>
          </w:p>
        </w:tc>
        <w:tc>
          <w:tcPr>
            <w:tcW w:w="588" w:type="pct"/>
            <w:tcBorders>
              <w:top w:val="nil"/>
              <w:left w:val="nil"/>
              <w:bottom w:val="single" w:sz="4" w:space="0" w:color="auto"/>
              <w:right w:val="single" w:sz="4" w:space="0" w:color="auto"/>
            </w:tcBorders>
            <w:shd w:val="clear" w:color="auto" w:fill="FFFFFF"/>
            <w:noWrap/>
            <w:vAlign w:val="center"/>
            <w:hideMark/>
          </w:tcPr>
          <w:p w14:paraId="1FF5ABE5"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0</w:t>
            </w:r>
          </w:p>
        </w:tc>
        <w:tc>
          <w:tcPr>
            <w:tcW w:w="392" w:type="pct"/>
            <w:tcBorders>
              <w:top w:val="nil"/>
              <w:left w:val="nil"/>
              <w:bottom w:val="single" w:sz="4" w:space="0" w:color="auto"/>
              <w:right w:val="single" w:sz="4" w:space="0" w:color="auto"/>
            </w:tcBorders>
            <w:shd w:val="clear" w:color="auto" w:fill="FFFFFF"/>
            <w:noWrap/>
            <w:vAlign w:val="center"/>
            <w:hideMark/>
          </w:tcPr>
          <w:p w14:paraId="2ED033DA"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0</w:t>
            </w:r>
          </w:p>
        </w:tc>
        <w:tc>
          <w:tcPr>
            <w:tcW w:w="461" w:type="pct"/>
            <w:tcBorders>
              <w:top w:val="nil"/>
              <w:left w:val="nil"/>
              <w:bottom w:val="single" w:sz="4" w:space="0" w:color="auto"/>
              <w:right w:val="single" w:sz="4" w:space="0" w:color="auto"/>
            </w:tcBorders>
            <w:shd w:val="clear" w:color="auto" w:fill="FFFFFF"/>
            <w:noWrap/>
            <w:vAlign w:val="center"/>
            <w:hideMark/>
          </w:tcPr>
          <w:p w14:paraId="04620CDD"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0</w:t>
            </w:r>
          </w:p>
        </w:tc>
      </w:tr>
      <w:tr w:rsidR="0069683A" w:rsidRPr="0069683A" w14:paraId="7A98260D" w14:textId="77777777" w:rsidTr="00407747">
        <w:trPr>
          <w:gridAfter w:val="1"/>
          <w:wAfter w:w="114" w:type="pct"/>
          <w:trHeight w:val="300"/>
        </w:trPr>
        <w:tc>
          <w:tcPr>
            <w:tcW w:w="504" w:type="pct"/>
            <w:tcBorders>
              <w:top w:val="nil"/>
              <w:left w:val="single" w:sz="4" w:space="0" w:color="auto"/>
              <w:bottom w:val="single" w:sz="4" w:space="0" w:color="auto"/>
              <w:right w:val="single" w:sz="4" w:space="0" w:color="auto"/>
            </w:tcBorders>
            <w:shd w:val="clear" w:color="auto" w:fill="FFFFFF"/>
            <w:noWrap/>
            <w:vAlign w:val="center"/>
            <w:hideMark/>
          </w:tcPr>
          <w:p w14:paraId="0E7031BE"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68</w:t>
            </w:r>
          </w:p>
        </w:tc>
        <w:tc>
          <w:tcPr>
            <w:tcW w:w="1054" w:type="pct"/>
            <w:tcBorders>
              <w:top w:val="nil"/>
              <w:left w:val="nil"/>
              <w:bottom w:val="single" w:sz="4" w:space="0" w:color="auto"/>
              <w:right w:val="single" w:sz="4" w:space="0" w:color="auto"/>
            </w:tcBorders>
            <w:shd w:val="clear" w:color="auto" w:fill="FFFFFF"/>
            <w:noWrap/>
            <w:vAlign w:val="center"/>
            <w:hideMark/>
          </w:tcPr>
          <w:p w14:paraId="0130F203" w14:textId="77777777" w:rsidR="0069683A" w:rsidRPr="0069683A" w:rsidRDefault="0069683A" w:rsidP="0069683A">
            <w:pPr>
              <w:shd w:val="clear" w:color="auto" w:fill="FFFFFF"/>
              <w:rPr>
                <w:color w:val="000000"/>
                <w:sz w:val="20"/>
                <w:szCs w:val="20"/>
                <w:lang w:val="lt-LT"/>
              </w:rPr>
            </w:pPr>
            <w:r w:rsidRPr="0069683A">
              <w:rPr>
                <w:color w:val="000000"/>
                <w:sz w:val="20"/>
                <w:szCs w:val="20"/>
                <w:lang w:val="lt-LT"/>
              </w:rPr>
              <w:t>Kaštono g., Jungėnų k.,  SB "Kaštonas"</w:t>
            </w:r>
          </w:p>
        </w:tc>
        <w:tc>
          <w:tcPr>
            <w:tcW w:w="515" w:type="pct"/>
            <w:tcBorders>
              <w:top w:val="nil"/>
              <w:left w:val="nil"/>
              <w:bottom w:val="single" w:sz="4" w:space="0" w:color="auto"/>
              <w:right w:val="single" w:sz="4" w:space="0" w:color="auto"/>
            </w:tcBorders>
            <w:shd w:val="clear" w:color="auto" w:fill="FFFFFF"/>
            <w:noWrap/>
            <w:vAlign w:val="bottom"/>
            <w:hideMark/>
          </w:tcPr>
          <w:p w14:paraId="4DC1021B"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2</w:t>
            </w:r>
          </w:p>
        </w:tc>
        <w:tc>
          <w:tcPr>
            <w:tcW w:w="392" w:type="pct"/>
            <w:tcBorders>
              <w:top w:val="nil"/>
              <w:left w:val="nil"/>
              <w:bottom w:val="single" w:sz="4" w:space="0" w:color="auto"/>
              <w:right w:val="single" w:sz="4" w:space="0" w:color="auto"/>
            </w:tcBorders>
            <w:shd w:val="clear" w:color="auto" w:fill="FFFFFF"/>
            <w:noWrap/>
            <w:vAlign w:val="bottom"/>
            <w:hideMark/>
          </w:tcPr>
          <w:p w14:paraId="007A9550"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1</w:t>
            </w:r>
          </w:p>
        </w:tc>
        <w:tc>
          <w:tcPr>
            <w:tcW w:w="523" w:type="pct"/>
            <w:tcBorders>
              <w:top w:val="nil"/>
              <w:left w:val="nil"/>
              <w:bottom w:val="single" w:sz="4" w:space="0" w:color="auto"/>
              <w:right w:val="single" w:sz="4" w:space="0" w:color="auto"/>
            </w:tcBorders>
            <w:shd w:val="clear" w:color="auto" w:fill="FFFFFF"/>
            <w:noWrap/>
            <w:vAlign w:val="bottom"/>
            <w:hideMark/>
          </w:tcPr>
          <w:p w14:paraId="79BED249"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1</w:t>
            </w:r>
          </w:p>
        </w:tc>
        <w:tc>
          <w:tcPr>
            <w:tcW w:w="457" w:type="pct"/>
            <w:tcBorders>
              <w:top w:val="nil"/>
              <w:left w:val="nil"/>
              <w:bottom w:val="single" w:sz="4" w:space="0" w:color="auto"/>
              <w:right w:val="single" w:sz="4" w:space="0" w:color="auto"/>
            </w:tcBorders>
            <w:shd w:val="clear" w:color="auto" w:fill="FFFFFF"/>
            <w:noWrap/>
            <w:vAlign w:val="bottom"/>
            <w:hideMark/>
          </w:tcPr>
          <w:p w14:paraId="28962B84"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2</w:t>
            </w:r>
          </w:p>
        </w:tc>
        <w:tc>
          <w:tcPr>
            <w:tcW w:w="588" w:type="pct"/>
            <w:tcBorders>
              <w:top w:val="nil"/>
              <w:left w:val="nil"/>
              <w:bottom w:val="single" w:sz="4" w:space="0" w:color="auto"/>
              <w:right w:val="single" w:sz="4" w:space="0" w:color="auto"/>
            </w:tcBorders>
            <w:shd w:val="clear" w:color="auto" w:fill="FFFFFF"/>
            <w:noWrap/>
            <w:vAlign w:val="bottom"/>
            <w:hideMark/>
          </w:tcPr>
          <w:p w14:paraId="241022AC"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0</w:t>
            </w:r>
          </w:p>
        </w:tc>
        <w:tc>
          <w:tcPr>
            <w:tcW w:w="392" w:type="pct"/>
            <w:tcBorders>
              <w:top w:val="nil"/>
              <w:left w:val="nil"/>
              <w:bottom w:val="single" w:sz="4" w:space="0" w:color="auto"/>
              <w:right w:val="single" w:sz="4" w:space="0" w:color="auto"/>
            </w:tcBorders>
            <w:shd w:val="clear" w:color="auto" w:fill="FFFFFF"/>
            <w:noWrap/>
            <w:vAlign w:val="bottom"/>
            <w:hideMark/>
          </w:tcPr>
          <w:p w14:paraId="1A0EF169"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0</w:t>
            </w:r>
          </w:p>
        </w:tc>
        <w:tc>
          <w:tcPr>
            <w:tcW w:w="461" w:type="pct"/>
            <w:tcBorders>
              <w:top w:val="nil"/>
              <w:left w:val="nil"/>
              <w:bottom w:val="single" w:sz="4" w:space="0" w:color="auto"/>
              <w:right w:val="single" w:sz="4" w:space="0" w:color="auto"/>
            </w:tcBorders>
            <w:shd w:val="clear" w:color="auto" w:fill="FFFFFF"/>
            <w:noWrap/>
            <w:vAlign w:val="bottom"/>
            <w:hideMark/>
          </w:tcPr>
          <w:p w14:paraId="4A500337"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0</w:t>
            </w:r>
          </w:p>
        </w:tc>
      </w:tr>
      <w:tr w:rsidR="0069683A" w:rsidRPr="0069683A" w14:paraId="32150D33" w14:textId="77777777" w:rsidTr="00407747">
        <w:trPr>
          <w:gridAfter w:val="1"/>
          <w:wAfter w:w="114" w:type="pct"/>
          <w:trHeight w:val="300"/>
        </w:trPr>
        <w:tc>
          <w:tcPr>
            <w:tcW w:w="504" w:type="pct"/>
            <w:tcBorders>
              <w:top w:val="nil"/>
              <w:left w:val="single" w:sz="4" w:space="0" w:color="auto"/>
              <w:bottom w:val="single" w:sz="4" w:space="0" w:color="auto"/>
              <w:right w:val="single" w:sz="4" w:space="0" w:color="auto"/>
            </w:tcBorders>
            <w:shd w:val="clear" w:color="auto" w:fill="FFFFFF"/>
            <w:noWrap/>
            <w:vAlign w:val="center"/>
            <w:hideMark/>
          </w:tcPr>
          <w:p w14:paraId="39F8AF18"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69</w:t>
            </w:r>
          </w:p>
        </w:tc>
        <w:tc>
          <w:tcPr>
            <w:tcW w:w="1054" w:type="pct"/>
            <w:tcBorders>
              <w:top w:val="nil"/>
              <w:left w:val="nil"/>
              <w:bottom w:val="single" w:sz="4" w:space="0" w:color="auto"/>
              <w:right w:val="single" w:sz="4" w:space="0" w:color="auto"/>
            </w:tcBorders>
            <w:shd w:val="clear" w:color="auto" w:fill="FFFFFF"/>
            <w:noWrap/>
            <w:vAlign w:val="center"/>
            <w:hideMark/>
          </w:tcPr>
          <w:p w14:paraId="1461F4A1" w14:textId="77777777" w:rsidR="0069683A" w:rsidRPr="0069683A" w:rsidRDefault="0069683A" w:rsidP="0069683A">
            <w:pPr>
              <w:shd w:val="clear" w:color="auto" w:fill="FFFFFF"/>
              <w:rPr>
                <w:color w:val="000000"/>
                <w:sz w:val="20"/>
                <w:szCs w:val="20"/>
                <w:lang w:val="lt-LT"/>
              </w:rPr>
            </w:pPr>
            <w:r w:rsidRPr="0069683A">
              <w:rPr>
                <w:color w:val="000000"/>
                <w:sz w:val="20"/>
                <w:szCs w:val="20"/>
                <w:lang w:val="lt-LT"/>
              </w:rPr>
              <w:t>Kalvarijos g., Jungėnų k., SB "Kaštonas"</w:t>
            </w:r>
          </w:p>
        </w:tc>
        <w:tc>
          <w:tcPr>
            <w:tcW w:w="515" w:type="pct"/>
            <w:tcBorders>
              <w:top w:val="nil"/>
              <w:left w:val="nil"/>
              <w:bottom w:val="single" w:sz="4" w:space="0" w:color="auto"/>
              <w:right w:val="single" w:sz="4" w:space="0" w:color="auto"/>
            </w:tcBorders>
            <w:shd w:val="clear" w:color="auto" w:fill="FFFFFF"/>
            <w:noWrap/>
            <w:vAlign w:val="center"/>
            <w:hideMark/>
          </w:tcPr>
          <w:p w14:paraId="0CF26DDA"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1</w:t>
            </w:r>
          </w:p>
        </w:tc>
        <w:tc>
          <w:tcPr>
            <w:tcW w:w="392" w:type="pct"/>
            <w:tcBorders>
              <w:top w:val="nil"/>
              <w:left w:val="nil"/>
              <w:bottom w:val="single" w:sz="4" w:space="0" w:color="auto"/>
              <w:right w:val="single" w:sz="4" w:space="0" w:color="auto"/>
            </w:tcBorders>
            <w:shd w:val="clear" w:color="auto" w:fill="FFFFFF"/>
            <w:noWrap/>
            <w:vAlign w:val="center"/>
            <w:hideMark/>
          </w:tcPr>
          <w:p w14:paraId="4B6D01DC"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1</w:t>
            </w:r>
          </w:p>
        </w:tc>
        <w:tc>
          <w:tcPr>
            <w:tcW w:w="523" w:type="pct"/>
            <w:tcBorders>
              <w:top w:val="nil"/>
              <w:left w:val="nil"/>
              <w:bottom w:val="single" w:sz="4" w:space="0" w:color="auto"/>
              <w:right w:val="single" w:sz="4" w:space="0" w:color="auto"/>
            </w:tcBorders>
            <w:shd w:val="clear" w:color="auto" w:fill="FFFFFF"/>
            <w:noWrap/>
            <w:vAlign w:val="center"/>
            <w:hideMark/>
          </w:tcPr>
          <w:p w14:paraId="2FED4192"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1</w:t>
            </w:r>
          </w:p>
        </w:tc>
        <w:tc>
          <w:tcPr>
            <w:tcW w:w="457" w:type="pct"/>
            <w:tcBorders>
              <w:top w:val="nil"/>
              <w:left w:val="nil"/>
              <w:bottom w:val="single" w:sz="4" w:space="0" w:color="auto"/>
              <w:right w:val="single" w:sz="4" w:space="0" w:color="auto"/>
            </w:tcBorders>
            <w:shd w:val="clear" w:color="auto" w:fill="FFFFFF"/>
            <w:noWrap/>
            <w:vAlign w:val="center"/>
            <w:hideMark/>
          </w:tcPr>
          <w:p w14:paraId="3BF9400D"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1</w:t>
            </w:r>
          </w:p>
        </w:tc>
        <w:tc>
          <w:tcPr>
            <w:tcW w:w="588" w:type="pct"/>
            <w:tcBorders>
              <w:top w:val="nil"/>
              <w:left w:val="nil"/>
              <w:bottom w:val="single" w:sz="4" w:space="0" w:color="auto"/>
              <w:right w:val="single" w:sz="4" w:space="0" w:color="auto"/>
            </w:tcBorders>
            <w:shd w:val="clear" w:color="auto" w:fill="FFFFFF"/>
            <w:noWrap/>
            <w:vAlign w:val="center"/>
            <w:hideMark/>
          </w:tcPr>
          <w:p w14:paraId="641B0D89"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0</w:t>
            </w:r>
          </w:p>
        </w:tc>
        <w:tc>
          <w:tcPr>
            <w:tcW w:w="392" w:type="pct"/>
            <w:tcBorders>
              <w:top w:val="nil"/>
              <w:left w:val="nil"/>
              <w:bottom w:val="single" w:sz="4" w:space="0" w:color="auto"/>
              <w:right w:val="single" w:sz="4" w:space="0" w:color="auto"/>
            </w:tcBorders>
            <w:shd w:val="clear" w:color="auto" w:fill="FFFFFF"/>
            <w:noWrap/>
            <w:vAlign w:val="center"/>
            <w:hideMark/>
          </w:tcPr>
          <w:p w14:paraId="7CE3204D"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0</w:t>
            </w:r>
          </w:p>
        </w:tc>
        <w:tc>
          <w:tcPr>
            <w:tcW w:w="461" w:type="pct"/>
            <w:tcBorders>
              <w:top w:val="nil"/>
              <w:left w:val="nil"/>
              <w:bottom w:val="single" w:sz="4" w:space="0" w:color="auto"/>
              <w:right w:val="single" w:sz="4" w:space="0" w:color="auto"/>
            </w:tcBorders>
            <w:shd w:val="clear" w:color="auto" w:fill="FFFFFF"/>
            <w:noWrap/>
            <w:vAlign w:val="center"/>
            <w:hideMark/>
          </w:tcPr>
          <w:p w14:paraId="305B1A84"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0</w:t>
            </w:r>
          </w:p>
        </w:tc>
      </w:tr>
      <w:tr w:rsidR="0069683A" w:rsidRPr="0069683A" w14:paraId="06499860" w14:textId="77777777" w:rsidTr="00407747">
        <w:trPr>
          <w:gridAfter w:val="1"/>
          <w:wAfter w:w="114" w:type="pct"/>
          <w:trHeight w:val="300"/>
        </w:trPr>
        <w:tc>
          <w:tcPr>
            <w:tcW w:w="504" w:type="pct"/>
            <w:tcBorders>
              <w:top w:val="nil"/>
              <w:left w:val="single" w:sz="4" w:space="0" w:color="auto"/>
              <w:bottom w:val="single" w:sz="4" w:space="0" w:color="auto"/>
              <w:right w:val="single" w:sz="4" w:space="0" w:color="auto"/>
            </w:tcBorders>
            <w:shd w:val="clear" w:color="auto" w:fill="FFFFFF"/>
            <w:noWrap/>
            <w:vAlign w:val="center"/>
            <w:hideMark/>
          </w:tcPr>
          <w:p w14:paraId="6CA82FCC"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70</w:t>
            </w:r>
          </w:p>
        </w:tc>
        <w:tc>
          <w:tcPr>
            <w:tcW w:w="1054" w:type="pct"/>
            <w:tcBorders>
              <w:top w:val="nil"/>
              <w:left w:val="nil"/>
              <w:bottom w:val="single" w:sz="4" w:space="0" w:color="auto"/>
              <w:right w:val="single" w:sz="4" w:space="0" w:color="auto"/>
            </w:tcBorders>
            <w:shd w:val="clear" w:color="auto" w:fill="FFFFFF"/>
            <w:noWrap/>
            <w:vAlign w:val="center"/>
            <w:hideMark/>
          </w:tcPr>
          <w:p w14:paraId="0B3E8FE3" w14:textId="77777777" w:rsidR="0069683A" w:rsidRPr="0069683A" w:rsidRDefault="0069683A" w:rsidP="0069683A">
            <w:pPr>
              <w:shd w:val="clear" w:color="auto" w:fill="FFFFFF"/>
              <w:rPr>
                <w:color w:val="000000"/>
                <w:sz w:val="20"/>
                <w:szCs w:val="20"/>
                <w:lang w:val="lt-LT"/>
              </w:rPr>
            </w:pPr>
            <w:r w:rsidRPr="0069683A">
              <w:rPr>
                <w:color w:val="000000"/>
                <w:sz w:val="20"/>
                <w:szCs w:val="20"/>
                <w:lang w:val="lt-LT"/>
              </w:rPr>
              <w:t>Gėlių g., Naujienėlės k., SB "Šilas"</w:t>
            </w:r>
          </w:p>
        </w:tc>
        <w:tc>
          <w:tcPr>
            <w:tcW w:w="515" w:type="pct"/>
            <w:tcBorders>
              <w:top w:val="nil"/>
              <w:left w:val="nil"/>
              <w:bottom w:val="single" w:sz="4" w:space="0" w:color="auto"/>
              <w:right w:val="single" w:sz="4" w:space="0" w:color="auto"/>
            </w:tcBorders>
            <w:shd w:val="clear" w:color="auto" w:fill="FFFFFF"/>
            <w:noWrap/>
            <w:vAlign w:val="bottom"/>
            <w:hideMark/>
          </w:tcPr>
          <w:p w14:paraId="7A22A4CB"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1</w:t>
            </w:r>
          </w:p>
        </w:tc>
        <w:tc>
          <w:tcPr>
            <w:tcW w:w="392" w:type="pct"/>
            <w:tcBorders>
              <w:top w:val="nil"/>
              <w:left w:val="nil"/>
              <w:bottom w:val="single" w:sz="4" w:space="0" w:color="auto"/>
              <w:right w:val="single" w:sz="4" w:space="0" w:color="auto"/>
            </w:tcBorders>
            <w:shd w:val="clear" w:color="auto" w:fill="FFFFFF"/>
            <w:noWrap/>
            <w:vAlign w:val="bottom"/>
            <w:hideMark/>
          </w:tcPr>
          <w:p w14:paraId="1E18FBD4"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1</w:t>
            </w:r>
          </w:p>
        </w:tc>
        <w:tc>
          <w:tcPr>
            <w:tcW w:w="523" w:type="pct"/>
            <w:tcBorders>
              <w:top w:val="nil"/>
              <w:left w:val="nil"/>
              <w:bottom w:val="single" w:sz="4" w:space="0" w:color="auto"/>
              <w:right w:val="single" w:sz="4" w:space="0" w:color="auto"/>
            </w:tcBorders>
            <w:shd w:val="clear" w:color="auto" w:fill="FFFFFF"/>
            <w:noWrap/>
            <w:vAlign w:val="bottom"/>
            <w:hideMark/>
          </w:tcPr>
          <w:p w14:paraId="3F81C610"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1</w:t>
            </w:r>
          </w:p>
        </w:tc>
        <w:tc>
          <w:tcPr>
            <w:tcW w:w="457" w:type="pct"/>
            <w:tcBorders>
              <w:top w:val="nil"/>
              <w:left w:val="nil"/>
              <w:bottom w:val="single" w:sz="4" w:space="0" w:color="auto"/>
              <w:right w:val="single" w:sz="4" w:space="0" w:color="auto"/>
            </w:tcBorders>
            <w:shd w:val="clear" w:color="auto" w:fill="FFFFFF"/>
            <w:noWrap/>
            <w:vAlign w:val="bottom"/>
            <w:hideMark/>
          </w:tcPr>
          <w:p w14:paraId="709829AD"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2</w:t>
            </w:r>
          </w:p>
        </w:tc>
        <w:tc>
          <w:tcPr>
            <w:tcW w:w="588" w:type="pct"/>
            <w:tcBorders>
              <w:top w:val="nil"/>
              <w:left w:val="nil"/>
              <w:bottom w:val="single" w:sz="4" w:space="0" w:color="auto"/>
              <w:right w:val="single" w:sz="4" w:space="0" w:color="auto"/>
            </w:tcBorders>
            <w:shd w:val="clear" w:color="auto" w:fill="FFFFFF"/>
            <w:noWrap/>
            <w:vAlign w:val="bottom"/>
            <w:hideMark/>
          </w:tcPr>
          <w:p w14:paraId="1883D832"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0</w:t>
            </w:r>
          </w:p>
        </w:tc>
        <w:tc>
          <w:tcPr>
            <w:tcW w:w="392" w:type="pct"/>
            <w:tcBorders>
              <w:top w:val="nil"/>
              <w:left w:val="nil"/>
              <w:bottom w:val="single" w:sz="4" w:space="0" w:color="auto"/>
              <w:right w:val="single" w:sz="4" w:space="0" w:color="auto"/>
            </w:tcBorders>
            <w:shd w:val="clear" w:color="auto" w:fill="FFFFFF"/>
            <w:noWrap/>
            <w:vAlign w:val="bottom"/>
            <w:hideMark/>
          </w:tcPr>
          <w:p w14:paraId="1509C3DE"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0</w:t>
            </w:r>
          </w:p>
        </w:tc>
        <w:tc>
          <w:tcPr>
            <w:tcW w:w="461" w:type="pct"/>
            <w:tcBorders>
              <w:top w:val="nil"/>
              <w:left w:val="nil"/>
              <w:bottom w:val="single" w:sz="4" w:space="0" w:color="auto"/>
              <w:right w:val="single" w:sz="4" w:space="0" w:color="auto"/>
            </w:tcBorders>
            <w:shd w:val="clear" w:color="auto" w:fill="FFFFFF"/>
            <w:noWrap/>
            <w:vAlign w:val="bottom"/>
            <w:hideMark/>
          </w:tcPr>
          <w:p w14:paraId="32ABDCFD" w14:textId="77777777" w:rsidR="0069683A" w:rsidRPr="0069683A" w:rsidRDefault="0069683A" w:rsidP="0069683A">
            <w:pPr>
              <w:shd w:val="clear" w:color="auto" w:fill="FFFFFF"/>
              <w:jc w:val="center"/>
              <w:rPr>
                <w:color w:val="000000"/>
                <w:sz w:val="20"/>
                <w:szCs w:val="20"/>
                <w:lang w:val="lt-LT"/>
              </w:rPr>
            </w:pPr>
            <w:r w:rsidRPr="0069683A">
              <w:rPr>
                <w:color w:val="000000"/>
                <w:sz w:val="20"/>
                <w:szCs w:val="20"/>
                <w:lang w:val="lt-LT"/>
              </w:rPr>
              <w:t>0</w:t>
            </w:r>
          </w:p>
        </w:tc>
      </w:tr>
    </w:tbl>
    <w:p w14:paraId="1E2C23B6" w14:textId="77777777" w:rsidR="002D4876" w:rsidRPr="002D4876" w:rsidRDefault="002D4876" w:rsidP="00E84DE2">
      <w:pPr>
        <w:jc w:val="both"/>
        <w:rPr>
          <w:lang w:val="lt-LT"/>
        </w:rPr>
      </w:pPr>
    </w:p>
    <w:sectPr w:rsidR="002D4876" w:rsidRPr="002D4876" w:rsidSect="002D4876">
      <w:headerReference w:type="even" r:id="rId22"/>
      <w:headerReference w:type="default" r:id="rId23"/>
      <w:footerReference w:type="default" r:id="rId24"/>
      <w:headerReference w:type="first" r:id="rId25"/>
      <w:pgSz w:w="11906" w:h="16838"/>
      <w:pgMar w:top="720" w:right="720" w:bottom="720"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01921" w14:textId="77777777" w:rsidR="002642A0" w:rsidRDefault="002642A0">
      <w:r>
        <w:separator/>
      </w:r>
    </w:p>
  </w:endnote>
  <w:endnote w:type="continuationSeparator" w:id="0">
    <w:p w14:paraId="5C8914BF" w14:textId="77777777" w:rsidR="002642A0" w:rsidRDefault="00264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tarSymbol">
    <w:altName w:val="Microsoft YaHei"/>
    <w:charset w:val="02"/>
    <w:family w:val="auto"/>
    <w:pitch w:val="default"/>
    <w:sig w:usb0="00000000" w:usb1="00000000" w:usb2="00000000" w:usb3="00000000" w:csb0="00040001" w:csb1="00000000"/>
  </w:font>
  <w:font w:name="TrueHelveticaLight">
    <w:altName w:val="Times New Roman"/>
    <w:panose1 w:val="00000000000000000000"/>
    <w:charset w:val="00"/>
    <w:family w:val="auto"/>
    <w:notTrueType/>
    <w:pitch w:val="variable"/>
    <w:sig w:usb0="00000003" w:usb1="00000000" w:usb2="00000000" w:usb3="00000000" w:csb0="00000001" w:csb1="00000000"/>
  </w:font>
  <w:font w:name="TrueHelveticaBlack">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 w:name="Tms Rmn">
    <w:panose1 w:val="020206030405050203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TimesNewRomanPSMT">
    <w:altName w:val="Times New Roman"/>
    <w:panose1 w:val="00000000000000000000"/>
    <w:charset w:val="EE"/>
    <w:family w:val="auto"/>
    <w:notTrueType/>
    <w:pitch w:val="default"/>
    <w:sig w:usb0="00000005" w:usb1="08070000" w:usb2="00000010" w:usb3="00000000" w:csb0="00020002"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127AF" w14:textId="77777777" w:rsidR="00C91018" w:rsidRPr="00C254A3" w:rsidRDefault="00C91018" w:rsidP="00B23C0E">
    <w:pPr>
      <w:pStyle w:val="Porat"/>
      <w:jc w:val="right"/>
    </w:pPr>
    <w:r>
      <w:tab/>
    </w:r>
    <w:r>
      <w:rPr>
        <w:rStyle w:val="Puslapionumeris"/>
      </w:rPr>
      <w:fldChar w:fldCharType="begin"/>
    </w:r>
    <w:r>
      <w:rPr>
        <w:rStyle w:val="Puslapionumeris"/>
      </w:rPr>
      <w:instrText xml:space="preserve"> PAGE </w:instrText>
    </w:r>
    <w:r>
      <w:rPr>
        <w:rStyle w:val="Puslapionumeris"/>
      </w:rPr>
      <w:fldChar w:fldCharType="separate"/>
    </w:r>
    <w:r w:rsidR="00C10B2C">
      <w:rPr>
        <w:rStyle w:val="Puslapionumeris"/>
        <w:noProof/>
      </w:rPr>
      <w:t>1</w:t>
    </w:r>
    <w:r>
      <w:rPr>
        <w:rStyle w:val="Puslapionumeri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DD8C5" w14:textId="77777777" w:rsidR="002642A0" w:rsidRDefault="002642A0">
      <w:r>
        <w:separator/>
      </w:r>
    </w:p>
  </w:footnote>
  <w:footnote w:type="continuationSeparator" w:id="0">
    <w:p w14:paraId="4CA7273D" w14:textId="77777777" w:rsidR="002642A0" w:rsidRDefault="002642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49321" w14:textId="77777777" w:rsidR="00C91018" w:rsidRDefault="00C91018">
    <w:pPr>
      <w:pStyle w:val="Antrats"/>
    </w:pPr>
  </w:p>
  <w:p w14:paraId="666D087E" w14:textId="77777777" w:rsidR="00C91018" w:rsidRDefault="00C9101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C451B" w14:textId="77777777" w:rsidR="00E742BE" w:rsidRPr="00B952FD" w:rsidRDefault="00E742BE" w:rsidP="00E742BE">
    <w:pPr>
      <w:jc w:val="right"/>
      <w:rPr>
        <w:color w:val="000000"/>
        <w:sz w:val="22"/>
        <w:szCs w:val="22"/>
      </w:rPr>
    </w:pPr>
    <w:bookmarkStart w:id="89" w:name="_Hlk79580490"/>
    <w:proofErr w:type="spellStart"/>
    <w:r w:rsidRPr="00B952FD">
      <w:rPr>
        <w:color w:val="000000"/>
        <w:sz w:val="22"/>
        <w:szCs w:val="22"/>
      </w:rPr>
      <w:t>Supaprastinto</w:t>
    </w:r>
    <w:proofErr w:type="spellEnd"/>
    <w:r w:rsidRPr="00B952FD">
      <w:rPr>
        <w:color w:val="000000"/>
        <w:sz w:val="22"/>
        <w:szCs w:val="22"/>
      </w:rPr>
      <w:t xml:space="preserve"> </w:t>
    </w:r>
    <w:proofErr w:type="spellStart"/>
    <w:r w:rsidRPr="00B952FD">
      <w:rPr>
        <w:color w:val="000000"/>
        <w:sz w:val="22"/>
        <w:szCs w:val="22"/>
      </w:rPr>
      <w:t>atviro</w:t>
    </w:r>
    <w:proofErr w:type="spellEnd"/>
    <w:r w:rsidRPr="00B952FD">
      <w:rPr>
        <w:color w:val="000000"/>
        <w:sz w:val="22"/>
        <w:szCs w:val="22"/>
      </w:rPr>
      <w:t xml:space="preserve"> </w:t>
    </w:r>
    <w:proofErr w:type="spellStart"/>
    <w:r w:rsidRPr="00B952FD">
      <w:rPr>
        <w:color w:val="000000"/>
        <w:sz w:val="22"/>
        <w:szCs w:val="22"/>
      </w:rPr>
      <w:t>konkurso</w:t>
    </w:r>
    <w:proofErr w:type="spellEnd"/>
    <w:r w:rsidRPr="00B952FD">
      <w:rPr>
        <w:color w:val="000000"/>
        <w:sz w:val="22"/>
        <w:szCs w:val="22"/>
      </w:rPr>
      <w:t xml:space="preserve"> </w:t>
    </w:r>
    <w:proofErr w:type="spellStart"/>
    <w:r w:rsidRPr="00B952FD">
      <w:rPr>
        <w:color w:val="000000"/>
        <w:sz w:val="22"/>
        <w:szCs w:val="22"/>
      </w:rPr>
      <w:t>sąlygų</w:t>
    </w:r>
    <w:proofErr w:type="spellEnd"/>
  </w:p>
  <w:p w14:paraId="3353D72E" w14:textId="77777777" w:rsidR="00E742BE" w:rsidRPr="00B952FD" w:rsidRDefault="00E742BE" w:rsidP="00E742BE">
    <w:pPr>
      <w:jc w:val="right"/>
      <w:rPr>
        <w:color w:val="000000"/>
        <w:sz w:val="22"/>
        <w:szCs w:val="22"/>
      </w:rPr>
    </w:pPr>
    <w:r w:rsidRPr="00B952FD">
      <w:rPr>
        <w:color w:val="000000"/>
        <w:sz w:val="22"/>
        <w:szCs w:val="22"/>
      </w:rPr>
      <w:t xml:space="preserve">1 </w:t>
    </w:r>
    <w:proofErr w:type="spellStart"/>
    <w:r w:rsidRPr="00B952FD">
      <w:rPr>
        <w:color w:val="000000"/>
        <w:sz w:val="22"/>
        <w:szCs w:val="22"/>
      </w:rPr>
      <w:t>priedas</w:t>
    </w:r>
    <w:proofErr w:type="spellEnd"/>
  </w:p>
  <w:bookmarkEnd w:id="89"/>
  <w:p w14:paraId="3272C64B" w14:textId="77777777" w:rsidR="00E742BE" w:rsidRDefault="00E742BE" w:rsidP="00E742BE">
    <w:pPr>
      <w:pStyle w:val="Antrats"/>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8"/>
      <w:gridCol w:w="3402"/>
    </w:tblGrid>
    <w:tr w:rsidR="00C91018" w14:paraId="4F96DC0F" w14:textId="77777777" w:rsidTr="003939B4">
      <w:trPr>
        <w:trHeight w:val="416"/>
      </w:trPr>
      <w:tc>
        <w:tcPr>
          <w:tcW w:w="5778" w:type="dxa"/>
        </w:tcPr>
        <w:p w14:paraId="0E476FFC" w14:textId="77777777" w:rsidR="00C91018" w:rsidRPr="00A92FD4" w:rsidRDefault="00C91018" w:rsidP="003939B4">
          <w:pPr>
            <w:pStyle w:val="Antrats"/>
            <w:rPr>
              <w:sz w:val="20"/>
              <w:szCs w:val="20"/>
              <w:lang w:val="fi-FI"/>
            </w:rPr>
          </w:pPr>
          <w:r w:rsidRPr="00A92FD4">
            <w:rPr>
              <w:sz w:val="20"/>
              <w:szCs w:val="20"/>
              <w:lang w:val="fi-FI"/>
            </w:rPr>
            <w:t xml:space="preserve">Pirkimo dokumentai </w:t>
          </w:r>
        </w:p>
        <w:p w14:paraId="659FBD95" w14:textId="77777777" w:rsidR="00C91018" w:rsidRPr="00C425DB" w:rsidRDefault="00C91018" w:rsidP="003939B4">
          <w:pPr>
            <w:pStyle w:val="Antrats"/>
            <w:rPr>
              <w:b/>
              <w:sz w:val="20"/>
              <w:szCs w:val="20"/>
              <w:lang w:val="lt-LT"/>
            </w:rPr>
          </w:pPr>
        </w:p>
      </w:tc>
      <w:tc>
        <w:tcPr>
          <w:tcW w:w="3402" w:type="dxa"/>
        </w:tcPr>
        <w:p w14:paraId="3C38EF52" w14:textId="77777777" w:rsidR="00C91018" w:rsidRPr="00C425DB" w:rsidRDefault="00C91018" w:rsidP="003939B4">
          <w:pPr>
            <w:pStyle w:val="Antrats"/>
            <w:rPr>
              <w:b/>
              <w:sz w:val="20"/>
              <w:szCs w:val="20"/>
              <w:lang w:val="lt-LT"/>
            </w:rPr>
          </w:pPr>
          <w:r w:rsidRPr="00C425DB">
            <w:rPr>
              <w:sz w:val="20"/>
              <w:szCs w:val="20"/>
              <w:lang w:val="lt-LT"/>
            </w:rPr>
            <w:t>I skyrius. Konkurso sąlygos</w:t>
          </w:r>
        </w:p>
        <w:p w14:paraId="6F41EFBB" w14:textId="77777777" w:rsidR="00C91018" w:rsidRPr="00C425DB" w:rsidRDefault="00C91018" w:rsidP="003939B4">
          <w:pPr>
            <w:pStyle w:val="Antrats"/>
            <w:rPr>
              <w:b/>
              <w:sz w:val="20"/>
              <w:szCs w:val="20"/>
              <w:lang w:val="lt-LT"/>
            </w:rPr>
          </w:pPr>
          <w:r w:rsidRPr="00C425DB">
            <w:rPr>
              <w:sz w:val="20"/>
              <w:szCs w:val="20"/>
              <w:lang w:val="lt-LT"/>
            </w:rPr>
            <w:t>1 skirsnis. Nurodymai dalyviams.</w:t>
          </w:r>
        </w:p>
      </w:tc>
    </w:tr>
  </w:tbl>
  <w:p w14:paraId="6985007E" w14:textId="77777777" w:rsidR="00C91018" w:rsidRPr="00421AD5" w:rsidRDefault="00C91018" w:rsidP="00421AD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AF7EF934"/>
    <w:lvl w:ilvl="0">
      <w:start w:val="1"/>
      <w:numFmt w:val="decimal"/>
      <w:pStyle w:val="Sraassunumeriais2"/>
      <w:lvlText w:val="%1."/>
      <w:lvlJc w:val="left"/>
      <w:pPr>
        <w:tabs>
          <w:tab w:val="num" w:pos="643"/>
        </w:tabs>
        <w:ind w:left="643" w:hanging="360"/>
      </w:pPr>
    </w:lvl>
  </w:abstractNum>
  <w:abstractNum w:abstractNumId="1" w15:restartNumberingAfterBreak="0">
    <w:nsid w:val="FFFFFF83"/>
    <w:multiLevelType w:val="singleLevel"/>
    <w:tmpl w:val="2A960C6A"/>
    <w:lvl w:ilvl="0">
      <w:start w:val="1"/>
      <w:numFmt w:val="bullet"/>
      <w:pStyle w:val="Sraassuenkleliais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D25CA254"/>
    <w:lvl w:ilvl="0">
      <w:start w:val="1"/>
      <w:numFmt w:val="decimal"/>
      <w:pStyle w:val="Sraassunumeriais"/>
      <w:lvlText w:val="%1."/>
      <w:lvlJc w:val="left"/>
      <w:pPr>
        <w:tabs>
          <w:tab w:val="num" w:pos="360"/>
        </w:tabs>
        <w:ind w:left="360" w:hanging="360"/>
      </w:pPr>
    </w:lvl>
  </w:abstractNum>
  <w:abstractNum w:abstractNumId="3" w15:restartNumberingAfterBreak="0">
    <w:nsid w:val="FFFFFFFE"/>
    <w:multiLevelType w:val="singleLevel"/>
    <w:tmpl w:val="FFFFFFFF"/>
    <w:lvl w:ilvl="0">
      <w:numFmt w:val="decimal"/>
      <w:pStyle w:val="Sraassuenkleliais"/>
      <w:lvlText w:val="*"/>
      <w:lvlJc w:val="left"/>
    </w:lvl>
  </w:abstractNum>
  <w:abstractNum w:abstractNumId="4" w15:restartNumberingAfterBreak="0">
    <w:nsid w:val="0000000E"/>
    <w:multiLevelType w:val="multilevel"/>
    <w:tmpl w:val="C2B092C6"/>
    <w:name w:val="WW8Num14"/>
    <w:lvl w:ilvl="0">
      <w:start w:val="7"/>
      <w:numFmt w:val="decimal"/>
      <w:lvlText w:val="%1."/>
      <w:lvlJc w:val="left"/>
      <w:pPr>
        <w:tabs>
          <w:tab w:val="num" w:pos="284"/>
        </w:tabs>
        <w:ind w:left="0" w:firstLine="0"/>
      </w:pPr>
      <w:rPr>
        <w:rFonts w:hint="default"/>
      </w:rPr>
    </w:lvl>
    <w:lvl w:ilvl="1">
      <w:start w:val="1"/>
      <w:numFmt w:val="decimal"/>
      <w:lvlText w:val="%1.%2."/>
      <w:lvlJc w:val="left"/>
      <w:pPr>
        <w:tabs>
          <w:tab w:val="num" w:pos="1010"/>
        </w:tabs>
        <w:ind w:left="0" w:firstLine="0"/>
      </w:pPr>
      <w:rPr>
        <w:rFonts w:hint="default"/>
        <w:b w:val="0"/>
        <w:i w:val="0"/>
      </w:rPr>
    </w:lvl>
    <w:lvl w:ilvl="2">
      <w:start w:val="1"/>
      <w:numFmt w:val="decimal"/>
      <w:lvlText w:val="%1.%2.%3."/>
      <w:lvlJc w:val="left"/>
      <w:pPr>
        <w:tabs>
          <w:tab w:val="num" w:pos="1764"/>
        </w:tabs>
        <w:ind w:left="0" w:firstLine="0"/>
      </w:pPr>
      <w:rPr>
        <w:rFonts w:hint="default"/>
      </w:rPr>
    </w:lvl>
    <w:lvl w:ilvl="3">
      <w:start w:val="1"/>
      <w:numFmt w:val="decimal"/>
      <w:lvlText w:val="%1.%2.%4."/>
      <w:lvlJc w:val="left"/>
      <w:pPr>
        <w:tabs>
          <w:tab w:val="num" w:pos="720"/>
        </w:tabs>
        <w:ind w:left="0" w:firstLine="0"/>
      </w:pPr>
      <w:rPr>
        <w:rFonts w:hint="default"/>
      </w:rPr>
    </w:lvl>
    <w:lvl w:ilvl="4">
      <w:start w:val="1"/>
      <w:numFmt w:val="decimal"/>
      <w:lvlText w:val="%1.%2.%3.%4.%5"/>
      <w:lvlJc w:val="left"/>
      <w:pPr>
        <w:tabs>
          <w:tab w:val="num" w:pos="3564"/>
        </w:tabs>
        <w:ind w:left="0" w:firstLine="0"/>
      </w:pPr>
      <w:rPr>
        <w:rFonts w:hint="default"/>
      </w:rPr>
    </w:lvl>
    <w:lvl w:ilvl="5">
      <w:start w:val="1"/>
      <w:numFmt w:val="decimal"/>
      <w:lvlText w:val="%1.%2.%3.%4.%5.%6"/>
      <w:lvlJc w:val="left"/>
      <w:pPr>
        <w:tabs>
          <w:tab w:val="num" w:pos="4284"/>
        </w:tabs>
        <w:ind w:left="0" w:firstLine="0"/>
      </w:pPr>
      <w:rPr>
        <w:rFonts w:hint="default"/>
      </w:rPr>
    </w:lvl>
    <w:lvl w:ilvl="6">
      <w:start w:val="1"/>
      <w:numFmt w:val="decimal"/>
      <w:lvlText w:val="%1.%2.%3.%4.%5.%6.%7"/>
      <w:lvlJc w:val="left"/>
      <w:pPr>
        <w:tabs>
          <w:tab w:val="num" w:pos="5364"/>
        </w:tabs>
        <w:ind w:left="0" w:firstLine="0"/>
      </w:pPr>
      <w:rPr>
        <w:rFonts w:hint="default"/>
      </w:rPr>
    </w:lvl>
    <w:lvl w:ilvl="7">
      <w:start w:val="1"/>
      <w:numFmt w:val="decimal"/>
      <w:lvlText w:val="%1.%2.%3.%4.%5.%6.%7.%8"/>
      <w:lvlJc w:val="left"/>
      <w:pPr>
        <w:tabs>
          <w:tab w:val="num" w:pos="6084"/>
        </w:tabs>
        <w:ind w:left="0" w:firstLine="0"/>
      </w:pPr>
      <w:rPr>
        <w:rFonts w:hint="default"/>
      </w:rPr>
    </w:lvl>
    <w:lvl w:ilvl="8">
      <w:start w:val="1"/>
      <w:numFmt w:val="decimal"/>
      <w:lvlText w:val="%1.%2.%3.%4.%5.%6.%7.%8.%9"/>
      <w:lvlJc w:val="left"/>
      <w:pPr>
        <w:tabs>
          <w:tab w:val="num" w:pos="7164"/>
        </w:tabs>
        <w:ind w:left="0" w:firstLine="0"/>
      </w:pPr>
      <w:rPr>
        <w:rFonts w:hint="default"/>
      </w:rPr>
    </w:lvl>
  </w:abstractNum>
  <w:abstractNum w:abstractNumId="5" w15:restartNumberingAfterBreak="0">
    <w:nsid w:val="0000000F"/>
    <w:multiLevelType w:val="singleLevel"/>
    <w:tmpl w:val="0000000F"/>
    <w:name w:val="WW8Num15"/>
    <w:lvl w:ilvl="0">
      <w:start w:val="1"/>
      <w:numFmt w:val="bullet"/>
      <w:lvlText w:val="-"/>
      <w:lvlJc w:val="left"/>
      <w:pPr>
        <w:tabs>
          <w:tab w:val="num" w:pos="1080"/>
        </w:tabs>
      </w:pPr>
      <w:rPr>
        <w:rFonts w:ascii="Times New Roman" w:hAnsi="Times New Roman" w:cs="Times New Roman"/>
      </w:rPr>
    </w:lvl>
  </w:abstractNum>
  <w:abstractNum w:abstractNumId="6" w15:restartNumberingAfterBreak="0">
    <w:nsid w:val="00000028"/>
    <w:multiLevelType w:val="multilevel"/>
    <w:tmpl w:val="00000028"/>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7" w15:restartNumberingAfterBreak="0">
    <w:nsid w:val="013F7115"/>
    <w:multiLevelType w:val="multilevel"/>
    <w:tmpl w:val="0809001F"/>
    <w:styleLink w:val="111111"/>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0C5669F0"/>
    <w:multiLevelType w:val="multilevel"/>
    <w:tmpl w:val="0809001D"/>
    <w:styleLink w:val="Style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B0E1C5F"/>
    <w:multiLevelType w:val="multilevel"/>
    <w:tmpl w:val="0809001F"/>
    <w:styleLink w:val="Style3"/>
    <w:lvl w:ilvl="0">
      <w:start w:val="1"/>
      <w:numFmt w:val="decimal"/>
      <w:lvlText w:val="%1."/>
      <w:lvlJc w:val="left"/>
      <w:pPr>
        <w:tabs>
          <w:tab w:val="num" w:pos="360"/>
        </w:tabs>
        <w:ind w:left="360" w:hanging="360"/>
      </w:pPr>
      <w:rPr>
        <w:rFonts w:ascii="Times New Roman" w:hAnsi="Times New Roman"/>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87D7BDF"/>
    <w:multiLevelType w:val="hybridMultilevel"/>
    <w:tmpl w:val="D5F23E40"/>
    <w:lvl w:ilvl="0" w:tplc="04090001">
      <w:start w:val="1"/>
      <w:numFmt w:val="bullet"/>
      <w:lvlText w:val=""/>
      <w:lvlJc w:val="left"/>
      <w:pPr>
        <w:ind w:left="720" w:hanging="360"/>
      </w:pPr>
      <w:rPr>
        <w:rFonts w:ascii="Symbol" w:hAnsi="Symbol" w:hint="default"/>
      </w:rPr>
    </w:lvl>
    <w:lvl w:ilvl="1" w:tplc="BAE6A284">
      <w:start w:val="1"/>
      <w:numFmt w:val="bullet"/>
      <w:lvlText w:val=""/>
      <w:lvlJc w:val="center"/>
      <w:pPr>
        <w:ind w:left="1440" w:hanging="360"/>
      </w:pPr>
      <w:rPr>
        <w:rFonts w:ascii="Symbol" w:hAnsi="Symbol" w:hint="default"/>
        <w:u w:color="A8D08D"/>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B37901"/>
    <w:multiLevelType w:val="multilevel"/>
    <w:tmpl w:val="BBC02B34"/>
    <w:lvl w:ilvl="0">
      <w:start w:val="1"/>
      <w:numFmt w:val="decimal"/>
      <w:pStyle w:val="Antrat1"/>
      <w:suff w:val="space"/>
      <w:lvlText w:val="%1"/>
      <w:lvlJc w:val="left"/>
      <w:pPr>
        <w:ind w:left="1512" w:hanging="432"/>
      </w:pPr>
      <w:rPr>
        <w:rFonts w:hint="default"/>
      </w:rPr>
    </w:lvl>
    <w:lvl w:ilvl="1">
      <w:start w:val="1"/>
      <w:numFmt w:val="decimal"/>
      <w:pStyle w:val="Antrat2"/>
      <w:lvlText w:val="%1.%2"/>
      <w:lvlJc w:val="left"/>
      <w:pPr>
        <w:tabs>
          <w:tab w:val="num" w:pos="5963"/>
        </w:tabs>
        <w:ind w:left="5963" w:hanging="576"/>
      </w:pPr>
      <w:rPr>
        <w:rFonts w:hint="default"/>
        <w:sz w:val="28"/>
        <w:szCs w:val="28"/>
      </w:rPr>
    </w:lvl>
    <w:lvl w:ilvl="2">
      <w:start w:val="1"/>
      <w:numFmt w:val="decimal"/>
      <w:pStyle w:val="Antrat3"/>
      <w:lvlText w:val="%1.%2.%3"/>
      <w:lvlJc w:val="left"/>
      <w:pPr>
        <w:tabs>
          <w:tab w:val="num" w:pos="720"/>
        </w:tabs>
        <w:ind w:left="720" w:hanging="720"/>
      </w:pPr>
      <w:rPr>
        <w:rFonts w:hint="default"/>
        <w:i w:val="0"/>
      </w:rPr>
    </w:lvl>
    <w:lvl w:ilvl="3">
      <w:start w:val="1"/>
      <w:numFmt w:val="decimal"/>
      <w:pStyle w:val="Antrat4"/>
      <w:suff w:val="space"/>
      <w:lvlText w:val="%1.%2.%3.%4"/>
      <w:lvlJc w:val="left"/>
      <w:pPr>
        <w:ind w:left="3250" w:firstLine="720"/>
      </w:pPr>
      <w:rPr>
        <w:rFonts w:ascii="Times New Roman" w:hAnsi="Times New Roman" w:cs="Times New Roman" w:hint="default"/>
        <w:b/>
        <w:i w:val="0"/>
        <w:sz w:val="24"/>
        <w:szCs w:val="24"/>
      </w:rPr>
    </w:lvl>
    <w:lvl w:ilvl="4">
      <w:start w:val="1"/>
      <w:numFmt w:val="decimal"/>
      <w:pStyle w:val="Antrat5"/>
      <w:lvlText w:val="%1.%2.%3.%4.%5"/>
      <w:lvlJc w:val="left"/>
      <w:pPr>
        <w:tabs>
          <w:tab w:val="num" w:pos="2088"/>
        </w:tabs>
        <w:ind w:left="2088" w:hanging="1008"/>
      </w:pPr>
      <w:rPr>
        <w:rFonts w:hint="default"/>
      </w:rPr>
    </w:lvl>
    <w:lvl w:ilvl="5">
      <w:start w:val="1"/>
      <w:numFmt w:val="decimal"/>
      <w:pStyle w:val="Antrat6"/>
      <w:lvlText w:val="%1.%2.%3.%4.%5.%6"/>
      <w:lvlJc w:val="left"/>
      <w:pPr>
        <w:tabs>
          <w:tab w:val="num" w:pos="2232"/>
        </w:tabs>
        <w:ind w:left="2232" w:hanging="1152"/>
      </w:pPr>
      <w:rPr>
        <w:rFonts w:hint="default"/>
      </w:rPr>
    </w:lvl>
    <w:lvl w:ilvl="6">
      <w:start w:val="1"/>
      <w:numFmt w:val="decimal"/>
      <w:pStyle w:val="Antrat7"/>
      <w:lvlText w:val="%1.%2.%3.%4.%5.%6.%7"/>
      <w:lvlJc w:val="left"/>
      <w:pPr>
        <w:tabs>
          <w:tab w:val="num" w:pos="2376"/>
        </w:tabs>
        <w:ind w:left="2376" w:hanging="1296"/>
      </w:pPr>
      <w:rPr>
        <w:rFonts w:hint="default"/>
      </w:rPr>
    </w:lvl>
    <w:lvl w:ilvl="7">
      <w:start w:val="1"/>
      <w:numFmt w:val="decimal"/>
      <w:pStyle w:val="Antrat8"/>
      <w:lvlText w:val="%1.%2.%3.%4.%5.%6.%7.%8"/>
      <w:lvlJc w:val="left"/>
      <w:pPr>
        <w:tabs>
          <w:tab w:val="num" w:pos="2520"/>
        </w:tabs>
        <w:ind w:left="2520" w:hanging="1440"/>
      </w:pPr>
      <w:rPr>
        <w:rFonts w:hint="default"/>
      </w:rPr>
    </w:lvl>
    <w:lvl w:ilvl="8">
      <w:start w:val="1"/>
      <w:numFmt w:val="decimal"/>
      <w:pStyle w:val="Antrat9"/>
      <w:lvlText w:val="%1.%2.%3.%4.%5.%6.%7.%8.%9"/>
      <w:lvlJc w:val="left"/>
      <w:pPr>
        <w:tabs>
          <w:tab w:val="num" w:pos="2664"/>
        </w:tabs>
        <w:ind w:left="2664" w:hanging="1584"/>
      </w:pPr>
      <w:rPr>
        <w:rFonts w:hint="default"/>
      </w:rPr>
    </w:lvl>
  </w:abstractNum>
  <w:abstractNum w:abstractNumId="12" w15:restartNumberingAfterBreak="0">
    <w:nsid w:val="39A94C04"/>
    <w:multiLevelType w:val="hybridMultilevel"/>
    <w:tmpl w:val="E55C939A"/>
    <w:lvl w:ilvl="0" w:tplc="293C3C5A">
      <w:start w:val="5"/>
      <w:numFmt w:val="bullet"/>
      <w:pStyle w:val="Tekstas"/>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B5C7E28"/>
    <w:multiLevelType w:val="hybridMultilevel"/>
    <w:tmpl w:val="175CAB4C"/>
    <w:lvl w:ilvl="0" w:tplc="EAD81AF2">
      <w:start w:val="1"/>
      <w:numFmt w:val="decimal"/>
      <w:lvlText w:val="%1."/>
      <w:lvlJc w:val="left"/>
      <w:pPr>
        <w:ind w:left="1571" w:hanging="360"/>
      </w:pPr>
      <w:rPr>
        <w:rFonts w:hint="default"/>
        <w:caps/>
        <w:vanish/>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4" w15:restartNumberingAfterBreak="0">
    <w:nsid w:val="3F710D07"/>
    <w:multiLevelType w:val="multilevel"/>
    <w:tmpl w:val="D2A6CC98"/>
    <w:lvl w:ilvl="0">
      <w:start w:val="1"/>
      <w:numFmt w:val="bullet"/>
      <w:lvlText w:val=""/>
      <w:lvlJc w:val="left"/>
      <w:pPr>
        <w:tabs>
          <w:tab w:val="num" w:pos="360"/>
        </w:tabs>
        <w:ind w:left="360" w:hanging="360"/>
      </w:pPr>
      <w:rPr>
        <w:rFonts w:ascii="Wingdings" w:hAnsi="Wingdings" w:hint="default"/>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15:restartNumberingAfterBreak="0">
    <w:nsid w:val="49185E7D"/>
    <w:multiLevelType w:val="hybridMultilevel"/>
    <w:tmpl w:val="107A69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9D5764"/>
    <w:multiLevelType w:val="hybridMultilevel"/>
    <w:tmpl w:val="4FC0D63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5C5155C6"/>
    <w:multiLevelType w:val="multilevel"/>
    <w:tmpl w:val="0809001D"/>
    <w:styleLink w:val="Style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E11093A"/>
    <w:multiLevelType w:val="multilevel"/>
    <w:tmpl w:val="516AA31E"/>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50E0819"/>
    <w:multiLevelType w:val="hybridMultilevel"/>
    <w:tmpl w:val="CC8459AE"/>
    <w:lvl w:ilvl="0" w:tplc="6F4E7988">
      <w:start w:val="1"/>
      <w:numFmt w:val="bullet"/>
      <w:pStyle w:val="Papunkciai"/>
      <w:lvlText w:val=""/>
      <w:lvlJc w:val="center"/>
      <w:pPr>
        <w:ind w:left="1571" w:hanging="360"/>
      </w:pPr>
      <w:rPr>
        <w:rFonts w:ascii="Symbol" w:hAnsi="Symbol" w:hint="default"/>
        <w:u w:color="A8D08D"/>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0" w15:restartNumberingAfterBreak="0">
    <w:nsid w:val="6AE34B29"/>
    <w:multiLevelType w:val="hybridMultilevel"/>
    <w:tmpl w:val="49FA707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3B825F1"/>
    <w:multiLevelType w:val="hybridMultilevel"/>
    <w:tmpl w:val="EED610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631BDE"/>
    <w:multiLevelType w:val="hybridMultilevel"/>
    <w:tmpl w:val="4FC0D63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7937022F"/>
    <w:multiLevelType w:val="hybridMultilevel"/>
    <w:tmpl w:val="5AF02A50"/>
    <w:lvl w:ilvl="0" w:tplc="EAD81AF2">
      <w:start w:val="1"/>
      <w:numFmt w:val="decimal"/>
      <w:lvlText w:val="%1."/>
      <w:lvlJc w:val="left"/>
      <w:pPr>
        <w:ind w:left="720" w:hanging="360"/>
      </w:pPr>
      <w:rPr>
        <w:rFonts w:hint="default"/>
        <w:caps/>
        <w:vanish/>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7"/>
  </w:num>
  <w:num w:numId="3">
    <w:abstractNumId w:val="8"/>
  </w:num>
  <w:num w:numId="4">
    <w:abstractNumId w:val="9"/>
  </w:num>
  <w:num w:numId="5">
    <w:abstractNumId w:val="3"/>
    <w:lvlOverride w:ilvl="0">
      <w:lvl w:ilvl="0">
        <w:start w:val="1"/>
        <w:numFmt w:val="bullet"/>
        <w:pStyle w:val="Sraassuenkleliais"/>
        <w:lvlText w:val="•"/>
        <w:legacy w:legacy="1" w:legacySpace="0" w:legacyIndent="283"/>
        <w:lvlJc w:val="left"/>
        <w:pPr>
          <w:ind w:left="283" w:hanging="283"/>
        </w:pPr>
        <w:rPr>
          <w:rFonts w:ascii="Times New Roman" w:hAnsi="Times New Roman" w:hint="default"/>
          <w:sz w:val="23"/>
        </w:rPr>
      </w:lvl>
    </w:lvlOverride>
  </w:num>
  <w:num w:numId="6">
    <w:abstractNumId w:val="1"/>
  </w:num>
  <w:num w:numId="7">
    <w:abstractNumId w:val="0"/>
  </w:num>
  <w:num w:numId="8">
    <w:abstractNumId w:val="2"/>
  </w:num>
  <w:num w:numId="9">
    <w:abstractNumId w:val="18"/>
  </w:num>
  <w:num w:numId="10">
    <w:abstractNumId w:val="14"/>
  </w:num>
  <w:num w:numId="11">
    <w:abstractNumId w:val="6"/>
  </w:num>
  <w:num w:numId="12">
    <w:abstractNumId w:val="11"/>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10"/>
  </w:num>
  <w:num w:numId="16">
    <w:abstractNumId w:val="19"/>
  </w:num>
  <w:num w:numId="17">
    <w:abstractNumId w:val="11"/>
  </w:num>
  <w:num w:numId="18">
    <w:abstractNumId w:val="11"/>
  </w:num>
  <w:num w:numId="19">
    <w:abstractNumId w:val="11"/>
  </w:num>
  <w:num w:numId="20">
    <w:abstractNumId w:val="11"/>
  </w:num>
  <w:num w:numId="21">
    <w:abstractNumId w:val="11"/>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15"/>
  </w:num>
  <w:num w:numId="25">
    <w:abstractNumId w:val="13"/>
  </w:num>
  <w:num w:numId="26">
    <w:abstractNumId w:val="23"/>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16"/>
  </w:num>
  <w:num w:numId="30">
    <w:abstractNumId w:val="11"/>
  </w:num>
  <w:num w:numId="31">
    <w:abstractNumId w:val="11"/>
  </w:num>
  <w:num w:numId="32">
    <w:abstractNumId w:val="12"/>
  </w:num>
  <w:num w:numId="33">
    <w:abstractNumId w:val="11"/>
  </w:num>
  <w:num w:numId="34">
    <w:abstractNumId w:val="11"/>
  </w:num>
  <w:num w:numId="35">
    <w:abstractNumId w:val="11"/>
  </w:num>
  <w:num w:numId="36">
    <w:abstractNumId w:val="11"/>
  </w:num>
  <w:num w:numId="37">
    <w:abstractNumId w:val="11"/>
  </w:num>
  <w:num w:numId="38">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NDMxNTM2szA1MTA1NDBT0lEKTi0uzszPAykwrQUAkaF2XCwAAAA="/>
  </w:docVars>
  <w:rsids>
    <w:rsidRoot w:val="004556C2"/>
    <w:rsid w:val="00000BC0"/>
    <w:rsid w:val="00000C39"/>
    <w:rsid w:val="00000EA2"/>
    <w:rsid w:val="0000194B"/>
    <w:rsid w:val="00001EA2"/>
    <w:rsid w:val="00004A56"/>
    <w:rsid w:val="00004B1E"/>
    <w:rsid w:val="00004C99"/>
    <w:rsid w:val="000058AD"/>
    <w:rsid w:val="00005FC6"/>
    <w:rsid w:val="00006A99"/>
    <w:rsid w:val="00006C67"/>
    <w:rsid w:val="00007E54"/>
    <w:rsid w:val="00010344"/>
    <w:rsid w:val="000121E8"/>
    <w:rsid w:val="00013E89"/>
    <w:rsid w:val="00014E86"/>
    <w:rsid w:val="000151D2"/>
    <w:rsid w:val="00016FB8"/>
    <w:rsid w:val="00017369"/>
    <w:rsid w:val="0002063E"/>
    <w:rsid w:val="00024524"/>
    <w:rsid w:val="00025126"/>
    <w:rsid w:val="00031770"/>
    <w:rsid w:val="000329BA"/>
    <w:rsid w:val="000333FC"/>
    <w:rsid w:val="00033C12"/>
    <w:rsid w:val="00034529"/>
    <w:rsid w:val="00040D70"/>
    <w:rsid w:val="00042186"/>
    <w:rsid w:val="000423BE"/>
    <w:rsid w:val="0004244E"/>
    <w:rsid w:val="00042890"/>
    <w:rsid w:val="0004318E"/>
    <w:rsid w:val="00044651"/>
    <w:rsid w:val="00046B7D"/>
    <w:rsid w:val="00047899"/>
    <w:rsid w:val="000479EA"/>
    <w:rsid w:val="00052D8C"/>
    <w:rsid w:val="000533C0"/>
    <w:rsid w:val="00053699"/>
    <w:rsid w:val="00053D92"/>
    <w:rsid w:val="00056B4C"/>
    <w:rsid w:val="00057F4A"/>
    <w:rsid w:val="00062E7F"/>
    <w:rsid w:val="0006361C"/>
    <w:rsid w:val="00067092"/>
    <w:rsid w:val="0006756A"/>
    <w:rsid w:val="00070AE4"/>
    <w:rsid w:val="00071C92"/>
    <w:rsid w:val="00071E11"/>
    <w:rsid w:val="00072699"/>
    <w:rsid w:val="0007331B"/>
    <w:rsid w:val="0007340A"/>
    <w:rsid w:val="00073C21"/>
    <w:rsid w:val="00080E17"/>
    <w:rsid w:val="000817C0"/>
    <w:rsid w:val="000830DC"/>
    <w:rsid w:val="00083452"/>
    <w:rsid w:val="00083525"/>
    <w:rsid w:val="00083EB4"/>
    <w:rsid w:val="00086EF8"/>
    <w:rsid w:val="000902B0"/>
    <w:rsid w:val="000902D8"/>
    <w:rsid w:val="00092056"/>
    <w:rsid w:val="00093380"/>
    <w:rsid w:val="00093F57"/>
    <w:rsid w:val="000A0976"/>
    <w:rsid w:val="000A11FB"/>
    <w:rsid w:val="000A1B52"/>
    <w:rsid w:val="000A2B28"/>
    <w:rsid w:val="000A318E"/>
    <w:rsid w:val="000A4427"/>
    <w:rsid w:val="000A6366"/>
    <w:rsid w:val="000B0B46"/>
    <w:rsid w:val="000B1883"/>
    <w:rsid w:val="000B4B48"/>
    <w:rsid w:val="000B4CCE"/>
    <w:rsid w:val="000B5573"/>
    <w:rsid w:val="000B653B"/>
    <w:rsid w:val="000C3B10"/>
    <w:rsid w:val="000C3F56"/>
    <w:rsid w:val="000C4B07"/>
    <w:rsid w:val="000C4E92"/>
    <w:rsid w:val="000C5143"/>
    <w:rsid w:val="000C77DC"/>
    <w:rsid w:val="000D005C"/>
    <w:rsid w:val="000D04AF"/>
    <w:rsid w:val="000D20B7"/>
    <w:rsid w:val="000D3DB7"/>
    <w:rsid w:val="000D3E00"/>
    <w:rsid w:val="000D4865"/>
    <w:rsid w:val="000D755C"/>
    <w:rsid w:val="000D763F"/>
    <w:rsid w:val="000D7E90"/>
    <w:rsid w:val="000E2671"/>
    <w:rsid w:val="000E2896"/>
    <w:rsid w:val="000E337C"/>
    <w:rsid w:val="000E3C6A"/>
    <w:rsid w:val="000E425E"/>
    <w:rsid w:val="000E4DB5"/>
    <w:rsid w:val="000E5A37"/>
    <w:rsid w:val="000E5C89"/>
    <w:rsid w:val="000E605D"/>
    <w:rsid w:val="000E6C53"/>
    <w:rsid w:val="000E780F"/>
    <w:rsid w:val="000F0D2C"/>
    <w:rsid w:val="000F190D"/>
    <w:rsid w:val="000F42DF"/>
    <w:rsid w:val="000F4B9E"/>
    <w:rsid w:val="000F4DAA"/>
    <w:rsid w:val="000F531C"/>
    <w:rsid w:val="000F6EB6"/>
    <w:rsid w:val="000F7764"/>
    <w:rsid w:val="000F7BCD"/>
    <w:rsid w:val="001004F4"/>
    <w:rsid w:val="00102D66"/>
    <w:rsid w:val="00103F2B"/>
    <w:rsid w:val="00104B6E"/>
    <w:rsid w:val="001054A2"/>
    <w:rsid w:val="00106082"/>
    <w:rsid w:val="00106E6B"/>
    <w:rsid w:val="00113CB4"/>
    <w:rsid w:val="00113DDB"/>
    <w:rsid w:val="0012037D"/>
    <w:rsid w:val="00122979"/>
    <w:rsid w:val="00122BAA"/>
    <w:rsid w:val="00123134"/>
    <w:rsid w:val="00124EBD"/>
    <w:rsid w:val="0012668F"/>
    <w:rsid w:val="0012703A"/>
    <w:rsid w:val="001273F8"/>
    <w:rsid w:val="00130108"/>
    <w:rsid w:val="00131B18"/>
    <w:rsid w:val="0013348C"/>
    <w:rsid w:val="001339F8"/>
    <w:rsid w:val="00134CB1"/>
    <w:rsid w:val="0013628B"/>
    <w:rsid w:val="00136F48"/>
    <w:rsid w:val="0014209D"/>
    <w:rsid w:val="001432EA"/>
    <w:rsid w:val="00143533"/>
    <w:rsid w:val="00143D72"/>
    <w:rsid w:val="00144727"/>
    <w:rsid w:val="00145DB8"/>
    <w:rsid w:val="001462DB"/>
    <w:rsid w:val="001467D8"/>
    <w:rsid w:val="001470A4"/>
    <w:rsid w:val="00150204"/>
    <w:rsid w:val="0015133E"/>
    <w:rsid w:val="001542E2"/>
    <w:rsid w:val="00155BE0"/>
    <w:rsid w:val="00157764"/>
    <w:rsid w:val="00157871"/>
    <w:rsid w:val="001666B9"/>
    <w:rsid w:val="00166A8A"/>
    <w:rsid w:val="00166B4A"/>
    <w:rsid w:val="00172D89"/>
    <w:rsid w:val="00172DD5"/>
    <w:rsid w:val="00173891"/>
    <w:rsid w:val="00173E45"/>
    <w:rsid w:val="00174073"/>
    <w:rsid w:val="00174A23"/>
    <w:rsid w:val="0017713D"/>
    <w:rsid w:val="0017744F"/>
    <w:rsid w:val="00177746"/>
    <w:rsid w:val="001806E1"/>
    <w:rsid w:val="00181289"/>
    <w:rsid w:val="00181E54"/>
    <w:rsid w:val="00182140"/>
    <w:rsid w:val="00182A49"/>
    <w:rsid w:val="00183E9F"/>
    <w:rsid w:val="00184142"/>
    <w:rsid w:val="001849A8"/>
    <w:rsid w:val="0018579C"/>
    <w:rsid w:val="001861E4"/>
    <w:rsid w:val="001865D9"/>
    <w:rsid w:val="001901A8"/>
    <w:rsid w:val="001914BB"/>
    <w:rsid w:val="00191C4A"/>
    <w:rsid w:val="0019266A"/>
    <w:rsid w:val="001933BC"/>
    <w:rsid w:val="0019494A"/>
    <w:rsid w:val="001A0A0A"/>
    <w:rsid w:val="001A1013"/>
    <w:rsid w:val="001A12FC"/>
    <w:rsid w:val="001A2381"/>
    <w:rsid w:val="001A3041"/>
    <w:rsid w:val="001A3DEE"/>
    <w:rsid w:val="001A52C6"/>
    <w:rsid w:val="001A558D"/>
    <w:rsid w:val="001A69BB"/>
    <w:rsid w:val="001A6D98"/>
    <w:rsid w:val="001B07CB"/>
    <w:rsid w:val="001B16C0"/>
    <w:rsid w:val="001B1BE5"/>
    <w:rsid w:val="001B1EBE"/>
    <w:rsid w:val="001B1F85"/>
    <w:rsid w:val="001B2568"/>
    <w:rsid w:val="001B7AA8"/>
    <w:rsid w:val="001C03C9"/>
    <w:rsid w:val="001C24D1"/>
    <w:rsid w:val="001C32C9"/>
    <w:rsid w:val="001C34D7"/>
    <w:rsid w:val="001C4973"/>
    <w:rsid w:val="001C4B01"/>
    <w:rsid w:val="001C513E"/>
    <w:rsid w:val="001C6CBB"/>
    <w:rsid w:val="001C77EA"/>
    <w:rsid w:val="001D1437"/>
    <w:rsid w:val="001D1B5E"/>
    <w:rsid w:val="001D2085"/>
    <w:rsid w:val="001D3356"/>
    <w:rsid w:val="001D3B21"/>
    <w:rsid w:val="001D3EFA"/>
    <w:rsid w:val="001D3FF1"/>
    <w:rsid w:val="001D555B"/>
    <w:rsid w:val="001D7310"/>
    <w:rsid w:val="001D73A7"/>
    <w:rsid w:val="001E038C"/>
    <w:rsid w:val="001E2632"/>
    <w:rsid w:val="001E3238"/>
    <w:rsid w:val="001E34C2"/>
    <w:rsid w:val="001E4A15"/>
    <w:rsid w:val="001E4E15"/>
    <w:rsid w:val="001E52D6"/>
    <w:rsid w:val="001E6DB4"/>
    <w:rsid w:val="001E751B"/>
    <w:rsid w:val="001E7E3D"/>
    <w:rsid w:val="001F02E7"/>
    <w:rsid w:val="001F07B1"/>
    <w:rsid w:val="001F0E07"/>
    <w:rsid w:val="001F68CB"/>
    <w:rsid w:val="001F6932"/>
    <w:rsid w:val="001F6AC1"/>
    <w:rsid w:val="00203FAD"/>
    <w:rsid w:val="0020526E"/>
    <w:rsid w:val="00205620"/>
    <w:rsid w:val="00205891"/>
    <w:rsid w:val="0020591D"/>
    <w:rsid w:val="00206BB6"/>
    <w:rsid w:val="00207425"/>
    <w:rsid w:val="0021217A"/>
    <w:rsid w:val="0021223A"/>
    <w:rsid w:val="00212FE9"/>
    <w:rsid w:val="0021314C"/>
    <w:rsid w:val="0021353C"/>
    <w:rsid w:val="002136DF"/>
    <w:rsid w:val="00213980"/>
    <w:rsid w:val="00214D3B"/>
    <w:rsid w:val="002174D6"/>
    <w:rsid w:val="0022067D"/>
    <w:rsid w:val="00222272"/>
    <w:rsid w:val="002224AF"/>
    <w:rsid w:val="00226822"/>
    <w:rsid w:val="00230320"/>
    <w:rsid w:val="00230DB0"/>
    <w:rsid w:val="00231601"/>
    <w:rsid w:val="002317DA"/>
    <w:rsid w:val="002330A1"/>
    <w:rsid w:val="002330E9"/>
    <w:rsid w:val="00233BF8"/>
    <w:rsid w:val="00234EB8"/>
    <w:rsid w:val="002364B5"/>
    <w:rsid w:val="00236E70"/>
    <w:rsid w:val="002370D2"/>
    <w:rsid w:val="00240360"/>
    <w:rsid w:val="00241A6E"/>
    <w:rsid w:val="00241FC4"/>
    <w:rsid w:val="0024441A"/>
    <w:rsid w:val="00245A3C"/>
    <w:rsid w:val="0024636C"/>
    <w:rsid w:val="00246B6E"/>
    <w:rsid w:val="002476F3"/>
    <w:rsid w:val="00250AEB"/>
    <w:rsid w:val="00250DBF"/>
    <w:rsid w:val="00251219"/>
    <w:rsid w:val="00252EBB"/>
    <w:rsid w:val="0025566F"/>
    <w:rsid w:val="002574F4"/>
    <w:rsid w:val="00257DF0"/>
    <w:rsid w:val="002608BD"/>
    <w:rsid w:val="00261308"/>
    <w:rsid w:val="00262697"/>
    <w:rsid w:val="00262DE4"/>
    <w:rsid w:val="00263441"/>
    <w:rsid w:val="002634A1"/>
    <w:rsid w:val="002642A0"/>
    <w:rsid w:val="00264BE5"/>
    <w:rsid w:val="00265155"/>
    <w:rsid w:val="00265CD0"/>
    <w:rsid w:val="00266B23"/>
    <w:rsid w:val="0027051B"/>
    <w:rsid w:val="002736E1"/>
    <w:rsid w:val="002743B9"/>
    <w:rsid w:val="0027697D"/>
    <w:rsid w:val="002776DD"/>
    <w:rsid w:val="00277AED"/>
    <w:rsid w:val="00282351"/>
    <w:rsid w:val="00284097"/>
    <w:rsid w:val="0028443C"/>
    <w:rsid w:val="0028575F"/>
    <w:rsid w:val="00285B01"/>
    <w:rsid w:val="00290159"/>
    <w:rsid w:val="002910FC"/>
    <w:rsid w:val="0029200D"/>
    <w:rsid w:val="00293FD9"/>
    <w:rsid w:val="00294076"/>
    <w:rsid w:val="00294B59"/>
    <w:rsid w:val="00294C41"/>
    <w:rsid w:val="00295349"/>
    <w:rsid w:val="002A07A4"/>
    <w:rsid w:val="002A2AC8"/>
    <w:rsid w:val="002A3CFD"/>
    <w:rsid w:val="002A53A7"/>
    <w:rsid w:val="002A627C"/>
    <w:rsid w:val="002B0615"/>
    <w:rsid w:val="002B1668"/>
    <w:rsid w:val="002B19DF"/>
    <w:rsid w:val="002B2070"/>
    <w:rsid w:val="002B2E20"/>
    <w:rsid w:val="002B4F28"/>
    <w:rsid w:val="002B63E8"/>
    <w:rsid w:val="002B7FD7"/>
    <w:rsid w:val="002C0EDC"/>
    <w:rsid w:val="002C1448"/>
    <w:rsid w:val="002C1B16"/>
    <w:rsid w:val="002C248A"/>
    <w:rsid w:val="002C3165"/>
    <w:rsid w:val="002C3E0B"/>
    <w:rsid w:val="002C5AC4"/>
    <w:rsid w:val="002C61E9"/>
    <w:rsid w:val="002C728C"/>
    <w:rsid w:val="002C790B"/>
    <w:rsid w:val="002C7C6A"/>
    <w:rsid w:val="002C7CF1"/>
    <w:rsid w:val="002D0225"/>
    <w:rsid w:val="002D1323"/>
    <w:rsid w:val="002D3B9F"/>
    <w:rsid w:val="002D3C56"/>
    <w:rsid w:val="002D3CFA"/>
    <w:rsid w:val="002D43C9"/>
    <w:rsid w:val="002D4876"/>
    <w:rsid w:val="002D4AE1"/>
    <w:rsid w:val="002D523E"/>
    <w:rsid w:val="002D5E70"/>
    <w:rsid w:val="002D7292"/>
    <w:rsid w:val="002D792A"/>
    <w:rsid w:val="002E0231"/>
    <w:rsid w:val="002E1C12"/>
    <w:rsid w:val="002E2143"/>
    <w:rsid w:val="002E23E1"/>
    <w:rsid w:val="002E285B"/>
    <w:rsid w:val="002E3758"/>
    <w:rsid w:val="002E4670"/>
    <w:rsid w:val="002E51C9"/>
    <w:rsid w:val="002E5504"/>
    <w:rsid w:val="002E5730"/>
    <w:rsid w:val="002E5E39"/>
    <w:rsid w:val="002E5FFF"/>
    <w:rsid w:val="002E6701"/>
    <w:rsid w:val="002E6CCD"/>
    <w:rsid w:val="002F163D"/>
    <w:rsid w:val="002F24AD"/>
    <w:rsid w:val="002F3FCF"/>
    <w:rsid w:val="002F485B"/>
    <w:rsid w:val="002F591F"/>
    <w:rsid w:val="002F6248"/>
    <w:rsid w:val="002F6A48"/>
    <w:rsid w:val="002F70A0"/>
    <w:rsid w:val="003002DA"/>
    <w:rsid w:val="00300659"/>
    <w:rsid w:val="0030078B"/>
    <w:rsid w:val="003014B9"/>
    <w:rsid w:val="00302402"/>
    <w:rsid w:val="003036D4"/>
    <w:rsid w:val="003050E4"/>
    <w:rsid w:val="00305616"/>
    <w:rsid w:val="0031239F"/>
    <w:rsid w:val="00312C9F"/>
    <w:rsid w:val="00312CCF"/>
    <w:rsid w:val="00313D83"/>
    <w:rsid w:val="00314100"/>
    <w:rsid w:val="003165EF"/>
    <w:rsid w:val="0031734B"/>
    <w:rsid w:val="003204AD"/>
    <w:rsid w:val="003213B6"/>
    <w:rsid w:val="00325037"/>
    <w:rsid w:val="003260CC"/>
    <w:rsid w:val="003273A5"/>
    <w:rsid w:val="00330D91"/>
    <w:rsid w:val="0033141B"/>
    <w:rsid w:val="003314BC"/>
    <w:rsid w:val="003334B8"/>
    <w:rsid w:val="003336A0"/>
    <w:rsid w:val="003341C0"/>
    <w:rsid w:val="0033469B"/>
    <w:rsid w:val="00335DB4"/>
    <w:rsid w:val="00335E92"/>
    <w:rsid w:val="003374E0"/>
    <w:rsid w:val="0033754F"/>
    <w:rsid w:val="0033764C"/>
    <w:rsid w:val="00337F0D"/>
    <w:rsid w:val="00342297"/>
    <w:rsid w:val="003422F8"/>
    <w:rsid w:val="0034360D"/>
    <w:rsid w:val="003441CA"/>
    <w:rsid w:val="0034471E"/>
    <w:rsid w:val="003449FC"/>
    <w:rsid w:val="003451FD"/>
    <w:rsid w:val="00345ABA"/>
    <w:rsid w:val="00345BCB"/>
    <w:rsid w:val="003476BB"/>
    <w:rsid w:val="0035031B"/>
    <w:rsid w:val="00350B97"/>
    <w:rsid w:val="003510F2"/>
    <w:rsid w:val="003533B5"/>
    <w:rsid w:val="0035477C"/>
    <w:rsid w:val="003547B1"/>
    <w:rsid w:val="00355959"/>
    <w:rsid w:val="0036000F"/>
    <w:rsid w:val="003612EE"/>
    <w:rsid w:val="003618E2"/>
    <w:rsid w:val="003639E1"/>
    <w:rsid w:val="00364514"/>
    <w:rsid w:val="00364829"/>
    <w:rsid w:val="003661BE"/>
    <w:rsid w:val="00371FA0"/>
    <w:rsid w:val="003734AA"/>
    <w:rsid w:val="00373ACB"/>
    <w:rsid w:val="00373D86"/>
    <w:rsid w:val="00375268"/>
    <w:rsid w:val="00380268"/>
    <w:rsid w:val="0038100F"/>
    <w:rsid w:val="00384EE6"/>
    <w:rsid w:val="00391065"/>
    <w:rsid w:val="00391CF1"/>
    <w:rsid w:val="00393921"/>
    <w:rsid w:val="003939B4"/>
    <w:rsid w:val="00393CEE"/>
    <w:rsid w:val="00395095"/>
    <w:rsid w:val="0039577B"/>
    <w:rsid w:val="00396B2A"/>
    <w:rsid w:val="00396F50"/>
    <w:rsid w:val="00396F70"/>
    <w:rsid w:val="003975AB"/>
    <w:rsid w:val="003978F7"/>
    <w:rsid w:val="00397F79"/>
    <w:rsid w:val="003A2777"/>
    <w:rsid w:val="003A52B8"/>
    <w:rsid w:val="003A55FC"/>
    <w:rsid w:val="003A58F0"/>
    <w:rsid w:val="003A5E3F"/>
    <w:rsid w:val="003A732D"/>
    <w:rsid w:val="003B2648"/>
    <w:rsid w:val="003B341B"/>
    <w:rsid w:val="003B345F"/>
    <w:rsid w:val="003B5B31"/>
    <w:rsid w:val="003B6A19"/>
    <w:rsid w:val="003B7D60"/>
    <w:rsid w:val="003B7DCF"/>
    <w:rsid w:val="003C1727"/>
    <w:rsid w:val="003C2650"/>
    <w:rsid w:val="003C30CB"/>
    <w:rsid w:val="003C4AAC"/>
    <w:rsid w:val="003C50C5"/>
    <w:rsid w:val="003C5943"/>
    <w:rsid w:val="003C5F66"/>
    <w:rsid w:val="003C6214"/>
    <w:rsid w:val="003C6F86"/>
    <w:rsid w:val="003C79AA"/>
    <w:rsid w:val="003D74E8"/>
    <w:rsid w:val="003D779C"/>
    <w:rsid w:val="003E0FCD"/>
    <w:rsid w:val="003E1C40"/>
    <w:rsid w:val="003E23F9"/>
    <w:rsid w:val="003E541B"/>
    <w:rsid w:val="003F0094"/>
    <w:rsid w:val="003F03DA"/>
    <w:rsid w:val="003F1C4B"/>
    <w:rsid w:val="003F41E6"/>
    <w:rsid w:val="003F4858"/>
    <w:rsid w:val="003F4A65"/>
    <w:rsid w:val="003F75C1"/>
    <w:rsid w:val="003F7866"/>
    <w:rsid w:val="00400D8F"/>
    <w:rsid w:val="0040411F"/>
    <w:rsid w:val="0040507C"/>
    <w:rsid w:val="00406126"/>
    <w:rsid w:val="00410706"/>
    <w:rsid w:val="004109FC"/>
    <w:rsid w:val="00412A86"/>
    <w:rsid w:val="00412E92"/>
    <w:rsid w:val="004156D3"/>
    <w:rsid w:val="00417E72"/>
    <w:rsid w:val="00420184"/>
    <w:rsid w:val="00421839"/>
    <w:rsid w:val="00421AD5"/>
    <w:rsid w:val="0042318B"/>
    <w:rsid w:val="0042391C"/>
    <w:rsid w:val="0042466A"/>
    <w:rsid w:val="00424D34"/>
    <w:rsid w:val="00427E81"/>
    <w:rsid w:val="00431450"/>
    <w:rsid w:val="00432FEC"/>
    <w:rsid w:val="00435249"/>
    <w:rsid w:val="00435870"/>
    <w:rsid w:val="00435A84"/>
    <w:rsid w:val="0043737C"/>
    <w:rsid w:val="00442C28"/>
    <w:rsid w:val="0044589A"/>
    <w:rsid w:val="004459BE"/>
    <w:rsid w:val="00445F10"/>
    <w:rsid w:val="0044685B"/>
    <w:rsid w:val="004468D4"/>
    <w:rsid w:val="0045003B"/>
    <w:rsid w:val="00450449"/>
    <w:rsid w:val="00450C9C"/>
    <w:rsid w:val="00451991"/>
    <w:rsid w:val="004556C2"/>
    <w:rsid w:val="00456E49"/>
    <w:rsid w:val="00457B7C"/>
    <w:rsid w:val="0046041D"/>
    <w:rsid w:val="004620D5"/>
    <w:rsid w:val="0046249F"/>
    <w:rsid w:val="004624C9"/>
    <w:rsid w:val="0046336C"/>
    <w:rsid w:val="0046405E"/>
    <w:rsid w:val="00464674"/>
    <w:rsid w:val="004649A5"/>
    <w:rsid w:val="00465102"/>
    <w:rsid w:val="00466AC8"/>
    <w:rsid w:val="0047030D"/>
    <w:rsid w:val="0047604E"/>
    <w:rsid w:val="004762C9"/>
    <w:rsid w:val="0048004D"/>
    <w:rsid w:val="004810B8"/>
    <w:rsid w:val="00482776"/>
    <w:rsid w:val="00484060"/>
    <w:rsid w:val="004849B6"/>
    <w:rsid w:val="00484A0A"/>
    <w:rsid w:val="00484CC3"/>
    <w:rsid w:val="004859A3"/>
    <w:rsid w:val="00486870"/>
    <w:rsid w:val="00487192"/>
    <w:rsid w:val="00491400"/>
    <w:rsid w:val="00491423"/>
    <w:rsid w:val="0049171F"/>
    <w:rsid w:val="00492908"/>
    <w:rsid w:val="00492E53"/>
    <w:rsid w:val="004935C0"/>
    <w:rsid w:val="00494F0E"/>
    <w:rsid w:val="00496897"/>
    <w:rsid w:val="00496F8F"/>
    <w:rsid w:val="004974DC"/>
    <w:rsid w:val="00497B46"/>
    <w:rsid w:val="004A109A"/>
    <w:rsid w:val="004A2A6D"/>
    <w:rsid w:val="004A2D9F"/>
    <w:rsid w:val="004A3A9D"/>
    <w:rsid w:val="004A44B2"/>
    <w:rsid w:val="004A5A2C"/>
    <w:rsid w:val="004A67EF"/>
    <w:rsid w:val="004A7596"/>
    <w:rsid w:val="004B1A16"/>
    <w:rsid w:val="004B1B91"/>
    <w:rsid w:val="004B2161"/>
    <w:rsid w:val="004B2311"/>
    <w:rsid w:val="004B5517"/>
    <w:rsid w:val="004B5554"/>
    <w:rsid w:val="004B598B"/>
    <w:rsid w:val="004B6056"/>
    <w:rsid w:val="004B7C97"/>
    <w:rsid w:val="004C16EE"/>
    <w:rsid w:val="004C266B"/>
    <w:rsid w:val="004C5BA5"/>
    <w:rsid w:val="004C7BDA"/>
    <w:rsid w:val="004D0EAF"/>
    <w:rsid w:val="004D1A00"/>
    <w:rsid w:val="004D3572"/>
    <w:rsid w:val="004D364F"/>
    <w:rsid w:val="004D51F2"/>
    <w:rsid w:val="004D686B"/>
    <w:rsid w:val="004E19ED"/>
    <w:rsid w:val="004E42DD"/>
    <w:rsid w:val="004E73DD"/>
    <w:rsid w:val="004E7D53"/>
    <w:rsid w:val="004E7DF7"/>
    <w:rsid w:val="004F08A3"/>
    <w:rsid w:val="004F2E5D"/>
    <w:rsid w:val="004F38D5"/>
    <w:rsid w:val="004F6D0A"/>
    <w:rsid w:val="004F7DA6"/>
    <w:rsid w:val="00500EAF"/>
    <w:rsid w:val="0050100C"/>
    <w:rsid w:val="00501587"/>
    <w:rsid w:val="005021E4"/>
    <w:rsid w:val="00503A84"/>
    <w:rsid w:val="0050705A"/>
    <w:rsid w:val="005075BB"/>
    <w:rsid w:val="00515059"/>
    <w:rsid w:val="00515397"/>
    <w:rsid w:val="005155BE"/>
    <w:rsid w:val="00516BFF"/>
    <w:rsid w:val="00516C37"/>
    <w:rsid w:val="00516E05"/>
    <w:rsid w:val="00517B1D"/>
    <w:rsid w:val="00520EE3"/>
    <w:rsid w:val="00522341"/>
    <w:rsid w:val="005227BD"/>
    <w:rsid w:val="00522F65"/>
    <w:rsid w:val="0052454C"/>
    <w:rsid w:val="00525B8F"/>
    <w:rsid w:val="00530353"/>
    <w:rsid w:val="00530B5F"/>
    <w:rsid w:val="00530E3B"/>
    <w:rsid w:val="0053125A"/>
    <w:rsid w:val="00531E09"/>
    <w:rsid w:val="00531FB7"/>
    <w:rsid w:val="00532EB0"/>
    <w:rsid w:val="00535F67"/>
    <w:rsid w:val="00541210"/>
    <w:rsid w:val="00541419"/>
    <w:rsid w:val="00541567"/>
    <w:rsid w:val="005418DC"/>
    <w:rsid w:val="0054514D"/>
    <w:rsid w:val="00546129"/>
    <w:rsid w:val="005461A8"/>
    <w:rsid w:val="00546744"/>
    <w:rsid w:val="00546A04"/>
    <w:rsid w:val="00546FD7"/>
    <w:rsid w:val="005513B8"/>
    <w:rsid w:val="00552428"/>
    <w:rsid w:val="00554BA5"/>
    <w:rsid w:val="00554E01"/>
    <w:rsid w:val="005559FD"/>
    <w:rsid w:val="00555E75"/>
    <w:rsid w:val="00556593"/>
    <w:rsid w:val="00560261"/>
    <w:rsid w:val="0056039B"/>
    <w:rsid w:val="00560E7F"/>
    <w:rsid w:val="00563D85"/>
    <w:rsid w:val="00564D30"/>
    <w:rsid w:val="00565079"/>
    <w:rsid w:val="00565C4C"/>
    <w:rsid w:val="00567114"/>
    <w:rsid w:val="00567499"/>
    <w:rsid w:val="0057146F"/>
    <w:rsid w:val="00572E06"/>
    <w:rsid w:val="005733EC"/>
    <w:rsid w:val="0057436E"/>
    <w:rsid w:val="005746CF"/>
    <w:rsid w:val="005755C5"/>
    <w:rsid w:val="0057579A"/>
    <w:rsid w:val="00575D05"/>
    <w:rsid w:val="0058005A"/>
    <w:rsid w:val="005803DE"/>
    <w:rsid w:val="00581277"/>
    <w:rsid w:val="00583419"/>
    <w:rsid w:val="005851D5"/>
    <w:rsid w:val="0058645F"/>
    <w:rsid w:val="005908E4"/>
    <w:rsid w:val="00590D4D"/>
    <w:rsid w:val="005919D2"/>
    <w:rsid w:val="00591F9B"/>
    <w:rsid w:val="00592283"/>
    <w:rsid w:val="005937C6"/>
    <w:rsid w:val="00594C87"/>
    <w:rsid w:val="00595B34"/>
    <w:rsid w:val="00596151"/>
    <w:rsid w:val="00596A09"/>
    <w:rsid w:val="005A293F"/>
    <w:rsid w:val="005A39FC"/>
    <w:rsid w:val="005A3ED0"/>
    <w:rsid w:val="005A4748"/>
    <w:rsid w:val="005A4ECE"/>
    <w:rsid w:val="005A61BD"/>
    <w:rsid w:val="005A7A10"/>
    <w:rsid w:val="005A7C0B"/>
    <w:rsid w:val="005B0BD6"/>
    <w:rsid w:val="005B3C7C"/>
    <w:rsid w:val="005B40A6"/>
    <w:rsid w:val="005B44B1"/>
    <w:rsid w:val="005B7B80"/>
    <w:rsid w:val="005C0F8E"/>
    <w:rsid w:val="005C1136"/>
    <w:rsid w:val="005C145D"/>
    <w:rsid w:val="005C2063"/>
    <w:rsid w:val="005C27D2"/>
    <w:rsid w:val="005C3290"/>
    <w:rsid w:val="005C6075"/>
    <w:rsid w:val="005C61CD"/>
    <w:rsid w:val="005C73E6"/>
    <w:rsid w:val="005C7E91"/>
    <w:rsid w:val="005D036A"/>
    <w:rsid w:val="005D1878"/>
    <w:rsid w:val="005D2AC5"/>
    <w:rsid w:val="005D2AFB"/>
    <w:rsid w:val="005D2B95"/>
    <w:rsid w:val="005D2D9A"/>
    <w:rsid w:val="005D382F"/>
    <w:rsid w:val="005D3D4C"/>
    <w:rsid w:val="005D4A4D"/>
    <w:rsid w:val="005D6E37"/>
    <w:rsid w:val="005D71A4"/>
    <w:rsid w:val="005D7469"/>
    <w:rsid w:val="005D761F"/>
    <w:rsid w:val="005D7AE7"/>
    <w:rsid w:val="005E36B2"/>
    <w:rsid w:val="005E4574"/>
    <w:rsid w:val="005E58B8"/>
    <w:rsid w:val="005E602C"/>
    <w:rsid w:val="005E6140"/>
    <w:rsid w:val="005E6EF1"/>
    <w:rsid w:val="005E7C69"/>
    <w:rsid w:val="005F08EC"/>
    <w:rsid w:val="005F1A0B"/>
    <w:rsid w:val="005F2682"/>
    <w:rsid w:val="005F2BA3"/>
    <w:rsid w:val="005F388E"/>
    <w:rsid w:val="005F3AF4"/>
    <w:rsid w:val="005F54F2"/>
    <w:rsid w:val="00601915"/>
    <w:rsid w:val="00602803"/>
    <w:rsid w:val="0060451E"/>
    <w:rsid w:val="00605715"/>
    <w:rsid w:val="006063BD"/>
    <w:rsid w:val="006067C6"/>
    <w:rsid w:val="00606CD2"/>
    <w:rsid w:val="006077A3"/>
    <w:rsid w:val="00607A31"/>
    <w:rsid w:val="00610F88"/>
    <w:rsid w:val="0061152C"/>
    <w:rsid w:val="00611F20"/>
    <w:rsid w:val="006126FE"/>
    <w:rsid w:val="0061428C"/>
    <w:rsid w:val="00615261"/>
    <w:rsid w:val="00615FA4"/>
    <w:rsid w:val="006167A8"/>
    <w:rsid w:val="00616E3E"/>
    <w:rsid w:val="00616F8F"/>
    <w:rsid w:val="006238F8"/>
    <w:rsid w:val="00623AFF"/>
    <w:rsid w:val="00624030"/>
    <w:rsid w:val="0062422C"/>
    <w:rsid w:val="006242CD"/>
    <w:rsid w:val="006246AE"/>
    <w:rsid w:val="006249C1"/>
    <w:rsid w:val="00624B00"/>
    <w:rsid w:val="00625182"/>
    <w:rsid w:val="00625DED"/>
    <w:rsid w:val="00630025"/>
    <w:rsid w:val="0063124C"/>
    <w:rsid w:val="00632728"/>
    <w:rsid w:val="00633489"/>
    <w:rsid w:val="0063375D"/>
    <w:rsid w:val="00635BC6"/>
    <w:rsid w:val="006437EA"/>
    <w:rsid w:val="006437F1"/>
    <w:rsid w:val="0064468F"/>
    <w:rsid w:val="00646E4A"/>
    <w:rsid w:val="00651152"/>
    <w:rsid w:val="00651D36"/>
    <w:rsid w:val="00653819"/>
    <w:rsid w:val="00655E3F"/>
    <w:rsid w:val="00655E99"/>
    <w:rsid w:val="006562C7"/>
    <w:rsid w:val="00656D28"/>
    <w:rsid w:val="00660562"/>
    <w:rsid w:val="00661D7B"/>
    <w:rsid w:val="0066423C"/>
    <w:rsid w:val="0066428B"/>
    <w:rsid w:val="0066666C"/>
    <w:rsid w:val="00671672"/>
    <w:rsid w:val="00671EF9"/>
    <w:rsid w:val="00672928"/>
    <w:rsid w:val="00674474"/>
    <w:rsid w:val="0067557C"/>
    <w:rsid w:val="00675A5B"/>
    <w:rsid w:val="00681BA0"/>
    <w:rsid w:val="00683A22"/>
    <w:rsid w:val="00690155"/>
    <w:rsid w:val="00691B22"/>
    <w:rsid w:val="00692727"/>
    <w:rsid w:val="00693FCA"/>
    <w:rsid w:val="00694D2E"/>
    <w:rsid w:val="00695BC0"/>
    <w:rsid w:val="0069683A"/>
    <w:rsid w:val="006A2CB7"/>
    <w:rsid w:val="006A3C0B"/>
    <w:rsid w:val="006A5631"/>
    <w:rsid w:val="006A56D0"/>
    <w:rsid w:val="006A679D"/>
    <w:rsid w:val="006A7CEA"/>
    <w:rsid w:val="006B025F"/>
    <w:rsid w:val="006B1E30"/>
    <w:rsid w:val="006B3BAA"/>
    <w:rsid w:val="006B5C49"/>
    <w:rsid w:val="006B7065"/>
    <w:rsid w:val="006C10C3"/>
    <w:rsid w:val="006C347E"/>
    <w:rsid w:val="006C56D0"/>
    <w:rsid w:val="006C60F6"/>
    <w:rsid w:val="006C6438"/>
    <w:rsid w:val="006C656F"/>
    <w:rsid w:val="006C6E99"/>
    <w:rsid w:val="006C7434"/>
    <w:rsid w:val="006C7717"/>
    <w:rsid w:val="006C7B63"/>
    <w:rsid w:val="006D1A5C"/>
    <w:rsid w:val="006D213A"/>
    <w:rsid w:val="006D3C18"/>
    <w:rsid w:val="006D48B7"/>
    <w:rsid w:val="006D6444"/>
    <w:rsid w:val="006D76D0"/>
    <w:rsid w:val="006E052C"/>
    <w:rsid w:val="006E0CF3"/>
    <w:rsid w:val="006E192F"/>
    <w:rsid w:val="006E26B0"/>
    <w:rsid w:val="006E2BF8"/>
    <w:rsid w:val="006E50B4"/>
    <w:rsid w:val="006E588D"/>
    <w:rsid w:val="006E5E2A"/>
    <w:rsid w:val="006E686A"/>
    <w:rsid w:val="006F29EF"/>
    <w:rsid w:val="006F3010"/>
    <w:rsid w:val="006F3ED8"/>
    <w:rsid w:val="006F4807"/>
    <w:rsid w:val="006F48DB"/>
    <w:rsid w:val="006F49CE"/>
    <w:rsid w:val="006F6434"/>
    <w:rsid w:val="006F6549"/>
    <w:rsid w:val="007019F7"/>
    <w:rsid w:val="00703249"/>
    <w:rsid w:val="00703730"/>
    <w:rsid w:val="007038DE"/>
    <w:rsid w:val="00704377"/>
    <w:rsid w:val="00704CB9"/>
    <w:rsid w:val="00706CA6"/>
    <w:rsid w:val="007077B5"/>
    <w:rsid w:val="00707F01"/>
    <w:rsid w:val="007102CF"/>
    <w:rsid w:val="00711102"/>
    <w:rsid w:val="00712789"/>
    <w:rsid w:val="00712CDA"/>
    <w:rsid w:val="00714732"/>
    <w:rsid w:val="00715983"/>
    <w:rsid w:val="00717834"/>
    <w:rsid w:val="00721FE3"/>
    <w:rsid w:val="00722241"/>
    <w:rsid w:val="00722A62"/>
    <w:rsid w:val="00724561"/>
    <w:rsid w:val="00725312"/>
    <w:rsid w:val="00725A3B"/>
    <w:rsid w:val="007268EA"/>
    <w:rsid w:val="00731F95"/>
    <w:rsid w:val="00733F33"/>
    <w:rsid w:val="0073444C"/>
    <w:rsid w:val="00734FB4"/>
    <w:rsid w:val="0073743B"/>
    <w:rsid w:val="00737972"/>
    <w:rsid w:val="00741BDE"/>
    <w:rsid w:val="007421CE"/>
    <w:rsid w:val="00742C5E"/>
    <w:rsid w:val="00742E5B"/>
    <w:rsid w:val="0074453D"/>
    <w:rsid w:val="007452C4"/>
    <w:rsid w:val="00746478"/>
    <w:rsid w:val="0074655F"/>
    <w:rsid w:val="0075058C"/>
    <w:rsid w:val="00750E5D"/>
    <w:rsid w:val="0075171E"/>
    <w:rsid w:val="00753EBD"/>
    <w:rsid w:val="007563B7"/>
    <w:rsid w:val="00757CB2"/>
    <w:rsid w:val="0076008A"/>
    <w:rsid w:val="00760FF5"/>
    <w:rsid w:val="007618E6"/>
    <w:rsid w:val="00761D1B"/>
    <w:rsid w:val="00762DC1"/>
    <w:rsid w:val="00763DB4"/>
    <w:rsid w:val="00764CD5"/>
    <w:rsid w:val="00767BCF"/>
    <w:rsid w:val="00770381"/>
    <w:rsid w:val="00770936"/>
    <w:rsid w:val="00770F7A"/>
    <w:rsid w:val="00771A05"/>
    <w:rsid w:val="00772287"/>
    <w:rsid w:val="00773967"/>
    <w:rsid w:val="0077469D"/>
    <w:rsid w:val="00775B2C"/>
    <w:rsid w:val="007774BF"/>
    <w:rsid w:val="00777A54"/>
    <w:rsid w:val="007804F5"/>
    <w:rsid w:val="0078099A"/>
    <w:rsid w:val="00780CF7"/>
    <w:rsid w:val="007821D3"/>
    <w:rsid w:val="0078280C"/>
    <w:rsid w:val="00782835"/>
    <w:rsid w:val="00783FFF"/>
    <w:rsid w:val="007851F6"/>
    <w:rsid w:val="0078616A"/>
    <w:rsid w:val="00787541"/>
    <w:rsid w:val="0079137F"/>
    <w:rsid w:val="00791E97"/>
    <w:rsid w:val="00792137"/>
    <w:rsid w:val="007934D0"/>
    <w:rsid w:val="00793B3C"/>
    <w:rsid w:val="00795AAC"/>
    <w:rsid w:val="00796283"/>
    <w:rsid w:val="0079632B"/>
    <w:rsid w:val="007967E6"/>
    <w:rsid w:val="007A0E3D"/>
    <w:rsid w:val="007A0FD9"/>
    <w:rsid w:val="007A36C8"/>
    <w:rsid w:val="007A3CE2"/>
    <w:rsid w:val="007A572B"/>
    <w:rsid w:val="007A607A"/>
    <w:rsid w:val="007A60A6"/>
    <w:rsid w:val="007A655D"/>
    <w:rsid w:val="007A7791"/>
    <w:rsid w:val="007B2D15"/>
    <w:rsid w:val="007B2F7B"/>
    <w:rsid w:val="007B416D"/>
    <w:rsid w:val="007B4F98"/>
    <w:rsid w:val="007B5BBD"/>
    <w:rsid w:val="007B7522"/>
    <w:rsid w:val="007C03EA"/>
    <w:rsid w:val="007C17B4"/>
    <w:rsid w:val="007C3D6A"/>
    <w:rsid w:val="007C5EDD"/>
    <w:rsid w:val="007C6919"/>
    <w:rsid w:val="007C76B6"/>
    <w:rsid w:val="007C7A38"/>
    <w:rsid w:val="007D0BCD"/>
    <w:rsid w:val="007D0DFC"/>
    <w:rsid w:val="007D1AE9"/>
    <w:rsid w:val="007D23AE"/>
    <w:rsid w:val="007D3575"/>
    <w:rsid w:val="007D6511"/>
    <w:rsid w:val="007D7744"/>
    <w:rsid w:val="007E1AED"/>
    <w:rsid w:val="007E2B8D"/>
    <w:rsid w:val="007E36CC"/>
    <w:rsid w:val="007E637E"/>
    <w:rsid w:val="007E7243"/>
    <w:rsid w:val="007E7772"/>
    <w:rsid w:val="007F3057"/>
    <w:rsid w:val="007F5408"/>
    <w:rsid w:val="007F5C11"/>
    <w:rsid w:val="007F5D86"/>
    <w:rsid w:val="007F6148"/>
    <w:rsid w:val="007F6D95"/>
    <w:rsid w:val="007F7E38"/>
    <w:rsid w:val="00801164"/>
    <w:rsid w:val="00801319"/>
    <w:rsid w:val="00802B40"/>
    <w:rsid w:val="00803736"/>
    <w:rsid w:val="00803876"/>
    <w:rsid w:val="008054B3"/>
    <w:rsid w:val="00806351"/>
    <w:rsid w:val="008104D0"/>
    <w:rsid w:val="008118A3"/>
    <w:rsid w:val="00811F1D"/>
    <w:rsid w:val="008132B8"/>
    <w:rsid w:val="00814988"/>
    <w:rsid w:val="00816981"/>
    <w:rsid w:val="008173DA"/>
    <w:rsid w:val="00820B82"/>
    <w:rsid w:val="00823719"/>
    <w:rsid w:val="00825062"/>
    <w:rsid w:val="008262B7"/>
    <w:rsid w:val="00827F6D"/>
    <w:rsid w:val="00832310"/>
    <w:rsid w:val="00834E6A"/>
    <w:rsid w:val="008359B7"/>
    <w:rsid w:val="00835A49"/>
    <w:rsid w:val="00837710"/>
    <w:rsid w:val="008441DC"/>
    <w:rsid w:val="00845402"/>
    <w:rsid w:val="0084704B"/>
    <w:rsid w:val="00847091"/>
    <w:rsid w:val="0084784C"/>
    <w:rsid w:val="008479E7"/>
    <w:rsid w:val="008510EC"/>
    <w:rsid w:val="008517BE"/>
    <w:rsid w:val="008518D5"/>
    <w:rsid w:val="00852AE4"/>
    <w:rsid w:val="008548E3"/>
    <w:rsid w:val="008550BF"/>
    <w:rsid w:val="0085606D"/>
    <w:rsid w:val="008569E2"/>
    <w:rsid w:val="00857313"/>
    <w:rsid w:val="008619DD"/>
    <w:rsid w:val="00861AED"/>
    <w:rsid w:val="00861E28"/>
    <w:rsid w:val="0086417C"/>
    <w:rsid w:val="008641E4"/>
    <w:rsid w:val="008641E8"/>
    <w:rsid w:val="008707A3"/>
    <w:rsid w:val="00870E45"/>
    <w:rsid w:val="008714F2"/>
    <w:rsid w:val="0087293A"/>
    <w:rsid w:val="008729BB"/>
    <w:rsid w:val="00872A2E"/>
    <w:rsid w:val="008731C4"/>
    <w:rsid w:val="008758D3"/>
    <w:rsid w:val="00875BDE"/>
    <w:rsid w:val="008768FC"/>
    <w:rsid w:val="008769D3"/>
    <w:rsid w:val="00876A82"/>
    <w:rsid w:val="00881C45"/>
    <w:rsid w:val="00881F10"/>
    <w:rsid w:val="00882413"/>
    <w:rsid w:val="0088381F"/>
    <w:rsid w:val="0088669D"/>
    <w:rsid w:val="00886D33"/>
    <w:rsid w:val="00886DBD"/>
    <w:rsid w:val="008915C1"/>
    <w:rsid w:val="00891B9A"/>
    <w:rsid w:val="008923BE"/>
    <w:rsid w:val="00892C6C"/>
    <w:rsid w:val="0089346B"/>
    <w:rsid w:val="00894571"/>
    <w:rsid w:val="008950D0"/>
    <w:rsid w:val="00895971"/>
    <w:rsid w:val="00897031"/>
    <w:rsid w:val="00897502"/>
    <w:rsid w:val="0089755F"/>
    <w:rsid w:val="00897A04"/>
    <w:rsid w:val="00897BE4"/>
    <w:rsid w:val="008A10AE"/>
    <w:rsid w:val="008A29B1"/>
    <w:rsid w:val="008A2EF9"/>
    <w:rsid w:val="008A3524"/>
    <w:rsid w:val="008A4AB8"/>
    <w:rsid w:val="008A6337"/>
    <w:rsid w:val="008B2DBD"/>
    <w:rsid w:val="008B5B8A"/>
    <w:rsid w:val="008B75B5"/>
    <w:rsid w:val="008C1258"/>
    <w:rsid w:val="008C2364"/>
    <w:rsid w:val="008C24F2"/>
    <w:rsid w:val="008C2E6F"/>
    <w:rsid w:val="008C484D"/>
    <w:rsid w:val="008C4913"/>
    <w:rsid w:val="008C6D66"/>
    <w:rsid w:val="008C71E2"/>
    <w:rsid w:val="008D09A3"/>
    <w:rsid w:val="008D1589"/>
    <w:rsid w:val="008D2133"/>
    <w:rsid w:val="008D2D52"/>
    <w:rsid w:val="008D6DA8"/>
    <w:rsid w:val="008E05C4"/>
    <w:rsid w:val="008E176D"/>
    <w:rsid w:val="008E293A"/>
    <w:rsid w:val="008E2966"/>
    <w:rsid w:val="008E4ABE"/>
    <w:rsid w:val="008E4DDD"/>
    <w:rsid w:val="008E510E"/>
    <w:rsid w:val="008E577D"/>
    <w:rsid w:val="008E5A7A"/>
    <w:rsid w:val="008F01B0"/>
    <w:rsid w:val="008F10E6"/>
    <w:rsid w:val="008F19DF"/>
    <w:rsid w:val="008F1A39"/>
    <w:rsid w:val="008F1D59"/>
    <w:rsid w:val="008F1F7D"/>
    <w:rsid w:val="008F4823"/>
    <w:rsid w:val="008F504A"/>
    <w:rsid w:val="008F595A"/>
    <w:rsid w:val="008F5DEB"/>
    <w:rsid w:val="008F7005"/>
    <w:rsid w:val="00903D51"/>
    <w:rsid w:val="009047D1"/>
    <w:rsid w:val="00905A4E"/>
    <w:rsid w:val="0090687A"/>
    <w:rsid w:val="00911443"/>
    <w:rsid w:val="00912315"/>
    <w:rsid w:val="00913BA5"/>
    <w:rsid w:val="00913FA4"/>
    <w:rsid w:val="009172BD"/>
    <w:rsid w:val="00917C1D"/>
    <w:rsid w:val="00920014"/>
    <w:rsid w:val="00920428"/>
    <w:rsid w:val="0092086D"/>
    <w:rsid w:val="00921295"/>
    <w:rsid w:val="009217F4"/>
    <w:rsid w:val="00923635"/>
    <w:rsid w:val="00924A30"/>
    <w:rsid w:val="00924C2B"/>
    <w:rsid w:val="00925AD9"/>
    <w:rsid w:val="00925DD4"/>
    <w:rsid w:val="00927510"/>
    <w:rsid w:val="00930289"/>
    <w:rsid w:val="00930604"/>
    <w:rsid w:val="00930DE0"/>
    <w:rsid w:val="00931228"/>
    <w:rsid w:val="009322B1"/>
    <w:rsid w:val="0093271C"/>
    <w:rsid w:val="00932D6B"/>
    <w:rsid w:val="00932D71"/>
    <w:rsid w:val="00935630"/>
    <w:rsid w:val="00936B64"/>
    <w:rsid w:val="0093722A"/>
    <w:rsid w:val="00937291"/>
    <w:rsid w:val="00942F2C"/>
    <w:rsid w:val="009444F0"/>
    <w:rsid w:val="00945CCC"/>
    <w:rsid w:val="00947B6D"/>
    <w:rsid w:val="00951AD3"/>
    <w:rsid w:val="00951C8F"/>
    <w:rsid w:val="00952922"/>
    <w:rsid w:val="00952BA8"/>
    <w:rsid w:val="00953E4B"/>
    <w:rsid w:val="00954CD8"/>
    <w:rsid w:val="00956325"/>
    <w:rsid w:val="00956338"/>
    <w:rsid w:val="00957828"/>
    <w:rsid w:val="00961913"/>
    <w:rsid w:val="009630B3"/>
    <w:rsid w:val="0096518B"/>
    <w:rsid w:val="00965622"/>
    <w:rsid w:val="00966DB5"/>
    <w:rsid w:val="00967A05"/>
    <w:rsid w:val="00967ADF"/>
    <w:rsid w:val="00971007"/>
    <w:rsid w:val="009718E1"/>
    <w:rsid w:val="00972026"/>
    <w:rsid w:val="00972104"/>
    <w:rsid w:val="009723F1"/>
    <w:rsid w:val="0097328E"/>
    <w:rsid w:val="00973701"/>
    <w:rsid w:val="0097452E"/>
    <w:rsid w:val="00974C06"/>
    <w:rsid w:val="00974FF1"/>
    <w:rsid w:val="0097687B"/>
    <w:rsid w:val="00977F14"/>
    <w:rsid w:val="00980E68"/>
    <w:rsid w:val="00981352"/>
    <w:rsid w:val="00981429"/>
    <w:rsid w:val="00983AD9"/>
    <w:rsid w:val="00984436"/>
    <w:rsid w:val="009845B1"/>
    <w:rsid w:val="0098461A"/>
    <w:rsid w:val="0098473F"/>
    <w:rsid w:val="0098719A"/>
    <w:rsid w:val="00987C9A"/>
    <w:rsid w:val="00990062"/>
    <w:rsid w:val="00990089"/>
    <w:rsid w:val="00990FD8"/>
    <w:rsid w:val="00991B92"/>
    <w:rsid w:val="009924EA"/>
    <w:rsid w:val="0099636C"/>
    <w:rsid w:val="00996844"/>
    <w:rsid w:val="009976E0"/>
    <w:rsid w:val="009A01D6"/>
    <w:rsid w:val="009A3D47"/>
    <w:rsid w:val="009A4C72"/>
    <w:rsid w:val="009A4D94"/>
    <w:rsid w:val="009A5AC6"/>
    <w:rsid w:val="009A781B"/>
    <w:rsid w:val="009B0AC0"/>
    <w:rsid w:val="009B0F70"/>
    <w:rsid w:val="009B1BA7"/>
    <w:rsid w:val="009B56C1"/>
    <w:rsid w:val="009B5A2B"/>
    <w:rsid w:val="009B6CF3"/>
    <w:rsid w:val="009B6E26"/>
    <w:rsid w:val="009B7CE3"/>
    <w:rsid w:val="009C13D8"/>
    <w:rsid w:val="009C47A5"/>
    <w:rsid w:val="009C48FA"/>
    <w:rsid w:val="009C4C94"/>
    <w:rsid w:val="009C63CE"/>
    <w:rsid w:val="009C7351"/>
    <w:rsid w:val="009D0B50"/>
    <w:rsid w:val="009D154A"/>
    <w:rsid w:val="009D546A"/>
    <w:rsid w:val="009D6D17"/>
    <w:rsid w:val="009D70C9"/>
    <w:rsid w:val="009D7C67"/>
    <w:rsid w:val="009D7EAE"/>
    <w:rsid w:val="009D7FAC"/>
    <w:rsid w:val="009E0416"/>
    <w:rsid w:val="009E1464"/>
    <w:rsid w:val="009E1F69"/>
    <w:rsid w:val="009E3580"/>
    <w:rsid w:val="009E5A77"/>
    <w:rsid w:val="009E5DCD"/>
    <w:rsid w:val="009E664C"/>
    <w:rsid w:val="009E6702"/>
    <w:rsid w:val="009E7DC8"/>
    <w:rsid w:val="009F026A"/>
    <w:rsid w:val="009F02C7"/>
    <w:rsid w:val="009F19B2"/>
    <w:rsid w:val="009F1A12"/>
    <w:rsid w:val="009F1C0F"/>
    <w:rsid w:val="009F1E9A"/>
    <w:rsid w:val="009F24BF"/>
    <w:rsid w:val="009F3835"/>
    <w:rsid w:val="009F3C64"/>
    <w:rsid w:val="00A02A6D"/>
    <w:rsid w:val="00A02E44"/>
    <w:rsid w:val="00A03661"/>
    <w:rsid w:val="00A053C1"/>
    <w:rsid w:val="00A05DA6"/>
    <w:rsid w:val="00A07C9F"/>
    <w:rsid w:val="00A10990"/>
    <w:rsid w:val="00A17236"/>
    <w:rsid w:val="00A17240"/>
    <w:rsid w:val="00A17CE1"/>
    <w:rsid w:val="00A220EF"/>
    <w:rsid w:val="00A2345C"/>
    <w:rsid w:val="00A24756"/>
    <w:rsid w:val="00A25D51"/>
    <w:rsid w:val="00A26351"/>
    <w:rsid w:val="00A2793D"/>
    <w:rsid w:val="00A27B84"/>
    <w:rsid w:val="00A3000C"/>
    <w:rsid w:val="00A30F19"/>
    <w:rsid w:val="00A330A9"/>
    <w:rsid w:val="00A33C7F"/>
    <w:rsid w:val="00A34332"/>
    <w:rsid w:val="00A365EB"/>
    <w:rsid w:val="00A36687"/>
    <w:rsid w:val="00A366D6"/>
    <w:rsid w:val="00A37D55"/>
    <w:rsid w:val="00A42B92"/>
    <w:rsid w:val="00A42F81"/>
    <w:rsid w:val="00A43448"/>
    <w:rsid w:val="00A43E11"/>
    <w:rsid w:val="00A5020D"/>
    <w:rsid w:val="00A5100F"/>
    <w:rsid w:val="00A51F57"/>
    <w:rsid w:val="00A527F7"/>
    <w:rsid w:val="00A53E4E"/>
    <w:rsid w:val="00A55430"/>
    <w:rsid w:val="00A556B1"/>
    <w:rsid w:val="00A6174E"/>
    <w:rsid w:val="00A63FA4"/>
    <w:rsid w:val="00A64F19"/>
    <w:rsid w:val="00A6555E"/>
    <w:rsid w:val="00A66647"/>
    <w:rsid w:val="00A66F52"/>
    <w:rsid w:val="00A67481"/>
    <w:rsid w:val="00A7329E"/>
    <w:rsid w:val="00A74E7C"/>
    <w:rsid w:val="00A7702A"/>
    <w:rsid w:val="00A81C9B"/>
    <w:rsid w:val="00A81EE7"/>
    <w:rsid w:val="00A83F3C"/>
    <w:rsid w:val="00A86DF0"/>
    <w:rsid w:val="00A87729"/>
    <w:rsid w:val="00A8776D"/>
    <w:rsid w:val="00A93280"/>
    <w:rsid w:val="00A96002"/>
    <w:rsid w:val="00A9609D"/>
    <w:rsid w:val="00A96C24"/>
    <w:rsid w:val="00A97223"/>
    <w:rsid w:val="00A97F2D"/>
    <w:rsid w:val="00AA1602"/>
    <w:rsid w:val="00AA1851"/>
    <w:rsid w:val="00AA227E"/>
    <w:rsid w:val="00AA3A22"/>
    <w:rsid w:val="00AA607C"/>
    <w:rsid w:val="00AA660C"/>
    <w:rsid w:val="00AA6DDE"/>
    <w:rsid w:val="00AA6FC3"/>
    <w:rsid w:val="00AA7C43"/>
    <w:rsid w:val="00AB1586"/>
    <w:rsid w:val="00AB1C20"/>
    <w:rsid w:val="00AB3259"/>
    <w:rsid w:val="00AB34B2"/>
    <w:rsid w:val="00AB5957"/>
    <w:rsid w:val="00AC034F"/>
    <w:rsid w:val="00AC0D1D"/>
    <w:rsid w:val="00AC2C3E"/>
    <w:rsid w:val="00AC2D5B"/>
    <w:rsid w:val="00AC6F7B"/>
    <w:rsid w:val="00AC7DC7"/>
    <w:rsid w:val="00AD22E5"/>
    <w:rsid w:val="00AD2708"/>
    <w:rsid w:val="00AD5ED8"/>
    <w:rsid w:val="00AD64F0"/>
    <w:rsid w:val="00AD6715"/>
    <w:rsid w:val="00AD6821"/>
    <w:rsid w:val="00AD7032"/>
    <w:rsid w:val="00AE0E1F"/>
    <w:rsid w:val="00AE250B"/>
    <w:rsid w:val="00AE27A1"/>
    <w:rsid w:val="00AE3D0D"/>
    <w:rsid w:val="00AE41B8"/>
    <w:rsid w:val="00AE4C57"/>
    <w:rsid w:val="00AE5125"/>
    <w:rsid w:val="00AE6C67"/>
    <w:rsid w:val="00AE704B"/>
    <w:rsid w:val="00B0647B"/>
    <w:rsid w:val="00B064D8"/>
    <w:rsid w:val="00B06FA7"/>
    <w:rsid w:val="00B073C2"/>
    <w:rsid w:val="00B106E8"/>
    <w:rsid w:val="00B113B3"/>
    <w:rsid w:val="00B113FD"/>
    <w:rsid w:val="00B1338E"/>
    <w:rsid w:val="00B139DA"/>
    <w:rsid w:val="00B166FA"/>
    <w:rsid w:val="00B16C22"/>
    <w:rsid w:val="00B16E49"/>
    <w:rsid w:val="00B175ED"/>
    <w:rsid w:val="00B217CA"/>
    <w:rsid w:val="00B21968"/>
    <w:rsid w:val="00B23C0E"/>
    <w:rsid w:val="00B25229"/>
    <w:rsid w:val="00B253F0"/>
    <w:rsid w:val="00B2594F"/>
    <w:rsid w:val="00B27024"/>
    <w:rsid w:val="00B27F8E"/>
    <w:rsid w:val="00B33396"/>
    <w:rsid w:val="00B341F2"/>
    <w:rsid w:val="00B34462"/>
    <w:rsid w:val="00B34AB3"/>
    <w:rsid w:val="00B40DD3"/>
    <w:rsid w:val="00B44FC5"/>
    <w:rsid w:val="00B4566D"/>
    <w:rsid w:val="00B457A0"/>
    <w:rsid w:val="00B46CE6"/>
    <w:rsid w:val="00B5364C"/>
    <w:rsid w:val="00B54154"/>
    <w:rsid w:val="00B55049"/>
    <w:rsid w:val="00B5605B"/>
    <w:rsid w:val="00B60FB5"/>
    <w:rsid w:val="00B6216C"/>
    <w:rsid w:val="00B62DE5"/>
    <w:rsid w:val="00B65C08"/>
    <w:rsid w:val="00B6645C"/>
    <w:rsid w:val="00B67399"/>
    <w:rsid w:val="00B67C3C"/>
    <w:rsid w:val="00B70A01"/>
    <w:rsid w:val="00B70DFD"/>
    <w:rsid w:val="00B724B7"/>
    <w:rsid w:val="00B727C0"/>
    <w:rsid w:val="00B74BE5"/>
    <w:rsid w:val="00B7519D"/>
    <w:rsid w:val="00B75B61"/>
    <w:rsid w:val="00B75C29"/>
    <w:rsid w:val="00B77E7C"/>
    <w:rsid w:val="00B80407"/>
    <w:rsid w:val="00B80B89"/>
    <w:rsid w:val="00B82013"/>
    <w:rsid w:val="00B848C1"/>
    <w:rsid w:val="00B90072"/>
    <w:rsid w:val="00B90FDF"/>
    <w:rsid w:val="00B912A4"/>
    <w:rsid w:val="00B91AAE"/>
    <w:rsid w:val="00B91BD5"/>
    <w:rsid w:val="00B91EC3"/>
    <w:rsid w:val="00B94B14"/>
    <w:rsid w:val="00B95695"/>
    <w:rsid w:val="00B95AC9"/>
    <w:rsid w:val="00B9717B"/>
    <w:rsid w:val="00BA0681"/>
    <w:rsid w:val="00BA1096"/>
    <w:rsid w:val="00BA1373"/>
    <w:rsid w:val="00BA17D0"/>
    <w:rsid w:val="00BA47BB"/>
    <w:rsid w:val="00BA4D6A"/>
    <w:rsid w:val="00BA5D34"/>
    <w:rsid w:val="00BA5E2A"/>
    <w:rsid w:val="00BA67AA"/>
    <w:rsid w:val="00BA68E7"/>
    <w:rsid w:val="00BA7FB5"/>
    <w:rsid w:val="00BB1220"/>
    <w:rsid w:val="00BB136A"/>
    <w:rsid w:val="00BB28EE"/>
    <w:rsid w:val="00BB4FB6"/>
    <w:rsid w:val="00BB6FA7"/>
    <w:rsid w:val="00BB74CE"/>
    <w:rsid w:val="00BC056C"/>
    <w:rsid w:val="00BC0DAF"/>
    <w:rsid w:val="00BC0ED0"/>
    <w:rsid w:val="00BC11C7"/>
    <w:rsid w:val="00BC1A6B"/>
    <w:rsid w:val="00BC1BCA"/>
    <w:rsid w:val="00BC263E"/>
    <w:rsid w:val="00BC3B56"/>
    <w:rsid w:val="00BC3F9A"/>
    <w:rsid w:val="00BC543D"/>
    <w:rsid w:val="00BC6AFE"/>
    <w:rsid w:val="00BC6E91"/>
    <w:rsid w:val="00BD111B"/>
    <w:rsid w:val="00BD15E4"/>
    <w:rsid w:val="00BD1E3C"/>
    <w:rsid w:val="00BD22C0"/>
    <w:rsid w:val="00BD3B64"/>
    <w:rsid w:val="00BD3E18"/>
    <w:rsid w:val="00BD4602"/>
    <w:rsid w:val="00BD6DEA"/>
    <w:rsid w:val="00BD75C3"/>
    <w:rsid w:val="00BE19F6"/>
    <w:rsid w:val="00BE385F"/>
    <w:rsid w:val="00BE3A91"/>
    <w:rsid w:val="00BE5438"/>
    <w:rsid w:val="00BE5CF0"/>
    <w:rsid w:val="00BF00DD"/>
    <w:rsid w:val="00BF042A"/>
    <w:rsid w:val="00BF08D0"/>
    <w:rsid w:val="00BF0C66"/>
    <w:rsid w:val="00BF2AFB"/>
    <w:rsid w:val="00BF309D"/>
    <w:rsid w:val="00BF3FA5"/>
    <w:rsid w:val="00BF46ED"/>
    <w:rsid w:val="00C01015"/>
    <w:rsid w:val="00C01029"/>
    <w:rsid w:val="00C01AB4"/>
    <w:rsid w:val="00C030A1"/>
    <w:rsid w:val="00C0377C"/>
    <w:rsid w:val="00C043B1"/>
    <w:rsid w:val="00C046B1"/>
    <w:rsid w:val="00C05712"/>
    <w:rsid w:val="00C05869"/>
    <w:rsid w:val="00C06696"/>
    <w:rsid w:val="00C06E37"/>
    <w:rsid w:val="00C105C6"/>
    <w:rsid w:val="00C10B2C"/>
    <w:rsid w:val="00C14665"/>
    <w:rsid w:val="00C15730"/>
    <w:rsid w:val="00C16DCA"/>
    <w:rsid w:val="00C208C5"/>
    <w:rsid w:val="00C225CE"/>
    <w:rsid w:val="00C22EFD"/>
    <w:rsid w:val="00C2324E"/>
    <w:rsid w:val="00C23887"/>
    <w:rsid w:val="00C238E9"/>
    <w:rsid w:val="00C2467B"/>
    <w:rsid w:val="00C25BE5"/>
    <w:rsid w:val="00C25FBD"/>
    <w:rsid w:val="00C272B1"/>
    <w:rsid w:val="00C3064A"/>
    <w:rsid w:val="00C33425"/>
    <w:rsid w:val="00C33C68"/>
    <w:rsid w:val="00C34738"/>
    <w:rsid w:val="00C3582A"/>
    <w:rsid w:val="00C36DBC"/>
    <w:rsid w:val="00C41494"/>
    <w:rsid w:val="00C425DB"/>
    <w:rsid w:val="00C427ED"/>
    <w:rsid w:val="00C42964"/>
    <w:rsid w:val="00C431B5"/>
    <w:rsid w:val="00C44578"/>
    <w:rsid w:val="00C446A4"/>
    <w:rsid w:val="00C45F74"/>
    <w:rsid w:val="00C543C8"/>
    <w:rsid w:val="00C551F3"/>
    <w:rsid w:val="00C554C8"/>
    <w:rsid w:val="00C55AA6"/>
    <w:rsid w:val="00C56477"/>
    <w:rsid w:val="00C56A97"/>
    <w:rsid w:val="00C61A60"/>
    <w:rsid w:val="00C62C67"/>
    <w:rsid w:val="00C63D7F"/>
    <w:rsid w:val="00C64F50"/>
    <w:rsid w:val="00C64FBF"/>
    <w:rsid w:val="00C65680"/>
    <w:rsid w:val="00C65FBD"/>
    <w:rsid w:val="00C662DA"/>
    <w:rsid w:val="00C66408"/>
    <w:rsid w:val="00C66F1B"/>
    <w:rsid w:val="00C66F7C"/>
    <w:rsid w:val="00C67BD1"/>
    <w:rsid w:val="00C71F52"/>
    <w:rsid w:val="00C72186"/>
    <w:rsid w:val="00C72801"/>
    <w:rsid w:val="00C735E5"/>
    <w:rsid w:val="00C74D06"/>
    <w:rsid w:val="00C755A4"/>
    <w:rsid w:val="00C756CF"/>
    <w:rsid w:val="00C75A53"/>
    <w:rsid w:val="00C76C36"/>
    <w:rsid w:val="00C808CD"/>
    <w:rsid w:val="00C80B8F"/>
    <w:rsid w:val="00C811E2"/>
    <w:rsid w:val="00C819EE"/>
    <w:rsid w:val="00C82946"/>
    <w:rsid w:val="00C82E4D"/>
    <w:rsid w:val="00C83298"/>
    <w:rsid w:val="00C838DB"/>
    <w:rsid w:val="00C83BF1"/>
    <w:rsid w:val="00C849A4"/>
    <w:rsid w:val="00C85ADE"/>
    <w:rsid w:val="00C85D47"/>
    <w:rsid w:val="00C86CDA"/>
    <w:rsid w:val="00C87C14"/>
    <w:rsid w:val="00C90B8C"/>
    <w:rsid w:val="00C91018"/>
    <w:rsid w:val="00C91D03"/>
    <w:rsid w:val="00C93864"/>
    <w:rsid w:val="00C9418B"/>
    <w:rsid w:val="00C94904"/>
    <w:rsid w:val="00C94C2A"/>
    <w:rsid w:val="00C9529C"/>
    <w:rsid w:val="00C95473"/>
    <w:rsid w:val="00C973E0"/>
    <w:rsid w:val="00CA0136"/>
    <w:rsid w:val="00CA2FDE"/>
    <w:rsid w:val="00CA3A6F"/>
    <w:rsid w:val="00CA3FAA"/>
    <w:rsid w:val="00CA4D86"/>
    <w:rsid w:val="00CA57CA"/>
    <w:rsid w:val="00CA5B43"/>
    <w:rsid w:val="00CA7291"/>
    <w:rsid w:val="00CB0A44"/>
    <w:rsid w:val="00CB0E9A"/>
    <w:rsid w:val="00CB1B76"/>
    <w:rsid w:val="00CB24F6"/>
    <w:rsid w:val="00CB2555"/>
    <w:rsid w:val="00CB362E"/>
    <w:rsid w:val="00CB3A06"/>
    <w:rsid w:val="00CB4CAE"/>
    <w:rsid w:val="00CB6278"/>
    <w:rsid w:val="00CB76DA"/>
    <w:rsid w:val="00CB7D4F"/>
    <w:rsid w:val="00CB7E3B"/>
    <w:rsid w:val="00CC0E8B"/>
    <w:rsid w:val="00CC2241"/>
    <w:rsid w:val="00CC253C"/>
    <w:rsid w:val="00CC2C3D"/>
    <w:rsid w:val="00CC3560"/>
    <w:rsid w:val="00CC3D28"/>
    <w:rsid w:val="00CC58C6"/>
    <w:rsid w:val="00CD13DF"/>
    <w:rsid w:val="00CD1596"/>
    <w:rsid w:val="00CD2805"/>
    <w:rsid w:val="00CD362F"/>
    <w:rsid w:val="00CD3F4C"/>
    <w:rsid w:val="00CD4041"/>
    <w:rsid w:val="00CD4ABC"/>
    <w:rsid w:val="00CD73F0"/>
    <w:rsid w:val="00CD7814"/>
    <w:rsid w:val="00CE067F"/>
    <w:rsid w:val="00CE16E2"/>
    <w:rsid w:val="00CE6BFA"/>
    <w:rsid w:val="00CE7FB4"/>
    <w:rsid w:val="00CF1553"/>
    <w:rsid w:val="00CF2579"/>
    <w:rsid w:val="00CF27A9"/>
    <w:rsid w:val="00CF37D7"/>
    <w:rsid w:val="00CF4CD8"/>
    <w:rsid w:val="00CF53F3"/>
    <w:rsid w:val="00CF59A6"/>
    <w:rsid w:val="00D010EA"/>
    <w:rsid w:val="00D01A46"/>
    <w:rsid w:val="00D01CAB"/>
    <w:rsid w:val="00D02115"/>
    <w:rsid w:val="00D029A2"/>
    <w:rsid w:val="00D02F68"/>
    <w:rsid w:val="00D05473"/>
    <w:rsid w:val="00D05B23"/>
    <w:rsid w:val="00D05D92"/>
    <w:rsid w:val="00D05EA4"/>
    <w:rsid w:val="00D07281"/>
    <w:rsid w:val="00D07627"/>
    <w:rsid w:val="00D07B55"/>
    <w:rsid w:val="00D15D5A"/>
    <w:rsid w:val="00D17347"/>
    <w:rsid w:val="00D200A8"/>
    <w:rsid w:val="00D20AFF"/>
    <w:rsid w:val="00D21445"/>
    <w:rsid w:val="00D216A8"/>
    <w:rsid w:val="00D21F01"/>
    <w:rsid w:val="00D22E4E"/>
    <w:rsid w:val="00D23932"/>
    <w:rsid w:val="00D24DB6"/>
    <w:rsid w:val="00D25BDB"/>
    <w:rsid w:val="00D269A4"/>
    <w:rsid w:val="00D27148"/>
    <w:rsid w:val="00D27CC1"/>
    <w:rsid w:val="00D304AC"/>
    <w:rsid w:val="00D30A85"/>
    <w:rsid w:val="00D3119A"/>
    <w:rsid w:val="00D32405"/>
    <w:rsid w:val="00D32BCD"/>
    <w:rsid w:val="00D343FA"/>
    <w:rsid w:val="00D36BBA"/>
    <w:rsid w:val="00D378C7"/>
    <w:rsid w:val="00D4133E"/>
    <w:rsid w:val="00D41FCC"/>
    <w:rsid w:val="00D4300F"/>
    <w:rsid w:val="00D448BB"/>
    <w:rsid w:val="00D4578C"/>
    <w:rsid w:val="00D468D3"/>
    <w:rsid w:val="00D46A01"/>
    <w:rsid w:val="00D47349"/>
    <w:rsid w:val="00D479E6"/>
    <w:rsid w:val="00D50347"/>
    <w:rsid w:val="00D508AB"/>
    <w:rsid w:val="00D5158A"/>
    <w:rsid w:val="00D53A6F"/>
    <w:rsid w:val="00D5704E"/>
    <w:rsid w:val="00D616D3"/>
    <w:rsid w:val="00D63054"/>
    <w:rsid w:val="00D66F80"/>
    <w:rsid w:val="00D67A18"/>
    <w:rsid w:val="00D67ABB"/>
    <w:rsid w:val="00D71D5A"/>
    <w:rsid w:val="00D728C0"/>
    <w:rsid w:val="00D72C6C"/>
    <w:rsid w:val="00D7336D"/>
    <w:rsid w:val="00D74888"/>
    <w:rsid w:val="00D74ED3"/>
    <w:rsid w:val="00D766D7"/>
    <w:rsid w:val="00D77309"/>
    <w:rsid w:val="00D81332"/>
    <w:rsid w:val="00D81709"/>
    <w:rsid w:val="00D83391"/>
    <w:rsid w:val="00D83CB1"/>
    <w:rsid w:val="00D87DE9"/>
    <w:rsid w:val="00D91F70"/>
    <w:rsid w:val="00D92E3D"/>
    <w:rsid w:val="00D94295"/>
    <w:rsid w:val="00D95124"/>
    <w:rsid w:val="00D97B9C"/>
    <w:rsid w:val="00DA2F8F"/>
    <w:rsid w:val="00DA3C5A"/>
    <w:rsid w:val="00DA4F5D"/>
    <w:rsid w:val="00DB068B"/>
    <w:rsid w:val="00DB0D0C"/>
    <w:rsid w:val="00DB1C1A"/>
    <w:rsid w:val="00DB4F86"/>
    <w:rsid w:val="00DB4FEE"/>
    <w:rsid w:val="00DB55AF"/>
    <w:rsid w:val="00DC021A"/>
    <w:rsid w:val="00DC03E5"/>
    <w:rsid w:val="00DC50A4"/>
    <w:rsid w:val="00DC58AC"/>
    <w:rsid w:val="00DC5ED3"/>
    <w:rsid w:val="00DD09D8"/>
    <w:rsid w:val="00DD4E9B"/>
    <w:rsid w:val="00DD6245"/>
    <w:rsid w:val="00DD6A8A"/>
    <w:rsid w:val="00DE041E"/>
    <w:rsid w:val="00DE062E"/>
    <w:rsid w:val="00DE0F03"/>
    <w:rsid w:val="00DE3C82"/>
    <w:rsid w:val="00DE4498"/>
    <w:rsid w:val="00DE71E0"/>
    <w:rsid w:val="00DF07C7"/>
    <w:rsid w:val="00DF2C74"/>
    <w:rsid w:val="00DF2EFC"/>
    <w:rsid w:val="00DF37A9"/>
    <w:rsid w:val="00DF73E6"/>
    <w:rsid w:val="00DF7794"/>
    <w:rsid w:val="00E02212"/>
    <w:rsid w:val="00E024CA"/>
    <w:rsid w:val="00E0266F"/>
    <w:rsid w:val="00E06E6B"/>
    <w:rsid w:val="00E11DDF"/>
    <w:rsid w:val="00E11E80"/>
    <w:rsid w:val="00E123FD"/>
    <w:rsid w:val="00E12CB1"/>
    <w:rsid w:val="00E1471E"/>
    <w:rsid w:val="00E14AF7"/>
    <w:rsid w:val="00E14F7A"/>
    <w:rsid w:val="00E16E10"/>
    <w:rsid w:val="00E17B92"/>
    <w:rsid w:val="00E20274"/>
    <w:rsid w:val="00E203BD"/>
    <w:rsid w:val="00E21703"/>
    <w:rsid w:val="00E23E84"/>
    <w:rsid w:val="00E24B55"/>
    <w:rsid w:val="00E258CB"/>
    <w:rsid w:val="00E26643"/>
    <w:rsid w:val="00E26AE8"/>
    <w:rsid w:val="00E27343"/>
    <w:rsid w:val="00E273CE"/>
    <w:rsid w:val="00E3018E"/>
    <w:rsid w:val="00E301AB"/>
    <w:rsid w:val="00E309AC"/>
    <w:rsid w:val="00E31EE9"/>
    <w:rsid w:val="00E32660"/>
    <w:rsid w:val="00E32B61"/>
    <w:rsid w:val="00E3444C"/>
    <w:rsid w:val="00E34FB3"/>
    <w:rsid w:val="00E35530"/>
    <w:rsid w:val="00E40ECB"/>
    <w:rsid w:val="00E411AC"/>
    <w:rsid w:val="00E42372"/>
    <w:rsid w:val="00E43AA8"/>
    <w:rsid w:val="00E452D6"/>
    <w:rsid w:val="00E453E2"/>
    <w:rsid w:val="00E466EF"/>
    <w:rsid w:val="00E46C16"/>
    <w:rsid w:val="00E4735E"/>
    <w:rsid w:val="00E47EA9"/>
    <w:rsid w:val="00E50202"/>
    <w:rsid w:val="00E50A30"/>
    <w:rsid w:val="00E50CD0"/>
    <w:rsid w:val="00E51414"/>
    <w:rsid w:val="00E515F8"/>
    <w:rsid w:val="00E53EE3"/>
    <w:rsid w:val="00E54186"/>
    <w:rsid w:val="00E56386"/>
    <w:rsid w:val="00E5678D"/>
    <w:rsid w:val="00E56B55"/>
    <w:rsid w:val="00E56C18"/>
    <w:rsid w:val="00E5761F"/>
    <w:rsid w:val="00E62FA3"/>
    <w:rsid w:val="00E64DEF"/>
    <w:rsid w:val="00E65D5F"/>
    <w:rsid w:val="00E65DFE"/>
    <w:rsid w:val="00E669BF"/>
    <w:rsid w:val="00E66DEE"/>
    <w:rsid w:val="00E67114"/>
    <w:rsid w:val="00E70A19"/>
    <w:rsid w:val="00E742BE"/>
    <w:rsid w:val="00E74476"/>
    <w:rsid w:val="00E80AD8"/>
    <w:rsid w:val="00E82850"/>
    <w:rsid w:val="00E82F95"/>
    <w:rsid w:val="00E83AB4"/>
    <w:rsid w:val="00E84DE2"/>
    <w:rsid w:val="00E85363"/>
    <w:rsid w:val="00E91517"/>
    <w:rsid w:val="00E922EC"/>
    <w:rsid w:val="00E92CBB"/>
    <w:rsid w:val="00E92D48"/>
    <w:rsid w:val="00E976EA"/>
    <w:rsid w:val="00E97B94"/>
    <w:rsid w:val="00EA0111"/>
    <w:rsid w:val="00EA1185"/>
    <w:rsid w:val="00EA133A"/>
    <w:rsid w:val="00EA62D8"/>
    <w:rsid w:val="00EA6F76"/>
    <w:rsid w:val="00EB0328"/>
    <w:rsid w:val="00EB0A2D"/>
    <w:rsid w:val="00EB25F9"/>
    <w:rsid w:val="00EB27A1"/>
    <w:rsid w:val="00EB342C"/>
    <w:rsid w:val="00EB4B9C"/>
    <w:rsid w:val="00EB54ED"/>
    <w:rsid w:val="00EB585C"/>
    <w:rsid w:val="00EB6BE9"/>
    <w:rsid w:val="00EB7050"/>
    <w:rsid w:val="00EB7BDD"/>
    <w:rsid w:val="00EB7FF4"/>
    <w:rsid w:val="00EC2F00"/>
    <w:rsid w:val="00EC5A58"/>
    <w:rsid w:val="00EC7E26"/>
    <w:rsid w:val="00ED18E6"/>
    <w:rsid w:val="00ED1AC3"/>
    <w:rsid w:val="00ED1B67"/>
    <w:rsid w:val="00ED27FC"/>
    <w:rsid w:val="00ED3448"/>
    <w:rsid w:val="00ED3C3E"/>
    <w:rsid w:val="00ED57C7"/>
    <w:rsid w:val="00ED5812"/>
    <w:rsid w:val="00ED5A6E"/>
    <w:rsid w:val="00ED6F6E"/>
    <w:rsid w:val="00ED77A7"/>
    <w:rsid w:val="00EE1B64"/>
    <w:rsid w:val="00EE34EE"/>
    <w:rsid w:val="00EE35F0"/>
    <w:rsid w:val="00EE3900"/>
    <w:rsid w:val="00EE5BDB"/>
    <w:rsid w:val="00EE5FE3"/>
    <w:rsid w:val="00EE6B4D"/>
    <w:rsid w:val="00EE6D0A"/>
    <w:rsid w:val="00EE74AB"/>
    <w:rsid w:val="00EF0420"/>
    <w:rsid w:val="00EF0D22"/>
    <w:rsid w:val="00EF0FBB"/>
    <w:rsid w:val="00EF2352"/>
    <w:rsid w:val="00EF2917"/>
    <w:rsid w:val="00EF3143"/>
    <w:rsid w:val="00EF31B4"/>
    <w:rsid w:val="00EF4896"/>
    <w:rsid w:val="00EF6115"/>
    <w:rsid w:val="00EF646E"/>
    <w:rsid w:val="00EF6DB0"/>
    <w:rsid w:val="00F01F51"/>
    <w:rsid w:val="00F038BF"/>
    <w:rsid w:val="00F0480F"/>
    <w:rsid w:val="00F04A75"/>
    <w:rsid w:val="00F04F61"/>
    <w:rsid w:val="00F05EA5"/>
    <w:rsid w:val="00F06BAA"/>
    <w:rsid w:val="00F11376"/>
    <w:rsid w:val="00F11E90"/>
    <w:rsid w:val="00F128E1"/>
    <w:rsid w:val="00F12E6D"/>
    <w:rsid w:val="00F1330A"/>
    <w:rsid w:val="00F14BB4"/>
    <w:rsid w:val="00F14FEB"/>
    <w:rsid w:val="00F150CE"/>
    <w:rsid w:val="00F15ADD"/>
    <w:rsid w:val="00F1612C"/>
    <w:rsid w:val="00F17B1B"/>
    <w:rsid w:val="00F20681"/>
    <w:rsid w:val="00F209AD"/>
    <w:rsid w:val="00F20E43"/>
    <w:rsid w:val="00F23655"/>
    <w:rsid w:val="00F23A56"/>
    <w:rsid w:val="00F2496C"/>
    <w:rsid w:val="00F25555"/>
    <w:rsid w:val="00F25FB6"/>
    <w:rsid w:val="00F272CD"/>
    <w:rsid w:val="00F2745F"/>
    <w:rsid w:val="00F307D2"/>
    <w:rsid w:val="00F310B3"/>
    <w:rsid w:val="00F314FD"/>
    <w:rsid w:val="00F326A9"/>
    <w:rsid w:val="00F33917"/>
    <w:rsid w:val="00F35E3B"/>
    <w:rsid w:val="00F41F53"/>
    <w:rsid w:val="00F428FD"/>
    <w:rsid w:val="00F45699"/>
    <w:rsid w:val="00F464F1"/>
    <w:rsid w:val="00F4741F"/>
    <w:rsid w:val="00F5195A"/>
    <w:rsid w:val="00F52485"/>
    <w:rsid w:val="00F53621"/>
    <w:rsid w:val="00F54149"/>
    <w:rsid w:val="00F565DF"/>
    <w:rsid w:val="00F57F5C"/>
    <w:rsid w:val="00F605C3"/>
    <w:rsid w:val="00F61216"/>
    <w:rsid w:val="00F61FF6"/>
    <w:rsid w:val="00F62D63"/>
    <w:rsid w:val="00F62E70"/>
    <w:rsid w:val="00F633C9"/>
    <w:rsid w:val="00F64639"/>
    <w:rsid w:val="00F65A1B"/>
    <w:rsid w:val="00F65CAE"/>
    <w:rsid w:val="00F70225"/>
    <w:rsid w:val="00F7217B"/>
    <w:rsid w:val="00F72425"/>
    <w:rsid w:val="00F746EA"/>
    <w:rsid w:val="00F75504"/>
    <w:rsid w:val="00F76143"/>
    <w:rsid w:val="00F76EFA"/>
    <w:rsid w:val="00F80ECB"/>
    <w:rsid w:val="00F812AF"/>
    <w:rsid w:val="00F818C7"/>
    <w:rsid w:val="00F81CCD"/>
    <w:rsid w:val="00F82260"/>
    <w:rsid w:val="00F843EF"/>
    <w:rsid w:val="00F84580"/>
    <w:rsid w:val="00F85098"/>
    <w:rsid w:val="00F86544"/>
    <w:rsid w:val="00F902F7"/>
    <w:rsid w:val="00F9050D"/>
    <w:rsid w:val="00F92EA9"/>
    <w:rsid w:val="00F94DAB"/>
    <w:rsid w:val="00F95792"/>
    <w:rsid w:val="00F95979"/>
    <w:rsid w:val="00F9790D"/>
    <w:rsid w:val="00F97D1D"/>
    <w:rsid w:val="00FA0D28"/>
    <w:rsid w:val="00FA1917"/>
    <w:rsid w:val="00FA1C54"/>
    <w:rsid w:val="00FA30EC"/>
    <w:rsid w:val="00FA32A8"/>
    <w:rsid w:val="00FA6CAB"/>
    <w:rsid w:val="00FA7F3E"/>
    <w:rsid w:val="00FB2C89"/>
    <w:rsid w:val="00FB4E9B"/>
    <w:rsid w:val="00FB79A7"/>
    <w:rsid w:val="00FC0F6A"/>
    <w:rsid w:val="00FC1413"/>
    <w:rsid w:val="00FC1568"/>
    <w:rsid w:val="00FC1C19"/>
    <w:rsid w:val="00FC2989"/>
    <w:rsid w:val="00FC2D8A"/>
    <w:rsid w:val="00FC4E57"/>
    <w:rsid w:val="00FD03BD"/>
    <w:rsid w:val="00FD2CF1"/>
    <w:rsid w:val="00FD2F69"/>
    <w:rsid w:val="00FD3154"/>
    <w:rsid w:val="00FD454B"/>
    <w:rsid w:val="00FD4A3D"/>
    <w:rsid w:val="00FD4EEA"/>
    <w:rsid w:val="00FD6279"/>
    <w:rsid w:val="00FE0690"/>
    <w:rsid w:val="00FE06BA"/>
    <w:rsid w:val="00FE5E90"/>
    <w:rsid w:val="00FE712C"/>
    <w:rsid w:val="00FE7325"/>
    <w:rsid w:val="00FE7FA8"/>
    <w:rsid w:val="00FF1419"/>
    <w:rsid w:val="00FF6F9A"/>
    <w:rsid w:val="00FF77E5"/>
    <w:rsid w:val="00FF79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188E7F"/>
  <w15:chartTrackingRefBased/>
  <w15:docId w15:val="{1C7EC07F-A082-458D-939C-3399CE58E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F2BA3"/>
    <w:rPr>
      <w:sz w:val="24"/>
      <w:szCs w:val="24"/>
      <w:lang w:val="en-US" w:eastAsia="en-US"/>
    </w:rPr>
  </w:style>
  <w:style w:type="paragraph" w:styleId="Antrat1">
    <w:name w:val="heading 1"/>
    <w:basedOn w:val="prastasis"/>
    <w:next w:val="Pagrindinistekstas"/>
    <w:qFormat/>
    <w:rsid w:val="009174FB"/>
    <w:pPr>
      <w:keepNext/>
      <w:widowControl w:val="0"/>
      <w:numPr>
        <w:numId w:val="12"/>
      </w:numPr>
      <w:suppressAutoHyphens/>
      <w:spacing w:before="240" w:after="120"/>
      <w:outlineLvl w:val="0"/>
    </w:pPr>
    <w:rPr>
      <w:rFonts w:eastAsia="Arial Unicode MS" w:cs="Tahoma"/>
      <w:b/>
      <w:bCs/>
      <w:sz w:val="32"/>
      <w:szCs w:val="32"/>
    </w:rPr>
  </w:style>
  <w:style w:type="paragraph" w:styleId="Antrat2">
    <w:name w:val="heading 2"/>
    <w:basedOn w:val="prastasis"/>
    <w:next w:val="Pagrindinistekstas"/>
    <w:qFormat/>
    <w:rsid w:val="009174FB"/>
    <w:pPr>
      <w:keepNext/>
      <w:widowControl w:val="0"/>
      <w:numPr>
        <w:ilvl w:val="1"/>
        <w:numId w:val="12"/>
      </w:numPr>
      <w:suppressAutoHyphens/>
      <w:spacing w:before="240" w:after="120"/>
      <w:outlineLvl w:val="1"/>
    </w:pPr>
    <w:rPr>
      <w:rFonts w:eastAsia="Arial Unicode MS" w:cs="Tahoma"/>
      <w:b/>
      <w:bCs/>
      <w:iCs/>
      <w:sz w:val="28"/>
      <w:szCs w:val="28"/>
    </w:rPr>
  </w:style>
  <w:style w:type="paragraph" w:styleId="Antrat3">
    <w:name w:val="heading 3"/>
    <w:basedOn w:val="prastasis"/>
    <w:next w:val="Pagrindinistekstas"/>
    <w:link w:val="Antrat3Diagrama"/>
    <w:qFormat/>
    <w:rsid w:val="009174FB"/>
    <w:pPr>
      <w:keepNext/>
      <w:widowControl w:val="0"/>
      <w:numPr>
        <w:ilvl w:val="2"/>
        <w:numId w:val="12"/>
      </w:numPr>
      <w:suppressAutoHyphens/>
      <w:spacing w:before="240" w:after="120"/>
      <w:outlineLvl w:val="2"/>
    </w:pPr>
    <w:rPr>
      <w:rFonts w:eastAsia="Arial Unicode MS"/>
      <w:b/>
      <w:bCs/>
      <w:szCs w:val="28"/>
      <w:lang w:val="x-none"/>
    </w:rPr>
  </w:style>
  <w:style w:type="paragraph" w:styleId="Antrat4">
    <w:name w:val="heading 4"/>
    <w:basedOn w:val="prastasis"/>
    <w:next w:val="Pagrindinistekstas"/>
    <w:link w:val="Antrat4Diagrama"/>
    <w:qFormat/>
    <w:rsid w:val="003B635A"/>
    <w:pPr>
      <w:keepNext/>
      <w:widowControl w:val="0"/>
      <w:numPr>
        <w:ilvl w:val="3"/>
        <w:numId w:val="12"/>
      </w:numPr>
      <w:suppressAutoHyphens/>
      <w:spacing w:before="240" w:after="120"/>
      <w:outlineLvl w:val="3"/>
    </w:pPr>
    <w:rPr>
      <w:rFonts w:eastAsia="Arial Unicode MS"/>
      <w:b/>
      <w:bCs/>
      <w:i/>
      <w:iCs/>
      <w:lang w:val="x-none"/>
    </w:rPr>
  </w:style>
  <w:style w:type="paragraph" w:styleId="Antrat5">
    <w:name w:val="heading 5"/>
    <w:basedOn w:val="Heading"/>
    <w:next w:val="Pagrindinistekstas"/>
    <w:qFormat/>
    <w:rsid w:val="00F96F7D"/>
    <w:pPr>
      <w:numPr>
        <w:ilvl w:val="4"/>
        <w:numId w:val="12"/>
      </w:numPr>
      <w:outlineLvl w:val="4"/>
    </w:pPr>
    <w:rPr>
      <w:rFonts w:ascii="Times New Roman" w:hAnsi="Times New Roman"/>
      <w:bCs/>
      <w:i/>
      <w:sz w:val="25"/>
      <w:szCs w:val="24"/>
    </w:rPr>
  </w:style>
  <w:style w:type="paragraph" w:styleId="Antrat6">
    <w:name w:val="heading 6"/>
    <w:basedOn w:val="Heading"/>
    <w:next w:val="Pagrindinistekstas"/>
    <w:qFormat/>
    <w:rsid w:val="0046303B"/>
    <w:pPr>
      <w:numPr>
        <w:ilvl w:val="5"/>
        <w:numId w:val="12"/>
      </w:numPr>
      <w:outlineLvl w:val="5"/>
    </w:pPr>
    <w:rPr>
      <w:b/>
      <w:bCs/>
      <w:sz w:val="21"/>
      <w:szCs w:val="21"/>
    </w:rPr>
  </w:style>
  <w:style w:type="paragraph" w:styleId="Antrat7">
    <w:name w:val="heading 7"/>
    <w:basedOn w:val="Heading"/>
    <w:next w:val="Pagrindinistekstas"/>
    <w:qFormat/>
    <w:rsid w:val="0046303B"/>
    <w:pPr>
      <w:numPr>
        <w:ilvl w:val="6"/>
        <w:numId w:val="12"/>
      </w:numPr>
      <w:outlineLvl w:val="6"/>
    </w:pPr>
    <w:rPr>
      <w:b/>
      <w:bCs/>
      <w:sz w:val="21"/>
      <w:szCs w:val="21"/>
    </w:rPr>
  </w:style>
  <w:style w:type="paragraph" w:styleId="Antrat8">
    <w:name w:val="heading 8"/>
    <w:basedOn w:val="Heading"/>
    <w:next w:val="Pagrindinistekstas"/>
    <w:qFormat/>
    <w:rsid w:val="0046303B"/>
    <w:pPr>
      <w:numPr>
        <w:ilvl w:val="7"/>
        <w:numId w:val="12"/>
      </w:numPr>
      <w:outlineLvl w:val="7"/>
    </w:pPr>
    <w:rPr>
      <w:b/>
      <w:bCs/>
      <w:sz w:val="21"/>
      <w:szCs w:val="21"/>
    </w:rPr>
  </w:style>
  <w:style w:type="paragraph" w:styleId="Antrat9">
    <w:name w:val="heading 9"/>
    <w:basedOn w:val="Heading"/>
    <w:next w:val="Pagrindinistekstas"/>
    <w:qFormat/>
    <w:rsid w:val="0046303B"/>
    <w:pPr>
      <w:numPr>
        <w:ilvl w:val="8"/>
        <w:numId w:val="12"/>
      </w:numPr>
      <w:outlineLvl w:val="8"/>
    </w:pPr>
    <w:rPr>
      <w:b/>
      <w:bCs/>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Body Text Char1,Body Text Char Char,Pagrindinis tekstas Diagrama,Body Text Char1 Diagrama,Body Text Char Char Diagrama"/>
    <w:basedOn w:val="prastasis"/>
    <w:link w:val="PagrindinistekstasDiagrama1"/>
    <w:rsid w:val="009174FB"/>
    <w:pPr>
      <w:widowControl w:val="0"/>
      <w:suppressAutoHyphens/>
      <w:spacing w:after="120"/>
    </w:pPr>
    <w:rPr>
      <w:rFonts w:eastAsia="Lucida Sans Unicode"/>
      <w:lang w:val="x-none"/>
    </w:rPr>
  </w:style>
  <w:style w:type="paragraph" w:customStyle="1" w:styleId="ContentsHeading">
    <w:name w:val="Contents Heading"/>
    <w:basedOn w:val="prastasis"/>
    <w:rsid w:val="009174FB"/>
    <w:pPr>
      <w:keepNext/>
      <w:widowControl w:val="0"/>
      <w:suppressLineNumbers/>
      <w:suppressAutoHyphens/>
      <w:spacing w:before="240" w:after="120"/>
    </w:pPr>
    <w:rPr>
      <w:rFonts w:ascii="Arial" w:eastAsia="Arial Unicode MS" w:hAnsi="Arial" w:cs="Tahoma"/>
      <w:b/>
      <w:bCs/>
      <w:sz w:val="32"/>
      <w:szCs w:val="32"/>
    </w:rPr>
  </w:style>
  <w:style w:type="paragraph" w:customStyle="1" w:styleId="TableContents">
    <w:name w:val="Table Contents"/>
    <w:basedOn w:val="prastasis"/>
    <w:rsid w:val="009174FB"/>
    <w:pPr>
      <w:widowControl w:val="0"/>
      <w:suppressLineNumbers/>
      <w:suppressAutoHyphens/>
    </w:pPr>
    <w:rPr>
      <w:rFonts w:eastAsia="Lucida Sans Unicode"/>
    </w:rPr>
  </w:style>
  <w:style w:type="paragraph" w:styleId="Turinys1">
    <w:name w:val="toc 1"/>
    <w:basedOn w:val="prastasis"/>
    <w:next w:val="prastasis"/>
    <w:autoRedefine/>
    <w:uiPriority w:val="39"/>
    <w:rsid w:val="000C3F56"/>
    <w:pPr>
      <w:tabs>
        <w:tab w:val="right" w:leader="dot" w:pos="9781"/>
      </w:tabs>
      <w:ind w:right="118"/>
    </w:pPr>
  </w:style>
  <w:style w:type="paragraph" w:styleId="Turinys2">
    <w:name w:val="toc 2"/>
    <w:basedOn w:val="prastasis"/>
    <w:next w:val="prastasis"/>
    <w:autoRedefine/>
    <w:uiPriority w:val="39"/>
    <w:rsid w:val="000C3F56"/>
    <w:pPr>
      <w:tabs>
        <w:tab w:val="left" w:pos="849"/>
        <w:tab w:val="right" w:leader="dot" w:pos="9781"/>
      </w:tabs>
      <w:ind w:left="240"/>
    </w:pPr>
  </w:style>
  <w:style w:type="paragraph" w:styleId="Turinys3">
    <w:name w:val="toc 3"/>
    <w:basedOn w:val="prastasis"/>
    <w:next w:val="prastasis"/>
    <w:autoRedefine/>
    <w:uiPriority w:val="39"/>
    <w:rsid w:val="000C3F56"/>
    <w:pPr>
      <w:tabs>
        <w:tab w:val="left" w:pos="1200"/>
        <w:tab w:val="right" w:leader="dot" w:pos="9781"/>
      </w:tabs>
    </w:pPr>
  </w:style>
  <w:style w:type="character" w:styleId="Hipersaitas">
    <w:name w:val="Hyperlink"/>
    <w:uiPriority w:val="99"/>
    <w:rsid w:val="009174FB"/>
    <w:rPr>
      <w:color w:val="0000FF"/>
      <w:u w:val="single"/>
    </w:rPr>
  </w:style>
  <w:style w:type="paragraph" w:styleId="Porat">
    <w:name w:val="footer"/>
    <w:basedOn w:val="prastasis"/>
    <w:link w:val="PoratDiagrama"/>
    <w:uiPriority w:val="99"/>
    <w:rsid w:val="003B635A"/>
    <w:pPr>
      <w:widowControl w:val="0"/>
      <w:tabs>
        <w:tab w:val="center" w:pos="4153"/>
        <w:tab w:val="right" w:pos="8306"/>
      </w:tabs>
      <w:suppressAutoHyphens/>
    </w:pPr>
    <w:rPr>
      <w:rFonts w:eastAsia="Arial Unicode MS"/>
      <w:lang w:val="x-none"/>
    </w:rPr>
  </w:style>
  <w:style w:type="table" w:styleId="Lentelstinklelis">
    <w:name w:val="Table Grid"/>
    <w:basedOn w:val="prastojilentel"/>
    <w:uiPriority w:val="39"/>
    <w:rsid w:val="003B63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prastasis"/>
    <w:next w:val="Pagrindinistekstas"/>
    <w:rsid w:val="00F96F7D"/>
    <w:pPr>
      <w:keepNext/>
      <w:widowControl w:val="0"/>
      <w:suppressAutoHyphens/>
      <w:spacing w:before="240" w:after="120"/>
    </w:pPr>
    <w:rPr>
      <w:rFonts w:ascii="Arial" w:eastAsia="Arial Unicode MS" w:hAnsi="Arial" w:cs="Tahoma"/>
      <w:sz w:val="28"/>
      <w:szCs w:val="28"/>
    </w:rPr>
  </w:style>
  <w:style w:type="character" w:customStyle="1" w:styleId="FootnoteCharacters">
    <w:name w:val="Footnote Characters"/>
    <w:rsid w:val="00F96F7D"/>
  </w:style>
  <w:style w:type="character" w:customStyle="1" w:styleId="NumberingSymbols">
    <w:name w:val="Numbering Symbols"/>
    <w:rsid w:val="00F96F7D"/>
  </w:style>
  <w:style w:type="character" w:customStyle="1" w:styleId="Bullets">
    <w:name w:val="Bullets"/>
    <w:rsid w:val="00F96F7D"/>
    <w:rPr>
      <w:rFonts w:ascii="StarSymbol" w:eastAsia="StarSymbol" w:hAnsi="StarSymbol" w:cs="StarSymbol"/>
      <w:sz w:val="18"/>
      <w:szCs w:val="18"/>
    </w:rPr>
  </w:style>
  <w:style w:type="character" w:customStyle="1" w:styleId="EndnoteCharacters">
    <w:name w:val="Endnote Characters"/>
    <w:rsid w:val="00F96F7D"/>
  </w:style>
  <w:style w:type="character" w:styleId="Eilutsnumeris">
    <w:name w:val="line number"/>
    <w:rsid w:val="00F96F7D"/>
  </w:style>
  <w:style w:type="paragraph" w:styleId="Sraas">
    <w:name w:val="List"/>
    <w:basedOn w:val="Pagrindinistekstas"/>
    <w:rsid w:val="00F96F7D"/>
    <w:rPr>
      <w:rFonts w:eastAsia="Arial Unicode MS" w:cs="Tahoma"/>
    </w:rPr>
  </w:style>
  <w:style w:type="paragraph" w:styleId="Antrats">
    <w:name w:val="header"/>
    <w:aliases w:val="Intestazione.int.intestazione,Intestazione.int"/>
    <w:basedOn w:val="prastasis"/>
    <w:link w:val="AntratsDiagrama"/>
    <w:rsid w:val="00F96F7D"/>
    <w:pPr>
      <w:widowControl w:val="0"/>
      <w:suppressLineNumbers/>
      <w:tabs>
        <w:tab w:val="center" w:pos="4818"/>
        <w:tab w:val="right" w:pos="9637"/>
      </w:tabs>
      <w:suppressAutoHyphens/>
    </w:pPr>
    <w:rPr>
      <w:rFonts w:eastAsia="Arial Unicode MS"/>
      <w:lang w:val="x-none"/>
    </w:rPr>
  </w:style>
  <w:style w:type="paragraph" w:customStyle="1" w:styleId="TableHeading">
    <w:name w:val="Table Heading"/>
    <w:basedOn w:val="TableContents"/>
    <w:rsid w:val="00F96F7D"/>
    <w:pPr>
      <w:jc w:val="center"/>
    </w:pPr>
    <w:rPr>
      <w:rFonts w:eastAsia="Arial Unicode MS"/>
      <w:b/>
      <w:bCs/>
      <w:i/>
      <w:iCs/>
    </w:rPr>
  </w:style>
  <w:style w:type="paragraph" w:styleId="Antrat">
    <w:name w:val="caption"/>
    <w:basedOn w:val="prastasis"/>
    <w:qFormat/>
    <w:rsid w:val="00F96F7D"/>
    <w:pPr>
      <w:widowControl w:val="0"/>
      <w:suppressLineNumbers/>
      <w:suppressAutoHyphens/>
      <w:spacing w:before="120" w:after="120"/>
    </w:pPr>
    <w:rPr>
      <w:rFonts w:eastAsia="Arial Unicode MS" w:cs="Tahoma"/>
      <w:i/>
      <w:iCs/>
      <w:sz w:val="20"/>
      <w:szCs w:val="20"/>
    </w:rPr>
  </w:style>
  <w:style w:type="paragraph" w:customStyle="1" w:styleId="Index">
    <w:name w:val="Index"/>
    <w:basedOn w:val="prastasis"/>
    <w:rsid w:val="00F96F7D"/>
    <w:pPr>
      <w:widowControl w:val="0"/>
      <w:suppressLineNumbers/>
      <w:suppressAutoHyphens/>
    </w:pPr>
    <w:rPr>
      <w:rFonts w:eastAsia="Arial Unicode MS" w:cs="Tahoma"/>
    </w:rPr>
  </w:style>
  <w:style w:type="paragraph" w:styleId="Turinys4">
    <w:name w:val="toc 4"/>
    <w:basedOn w:val="Index"/>
    <w:uiPriority w:val="39"/>
    <w:rsid w:val="00F96F7D"/>
    <w:pPr>
      <w:tabs>
        <w:tab w:val="right" w:leader="dot" w:pos="9637"/>
      </w:tabs>
      <w:ind w:left="849"/>
    </w:pPr>
  </w:style>
  <w:style w:type="paragraph" w:styleId="Turinys5">
    <w:name w:val="toc 5"/>
    <w:basedOn w:val="Index"/>
    <w:uiPriority w:val="39"/>
    <w:rsid w:val="00F96F7D"/>
    <w:pPr>
      <w:tabs>
        <w:tab w:val="right" w:leader="dot" w:pos="9637"/>
      </w:tabs>
      <w:ind w:left="1132"/>
    </w:pPr>
  </w:style>
  <w:style w:type="numbering" w:styleId="111111">
    <w:name w:val="Outline List 2"/>
    <w:basedOn w:val="Sraonra"/>
    <w:rsid w:val="00F96F7D"/>
    <w:pPr>
      <w:numPr>
        <w:numId w:val="1"/>
      </w:numPr>
    </w:pPr>
  </w:style>
  <w:style w:type="numbering" w:customStyle="1" w:styleId="Style1">
    <w:name w:val="Style1"/>
    <w:rsid w:val="00F96F7D"/>
    <w:pPr>
      <w:numPr>
        <w:numId w:val="2"/>
      </w:numPr>
    </w:pPr>
  </w:style>
  <w:style w:type="numbering" w:customStyle="1" w:styleId="Style3">
    <w:name w:val="Style3"/>
    <w:rsid w:val="00F96F7D"/>
    <w:pPr>
      <w:numPr>
        <w:numId w:val="4"/>
      </w:numPr>
    </w:pPr>
  </w:style>
  <w:style w:type="numbering" w:customStyle="1" w:styleId="Style2">
    <w:name w:val="Style2"/>
    <w:rsid w:val="00F96F7D"/>
    <w:pPr>
      <w:numPr>
        <w:numId w:val="3"/>
      </w:numPr>
    </w:pPr>
  </w:style>
  <w:style w:type="character" w:customStyle="1" w:styleId="dpav">
    <w:name w:val="dpav"/>
    <w:rsid w:val="00F96F7D"/>
    <w:rPr>
      <w:sz w:val="26"/>
      <w:szCs w:val="26"/>
    </w:rPr>
  </w:style>
  <w:style w:type="paragraph" w:styleId="Turinys6">
    <w:name w:val="toc 6"/>
    <w:basedOn w:val="prastasis"/>
    <w:next w:val="prastasis"/>
    <w:autoRedefine/>
    <w:uiPriority w:val="39"/>
    <w:rsid w:val="00F96F7D"/>
    <w:pPr>
      <w:ind w:left="1200"/>
    </w:pPr>
    <w:rPr>
      <w:lang w:val="en-GB"/>
    </w:rPr>
  </w:style>
  <w:style w:type="paragraph" w:styleId="Turinys7">
    <w:name w:val="toc 7"/>
    <w:basedOn w:val="prastasis"/>
    <w:next w:val="prastasis"/>
    <w:autoRedefine/>
    <w:uiPriority w:val="39"/>
    <w:rsid w:val="00F96F7D"/>
    <w:pPr>
      <w:ind w:left="1440"/>
    </w:pPr>
    <w:rPr>
      <w:lang w:val="en-GB"/>
    </w:rPr>
  </w:style>
  <w:style w:type="paragraph" w:styleId="Turinys8">
    <w:name w:val="toc 8"/>
    <w:basedOn w:val="prastasis"/>
    <w:next w:val="prastasis"/>
    <w:autoRedefine/>
    <w:uiPriority w:val="39"/>
    <w:rsid w:val="00F96F7D"/>
    <w:pPr>
      <w:ind w:left="1680"/>
    </w:pPr>
    <w:rPr>
      <w:lang w:val="en-GB"/>
    </w:rPr>
  </w:style>
  <w:style w:type="paragraph" w:styleId="Turinys9">
    <w:name w:val="toc 9"/>
    <w:basedOn w:val="prastasis"/>
    <w:next w:val="prastasis"/>
    <w:autoRedefine/>
    <w:uiPriority w:val="39"/>
    <w:rsid w:val="00F96F7D"/>
    <w:pPr>
      <w:ind w:left="1920"/>
    </w:pPr>
    <w:rPr>
      <w:lang w:val="en-GB"/>
    </w:rPr>
  </w:style>
  <w:style w:type="character" w:styleId="Puslapionumeris">
    <w:name w:val="page number"/>
    <w:basedOn w:val="Numatytasispastraiposriftas"/>
    <w:rsid w:val="00F96F7D"/>
  </w:style>
  <w:style w:type="character" w:customStyle="1" w:styleId="WW8Num27z0">
    <w:name w:val="WW8Num27z0"/>
    <w:rsid w:val="0046303B"/>
    <w:rPr>
      <w:rFonts w:ascii="Symbol" w:hAnsi="Symbol"/>
    </w:rPr>
  </w:style>
  <w:style w:type="character" w:customStyle="1" w:styleId="WW8Num27z1">
    <w:name w:val="WW8Num27z1"/>
    <w:rsid w:val="0046303B"/>
    <w:rPr>
      <w:rFonts w:ascii="Courier New" w:hAnsi="Courier New" w:cs="Courier New"/>
    </w:rPr>
  </w:style>
  <w:style w:type="character" w:customStyle="1" w:styleId="WW8Num27z2">
    <w:name w:val="WW8Num27z2"/>
    <w:rsid w:val="0046303B"/>
    <w:rPr>
      <w:rFonts w:ascii="Wingdings" w:hAnsi="Wingdings"/>
    </w:rPr>
  </w:style>
  <w:style w:type="character" w:customStyle="1" w:styleId="WW8Num74z0">
    <w:name w:val="WW8Num74z0"/>
    <w:rsid w:val="0046303B"/>
    <w:rPr>
      <w:rFonts w:ascii="Symbol" w:hAnsi="Symbol"/>
    </w:rPr>
  </w:style>
  <w:style w:type="character" w:customStyle="1" w:styleId="WW8Num74z1">
    <w:name w:val="WW8Num74z1"/>
    <w:rsid w:val="0046303B"/>
    <w:rPr>
      <w:rFonts w:ascii="Courier New" w:hAnsi="Courier New" w:cs="Courier New"/>
    </w:rPr>
  </w:style>
  <w:style w:type="character" w:customStyle="1" w:styleId="WW8Num74z2">
    <w:name w:val="WW8Num74z2"/>
    <w:rsid w:val="0046303B"/>
    <w:rPr>
      <w:rFonts w:ascii="Wingdings" w:hAnsi="Wingdings"/>
    </w:rPr>
  </w:style>
  <w:style w:type="paragraph" w:styleId="Pagrindinistekstas2">
    <w:name w:val="Body Text 2"/>
    <w:basedOn w:val="prastasis"/>
    <w:rsid w:val="0046303B"/>
    <w:pPr>
      <w:keepLines/>
      <w:widowControl w:val="0"/>
      <w:suppressAutoHyphens/>
      <w:jc w:val="both"/>
    </w:pPr>
    <w:rPr>
      <w:rFonts w:eastAsia="Arial Unicode MS"/>
    </w:rPr>
  </w:style>
  <w:style w:type="paragraph" w:customStyle="1" w:styleId="FrontPage1">
    <w:name w:val="FrontPage1"/>
    <w:basedOn w:val="prastasis"/>
    <w:next w:val="Pagrindinistekstas"/>
    <w:rsid w:val="00143CF3"/>
    <w:pPr>
      <w:suppressAutoHyphens/>
      <w:spacing w:after="160" w:line="320" w:lineRule="exact"/>
    </w:pPr>
    <w:rPr>
      <w:rFonts w:ascii="TrueHelveticaLight" w:hAnsi="TrueHelveticaLight"/>
      <w:sz w:val="28"/>
      <w:szCs w:val="20"/>
      <w:lang w:val="en-GB" w:eastAsia="da-DK"/>
    </w:rPr>
  </w:style>
  <w:style w:type="paragraph" w:customStyle="1" w:styleId="FrontPage2">
    <w:name w:val="FrontPage2"/>
    <w:basedOn w:val="FrontPage1"/>
    <w:next w:val="Pagrindinistekstas"/>
    <w:rsid w:val="00143CF3"/>
    <w:pPr>
      <w:spacing w:line="400" w:lineRule="exact"/>
    </w:pPr>
    <w:rPr>
      <w:rFonts w:ascii="TrueHelveticaBlack" w:hAnsi="TrueHelveticaBlack"/>
      <w:sz w:val="36"/>
    </w:rPr>
  </w:style>
  <w:style w:type="paragraph" w:styleId="Tekstoblokas">
    <w:name w:val="Block Text"/>
    <w:basedOn w:val="prastasis"/>
    <w:rsid w:val="00143CF3"/>
    <w:pPr>
      <w:spacing w:after="120" w:line="270" w:lineRule="atLeast"/>
      <w:ind w:left="1440" w:right="1440"/>
    </w:pPr>
    <w:rPr>
      <w:sz w:val="23"/>
      <w:szCs w:val="20"/>
      <w:lang w:val="en-GB" w:eastAsia="da-DK"/>
    </w:rPr>
  </w:style>
  <w:style w:type="paragraph" w:customStyle="1" w:styleId="FrontPage3">
    <w:name w:val="FrontPage3"/>
    <w:basedOn w:val="FrontPage1"/>
    <w:next w:val="Tekstoblokas"/>
    <w:rsid w:val="00143CF3"/>
    <w:pPr>
      <w:spacing w:before="160" w:after="0"/>
    </w:pPr>
    <w:rPr>
      <w:sz w:val="20"/>
    </w:rPr>
  </w:style>
  <w:style w:type="paragraph" w:customStyle="1" w:styleId="ListBulletNoSpace">
    <w:name w:val="List Bullet NoSpace"/>
    <w:basedOn w:val="Sraassuenkleliais"/>
    <w:link w:val="ListBulletNoSpaceChar"/>
    <w:rsid w:val="00187DB5"/>
    <w:pPr>
      <w:tabs>
        <w:tab w:val="left" w:pos="425"/>
      </w:tabs>
      <w:spacing w:line="270" w:lineRule="atLeast"/>
      <w:ind w:left="425" w:hanging="425"/>
    </w:pPr>
    <w:rPr>
      <w:sz w:val="23"/>
      <w:szCs w:val="20"/>
      <w:lang w:val="en-GB" w:eastAsia="da-DK"/>
    </w:rPr>
  </w:style>
  <w:style w:type="character" w:customStyle="1" w:styleId="ListBulletNoSpaceChar">
    <w:name w:val="List Bullet NoSpace Char"/>
    <w:link w:val="ListBulletNoSpace"/>
    <w:rsid w:val="00187DB5"/>
    <w:rPr>
      <w:sz w:val="23"/>
      <w:lang w:val="en-GB" w:eastAsia="da-DK" w:bidi="ar-SA"/>
    </w:rPr>
  </w:style>
  <w:style w:type="paragraph" w:styleId="Sraassuenkleliais">
    <w:name w:val="List Bullet"/>
    <w:basedOn w:val="prastasis"/>
    <w:rsid w:val="00187DB5"/>
    <w:pPr>
      <w:numPr>
        <w:numId w:val="5"/>
      </w:numPr>
    </w:pPr>
  </w:style>
  <w:style w:type="paragraph" w:styleId="prastasiniatinklio">
    <w:name w:val="Normal (Web)"/>
    <w:basedOn w:val="prastasis"/>
    <w:uiPriority w:val="99"/>
    <w:rsid w:val="007B3931"/>
    <w:pPr>
      <w:spacing w:before="100" w:beforeAutospacing="1" w:after="119"/>
    </w:pPr>
    <w:rPr>
      <w:lang w:eastAsia="lt-LT"/>
    </w:rPr>
  </w:style>
  <w:style w:type="paragraph" w:customStyle="1" w:styleId="CLIENT">
    <w:name w:val="CLIENT"/>
    <w:basedOn w:val="prastasis"/>
    <w:rsid w:val="00353CF4"/>
    <w:pPr>
      <w:keepNext/>
      <w:spacing w:before="60" w:after="60"/>
      <w:jc w:val="both"/>
    </w:pPr>
    <w:rPr>
      <w:b/>
      <w:bCs/>
      <w:caps/>
      <w:lang w:eastAsia="fi-FI"/>
    </w:rPr>
  </w:style>
  <w:style w:type="paragraph" w:styleId="Sraassuenkleliais2">
    <w:name w:val="List Bullet 2"/>
    <w:basedOn w:val="prastasis"/>
    <w:rsid w:val="00353CF4"/>
    <w:pPr>
      <w:numPr>
        <w:numId w:val="6"/>
      </w:numPr>
    </w:pPr>
    <w:rPr>
      <w:sz w:val="20"/>
      <w:szCs w:val="20"/>
    </w:rPr>
  </w:style>
  <w:style w:type="paragraph" w:styleId="Debesliotekstas">
    <w:name w:val="Balloon Text"/>
    <w:basedOn w:val="prastasis"/>
    <w:link w:val="DebesliotekstasDiagrama"/>
    <w:semiHidden/>
    <w:rsid w:val="000A37A0"/>
    <w:rPr>
      <w:rFonts w:ascii="Tahoma" w:hAnsi="Tahoma"/>
      <w:sz w:val="16"/>
      <w:szCs w:val="16"/>
      <w:lang w:val="en-GB" w:eastAsia="en-GB"/>
    </w:rPr>
  </w:style>
  <w:style w:type="paragraph" w:styleId="Pagrindiniotekstotrauka">
    <w:name w:val="Body Text Indent"/>
    <w:basedOn w:val="prastasis"/>
    <w:rsid w:val="00FE2539"/>
    <w:pPr>
      <w:spacing w:after="120"/>
      <w:ind w:left="283"/>
    </w:pPr>
  </w:style>
  <w:style w:type="paragraph" w:customStyle="1" w:styleId="WW-NormalWeb">
    <w:name w:val="WW-Normal (Web)"/>
    <w:basedOn w:val="prastasis"/>
    <w:rsid w:val="00FE2539"/>
    <w:pPr>
      <w:suppressAutoHyphens/>
      <w:overflowPunct w:val="0"/>
      <w:autoSpaceDE w:val="0"/>
      <w:spacing w:before="100" w:after="100"/>
      <w:textAlignment w:val="baseline"/>
    </w:pPr>
    <w:rPr>
      <w:szCs w:val="20"/>
      <w:lang w:eastAsia="ar-SA"/>
    </w:rPr>
  </w:style>
  <w:style w:type="paragraph" w:customStyle="1" w:styleId="Center">
    <w:name w:val="Center"/>
    <w:basedOn w:val="prastasis"/>
    <w:rsid w:val="00267084"/>
    <w:pPr>
      <w:keepNext/>
      <w:suppressAutoHyphens/>
      <w:spacing w:before="100"/>
      <w:jc w:val="center"/>
    </w:pPr>
    <w:rPr>
      <w:rFonts w:ascii="Arial" w:hAnsi="Arial"/>
      <w:sz w:val="22"/>
      <w:lang w:eastAsia="ar-SA"/>
    </w:rPr>
  </w:style>
  <w:style w:type="paragraph" w:customStyle="1" w:styleId="BodyTextNoSpace">
    <w:name w:val="Body Text NoSpace"/>
    <w:basedOn w:val="Pagrindinistekstas"/>
    <w:link w:val="BodyTextNoSpaceChar"/>
    <w:rsid w:val="00A271CD"/>
    <w:pPr>
      <w:widowControl/>
      <w:suppressAutoHyphens w:val="0"/>
      <w:spacing w:after="0" w:line="270" w:lineRule="atLeast"/>
    </w:pPr>
    <w:rPr>
      <w:rFonts w:eastAsia="Times New Roman"/>
      <w:sz w:val="23"/>
      <w:szCs w:val="20"/>
      <w:lang w:val="en-GB" w:eastAsia="da-DK"/>
    </w:rPr>
  </w:style>
  <w:style w:type="character" w:customStyle="1" w:styleId="BodyTextNoSpaceChar">
    <w:name w:val="Body Text NoSpace Char"/>
    <w:link w:val="BodyTextNoSpace"/>
    <w:rsid w:val="00A271CD"/>
    <w:rPr>
      <w:sz w:val="23"/>
      <w:lang w:val="en-GB" w:eastAsia="da-DK" w:bidi="ar-SA"/>
    </w:rPr>
  </w:style>
  <w:style w:type="paragraph" w:customStyle="1" w:styleId="Utanindrag">
    <w:name w:val="Utan indrag"/>
    <w:basedOn w:val="prastasis"/>
    <w:rsid w:val="00D50F12"/>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overflowPunct w:val="0"/>
      <w:autoSpaceDE w:val="0"/>
      <w:autoSpaceDN w:val="0"/>
      <w:adjustRightInd w:val="0"/>
      <w:textAlignment w:val="baseline"/>
    </w:pPr>
    <w:rPr>
      <w:szCs w:val="20"/>
      <w:lang w:val="en-GB"/>
    </w:rPr>
  </w:style>
  <w:style w:type="character" w:styleId="Emfaz">
    <w:name w:val="Emphasis"/>
    <w:qFormat/>
    <w:rsid w:val="00D9104A"/>
    <w:rPr>
      <w:b/>
      <w:bCs/>
      <w:i w:val="0"/>
      <w:iCs w:val="0"/>
    </w:rPr>
  </w:style>
  <w:style w:type="paragraph" w:customStyle="1" w:styleId="Tekstas">
    <w:name w:val="Tekstas"/>
    <w:basedOn w:val="prastasis"/>
    <w:autoRedefine/>
    <w:uiPriority w:val="99"/>
    <w:rsid w:val="009C4C94"/>
    <w:pPr>
      <w:numPr>
        <w:numId w:val="32"/>
      </w:numPr>
      <w:ind w:left="0" w:right="-13" w:firstLine="720"/>
      <w:jc w:val="both"/>
    </w:pPr>
    <w:rPr>
      <w:lang w:eastAsia="lt-LT"/>
    </w:rPr>
  </w:style>
  <w:style w:type="character" w:customStyle="1" w:styleId="AntratsDiagrama">
    <w:name w:val="Antraštės Diagrama"/>
    <w:aliases w:val="Intestazione.int.intestazione Diagrama,Intestazione.int Diagrama"/>
    <w:link w:val="Antrats"/>
    <w:rsid w:val="005075BB"/>
    <w:rPr>
      <w:rFonts w:eastAsia="Arial Unicode MS"/>
      <w:sz w:val="24"/>
      <w:szCs w:val="24"/>
    </w:rPr>
  </w:style>
  <w:style w:type="character" w:customStyle="1" w:styleId="FontStyle53">
    <w:name w:val="Font Style53"/>
    <w:uiPriority w:val="99"/>
    <w:rsid w:val="00565C4C"/>
    <w:rPr>
      <w:rFonts w:ascii="Arial Unicode MS" w:eastAsia="Arial Unicode MS" w:cs="Arial Unicode MS"/>
      <w:sz w:val="20"/>
      <w:szCs w:val="20"/>
    </w:rPr>
  </w:style>
  <w:style w:type="paragraph" w:customStyle="1" w:styleId="Style39">
    <w:name w:val="Style39"/>
    <w:basedOn w:val="prastasis"/>
    <w:uiPriority w:val="99"/>
    <w:rsid w:val="00565C4C"/>
    <w:pPr>
      <w:widowControl w:val="0"/>
      <w:autoSpaceDE w:val="0"/>
      <w:autoSpaceDN w:val="0"/>
      <w:adjustRightInd w:val="0"/>
      <w:spacing w:line="355" w:lineRule="exact"/>
      <w:ind w:hanging="365"/>
      <w:jc w:val="both"/>
    </w:pPr>
    <w:rPr>
      <w:rFonts w:ascii="Arial Unicode MS" w:eastAsia="Arial Unicode MS" w:hAnsi="Calibri" w:cs="Arial Unicode MS"/>
      <w:lang w:eastAsia="lt-LT"/>
    </w:rPr>
  </w:style>
  <w:style w:type="paragraph" w:customStyle="1" w:styleId="Style40">
    <w:name w:val="Style40"/>
    <w:basedOn w:val="prastasis"/>
    <w:uiPriority w:val="99"/>
    <w:rsid w:val="00565C4C"/>
    <w:pPr>
      <w:widowControl w:val="0"/>
      <w:autoSpaceDE w:val="0"/>
      <w:autoSpaceDN w:val="0"/>
      <w:adjustRightInd w:val="0"/>
    </w:pPr>
    <w:rPr>
      <w:rFonts w:ascii="Arial Unicode MS" w:eastAsia="Arial Unicode MS" w:hAnsi="Calibri" w:cs="Arial Unicode MS"/>
      <w:lang w:eastAsia="lt-LT"/>
    </w:rPr>
  </w:style>
  <w:style w:type="character" w:customStyle="1" w:styleId="FontStyle54">
    <w:name w:val="Font Style54"/>
    <w:uiPriority w:val="99"/>
    <w:rsid w:val="0054514D"/>
    <w:rPr>
      <w:rFonts w:ascii="Arial Unicode MS" w:eastAsia="Arial Unicode MS" w:cs="Arial Unicode MS"/>
      <w:b/>
      <w:bCs/>
      <w:sz w:val="20"/>
      <w:szCs w:val="20"/>
    </w:rPr>
  </w:style>
  <w:style w:type="paragraph" w:customStyle="1" w:styleId="Style6">
    <w:name w:val="Style6"/>
    <w:basedOn w:val="prastasis"/>
    <w:uiPriority w:val="99"/>
    <w:rsid w:val="0054514D"/>
    <w:pPr>
      <w:widowControl w:val="0"/>
      <w:autoSpaceDE w:val="0"/>
      <w:autoSpaceDN w:val="0"/>
      <w:adjustRightInd w:val="0"/>
      <w:spacing w:line="230" w:lineRule="exact"/>
      <w:jc w:val="center"/>
    </w:pPr>
    <w:rPr>
      <w:rFonts w:ascii="Arial Unicode MS" w:eastAsia="Arial Unicode MS" w:hAnsi="Calibri" w:cs="Arial Unicode MS"/>
      <w:lang w:eastAsia="lt-LT"/>
    </w:rPr>
  </w:style>
  <w:style w:type="paragraph" w:customStyle="1" w:styleId="Style15">
    <w:name w:val="Style15"/>
    <w:basedOn w:val="prastasis"/>
    <w:uiPriority w:val="99"/>
    <w:rsid w:val="0054514D"/>
    <w:pPr>
      <w:widowControl w:val="0"/>
      <w:autoSpaceDE w:val="0"/>
      <w:autoSpaceDN w:val="0"/>
      <w:adjustRightInd w:val="0"/>
    </w:pPr>
    <w:rPr>
      <w:rFonts w:ascii="Arial Unicode MS" w:eastAsia="Arial Unicode MS" w:hAnsi="Calibri" w:cs="Arial Unicode MS"/>
      <w:lang w:eastAsia="lt-LT"/>
    </w:rPr>
  </w:style>
  <w:style w:type="paragraph" w:customStyle="1" w:styleId="Style21">
    <w:name w:val="Style21"/>
    <w:basedOn w:val="prastasis"/>
    <w:uiPriority w:val="99"/>
    <w:rsid w:val="0054514D"/>
    <w:pPr>
      <w:widowControl w:val="0"/>
      <w:autoSpaceDE w:val="0"/>
      <w:autoSpaceDN w:val="0"/>
      <w:adjustRightInd w:val="0"/>
    </w:pPr>
    <w:rPr>
      <w:rFonts w:ascii="Arial Unicode MS" w:eastAsia="Arial Unicode MS" w:hAnsi="Calibri" w:cs="Arial Unicode MS"/>
      <w:lang w:eastAsia="lt-LT"/>
    </w:rPr>
  </w:style>
  <w:style w:type="paragraph" w:customStyle="1" w:styleId="Style31">
    <w:name w:val="Style31"/>
    <w:basedOn w:val="prastasis"/>
    <w:uiPriority w:val="99"/>
    <w:rsid w:val="0054514D"/>
    <w:pPr>
      <w:widowControl w:val="0"/>
      <w:autoSpaceDE w:val="0"/>
      <w:autoSpaceDN w:val="0"/>
      <w:adjustRightInd w:val="0"/>
    </w:pPr>
    <w:rPr>
      <w:rFonts w:ascii="Arial Unicode MS" w:eastAsia="Arial Unicode MS" w:hAnsi="Calibri" w:cs="Arial Unicode MS"/>
      <w:lang w:eastAsia="lt-LT"/>
    </w:rPr>
  </w:style>
  <w:style w:type="paragraph" w:customStyle="1" w:styleId="Style41">
    <w:name w:val="Style41"/>
    <w:basedOn w:val="prastasis"/>
    <w:uiPriority w:val="99"/>
    <w:rsid w:val="0054514D"/>
    <w:pPr>
      <w:widowControl w:val="0"/>
      <w:autoSpaceDE w:val="0"/>
      <w:autoSpaceDN w:val="0"/>
      <w:adjustRightInd w:val="0"/>
    </w:pPr>
    <w:rPr>
      <w:rFonts w:ascii="Arial Unicode MS" w:eastAsia="Arial Unicode MS" w:hAnsi="Calibri" w:cs="Arial Unicode MS"/>
      <w:lang w:eastAsia="lt-LT"/>
    </w:rPr>
  </w:style>
  <w:style w:type="character" w:customStyle="1" w:styleId="FontStyle45">
    <w:name w:val="Font Style45"/>
    <w:uiPriority w:val="99"/>
    <w:rsid w:val="0054514D"/>
    <w:rPr>
      <w:rFonts w:ascii="Arial Unicode MS" w:eastAsia="Arial Unicode MS" w:cs="Arial Unicode MS"/>
      <w:sz w:val="12"/>
      <w:szCs w:val="12"/>
    </w:rPr>
  </w:style>
  <w:style w:type="character" w:customStyle="1" w:styleId="FontStyle46">
    <w:name w:val="Font Style46"/>
    <w:uiPriority w:val="99"/>
    <w:rsid w:val="0054514D"/>
    <w:rPr>
      <w:rFonts w:ascii="Arial Unicode MS" w:eastAsia="Arial Unicode MS" w:cs="Arial Unicode MS"/>
      <w:smallCaps/>
      <w:sz w:val="20"/>
      <w:szCs w:val="20"/>
    </w:rPr>
  </w:style>
  <w:style w:type="paragraph" w:customStyle="1" w:styleId="Style30">
    <w:name w:val="Style30"/>
    <w:basedOn w:val="prastasis"/>
    <w:uiPriority w:val="99"/>
    <w:rsid w:val="008F1A39"/>
    <w:pPr>
      <w:widowControl w:val="0"/>
      <w:autoSpaceDE w:val="0"/>
      <w:autoSpaceDN w:val="0"/>
      <w:adjustRightInd w:val="0"/>
    </w:pPr>
    <w:rPr>
      <w:rFonts w:ascii="Arial Unicode MS" w:eastAsia="Arial Unicode MS" w:hAnsi="Calibri" w:cs="Arial Unicode MS"/>
      <w:lang w:eastAsia="lt-LT"/>
    </w:rPr>
  </w:style>
  <w:style w:type="paragraph" w:customStyle="1" w:styleId="Style33">
    <w:name w:val="Style33"/>
    <w:basedOn w:val="prastasis"/>
    <w:uiPriority w:val="99"/>
    <w:rsid w:val="008F1A39"/>
    <w:pPr>
      <w:widowControl w:val="0"/>
      <w:autoSpaceDE w:val="0"/>
      <w:autoSpaceDN w:val="0"/>
      <w:adjustRightInd w:val="0"/>
    </w:pPr>
    <w:rPr>
      <w:rFonts w:ascii="Arial Unicode MS" w:eastAsia="Arial Unicode MS" w:hAnsi="Calibri" w:cs="Arial Unicode MS"/>
      <w:lang w:eastAsia="lt-LT"/>
    </w:rPr>
  </w:style>
  <w:style w:type="paragraph" w:customStyle="1" w:styleId="Style34">
    <w:name w:val="Style34"/>
    <w:basedOn w:val="prastasis"/>
    <w:uiPriority w:val="99"/>
    <w:rsid w:val="008F1A39"/>
    <w:pPr>
      <w:widowControl w:val="0"/>
      <w:autoSpaceDE w:val="0"/>
      <w:autoSpaceDN w:val="0"/>
      <w:adjustRightInd w:val="0"/>
    </w:pPr>
    <w:rPr>
      <w:rFonts w:ascii="Arial Unicode MS" w:eastAsia="Arial Unicode MS" w:hAnsi="Calibri" w:cs="Arial Unicode MS"/>
      <w:lang w:eastAsia="lt-LT"/>
    </w:rPr>
  </w:style>
  <w:style w:type="character" w:customStyle="1" w:styleId="FontStyle52">
    <w:name w:val="Font Style52"/>
    <w:uiPriority w:val="99"/>
    <w:rsid w:val="008F1A39"/>
    <w:rPr>
      <w:rFonts w:ascii="Arial Unicode MS" w:eastAsia="Arial Unicode MS" w:cs="Arial Unicode MS"/>
      <w:sz w:val="12"/>
      <w:szCs w:val="12"/>
    </w:rPr>
  </w:style>
  <w:style w:type="character" w:customStyle="1" w:styleId="FontStyle57">
    <w:name w:val="Font Style57"/>
    <w:uiPriority w:val="99"/>
    <w:rsid w:val="008F1A39"/>
    <w:rPr>
      <w:rFonts w:ascii="Arial Unicode MS" w:eastAsia="Arial Unicode MS" w:cs="Arial Unicode MS"/>
      <w:sz w:val="20"/>
      <w:szCs w:val="20"/>
    </w:rPr>
  </w:style>
  <w:style w:type="character" w:customStyle="1" w:styleId="FontStyle58">
    <w:name w:val="Font Style58"/>
    <w:uiPriority w:val="99"/>
    <w:rsid w:val="008F1A39"/>
    <w:rPr>
      <w:rFonts w:ascii="Arial Unicode MS" w:eastAsia="Arial Unicode MS" w:cs="Arial Unicode MS"/>
      <w:b/>
      <w:bCs/>
      <w:sz w:val="20"/>
      <w:szCs w:val="20"/>
    </w:rPr>
  </w:style>
  <w:style w:type="paragraph" w:customStyle="1" w:styleId="Style14">
    <w:name w:val="Style14"/>
    <w:basedOn w:val="prastasis"/>
    <w:uiPriority w:val="99"/>
    <w:rsid w:val="00D77309"/>
    <w:pPr>
      <w:widowControl w:val="0"/>
      <w:autoSpaceDE w:val="0"/>
      <w:autoSpaceDN w:val="0"/>
      <w:adjustRightInd w:val="0"/>
    </w:pPr>
    <w:rPr>
      <w:rFonts w:ascii="Arial Unicode MS" w:eastAsia="Arial Unicode MS" w:hAnsi="Calibri" w:cs="Arial Unicode MS"/>
      <w:lang w:eastAsia="lt-LT"/>
    </w:rPr>
  </w:style>
  <w:style w:type="paragraph" w:customStyle="1" w:styleId="Style37">
    <w:name w:val="Style37"/>
    <w:basedOn w:val="prastasis"/>
    <w:uiPriority w:val="99"/>
    <w:rsid w:val="00D77309"/>
    <w:pPr>
      <w:widowControl w:val="0"/>
      <w:autoSpaceDE w:val="0"/>
      <w:autoSpaceDN w:val="0"/>
      <w:adjustRightInd w:val="0"/>
    </w:pPr>
    <w:rPr>
      <w:rFonts w:ascii="Arial Unicode MS" w:eastAsia="Arial Unicode MS" w:hAnsi="Calibri" w:cs="Arial Unicode MS"/>
      <w:lang w:eastAsia="lt-LT"/>
    </w:rPr>
  </w:style>
  <w:style w:type="character" w:customStyle="1" w:styleId="FontStyle50">
    <w:name w:val="Font Style50"/>
    <w:uiPriority w:val="99"/>
    <w:rsid w:val="00D77309"/>
    <w:rPr>
      <w:rFonts w:ascii="Arial Unicode MS" w:eastAsia="Arial Unicode MS" w:cs="Arial Unicode MS"/>
      <w:sz w:val="12"/>
      <w:szCs w:val="12"/>
    </w:rPr>
  </w:style>
  <w:style w:type="character" w:customStyle="1" w:styleId="FontStyle56">
    <w:name w:val="Font Style56"/>
    <w:uiPriority w:val="99"/>
    <w:rsid w:val="00D77309"/>
    <w:rPr>
      <w:rFonts w:ascii="Arial Unicode MS" w:eastAsia="Arial Unicode MS" w:cs="Arial Unicode MS"/>
      <w:b/>
      <w:bCs/>
      <w:sz w:val="18"/>
      <w:szCs w:val="18"/>
    </w:rPr>
  </w:style>
  <w:style w:type="paragraph" w:customStyle="1" w:styleId="ISTATYMAS">
    <w:name w:val="ISTATYMAS"/>
    <w:rsid w:val="0074655F"/>
    <w:pPr>
      <w:overflowPunct w:val="0"/>
      <w:autoSpaceDE w:val="0"/>
      <w:autoSpaceDN w:val="0"/>
      <w:adjustRightInd w:val="0"/>
      <w:jc w:val="center"/>
      <w:textAlignment w:val="baseline"/>
    </w:pPr>
    <w:rPr>
      <w:rFonts w:ascii="TimesLT" w:hAnsi="TimesLT"/>
      <w:lang w:val="en-US" w:eastAsia="en-US"/>
    </w:rPr>
  </w:style>
  <w:style w:type="paragraph" w:customStyle="1" w:styleId="Style26">
    <w:name w:val="Style26"/>
    <w:basedOn w:val="prastasis"/>
    <w:uiPriority w:val="99"/>
    <w:rsid w:val="00F62E70"/>
    <w:pPr>
      <w:widowControl w:val="0"/>
      <w:autoSpaceDE w:val="0"/>
      <w:autoSpaceDN w:val="0"/>
      <w:adjustRightInd w:val="0"/>
      <w:spacing w:line="344" w:lineRule="exact"/>
      <w:ind w:firstLine="571"/>
      <w:jc w:val="both"/>
    </w:pPr>
    <w:rPr>
      <w:rFonts w:ascii="Arial Unicode MS" w:eastAsia="Arial Unicode MS" w:hAnsi="Calibri" w:cs="Arial Unicode MS"/>
      <w:lang w:eastAsia="lt-LT"/>
    </w:rPr>
  </w:style>
  <w:style w:type="paragraph" w:customStyle="1" w:styleId="Style27">
    <w:name w:val="Style27"/>
    <w:basedOn w:val="prastasis"/>
    <w:uiPriority w:val="99"/>
    <w:rsid w:val="00F62E70"/>
    <w:pPr>
      <w:widowControl w:val="0"/>
      <w:autoSpaceDE w:val="0"/>
      <w:autoSpaceDN w:val="0"/>
      <w:adjustRightInd w:val="0"/>
      <w:spacing w:line="346" w:lineRule="exact"/>
      <w:ind w:firstLine="566"/>
      <w:jc w:val="both"/>
    </w:pPr>
    <w:rPr>
      <w:rFonts w:ascii="Arial Unicode MS" w:eastAsia="Arial Unicode MS" w:hAnsi="Calibri" w:cs="Arial Unicode MS"/>
      <w:lang w:eastAsia="lt-LT"/>
    </w:rPr>
  </w:style>
  <w:style w:type="paragraph" w:customStyle="1" w:styleId="Style24">
    <w:name w:val="Style24"/>
    <w:basedOn w:val="prastasis"/>
    <w:uiPriority w:val="99"/>
    <w:rsid w:val="00F62E70"/>
    <w:pPr>
      <w:widowControl w:val="0"/>
      <w:autoSpaceDE w:val="0"/>
      <w:autoSpaceDN w:val="0"/>
      <w:adjustRightInd w:val="0"/>
      <w:spacing w:line="346" w:lineRule="exact"/>
      <w:ind w:firstLine="566"/>
      <w:jc w:val="both"/>
    </w:pPr>
    <w:rPr>
      <w:rFonts w:ascii="Arial Unicode MS" w:eastAsia="Arial Unicode MS" w:hAnsi="Calibri" w:cs="Arial Unicode MS"/>
      <w:lang w:eastAsia="lt-LT"/>
    </w:rPr>
  </w:style>
  <w:style w:type="character" w:customStyle="1" w:styleId="FontStyle55">
    <w:name w:val="Font Style55"/>
    <w:uiPriority w:val="99"/>
    <w:rsid w:val="00F62E70"/>
    <w:rPr>
      <w:rFonts w:ascii="Arial Unicode MS" w:eastAsia="Arial Unicode MS" w:cs="Arial Unicode MS"/>
      <w:sz w:val="18"/>
      <w:szCs w:val="18"/>
    </w:rPr>
  </w:style>
  <w:style w:type="character" w:customStyle="1" w:styleId="PagrindinistekstasDiagrama1">
    <w:name w:val="Pagrindinis tekstas Diagrama1"/>
    <w:aliases w:val="Body Text Char1 Diagrama1,Body Text Char Char Diagrama1,Pagrindinis tekstas Diagrama Diagrama,Body Text Char1 Diagrama Diagrama,Body Text Char Char Diagrama Diagrama"/>
    <w:link w:val="Pagrindinistekstas"/>
    <w:rsid w:val="004109FC"/>
    <w:rPr>
      <w:rFonts w:eastAsia="Lucida Sans Unicode"/>
      <w:sz w:val="24"/>
      <w:szCs w:val="24"/>
    </w:rPr>
  </w:style>
  <w:style w:type="character" w:customStyle="1" w:styleId="Antrat3Diagrama">
    <w:name w:val="Antraštė 3 Diagrama"/>
    <w:link w:val="Antrat3"/>
    <w:rsid w:val="00932D71"/>
    <w:rPr>
      <w:rFonts w:eastAsia="Arial Unicode MS"/>
      <w:b/>
      <w:bCs/>
      <w:sz w:val="24"/>
      <w:szCs w:val="28"/>
      <w:lang w:val="x-none"/>
    </w:rPr>
  </w:style>
  <w:style w:type="paragraph" w:styleId="Pagrindiniotekstotrauka2">
    <w:name w:val="Body Text Indent 2"/>
    <w:basedOn w:val="prastasis"/>
    <w:link w:val="Pagrindiniotekstotrauka2Diagrama"/>
    <w:rsid w:val="00C05712"/>
    <w:pPr>
      <w:widowControl w:val="0"/>
      <w:spacing w:after="120" w:line="480" w:lineRule="auto"/>
      <w:ind w:left="283"/>
    </w:pPr>
    <w:rPr>
      <w:szCs w:val="20"/>
      <w:lang w:val="x-none"/>
    </w:rPr>
  </w:style>
  <w:style w:type="character" w:customStyle="1" w:styleId="Pagrindiniotekstotrauka2Diagrama">
    <w:name w:val="Pagrindinio teksto įtrauka 2 Diagrama"/>
    <w:link w:val="Pagrindiniotekstotrauka2"/>
    <w:rsid w:val="00C05712"/>
    <w:rPr>
      <w:sz w:val="24"/>
      <w:lang w:eastAsia="en-US"/>
    </w:rPr>
  </w:style>
  <w:style w:type="character" w:styleId="Komentaronuoroda">
    <w:name w:val="annotation reference"/>
    <w:rsid w:val="00EF31B4"/>
    <w:rPr>
      <w:sz w:val="16"/>
      <w:szCs w:val="16"/>
    </w:rPr>
  </w:style>
  <w:style w:type="paragraph" w:styleId="Komentarotekstas">
    <w:name w:val="annotation text"/>
    <w:basedOn w:val="prastasis"/>
    <w:link w:val="KomentarotekstasDiagrama"/>
    <w:rsid w:val="00EF31B4"/>
    <w:rPr>
      <w:sz w:val="20"/>
      <w:szCs w:val="20"/>
      <w:lang w:val="x-none" w:eastAsia="en-GB"/>
    </w:rPr>
  </w:style>
  <w:style w:type="character" w:customStyle="1" w:styleId="KomentarotekstasDiagrama">
    <w:name w:val="Komentaro tekstas Diagrama"/>
    <w:link w:val="Komentarotekstas"/>
    <w:rsid w:val="00EF31B4"/>
    <w:rPr>
      <w:lang w:eastAsia="en-GB"/>
    </w:rPr>
  </w:style>
  <w:style w:type="paragraph" w:styleId="Komentarotema">
    <w:name w:val="annotation subject"/>
    <w:basedOn w:val="Komentarotekstas"/>
    <w:next w:val="Komentarotekstas"/>
    <w:link w:val="KomentarotemaDiagrama"/>
    <w:rsid w:val="00EF31B4"/>
    <w:rPr>
      <w:b/>
      <w:bCs/>
    </w:rPr>
  </w:style>
  <w:style w:type="character" w:customStyle="1" w:styleId="KomentarotemaDiagrama">
    <w:name w:val="Komentaro tema Diagrama"/>
    <w:link w:val="Komentarotema"/>
    <w:rsid w:val="00EF31B4"/>
    <w:rPr>
      <w:b/>
      <w:bCs/>
      <w:lang w:eastAsia="en-GB"/>
    </w:rPr>
  </w:style>
  <w:style w:type="paragraph" w:styleId="Sraassunumeriais2">
    <w:name w:val="List Number 2"/>
    <w:basedOn w:val="prastasis"/>
    <w:rsid w:val="003C6214"/>
    <w:pPr>
      <w:numPr>
        <w:numId w:val="7"/>
      </w:numPr>
      <w:overflowPunct w:val="0"/>
      <w:autoSpaceDE w:val="0"/>
      <w:autoSpaceDN w:val="0"/>
      <w:adjustRightInd w:val="0"/>
      <w:contextualSpacing/>
      <w:textAlignment w:val="baseline"/>
    </w:pPr>
    <w:rPr>
      <w:sz w:val="20"/>
      <w:szCs w:val="20"/>
    </w:rPr>
  </w:style>
  <w:style w:type="paragraph" w:customStyle="1" w:styleId="NoSpacing1">
    <w:name w:val="No Spacing1"/>
    <w:uiPriority w:val="1"/>
    <w:qFormat/>
    <w:rsid w:val="003C6214"/>
    <w:rPr>
      <w:rFonts w:ascii="Calibri" w:hAnsi="Calibri"/>
      <w:sz w:val="22"/>
      <w:szCs w:val="22"/>
      <w:lang w:val="lt-LT" w:eastAsia="lt-LT"/>
    </w:rPr>
  </w:style>
  <w:style w:type="paragraph" w:styleId="Sraas4">
    <w:name w:val="List 4"/>
    <w:basedOn w:val="prastasis"/>
    <w:rsid w:val="000E605D"/>
    <w:pPr>
      <w:ind w:left="1132" w:hanging="283"/>
      <w:contextualSpacing/>
    </w:pPr>
  </w:style>
  <w:style w:type="paragraph" w:styleId="Sraotsinys3">
    <w:name w:val="List Continue 3"/>
    <w:basedOn w:val="prastasis"/>
    <w:rsid w:val="000E605D"/>
    <w:pPr>
      <w:spacing w:after="120"/>
      <w:ind w:left="849"/>
      <w:contextualSpacing/>
    </w:pPr>
  </w:style>
  <w:style w:type="paragraph" w:styleId="Pagrindinistekstas3">
    <w:name w:val="Body Text 3"/>
    <w:basedOn w:val="prastasis"/>
    <w:link w:val="Pagrindinistekstas3Diagrama"/>
    <w:rsid w:val="000E605D"/>
    <w:pPr>
      <w:spacing w:after="120"/>
    </w:pPr>
    <w:rPr>
      <w:sz w:val="16"/>
      <w:szCs w:val="16"/>
      <w:lang w:val="x-none" w:eastAsia="en-GB"/>
    </w:rPr>
  </w:style>
  <w:style w:type="character" w:customStyle="1" w:styleId="Pagrindinistekstas3Diagrama">
    <w:name w:val="Pagrindinis tekstas 3 Diagrama"/>
    <w:link w:val="Pagrindinistekstas3"/>
    <w:rsid w:val="000E605D"/>
    <w:rPr>
      <w:sz w:val="16"/>
      <w:szCs w:val="16"/>
      <w:lang w:eastAsia="en-GB"/>
    </w:rPr>
  </w:style>
  <w:style w:type="paragraph" w:customStyle="1" w:styleId="centrbold">
    <w:name w:val="centrbold"/>
    <w:basedOn w:val="prastasis"/>
    <w:rsid w:val="008A2EF9"/>
    <w:pPr>
      <w:spacing w:before="100" w:beforeAutospacing="1" w:after="100" w:afterAutospacing="1"/>
    </w:pPr>
    <w:rPr>
      <w:lang w:eastAsia="lt-LT"/>
    </w:rPr>
  </w:style>
  <w:style w:type="paragraph" w:customStyle="1" w:styleId="Normal12pt">
    <w:name w:val="Normal+12pt"/>
    <w:basedOn w:val="prastasis"/>
    <w:link w:val="Normal12ptChar"/>
    <w:rsid w:val="009630B3"/>
    <w:pPr>
      <w:overflowPunct w:val="0"/>
      <w:autoSpaceDE w:val="0"/>
      <w:autoSpaceDN w:val="0"/>
      <w:adjustRightInd w:val="0"/>
      <w:jc w:val="both"/>
      <w:textAlignment w:val="baseline"/>
    </w:pPr>
    <w:rPr>
      <w:lang w:val="x-none"/>
    </w:rPr>
  </w:style>
  <w:style w:type="character" w:customStyle="1" w:styleId="Normal12ptChar">
    <w:name w:val="Normal+12pt Char"/>
    <w:link w:val="Normal12pt"/>
    <w:rsid w:val="009630B3"/>
    <w:rPr>
      <w:sz w:val="24"/>
      <w:szCs w:val="24"/>
      <w:lang w:eastAsia="en-US"/>
    </w:rPr>
  </w:style>
  <w:style w:type="character" w:styleId="Grietas">
    <w:name w:val="Strong"/>
    <w:uiPriority w:val="22"/>
    <w:qFormat/>
    <w:rsid w:val="00D30A85"/>
    <w:rPr>
      <w:b/>
      <w:bCs/>
    </w:rPr>
  </w:style>
  <w:style w:type="paragraph" w:customStyle="1" w:styleId="pavadinimas1">
    <w:name w:val="pavadinimas1"/>
    <w:basedOn w:val="prastasis"/>
    <w:rsid w:val="00D30A85"/>
    <w:pPr>
      <w:spacing w:before="100" w:beforeAutospacing="1" w:after="100" w:afterAutospacing="1"/>
    </w:pPr>
    <w:rPr>
      <w:lang w:eastAsia="lt-LT"/>
    </w:rPr>
  </w:style>
  <w:style w:type="paragraph" w:customStyle="1" w:styleId="Default">
    <w:name w:val="Default"/>
    <w:link w:val="DefaultChar"/>
    <w:rsid w:val="004F6D0A"/>
    <w:pPr>
      <w:autoSpaceDE w:val="0"/>
      <w:autoSpaceDN w:val="0"/>
      <w:adjustRightInd w:val="0"/>
    </w:pPr>
    <w:rPr>
      <w:rFonts w:eastAsia="Batang"/>
      <w:color w:val="000000"/>
      <w:sz w:val="24"/>
      <w:szCs w:val="24"/>
      <w:lang w:val="lt-LT" w:eastAsia="ko-KR"/>
    </w:rPr>
  </w:style>
  <w:style w:type="paragraph" w:customStyle="1" w:styleId="ColorfulList-Accent11">
    <w:name w:val="Colorful List - Accent 11"/>
    <w:basedOn w:val="prastasis"/>
    <w:qFormat/>
    <w:rsid w:val="001054A2"/>
    <w:pPr>
      <w:spacing w:after="200"/>
      <w:ind w:left="720"/>
      <w:contextualSpacing/>
    </w:pPr>
    <w:rPr>
      <w:rFonts w:ascii="Cambria" w:eastAsia="Cambria" w:hAnsi="Cambria"/>
    </w:rPr>
  </w:style>
  <w:style w:type="paragraph" w:customStyle="1" w:styleId="plane">
    <w:name w:val="plane"/>
    <w:basedOn w:val="prastasis"/>
    <w:rsid w:val="00371FA0"/>
    <w:pPr>
      <w:suppressAutoHyphens/>
      <w:spacing w:before="60" w:after="40"/>
      <w:jc w:val="both"/>
    </w:pPr>
    <w:rPr>
      <w:rFonts w:ascii="Tms Rmn" w:hAnsi="Tms Rmn"/>
      <w:szCs w:val="20"/>
    </w:rPr>
  </w:style>
  <w:style w:type="paragraph" w:styleId="Sraassunumeriais">
    <w:name w:val="List Number"/>
    <w:basedOn w:val="prastasis"/>
    <w:rsid w:val="006F48DB"/>
    <w:pPr>
      <w:numPr>
        <w:numId w:val="8"/>
      </w:numPr>
    </w:pPr>
  </w:style>
  <w:style w:type="paragraph" w:customStyle="1" w:styleId="Bodytxt">
    <w:name w:val="Bodytxt"/>
    <w:basedOn w:val="prastasis"/>
    <w:rsid w:val="008641E4"/>
    <w:pPr>
      <w:keepNext/>
      <w:jc w:val="both"/>
    </w:pPr>
    <w:rPr>
      <w:sz w:val="22"/>
      <w:szCs w:val="22"/>
      <w:lang w:eastAsia="fi-FI"/>
    </w:rPr>
  </w:style>
  <w:style w:type="paragraph" w:customStyle="1" w:styleId="text-body-indent">
    <w:name w:val="text-body-indent"/>
    <w:basedOn w:val="prastasis"/>
    <w:rsid w:val="003978F7"/>
    <w:pPr>
      <w:spacing w:before="100" w:beforeAutospacing="1" w:after="119"/>
      <w:ind w:left="284"/>
    </w:pPr>
    <w:rPr>
      <w:rFonts w:eastAsia="Calibri"/>
      <w:lang w:eastAsia="lt-LT"/>
    </w:rPr>
  </w:style>
  <w:style w:type="paragraph" w:styleId="Betarp">
    <w:name w:val="No Spacing"/>
    <w:uiPriority w:val="1"/>
    <w:qFormat/>
    <w:rsid w:val="00BA1096"/>
    <w:rPr>
      <w:rFonts w:ascii="Calibri" w:hAnsi="Calibri"/>
      <w:sz w:val="22"/>
      <w:szCs w:val="22"/>
      <w:lang w:val="lt-LT" w:eastAsia="lt-LT"/>
    </w:rPr>
  </w:style>
  <w:style w:type="paragraph" w:customStyle="1" w:styleId="NoSpacing2">
    <w:name w:val="No Spacing2"/>
    <w:uiPriority w:val="1"/>
    <w:qFormat/>
    <w:rsid w:val="00BA1096"/>
    <w:rPr>
      <w:rFonts w:ascii="Calibri" w:hAnsi="Calibri"/>
      <w:sz w:val="22"/>
      <w:szCs w:val="22"/>
      <w:lang w:val="lt-LT" w:eastAsia="lt-LT"/>
    </w:rPr>
  </w:style>
  <w:style w:type="numbering" w:customStyle="1" w:styleId="NoList1">
    <w:name w:val="No List1"/>
    <w:next w:val="Sraonra"/>
    <w:uiPriority w:val="99"/>
    <w:semiHidden/>
    <w:unhideWhenUsed/>
    <w:rsid w:val="00345BCB"/>
  </w:style>
  <w:style w:type="table" w:customStyle="1" w:styleId="TableGrid1">
    <w:name w:val="Table Grid1"/>
    <w:basedOn w:val="prastojilentel"/>
    <w:next w:val="Lentelstinklelis"/>
    <w:uiPriority w:val="59"/>
    <w:rsid w:val="00345BC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besliotekstasDiagrama">
    <w:name w:val="Debesėlio tekstas Diagrama"/>
    <w:link w:val="Debesliotekstas"/>
    <w:semiHidden/>
    <w:rsid w:val="00345BCB"/>
    <w:rPr>
      <w:rFonts w:ascii="Tahoma" w:hAnsi="Tahoma" w:cs="Tahoma"/>
      <w:sz w:val="16"/>
      <w:szCs w:val="16"/>
      <w:lang w:val="en-GB" w:eastAsia="en-GB"/>
    </w:rPr>
  </w:style>
  <w:style w:type="character" w:customStyle="1" w:styleId="PoratDiagrama">
    <w:name w:val="Poraštė Diagrama"/>
    <w:link w:val="Porat"/>
    <w:uiPriority w:val="99"/>
    <w:rsid w:val="00345BCB"/>
    <w:rPr>
      <w:rFonts w:eastAsia="Arial Unicode MS"/>
      <w:sz w:val="24"/>
      <w:szCs w:val="24"/>
    </w:rPr>
  </w:style>
  <w:style w:type="paragraph" w:styleId="Pataisymai">
    <w:name w:val="Revision"/>
    <w:hidden/>
    <w:uiPriority w:val="99"/>
    <w:semiHidden/>
    <w:rsid w:val="00D304AC"/>
    <w:rPr>
      <w:sz w:val="24"/>
      <w:szCs w:val="24"/>
      <w:lang w:val="lt-LT" w:eastAsia="en-GB"/>
    </w:rPr>
  </w:style>
  <w:style w:type="paragraph" w:styleId="Dokumentoinaostekstas">
    <w:name w:val="endnote text"/>
    <w:basedOn w:val="prastasis"/>
    <w:link w:val="DokumentoinaostekstasDiagrama"/>
    <w:rsid w:val="00DF2C74"/>
    <w:rPr>
      <w:sz w:val="20"/>
      <w:szCs w:val="20"/>
      <w:lang w:val="x-none" w:eastAsia="en-GB"/>
    </w:rPr>
  </w:style>
  <w:style w:type="character" w:customStyle="1" w:styleId="DokumentoinaostekstasDiagrama">
    <w:name w:val="Dokumento išnašos tekstas Diagrama"/>
    <w:link w:val="Dokumentoinaostekstas"/>
    <w:rsid w:val="00DF2C74"/>
    <w:rPr>
      <w:lang w:eastAsia="en-GB"/>
    </w:rPr>
  </w:style>
  <w:style w:type="character" w:styleId="Dokumentoinaosnumeris">
    <w:name w:val="endnote reference"/>
    <w:rsid w:val="00DF2C74"/>
    <w:rPr>
      <w:vertAlign w:val="superscript"/>
    </w:rPr>
  </w:style>
  <w:style w:type="paragraph" w:styleId="Turinioantrat">
    <w:name w:val="TOC Heading"/>
    <w:basedOn w:val="Antrat1"/>
    <w:next w:val="prastasis"/>
    <w:uiPriority w:val="39"/>
    <w:unhideWhenUsed/>
    <w:qFormat/>
    <w:rsid w:val="009F3C64"/>
    <w:pPr>
      <w:keepLines/>
      <w:widowControl/>
      <w:numPr>
        <w:numId w:val="0"/>
      </w:numPr>
      <w:suppressAutoHyphens w:val="0"/>
      <w:spacing w:after="0" w:line="259" w:lineRule="auto"/>
      <w:outlineLvl w:val="9"/>
    </w:pPr>
    <w:rPr>
      <w:rFonts w:ascii="Calibri Light" w:eastAsia="Times New Roman" w:hAnsi="Calibri Light" w:cs="Times New Roman"/>
      <w:b w:val="0"/>
      <w:bCs w:val="0"/>
      <w:color w:val="2E74B5"/>
    </w:rPr>
  </w:style>
  <w:style w:type="character" w:customStyle="1" w:styleId="Antrat4Diagrama">
    <w:name w:val="Antraštė 4 Diagrama"/>
    <w:link w:val="Antrat4"/>
    <w:rsid w:val="001D555B"/>
    <w:rPr>
      <w:rFonts w:eastAsia="Arial Unicode MS"/>
      <w:b/>
      <w:bCs/>
      <w:i/>
      <w:iCs/>
      <w:sz w:val="24"/>
      <w:szCs w:val="24"/>
      <w:lang w:val="x-none"/>
    </w:rPr>
  </w:style>
  <w:style w:type="paragraph" w:styleId="Sraopastraipa">
    <w:name w:val="List Paragraph"/>
    <w:basedOn w:val="prastasis"/>
    <w:uiPriority w:val="34"/>
    <w:qFormat/>
    <w:rsid w:val="001D555B"/>
    <w:pPr>
      <w:ind w:left="1296"/>
    </w:pPr>
  </w:style>
  <w:style w:type="paragraph" w:customStyle="1" w:styleId="ListParagraph1">
    <w:name w:val="List Paragraph1"/>
    <w:basedOn w:val="prastasis"/>
    <w:uiPriority w:val="34"/>
    <w:qFormat/>
    <w:rsid w:val="00A26351"/>
    <w:pPr>
      <w:ind w:left="720"/>
      <w:contextualSpacing/>
    </w:pPr>
    <w:rPr>
      <w:lang w:eastAsia="lt-LT"/>
    </w:rPr>
  </w:style>
  <w:style w:type="character" w:customStyle="1" w:styleId="apple-converted-space">
    <w:name w:val="apple-converted-space"/>
    <w:rsid w:val="000333FC"/>
  </w:style>
  <w:style w:type="character" w:customStyle="1" w:styleId="exldetailsdisplayval">
    <w:name w:val="exldetailsdisplayval"/>
    <w:rsid w:val="00AD2708"/>
  </w:style>
  <w:style w:type="paragraph" w:customStyle="1" w:styleId="Papunkciai">
    <w:name w:val="Papunkciai"/>
    <w:basedOn w:val="Default"/>
    <w:link w:val="PapunkciaiChar"/>
    <w:qFormat/>
    <w:rsid w:val="00FC0F6A"/>
    <w:pPr>
      <w:framePr w:wrap="notBeside" w:vAnchor="text" w:hAnchor="text" w:y="1"/>
      <w:numPr>
        <w:numId w:val="16"/>
      </w:numPr>
      <w:jc w:val="both"/>
    </w:pPr>
    <w:rPr>
      <w:color w:val="auto"/>
    </w:rPr>
  </w:style>
  <w:style w:type="paragraph" w:customStyle="1" w:styleId="taskuotasCharChar">
    <w:name w:val="taskuotas Char Char"/>
    <w:basedOn w:val="prastasis"/>
    <w:next w:val="prastasis"/>
    <w:autoRedefine/>
    <w:rsid w:val="00FC0F6A"/>
    <w:pPr>
      <w:framePr w:hSpace="180" w:wrap="around" w:hAnchor="margin" w:xAlign="center" w:y="570"/>
      <w:tabs>
        <w:tab w:val="left" w:pos="426"/>
        <w:tab w:val="left" w:pos="567"/>
        <w:tab w:val="left" w:pos="916"/>
        <w:tab w:val="left" w:pos="1418"/>
        <w:tab w:val="left" w:pos="1843"/>
        <w:tab w:val="left" w:pos="2748"/>
        <w:tab w:val="left" w:pos="3664"/>
        <w:tab w:val="left" w:pos="4580"/>
        <w:tab w:val="left" w:pos="5496"/>
        <w:tab w:val="left" w:pos="6412"/>
        <w:tab w:val="left" w:pos="7328"/>
        <w:tab w:val="left" w:pos="7797"/>
        <w:tab w:val="left" w:pos="8244"/>
        <w:tab w:val="left" w:pos="9160"/>
        <w:tab w:val="left" w:pos="10076"/>
        <w:tab w:val="left" w:pos="10992"/>
        <w:tab w:val="left" w:pos="11908"/>
        <w:tab w:val="left" w:pos="12824"/>
        <w:tab w:val="left" w:pos="13740"/>
        <w:tab w:val="left" w:pos="14656"/>
      </w:tabs>
      <w:autoSpaceDE w:val="0"/>
      <w:autoSpaceDN w:val="0"/>
      <w:adjustRightInd w:val="0"/>
    </w:pPr>
    <w:rPr>
      <w:rFonts w:eastAsia="Calibri"/>
      <w:sz w:val="22"/>
      <w:lang w:eastAsia="x-none"/>
    </w:rPr>
  </w:style>
  <w:style w:type="character" w:customStyle="1" w:styleId="DefaultChar">
    <w:name w:val="Default Char"/>
    <w:link w:val="Default"/>
    <w:rsid w:val="00FC0F6A"/>
    <w:rPr>
      <w:rFonts w:eastAsia="Batang"/>
      <w:color w:val="000000"/>
      <w:sz w:val="24"/>
      <w:szCs w:val="24"/>
      <w:lang w:val="lt-LT" w:eastAsia="ko-KR" w:bidi="ar-SA"/>
    </w:rPr>
  </w:style>
  <w:style w:type="character" w:customStyle="1" w:styleId="PapunkciaiChar">
    <w:name w:val="Papunkciai Char"/>
    <w:link w:val="Papunkciai"/>
    <w:rsid w:val="00FC0F6A"/>
    <w:rPr>
      <w:rFonts w:eastAsia="Batang"/>
      <w:color w:val="000000"/>
      <w:sz w:val="24"/>
      <w:szCs w:val="24"/>
      <w:lang w:val="lt-LT" w:eastAsia="ko-KR" w:bidi="ar-SA"/>
    </w:rPr>
  </w:style>
  <w:style w:type="character" w:styleId="Perirtashipersaitas">
    <w:name w:val="FollowedHyperlink"/>
    <w:uiPriority w:val="99"/>
    <w:unhideWhenUsed/>
    <w:rsid w:val="00AE4C57"/>
    <w:rPr>
      <w:color w:val="800080"/>
      <w:u w:val="single"/>
    </w:rPr>
  </w:style>
  <w:style w:type="paragraph" w:customStyle="1" w:styleId="xl66">
    <w:name w:val="xl66"/>
    <w:basedOn w:val="prastasis"/>
    <w:rsid w:val="00AE4C57"/>
    <w:pPr>
      <w:spacing w:before="100" w:beforeAutospacing="1" w:after="100" w:afterAutospacing="1"/>
    </w:pPr>
    <w:rPr>
      <w:sz w:val="20"/>
      <w:szCs w:val="20"/>
    </w:rPr>
  </w:style>
  <w:style w:type="paragraph" w:customStyle="1" w:styleId="xl67">
    <w:name w:val="xl67"/>
    <w:basedOn w:val="prastasis"/>
    <w:rsid w:val="00AE4C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68">
    <w:name w:val="xl68"/>
    <w:basedOn w:val="prastasis"/>
    <w:rsid w:val="00AE4C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20"/>
      <w:szCs w:val="20"/>
    </w:rPr>
  </w:style>
  <w:style w:type="paragraph" w:customStyle="1" w:styleId="xl69">
    <w:name w:val="xl69"/>
    <w:basedOn w:val="prastasis"/>
    <w:rsid w:val="00AE4C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70">
    <w:name w:val="xl70"/>
    <w:basedOn w:val="prastasis"/>
    <w:rsid w:val="00AE4C5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color w:val="000000"/>
      <w:sz w:val="20"/>
      <w:szCs w:val="20"/>
    </w:rPr>
  </w:style>
  <w:style w:type="paragraph" w:customStyle="1" w:styleId="xl71">
    <w:name w:val="xl71"/>
    <w:basedOn w:val="prastasis"/>
    <w:rsid w:val="00AE4C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72">
    <w:name w:val="xl72"/>
    <w:basedOn w:val="prastasis"/>
    <w:rsid w:val="00AE4C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sz w:val="20"/>
      <w:szCs w:val="20"/>
    </w:rPr>
  </w:style>
  <w:style w:type="paragraph" w:customStyle="1" w:styleId="xl73">
    <w:name w:val="xl73"/>
    <w:basedOn w:val="prastasis"/>
    <w:rsid w:val="00AE4C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sz w:val="20"/>
      <w:szCs w:val="20"/>
    </w:rPr>
  </w:style>
  <w:style w:type="paragraph" w:customStyle="1" w:styleId="xl74">
    <w:name w:val="xl74"/>
    <w:basedOn w:val="prastasis"/>
    <w:rsid w:val="00AE4C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sz w:val="20"/>
      <w:szCs w:val="20"/>
    </w:rPr>
  </w:style>
  <w:style w:type="paragraph" w:customStyle="1" w:styleId="xl75">
    <w:name w:val="xl75"/>
    <w:basedOn w:val="prastasis"/>
    <w:rsid w:val="00AE4C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sz w:val="20"/>
      <w:szCs w:val="20"/>
    </w:rPr>
  </w:style>
  <w:style w:type="paragraph" w:customStyle="1" w:styleId="xl76">
    <w:name w:val="xl76"/>
    <w:basedOn w:val="prastasis"/>
    <w:rsid w:val="00AE4C5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0"/>
      <w:szCs w:val="20"/>
    </w:rPr>
  </w:style>
  <w:style w:type="paragraph" w:customStyle="1" w:styleId="xl77">
    <w:name w:val="xl77"/>
    <w:basedOn w:val="prastasis"/>
    <w:rsid w:val="00AE4C5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0"/>
      <w:szCs w:val="20"/>
    </w:rPr>
  </w:style>
  <w:style w:type="paragraph" w:customStyle="1" w:styleId="xl78">
    <w:name w:val="xl78"/>
    <w:basedOn w:val="prastasis"/>
    <w:rsid w:val="00AE4C5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0"/>
      <w:szCs w:val="20"/>
    </w:rPr>
  </w:style>
  <w:style w:type="paragraph" w:customStyle="1" w:styleId="xl79">
    <w:name w:val="xl79"/>
    <w:basedOn w:val="prastasis"/>
    <w:rsid w:val="00AE4C5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80">
    <w:name w:val="xl80"/>
    <w:basedOn w:val="prastasis"/>
    <w:rsid w:val="00AE4C5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81">
    <w:name w:val="xl81"/>
    <w:basedOn w:val="prastasis"/>
    <w:rsid w:val="00AE4C5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right"/>
      <w:textAlignment w:val="center"/>
    </w:pPr>
    <w:rPr>
      <w:color w:val="000000"/>
      <w:sz w:val="20"/>
      <w:szCs w:val="20"/>
    </w:rPr>
  </w:style>
  <w:style w:type="paragraph" w:customStyle="1" w:styleId="xl82">
    <w:name w:val="xl82"/>
    <w:basedOn w:val="prastasis"/>
    <w:rsid w:val="00AE4C5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83">
    <w:name w:val="xl83"/>
    <w:basedOn w:val="prastasis"/>
    <w:rsid w:val="00AE4C5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0"/>
      <w:szCs w:val="20"/>
    </w:rPr>
  </w:style>
  <w:style w:type="paragraph" w:customStyle="1" w:styleId="xl84">
    <w:name w:val="xl84"/>
    <w:basedOn w:val="prastasis"/>
    <w:rsid w:val="00AE4C57"/>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85">
    <w:name w:val="xl85"/>
    <w:basedOn w:val="prastasis"/>
    <w:rsid w:val="00AE4C57"/>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86">
    <w:name w:val="xl86"/>
    <w:basedOn w:val="prastasis"/>
    <w:rsid w:val="00AE4C5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87">
    <w:name w:val="xl87"/>
    <w:basedOn w:val="prastasis"/>
    <w:rsid w:val="00AE4C5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88">
    <w:name w:val="xl88"/>
    <w:basedOn w:val="prastasis"/>
    <w:rsid w:val="00AE4C5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89">
    <w:name w:val="xl89"/>
    <w:basedOn w:val="prastasis"/>
    <w:rsid w:val="00AE4C5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90">
    <w:name w:val="xl90"/>
    <w:basedOn w:val="prastasis"/>
    <w:rsid w:val="00AE4C5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91">
    <w:name w:val="xl91"/>
    <w:basedOn w:val="prastasis"/>
    <w:rsid w:val="00AE4C57"/>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92">
    <w:name w:val="xl92"/>
    <w:basedOn w:val="prastasis"/>
    <w:rsid w:val="00AE4C5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93">
    <w:name w:val="xl93"/>
    <w:basedOn w:val="prastasis"/>
    <w:rsid w:val="002C3165"/>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top"/>
    </w:pPr>
    <w:rPr>
      <w:sz w:val="16"/>
      <w:szCs w:val="16"/>
    </w:rPr>
  </w:style>
  <w:style w:type="paragraph" w:customStyle="1" w:styleId="xl94">
    <w:name w:val="xl94"/>
    <w:basedOn w:val="prastasis"/>
    <w:rsid w:val="002C3165"/>
    <w:pPr>
      <w:pBdr>
        <w:top w:val="single" w:sz="4" w:space="0" w:color="auto"/>
        <w:left w:val="single" w:sz="4" w:space="0" w:color="auto"/>
        <w:bottom w:val="single" w:sz="4" w:space="0" w:color="auto"/>
        <w:right w:val="single" w:sz="4" w:space="0" w:color="auto"/>
      </w:pBdr>
      <w:shd w:val="clear" w:color="000000" w:fill="0070C0"/>
      <w:spacing w:before="100" w:beforeAutospacing="1" w:after="100" w:afterAutospacing="1"/>
      <w:textAlignment w:val="top"/>
    </w:pPr>
    <w:rPr>
      <w:sz w:val="16"/>
      <w:szCs w:val="16"/>
    </w:rPr>
  </w:style>
  <w:style w:type="paragraph" w:customStyle="1" w:styleId="xl95">
    <w:name w:val="xl95"/>
    <w:basedOn w:val="prastasis"/>
    <w:rsid w:val="002C316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sz w:val="16"/>
      <w:szCs w:val="16"/>
    </w:rPr>
  </w:style>
  <w:style w:type="paragraph" w:customStyle="1" w:styleId="xl96">
    <w:name w:val="xl96"/>
    <w:basedOn w:val="prastasis"/>
    <w:rsid w:val="002C316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97">
    <w:name w:val="xl97"/>
    <w:basedOn w:val="prastasis"/>
    <w:rsid w:val="002C3165"/>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textAlignment w:val="top"/>
    </w:pPr>
    <w:rPr>
      <w:sz w:val="16"/>
      <w:szCs w:val="16"/>
    </w:rPr>
  </w:style>
  <w:style w:type="paragraph" w:customStyle="1" w:styleId="xl98">
    <w:name w:val="xl98"/>
    <w:basedOn w:val="prastasis"/>
    <w:rsid w:val="002C316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99">
    <w:name w:val="xl99"/>
    <w:basedOn w:val="prastasis"/>
    <w:rsid w:val="002C3165"/>
    <w:pPr>
      <w:pBdr>
        <w:top w:val="single" w:sz="4" w:space="0" w:color="auto"/>
        <w:left w:val="single" w:sz="4" w:space="0" w:color="auto"/>
        <w:bottom w:val="single" w:sz="4" w:space="0" w:color="auto"/>
        <w:right w:val="single" w:sz="4" w:space="0" w:color="auto"/>
      </w:pBdr>
      <w:shd w:val="clear" w:color="000000" w:fill="0070C0"/>
      <w:spacing w:before="100" w:beforeAutospacing="1" w:after="100" w:afterAutospacing="1"/>
    </w:pPr>
    <w:rPr>
      <w:sz w:val="16"/>
      <w:szCs w:val="16"/>
    </w:rPr>
  </w:style>
  <w:style w:type="paragraph" w:customStyle="1" w:styleId="xl100">
    <w:name w:val="xl100"/>
    <w:basedOn w:val="prastasis"/>
    <w:rsid w:val="002C3165"/>
    <w:pPr>
      <w:pBdr>
        <w:top w:val="single" w:sz="4" w:space="0" w:color="auto"/>
        <w:left w:val="single" w:sz="4" w:space="0" w:color="auto"/>
        <w:bottom w:val="single" w:sz="4" w:space="0" w:color="auto"/>
        <w:right w:val="single" w:sz="4" w:space="0" w:color="auto"/>
      </w:pBdr>
      <w:shd w:val="clear" w:color="000000" w:fill="0070C0"/>
      <w:spacing w:before="100" w:beforeAutospacing="1" w:after="100" w:afterAutospacing="1"/>
    </w:pPr>
    <w:rPr>
      <w:sz w:val="16"/>
      <w:szCs w:val="16"/>
    </w:rPr>
  </w:style>
  <w:style w:type="paragraph" w:customStyle="1" w:styleId="xl101">
    <w:name w:val="xl101"/>
    <w:basedOn w:val="prastasis"/>
    <w:rsid w:val="002C3165"/>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top"/>
    </w:pPr>
    <w:rPr>
      <w:sz w:val="16"/>
      <w:szCs w:val="16"/>
    </w:rPr>
  </w:style>
  <w:style w:type="paragraph" w:customStyle="1" w:styleId="xl102">
    <w:name w:val="xl102"/>
    <w:basedOn w:val="prastasis"/>
    <w:rsid w:val="002C3165"/>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textAlignment w:val="top"/>
    </w:pPr>
    <w:rPr>
      <w:sz w:val="16"/>
      <w:szCs w:val="16"/>
    </w:rPr>
  </w:style>
  <w:style w:type="paragraph" w:customStyle="1" w:styleId="xl103">
    <w:name w:val="xl103"/>
    <w:basedOn w:val="prastasis"/>
    <w:rsid w:val="002C3165"/>
    <w:pPr>
      <w:pBdr>
        <w:top w:val="single" w:sz="4" w:space="0" w:color="auto"/>
        <w:left w:val="single" w:sz="4" w:space="0" w:color="auto"/>
        <w:bottom w:val="single" w:sz="4" w:space="0" w:color="auto"/>
        <w:right w:val="single" w:sz="4" w:space="0" w:color="auto"/>
      </w:pBdr>
      <w:shd w:val="clear" w:color="000000" w:fill="0070C0"/>
      <w:spacing w:before="100" w:beforeAutospacing="1" w:after="100" w:afterAutospacing="1"/>
      <w:textAlignment w:val="top"/>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16667">
      <w:bodyDiv w:val="1"/>
      <w:marLeft w:val="0"/>
      <w:marRight w:val="0"/>
      <w:marTop w:val="0"/>
      <w:marBottom w:val="0"/>
      <w:divBdr>
        <w:top w:val="none" w:sz="0" w:space="0" w:color="auto"/>
        <w:left w:val="none" w:sz="0" w:space="0" w:color="auto"/>
        <w:bottom w:val="none" w:sz="0" w:space="0" w:color="auto"/>
        <w:right w:val="none" w:sz="0" w:space="0" w:color="auto"/>
      </w:divBdr>
    </w:div>
    <w:div w:id="43598718">
      <w:bodyDiv w:val="1"/>
      <w:marLeft w:val="0"/>
      <w:marRight w:val="0"/>
      <w:marTop w:val="0"/>
      <w:marBottom w:val="0"/>
      <w:divBdr>
        <w:top w:val="none" w:sz="0" w:space="0" w:color="auto"/>
        <w:left w:val="none" w:sz="0" w:space="0" w:color="auto"/>
        <w:bottom w:val="none" w:sz="0" w:space="0" w:color="auto"/>
        <w:right w:val="none" w:sz="0" w:space="0" w:color="auto"/>
      </w:divBdr>
    </w:div>
    <w:div w:id="51738451">
      <w:bodyDiv w:val="1"/>
      <w:marLeft w:val="0"/>
      <w:marRight w:val="0"/>
      <w:marTop w:val="0"/>
      <w:marBottom w:val="0"/>
      <w:divBdr>
        <w:top w:val="none" w:sz="0" w:space="0" w:color="auto"/>
        <w:left w:val="none" w:sz="0" w:space="0" w:color="auto"/>
        <w:bottom w:val="none" w:sz="0" w:space="0" w:color="auto"/>
        <w:right w:val="none" w:sz="0" w:space="0" w:color="auto"/>
      </w:divBdr>
    </w:div>
    <w:div w:id="61684071">
      <w:bodyDiv w:val="1"/>
      <w:marLeft w:val="0"/>
      <w:marRight w:val="0"/>
      <w:marTop w:val="0"/>
      <w:marBottom w:val="0"/>
      <w:divBdr>
        <w:top w:val="none" w:sz="0" w:space="0" w:color="auto"/>
        <w:left w:val="none" w:sz="0" w:space="0" w:color="auto"/>
        <w:bottom w:val="none" w:sz="0" w:space="0" w:color="auto"/>
        <w:right w:val="none" w:sz="0" w:space="0" w:color="auto"/>
      </w:divBdr>
    </w:div>
    <w:div w:id="78139212">
      <w:bodyDiv w:val="1"/>
      <w:marLeft w:val="0"/>
      <w:marRight w:val="0"/>
      <w:marTop w:val="0"/>
      <w:marBottom w:val="0"/>
      <w:divBdr>
        <w:top w:val="none" w:sz="0" w:space="0" w:color="auto"/>
        <w:left w:val="none" w:sz="0" w:space="0" w:color="auto"/>
        <w:bottom w:val="none" w:sz="0" w:space="0" w:color="auto"/>
        <w:right w:val="none" w:sz="0" w:space="0" w:color="auto"/>
      </w:divBdr>
    </w:div>
    <w:div w:id="115367370">
      <w:bodyDiv w:val="1"/>
      <w:marLeft w:val="0"/>
      <w:marRight w:val="0"/>
      <w:marTop w:val="0"/>
      <w:marBottom w:val="0"/>
      <w:divBdr>
        <w:top w:val="none" w:sz="0" w:space="0" w:color="auto"/>
        <w:left w:val="none" w:sz="0" w:space="0" w:color="auto"/>
        <w:bottom w:val="none" w:sz="0" w:space="0" w:color="auto"/>
        <w:right w:val="none" w:sz="0" w:space="0" w:color="auto"/>
      </w:divBdr>
    </w:div>
    <w:div w:id="162866145">
      <w:bodyDiv w:val="1"/>
      <w:marLeft w:val="0"/>
      <w:marRight w:val="0"/>
      <w:marTop w:val="0"/>
      <w:marBottom w:val="0"/>
      <w:divBdr>
        <w:top w:val="none" w:sz="0" w:space="0" w:color="auto"/>
        <w:left w:val="none" w:sz="0" w:space="0" w:color="auto"/>
        <w:bottom w:val="none" w:sz="0" w:space="0" w:color="auto"/>
        <w:right w:val="none" w:sz="0" w:space="0" w:color="auto"/>
      </w:divBdr>
    </w:div>
    <w:div w:id="164906714">
      <w:bodyDiv w:val="1"/>
      <w:marLeft w:val="0"/>
      <w:marRight w:val="0"/>
      <w:marTop w:val="0"/>
      <w:marBottom w:val="0"/>
      <w:divBdr>
        <w:top w:val="none" w:sz="0" w:space="0" w:color="auto"/>
        <w:left w:val="none" w:sz="0" w:space="0" w:color="auto"/>
        <w:bottom w:val="none" w:sz="0" w:space="0" w:color="auto"/>
        <w:right w:val="none" w:sz="0" w:space="0" w:color="auto"/>
      </w:divBdr>
    </w:div>
    <w:div w:id="179852222">
      <w:bodyDiv w:val="1"/>
      <w:marLeft w:val="0"/>
      <w:marRight w:val="0"/>
      <w:marTop w:val="0"/>
      <w:marBottom w:val="0"/>
      <w:divBdr>
        <w:top w:val="none" w:sz="0" w:space="0" w:color="auto"/>
        <w:left w:val="none" w:sz="0" w:space="0" w:color="auto"/>
        <w:bottom w:val="none" w:sz="0" w:space="0" w:color="auto"/>
        <w:right w:val="none" w:sz="0" w:space="0" w:color="auto"/>
      </w:divBdr>
    </w:div>
    <w:div w:id="187069469">
      <w:bodyDiv w:val="1"/>
      <w:marLeft w:val="0"/>
      <w:marRight w:val="0"/>
      <w:marTop w:val="0"/>
      <w:marBottom w:val="0"/>
      <w:divBdr>
        <w:top w:val="none" w:sz="0" w:space="0" w:color="auto"/>
        <w:left w:val="none" w:sz="0" w:space="0" w:color="auto"/>
        <w:bottom w:val="none" w:sz="0" w:space="0" w:color="auto"/>
        <w:right w:val="none" w:sz="0" w:space="0" w:color="auto"/>
      </w:divBdr>
    </w:div>
    <w:div w:id="230190554">
      <w:bodyDiv w:val="1"/>
      <w:marLeft w:val="0"/>
      <w:marRight w:val="0"/>
      <w:marTop w:val="0"/>
      <w:marBottom w:val="0"/>
      <w:divBdr>
        <w:top w:val="none" w:sz="0" w:space="0" w:color="auto"/>
        <w:left w:val="none" w:sz="0" w:space="0" w:color="auto"/>
        <w:bottom w:val="none" w:sz="0" w:space="0" w:color="auto"/>
        <w:right w:val="none" w:sz="0" w:space="0" w:color="auto"/>
      </w:divBdr>
    </w:div>
    <w:div w:id="256909720">
      <w:bodyDiv w:val="1"/>
      <w:marLeft w:val="0"/>
      <w:marRight w:val="0"/>
      <w:marTop w:val="0"/>
      <w:marBottom w:val="0"/>
      <w:divBdr>
        <w:top w:val="none" w:sz="0" w:space="0" w:color="auto"/>
        <w:left w:val="none" w:sz="0" w:space="0" w:color="auto"/>
        <w:bottom w:val="none" w:sz="0" w:space="0" w:color="auto"/>
        <w:right w:val="none" w:sz="0" w:space="0" w:color="auto"/>
      </w:divBdr>
    </w:div>
    <w:div w:id="261376078">
      <w:bodyDiv w:val="1"/>
      <w:marLeft w:val="0"/>
      <w:marRight w:val="0"/>
      <w:marTop w:val="0"/>
      <w:marBottom w:val="0"/>
      <w:divBdr>
        <w:top w:val="none" w:sz="0" w:space="0" w:color="auto"/>
        <w:left w:val="none" w:sz="0" w:space="0" w:color="auto"/>
        <w:bottom w:val="none" w:sz="0" w:space="0" w:color="auto"/>
        <w:right w:val="none" w:sz="0" w:space="0" w:color="auto"/>
      </w:divBdr>
    </w:div>
    <w:div w:id="282031556">
      <w:bodyDiv w:val="1"/>
      <w:marLeft w:val="0"/>
      <w:marRight w:val="0"/>
      <w:marTop w:val="0"/>
      <w:marBottom w:val="0"/>
      <w:divBdr>
        <w:top w:val="none" w:sz="0" w:space="0" w:color="auto"/>
        <w:left w:val="none" w:sz="0" w:space="0" w:color="auto"/>
        <w:bottom w:val="none" w:sz="0" w:space="0" w:color="auto"/>
        <w:right w:val="none" w:sz="0" w:space="0" w:color="auto"/>
      </w:divBdr>
    </w:div>
    <w:div w:id="290481716">
      <w:bodyDiv w:val="1"/>
      <w:marLeft w:val="0"/>
      <w:marRight w:val="0"/>
      <w:marTop w:val="0"/>
      <w:marBottom w:val="0"/>
      <w:divBdr>
        <w:top w:val="none" w:sz="0" w:space="0" w:color="auto"/>
        <w:left w:val="none" w:sz="0" w:space="0" w:color="auto"/>
        <w:bottom w:val="none" w:sz="0" w:space="0" w:color="auto"/>
        <w:right w:val="none" w:sz="0" w:space="0" w:color="auto"/>
      </w:divBdr>
    </w:div>
    <w:div w:id="302394607">
      <w:bodyDiv w:val="1"/>
      <w:marLeft w:val="0"/>
      <w:marRight w:val="0"/>
      <w:marTop w:val="0"/>
      <w:marBottom w:val="0"/>
      <w:divBdr>
        <w:top w:val="none" w:sz="0" w:space="0" w:color="auto"/>
        <w:left w:val="none" w:sz="0" w:space="0" w:color="auto"/>
        <w:bottom w:val="none" w:sz="0" w:space="0" w:color="auto"/>
        <w:right w:val="none" w:sz="0" w:space="0" w:color="auto"/>
      </w:divBdr>
    </w:div>
    <w:div w:id="316963278">
      <w:bodyDiv w:val="1"/>
      <w:marLeft w:val="0"/>
      <w:marRight w:val="0"/>
      <w:marTop w:val="0"/>
      <w:marBottom w:val="0"/>
      <w:divBdr>
        <w:top w:val="none" w:sz="0" w:space="0" w:color="auto"/>
        <w:left w:val="none" w:sz="0" w:space="0" w:color="auto"/>
        <w:bottom w:val="none" w:sz="0" w:space="0" w:color="auto"/>
        <w:right w:val="none" w:sz="0" w:space="0" w:color="auto"/>
      </w:divBdr>
    </w:div>
    <w:div w:id="328949738">
      <w:bodyDiv w:val="1"/>
      <w:marLeft w:val="0"/>
      <w:marRight w:val="0"/>
      <w:marTop w:val="0"/>
      <w:marBottom w:val="0"/>
      <w:divBdr>
        <w:top w:val="none" w:sz="0" w:space="0" w:color="auto"/>
        <w:left w:val="none" w:sz="0" w:space="0" w:color="auto"/>
        <w:bottom w:val="none" w:sz="0" w:space="0" w:color="auto"/>
        <w:right w:val="none" w:sz="0" w:space="0" w:color="auto"/>
      </w:divBdr>
    </w:div>
    <w:div w:id="335814729">
      <w:bodyDiv w:val="1"/>
      <w:marLeft w:val="0"/>
      <w:marRight w:val="0"/>
      <w:marTop w:val="0"/>
      <w:marBottom w:val="0"/>
      <w:divBdr>
        <w:top w:val="none" w:sz="0" w:space="0" w:color="auto"/>
        <w:left w:val="none" w:sz="0" w:space="0" w:color="auto"/>
        <w:bottom w:val="none" w:sz="0" w:space="0" w:color="auto"/>
        <w:right w:val="none" w:sz="0" w:space="0" w:color="auto"/>
      </w:divBdr>
    </w:div>
    <w:div w:id="357388918">
      <w:bodyDiv w:val="1"/>
      <w:marLeft w:val="0"/>
      <w:marRight w:val="0"/>
      <w:marTop w:val="0"/>
      <w:marBottom w:val="0"/>
      <w:divBdr>
        <w:top w:val="none" w:sz="0" w:space="0" w:color="auto"/>
        <w:left w:val="none" w:sz="0" w:space="0" w:color="auto"/>
        <w:bottom w:val="none" w:sz="0" w:space="0" w:color="auto"/>
        <w:right w:val="none" w:sz="0" w:space="0" w:color="auto"/>
      </w:divBdr>
    </w:div>
    <w:div w:id="396170808">
      <w:bodyDiv w:val="1"/>
      <w:marLeft w:val="0"/>
      <w:marRight w:val="0"/>
      <w:marTop w:val="0"/>
      <w:marBottom w:val="0"/>
      <w:divBdr>
        <w:top w:val="none" w:sz="0" w:space="0" w:color="auto"/>
        <w:left w:val="none" w:sz="0" w:space="0" w:color="auto"/>
        <w:bottom w:val="none" w:sz="0" w:space="0" w:color="auto"/>
        <w:right w:val="none" w:sz="0" w:space="0" w:color="auto"/>
      </w:divBdr>
    </w:div>
    <w:div w:id="408037866">
      <w:bodyDiv w:val="1"/>
      <w:marLeft w:val="0"/>
      <w:marRight w:val="0"/>
      <w:marTop w:val="0"/>
      <w:marBottom w:val="0"/>
      <w:divBdr>
        <w:top w:val="none" w:sz="0" w:space="0" w:color="auto"/>
        <w:left w:val="none" w:sz="0" w:space="0" w:color="auto"/>
        <w:bottom w:val="none" w:sz="0" w:space="0" w:color="auto"/>
        <w:right w:val="none" w:sz="0" w:space="0" w:color="auto"/>
      </w:divBdr>
    </w:div>
    <w:div w:id="416826521">
      <w:bodyDiv w:val="1"/>
      <w:marLeft w:val="0"/>
      <w:marRight w:val="0"/>
      <w:marTop w:val="0"/>
      <w:marBottom w:val="0"/>
      <w:divBdr>
        <w:top w:val="none" w:sz="0" w:space="0" w:color="auto"/>
        <w:left w:val="none" w:sz="0" w:space="0" w:color="auto"/>
        <w:bottom w:val="none" w:sz="0" w:space="0" w:color="auto"/>
        <w:right w:val="none" w:sz="0" w:space="0" w:color="auto"/>
      </w:divBdr>
    </w:div>
    <w:div w:id="430124051">
      <w:bodyDiv w:val="1"/>
      <w:marLeft w:val="0"/>
      <w:marRight w:val="0"/>
      <w:marTop w:val="0"/>
      <w:marBottom w:val="0"/>
      <w:divBdr>
        <w:top w:val="none" w:sz="0" w:space="0" w:color="auto"/>
        <w:left w:val="none" w:sz="0" w:space="0" w:color="auto"/>
        <w:bottom w:val="none" w:sz="0" w:space="0" w:color="auto"/>
        <w:right w:val="none" w:sz="0" w:space="0" w:color="auto"/>
      </w:divBdr>
    </w:div>
    <w:div w:id="442577639">
      <w:bodyDiv w:val="1"/>
      <w:marLeft w:val="0"/>
      <w:marRight w:val="0"/>
      <w:marTop w:val="0"/>
      <w:marBottom w:val="0"/>
      <w:divBdr>
        <w:top w:val="none" w:sz="0" w:space="0" w:color="auto"/>
        <w:left w:val="none" w:sz="0" w:space="0" w:color="auto"/>
        <w:bottom w:val="none" w:sz="0" w:space="0" w:color="auto"/>
        <w:right w:val="none" w:sz="0" w:space="0" w:color="auto"/>
      </w:divBdr>
    </w:div>
    <w:div w:id="467674982">
      <w:bodyDiv w:val="1"/>
      <w:marLeft w:val="0"/>
      <w:marRight w:val="0"/>
      <w:marTop w:val="0"/>
      <w:marBottom w:val="0"/>
      <w:divBdr>
        <w:top w:val="none" w:sz="0" w:space="0" w:color="auto"/>
        <w:left w:val="none" w:sz="0" w:space="0" w:color="auto"/>
        <w:bottom w:val="none" w:sz="0" w:space="0" w:color="auto"/>
        <w:right w:val="none" w:sz="0" w:space="0" w:color="auto"/>
      </w:divBdr>
    </w:div>
    <w:div w:id="498739311">
      <w:bodyDiv w:val="1"/>
      <w:marLeft w:val="0"/>
      <w:marRight w:val="0"/>
      <w:marTop w:val="0"/>
      <w:marBottom w:val="0"/>
      <w:divBdr>
        <w:top w:val="none" w:sz="0" w:space="0" w:color="auto"/>
        <w:left w:val="none" w:sz="0" w:space="0" w:color="auto"/>
        <w:bottom w:val="none" w:sz="0" w:space="0" w:color="auto"/>
        <w:right w:val="none" w:sz="0" w:space="0" w:color="auto"/>
      </w:divBdr>
    </w:div>
    <w:div w:id="518853919">
      <w:bodyDiv w:val="1"/>
      <w:marLeft w:val="0"/>
      <w:marRight w:val="0"/>
      <w:marTop w:val="0"/>
      <w:marBottom w:val="0"/>
      <w:divBdr>
        <w:top w:val="none" w:sz="0" w:space="0" w:color="auto"/>
        <w:left w:val="none" w:sz="0" w:space="0" w:color="auto"/>
        <w:bottom w:val="none" w:sz="0" w:space="0" w:color="auto"/>
        <w:right w:val="none" w:sz="0" w:space="0" w:color="auto"/>
      </w:divBdr>
    </w:div>
    <w:div w:id="520164644">
      <w:bodyDiv w:val="1"/>
      <w:marLeft w:val="0"/>
      <w:marRight w:val="0"/>
      <w:marTop w:val="0"/>
      <w:marBottom w:val="0"/>
      <w:divBdr>
        <w:top w:val="none" w:sz="0" w:space="0" w:color="auto"/>
        <w:left w:val="none" w:sz="0" w:space="0" w:color="auto"/>
        <w:bottom w:val="none" w:sz="0" w:space="0" w:color="auto"/>
        <w:right w:val="none" w:sz="0" w:space="0" w:color="auto"/>
      </w:divBdr>
    </w:div>
    <w:div w:id="552355628">
      <w:bodyDiv w:val="1"/>
      <w:marLeft w:val="0"/>
      <w:marRight w:val="0"/>
      <w:marTop w:val="0"/>
      <w:marBottom w:val="0"/>
      <w:divBdr>
        <w:top w:val="none" w:sz="0" w:space="0" w:color="auto"/>
        <w:left w:val="none" w:sz="0" w:space="0" w:color="auto"/>
        <w:bottom w:val="none" w:sz="0" w:space="0" w:color="auto"/>
        <w:right w:val="none" w:sz="0" w:space="0" w:color="auto"/>
      </w:divBdr>
    </w:div>
    <w:div w:id="562520818">
      <w:bodyDiv w:val="1"/>
      <w:marLeft w:val="0"/>
      <w:marRight w:val="0"/>
      <w:marTop w:val="0"/>
      <w:marBottom w:val="0"/>
      <w:divBdr>
        <w:top w:val="none" w:sz="0" w:space="0" w:color="auto"/>
        <w:left w:val="none" w:sz="0" w:space="0" w:color="auto"/>
        <w:bottom w:val="none" w:sz="0" w:space="0" w:color="auto"/>
        <w:right w:val="none" w:sz="0" w:space="0" w:color="auto"/>
      </w:divBdr>
    </w:div>
    <w:div w:id="656760637">
      <w:bodyDiv w:val="1"/>
      <w:marLeft w:val="0"/>
      <w:marRight w:val="0"/>
      <w:marTop w:val="0"/>
      <w:marBottom w:val="0"/>
      <w:divBdr>
        <w:top w:val="none" w:sz="0" w:space="0" w:color="auto"/>
        <w:left w:val="none" w:sz="0" w:space="0" w:color="auto"/>
        <w:bottom w:val="none" w:sz="0" w:space="0" w:color="auto"/>
        <w:right w:val="none" w:sz="0" w:space="0" w:color="auto"/>
      </w:divBdr>
    </w:div>
    <w:div w:id="658195384">
      <w:bodyDiv w:val="1"/>
      <w:marLeft w:val="0"/>
      <w:marRight w:val="0"/>
      <w:marTop w:val="0"/>
      <w:marBottom w:val="0"/>
      <w:divBdr>
        <w:top w:val="none" w:sz="0" w:space="0" w:color="auto"/>
        <w:left w:val="none" w:sz="0" w:space="0" w:color="auto"/>
        <w:bottom w:val="none" w:sz="0" w:space="0" w:color="auto"/>
        <w:right w:val="none" w:sz="0" w:space="0" w:color="auto"/>
      </w:divBdr>
    </w:div>
    <w:div w:id="670259910">
      <w:bodyDiv w:val="1"/>
      <w:marLeft w:val="0"/>
      <w:marRight w:val="0"/>
      <w:marTop w:val="0"/>
      <w:marBottom w:val="0"/>
      <w:divBdr>
        <w:top w:val="none" w:sz="0" w:space="0" w:color="auto"/>
        <w:left w:val="none" w:sz="0" w:space="0" w:color="auto"/>
        <w:bottom w:val="none" w:sz="0" w:space="0" w:color="auto"/>
        <w:right w:val="none" w:sz="0" w:space="0" w:color="auto"/>
      </w:divBdr>
      <w:divsChild>
        <w:div w:id="1265114235">
          <w:marLeft w:val="0"/>
          <w:marRight w:val="0"/>
          <w:marTop w:val="0"/>
          <w:marBottom w:val="0"/>
          <w:divBdr>
            <w:top w:val="none" w:sz="0" w:space="0" w:color="auto"/>
            <w:left w:val="none" w:sz="0" w:space="0" w:color="auto"/>
            <w:bottom w:val="none" w:sz="0" w:space="0" w:color="auto"/>
            <w:right w:val="none" w:sz="0" w:space="0" w:color="auto"/>
          </w:divBdr>
          <w:divsChild>
            <w:div w:id="158718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626466">
      <w:bodyDiv w:val="1"/>
      <w:marLeft w:val="0"/>
      <w:marRight w:val="0"/>
      <w:marTop w:val="0"/>
      <w:marBottom w:val="0"/>
      <w:divBdr>
        <w:top w:val="none" w:sz="0" w:space="0" w:color="auto"/>
        <w:left w:val="none" w:sz="0" w:space="0" w:color="auto"/>
        <w:bottom w:val="none" w:sz="0" w:space="0" w:color="auto"/>
        <w:right w:val="none" w:sz="0" w:space="0" w:color="auto"/>
      </w:divBdr>
    </w:div>
    <w:div w:id="681589011">
      <w:bodyDiv w:val="1"/>
      <w:marLeft w:val="0"/>
      <w:marRight w:val="0"/>
      <w:marTop w:val="0"/>
      <w:marBottom w:val="0"/>
      <w:divBdr>
        <w:top w:val="none" w:sz="0" w:space="0" w:color="auto"/>
        <w:left w:val="none" w:sz="0" w:space="0" w:color="auto"/>
        <w:bottom w:val="none" w:sz="0" w:space="0" w:color="auto"/>
        <w:right w:val="none" w:sz="0" w:space="0" w:color="auto"/>
      </w:divBdr>
    </w:div>
    <w:div w:id="683090326">
      <w:bodyDiv w:val="1"/>
      <w:marLeft w:val="0"/>
      <w:marRight w:val="0"/>
      <w:marTop w:val="0"/>
      <w:marBottom w:val="0"/>
      <w:divBdr>
        <w:top w:val="none" w:sz="0" w:space="0" w:color="auto"/>
        <w:left w:val="none" w:sz="0" w:space="0" w:color="auto"/>
        <w:bottom w:val="none" w:sz="0" w:space="0" w:color="auto"/>
        <w:right w:val="none" w:sz="0" w:space="0" w:color="auto"/>
      </w:divBdr>
    </w:div>
    <w:div w:id="685668992">
      <w:bodyDiv w:val="1"/>
      <w:marLeft w:val="0"/>
      <w:marRight w:val="0"/>
      <w:marTop w:val="0"/>
      <w:marBottom w:val="0"/>
      <w:divBdr>
        <w:top w:val="none" w:sz="0" w:space="0" w:color="auto"/>
        <w:left w:val="none" w:sz="0" w:space="0" w:color="auto"/>
        <w:bottom w:val="none" w:sz="0" w:space="0" w:color="auto"/>
        <w:right w:val="none" w:sz="0" w:space="0" w:color="auto"/>
      </w:divBdr>
    </w:div>
    <w:div w:id="691229440">
      <w:bodyDiv w:val="1"/>
      <w:marLeft w:val="0"/>
      <w:marRight w:val="0"/>
      <w:marTop w:val="0"/>
      <w:marBottom w:val="0"/>
      <w:divBdr>
        <w:top w:val="none" w:sz="0" w:space="0" w:color="auto"/>
        <w:left w:val="none" w:sz="0" w:space="0" w:color="auto"/>
        <w:bottom w:val="none" w:sz="0" w:space="0" w:color="auto"/>
        <w:right w:val="none" w:sz="0" w:space="0" w:color="auto"/>
      </w:divBdr>
    </w:div>
    <w:div w:id="697394248">
      <w:bodyDiv w:val="1"/>
      <w:marLeft w:val="0"/>
      <w:marRight w:val="0"/>
      <w:marTop w:val="0"/>
      <w:marBottom w:val="0"/>
      <w:divBdr>
        <w:top w:val="none" w:sz="0" w:space="0" w:color="auto"/>
        <w:left w:val="none" w:sz="0" w:space="0" w:color="auto"/>
        <w:bottom w:val="none" w:sz="0" w:space="0" w:color="auto"/>
        <w:right w:val="none" w:sz="0" w:space="0" w:color="auto"/>
      </w:divBdr>
    </w:div>
    <w:div w:id="710768411">
      <w:bodyDiv w:val="1"/>
      <w:marLeft w:val="0"/>
      <w:marRight w:val="0"/>
      <w:marTop w:val="0"/>
      <w:marBottom w:val="0"/>
      <w:divBdr>
        <w:top w:val="none" w:sz="0" w:space="0" w:color="auto"/>
        <w:left w:val="none" w:sz="0" w:space="0" w:color="auto"/>
        <w:bottom w:val="none" w:sz="0" w:space="0" w:color="auto"/>
        <w:right w:val="none" w:sz="0" w:space="0" w:color="auto"/>
      </w:divBdr>
    </w:div>
    <w:div w:id="723332113">
      <w:bodyDiv w:val="1"/>
      <w:marLeft w:val="0"/>
      <w:marRight w:val="0"/>
      <w:marTop w:val="0"/>
      <w:marBottom w:val="0"/>
      <w:divBdr>
        <w:top w:val="none" w:sz="0" w:space="0" w:color="auto"/>
        <w:left w:val="none" w:sz="0" w:space="0" w:color="auto"/>
        <w:bottom w:val="none" w:sz="0" w:space="0" w:color="auto"/>
        <w:right w:val="none" w:sz="0" w:space="0" w:color="auto"/>
      </w:divBdr>
    </w:div>
    <w:div w:id="733545264">
      <w:bodyDiv w:val="1"/>
      <w:marLeft w:val="0"/>
      <w:marRight w:val="0"/>
      <w:marTop w:val="0"/>
      <w:marBottom w:val="0"/>
      <w:divBdr>
        <w:top w:val="none" w:sz="0" w:space="0" w:color="auto"/>
        <w:left w:val="none" w:sz="0" w:space="0" w:color="auto"/>
        <w:bottom w:val="none" w:sz="0" w:space="0" w:color="auto"/>
        <w:right w:val="none" w:sz="0" w:space="0" w:color="auto"/>
      </w:divBdr>
    </w:div>
    <w:div w:id="740718046">
      <w:bodyDiv w:val="1"/>
      <w:marLeft w:val="0"/>
      <w:marRight w:val="0"/>
      <w:marTop w:val="0"/>
      <w:marBottom w:val="0"/>
      <w:divBdr>
        <w:top w:val="none" w:sz="0" w:space="0" w:color="auto"/>
        <w:left w:val="none" w:sz="0" w:space="0" w:color="auto"/>
        <w:bottom w:val="none" w:sz="0" w:space="0" w:color="auto"/>
        <w:right w:val="none" w:sz="0" w:space="0" w:color="auto"/>
      </w:divBdr>
    </w:div>
    <w:div w:id="751704592">
      <w:bodyDiv w:val="1"/>
      <w:marLeft w:val="0"/>
      <w:marRight w:val="0"/>
      <w:marTop w:val="0"/>
      <w:marBottom w:val="0"/>
      <w:divBdr>
        <w:top w:val="none" w:sz="0" w:space="0" w:color="auto"/>
        <w:left w:val="none" w:sz="0" w:space="0" w:color="auto"/>
        <w:bottom w:val="none" w:sz="0" w:space="0" w:color="auto"/>
        <w:right w:val="none" w:sz="0" w:space="0" w:color="auto"/>
      </w:divBdr>
    </w:div>
    <w:div w:id="759564333">
      <w:bodyDiv w:val="1"/>
      <w:marLeft w:val="0"/>
      <w:marRight w:val="0"/>
      <w:marTop w:val="0"/>
      <w:marBottom w:val="0"/>
      <w:divBdr>
        <w:top w:val="none" w:sz="0" w:space="0" w:color="auto"/>
        <w:left w:val="none" w:sz="0" w:space="0" w:color="auto"/>
        <w:bottom w:val="none" w:sz="0" w:space="0" w:color="auto"/>
        <w:right w:val="none" w:sz="0" w:space="0" w:color="auto"/>
      </w:divBdr>
    </w:div>
    <w:div w:id="767195887">
      <w:bodyDiv w:val="1"/>
      <w:marLeft w:val="0"/>
      <w:marRight w:val="0"/>
      <w:marTop w:val="0"/>
      <w:marBottom w:val="0"/>
      <w:divBdr>
        <w:top w:val="none" w:sz="0" w:space="0" w:color="auto"/>
        <w:left w:val="none" w:sz="0" w:space="0" w:color="auto"/>
        <w:bottom w:val="none" w:sz="0" w:space="0" w:color="auto"/>
        <w:right w:val="none" w:sz="0" w:space="0" w:color="auto"/>
      </w:divBdr>
    </w:div>
    <w:div w:id="780882807">
      <w:bodyDiv w:val="1"/>
      <w:marLeft w:val="0"/>
      <w:marRight w:val="0"/>
      <w:marTop w:val="0"/>
      <w:marBottom w:val="0"/>
      <w:divBdr>
        <w:top w:val="none" w:sz="0" w:space="0" w:color="auto"/>
        <w:left w:val="none" w:sz="0" w:space="0" w:color="auto"/>
        <w:bottom w:val="none" w:sz="0" w:space="0" w:color="auto"/>
        <w:right w:val="none" w:sz="0" w:space="0" w:color="auto"/>
      </w:divBdr>
    </w:div>
    <w:div w:id="800004272">
      <w:bodyDiv w:val="1"/>
      <w:marLeft w:val="0"/>
      <w:marRight w:val="0"/>
      <w:marTop w:val="0"/>
      <w:marBottom w:val="0"/>
      <w:divBdr>
        <w:top w:val="none" w:sz="0" w:space="0" w:color="auto"/>
        <w:left w:val="none" w:sz="0" w:space="0" w:color="auto"/>
        <w:bottom w:val="none" w:sz="0" w:space="0" w:color="auto"/>
        <w:right w:val="none" w:sz="0" w:space="0" w:color="auto"/>
      </w:divBdr>
    </w:div>
    <w:div w:id="844709611">
      <w:bodyDiv w:val="1"/>
      <w:marLeft w:val="0"/>
      <w:marRight w:val="0"/>
      <w:marTop w:val="0"/>
      <w:marBottom w:val="0"/>
      <w:divBdr>
        <w:top w:val="none" w:sz="0" w:space="0" w:color="auto"/>
        <w:left w:val="none" w:sz="0" w:space="0" w:color="auto"/>
        <w:bottom w:val="none" w:sz="0" w:space="0" w:color="auto"/>
        <w:right w:val="none" w:sz="0" w:space="0" w:color="auto"/>
      </w:divBdr>
    </w:div>
    <w:div w:id="847789207">
      <w:bodyDiv w:val="1"/>
      <w:marLeft w:val="0"/>
      <w:marRight w:val="0"/>
      <w:marTop w:val="0"/>
      <w:marBottom w:val="0"/>
      <w:divBdr>
        <w:top w:val="none" w:sz="0" w:space="0" w:color="auto"/>
        <w:left w:val="none" w:sz="0" w:space="0" w:color="auto"/>
        <w:bottom w:val="none" w:sz="0" w:space="0" w:color="auto"/>
        <w:right w:val="none" w:sz="0" w:space="0" w:color="auto"/>
      </w:divBdr>
    </w:div>
    <w:div w:id="856502854">
      <w:bodyDiv w:val="1"/>
      <w:marLeft w:val="0"/>
      <w:marRight w:val="0"/>
      <w:marTop w:val="0"/>
      <w:marBottom w:val="0"/>
      <w:divBdr>
        <w:top w:val="none" w:sz="0" w:space="0" w:color="auto"/>
        <w:left w:val="none" w:sz="0" w:space="0" w:color="auto"/>
        <w:bottom w:val="none" w:sz="0" w:space="0" w:color="auto"/>
        <w:right w:val="none" w:sz="0" w:space="0" w:color="auto"/>
      </w:divBdr>
    </w:div>
    <w:div w:id="872574719">
      <w:bodyDiv w:val="1"/>
      <w:marLeft w:val="0"/>
      <w:marRight w:val="0"/>
      <w:marTop w:val="0"/>
      <w:marBottom w:val="0"/>
      <w:divBdr>
        <w:top w:val="none" w:sz="0" w:space="0" w:color="auto"/>
        <w:left w:val="none" w:sz="0" w:space="0" w:color="auto"/>
        <w:bottom w:val="none" w:sz="0" w:space="0" w:color="auto"/>
        <w:right w:val="none" w:sz="0" w:space="0" w:color="auto"/>
      </w:divBdr>
    </w:div>
    <w:div w:id="907423797">
      <w:bodyDiv w:val="1"/>
      <w:marLeft w:val="0"/>
      <w:marRight w:val="0"/>
      <w:marTop w:val="0"/>
      <w:marBottom w:val="0"/>
      <w:divBdr>
        <w:top w:val="none" w:sz="0" w:space="0" w:color="auto"/>
        <w:left w:val="none" w:sz="0" w:space="0" w:color="auto"/>
        <w:bottom w:val="none" w:sz="0" w:space="0" w:color="auto"/>
        <w:right w:val="none" w:sz="0" w:space="0" w:color="auto"/>
      </w:divBdr>
    </w:div>
    <w:div w:id="985206318">
      <w:bodyDiv w:val="1"/>
      <w:marLeft w:val="0"/>
      <w:marRight w:val="0"/>
      <w:marTop w:val="0"/>
      <w:marBottom w:val="0"/>
      <w:divBdr>
        <w:top w:val="none" w:sz="0" w:space="0" w:color="auto"/>
        <w:left w:val="none" w:sz="0" w:space="0" w:color="auto"/>
        <w:bottom w:val="none" w:sz="0" w:space="0" w:color="auto"/>
        <w:right w:val="none" w:sz="0" w:space="0" w:color="auto"/>
      </w:divBdr>
    </w:div>
    <w:div w:id="993920355">
      <w:bodyDiv w:val="1"/>
      <w:marLeft w:val="0"/>
      <w:marRight w:val="0"/>
      <w:marTop w:val="0"/>
      <w:marBottom w:val="0"/>
      <w:divBdr>
        <w:top w:val="none" w:sz="0" w:space="0" w:color="auto"/>
        <w:left w:val="none" w:sz="0" w:space="0" w:color="auto"/>
        <w:bottom w:val="none" w:sz="0" w:space="0" w:color="auto"/>
        <w:right w:val="none" w:sz="0" w:space="0" w:color="auto"/>
      </w:divBdr>
    </w:div>
    <w:div w:id="1006398728">
      <w:bodyDiv w:val="1"/>
      <w:marLeft w:val="0"/>
      <w:marRight w:val="0"/>
      <w:marTop w:val="0"/>
      <w:marBottom w:val="0"/>
      <w:divBdr>
        <w:top w:val="none" w:sz="0" w:space="0" w:color="auto"/>
        <w:left w:val="none" w:sz="0" w:space="0" w:color="auto"/>
        <w:bottom w:val="none" w:sz="0" w:space="0" w:color="auto"/>
        <w:right w:val="none" w:sz="0" w:space="0" w:color="auto"/>
      </w:divBdr>
    </w:div>
    <w:div w:id="1011686951">
      <w:bodyDiv w:val="1"/>
      <w:marLeft w:val="0"/>
      <w:marRight w:val="0"/>
      <w:marTop w:val="0"/>
      <w:marBottom w:val="0"/>
      <w:divBdr>
        <w:top w:val="none" w:sz="0" w:space="0" w:color="auto"/>
        <w:left w:val="none" w:sz="0" w:space="0" w:color="auto"/>
        <w:bottom w:val="none" w:sz="0" w:space="0" w:color="auto"/>
        <w:right w:val="none" w:sz="0" w:space="0" w:color="auto"/>
      </w:divBdr>
    </w:div>
    <w:div w:id="1012031755">
      <w:bodyDiv w:val="1"/>
      <w:marLeft w:val="0"/>
      <w:marRight w:val="0"/>
      <w:marTop w:val="0"/>
      <w:marBottom w:val="0"/>
      <w:divBdr>
        <w:top w:val="none" w:sz="0" w:space="0" w:color="auto"/>
        <w:left w:val="none" w:sz="0" w:space="0" w:color="auto"/>
        <w:bottom w:val="none" w:sz="0" w:space="0" w:color="auto"/>
        <w:right w:val="none" w:sz="0" w:space="0" w:color="auto"/>
      </w:divBdr>
    </w:div>
    <w:div w:id="1016687989">
      <w:bodyDiv w:val="1"/>
      <w:marLeft w:val="0"/>
      <w:marRight w:val="0"/>
      <w:marTop w:val="0"/>
      <w:marBottom w:val="0"/>
      <w:divBdr>
        <w:top w:val="none" w:sz="0" w:space="0" w:color="auto"/>
        <w:left w:val="none" w:sz="0" w:space="0" w:color="auto"/>
        <w:bottom w:val="none" w:sz="0" w:space="0" w:color="auto"/>
        <w:right w:val="none" w:sz="0" w:space="0" w:color="auto"/>
      </w:divBdr>
    </w:div>
    <w:div w:id="1023166892">
      <w:bodyDiv w:val="1"/>
      <w:marLeft w:val="0"/>
      <w:marRight w:val="0"/>
      <w:marTop w:val="0"/>
      <w:marBottom w:val="0"/>
      <w:divBdr>
        <w:top w:val="none" w:sz="0" w:space="0" w:color="auto"/>
        <w:left w:val="none" w:sz="0" w:space="0" w:color="auto"/>
        <w:bottom w:val="none" w:sz="0" w:space="0" w:color="auto"/>
        <w:right w:val="none" w:sz="0" w:space="0" w:color="auto"/>
      </w:divBdr>
      <w:divsChild>
        <w:div w:id="1029795836">
          <w:marLeft w:val="0"/>
          <w:marRight w:val="0"/>
          <w:marTop w:val="0"/>
          <w:marBottom w:val="0"/>
          <w:divBdr>
            <w:top w:val="none" w:sz="0" w:space="0" w:color="auto"/>
            <w:left w:val="none" w:sz="0" w:space="0" w:color="auto"/>
            <w:bottom w:val="none" w:sz="0" w:space="0" w:color="auto"/>
            <w:right w:val="none" w:sz="0" w:space="0" w:color="auto"/>
          </w:divBdr>
          <w:divsChild>
            <w:div w:id="668095837">
              <w:marLeft w:val="0"/>
              <w:marRight w:val="0"/>
              <w:marTop w:val="0"/>
              <w:marBottom w:val="0"/>
              <w:divBdr>
                <w:top w:val="none" w:sz="0" w:space="0" w:color="auto"/>
                <w:left w:val="none" w:sz="0" w:space="0" w:color="auto"/>
                <w:bottom w:val="none" w:sz="0" w:space="0" w:color="auto"/>
                <w:right w:val="none" w:sz="0" w:space="0" w:color="auto"/>
              </w:divBdr>
            </w:div>
            <w:div w:id="1454860087">
              <w:marLeft w:val="0"/>
              <w:marRight w:val="0"/>
              <w:marTop w:val="0"/>
              <w:marBottom w:val="0"/>
              <w:divBdr>
                <w:top w:val="none" w:sz="0" w:space="0" w:color="auto"/>
                <w:left w:val="none" w:sz="0" w:space="0" w:color="auto"/>
                <w:bottom w:val="none" w:sz="0" w:space="0" w:color="auto"/>
                <w:right w:val="none" w:sz="0" w:space="0" w:color="auto"/>
              </w:divBdr>
            </w:div>
            <w:div w:id="1777167556">
              <w:marLeft w:val="0"/>
              <w:marRight w:val="0"/>
              <w:marTop w:val="0"/>
              <w:marBottom w:val="0"/>
              <w:divBdr>
                <w:top w:val="none" w:sz="0" w:space="0" w:color="auto"/>
                <w:left w:val="none" w:sz="0" w:space="0" w:color="auto"/>
                <w:bottom w:val="none" w:sz="0" w:space="0" w:color="auto"/>
                <w:right w:val="none" w:sz="0" w:space="0" w:color="auto"/>
              </w:divBdr>
            </w:div>
            <w:div w:id="206722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495019">
      <w:bodyDiv w:val="1"/>
      <w:marLeft w:val="0"/>
      <w:marRight w:val="0"/>
      <w:marTop w:val="0"/>
      <w:marBottom w:val="0"/>
      <w:divBdr>
        <w:top w:val="none" w:sz="0" w:space="0" w:color="auto"/>
        <w:left w:val="none" w:sz="0" w:space="0" w:color="auto"/>
        <w:bottom w:val="none" w:sz="0" w:space="0" w:color="auto"/>
        <w:right w:val="none" w:sz="0" w:space="0" w:color="auto"/>
      </w:divBdr>
    </w:div>
    <w:div w:id="1033194294">
      <w:bodyDiv w:val="1"/>
      <w:marLeft w:val="0"/>
      <w:marRight w:val="0"/>
      <w:marTop w:val="0"/>
      <w:marBottom w:val="0"/>
      <w:divBdr>
        <w:top w:val="none" w:sz="0" w:space="0" w:color="auto"/>
        <w:left w:val="none" w:sz="0" w:space="0" w:color="auto"/>
        <w:bottom w:val="none" w:sz="0" w:space="0" w:color="auto"/>
        <w:right w:val="none" w:sz="0" w:space="0" w:color="auto"/>
      </w:divBdr>
    </w:div>
    <w:div w:id="1050229549">
      <w:bodyDiv w:val="1"/>
      <w:marLeft w:val="0"/>
      <w:marRight w:val="0"/>
      <w:marTop w:val="0"/>
      <w:marBottom w:val="0"/>
      <w:divBdr>
        <w:top w:val="none" w:sz="0" w:space="0" w:color="auto"/>
        <w:left w:val="none" w:sz="0" w:space="0" w:color="auto"/>
        <w:bottom w:val="none" w:sz="0" w:space="0" w:color="auto"/>
        <w:right w:val="none" w:sz="0" w:space="0" w:color="auto"/>
      </w:divBdr>
    </w:div>
    <w:div w:id="1070466367">
      <w:bodyDiv w:val="1"/>
      <w:marLeft w:val="0"/>
      <w:marRight w:val="0"/>
      <w:marTop w:val="0"/>
      <w:marBottom w:val="0"/>
      <w:divBdr>
        <w:top w:val="none" w:sz="0" w:space="0" w:color="auto"/>
        <w:left w:val="none" w:sz="0" w:space="0" w:color="auto"/>
        <w:bottom w:val="none" w:sz="0" w:space="0" w:color="auto"/>
        <w:right w:val="none" w:sz="0" w:space="0" w:color="auto"/>
      </w:divBdr>
    </w:div>
    <w:div w:id="1071584305">
      <w:bodyDiv w:val="1"/>
      <w:marLeft w:val="0"/>
      <w:marRight w:val="0"/>
      <w:marTop w:val="0"/>
      <w:marBottom w:val="0"/>
      <w:divBdr>
        <w:top w:val="none" w:sz="0" w:space="0" w:color="auto"/>
        <w:left w:val="none" w:sz="0" w:space="0" w:color="auto"/>
        <w:bottom w:val="none" w:sz="0" w:space="0" w:color="auto"/>
        <w:right w:val="none" w:sz="0" w:space="0" w:color="auto"/>
      </w:divBdr>
    </w:div>
    <w:div w:id="1097752776">
      <w:bodyDiv w:val="1"/>
      <w:marLeft w:val="0"/>
      <w:marRight w:val="0"/>
      <w:marTop w:val="0"/>
      <w:marBottom w:val="0"/>
      <w:divBdr>
        <w:top w:val="none" w:sz="0" w:space="0" w:color="auto"/>
        <w:left w:val="none" w:sz="0" w:space="0" w:color="auto"/>
        <w:bottom w:val="none" w:sz="0" w:space="0" w:color="auto"/>
        <w:right w:val="none" w:sz="0" w:space="0" w:color="auto"/>
      </w:divBdr>
    </w:div>
    <w:div w:id="1114204181">
      <w:bodyDiv w:val="1"/>
      <w:marLeft w:val="0"/>
      <w:marRight w:val="0"/>
      <w:marTop w:val="0"/>
      <w:marBottom w:val="0"/>
      <w:divBdr>
        <w:top w:val="none" w:sz="0" w:space="0" w:color="auto"/>
        <w:left w:val="none" w:sz="0" w:space="0" w:color="auto"/>
        <w:bottom w:val="none" w:sz="0" w:space="0" w:color="auto"/>
        <w:right w:val="none" w:sz="0" w:space="0" w:color="auto"/>
      </w:divBdr>
    </w:div>
    <w:div w:id="1117872957">
      <w:bodyDiv w:val="1"/>
      <w:marLeft w:val="0"/>
      <w:marRight w:val="0"/>
      <w:marTop w:val="0"/>
      <w:marBottom w:val="0"/>
      <w:divBdr>
        <w:top w:val="none" w:sz="0" w:space="0" w:color="auto"/>
        <w:left w:val="none" w:sz="0" w:space="0" w:color="auto"/>
        <w:bottom w:val="none" w:sz="0" w:space="0" w:color="auto"/>
        <w:right w:val="none" w:sz="0" w:space="0" w:color="auto"/>
      </w:divBdr>
    </w:div>
    <w:div w:id="1151599023">
      <w:bodyDiv w:val="1"/>
      <w:marLeft w:val="0"/>
      <w:marRight w:val="0"/>
      <w:marTop w:val="0"/>
      <w:marBottom w:val="0"/>
      <w:divBdr>
        <w:top w:val="none" w:sz="0" w:space="0" w:color="auto"/>
        <w:left w:val="none" w:sz="0" w:space="0" w:color="auto"/>
        <w:bottom w:val="none" w:sz="0" w:space="0" w:color="auto"/>
        <w:right w:val="none" w:sz="0" w:space="0" w:color="auto"/>
      </w:divBdr>
    </w:div>
    <w:div w:id="1164586221">
      <w:bodyDiv w:val="1"/>
      <w:marLeft w:val="0"/>
      <w:marRight w:val="0"/>
      <w:marTop w:val="0"/>
      <w:marBottom w:val="0"/>
      <w:divBdr>
        <w:top w:val="none" w:sz="0" w:space="0" w:color="auto"/>
        <w:left w:val="none" w:sz="0" w:space="0" w:color="auto"/>
        <w:bottom w:val="none" w:sz="0" w:space="0" w:color="auto"/>
        <w:right w:val="none" w:sz="0" w:space="0" w:color="auto"/>
      </w:divBdr>
    </w:div>
    <w:div w:id="1165239570">
      <w:bodyDiv w:val="1"/>
      <w:marLeft w:val="0"/>
      <w:marRight w:val="0"/>
      <w:marTop w:val="0"/>
      <w:marBottom w:val="0"/>
      <w:divBdr>
        <w:top w:val="none" w:sz="0" w:space="0" w:color="auto"/>
        <w:left w:val="none" w:sz="0" w:space="0" w:color="auto"/>
        <w:bottom w:val="none" w:sz="0" w:space="0" w:color="auto"/>
        <w:right w:val="none" w:sz="0" w:space="0" w:color="auto"/>
      </w:divBdr>
    </w:div>
    <w:div w:id="1178814525">
      <w:bodyDiv w:val="1"/>
      <w:marLeft w:val="0"/>
      <w:marRight w:val="0"/>
      <w:marTop w:val="0"/>
      <w:marBottom w:val="0"/>
      <w:divBdr>
        <w:top w:val="none" w:sz="0" w:space="0" w:color="auto"/>
        <w:left w:val="none" w:sz="0" w:space="0" w:color="auto"/>
        <w:bottom w:val="none" w:sz="0" w:space="0" w:color="auto"/>
        <w:right w:val="none" w:sz="0" w:space="0" w:color="auto"/>
      </w:divBdr>
    </w:div>
    <w:div w:id="1195848041">
      <w:bodyDiv w:val="1"/>
      <w:marLeft w:val="0"/>
      <w:marRight w:val="0"/>
      <w:marTop w:val="0"/>
      <w:marBottom w:val="0"/>
      <w:divBdr>
        <w:top w:val="none" w:sz="0" w:space="0" w:color="auto"/>
        <w:left w:val="none" w:sz="0" w:space="0" w:color="auto"/>
        <w:bottom w:val="none" w:sz="0" w:space="0" w:color="auto"/>
        <w:right w:val="none" w:sz="0" w:space="0" w:color="auto"/>
      </w:divBdr>
    </w:div>
    <w:div w:id="1219365940">
      <w:bodyDiv w:val="1"/>
      <w:marLeft w:val="0"/>
      <w:marRight w:val="0"/>
      <w:marTop w:val="0"/>
      <w:marBottom w:val="0"/>
      <w:divBdr>
        <w:top w:val="none" w:sz="0" w:space="0" w:color="auto"/>
        <w:left w:val="none" w:sz="0" w:space="0" w:color="auto"/>
        <w:bottom w:val="none" w:sz="0" w:space="0" w:color="auto"/>
        <w:right w:val="none" w:sz="0" w:space="0" w:color="auto"/>
      </w:divBdr>
      <w:divsChild>
        <w:div w:id="202331927">
          <w:marLeft w:val="0"/>
          <w:marRight w:val="0"/>
          <w:marTop w:val="300"/>
          <w:marBottom w:val="675"/>
          <w:divBdr>
            <w:top w:val="none" w:sz="0" w:space="0" w:color="auto"/>
            <w:left w:val="none" w:sz="0" w:space="0" w:color="auto"/>
            <w:bottom w:val="single" w:sz="6" w:space="0" w:color="E7EAED"/>
            <w:right w:val="none" w:sz="0" w:space="0" w:color="auto"/>
          </w:divBdr>
          <w:divsChild>
            <w:div w:id="1244795831">
              <w:marLeft w:val="0"/>
              <w:marRight w:val="0"/>
              <w:marTop w:val="0"/>
              <w:marBottom w:val="0"/>
              <w:divBdr>
                <w:top w:val="none" w:sz="0" w:space="0" w:color="auto"/>
                <w:left w:val="none" w:sz="0" w:space="0" w:color="auto"/>
                <w:bottom w:val="single" w:sz="6" w:space="6" w:color="E7EAED"/>
                <w:right w:val="none" w:sz="0" w:space="0" w:color="auto"/>
              </w:divBdr>
              <w:divsChild>
                <w:div w:id="1058363870">
                  <w:marLeft w:val="0"/>
                  <w:marRight w:val="0"/>
                  <w:marTop w:val="0"/>
                  <w:marBottom w:val="0"/>
                  <w:divBdr>
                    <w:top w:val="none" w:sz="0" w:space="0" w:color="auto"/>
                    <w:left w:val="none" w:sz="0" w:space="0" w:color="auto"/>
                    <w:bottom w:val="none" w:sz="0" w:space="0" w:color="auto"/>
                    <w:right w:val="none" w:sz="0" w:space="0" w:color="auto"/>
                  </w:divBdr>
                </w:div>
              </w:divsChild>
            </w:div>
            <w:div w:id="1843659593">
              <w:marLeft w:val="0"/>
              <w:marRight w:val="0"/>
              <w:marTop w:val="0"/>
              <w:marBottom w:val="0"/>
              <w:divBdr>
                <w:top w:val="none" w:sz="0" w:space="0" w:color="auto"/>
                <w:left w:val="none" w:sz="0" w:space="0" w:color="auto"/>
                <w:bottom w:val="none" w:sz="0" w:space="0" w:color="auto"/>
                <w:right w:val="none" w:sz="0" w:space="0" w:color="auto"/>
              </w:divBdr>
            </w:div>
          </w:divsChild>
        </w:div>
        <w:div w:id="307175059">
          <w:marLeft w:val="0"/>
          <w:marRight w:val="0"/>
          <w:marTop w:val="300"/>
          <w:marBottom w:val="675"/>
          <w:divBdr>
            <w:top w:val="none" w:sz="0" w:space="0" w:color="auto"/>
            <w:left w:val="none" w:sz="0" w:space="0" w:color="auto"/>
            <w:bottom w:val="single" w:sz="6" w:space="0" w:color="E7EAED"/>
            <w:right w:val="none" w:sz="0" w:space="0" w:color="auto"/>
          </w:divBdr>
          <w:divsChild>
            <w:div w:id="20933615">
              <w:marLeft w:val="0"/>
              <w:marRight w:val="0"/>
              <w:marTop w:val="0"/>
              <w:marBottom w:val="0"/>
              <w:divBdr>
                <w:top w:val="none" w:sz="0" w:space="0" w:color="auto"/>
                <w:left w:val="none" w:sz="0" w:space="0" w:color="auto"/>
                <w:bottom w:val="single" w:sz="6" w:space="6" w:color="E7EAED"/>
                <w:right w:val="none" w:sz="0" w:space="0" w:color="auto"/>
              </w:divBdr>
              <w:divsChild>
                <w:div w:id="760177714">
                  <w:marLeft w:val="0"/>
                  <w:marRight w:val="0"/>
                  <w:marTop w:val="0"/>
                  <w:marBottom w:val="0"/>
                  <w:divBdr>
                    <w:top w:val="none" w:sz="0" w:space="0" w:color="auto"/>
                    <w:left w:val="none" w:sz="0" w:space="0" w:color="auto"/>
                    <w:bottom w:val="none" w:sz="0" w:space="0" w:color="auto"/>
                    <w:right w:val="none" w:sz="0" w:space="0" w:color="auto"/>
                  </w:divBdr>
                </w:div>
              </w:divsChild>
            </w:div>
            <w:div w:id="1706052447">
              <w:marLeft w:val="0"/>
              <w:marRight w:val="0"/>
              <w:marTop w:val="0"/>
              <w:marBottom w:val="0"/>
              <w:divBdr>
                <w:top w:val="none" w:sz="0" w:space="0" w:color="auto"/>
                <w:left w:val="none" w:sz="0" w:space="0" w:color="auto"/>
                <w:bottom w:val="none" w:sz="0" w:space="0" w:color="auto"/>
                <w:right w:val="none" w:sz="0" w:space="0" w:color="auto"/>
              </w:divBdr>
            </w:div>
          </w:divsChild>
        </w:div>
        <w:div w:id="1138645790">
          <w:marLeft w:val="0"/>
          <w:marRight w:val="0"/>
          <w:marTop w:val="300"/>
          <w:marBottom w:val="675"/>
          <w:divBdr>
            <w:top w:val="none" w:sz="0" w:space="0" w:color="auto"/>
            <w:left w:val="none" w:sz="0" w:space="0" w:color="auto"/>
            <w:bottom w:val="single" w:sz="6" w:space="0" w:color="E7EAED"/>
            <w:right w:val="none" w:sz="0" w:space="0" w:color="auto"/>
          </w:divBdr>
          <w:divsChild>
            <w:div w:id="830946984">
              <w:marLeft w:val="0"/>
              <w:marRight w:val="0"/>
              <w:marTop w:val="0"/>
              <w:marBottom w:val="0"/>
              <w:divBdr>
                <w:top w:val="none" w:sz="0" w:space="0" w:color="auto"/>
                <w:left w:val="none" w:sz="0" w:space="0" w:color="auto"/>
                <w:bottom w:val="none" w:sz="0" w:space="0" w:color="auto"/>
                <w:right w:val="none" w:sz="0" w:space="0" w:color="auto"/>
              </w:divBdr>
            </w:div>
            <w:div w:id="1818063558">
              <w:marLeft w:val="0"/>
              <w:marRight w:val="0"/>
              <w:marTop w:val="0"/>
              <w:marBottom w:val="0"/>
              <w:divBdr>
                <w:top w:val="none" w:sz="0" w:space="0" w:color="auto"/>
                <w:left w:val="none" w:sz="0" w:space="0" w:color="auto"/>
                <w:bottom w:val="single" w:sz="6" w:space="6" w:color="E7EAED"/>
                <w:right w:val="none" w:sz="0" w:space="0" w:color="auto"/>
              </w:divBdr>
              <w:divsChild>
                <w:div w:id="186871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284698">
          <w:marLeft w:val="0"/>
          <w:marRight w:val="0"/>
          <w:marTop w:val="300"/>
          <w:marBottom w:val="675"/>
          <w:divBdr>
            <w:top w:val="none" w:sz="0" w:space="0" w:color="auto"/>
            <w:left w:val="none" w:sz="0" w:space="0" w:color="auto"/>
            <w:bottom w:val="single" w:sz="6" w:space="0" w:color="E7EAED"/>
            <w:right w:val="none" w:sz="0" w:space="0" w:color="auto"/>
          </w:divBdr>
          <w:divsChild>
            <w:div w:id="1243178169">
              <w:marLeft w:val="0"/>
              <w:marRight w:val="0"/>
              <w:marTop w:val="0"/>
              <w:marBottom w:val="0"/>
              <w:divBdr>
                <w:top w:val="none" w:sz="0" w:space="0" w:color="auto"/>
                <w:left w:val="none" w:sz="0" w:space="0" w:color="auto"/>
                <w:bottom w:val="none" w:sz="0" w:space="0" w:color="auto"/>
                <w:right w:val="none" w:sz="0" w:space="0" w:color="auto"/>
              </w:divBdr>
            </w:div>
            <w:div w:id="1654679031">
              <w:marLeft w:val="0"/>
              <w:marRight w:val="0"/>
              <w:marTop w:val="0"/>
              <w:marBottom w:val="0"/>
              <w:divBdr>
                <w:top w:val="none" w:sz="0" w:space="0" w:color="auto"/>
                <w:left w:val="none" w:sz="0" w:space="0" w:color="auto"/>
                <w:bottom w:val="single" w:sz="6" w:space="6" w:color="E7EAED"/>
                <w:right w:val="none" w:sz="0" w:space="0" w:color="auto"/>
              </w:divBdr>
              <w:divsChild>
                <w:div w:id="16109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846640">
          <w:marLeft w:val="0"/>
          <w:marRight w:val="0"/>
          <w:marTop w:val="300"/>
          <w:marBottom w:val="675"/>
          <w:divBdr>
            <w:top w:val="none" w:sz="0" w:space="0" w:color="auto"/>
            <w:left w:val="none" w:sz="0" w:space="0" w:color="auto"/>
            <w:bottom w:val="single" w:sz="6" w:space="0" w:color="E7EAED"/>
            <w:right w:val="none" w:sz="0" w:space="0" w:color="auto"/>
          </w:divBdr>
          <w:divsChild>
            <w:div w:id="1142163422">
              <w:marLeft w:val="0"/>
              <w:marRight w:val="0"/>
              <w:marTop w:val="0"/>
              <w:marBottom w:val="0"/>
              <w:divBdr>
                <w:top w:val="none" w:sz="0" w:space="0" w:color="auto"/>
                <w:left w:val="none" w:sz="0" w:space="0" w:color="auto"/>
                <w:bottom w:val="single" w:sz="6" w:space="6" w:color="E7EAED"/>
                <w:right w:val="none" w:sz="0" w:space="0" w:color="auto"/>
              </w:divBdr>
              <w:divsChild>
                <w:div w:id="730420085">
                  <w:marLeft w:val="0"/>
                  <w:marRight w:val="0"/>
                  <w:marTop w:val="0"/>
                  <w:marBottom w:val="0"/>
                  <w:divBdr>
                    <w:top w:val="none" w:sz="0" w:space="0" w:color="auto"/>
                    <w:left w:val="none" w:sz="0" w:space="0" w:color="auto"/>
                    <w:bottom w:val="none" w:sz="0" w:space="0" w:color="auto"/>
                    <w:right w:val="none" w:sz="0" w:space="0" w:color="auto"/>
                  </w:divBdr>
                </w:div>
                <w:div w:id="1454404948">
                  <w:marLeft w:val="0"/>
                  <w:marRight w:val="0"/>
                  <w:marTop w:val="0"/>
                  <w:marBottom w:val="0"/>
                  <w:divBdr>
                    <w:top w:val="none" w:sz="0" w:space="0" w:color="auto"/>
                    <w:left w:val="none" w:sz="0" w:space="0" w:color="auto"/>
                    <w:bottom w:val="none" w:sz="0" w:space="0" w:color="auto"/>
                    <w:right w:val="none" w:sz="0" w:space="0" w:color="auto"/>
                  </w:divBdr>
                </w:div>
              </w:divsChild>
            </w:div>
            <w:div w:id="1556426537">
              <w:marLeft w:val="0"/>
              <w:marRight w:val="0"/>
              <w:marTop w:val="0"/>
              <w:marBottom w:val="0"/>
              <w:divBdr>
                <w:top w:val="none" w:sz="0" w:space="0" w:color="auto"/>
                <w:left w:val="none" w:sz="0" w:space="0" w:color="auto"/>
                <w:bottom w:val="none" w:sz="0" w:space="0" w:color="auto"/>
                <w:right w:val="none" w:sz="0" w:space="0" w:color="auto"/>
              </w:divBdr>
            </w:div>
          </w:divsChild>
        </w:div>
        <w:div w:id="1715080924">
          <w:marLeft w:val="0"/>
          <w:marRight w:val="0"/>
          <w:marTop w:val="300"/>
          <w:marBottom w:val="675"/>
          <w:divBdr>
            <w:top w:val="none" w:sz="0" w:space="0" w:color="auto"/>
            <w:left w:val="none" w:sz="0" w:space="0" w:color="auto"/>
            <w:bottom w:val="single" w:sz="6" w:space="0" w:color="E7EAED"/>
            <w:right w:val="none" w:sz="0" w:space="0" w:color="auto"/>
          </w:divBdr>
          <w:divsChild>
            <w:div w:id="1561357262">
              <w:marLeft w:val="0"/>
              <w:marRight w:val="0"/>
              <w:marTop w:val="0"/>
              <w:marBottom w:val="0"/>
              <w:divBdr>
                <w:top w:val="none" w:sz="0" w:space="0" w:color="auto"/>
                <w:left w:val="none" w:sz="0" w:space="0" w:color="auto"/>
                <w:bottom w:val="single" w:sz="6" w:space="6" w:color="E7EAED"/>
                <w:right w:val="none" w:sz="0" w:space="0" w:color="auto"/>
              </w:divBdr>
              <w:divsChild>
                <w:div w:id="714937348">
                  <w:marLeft w:val="0"/>
                  <w:marRight w:val="0"/>
                  <w:marTop w:val="0"/>
                  <w:marBottom w:val="0"/>
                  <w:divBdr>
                    <w:top w:val="none" w:sz="0" w:space="0" w:color="auto"/>
                    <w:left w:val="none" w:sz="0" w:space="0" w:color="auto"/>
                    <w:bottom w:val="none" w:sz="0" w:space="0" w:color="auto"/>
                    <w:right w:val="none" w:sz="0" w:space="0" w:color="auto"/>
                  </w:divBdr>
                </w:div>
              </w:divsChild>
            </w:div>
            <w:div w:id="202397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479098">
      <w:bodyDiv w:val="1"/>
      <w:marLeft w:val="0"/>
      <w:marRight w:val="0"/>
      <w:marTop w:val="0"/>
      <w:marBottom w:val="0"/>
      <w:divBdr>
        <w:top w:val="none" w:sz="0" w:space="0" w:color="auto"/>
        <w:left w:val="none" w:sz="0" w:space="0" w:color="auto"/>
        <w:bottom w:val="none" w:sz="0" w:space="0" w:color="auto"/>
        <w:right w:val="none" w:sz="0" w:space="0" w:color="auto"/>
      </w:divBdr>
    </w:div>
    <w:div w:id="1349257864">
      <w:bodyDiv w:val="1"/>
      <w:marLeft w:val="0"/>
      <w:marRight w:val="0"/>
      <w:marTop w:val="0"/>
      <w:marBottom w:val="0"/>
      <w:divBdr>
        <w:top w:val="none" w:sz="0" w:space="0" w:color="auto"/>
        <w:left w:val="none" w:sz="0" w:space="0" w:color="auto"/>
        <w:bottom w:val="none" w:sz="0" w:space="0" w:color="auto"/>
        <w:right w:val="none" w:sz="0" w:space="0" w:color="auto"/>
      </w:divBdr>
    </w:div>
    <w:div w:id="1354695691">
      <w:bodyDiv w:val="1"/>
      <w:marLeft w:val="0"/>
      <w:marRight w:val="0"/>
      <w:marTop w:val="0"/>
      <w:marBottom w:val="0"/>
      <w:divBdr>
        <w:top w:val="none" w:sz="0" w:space="0" w:color="auto"/>
        <w:left w:val="none" w:sz="0" w:space="0" w:color="auto"/>
        <w:bottom w:val="none" w:sz="0" w:space="0" w:color="auto"/>
        <w:right w:val="none" w:sz="0" w:space="0" w:color="auto"/>
      </w:divBdr>
    </w:div>
    <w:div w:id="1369795200">
      <w:bodyDiv w:val="1"/>
      <w:marLeft w:val="0"/>
      <w:marRight w:val="0"/>
      <w:marTop w:val="0"/>
      <w:marBottom w:val="0"/>
      <w:divBdr>
        <w:top w:val="none" w:sz="0" w:space="0" w:color="auto"/>
        <w:left w:val="none" w:sz="0" w:space="0" w:color="auto"/>
        <w:bottom w:val="none" w:sz="0" w:space="0" w:color="auto"/>
        <w:right w:val="none" w:sz="0" w:space="0" w:color="auto"/>
      </w:divBdr>
    </w:div>
    <w:div w:id="1379553694">
      <w:bodyDiv w:val="1"/>
      <w:marLeft w:val="0"/>
      <w:marRight w:val="0"/>
      <w:marTop w:val="0"/>
      <w:marBottom w:val="0"/>
      <w:divBdr>
        <w:top w:val="none" w:sz="0" w:space="0" w:color="auto"/>
        <w:left w:val="none" w:sz="0" w:space="0" w:color="auto"/>
        <w:bottom w:val="none" w:sz="0" w:space="0" w:color="auto"/>
        <w:right w:val="none" w:sz="0" w:space="0" w:color="auto"/>
      </w:divBdr>
    </w:div>
    <w:div w:id="1384908536">
      <w:bodyDiv w:val="1"/>
      <w:marLeft w:val="0"/>
      <w:marRight w:val="0"/>
      <w:marTop w:val="0"/>
      <w:marBottom w:val="0"/>
      <w:divBdr>
        <w:top w:val="none" w:sz="0" w:space="0" w:color="auto"/>
        <w:left w:val="none" w:sz="0" w:space="0" w:color="auto"/>
        <w:bottom w:val="none" w:sz="0" w:space="0" w:color="auto"/>
        <w:right w:val="none" w:sz="0" w:space="0" w:color="auto"/>
      </w:divBdr>
    </w:div>
    <w:div w:id="1397582798">
      <w:bodyDiv w:val="1"/>
      <w:marLeft w:val="0"/>
      <w:marRight w:val="0"/>
      <w:marTop w:val="0"/>
      <w:marBottom w:val="0"/>
      <w:divBdr>
        <w:top w:val="none" w:sz="0" w:space="0" w:color="auto"/>
        <w:left w:val="none" w:sz="0" w:space="0" w:color="auto"/>
        <w:bottom w:val="none" w:sz="0" w:space="0" w:color="auto"/>
        <w:right w:val="none" w:sz="0" w:space="0" w:color="auto"/>
      </w:divBdr>
    </w:div>
    <w:div w:id="1414355816">
      <w:bodyDiv w:val="1"/>
      <w:marLeft w:val="0"/>
      <w:marRight w:val="0"/>
      <w:marTop w:val="0"/>
      <w:marBottom w:val="0"/>
      <w:divBdr>
        <w:top w:val="none" w:sz="0" w:space="0" w:color="auto"/>
        <w:left w:val="none" w:sz="0" w:space="0" w:color="auto"/>
        <w:bottom w:val="none" w:sz="0" w:space="0" w:color="auto"/>
        <w:right w:val="none" w:sz="0" w:space="0" w:color="auto"/>
      </w:divBdr>
    </w:div>
    <w:div w:id="1426074705">
      <w:bodyDiv w:val="1"/>
      <w:marLeft w:val="0"/>
      <w:marRight w:val="0"/>
      <w:marTop w:val="0"/>
      <w:marBottom w:val="0"/>
      <w:divBdr>
        <w:top w:val="none" w:sz="0" w:space="0" w:color="auto"/>
        <w:left w:val="none" w:sz="0" w:space="0" w:color="auto"/>
        <w:bottom w:val="none" w:sz="0" w:space="0" w:color="auto"/>
        <w:right w:val="none" w:sz="0" w:space="0" w:color="auto"/>
      </w:divBdr>
    </w:div>
    <w:div w:id="1470054662">
      <w:bodyDiv w:val="1"/>
      <w:marLeft w:val="0"/>
      <w:marRight w:val="0"/>
      <w:marTop w:val="0"/>
      <w:marBottom w:val="0"/>
      <w:divBdr>
        <w:top w:val="none" w:sz="0" w:space="0" w:color="auto"/>
        <w:left w:val="none" w:sz="0" w:space="0" w:color="auto"/>
        <w:bottom w:val="none" w:sz="0" w:space="0" w:color="auto"/>
        <w:right w:val="none" w:sz="0" w:space="0" w:color="auto"/>
      </w:divBdr>
    </w:div>
    <w:div w:id="1475835183">
      <w:bodyDiv w:val="1"/>
      <w:marLeft w:val="0"/>
      <w:marRight w:val="0"/>
      <w:marTop w:val="0"/>
      <w:marBottom w:val="0"/>
      <w:divBdr>
        <w:top w:val="none" w:sz="0" w:space="0" w:color="auto"/>
        <w:left w:val="none" w:sz="0" w:space="0" w:color="auto"/>
        <w:bottom w:val="none" w:sz="0" w:space="0" w:color="auto"/>
        <w:right w:val="none" w:sz="0" w:space="0" w:color="auto"/>
      </w:divBdr>
    </w:div>
    <w:div w:id="1558739710">
      <w:bodyDiv w:val="1"/>
      <w:marLeft w:val="0"/>
      <w:marRight w:val="0"/>
      <w:marTop w:val="0"/>
      <w:marBottom w:val="0"/>
      <w:divBdr>
        <w:top w:val="none" w:sz="0" w:space="0" w:color="auto"/>
        <w:left w:val="none" w:sz="0" w:space="0" w:color="auto"/>
        <w:bottom w:val="none" w:sz="0" w:space="0" w:color="auto"/>
        <w:right w:val="none" w:sz="0" w:space="0" w:color="auto"/>
      </w:divBdr>
    </w:div>
    <w:div w:id="1563326691">
      <w:bodyDiv w:val="1"/>
      <w:marLeft w:val="0"/>
      <w:marRight w:val="0"/>
      <w:marTop w:val="0"/>
      <w:marBottom w:val="0"/>
      <w:divBdr>
        <w:top w:val="none" w:sz="0" w:space="0" w:color="auto"/>
        <w:left w:val="none" w:sz="0" w:space="0" w:color="auto"/>
        <w:bottom w:val="none" w:sz="0" w:space="0" w:color="auto"/>
        <w:right w:val="none" w:sz="0" w:space="0" w:color="auto"/>
      </w:divBdr>
    </w:div>
    <w:div w:id="1582448653">
      <w:bodyDiv w:val="1"/>
      <w:marLeft w:val="0"/>
      <w:marRight w:val="0"/>
      <w:marTop w:val="0"/>
      <w:marBottom w:val="0"/>
      <w:divBdr>
        <w:top w:val="none" w:sz="0" w:space="0" w:color="auto"/>
        <w:left w:val="none" w:sz="0" w:space="0" w:color="auto"/>
        <w:bottom w:val="none" w:sz="0" w:space="0" w:color="auto"/>
        <w:right w:val="none" w:sz="0" w:space="0" w:color="auto"/>
      </w:divBdr>
    </w:div>
    <w:div w:id="1588877020">
      <w:bodyDiv w:val="1"/>
      <w:marLeft w:val="0"/>
      <w:marRight w:val="0"/>
      <w:marTop w:val="0"/>
      <w:marBottom w:val="0"/>
      <w:divBdr>
        <w:top w:val="none" w:sz="0" w:space="0" w:color="auto"/>
        <w:left w:val="none" w:sz="0" w:space="0" w:color="auto"/>
        <w:bottom w:val="none" w:sz="0" w:space="0" w:color="auto"/>
        <w:right w:val="none" w:sz="0" w:space="0" w:color="auto"/>
      </w:divBdr>
    </w:div>
    <w:div w:id="1593585733">
      <w:bodyDiv w:val="1"/>
      <w:marLeft w:val="0"/>
      <w:marRight w:val="0"/>
      <w:marTop w:val="0"/>
      <w:marBottom w:val="0"/>
      <w:divBdr>
        <w:top w:val="none" w:sz="0" w:space="0" w:color="auto"/>
        <w:left w:val="none" w:sz="0" w:space="0" w:color="auto"/>
        <w:bottom w:val="none" w:sz="0" w:space="0" w:color="auto"/>
        <w:right w:val="none" w:sz="0" w:space="0" w:color="auto"/>
      </w:divBdr>
    </w:div>
    <w:div w:id="1612012744">
      <w:bodyDiv w:val="1"/>
      <w:marLeft w:val="0"/>
      <w:marRight w:val="0"/>
      <w:marTop w:val="0"/>
      <w:marBottom w:val="0"/>
      <w:divBdr>
        <w:top w:val="none" w:sz="0" w:space="0" w:color="auto"/>
        <w:left w:val="none" w:sz="0" w:space="0" w:color="auto"/>
        <w:bottom w:val="none" w:sz="0" w:space="0" w:color="auto"/>
        <w:right w:val="none" w:sz="0" w:space="0" w:color="auto"/>
      </w:divBdr>
    </w:div>
    <w:div w:id="1628273360">
      <w:bodyDiv w:val="1"/>
      <w:marLeft w:val="0"/>
      <w:marRight w:val="0"/>
      <w:marTop w:val="0"/>
      <w:marBottom w:val="0"/>
      <w:divBdr>
        <w:top w:val="none" w:sz="0" w:space="0" w:color="auto"/>
        <w:left w:val="none" w:sz="0" w:space="0" w:color="auto"/>
        <w:bottom w:val="none" w:sz="0" w:space="0" w:color="auto"/>
        <w:right w:val="none" w:sz="0" w:space="0" w:color="auto"/>
      </w:divBdr>
    </w:div>
    <w:div w:id="1633947649">
      <w:bodyDiv w:val="1"/>
      <w:marLeft w:val="0"/>
      <w:marRight w:val="0"/>
      <w:marTop w:val="0"/>
      <w:marBottom w:val="0"/>
      <w:divBdr>
        <w:top w:val="none" w:sz="0" w:space="0" w:color="auto"/>
        <w:left w:val="none" w:sz="0" w:space="0" w:color="auto"/>
        <w:bottom w:val="none" w:sz="0" w:space="0" w:color="auto"/>
        <w:right w:val="none" w:sz="0" w:space="0" w:color="auto"/>
      </w:divBdr>
    </w:div>
    <w:div w:id="1641576168">
      <w:bodyDiv w:val="1"/>
      <w:marLeft w:val="0"/>
      <w:marRight w:val="0"/>
      <w:marTop w:val="0"/>
      <w:marBottom w:val="0"/>
      <w:divBdr>
        <w:top w:val="none" w:sz="0" w:space="0" w:color="auto"/>
        <w:left w:val="none" w:sz="0" w:space="0" w:color="auto"/>
        <w:bottom w:val="none" w:sz="0" w:space="0" w:color="auto"/>
        <w:right w:val="none" w:sz="0" w:space="0" w:color="auto"/>
      </w:divBdr>
    </w:div>
    <w:div w:id="1653750218">
      <w:bodyDiv w:val="1"/>
      <w:marLeft w:val="0"/>
      <w:marRight w:val="0"/>
      <w:marTop w:val="0"/>
      <w:marBottom w:val="0"/>
      <w:divBdr>
        <w:top w:val="none" w:sz="0" w:space="0" w:color="auto"/>
        <w:left w:val="none" w:sz="0" w:space="0" w:color="auto"/>
        <w:bottom w:val="none" w:sz="0" w:space="0" w:color="auto"/>
        <w:right w:val="none" w:sz="0" w:space="0" w:color="auto"/>
      </w:divBdr>
    </w:div>
    <w:div w:id="1666200107">
      <w:bodyDiv w:val="1"/>
      <w:marLeft w:val="0"/>
      <w:marRight w:val="0"/>
      <w:marTop w:val="0"/>
      <w:marBottom w:val="0"/>
      <w:divBdr>
        <w:top w:val="none" w:sz="0" w:space="0" w:color="auto"/>
        <w:left w:val="none" w:sz="0" w:space="0" w:color="auto"/>
        <w:bottom w:val="none" w:sz="0" w:space="0" w:color="auto"/>
        <w:right w:val="none" w:sz="0" w:space="0" w:color="auto"/>
      </w:divBdr>
    </w:div>
    <w:div w:id="1668942136">
      <w:bodyDiv w:val="1"/>
      <w:marLeft w:val="0"/>
      <w:marRight w:val="0"/>
      <w:marTop w:val="0"/>
      <w:marBottom w:val="0"/>
      <w:divBdr>
        <w:top w:val="none" w:sz="0" w:space="0" w:color="auto"/>
        <w:left w:val="none" w:sz="0" w:space="0" w:color="auto"/>
        <w:bottom w:val="none" w:sz="0" w:space="0" w:color="auto"/>
        <w:right w:val="none" w:sz="0" w:space="0" w:color="auto"/>
      </w:divBdr>
    </w:div>
    <w:div w:id="1678069164">
      <w:bodyDiv w:val="1"/>
      <w:marLeft w:val="0"/>
      <w:marRight w:val="0"/>
      <w:marTop w:val="0"/>
      <w:marBottom w:val="0"/>
      <w:divBdr>
        <w:top w:val="none" w:sz="0" w:space="0" w:color="auto"/>
        <w:left w:val="none" w:sz="0" w:space="0" w:color="auto"/>
        <w:bottom w:val="none" w:sz="0" w:space="0" w:color="auto"/>
        <w:right w:val="none" w:sz="0" w:space="0" w:color="auto"/>
      </w:divBdr>
    </w:div>
    <w:div w:id="1700353985">
      <w:bodyDiv w:val="1"/>
      <w:marLeft w:val="0"/>
      <w:marRight w:val="0"/>
      <w:marTop w:val="0"/>
      <w:marBottom w:val="0"/>
      <w:divBdr>
        <w:top w:val="none" w:sz="0" w:space="0" w:color="auto"/>
        <w:left w:val="none" w:sz="0" w:space="0" w:color="auto"/>
        <w:bottom w:val="none" w:sz="0" w:space="0" w:color="auto"/>
        <w:right w:val="none" w:sz="0" w:space="0" w:color="auto"/>
      </w:divBdr>
    </w:div>
    <w:div w:id="1845391891">
      <w:bodyDiv w:val="1"/>
      <w:marLeft w:val="0"/>
      <w:marRight w:val="0"/>
      <w:marTop w:val="0"/>
      <w:marBottom w:val="0"/>
      <w:divBdr>
        <w:top w:val="none" w:sz="0" w:space="0" w:color="auto"/>
        <w:left w:val="none" w:sz="0" w:space="0" w:color="auto"/>
        <w:bottom w:val="none" w:sz="0" w:space="0" w:color="auto"/>
        <w:right w:val="none" w:sz="0" w:space="0" w:color="auto"/>
      </w:divBdr>
    </w:div>
    <w:div w:id="1880043173">
      <w:bodyDiv w:val="1"/>
      <w:marLeft w:val="0"/>
      <w:marRight w:val="0"/>
      <w:marTop w:val="0"/>
      <w:marBottom w:val="0"/>
      <w:divBdr>
        <w:top w:val="none" w:sz="0" w:space="0" w:color="auto"/>
        <w:left w:val="none" w:sz="0" w:space="0" w:color="auto"/>
        <w:bottom w:val="none" w:sz="0" w:space="0" w:color="auto"/>
        <w:right w:val="none" w:sz="0" w:space="0" w:color="auto"/>
      </w:divBdr>
    </w:div>
    <w:div w:id="1899172331">
      <w:bodyDiv w:val="1"/>
      <w:marLeft w:val="0"/>
      <w:marRight w:val="0"/>
      <w:marTop w:val="0"/>
      <w:marBottom w:val="0"/>
      <w:divBdr>
        <w:top w:val="none" w:sz="0" w:space="0" w:color="auto"/>
        <w:left w:val="none" w:sz="0" w:space="0" w:color="auto"/>
        <w:bottom w:val="none" w:sz="0" w:space="0" w:color="auto"/>
        <w:right w:val="none" w:sz="0" w:space="0" w:color="auto"/>
      </w:divBdr>
    </w:div>
    <w:div w:id="1944147989">
      <w:bodyDiv w:val="1"/>
      <w:marLeft w:val="0"/>
      <w:marRight w:val="0"/>
      <w:marTop w:val="0"/>
      <w:marBottom w:val="0"/>
      <w:divBdr>
        <w:top w:val="none" w:sz="0" w:space="0" w:color="auto"/>
        <w:left w:val="none" w:sz="0" w:space="0" w:color="auto"/>
        <w:bottom w:val="none" w:sz="0" w:space="0" w:color="auto"/>
        <w:right w:val="none" w:sz="0" w:space="0" w:color="auto"/>
      </w:divBdr>
    </w:div>
    <w:div w:id="1944218614">
      <w:bodyDiv w:val="1"/>
      <w:marLeft w:val="0"/>
      <w:marRight w:val="0"/>
      <w:marTop w:val="0"/>
      <w:marBottom w:val="0"/>
      <w:divBdr>
        <w:top w:val="none" w:sz="0" w:space="0" w:color="auto"/>
        <w:left w:val="none" w:sz="0" w:space="0" w:color="auto"/>
        <w:bottom w:val="none" w:sz="0" w:space="0" w:color="auto"/>
        <w:right w:val="none" w:sz="0" w:space="0" w:color="auto"/>
      </w:divBdr>
    </w:div>
    <w:div w:id="1944218841">
      <w:bodyDiv w:val="1"/>
      <w:marLeft w:val="0"/>
      <w:marRight w:val="0"/>
      <w:marTop w:val="0"/>
      <w:marBottom w:val="0"/>
      <w:divBdr>
        <w:top w:val="none" w:sz="0" w:space="0" w:color="auto"/>
        <w:left w:val="none" w:sz="0" w:space="0" w:color="auto"/>
        <w:bottom w:val="none" w:sz="0" w:space="0" w:color="auto"/>
        <w:right w:val="none" w:sz="0" w:space="0" w:color="auto"/>
      </w:divBdr>
    </w:div>
    <w:div w:id="1964264621">
      <w:bodyDiv w:val="1"/>
      <w:marLeft w:val="0"/>
      <w:marRight w:val="0"/>
      <w:marTop w:val="0"/>
      <w:marBottom w:val="0"/>
      <w:divBdr>
        <w:top w:val="none" w:sz="0" w:space="0" w:color="auto"/>
        <w:left w:val="none" w:sz="0" w:space="0" w:color="auto"/>
        <w:bottom w:val="none" w:sz="0" w:space="0" w:color="auto"/>
        <w:right w:val="none" w:sz="0" w:space="0" w:color="auto"/>
      </w:divBdr>
    </w:div>
    <w:div w:id="1965043619">
      <w:bodyDiv w:val="1"/>
      <w:marLeft w:val="0"/>
      <w:marRight w:val="0"/>
      <w:marTop w:val="0"/>
      <w:marBottom w:val="0"/>
      <w:divBdr>
        <w:top w:val="none" w:sz="0" w:space="0" w:color="auto"/>
        <w:left w:val="none" w:sz="0" w:space="0" w:color="auto"/>
        <w:bottom w:val="none" w:sz="0" w:space="0" w:color="auto"/>
        <w:right w:val="none" w:sz="0" w:space="0" w:color="auto"/>
      </w:divBdr>
    </w:div>
    <w:div w:id="1977946740">
      <w:bodyDiv w:val="1"/>
      <w:marLeft w:val="0"/>
      <w:marRight w:val="0"/>
      <w:marTop w:val="0"/>
      <w:marBottom w:val="0"/>
      <w:divBdr>
        <w:top w:val="none" w:sz="0" w:space="0" w:color="auto"/>
        <w:left w:val="none" w:sz="0" w:space="0" w:color="auto"/>
        <w:bottom w:val="none" w:sz="0" w:space="0" w:color="auto"/>
        <w:right w:val="none" w:sz="0" w:space="0" w:color="auto"/>
      </w:divBdr>
    </w:div>
    <w:div w:id="2010020927">
      <w:bodyDiv w:val="1"/>
      <w:marLeft w:val="0"/>
      <w:marRight w:val="0"/>
      <w:marTop w:val="0"/>
      <w:marBottom w:val="0"/>
      <w:divBdr>
        <w:top w:val="none" w:sz="0" w:space="0" w:color="auto"/>
        <w:left w:val="none" w:sz="0" w:space="0" w:color="auto"/>
        <w:bottom w:val="none" w:sz="0" w:space="0" w:color="auto"/>
        <w:right w:val="none" w:sz="0" w:space="0" w:color="auto"/>
      </w:divBdr>
    </w:div>
    <w:div w:id="2050715567">
      <w:bodyDiv w:val="1"/>
      <w:marLeft w:val="0"/>
      <w:marRight w:val="0"/>
      <w:marTop w:val="0"/>
      <w:marBottom w:val="0"/>
      <w:divBdr>
        <w:top w:val="none" w:sz="0" w:space="0" w:color="auto"/>
        <w:left w:val="none" w:sz="0" w:space="0" w:color="auto"/>
        <w:bottom w:val="none" w:sz="0" w:space="0" w:color="auto"/>
        <w:right w:val="none" w:sz="0" w:space="0" w:color="auto"/>
      </w:divBdr>
    </w:div>
    <w:div w:id="2098554400">
      <w:bodyDiv w:val="1"/>
      <w:marLeft w:val="0"/>
      <w:marRight w:val="0"/>
      <w:marTop w:val="0"/>
      <w:marBottom w:val="0"/>
      <w:divBdr>
        <w:top w:val="none" w:sz="0" w:space="0" w:color="auto"/>
        <w:left w:val="none" w:sz="0" w:space="0" w:color="auto"/>
        <w:bottom w:val="none" w:sz="0" w:space="0" w:color="auto"/>
        <w:right w:val="none" w:sz="0" w:space="0" w:color="auto"/>
      </w:divBdr>
    </w:div>
    <w:div w:id="2126340169">
      <w:bodyDiv w:val="1"/>
      <w:marLeft w:val="0"/>
      <w:marRight w:val="0"/>
      <w:marTop w:val="0"/>
      <w:marBottom w:val="0"/>
      <w:divBdr>
        <w:top w:val="none" w:sz="0" w:space="0" w:color="auto"/>
        <w:left w:val="none" w:sz="0" w:space="0" w:color="auto"/>
        <w:bottom w:val="none" w:sz="0" w:space="0" w:color="auto"/>
        <w:right w:val="none" w:sz="0" w:space="0" w:color="auto"/>
      </w:divBdr>
      <w:divsChild>
        <w:div w:id="226453405">
          <w:marLeft w:val="0"/>
          <w:marRight w:val="0"/>
          <w:marTop w:val="300"/>
          <w:marBottom w:val="675"/>
          <w:divBdr>
            <w:top w:val="none" w:sz="0" w:space="0" w:color="auto"/>
            <w:left w:val="none" w:sz="0" w:space="0" w:color="auto"/>
            <w:bottom w:val="single" w:sz="6" w:space="0" w:color="E7EAED"/>
            <w:right w:val="none" w:sz="0" w:space="0" w:color="auto"/>
          </w:divBdr>
          <w:divsChild>
            <w:div w:id="34084541">
              <w:marLeft w:val="0"/>
              <w:marRight w:val="0"/>
              <w:marTop w:val="0"/>
              <w:marBottom w:val="0"/>
              <w:divBdr>
                <w:top w:val="none" w:sz="0" w:space="0" w:color="auto"/>
                <w:left w:val="none" w:sz="0" w:space="0" w:color="auto"/>
                <w:bottom w:val="single" w:sz="6" w:space="6" w:color="E7EAED"/>
                <w:right w:val="none" w:sz="0" w:space="0" w:color="auto"/>
              </w:divBdr>
              <w:divsChild>
                <w:div w:id="106894621">
                  <w:marLeft w:val="0"/>
                  <w:marRight w:val="0"/>
                  <w:marTop w:val="0"/>
                  <w:marBottom w:val="0"/>
                  <w:divBdr>
                    <w:top w:val="none" w:sz="0" w:space="0" w:color="auto"/>
                    <w:left w:val="none" w:sz="0" w:space="0" w:color="auto"/>
                    <w:bottom w:val="none" w:sz="0" w:space="0" w:color="auto"/>
                    <w:right w:val="none" w:sz="0" w:space="0" w:color="auto"/>
                  </w:divBdr>
                </w:div>
              </w:divsChild>
            </w:div>
            <w:div w:id="1598320785">
              <w:marLeft w:val="0"/>
              <w:marRight w:val="0"/>
              <w:marTop w:val="0"/>
              <w:marBottom w:val="0"/>
              <w:divBdr>
                <w:top w:val="none" w:sz="0" w:space="0" w:color="auto"/>
                <w:left w:val="none" w:sz="0" w:space="0" w:color="auto"/>
                <w:bottom w:val="none" w:sz="0" w:space="0" w:color="auto"/>
                <w:right w:val="none" w:sz="0" w:space="0" w:color="auto"/>
              </w:divBdr>
            </w:div>
          </w:divsChild>
        </w:div>
        <w:div w:id="394818943">
          <w:marLeft w:val="0"/>
          <w:marRight w:val="0"/>
          <w:marTop w:val="300"/>
          <w:marBottom w:val="675"/>
          <w:divBdr>
            <w:top w:val="none" w:sz="0" w:space="0" w:color="auto"/>
            <w:left w:val="none" w:sz="0" w:space="0" w:color="auto"/>
            <w:bottom w:val="single" w:sz="6" w:space="0" w:color="E7EAED"/>
            <w:right w:val="none" w:sz="0" w:space="0" w:color="auto"/>
          </w:divBdr>
          <w:divsChild>
            <w:div w:id="211575630">
              <w:marLeft w:val="0"/>
              <w:marRight w:val="0"/>
              <w:marTop w:val="0"/>
              <w:marBottom w:val="0"/>
              <w:divBdr>
                <w:top w:val="none" w:sz="0" w:space="0" w:color="auto"/>
                <w:left w:val="none" w:sz="0" w:space="0" w:color="auto"/>
                <w:bottom w:val="single" w:sz="6" w:space="6" w:color="E7EAED"/>
                <w:right w:val="none" w:sz="0" w:space="0" w:color="auto"/>
              </w:divBdr>
              <w:divsChild>
                <w:div w:id="2129466813">
                  <w:marLeft w:val="0"/>
                  <w:marRight w:val="0"/>
                  <w:marTop w:val="0"/>
                  <w:marBottom w:val="0"/>
                  <w:divBdr>
                    <w:top w:val="none" w:sz="0" w:space="0" w:color="auto"/>
                    <w:left w:val="none" w:sz="0" w:space="0" w:color="auto"/>
                    <w:bottom w:val="none" w:sz="0" w:space="0" w:color="auto"/>
                    <w:right w:val="none" w:sz="0" w:space="0" w:color="auto"/>
                  </w:divBdr>
                </w:div>
              </w:divsChild>
            </w:div>
            <w:div w:id="1388718811">
              <w:marLeft w:val="0"/>
              <w:marRight w:val="0"/>
              <w:marTop w:val="0"/>
              <w:marBottom w:val="0"/>
              <w:divBdr>
                <w:top w:val="none" w:sz="0" w:space="0" w:color="auto"/>
                <w:left w:val="none" w:sz="0" w:space="0" w:color="auto"/>
                <w:bottom w:val="none" w:sz="0" w:space="0" w:color="auto"/>
                <w:right w:val="none" w:sz="0" w:space="0" w:color="auto"/>
              </w:divBdr>
            </w:div>
          </w:divsChild>
        </w:div>
        <w:div w:id="755174401">
          <w:marLeft w:val="0"/>
          <w:marRight w:val="0"/>
          <w:marTop w:val="300"/>
          <w:marBottom w:val="675"/>
          <w:divBdr>
            <w:top w:val="none" w:sz="0" w:space="0" w:color="auto"/>
            <w:left w:val="none" w:sz="0" w:space="0" w:color="auto"/>
            <w:bottom w:val="single" w:sz="6" w:space="0" w:color="E7EAED"/>
            <w:right w:val="none" w:sz="0" w:space="0" w:color="auto"/>
          </w:divBdr>
          <w:divsChild>
            <w:div w:id="1534616863">
              <w:marLeft w:val="0"/>
              <w:marRight w:val="0"/>
              <w:marTop w:val="0"/>
              <w:marBottom w:val="0"/>
              <w:divBdr>
                <w:top w:val="none" w:sz="0" w:space="0" w:color="auto"/>
                <w:left w:val="none" w:sz="0" w:space="0" w:color="auto"/>
                <w:bottom w:val="single" w:sz="6" w:space="6" w:color="E7EAED"/>
                <w:right w:val="none" w:sz="0" w:space="0" w:color="auto"/>
              </w:divBdr>
              <w:divsChild>
                <w:div w:id="1530143422">
                  <w:marLeft w:val="0"/>
                  <w:marRight w:val="0"/>
                  <w:marTop w:val="0"/>
                  <w:marBottom w:val="0"/>
                  <w:divBdr>
                    <w:top w:val="none" w:sz="0" w:space="0" w:color="auto"/>
                    <w:left w:val="none" w:sz="0" w:space="0" w:color="auto"/>
                    <w:bottom w:val="none" w:sz="0" w:space="0" w:color="auto"/>
                    <w:right w:val="none" w:sz="0" w:space="0" w:color="auto"/>
                  </w:divBdr>
                </w:div>
              </w:divsChild>
            </w:div>
            <w:div w:id="1770815361">
              <w:marLeft w:val="0"/>
              <w:marRight w:val="0"/>
              <w:marTop w:val="0"/>
              <w:marBottom w:val="0"/>
              <w:divBdr>
                <w:top w:val="none" w:sz="0" w:space="0" w:color="auto"/>
                <w:left w:val="none" w:sz="0" w:space="0" w:color="auto"/>
                <w:bottom w:val="none" w:sz="0" w:space="0" w:color="auto"/>
                <w:right w:val="none" w:sz="0" w:space="0" w:color="auto"/>
              </w:divBdr>
            </w:div>
          </w:divsChild>
        </w:div>
        <w:div w:id="984314884">
          <w:marLeft w:val="0"/>
          <w:marRight w:val="0"/>
          <w:marTop w:val="300"/>
          <w:marBottom w:val="675"/>
          <w:divBdr>
            <w:top w:val="none" w:sz="0" w:space="0" w:color="auto"/>
            <w:left w:val="none" w:sz="0" w:space="0" w:color="auto"/>
            <w:bottom w:val="single" w:sz="6" w:space="0" w:color="E7EAED"/>
            <w:right w:val="none" w:sz="0" w:space="0" w:color="auto"/>
          </w:divBdr>
          <w:divsChild>
            <w:div w:id="17708757">
              <w:marLeft w:val="0"/>
              <w:marRight w:val="0"/>
              <w:marTop w:val="0"/>
              <w:marBottom w:val="0"/>
              <w:divBdr>
                <w:top w:val="none" w:sz="0" w:space="0" w:color="auto"/>
                <w:left w:val="none" w:sz="0" w:space="0" w:color="auto"/>
                <w:bottom w:val="single" w:sz="6" w:space="6" w:color="E7EAED"/>
                <w:right w:val="none" w:sz="0" w:space="0" w:color="auto"/>
              </w:divBdr>
              <w:divsChild>
                <w:div w:id="1409307454">
                  <w:marLeft w:val="0"/>
                  <w:marRight w:val="0"/>
                  <w:marTop w:val="0"/>
                  <w:marBottom w:val="0"/>
                  <w:divBdr>
                    <w:top w:val="none" w:sz="0" w:space="0" w:color="auto"/>
                    <w:left w:val="none" w:sz="0" w:space="0" w:color="auto"/>
                    <w:bottom w:val="none" w:sz="0" w:space="0" w:color="auto"/>
                    <w:right w:val="none" w:sz="0" w:space="0" w:color="auto"/>
                  </w:divBdr>
                </w:div>
              </w:divsChild>
            </w:div>
            <w:div w:id="532111708">
              <w:marLeft w:val="0"/>
              <w:marRight w:val="0"/>
              <w:marTop w:val="0"/>
              <w:marBottom w:val="0"/>
              <w:divBdr>
                <w:top w:val="none" w:sz="0" w:space="0" w:color="auto"/>
                <w:left w:val="none" w:sz="0" w:space="0" w:color="auto"/>
                <w:bottom w:val="none" w:sz="0" w:space="0" w:color="auto"/>
                <w:right w:val="none" w:sz="0" w:space="0" w:color="auto"/>
              </w:divBdr>
            </w:div>
          </w:divsChild>
        </w:div>
        <w:div w:id="998145653">
          <w:marLeft w:val="0"/>
          <w:marRight w:val="0"/>
          <w:marTop w:val="300"/>
          <w:marBottom w:val="675"/>
          <w:divBdr>
            <w:top w:val="none" w:sz="0" w:space="0" w:color="auto"/>
            <w:left w:val="none" w:sz="0" w:space="0" w:color="auto"/>
            <w:bottom w:val="single" w:sz="6" w:space="0" w:color="E7EAED"/>
            <w:right w:val="none" w:sz="0" w:space="0" w:color="auto"/>
          </w:divBdr>
          <w:divsChild>
            <w:div w:id="326640470">
              <w:marLeft w:val="0"/>
              <w:marRight w:val="0"/>
              <w:marTop w:val="0"/>
              <w:marBottom w:val="0"/>
              <w:divBdr>
                <w:top w:val="none" w:sz="0" w:space="0" w:color="auto"/>
                <w:left w:val="none" w:sz="0" w:space="0" w:color="auto"/>
                <w:bottom w:val="single" w:sz="6" w:space="6" w:color="E7EAED"/>
                <w:right w:val="none" w:sz="0" w:space="0" w:color="auto"/>
              </w:divBdr>
              <w:divsChild>
                <w:div w:id="848063339">
                  <w:marLeft w:val="0"/>
                  <w:marRight w:val="0"/>
                  <w:marTop w:val="0"/>
                  <w:marBottom w:val="0"/>
                  <w:divBdr>
                    <w:top w:val="none" w:sz="0" w:space="0" w:color="auto"/>
                    <w:left w:val="none" w:sz="0" w:space="0" w:color="auto"/>
                    <w:bottom w:val="none" w:sz="0" w:space="0" w:color="auto"/>
                    <w:right w:val="none" w:sz="0" w:space="0" w:color="auto"/>
                  </w:divBdr>
                </w:div>
                <w:div w:id="1052197597">
                  <w:marLeft w:val="0"/>
                  <w:marRight w:val="0"/>
                  <w:marTop w:val="0"/>
                  <w:marBottom w:val="0"/>
                  <w:divBdr>
                    <w:top w:val="none" w:sz="0" w:space="0" w:color="auto"/>
                    <w:left w:val="none" w:sz="0" w:space="0" w:color="auto"/>
                    <w:bottom w:val="none" w:sz="0" w:space="0" w:color="auto"/>
                    <w:right w:val="none" w:sz="0" w:space="0" w:color="auto"/>
                  </w:divBdr>
                </w:div>
              </w:divsChild>
            </w:div>
            <w:div w:id="556891840">
              <w:marLeft w:val="0"/>
              <w:marRight w:val="0"/>
              <w:marTop w:val="0"/>
              <w:marBottom w:val="0"/>
              <w:divBdr>
                <w:top w:val="none" w:sz="0" w:space="0" w:color="auto"/>
                <w:left w:val="none" w:sz="0" w:space="0" w:color="auto"/>
                <w:bottom w:val="none" w:sz="0" w:space="0" w:color="auto"/>
                <w:right w:val="none" w:sz="0" w:space="0" w:color="auto"/>
              </w:divBdr>
            </w:div>
          </w:divsChild>
        </w:div>
        <w:div w:id="1916544972">
          <w:marLeft w:val="0"/>
          <w:marRight w:val="0"/>
          <w:marTop w:val="300"/>
          <w:marBottom w:val="675"/>
          <w:divBdr>
            <w:top w:val="none" w:sz="0" w:space="0" w:color="auto"/>
            <w:left w:val="none" w:sz="0" w:space="0" w:color="auto"/>
            <w:bottom w:val="single" w:sz="6" w:space="0" w:color="E7EAED"/>
            <w:right w:val="none" w:sz="0" w:space="0" w:color="auto"/>
          </w:divBdr>
          <w:divsChild>
            <w:div w:id="740714253">
              <w:marLeft w:val="0"/>
              <w:marRight w:val="0"/>
              <w:marTop w:val="0"/>
              <w:marBottom w:val="0"/>
              <w:divBdr>
                <w:top w:val="none" w:sz="0" w:space="0" w:color="auto"/>
                <w:left w:val="none" w:sz="0" w:space="0" w:color="auto"/>
                <w:bottom w:val="none" w:sz="0" w:space="0" w:color="auto"/>
                <w:right w:val="none" w:sz="0" w:space="0" w:color="auto"/>
              </w:divBdr>
            </w:div>
            <w:div w:id="1358265924">
              <w:marLeft w:val="0"/>
              <w:marRight w:val="0"/>
              <w:marTop w:val="0"/>
              <w:marBottom w:val="0"/>
              <w:divBdr>
                <w:top w:val="none" w:sz="0" w:space="0" w:color="auto"/>
                <w:left w:val="none" w:sz="0" w:space="0" w:color="auto"/>
                <w:bottom w:val="single" w:sz="6" w:space="6" w:color="E7EAED"/>
                <w:right w:val="none" w:sz="0" w:space="0" w:color="auto"/>
              </w:divBdr>
              <w:divsChild>
                <w:div w:id="19970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vtpsi.lt/node/3175" TargetMode="External"/><Relationship Id="rId18" Type="http://schemas.openxmlformats.org/officeDocument/2006/relationships/hyperlink" Target="http://www.vtpsi.lt/node/1496"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vtpsi.lt/node/1482" TargetMode="External"/><Relationship Id="rId7" Type="http://schemas.openxmlformats.org/officeDocument/2006/relationships/endnotes" Target="endnotes.xml"/><Relationship Id="rId12" Type="http://schemas.openxmlformats.org/officeDocument/2006/relationships/hyperlink" Target="http://www.vtpsi.lt/node/1051" TargetMode="External"/><Relationship Id="rId17" Type="http://schemas.openxmlformats.org/officeDocument/2006/relationships/hyperlink" Target="http://www.vtpsi.lt/node/1495"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vtpsi.lt/node/1492" TargetMode="External"/><Relationship Id="rId20" Type="http://schemas.openxmlformats.org/officeDocument/2006/relationships/hyperlink" Target="http://www.vtpsi.lt/node/158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tpsi.lt/node/3144"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vtpsi.lt/node/1477" TargetMode="External"/><Relationship Id="rId23" Type="http://schemas.openxmlformats.org/officeDocument/2006/relationships/header" Target="header2.xml"/><Relationship Id="rId10" Type="http://schemas.openxmlformats.org/officeDocument/2006/relationships/hyperlink" Target="http://www.vtpsi.lt/node/3153" TargetMode="External"/><Relationship Id="rId19" Type="http://schemas.openxmlformats.org/officeDocument/2006/relationships/hyperlink" Target="http://www.vtpsi.lt/node/2679" TargetMode="External"/><Relationship Id="rId4" Type="http://schemas.openxmlformats.org/officeDocument/2006/relationships/settings" Target="settings.xml"/><Relationship Id="rId9" Type="http://schemas.openxmlformats.org/officeDocument/2006/relationships/hyperlink" Target="http://www.vtpsi.lt/node/1012" TargetMode="External"/><Relationship Id="rId14" Type="http://schemas.openxmlformats.org/officeDocument/2006/relationships/hyperlink" Target="http://www.vtpsi.lt/node/2087"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793DE4-312F-4A3E-B717-8296AA5B5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5459</Words>
  <Characters>32755</Characters>
  <Application>Microsoft Office Word</Application>
  <DocSecurity>0</DocSecurity>
  <Lines>272</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UAB „Joniškio vandenys“</vt:lpstr>
      <vt:lpstr>UAB „Joniškio vandenys“</vt:lpstr>
    </vt:vector>
  </TitlesOfParts>
  <Company/>
  <LinksUpToDate>false</LinksUpToDate>
  <CharactersWithSpaces>38138</CharactersWithSpaces>
  <SharedDoc>false</SharedDoc>
  <HLinks>
    <vt:vector size="78" baseType="variant">
      <vt:variant>
        <vt:i4>262172</vt:i4>
      </vt:variant>
      <vt:variant>
        <vt:i4>36</vt:i4>
      </vt:variant>
      <vt:variant>
        <vt:i4>0</vt:i4>
      </vt:variant>
      <vt:variant>
        <vt:i4>5</vt:i4>
      </vt:variant>
      <vt:variant>
        <vt:lpwstr>http://www.vtpsi.lt/node/1482</vt:lpwstr>
      </vt:variant>
      <vt:variant>
        <vt:lpwstr/>
      </vt:variant>
      <vt:variant>
        <vt:i4>262173</vt:i4>
      </vt:variant>
      <vt:variant>
        <vt:i4>33</vt:i4>
      </vt:variant>
      <vt:variant>
        <vt:i4>0</vt:i4>
      </vt:variant>
      <vt:variant>
        <vt:i4>5</vt:i4>
      </vt:variant>
      <vt:variant>
        <vt:lpwstr>http://www.vtpsi.lt/node/1585</vt:lpwstr>
      </vt:variant>
      <vt:variant>
        <vt:lpwstr/>
      </vt:variant>
      <vt:variant>
        <vt:i4>524318</vt:i4>
      </vt:variant>
      <vt:variant>
        <vt:i4>30</vt:i4>
      </vt:variant>
      <vt:variant>
        <vt:i4>0</vt:i4>
      </vt:variant>
      <vt:variant>
        <vt:i4>5</vt:i4>
      </vt:variant>
      <vt:variant>
        <vt:lpwstr>http://www.vtpsi.lt/node/2679</vt:lpwstr>
      </vt:variant>
      <vt:variant>
        <vt:lpwstr/>
      </vt:variant>
      <vt:variant>
        <vt:i4>327708</vt:i4>
      </vt:variant>
      <vt:variant>
        <vt:i4>27</vt:i4>
      </vt:variant>
      <vt:variant>
        <vt:i4>0</vt:i4>
      </vt:variant>
      <vt:variant>
        <vt:i4>5</vt:i4>
      </vt:variant>
      <vt:variant>
        <vt:lpwstr>http://www.vtpsi.lt/node/1496</vt:lpwstr>
      </vt:variant>
      <vt:variant>
        <vt:lpwstr/>
      </vt:variant>
      <vt:variant>
        <vt:i4>327708</vt:i4>
      </vt:variant>
      <vt:variant>
        <vt:i4>24</vt:i4>
      </vt:variant>
      <vt:variant>
        <vt:i4>0</vt:i4>
      </vt:variant>
      <vt:variant>
        <vt:i4>5</vt:i4>
      </vt:variant>
      <vt:variant>
        <vt:lpwstr>http://www.vtpsi.lt/node/1495</vt:lpwstr>
      </vt:variant>
      <vt:variant>
        <vt:lpwstr/>
      </vt:variant>
      <vt:variant>
        <vt:i4>327708</vt:i4>
      </vt:variant>
      <vt:variant>
        <vt:i4>21</vt:i4>
      </vt:variant>
      <vt:variant>
        <vt:i4>0</vt:i4>
      </vt:variant>
      <vt:variant>
        <vt:i4>5</vt:i4>
      </vt:variant>
      <vt:variant>
        <vt:lpwstr>http://www.vtpsi.lt/node/1492</vt:lpwstr>
      </vt:variant>
      <vt:variant>
        <vt:lpwstr/>
      </vt:variant>
      <vt:variant>
        <vt:i4>720924</vt:i4>
      </vt:variant>
      <vt:variant>
        <vt:i4>18</vt:i4>
      </vt:variant>
      <vt:variant>
        <vt:i4>0</vt:i4>
      </vt:variant>
      <vt:variant>
        <vt:i4>5</vt:i4>
      </vt:variant>
      <vt:variant>
        <vt:lpwstr>http://www.vtpsi.lt/node/1477</vt:lpwstr>
      </vt:variant>
      <vt:variant>
        <vt:lpwstr/>
      </vt:variant>
      <vt:variant>
        <vt:i4>458776</vt:i4>
      </vt:variant>
      <vt:variant>
        <vt:i4>15</vt:i4>
      </vt:variant>
      <vt:variant>
        <vt:i4>0</vt:i4>
      </vt:variant>
      <vt:variant>
        <vt:i4>5</vt:i4>
      </vt:variant>
      <vt:variant>
        <vt:lpwstr>http://www.vtpsi.lt/node/2087</vt:lpwstr>
      </vt:variant>
      <vt:variant>
        <vt:lpwstr/>
      </vt:variant>
      <vt:variant>
        <vt:i4>589849</vt:i4>
      </vt:variant>
      <vt:variant>
        <vt:i4>12</vt:i4>
      </vt:variant>
      <vt:variant>
        <vt:i4>0</vt:i4>
      </vt:variant>
      <vt:variant>
        <vt:i4>5</vt:i4>
      </vt:variant>
      <vt:variant>
        <vt:lpwstr>http://www.vtpsi.lt/node/3175</vt:lpwstr>
      </vt:variant>
      <vt:variant>
        <vt:lpwstr/>
      </vt:variant>
      <vt:variant>
        <vt:i4>589848</vt:i4>
      </vt:variant>
      <vt:variant>
        <vt:i4>9</vt:i4>
      </vt:variant>
      <vt:variant>
        <vt:i4>0</vt:i4>
      </vt:variant>
      <vt:variant>
        <vt:i4>5</vt:i4>
      </vt:variant>
      <vt:variant>
        <vt:lpwstr>http://www.vtpsi.lt/node/1051</vt:lpwstr>
      </vt:variant>
      <vt:variant>
        <vt:lpwstr/>
      </vt:variant>
      <vt:variant>
        <vt:i4>655385</vt:i4>
      </vt:variant>
      <vt:variant>
        <vt:i4>6</vt:i4>
      </vt:variant>
      <vt:variant>
        <vt:i4>0</vt:i4>
      </vt:variant>
      <vt:variant>
        <vt:i4>5</vt:i4>
      </vt:variant>
      <vt:variant>
        <vt:lpwstr>http://www.vtpsi.lt/node/3144</vt:lpwstr>
      </vt:variant>
      <vt:variant>
        <vt:lpwstr/>
      </vt:variant>
      <vt:variant>
        <vt:i4>720921</vt:i4>
      </vt:variant>
      <vt:variant>
        <vt:i4>3</vt:i4>
      </vt:variant>
      <vt:variant>
        <vt:i4>0</vt:i4>
      </vt:variant>
      <vt:variant>
        <vt:i4>5</vt:i4>
      </vt:variant>
      <vt:variant>
        <vt:lpwstr>http://www.vtpsi.lt/node/3153</vt:lpwstr>
      </vt:variant>
      <vt:variant>
        <vt:lpwstr/>
      </vt:variant>
      <vt:variant>
        <vt:i4>851992</vt:i4>
      </vt:variant>
      <vt:variant>
        <vt:i4>0</vt:i4>
      </vt:variant>
      <vt:variant>
        <vt:i4>0</vt:i4>
      </vt:variant>
      <vt:variant>
        <vt:i4>5</vt:i4>
      </vt:variant>
      <vt:variant>
        <vt:lpwstr>http://www.vtpsi.lt/node/1012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UAB „Joniškio vandenys“</dc:title>
  <dc:subject>Zagares_NVI</dc:subject>
  <dc:creator>Jonas Stravinskas</dc:creator>
  <cp:keywords/>
  <cp:lastModifiedBy>Egle</cp:lastModifiedBy>
  <cp:revision>3</cp:revision>
  <cp:lastPrinted>2018-12-07T13:10:00Z</cp:lastPrinted>
  <dcterms:created xsi:type="dcterms:W3CDTF">2022-02-18T10:55:00Z</dcterms:created>
  <dcterms:modified xsi:type="dcterms:W3CDTF">2022-02-18T10:59:00Z</dcterms:modified>
</cp:coreProperties>
</file>