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599CB" w14:textId="77777777" w:rsidR="000E423C" w:rsidRPr="00D3672A" w:rsidRDefault="000E423C" w:rsidP="000F771A">
      <w:pPr>
        <w:spacing w:after="0" w:line="240" w:lineRule="auto"/>
        <w:jc w:val="center"/>
        <w:rPr>
          <w:rFonts w:ascii="Times New Roman" w:eastAsia="Times New Roman" w:hAnsi="Times New Roman" w:cs="Times New Roman"/>
          <w:b/>
        </w:rPr>
      </w:pPr>
    </w:p>
    <w:p w14:paraId="19C39852" w14:textId="77777777" w:rsidR="000F771A" w:rsidRPr="00D3672A" w:rsidRDefault="000F771A" w:rsidP="000F771A">
      <w:pPr>
        <w:spacing w:after="0" w:line="240" w:lineRule="auto"/>
        <w:jc w:val="center"/>
        <w:rPr>
          <w:rFonts w:ascii="Times New Roman" w:eastAsia="SimSun" w:hAnsi="Times New Roman" w:cs="Times New Roman"/>
          <w:b/>
        </w:rPr>
      </w:pPr>
      <w:r w:rsidRPr="00D3672A">
        <w:rPr>
          <w:rFonts w:ascii="Times New Roman" w:eastAsia="SimSun" w:hAnsi="Times New Roman" w:cs="Times New Roman"/>
          <w:b/>
        </w:rPr>
        <w:t xml:space="preserve">PROJEKTAVIMO PASLAUGŲ VIEŠOJO PIRKIMO-PARDAVIMO </w:t>
      </w:r>
    </w:p>
    <w:p w14:paraId="647DAECA" w14:textId="38A2E2EC" w:rsidR="000F771A" w:rsidRPr="00740FCC" w:rsidRDefault="000F771A" w:rsidP="00740FCC">
      <w:pPr>
        <w:spacing w:after="0" w:line="240" w:lineRule="auto"/>
        <w:jc w:val="center"/>
        <w:rPr>
          <w:rFonts w:ascii="Times New Roman" w:eastAsia="SimSun" w:hAnsi="Times New Roman" w:cs="Times New Roman"/>
          <w:b/>
        </w:rPr>
      </w:pPr>
      <w:r w:rsidRPr="00D3672A">
        <w:rPr>
          <w:rFonts w:ascii="Times New Roman" w:eastAsia="SimSun" w:hAnsi="Times New Roman" w:cs="Times New Roman"/>
          <w:b/>
        </w:rPr>
        <w:t>SUTARTIS</w:t>
      </w:r>
    </w:p>
    <w:p w14:paraId="5F03E5BC" w14:textId="77777777" w:rsidR="000E423C" w:rsidRPr="00D3672A" w:rsidRDefault="000E423C" w:rsidP="000F771A">
      <w:pPr>
        <w:tabs>
          <w:tab w:val="center" w:pos="4153"/>
          <w:tab w:val="right" w:pos="8306"/>
        </w:tabs>
        <w:spacing w:after="0" w:line="240" w:lineRule="auto"/>
        <w:rPr>
          <w:rFonts w:ascii="Times New Roman" w:eastAsia="SimSun" w:hAnsi="Times New Roman" w:cs="Times New Roman"/>
          <w:bCs/>
        </w:rPr>
      </w:pPr>
    </w:p>
    <w:p w14:paraId="44A777EA" w14:textId="62621385" w:rsidR="000F771A" w:rsidRPr="00D3672A" w:rsidRDefault="000F771A" w:rsidP="000F771A">
      <w:pPr>
        <w:spacing w:after="120" w:line="240" w:lineRule="exact"/>
        <w:jc w:val="center"/>
        <w:rPr>
          <w:rFonts w:ascii="Times New Roman" w:eastAsia="Times New Roman" w:hAnsi="Times New Roman" w:cs="Times New Roman"/>
          <w:b/>
          <w:lang w:eastAsia="lt-LT"/>
        </w:rPr>
      </w:pPr>
      <w:r w:rsidRPr="00D3672A">
        <w:rPr>
          <w:rFonts w:ascii="Times New Roman" w:eastAsia="Times New Roman" w:hAnsi="Times New Roman" w:cs="Times New Roman"/>
          <w:lang w:eastAsia="lt-LT"/>
        </w:rPr>
        <w:t>202</w:t>
      </w:r>
      <w:r w:rsidR="00281C03" w:rsidRPr="00D3672A">
        <w:rPr>
          <w:rFonts w:ascii="Times New Roman" w:eastAsia="Times New Roman" w:hAnsi="Times New Roman" w:cs="Times New Roman"/>
          <w:lang w:eastAsia="lt-LT"/>
        </w:rPr>
        <w:t>2</w:t>
      </w:r>
      <w:r w:rsidRPr="00D3672A">
        <w:rPr>
          <w:rFonts w:ascii="Times New Roman" w:eastAsia="Times New Roman" w:hAnsi="Times New Roman" w:cs="Times New Roman"/>
          <w:lang w:eastAsia="lt-LT"/>
        </w:rPr>
        <w:t xml:space="preserve"> m.</w:t>
      </w:r>
      <w:r w:rsidR="00281C03" w:rsidRPr="00D3672A">
        <w:rPr>
          <w:rFonts w:ascii="Times New Roman" w:eastAsia="Times New Roman" w:hAnsi="Times New Roman" w:cs="Times New Roman"/>
          <w:lang w:eastAsia="lt-LT"/>
        </w:rPr>
        <w:t xml:space="preserve"> gegužės 19</w:t>
      </w:r>
      <w:r w:rsidRPr="00D3672A">
        <w:rPr>
          <w:rFonts w:ascii="Times New Roman" w:eastAsia="Times New Roman" w:hAnsi="Times New Roman" w:cs="Times New Roman"/>
          <w:lang w:eastAsia="lt-LT"/>
        </w:rPr>
        <w:t xml:space="preserve"> d. Nr.</w:t>
      </w:r>
      <w:r w:rsidR="00D03188">
        <w:rPr>
          <w:rFonts w:ascii="Times New Roman" w:eastAsia="Times New Roman" w:hAnsi="Times New Roman" w:cs="Times New Roman"/>
          <w:lang w:eastAsia="lt-LT"/>
        </w:rPr>
        <w:t xml:space="preserve"> </w:t>
      </w:r>
      <w:r w:rsidR="002272F7">
        <w:rPr>
          <w:rFonts w:ascii="Times New Roman" w:eastAsia="Times New Roman" w:hAnsi="Times New Roman" w:cs="Times New Roman"/>
          <w:lang w:eastAsia="lt-LT"/>
        </w:rPr>
        <w:t>123</w:t>
      </w:r>
    </w:p>
    <w:p w14:paraId="67B02180" w14:textId="77777777" w:rsidR="000F771A" w:rsidRPr="00D3672A" w:rsidRDefault="000F771A" w:rsidP="000F771A">
      <w:pPr>
        <w:spacing w:after="120" w:line="240" w:lineRule="exact"/>
        <w:jc w:val="center"/>
        <w:rPr>
          <w:rFonts w:ascii="Times New Roman" w:eastAsia="Times New Roman" w:hAnsi="Times New Roman" w:cs="Times New Roman"/>
          <w:b/>
          <w:lang w:eastAsia="lt-LT"/>
        </w:rPr>
      </w:pPr>
      <w:r w:rsidRPr="00D3672A">
        <w:rPr>
          <w:rFonts w:ascii="Times New Roman" w:eastAsia="Times New Roman" w:hAnsi="Times New Roman" w:cs="Times New Roman"/>
          <w:lang w:eastAsia="lt-LT"/>
        </w:rPr>
        <w:t>Vilnius</w:t>
      </w:r>
    </w:p>
    <w:p w14:paraId="6B020F01" w14:textId="1C809584" w:rsidR="000F771A" w:rsidRPr="00D3672A" w:rsidRDefault="000F771A" w:rsidP="000F771A">
      <w:pPr>
        <w:spacing w:before="240" w:after="240" w:line="240" w:lineRule="auto"/>
        <w:ind w:firstLine="567"/>
        <w:jc w:val="both"/>
        <w:rPr>
          <w:rFonts w:ascii="Times New Roman" w:eastAsia="SimSun" w:hAnsi="Times New Roman" w:cs="Times New Roman"/>
          <w:b/>
          <w:bCs/>
        </w:rPr>
      </w:pPr>
      <w:r w:rsidRPr="00D3672A">
        <w:rPr>
          <w:rFonts w:ascii="Times New Roman" w:eastAsia="SimSun" w:hAnsi="Times New Roman" w:cs="Times New Roman"/>
          <w:b/>
        </w:rPr>
        <w:t>Lietuvos nacionalinis muziejus</w:t>
      </w:r>
      <w:r w:rsidRPr="00D3672A">
        <w:rPr>
          <w:rFonts w:ascii="Times New Roman" w:eastAsia="SimSun" w:hAnsi="Times New Roman" w:cs="Times New Roman"/>
        </w:rPr>
        <w:t xml:space="preserve">, valstybės biudžetinė įstaiga, juridinio asmens kodas 190756849 (toliau – Perkančioji organizacija arba Pirkėjas), atstovaujama </w:t>
      </w:r>
      <w:r w:rsidR="00270D85" w:rsidRPr="00D3672A">
        <w:rPr>
          <w:rFonts w:ascii="Times New Roman" w:eastAsia="SimSun" w:hAnsi="Times New Roman" w:cs="Times New Roman"/>
          <w:iCs/>
        </w:rPr>
        <w:t xml:space="preserve">direktorės Rūtos </w:t>
      </w:r>
      <w:proofErr w:type="spellStart"/>
      <w:r w:rsidR="00270D85" w:rsidRPr="00D3672A">
        <w:rPr>
          <w:rFonts w:ascii="Times New Roman" w:eastAsia="SimSun" w:hAnsi="Times New Roman" w:cs="Times New Roman"/>
          <w:iCs/>
        </w:rPr>
        <w:t>Kačkutės</w:t>
      </w:r>
      <w:proofErr w:type="spellEnd"/>
      <w:r w:rsidRPr="00D3672A">
        <w:rPr>
          <w:rFonts w:ascii="Times New Roman" w:eastAsia="SimSun" w:hAnsi="Times New Roman" w:cs="Times New Roman"/>
        </w:rPr>
        <w:t>, veikiančio</w:t>
      </w:r>
      <w:r w:rsidR="00270D85" w:rsidRPr="00D3672A">
        <w:rPr>
          <w:rFonts w:ascii="Times New Roman" w:eastAsia="SimSun" w:hAnsi="Times New Roman" w:cs="Times New Roman"/>
        </w:rPr>
        <w:t>s</w:t>
      </w:r>
      <w:r w:rsidRPr="00D3672A">
        <w:rPr>
          <w:rFonts w:ascii="Times New Roman" w:eastAsia="SimSun" w:hAnsi="Times New Roman" w:cs="Times New Roman"/>
        </w:rPr>
        <w:t xml:space="preserve"> pagal</w:t>
      </w:r>
      <w:r w:rsidRPr="00D3672A">
        <w:rPr>
          <w:rFonts w:ascii="Times New Roman" w:eastAsia="SimSun" w:hAnsi="Times New Roman" w:cs="Times New Roman"/>
          <w:bCs/>
        </w:rPr>
        <w:t xml:space="preserve"> </w:t>
      </w:r>
      <w:r w:rsidR="00270D85" w:rsidRPr="00D3672A">
        <w:rPr>
          <w:rFonts w:ascii="Times New Roman" w:eastAsia="SimSun" w:hAnsi="Times New Roman" w:cs="Times New Roman"/>
          <w:bCs/>
        </w:rPr>
        <w:t>įstaigos nuostatus</w:t>
      </w:r>
      <w:r w:rsidRPr="00D3672A">
        <w:rPr>
          <w:rFonts w:ascii="Times New Roman" w:eastAsia="SimSun" w:hAnsi="Times New Roman" w:cs="Times New Roman"/>
        </w:rPr>
        <w:t>, viena šalis,</w:t>
      </w:r>
      <w:r w:rsidRPr="00D3672A">
        <w:rPr>
          <w:rFonts w:ascii="Times New Roman" w:eastAsia="SimSun" w:hAnsi="Times New Roman" w:cs="Times New Roman"/>
          <w:bCs/>
        </w:rPr>
        <w:t xml:space="preserve"> </w:t>
      </w:r>
      <w:r w:rsidRPr="00D3672A">
        <w:rPr>
          <w:rFonts w:ascii="Times New Roman" w:eastAsia="SimSun" w:hAnsi="Times New Roman" w:cs="Times New Roman"/>
        </w:rPr>
        <w:t>ir</w:t>
      </w:r>
      <w:r w:rsidR="00E97A88" w:rsidRPr="00D3672A">
        <w:rPr>
          <w:rFonts w:ascii="Times New Roman" w:eastAsia="SimSun" w:hAnsi="Times New Roman" w:cs="Times New Roman"/>
          <w:bCs/>
        </w:rPr>
        <w:t xml:space="preserve"> </w:t>
      </w:r>
      <w:r w:rsidRPr="00D3672A">
        <w:rPr>
          <w:rFonts w:ascii="Times New Roman" w:eastAsia="SimSun" w:hAnsi="Times New Roman" w:cs="Times New Roman"/>
          <w:bCs/>
        </w:rPr>
        <w:t>UAB „</w:t>
      </w:r>
      <w:proofErr w:type="spellStart"/>
      <w:r w:rsidRPr="00D3672A">
        <w:rPr>
          <w:rFonts w:ascii="Times New Roman" w:eastAsia="SimSun" w:hAnsi="Times New Roman" w:cs="Times New Roman"/>
          <w:bCs/>
        </w:rPr>
        <w:t>Maspro</w:t>
      </w:r>
      <w:proofErr w:type="spellEnd"/>
      <w:r w:rsidR="00270D85" w:rsidRPr="00D3672A">
        <w:rPr>
          <w:rFonts w:ascii="Times New Roman" w:eastAsia="SimSun" w:hAnsi="Times New Roman" w:cs="Times New Roman"/>
          <w:bCs/>
        </w:rPr>
        <w:t>“</w:t>
      </w:r>
      <w:r w:rsidR="00270D85" w:rsidRPr="00D3672A">
        <w:rPr>
          <w:rFonts w:ascii="Times New Roman" w:eastAsia="SimSun" w:hAnsi="Times New Roman" w:cs="Times New Roman"/>
        </w:rPr>
        <w:t>, įmonės kodas 303367684</w:t>
      </w:r>
      <w:r w:rsidRPr="00D3672A">
        <w:rPr>
          <w:rFonts w:ascii="Times New Roman" w:eastAsia="SimSun" w:hAnsi="Times New Roman" w:cs="Times New Roman"/>
        </w:rPr>
        <w:t xml:space="preserve"> (toliau – Paslaugų teikėjas), atstovaujama </w:t>
      </w:r>
      <w:r w:rsidR="00F223F5" w:rsidRPr="00D3672A">
        <w:rPr>
          <w:rFonts w:ascii="Times New Roman" w:eastAsia="SimSun" w:hAnsi="Times New Roman" w:cs="Times New Roman"/>
        </w:rPr>
        <w:t>projektų vadovo Kęstučio Bakanausko</w:t>
      </w:r>
      <w:r w:rsidRPr="00D3672A">
        <w:rPr>
          <w:rFonts w:ascii="Times New Roman" w:eastAsia="SimSun" w:hAnsi="Times New Roman" w:cs="Times New Roman"/>
        </w:rPr>
        <w:t xml:space="preserve">, veikiančio pagal </w:t>
      </w:r>
      <w:r w:rsidR="00F223F5" w:rsidRPr="00D3672A">
        <w:rPr>
          <w:rFonts w:ascii="Times New Roman" w:eastAsia="SimSun" w:hAnsi="Times New Roman" w:cs="Times New Roman"/>
        </w:rPr>
        <w:t>įgaliojimą</w:t>
      </w:r>
      <w:r w:rsidRPr="00D3672A">
        <w:rPr>
          <w:rFonts w:ascii="Times New Roman" w:eastAsia="SimSun" w:hAnsi="Times New Roman" w:cs="Times New Roman"/>
        </w:rPr>
        <w:t xml:space="preserve">, </w:t>
      </w:r>
      <w:r w:rsidRPr="00D3672A">
        <w:rPr>
          <w:rFonts w:ascii="Times New Roman" w:eastAsia="SimSun" w:hAnsi="Times New Roman" w:cs="Times New Roman"/>
          <w:bCs/>
        </w:rPr>
        <w:t>kita šalis,</w:t>
      </w:r>
      <w:r w:rsidRPr="00D3672A">
        <w:rPr>
          <w:rFonts w:ascii="Times New Roman" w:eastAsia="SimSun" w:hAnsi="Times New Roman" w:cs="Times New Roman"/>
        </w:rPr>
        <w:t xml:space="preserve"> toliau bendrai vadinamos Šalimis</w:t>
      </w:r>
      <w:r w:rsidRPr="00D3672A">
        <w:rPr>
          <w:rFonts w:ascii="Times New Roman" w:eastAsia="SimSun" w:hAnsi="Times New Roman" w:cs="Times New Roman"/>
          <w:color w:val="000000"/>
        </w:rPr>
        <w:t>,</w:t>
      </w:r>
      <w:r w:rsidRPr="00D3672A">
        <w:rPr>
          <w:rFonts w:ascii="Times New Roman" w:eastAsia="SimSun" w:hAnsi="Times New Roman" w:cs="Times New Roman"/>
        </w:rPr>
        <w:t xml:space="preserve"> vadovaudamiesi </w:t>
      </w:r>
      <w:r w:rsidRPr="00D3672A">
        <w:rPr>
          <w:rFonts w:ascii="Times New Roman" w:eastAsia="SimSun" w:hAnsi="Times New Roman" w:cs="Times New Roman"/>
          <w:bCs/>
        </w:rPr>
        <w:t>Gedimino kalno šlaitų, statinių pagrindų ir inžinerinių tinklų tvarkomųjų statybos darbų projekto parengimo, projekto vykdymo ir sprendinių įgyvendinimo paslaugų pirkimo (toliau – Pirkimo dokumentai)</w:t>
      </w:r>
      <w:r w:rsidRPr="00D3672A">
        <w:rPr>
          <w:rFonts w:ascii="Times New Roman" w:eastAsia="SimSun" w:hAnsi="Times New Roman" w:cs="Times New Roman"/>
          <w:color w:val="000000"/>
        </w:rPr>
        <w:t xml:space="preserve"> dokumentais</w:t>
      </w:r>
      <w:r w:rsidRPr="00D3672A">
        <w:rPr>
          <w:rFonts w:ascii="Times New Roman" w:eastAsia="SimSun" w:hAnsi="Times New Roman" w:cs="Times New Roman"/>
        </w:rPr>
        <w:t xml:space="preserve"> sudarė šią paslaugų viešojo pirkimo</w:t>
      </w:r>
      <w:r w:rsidR="00D748E2" w:rsidRPr="00D3672A">
        <w:rPr>
          <w:rFonts w:ascii="Times New Roman" w:eastAsia="SimSun" w:hAnsi="Times New Roman" w:cs="Times New Roman"/>
        </w:rPr>
        <w:t xml:space="preserve"> </w:t>
      </w:r>
      <w:r w:rsidR="009B0B44" w:rsidRPr="00D3672A">
        <w:rPr>
          <w:rFonts w:ascii="Times New Roman" w:eastAsia="SimSun" w:hAnsi="Times New Roman" w:cs="Times New Roman"/>
        </w:rPr>
        <w:t>–</w:t>
      </w:r>
      <w:r w:rsidRPr="00D3672A">
        <w:rPr>
          <w:rFonts w:ascii="Times New Roman" w:eastAsia="SimSun" w:hAnsi="Times New Roman" w:cs="Times New Roman"/>
        </w:rPr>
        <w:t xml:space="preserve"> pardavimo sutartį (toliau – Sutartis).</w:t>
      </w:r>
    </w:p>
    <w:tbl>
      <w:tblPr>
        <w:tblW w:w="10207" w:type="dxa"/>
        <w:tblInd w:w="-142" w:type="dxa"/>
        <w:tblLayout w:type="fixed"/>
        <w:tblLook w:val="04A0" w:firstRow="1" w:lastRow="0" w:firstColumn="1" w:lastColumn="0" w:noHBand="0" w:noVBand="1"/>
      </w:tblPr>
      <w:tblGrid>
        <w:gridCol w:w="10207"/>
      </w:tblGrid>
      <w:tr w:rsidR="000F771A" w:rsidRPr="00D3672A" w14:paraId="3E5A529C" w14:textId="77777777" w:rsidTr="00461074">
        <w:tc>
          <w:tcPr>
            <w:tcW w:w="10207" w:type="dxa"/>
            <w:shd w:val="clear" w:color="auto" w:fill="auto"/>
          </w:tcPr>
          <w:p w14:paraId="49067B98" w14:textId="77777777" w:rsidR="000F771A" w:rsidRPr="00D3672A" w:rsidRDefault="000F771A" w:rsidP="000F771A">
            <w:pPr>
              <w:spacing w:after="0" w:line="240" w:lineRule="auto"/>
              <w:jc w:val="center"/>
              <w:outlineLvl w:val="0"/>
              <w:rPr>
                <w:rFonts w:ascii="Times New Roman" w:eastAsia="SimSun" w:hAnsi="Times New Roman" w:cs="Times New Roman"/>
                <w:b/>
              </w:rPr>
            </w:pPr>
            <w:bookmarkStart w:id="0" w:name="_Toc96504628"/>
            <w:r w:rsidRPr="00D3672A">
              <w:rPr>
                <w:rFonts w:ascii="Times New Roman" w:eastAsia="SimSun" w:hAnsi="Times New Roman" w:cs="Times New Roman"/>
                <w:b/>
              </w:rPr>
              <w:t>I. SUTARTIES DALYKAS</w:t>
            </w:r>
            <w:bookmarkEnd w:id="0"/>
          </w:p>
          <w:p w14:paraId="18C05528" w14:textId="77777777" w:rsidR="000F771A" w:rsidRPr="00D3672A" w:rsidRDefault="000F771A" w:rsidP="000F771A">
            <w:pPr>
              <w:spacing w:after="0" w:line="240" w:lineRule="auto"/>
              <w:jc w:val="both"/>
              <w:rPr>
                <w:rFonts w:ascii="Times New Roman" w:eastAsia="SimSun" w:hAnsi="Times New Roman" w:cs="Times New Roman"/>
              </w:rPr>
            </w:pPr>
          </w:p>
          <w:p w14:paraId="258F9854" w14:textId="77777777" w:rsidR="000F771A" w:rsidRPr="00D3672A" w:rsidRDefault="000F771A" w:rsidP="000F771A">
            <w:pPr>
              <w:spacing w:after="0" w:line="240" w:lineRule="auto"/>
              <w:ind w:firstLine="601"/>
              <w:jc w:val="both"/>
              <w:rPr>
                <w:rFonts w:ascii="Times New Roman" w:eastAsia="SimSun" w:hAnsi="Times New Roman" w:cs="Times New Roman"/>
                <w:b/>
                <w:bCs/>
              </w:rPr>
            </w:pPr>
            <w:r w:rsidRPr="00D3672A">
              <w:rPr>
                <w:rFonts w:ascii="Times New Roman" w:eastAsia="SimSun" w:hAnsi="Times New Roman" w:cs="Times New Roman"/>
              </w:rPr>
              <w:t xml:space="preserve">1.1. Sutarties dalykas yra </w:t>
            </w:r>
            <w:r w:rsidRPr="00D3672A">
              <w:rPr>
                <w:rFonts w:ascii="Times New Roman" w:eastAsia="SimSun" w:hAnsi="Times New Roman" w:cs="Times New Roman"/>
                <w:bCs/>
              </w:rPr>
              <w:t xml:space="preserve">Gedimino kalno šlaitų, statinių pagrindų ir inžinerinių tinklų tvarkybos ir tvarkomųjų statybos darbų </w:t>
            </w:r>
            <w:r w:rsidRPr="00D3672A">
              <w:rPr>
                <w:rFonts w:ascii="Times New Roman" w:eastAsia="SimSun" w:hAnsi="Times New Roman" w:cs="Times New Roman"/>
                <w:sz w:val="24"/>
                <w:szCs w:val="24"/>
              </w:rPr>
              <w:t xml:space="preserve">projektų keitimo, laidos „A“ parengimo </w:t>
            </w:r>
            <w:r w:rsidRPr="00D3672A">
              <w:rPr>
                <w:rFonts w:ascii="Times New Roman" w:eastAsia="SimSun" w:hAnsi="Times New Roman" w:cs="Times New Roman"/>
              </w:rPr>
              <w:t xml:space="preserve">(toliau – Projektavimo paslaugos), tvarkomųjų statybos darbų projekto vykdymo priežiūros bei tvarkomųjų paveldosaugos darbų sprendinių įgyvendinimo priežiūros paslaugos (toliau abu kartu – Priežiūros paslaugos), (toliau visi kartu – Paslaugos). Pirkimo objekto apimtis, paslaugoms keliami reikalavimai apibrėžti techninėje užduotyje (Sutarties 1 priedas). </w:t>
            </w:r>
          </w:p>
          <w:p w14:paraId="10D39C38" w14:textId="77777777" w:rsidR="000F771A" w:rsidRPr="00D3672A" w:rsidRDefault="000F771A" w:rsidP="000F771A">
            <w:pPr>
              <w:spacing w:after="0" w:line="240" w:lineRule="auto"/>
              <w:ind w:firstLine="601"/>
              <w:jc w:val="both"/>
              <w:rPr>
                <w:rFonts w:ascii="Times New Roman" w:eastAsia="SimSun" w:hAnsi="Times New Roman" w:cs="Times New Roman"/>
              </w:rPr>
            </w:pPr>
            <w:r w:rsidRPr="00D3672A">
              <w:rPr>
                <w:rFonts w:ascii="Times New Roman" w:eastAsia="SimSun" w:hAnsi="Times New Roman" w:cs="Times New Roman"/>
              </w:rPr>
              <w:t>1.2. Paslaugų teikimo vieta – Arsenalo g. 5, Vilnius.</w:t>
            </w:r>
          </w:p>
          <w:p w14:paraId="211CD1AF" w14:textId="43FEFE87" w:rsidR="000F771A" w:rsidRPr="00D3672A" w:rsidRDefault="000F771A" w:rsidP="000F771A">
            <w:pPr>
              <w:spacing w:after="0" w:line="240" w:lineRule="auto"/>
              <w:ind w:firstLine="601"/>
              <w:jc w:val="both"/>
              <w:rPr>
                <w:rFonts w:ascii="Times New Roman" w:eastAsia="SimSun" w:hAnsi="Times New Roman" w:cs="Times New Roman"/>
              </w:rPr>
            </w:pPr>
            <w:r w:rsidRPr="00D3672A">
              <w:rPr>
                <w:rFonts w:ascii="Times New Roman" w:eastAsia="SimSun" w:hAnsi="Times New Roman" w:cs="Times New Roman"/>
              </w:rPr>
              <w:t xml:space="preserve">1.3. </w:t>
            </w:r>
            <w:r w:rsidRPr="00D3672A">
              <w:rPr>
                <w:rFonts w:ascii="Times New Roman" w:eastAsia="SimSun" w:hAnsi="Times New Roman" w:cs="Times New Roman"/>
                <w:bCs/>
              </w:rPr>
              <w:t xml:space="preserve">Aukštutinės pilies rūmų liekanų ir Pietrytinės gynybinės sienos pagrindų projektavimas </w:t>
            </w:r>
            <w:r w:rsidRPr="00D3672A">
              <w:rPr>
                <w:rFonts w:ascii="Times New Roman" w:eastAsia="SimSun" w:hAnsi="Times New Roman" w:cs="Times New Roman"/>
              </w:rPr>
              <w:t>turi būti užbaigtas per 4</w:t>
            </w:r>
            <w:r w:rsidR="00037093" w:rsidRPr="00D3672A">
              <w:rPr>
                <w:rFonts w:ascii="Times New Roman" w:eastAsia="SimSun" w:hAnsi="Times New Roman" w:cs="Times New Roman"/>
              </w:rPr>
              <w:t xml:space="preserve"> (keturis)</w:t>
            </w:r>
            <w:r w:rsidRPr="00D3672A">
              <w:rPr>
                <w:rFonts w:ascii="Times New Roman" w:eastAsia="SimSun" w:hAnsi="Times New Roman" w:cs="Times New Roman"/>
              </w:rPr>
              <w:t xml:space="preserve"> mėnesius po Sutarties įsigaliojimo dienos.</w:t>
            </w:r>
          </w:p>
          <w:p w14:paraId="69A4E909" w14:textId="698B6955" w:rsidR="000F771A" w:rsidRPr="00D3672A" w:rsidRDefault="000F771A" w:rsidP="000F771A">
            <w:pPr>
              <w:spacing w:after="0" w:line="240" w:lineRule="auto"/>
              <w:ind w:firstLine="601"/>
              <w:jc w:val="both"/>
              <w:rPr>
                <w:rFonts w:ascii="Times New Roman" w:eastAsia="SimSun" w:hAnsi="Times New Roman" w:cs="Times New Roman"/>
              </w:rPr>
            </w:pPr>
            <w:r w:rsidRPr="00D3672A">
              <w:rPr>
                <w:rFonts w:ascii="Times New Roman" w:eastAsia="SimSun" w:hAnsi="Times New Roman" w:cs="Times New Roman"/>
              </w:rPr>
              <w:t xml:space="preserve">1.4. Pietrytinio šlaito projektavimas turi būti užbaigtas per 6 </w:t>
            </w:r>
            <w:r w:rsidR="00037093" w:rsidRPr="00D3672A">
              <w:rPr>
                <w:rFonts w:ascii="Times New Roman" w:eastAsia="SimSun" w:hAnsi="Times New Roman" w:cs="Times New Roman"/>
              </w:rPr>
              <w:t xml:space="preserve">(šešis) </w:t>
            </w:r>
            <w:r w:rsidRPr="00D3672A">
              <w:rPr>
                <w:rFonts w:ascii="Times New Roman" w:eastAsia="SimSun" w:hAnsi="Times New Roman" w:cs="Times New Roman"/>
              </w:rPr>
              <w:t xml:space="preserve">mėnesius po Sutarties įsigaliojimo dienos. </w:t>
            </w:r>
          </w:p>
          <w:p w14:paraId="768CDC87" w14:textId="1538F998" w:rsidR="000F771A" w:rsidRPr="00D3672A" w:rsidRDefault="000F771A" w:rsidP="000F771A">
            <w:pPr>
              <w:spacing w:after="0" w:line="240" w:lineRule="auto"/>
              <w:ind w:firstLine="601"/>
              <w:jc w:val="both"/>
              <w:rPr>
                <w:rFonts w:ascii="Times New Roman" w:eastAsia="SimSun" w:hAnsi="Times New Roman" w:cs="Times New Roman"/>
              </w:rPr>
            </w:pPr>
            <w:r w:rsidRPr="00D3672A">
              <w:rPr>
                <w:rFonts w:ascii="Times New Roman" w:eastAsia="SimSun" w:hAnsi="Times New Roman" w:cs="Times New Roman"/>
              </w:rPr>
              <w:t xml:space="preserve">1.5. </w:t>
            </w:r>
            <w:r w:rsidRPr="00D3672A">
              <w:rPr>
                <w:rFonts w:ascii="Times New Roman" w:eastAsia="SimSun" w:hAnsi="Times New Roman" w:cs="Times New Roman"/>
                <w:bCs/>
              </w:rPr>
              <w:t xml:space="preserve">Likusių kalno šlaitų ir statinių projektavimas </w:t>
            </w:r>
            <w:r w:rsidRPr="00D3672A">
              <w:rPr>
                <w:rFonts w:ascii="Times New Roman" w:eastAsia="SimSun" w:hAnsi="Times New Roman" w:cs="Times New Roman"/>
              </w:rPr>
              <w:t xml:space="preserve">turi būti užbaigtas per </w:t>
            </w:r>
            <w:r w:rsidRPr="00D3672A">
              <w:rPr>
                <w:rFonts w:ascii="Times New Roman" w:eastAsia="SimSun" w:hAnsi="Times New Roman" w:cs="Times New Roman"/>
                <w:bCs/>
              </w:rPr>
              <w:t xml:space="preserve">10 </w:t>
            </w:r>
            <w:r w:rsidR="00037093" w:rsidRPr="00D3672A">
              <w:rPr>
                <w:rFonts w:ascii="Times New Roman" w:eastAsia="SimSun" w:hAnsi="Times New Roman" w:cs="Times New Roman"/>
                <w:bCs/>
              </w:rPr>
              <w:t xml:space="preserve">(dešimt) </w:t>
            </w:r>
            <w:r w:rsidRPr="00D3672A">
              <w:rPr>
                <w:rFonts w:ascii="Times New Roman" w:eastAsia="SimSun" w:hAnsi="Times New Roman" w:cs="Times New Roman"/>
                <w:bCs/>
              </w:rPr>
              <w:t>mėnesių.</w:t>
            </w:r>
          </w:p>
          <w:p w14:paraId="14F51437" w14:textId="11AD2E46" w:rsidR="000F771A" w:rsidRPr="00D3672A" w:rsidRDefault="000F771A" w:rsidP="000F771A">
            <w:pPr>
              <w:spacing w:after="0" w:line="240" w:lineRule="auto"/>
              <w:ind w:firstLine="601"/>
              <w:jc w:val="both"/>
              <w:rPr>
                <w:rFonts w:ascii="Times New Roman" w:eastAsia="SimSun" w:hAnsi="Times New Roman" w:cs="Times New Roman"/>
              </w:rPr>
            </w:pPr>
            <w:r w:rsidRPr="00D3672A">
              <w:rPr>
                <w:rFonts w:ascii="Times New Roman" w:eastAsia="SimSun" w:hAnsi="Times New Roman" w:cs="Times New Roman"/>
              </w:rPr>
              <w:t xml:space="preserve">1.6. Projektavimo paslaugų terminai gali būti pratęsti Pirkėjo iniciatyva du kartus ne daugiau kaip po 1 </w:t>
            </w:r>
            <w:r w:rsidR="003F0BE0" w:rsidRPr="00D3672A">
              <w:rPr>
                <w:rFonts w:ascii="Times New Roman" w:eastAsia="SimSun" w:hAnsi="Times New Roman" w:cs="Times New Roman"/>
              </w:rPr>
              <w:t xml:space="preserve">(vieną) </w:t>
            </w:r>
            <w:r w:rsidRPr="00D3672A">
              <w:rPr>
                <w:rFonts w:ascii="Times New Roman" w:eastAsia="SimSun" w:hAnsi="Times New Roman" w:cs="Times New Roman"/>
              </w:rPr>
              <w:t xml:space="preserve">mėnesį. </w:t>
            </w:r>
          </w:p>
          <w:p w14:paraId="19154E7C" w14:textId="77777777" w:rsidR="000F771A" w:rsidRPr="00D3672A" w:rsidRDefault="000F771A" w:rsidP="000F771A">
            <w:pPr>
              <w:spacing w:after="0" w:line="240" w:lineRule="auto"/>
              <w:ind w:firstLine="601"/>
              <w:jc w:val="both"/>
              <w:rPr>
                <w:rFonts w:ascii="Times New Roman" w:eastAsia="SimSun" w:hAnsi="Times New Roman" w:cs="Times New Roman"/>
              </w:rPr>
            </w:pPr>
            <w:r w:rsidRPr="00D3672A">
              <w:rPr>
                <w:rFonts w:ascii="Times New Roman" w:eastAsia="SimSun" w:hAnsi="Times New Roman" w:cs="Times New Roman"/>
              </w:rPr>
              <w:t>1.7. Projekto vykdymo ir sprendinių įgyvendinimo priežiūros paslaugų suteikimo terminas – iki statybos tvarkomųjų ir tvarkybos darbų įvykdymo termino pabaigos.</w:t>
            </w:r>
          </w:p>
          <w:p w14:paraId="6170AFFB" w14:textId="77777777" w:rsidR="000F771A" w:rsidRPr="00D3672A" w:rsidRDefault="000F771A" w:rsidP="000F771A">
            <w:pPr>
              <w:spacing w:after="0" w:line="240" w:lineRule="auto"/>
              <w:ind w:firstLine="601"/>
              <w:jc w:val="both"/>
              <w:rPr>
                <w:rFonts w:ascii="Times New Roman" w:eastAsia="SimSun" w:hAnsi="Times New Roman" w:cs="Times New Roman"/>
              </w:rPr>
            </w:pPr>
            <w:r w:rsidRPr="00D3672A">
              <w:rPr>
                <w:rFonts w:ascii="Times New Roman" w:eastAsia="SimSun" w:hAnsi="Times New Roman" w:cs="Times New Roman"/>
              </w:rPr>
              <w:t>1.8. Šios Sutarties įsigaliojimo diena laikoma diena, kai Sutartį pasirašo abi Šalys ir Paslaugos teikėjas pateikia Pirkėjui Sutarties įvykdymo užtikrinimą.</w:t>
            </w:r>
          </w:p>
          <w:p w14:paraId="3B1C0E38" w14:textId="77777777" w:rsidR="000F771A" w:rsidRPr="00D3672A" w:rsidRDefault="000F771A" w:rsidP="000F771A">
            <w:pPr>
              <w:spacing w:after="0" w:line="240" w:lineRule="auto"/>
              <w:jc w:val="both"/>
              <w:rPr>
                <w:rFonts w:ascii="Times New Roman" w:eastAsia="SimSun" w:hAnsi="Times New Roman" w:cs="Times New Roman"/>
                <w:b/>
              </w:rPr>
            </w:pPr>
          </w:p>
        </w:tc>
      </w:tr>
      <w:tr w:rsidR="000F771A" w:rsidRPr="00D3672A" w14:paraId="38F805FF" w14:textId="77777777" w:rsidTr="00461074">
        <w:tc>
          <w:tcPr>
            <w:tcW w:w="10207" w:type="dxa"/>
            <w:shd w:val="clear" w:color="auto" w:fill="auto"/>
          </w:tcPr>
          <w:p w14:paraId="2A200377" w14:textId="77777777" w:rsidR="000F771A" w:rsidRPr="00D3672A" w:rsidRDefault="000F771A" w:rsidP="000F771A">
            <w:pPr>
              <w:spacing w:after="0" w:line="240" w:lineRule="auto"/>
              <w:jc w:val="center"/>
              <w:outlineLvl w:val="0"/>
              <w:rPr>
                <w:rFonts w:ascii="Times New Roman" w:eastAsia="SimSun" w:hAnsi="Times New Roman" w:cs="Times New Roman"/>
                <w:b/>
              </w:rPr>
            </w:pPr>
            <w:bookmarkStart w:id="1" w:name="_Toc96504629"/>
            <w:r w:rsidRPr="00D3672A">
              <w:rPr>
                <w:rFonts w:ascii="Times New Roman" w:eastAsia="SimSun" w:hAnsi="Times New Roman" w:cs="Times New Roman"/>
                <w:b/>
              </w:rPr>
              <w:t>II. SUTARTIES KAINODAROS TAISYKLĖS IR MOKĖJIMO SĄLYGOS</w:t>
            </w:r>
            <w:bookmarkEnd w:id="1"/>
            <w:r w:rsidRPr="00D3672A">
              <w:rPr>
                <w:rFonts w:ascii="Times New Roman" w:eastAsia="SimSun" w:hAnsi="Times New Roman" w:cs="Times New Roman"/>
                <w:b/>
              </w:rPr>
              <w:t xml:space="preserve"> </w:t>
            </w:r>
          </w:p>
          <w:p w14:paraId="2931A913" w14:textId="77777777" w:rsidR="000F771A" w:rsidRPr="00D3672A" w:rsidRDefault="000F771A" w:rsidP="000F771A">
            <w:pPr>
              <w:spacing w:after="0" w:line="240" w:lineRule="auto"/>
              <w:jc w:val="center"/>
              <w:outlineLvl w:val="0"/>
              <w:rPr>
                <w:rFonts w:ascii="Times New Roman" w:eastAsia="SimSun" w:hAnsi="Times New Roman" w:cs="Times New Roman"/>
              </w:rPr>
            </w:pPr>
          </w:p>
          <w:p w14:paraId="71300442" w14:textId="77777777" w:rsidR="000F771A" w:rsidRPr="00D3672A" w:rsidRDefault="000F771A" w:rsidP="000F771A">
            <w:pPr>
              <w:spacing w:after="0" w:line="240" w:lineRule="auto"/>
              <w:ind w:firstLine="601"/>
              <w:jc w:val="both"/>
              <w:rPr>
                <w:rFonts w:ascii="Times New Roman" w:eastAsia="SimSun" w:hAnsi="Times New Roman" w:cs="Times New Roman"/>
              </w:rPr>
            </w:pPr>
            <w:r w:rsidRPr="00D3672A">
              <w:rPr>
                <w:rFonts w:ascii="Times New Roman" w:eastAsia="SimSun" w:hAnsi="Times New Roman" w:cs="Times New Roman"/>
              </w:rPr>
              <w:t>2.1. Pirkimo objekto kaina yra tokia:</w:t>
            </w:r>
          </w:p>
          <w:p w14:paraId="5A204752" w14:textId="77777777" w:rsidR="000F771A" w:rsidRPr="00D3672A" w:rsidRDefault="000F771A" w:rsidP="000F771A">
            <w:pPr>
              <w:spacing w:after="0" w:line="240" w:lineRule="auto"/>
              <w:ind w:firstLine="601"/>
              <w:jc w:val="both"/>
              <w:rPr>
                <w:rFonts w:ascii="Times New Roman" w:eastAsia="SimSun" w:hAnsi="Times New Roman" w:cs="Times New Roma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84"/>
              <w:gridCol w:w="6091"/>
              <w:gridCol w:w="2835"/>
            </w:tblGrid>
            <w:tr w:rsidR="000F771A" w:rsidRPr="00D3672A" w14:paraId="16B44062" w14:textId="77777777" w:rsidTr="00461074">
              <w:trPr>
                <w:trHeight w:val="76"/>
              </w:trPr>
              <w:tc>
                <w:tcPr>
                  <w:tcW w:w="884" w:type="dxa"/>
                </w:tcPr>
                <w:p w14:paraId="235CEBA2" w14:textId="77777777" w:rsidR="000F771A" w:rsidRPr="00D3672A" w:rsidRDefault="000F771A" w:rsidP="000F771A">
                  <w:pPr>
                    <w:spacing w:after="0" w:line="240" w:lineRule="auto"/>
                    <w:jc w:val="center"/>
                    <w:rPr>
                      <w:rFonts w:ascii="Times New Roman" w:eastAsia="Times New Roman" w:hAnsi="Times New Roman" w:cs="Times New Roman"/>
                      <w:b/>
                      <w:bCs/>
                    </w:rPr>
                  </w:pPr>
                  <w:r w:rsidRPr="00D3672A">
                    <w:rPr>
                      <w:rFonts w:ascii="Times New Roman" w:eastAsia="Times New Roman" w:hAnsi="Times New Roman" w:cs="Times New Roman"/>
                      <w:b/>
                      <w:bCs/>
                    </w:rPr>
                    <w:t>Eil. Nr.</w:t>
                  </w:r>
                </w:p>
              </w:tc>
              <w:tc>
                <w:tcPr>
                  <w:tcW w:w="6091" w:type="dxa"/>
                </w:tcPr>
                <w:p w14:paraId="3EC86D55" w14:textId="77777777" w:rsidR="000F771A" w:rsidRPr="00D3672A" w:rsidRDefault="000F771A" w:rsidP="000F771A">
                  <w:pPr>
                    <w:spacing w:after="0" w:line="240" w:lineRule="auto"/>
                    <w:jc w:val="center"/>
                    <w:rPr>
                      <w:rFonts w:ascii="Times New Roman" w:eastAsia="Times New Roman" w:hAnsi="Times New Roman" w:cs="Times New Roman"/>
                      <w:b/>
                      <w:bCs/>
                    </w:rPr>
                  </w:pPr>
                  <w:r w:rsidRPr="00D3672A">
                    <w:rPr>
                      <w:rFonts w:ascii="Times New Roman" w:eastAsia="Times New Roman" w:hAnsi="Times New Roman" w:cs="Times New Roman"/>
                      <w:b/>
                      <w:bCs/>
                    </w:rPr>
                    <w:t>Paslaugų pavadinimas</w:t>
                  </w:r>
                </w:p>
                <w:p w14:paraId="2A173AA9" w14:textId="77777777" w:rsidR="000F771A" w:rsidRPr="00D3672A" w:rsidRDefault="000F771A" w:rsidP="000F771A">
                  <w:pPr>
                    <w:spacing w:after="0" w:line="240" w:lineRule="auto"/>
                    <w:jc w:val="center"/>
                    <w:rPr>
                      <w:rFonts w:ascii="Times New Roman" w:eastAsia="Times New Roman" w:hAnsi="Times New Roman" w:cs="Times New Roman"/>
                      <w:b/>
                      <w:bCs/>
                    </w:rPr>
                  </w:pPr>
                </w:p>
              </w:tc>
              <w:tc>
                <w:tcPr>
                  <w:tcW w:w="2835" w:type="dxa"/>
                </w:tcPr>
                <w:p w14:paraId="583224A2" w14:textId="77777777" w:rsidR="000F771A" w:rsidRPr="00D3672A" w:rsidRDefault="000F771A" w:rsidP="000F771A">
                  <w:pPr>
                    <w:spacing w:after="0" w:line="240" w:lineRule="auto"/>
                    <w:jc w:val="center"/>
                    <w:rPr>
                      <w:rFonts w:ascii="Times New Roman" w:eastAsia="Times New Roman" w:hAnsi="Times New Roman" w:cs="Times New Roman"/>
                      <w:b/>
                      <w:bCs/>
                    </w:rPr>
                  </w:pPr>
                  <w:r w:rsidRPr="00D3672A">
                    <w:rPr>
                      <w:rFonts w:ascii="Times New Roman" w:eastAsia="Times New Roman" w:hAnsi="Times New Roman" w:cs="Times New Roman"/>
                      <w:b/>
                      <w:bCs/>
                    </w:rPr>
                    <w:t>Kaina EUR (be PVM)</w:t>
                  </w:r>
                </w:p>
              </w:tc>
            </w:tr>
            <w:tr w:rsidR="000F771A" w:rsidRPr="00D3672A" w14:paraId="3B49C7C4" w14:textId="77777777" w:rsidTr="00461074">
              <w:trPr>
                <w:trHeight w:val="278"/>
              </w:trPr>
              <w:tc>
                <w:tcPr>
                  <w:tcW w:w="884" w:type="dxa"/>
                </w:tcPr>
                <w:p w14:paraId="1C16A7CD" w14:textId="77777777" w:rsidR="000F771A" w:rsidRPr="00D3672A" w:rsidRDefault="000F771A" w:rsidP="000F771A">
                  <w:pPr>
                    <w:tabs>
                      <w:tab w:val="right" w:leader="underscore" w:pos="8505"/>
                    </w:tabs>
                    <w:spacing w:after="0" w:line="240" w:lineRule="auto"/>
                    <w:jc w:val="both"/>
                    <w:rPr>
                      <w:rFonts w:ascii="Times New Roman" w:eastAsia="MS Mincho" w:hAnsi="Times New Roman" w:cs="Times New Roman"/>
                    </w:rPr>
                  </w:pPr>
                  <w:r w:rsidRPr="00D3672A">
                    <w:rPr>
                      <w:rFonts w:ascii="Times New Roman" w:eastAsia="MS Mincho" w:hAnsi="Times New Roman" w:cs="Times New Roman"/>
                    </w:rPr>
                    <w:t>2.1.1.</w:t>
                  </w:r>
                </w:p>
              </w:tc>
              <w:tc>
                <w:tcPr>
                  <w:tcW w:w="6091" w:type="dxa"/>
                </w:tcPr>
                <w:p w14:paraId="2C301FCB" w14:textId="77777777" w:rsidR="000F771A" w:rsidRPr="00D3672A" w:rsidRDefault="000F771A" w:rsidP="000F771A">
                  <w:pPr>
                    <w:tabs>
                      <w:tab w:val="right" w:leader="underscore" w:pos="8505"/>
                    </w:tabs>
                    <w:spacing w:after="0" w:line="240" w:lineRule="auto"/>
                    <w:jc w:val="both"/>
                    <w:rPr>
                      <w:rFonts w:ascii="Times New Roman" w:eastAsia="Times New Roman" w:hAnsi="Times New Roman" w:cs="Times New Roman"/>
                    </w:rPr>
                  </w:pPr>
                  <w:r w:rsidRPr="00D3672A">
                    <w:rPr>
                      <w:rFonts w:ascii="Times New Roman" w:eastAsia="SimSun" w:hAnsi="Times New Roman" w:cs="Times New Roman"/>
                      <w:bCs/>
                    </w:rPr>
                    <w:t>Aukštutinės pilies rūmų liekanų ir Pietrytinės gynybinės sienos pagrindų tvarkybos ir tvarkomųjų statybos darbų projekto ir darbų projekto parengimas</w:t>
                  </w:r>
                </w:p>
              </w:tc>
              <w:tc>
                <w:tcPr>
                  <w:tcW w:w="2835" w:type="dxa"/>
                </w:tcPr>
                <w:p w14:paraId="4D406AB0" w14:textId="77777777" w:rsidR="000F771A" w:rsidRPr="00D3672A" w:rsidRDefault="00F223F5" w:rsidP="000F771A">
                  <w:pPr>
                    <w:spacing w:after="0" w:line="240" w:lineRule="auto"/>
                    <w:jc w:val="center"/>
                    <w:rPr>
                      <w:rFonts w:ascii="Times New Roman" w:eastAsia="Times New Roman" w:hAnsi="Times New Roman" w:cs="Times New Roman"/>
                    </w:rPr>
                  </w:pPr>
                  <w:r w:rsidRPr="00D3672A">
                    <w:rPr>
                      <w:rFonts w:ascii="Times New Roman" w:hAnsi="Times New Roman" w:cs="Times New Roman"/>
                    </w:rPr>
                    <w:t>142320,00</w:t>
                  </w:r>
                </w:p>
              </w:tc>
            </w:tr>
            <w:tr w:rsidR="000F771A" w:rsidRPr="00D3672A" w14:paraId="5AFA4833" w14:textId="77777777" w:rsidTr="00461074">
              <w:trPr>
                <w:trHeight w:val="278"/>
              </w:trPr>
              <w:tc>
                <w:tcPr>
                  <w:tcW w:w="884" w:type="dxa"/>
                </w:tcPr>
                <w:p w14:paraId="18817E47" w14:textId="77777777" w:rsidR="000F771A" w:rsidRPr="00D3672A" w:rsidRDefault="000F771A" w:rsidP="000F771A">
                  <w:pPr>
                    <w:tabs>
                      <w:tab w:val="right" w:leader="underscore" w:pos="8505"/>
                    </w:tabs>
                    <w:spacing w:after="0" w:line="240" w:lineRule="auto"/>
                    <w:jc w:val="both"/>
                    <w:rPr>
                      <w:rFonts w:ascii="Times New Roman" w:eastAsia="MS Mincho" w:hAnsi="Times New Roman" w:cs="Times New Roman"/>
                    </w:rPr>
                  </w:pPr>
                  <w:r w:rsidRPr="00D3672A">
                    <w:rPr>
                      <w:rFonts w:ascii="Times New Roman" w:eastAsia="MS Mincho" w:hAnsi="Times New Roman" w:cs="Times New Roman"/>
                    </w:rPr>
                    <w:t>2.1.2.</w:t>
                  </w:r>
                </w:p>
              </w:tc>
              <w:tc>
                <w:tcPr>
                  <w:tcW w:w="6091" w:type="dxa"/>
                </w:tcPr>
                <w:p w14:paraId="3AD615A0" w14:textId="77777777" w:rsidR="000F771A" w:rsidRPr="00D3672A" w:rsidRDefault="000F771A" w:rsidP="000F771A">
                  <w:pPr>
                    <w:tabs>
                      <w:tab w:val="right" w:leader="underscore" w:pos="8505"/>
                    </w:tabs>
                    <w:spacing w:after="0" w:line="240" w:lineRule="auto"/>
                    <w:jc w:val="both"/>
                    <w:rPr>
                      <w:rFonts w:ascii="Times New Roman" w:eastAsia="Times New Roman" w:hAnsi="Times New Roman" w:cs="Times New Roman"/>
                    </w:rPr>
                  </w:pPr>
                  <w:r w:rsidRPr="00D3672A">
                    <w:rPr>
                      <w:rFonts w:ascii="Times New Roman" w:eastAsia="Times New Roman" w:hAnsi="Times New Roman" w:cs="Times New Roman"/>
                      <w:bCs/>
                    </w:rPr>
                    <w:t xml:space="preserve">Pietrytinio šlaito tvarkybos ir </w:t>
                  </w:r>
                  <w:r w:rsidRPr="00D3672A">
                    <w:rPr>
                      <w:rFonts w:ascii="Times New Roman" w:eastAsia="Times New Roman" w:hAnsi="Times New Roman" w:cs="Times New Roman"/>
                    </w:rPr>
                    <w:t xml:space="preserve">tvarkomųjų statybos darbų </w:t>
                  </w:r>
                  <w:r w:rsidRPr="00D3672A">
                    <w:rPr>
                      <w:rFonts w:ascii="Times New Roman" w:eastAsia="Times New Roman" w:hAnsi="Times New Roman" w:cs="Times New Roman"/>
                      <w:bCs/>
                    </w:rPr>
                    <w:t>projekto parengimas</w:t>
                  </w:r>
                </w:p>
              </w:tc>
              <w:tc>
                <w:tcPr>
                  <w:tcW w:w="2835" w:type="dxa"/>
                </w:tcPr>
                <w:p w14:paraId="42087EEE" w14:textId="77777777" w:rsidR="000F771A" w:rsidRPr="00D3672A" w:rsidRDefault="00F223F5" w:rsidP="000F771A">
                  <w:pPr>
                    <w:spacing w:after="0" w:line="240" w:lineRule="auto"/>
                    <w:jc w:val="center"/>
                    <w:rPr>
                      <w:rFonts w:ascii="Times New Roman" w:eastAsia="Times New Roman" w:hAnsi="Times New Roman" w:cs="Times New Roman"/>
                    </w:rPr>
                  </w:pPr>
                  <w:r w:rsidRPr="00D3672A">
                    <w:rPr>
                      <w:rFonts w:ascii="Times New Roman" w:hAnsi="Times New Roman" w:cs="Times New Roman"/>
                    </w:rPr>
                    <w:t>201620,00</w:t>
                  </w:r>
                </w:p>
              </w:tc>
            </w:tr>
            <w:tr w:rsidR="000F771A" w:rsidRPr="00D3672A" w14:paraId="0918643C" w14:textId="77777777" w:rsidTr="00461074">
              <w:trPr>
                <w:trHeight w:val="278"/>
              </w:trPr>
              <w:tc>
                <w:tcPr>
                  <w:tcW w:w="884" w:type="dxa"/>
                </w:tcPr>
                <w:p w14:paraId="4EB0C144" w14:textId="77777777" w:rsidR="000F771A" w:rsidRPr="00D3672A" w:rsidRDefault="000F771A" w:rsidP="000F771A">
                  <w:pPr>
                    <w:tabs>
                      <w:tab w:val="right" w:leader="underscore" w:pos="8505"/>
                    </w:tabs>
                    <w:spacing w:after="0" w:line="240" w:lineRule="auto"/>
                    <w:jc w:val="both"/>
                    <w:rPr>
                      <w:rFonts w:ascii="Times New Roman" w:eastAsia="MS Mincho" w:hAnsi="Times New Roman" w:cs="Times New Roman"/>
                    </w:rPr>
                  </w:pPr>
                  <w:r w:rsidRPr="00D3672A">
                    <w:rPr>
                      <w:rFonts w:ascii="Times New Roman" w:eastAsia="MS Mincho" w:hAnsi="Times New Roman" w:cs="Times New Roman"/>
                    </w:rPr>
                    <w:t>2.1.3.</w:t>
                  </w:r>
                </w:p>
              </w:tc>
              <w:tc>
                <w:tcPr>
                  <w:tcW w:w="6091" w:type="dxa"/>
                </w:tcPr>
                <w:p w14:paraId="6DF32764" w14:textId="77777777" w:rsidR="000F771A" w:rsidRPr="00D3672A" w:rsidRDefault="000F771A" w:rsidP="000F771A">
                  <w:pPr>
                    <w:tabs>
                      <w:tab w:val="right" w:leader="underscore" w:pos="8505"/>
                    </w:tabs>
                    <w:spacing w:after="0" w:line="240" w:lineRule="auto"/>
                    <w:jc w:val="both"/>
                    <w:rPr>
                      <w:rFonts w:ascii="Times New Roman" w:eastAsia="Times New Roman" w:hAnsi="Times New Roman" w:cs="Times New Roman"/>
                    </w:rPr>
                  </w:pPr>
                  <w:r w:rsidRPr="00D3672A">
                    <w:rPr>
                      <w:rFonts w:ascii="Times New Roman" w:eastAsia="Times New Roman" w:hAnsi="Times New Roman" w:cs="Times New Roman"/>
                    </w:rPr>
                    <w:t xml:space="preserve">Gedimino kalno pietrytinės dalies projekto vykdymo bei tvarkomųjų paveldosaugos darbų projekto sprendinių įgyvendinimo priežiūra </w:t>
                  </w:r>
                </w:p>
              </w:tc>
              <w:tc>
                <w:tcPr>
                  <w:tcW w:w="2835" w:type="dxa"/>
                </w:tcPr>
                <w:p w14:paraId="243B116E" w14:textId="77777777" w:rsidR="000F771A" w:rsidRPr="00D3672A" w:rsidRDefault="00F223F5" w:rsidP="000F771A">
                  <w:pPr>
                    <w:spacing w:after="0" w:line="240" w:lineRule="auto"/>
                    <w:jc w:val="center"/>
                    <w:rPr>
                      <w:rFonts w:ascii="Times New Roman" w:eastAsia="Times New Roman" w:hAnsi="Times New Roman" w:cs="Times New Roman"/>
                    </w:rPr>
                  </w:pPr>
                  <w:r w:rsidRPr="00D3672A">
                    <w:rPr>
                      <w:rFonts w:ascii="Times New Roman" w:hAnsi="Times New Roman" w:cs="Times New Roman"/>
                    </w:rPr>
                    <w:t>5930,00</w:t>
                  </w:r>
                </w:p>
              </w:tc>
            </w:tr>
            <w:tr w:rsidR="000F771A" w:rsidRPr="00D3672A" w14:paraId="51C05483" w14:textId="77777777" w:rsidTr="00461074">
              <w:trPr>
                <w:trHeight w:val="278"/>
              </w:trPr>
              <w:tc>
                <w:tcPr>
                  <w:tcW w:w="884" w:type="dxa"/>
                </w:tcPr>
                <w:p w14:paraId="07C9F8EA" w14:textId="77777777" w:rsidR="000F771A" w:rsidRPr="00D3672A" w:rsidRDefault="000F771A" w:rsidP="000F771A">
                  <w:pPr>
                    <w:tabs>
                      <w:tab w:val="right" w:leader="underscore" w:pos="8505"/>
                    </w:tabs>
                    <w:spacing w:after="0" w:line="240" w:lineRule="auto"/>
                    <w:jc w:val="both"/>
                    <w:rPr>
                      <w:rFonts w:ascii="Times New Roman" w:eastAsia="MS Mincho" w:hAnsi="Times New Roman" w:cs="Times New Roman"/>
                    </w:rPr>
                  </w:pPr>
                  <w:r w:rsidRPr="00D3672A">
                    <w:rPr>
                      <w:rFonts w:ascii="Times New Roman" w:eastAsia="MS Mincho" w:hAnsi="Times New Roman" w:cs="Times New Roman"/>
                    </w:rPr>
                    <w:t>2.1.4.</w:t>
                  </w:r>
                </w:p>
              </w:tc>
              <w:tc>
                <w:tcPr>
                  <w:tcW w:w="6091" w:type="dxa"/>
                </w:tcPr>
                <w:p w14:paraId="6A5ED570" w14:textId="77777777" w:rsidR="000F771A" w:rsidRPr="00D3672A" w:rsidRDefault="000F771A" w:rsidP="000F771A">
                  <w:pPr>
                    <w:tabs>
                      <w:tab w:val="right" w:leader="underscore" w:pos="8505"/>
                    </w:tabs>
                    <w:spacing w:after="0" w:line="240" w:lineRule="auto"/>
                    <w:jc w:val="both"/>
                    <w:rPr>
                      <w:rFonts w:ascii="Times New Roman" w:eastAsia="Times New Roman" w:hAnsi="Times New Roman" w:cs="Times New Roman"/>
                    </w:rPr>
                  </w:pPr>
                  <w:r w:rsidRPr="00D3672A">
                    <w:rPr>
                      <w:rFonts w:ascii="Times New Roman" w:eastAsia="Times New Roman" w:hAnsi="Times New Roman" w:cs="Times New Roman"/>
                    </w:rPr>
                    <w:t xml:space="preserve">Gedimino kalno likusios dalies šlaitų, statinių pagrindų, inžinerinių tinklų </w:t>
                  </w:r>
                  <w:r w:rsidRPr="00D3672A">
                    <w:rPr>
                      <w:rFonts w:ascii="Times New Roman" w:eastAsia="Times New Roman" w:hAnsi="Times New Roman" w:cs="Times New Roman"/>
                      <w:bCs/>
                    </w:rPr>
                    <w:t xml:space="preserve">tvarkybos ir </w:t>
                  </w:r>
                  <w:r w:rsidRPr="00D3672A">
                    <w:rPr>
                      <w:rFonts w:ascii="Times New Roman" w:eastAsia="Times New Roman" w:hAnsi="Times New Roman" w:cs="Times New Roman"/>
                    </w:rPr>
                    <w:t>tvarkomųjų statybos darbų projekto parengimas</w:t>
                  </w:r>
                </w:p>
              </w:tc>
              <w:tc>
                <w:tcPr>
                  <w:tcW w:w="2835" w:type="dxa"/>
                </w:tcPr>
                <w:p w14:paraId="532F1EE0" w14:textId="77777777" w:rsidR="000F771A" w:rsidRPr="00D3672A" w:rsidRDefault="00F223F5" w:rsidP="000F771A">
                  <w:pPr>
                    <w:spacing w:after="0" w:line="240" w:lineRule="auto"/>
                    <w:jc w:val="center"/>
                    <w:rPr>
                      <w:rFonts w:ascii="Times New Roman" w:eastAsia="Times New Roman" w:hAnsi="Times New Roman" w:cs="Times New Roman"/>
                    </w:rPr>
                  </w:pPr>
                  <w:r w:rsidRPr="00D3672A">
                    <w:rPr>
                      <w:rFonts w:ascii="Times New Roman" w:hAnsi="Times New Roman" w:cs="Times New Roman"/>
                    </w:rPr>
                    <w:t>237200,00</w:t>
                  </w:r>
                </w:p>
              </w:tc>
            </w:tr>
            <w:tr w:rsidR="000F771A" w:rsidRPr="00D3672A" w14:paraId="4D08C1D6" w14:textId="77777777" w:rsidTr="00461074">
              <w:trPr>
                <w:trHeight w:val="278"/>
              </w:trPr>
              <w:tc>
                <w:tcPr>
                  <w:tcW w:w="884" w:type="dxa"/>
                </w:tcPr>
                <w:p w14:paraId="5A76F6F6" w14:textId="77777777" w:rsidR="000F771A" w:rsidRPr="00D3672A" w:rsidRDefault="000F771A" w:rsidP="000F771A">
                  <w:pPr>
                    <w:tabs>
                      <w:tab w:val="right" w:leader="underscore" w:pos="8505"/>
                    </w:tabs>
                    <w:spacing w:after="0" w:line="240" w:lineRule="auto"/>
                    <w:jc w:val="both"/>
                    <w:rPr>
                      <w:rFonts w:ascii="Times New Roman" w:eastAsia="MS Mincho" w:hAnsi="Times New Roman" w:cs="Times New Roman"/>
                    </w:rPr>
                  </w:pPr>
                  <w:r w:rsidRPr="00D3672A">
                    <w:rPr>
                      <w:rFonts w:ascii="Times New Roman" w:eastAsia="MS Mincho" w:hAnsi="Times New Roman" w:cs="Times New Roman"/>
                    </w:rPr>
                    <w:t>2.1.5.</w:t>
                  </w:r>
                </w:p>
              </w:tc>
              <w:tc>
                <w:tcPr>
                  <w:tcW w:w="6091" w:type="dxa"/>
                </w:tcPr>
                <w:p w14:paraId="20ED1F40" w14:textId="77777777" w:rsidR="000F771A" w:rsidRPr="00D3672A" w:rsidRDefault="000F771A" w:rsidP="000F771A">
                  <w:pPr>
                    <w:tabs>
                      <w:tab w:val="right" w:leader="underscore" w:pos="8505"/>
                    </w:tabs>
                    <w:spacing w:after="0" w:line="240" w:lineRule="auto"/>
                    <w:jc w:val="both"/>
                    <w:rPr>
                      <w:rFonts w:ascii="Times New Roman" w:eastAsia="SimSun" w:hAnsi="Times New Roman" w:cs="Times New Roman"/>
                    </w:rPr>
                  </w:pPr>
                  <w:r w:rsidRPr="00D3672A">
                    <w:rPr>
                      <w:rFonts w:ascii="Times New Roman" w:eastAsia="Times New Roman" w:hAnsi="Times New Roman" w:cs="Times New Roman"/>
                    </w:rPr>
                    <w:t>Gedimino kalno likusios dalies šlaitų, statinių pagrindų, inžinerinių tinklų projekto vykdymo bei tvarkomųjų paveldosaugos darbų projekto sprendinių įgyvendinimo priežiūra</w:t>
                  </w:r>
                </w:p>
              </w:tc>
              <w:tc>
                <w:tcPr>
                  <w:tcW w:w="2835" w:type="dxa"/>
                </w:tcPr>
                <w:p w14:paraId="43D49299" w14:textId="77777777" w:rsidR="000F771A" w:rsidRPr="00D3672A" w:rsidRDefault="00F223F5" w:rsidP="000F771A">
                  <w:pPr>
                    <w:spacing w:after="0" w:line="240" w:lineRule="auto"/>
                    <w:jc w:val="center"/>
                    <w:rPr>
                      <w:rFonts w:ascii="Times New Roman" w:eastAsia="Times New Roman" w:hAnsi="Times New Roman" w:cs="Times New Roman"/>
                    </w:rPr>
                  </w:pPr>
                  <w:r w:rsidRPr="00D3672A">
                    <w:rPr>
                      <w:rFonts w:ascii="Times New Roman" w:hAnsi="Times New Roman" w:cs="Times New Roman"/>
                    </w:rPr>
                    <w:t>5930,00</w:t>
                  </w:r>
                </w:p>
              </w:tc>
            </w:tr>
            <w:tr w:rsidR="000F771A" w:rsidRPr="00D3672A" w14:paraId="38F88889" w14:textId="77777777" w:rsidTr="00461074">
              <w:trPr>
                <w:trHeight w:val="278"/>
              </w:trPr>
              <w:tc>
                <w:tcPr>
                  <w:tcW w:w="6975" w:type="dxa"/>
                  <w:gridSpan w:val="2"/>
                </w:tcPr>
                <w:p w14:paraId="640108CE" w14:textId="77777777" w:rsidR="000F771A" w:rsidRPr="00D3672A" w:rsidRDefault="000F771A" w:rsidP="000F771A">
                  <w:pPr>
                    <w:spacing w:after="0" w:line="240" w:lineRule="auto"/>
                    <w:jc w:val="right"/>
                    <w:rPr>
                      <w:rFonts w:ascii="Times New Roman" w:eastAsia="Times New Roman" w:hAnsi="Times New Roman" w:cs="Times New Roman"/>
                    </w:rPr>
                  </w:pPr>
                  <w:r w:rsidRPr="00D3672A">
                    <w:rPr>
                      <w:rFonts w:ascii="Times New Roman" w:eastAsia="Times New Roman" w:hAnsi="Times New Roman" w:cs="Times New Roman"/>
                    </w:rPr>
                    <w:t>Bendra pasiūlymo kaina EUR be PVM:</w:t>
                  </w:r>
                </w:p>
              </w:tc>
              <w:tc>
                <w:tcPr>
                  <w:tcW w:w="2835" w:type="dxa"/>
                </w:tcPr>
                <w:p w14:paraId="16BBAD6A" w14:textId="77777777" w:rsidR="000F771A" w:rsidRPr="00D3672A" w:rsidRDefault="00F223F5" w:rsidP="000F771A">
                  <w:pPr>
                    <w:spacing w:after="0" w:line="240" w:lineRule="auto"/>
                    <w:jc w:val="center"/>
                    <w:rPr>
                      <w:rFonts w:ascii="Times New Roman" w:eastAsia="Times New Roman" w:hAnsi="Times New Roman" w:cs="Times New Roman"/>
                    </w:rPr>
                  </w:pPr>
                  <w:r w:rsidRPr="00D3672A">
                    <w:rPr>
                      <w:rFonts w:ascii="Times New Roman" w:hAnsi="Times New Roman" w:cs="Times New Roman"/>
                    </w:rPr>
                    <w:t>593000,00</w:t>
                  </w:r>
                </w:p>
              </w:tc>
            </w:tr>
            <w:tr w:rsidR="000F771A" w:rsidRPr="00D3672A" w14:paraId="38171BAB" w14:textId="77777777" w:rsidTr="00461074">
              <w:trPr>
                <w:trHeight w:val="278"/>
              </w:trPr>
              <w:tc>
                <w:tcPr>
                  <w:tcW w:w="6975" w:type="dxa"/>
                  <w:gridSpan w:val="2"/>
                </w:tcPr>
                <w:p w14:paraId="319ABF1F" w14:textId="77777777" w:rsidR="000F771A" w:rsidRPr="00D3672A" w:rsidRDefault="000F771A" w:rsidP="000F771A">
                  <w:pPr>
                    <w:spacing w:after="0" w:line="240" w:lineRule="auto"/>
                    <w:jc w:val="right"/>
                    <w:rPr>
                      <w:rFonts w:ascii="Times New Roman" w:eastAsia="Times New Roman" w:hAnsi="Times New Roman" w:cs="Times New Roman"/>
                    </w:rPr>
                  </w:pPr>
                  <w:r w:rsidRPr="00D3672A">
                    <w:rPr>
                      <w:rFonts w:ascii="Times New Roman" w:eastAsia="Times New Roman" w:hAnsi="Times New Roman" w:cs="Times New Roman"/>
                    </w:rPr>
                    <w:t>PVM:</w:t>
                  </w:r>
                </w:p>
              </w:tc>
              <w:tc>
                <w:tcPr>
                  <w:tcW w:w="2835" w:type="dxa"/>
                </w:tcPr>
                <w:p w14:paraId="18A2C974" w14:textId="77777777" w:rsidR="000F771A" w:rsidRPr="00D3672A" w:rsidRDefault="00F223F5" w:rsidP="000F771A">
                  <w:pPr>
                    <w:spacing w:after="0" w:line="240" w:lineRule="auto"/>
                    <w:jc w:val="center"/>
                    <w:rPr>
                      <w:rFonts w:ascii="Times New Roman" w:eastAsia="Times New Roman" w:hAnsi="Times New Roman" w:cs="Times New Roman"/>
                    </w:rPr>
                  </w:pPr>
                  <w:r w:rsidRPr="00D3672A">
                    <w:rPr>
                      <w:rFonts w:ascii="Times New Roman" w:hAnsi="Times New Roman" w:cs="Times New Roman"/>
                    </w:rPr>
                    <w:t>124530,00</w:t>
                  </w:r>
                </w:p>
              </w:tc>
            </w:tr>
            <w:tr w:rsidR="000F771A" w:rsidRPr="00D3672A" w14:paraId="01D29387" w14:textId="77777777" w:rsidTr="00461074">
              <w:trPr>
                <w:trHeight w:val="278"/>
              </w:trPr>
              <w:tc>
                <w:tcPr>
                  <w:tcW w:w="6975" w:type="dxa"/>
                  <w:gridSpan w:val="2"/>
                </w:tcPr>
                <w:p w14:paraId="698D2F42" w14:textId="77777777" w:rsidR="000F771A" w:rsidRPr="00D3672A" w:rsidRDefault="000F771A" w:rsidP="000F771A">
                  <w:pPr>
                    <w:spacing w:after="0" w:line="240" w:lineRule="auto"/>
                    <w:jc w:val="right"/>
                    <w:rPr>
                      <w:rFonts w:ascii="Times New Roman" w:eastAsia="Times New Roman" w:hAnsi="Times New Roman" w:cs="Times New Roman"/>
                    </w:rPr>
                  </w:pPr>
                  <w:r w:rsidRPr="00D3672A">
                    <w:rPr>
                      <w:rFonts w:ascii="Times New Roman" w:eastAsia="Times New Roman" w:hAnsi="Times New Roman" w:cs="Times New Roman"/>
                    </w:rPr>
                    <w:t xml:space="preserve">Bendra pasiūlymo kaina EUR su PVM: </w:t>
                  </w:r>
                </w:p>
              </w:tc>
              <w:tc>
                <w:tcPr>
                  <w:tcW w:w="2835" w:type="dxa"/>
                </w:tcPr>
                <w:p w14:paraId="685AE365" w14:textId="77777777" w:rsidR="000F771A" w:rsidRPr="00D3672A" w:rsidRDefault="00F223F5" w:rsidP="000F771A">
                  <w:pPr>
                    <w:spacing w:after="0" w:line="240" w:lineRule="auto"/>
                    <w:jc w:val="center"/>
                    <w:rPr>
                      <w:rFonts w:ascii="Times New Roman" w:eastAsia="Times New Roman" w:hAnsi="Times New Roman" w:cs="Times New Roman"/>
                    </w:rPr>
                  </w:pPr>
                  <w:r w:rsidRPr="00D3672A">
                    <w:rPr>
                      <w:rFonts w:ascii="Times New Roman" w:hAnsi="Times New Roman" w:cs="Times New Roman"/>
                    </w:rPr>
                    <w:t>717530,00</w:t>
                  </w:r>
                </w:p>
              </w:tc>
            </w:tr>
          </w:tbl>
          <w:p w14:paraId="067262DC" w14:textId="77777777" w:rsidR="000F771A" w:rsidRPr="00D3672A" w:rsidRDefault="000F771A" w:rsidP="000F771A">
            <w:pPr>
              <w:spacing w:after="0" w:line="240" w:lineRule="auto"/>
              <w:ind w:firstLine="601"/>
              <w:jc w:val="both"/>
              <w:rPr>
                <w:rFonts w:ascii="Times New Roman" w:eastAsia="SimSun" w:hAnsi="Times New Roman" w:cs="Times New Roman"/>
              </w:rPr>
            </w:pPr>
          </w:p>
          <w:p w14:paraId="6D4749F8" w14:textId="77777777" w:rsidR="000F771A" w:rsidRPr="00D3672A" w:rsidRDefault="000F771A" w:rsidP="000F771A">
            <w:pPr>
              <w:spacing w:after="0" w:line="240" w:lineRule="auto"/>
              <w:ind w:firstLine="601"/>
              <w:jc w:val="both"/>
              <w:rPr>
                <w:rFonts w:ascii="Times New Roman" w:eastAsia="SimSun" w:hAnsi="Times New Roman" w:cs="Times New Roman"/>
              </w:rPr>
            </w:pPr>
            <w:r w:rsidRPr="00D3672A">
              <w:rPr>
                <w:rFonts w:ascii="Times New Roman" w:eastAsia="SimSun" w:hAnsi="Times New Roman" w:cs="Times New Roman"/>
              </w:rPr>
              <w:lastRenderedPageBreak/>
              <w:t>2.2. Tuo atveju, kai mokesčius reguliuojančių įstatymų ir jų įgyvendinamųjų teisės aktų nustatyta tvarka Pirkėjas pats turi sumokėti pridėtinės vertės mokestį (toliau – PVM) į valstybės biudžetą už suteiktas Paslaugas (įsigytą Pirkimo objektą), į pasiūlymo kainą įskaitytas PVM sudarant šią Sutartį išskaičiuojamas.</w:t>
            </w:r>
          </w:p>
          <w:p w14:paraId="62ED9AD4" w14:textId="77777777" w:rsidR="000F771A" w:rsidRPr="00D3672A" w:rsidRDefault="000F771A" w:rsidP="000F771A">
            <w:pPr>
              <w:spacing w:after="0" w:line="240" w:lineRule="auto"/>
              <w:ind w:firstLine="601"/>
              <w:jc w:val="both"/>
              <w:rPr>
                <w:rFonts w:ascii="Times New Roman" w:eastAsia="SimSun" w:hAnsi="Times New Roman" w:cs="Times New Roman"/>
              </w:rPr>
            </w:pPr>
            <w:r w:rsidRPr="00D3672A">
              <w:rPr>
                <w:rFonts w:ascii="Times New Roman" w:eastAsia="SimSun" w:hAnsi="Times New Roman" w:cs="Times New Roman"/>
              </w:rPr>
              <w:t xml:space="preserve">2.3. Į Sutarties kainą yra įskaičiuota visų Paslaugų kaina, visos Paslaugų teikėjo patiriamos išlaidos ir mokesčiai. Jokios papildomos Paslaugų teikėjo išlaidos, jeigu Sutartyje nėra numatyta kitaip nebus apmokamos ar kompensuojamos. </w:t>
            </w:r>
          </w:p>
          <w:p w14:paraId="5059AFB9" w14:textId="77777777" w:rsidR="000F771A" w:rsidRPr="00D3672A" w:rsidRDefault="000F771A" w:rsidP="000F771A">
            <w:pPr>
              <w:spacing w:after="0" w:line="240" w:lineRule="auto"/>
              <w:ind w:firstLine="601"/>
              <w:jc w:val="both"/>
              <w:rPr>
                <w:rFonts w:ascii="Times New Roman" w:eastAsia="SimSun" w:hAnsi="Times New Roman" w:cs="Times New Roman"/>
              </w:rPr>
            </w:pPr>
            <w:r w:rsidRPr="00D3672A">
              <w:rPr>
                <w:rFonts w:ascii="Times New Roman" w:eastAsia="SimSun" w:hAnsi="Times New Roman" w:cs="Times New Roman"/>
              </w:rPr>
              <w:t xml:space="preserve">2.4. Mokėjimai už Paslaugas atliekami tokia tvarka: </w:t>
            </w:r>
          </w:p>
          <w:p w14:paraId="1BB73DF3" w14:textId="6AF4D281" w:rsidR="000F771A" w:rsidRPr="00D3672A" w:rsidRDefault="000F771A" w:rsidP="000F771A">
            <w:pPr>
              <w:spacing w:after="0" w:line="240" w:lineRule="auto"/>
              <w:ind w:firstLine="601"/>
              <w:jc w:val="both"/>
              <w:rPr>
                <w:rFonts w:ascii="Times New Roman" w:eastAsia="SimSun" w:hAnsi="Times New Roman" w:cs="Times New Roman"/>
              </w:rPr>
            </w:pPr>
            <w:r w:rsidRPr="00D3672A">
              <w:rPr>
                <w:rFonts w:ascii="Times New Roman" w:eastAsia="SimSun" w:hAnsi="Times New Roman" w:cs="Times New Roman"/>
              </w:rPr>
              <w:t>2.4.1. Pirkėjas gali nuspręsti sumokėti Paslaugų teikėjui iki 20 (dvidešimt) proc. Sutarties kainos dydžio avansinio mokėjimo dalį, Paslaugų teikėjui pateikus avanso užtikrinimo banko ar kredito unijos garantiją arba draudimo bendrovės laidavimo raštą visai avanso sumai, galiojančią visą Sutarties galiojimo terminą ir avansinio mokėjimo sąskaitą. Pirkėjas avansą sumoka ne vėliau kaip per 20 (dvidešimt) kalendorinių dienų pinigus pervedant į Paslaugų teikėjo sąskaitą. Sumokėtas avansas proporcingai, lygiomis dalimis išskaičiuojamas iš mokėtinų Paslaugų teikėjui sumų. Išankstinio mokėjimo banko garantijos arba draudimo laidavimo privaloma sąlyga: užtikrinama prievolė yra avanso grąžinimas pagal pirmą Pirkėjo pareikalavimą, jei Paslaugų teikėjas nevykdys ar netinkamai vykdys prievoles pagal Sutartį</w:t>
            </w:r>
            <w:r w:rsidR="009B0B44" w:rsidRPr="00D3672A">
              <w:rPr>
                <w:rFonts w:ascii="Times New Roman" w:eastAsia="SimSun" w:hAnsi="Times New Roman" w:cs="Times New Roman"/>
              </w:rPr>
              <w:t>;</w:t>
            </w:r>
          </w:p>
          <w:p w14:paraId="5FD062C6" w14:textId="77777777" w:rsidR="000F771A" w:rsidRPr="00D3672A" w:rsidRDefault="000F771A" w:rsidP="000F771A">
            <w:pPr>
              <w:spacing w:after="0" w:line="240" w:lineRule="auto"/>
              <w:ind w:firstLine="601"/>
              <w:jc w:val="both"/>
              <w:rPr>
                <w:rFonts w:ascii="Times New Roman" w:eastAsia="SimSun" w:hAnsi="Times New Roman" w:cs="Times New Roman"/>
              </w:rPr>
            </w:pPr>
            <w:r w:rsidRPr="00D3672A">
              <w:rPr>
                <w:rFonts w:ascii="Times New Roman" w:eastAsia="SimSun" w:hAnsi="Times New Roman" w:cs="Times New Roman"/>
              </w:rPr>
              <w:t>2.4.2. Po projektinių pasiūlymų Vilniaus miesto savivaldybėje patvirtinimo, Paslaugų teikėjui sumokama 30 (trisdešimt) proc. Paslaugų kainos. Mokėjimas atliekamas po to, kai Šalių yra pasirašomas šios Sutarties III skyriuje nustatyta tvarka suderintas paslaugų perdavimo-priėmimo aktas ir Pirkėjui pateikiami šiame skyriuje nustatyta tvarka parengti atitinkami mokėjimo dokumentai.</w:t>
            </w:r>
          </w:p>
          <w:p w14:paraId="586A3B6B" w14:textId="0212F9C8" w:rsidR="000F771A" w:rsidRPr="00D3672A" w:rsidRDefault="000F771A" w:rsidP="000F771A">
            <w:pPr>
              <w:spacing w:after="0" w:line="240" w:lineRule="auto"/>
              <w:ind w:firstLine="601"/>
              <w:jc w:val="both"/>
              <w:rPr>
                <w:rFonts w:ascii="Times New Roman" w:eastAsia="SimSun" w:hAnsi="Times New Roman" w:cs="Times New Roman"/>
              </w:rPr>
            </w:pPr>
            <w:r w:rsidRPr="00D3672A">
              <w:rPr>
                <w:rFonts w:ascii="Times New Roman" w:eastAsia="SimSun" w:hAnsi="Times New Roman" w:cs="Times New Roman"/>
              </w:rPr>
              <w:t>2.4.3. Gavus teigiamą bendrosios ekspertizės išvadą, Paslaugų teikėjui sumokama 30 (trisdešimt) proc. Paslaugų kainos. Mokėjimas atliekamas po to, kai Šalių yra pasirašomas šios Sutarties III skyriuje nustatyta tvarka suderintas paslaugų perdavimo</w:t>
            </w:r>
            <w:r w:rsidR="00A80DEE" w:rsidRPr="00D3672A">
              <w:rPr>
                <w:rFonts w:ascii="Times New Roman" w:eastAsia="SimSun" w:hAnsi="Times New Roman" w:cs="Times New Roman"/>
              </w:rPr>
              <w:t xml:space="preserve"> – </w:t>
            </w:r>
            <w:r w:rsidRPr="00D3672A">
              <w:rPr>
                <w:rFonts w:ascii="Times New Roman" w:eastAsia="SimSun" w:hAnsi="Times New Roman" w:cs="Times New Roman"/>
              </w:rPr>
              <w:t>priėmimo aktas ir Pirkėjui pateikiami šiame skyriuje nustatyta tvarka parengti atitinkami mokėjimo dokumentai</w:t>
            </w:r>
            <w:r w:rsidR="00A80DEE" w:rsidRPr="00D3672A">
              <w:rPr>
                <w:rFonts w:ascii="Times New Roman" w:eastAsia="SimSun" w:hAnsi="Times New Roman" w:cs="Times New Roman"/>
              </w:rPr>
              <w:t>;</w:t>
            </w:r>
          </w:p>
          <w:p w14:paraId="7E764A83" w14:textId="2F865F4F" w:rsidR="000F771A" w:rsidRPr="00D3672A" w:rsidRDefault="000F771A" w:rsidP="000F771A">
            <w:pPr>
              <w:spacing w:after="0" w:line="240" w:lineRule="auto"/>
              <w:ind w:firstLine="601"/>
              <w:jc w:val="both"/>
              <w:rPr>
                <w:rFonts w:ascii="Times New Roman" w:eastAsia="SimSun" w:hAnsi="Times New Roman" w:cs="Times New Roman"/>
              </w:rPr>
            </w:pPr>
            <w:r w:rsidRPr="00D3672A">
              <w:rPr>
                <w:rFonts w:ascii="Times New Roman" w:eastAsia="SimSun" w:hAnsi="Times New Roman" w:cs="Times New Roman"/>
              </w:rPr>
              <w:t>2.4.4. Galutinis 40 (keturiasdešimt) proc. Paslaugų kainos mokėjimas atliekamas po to, kai gaunamas statybą ir tvarkybą (jei reikalinga) leidžiantis dokumentas, Sutarties šalims pasirašius galutinį Paslaugų priėmimo–perdavimo aktą, kuriuo Paslaugų teikėjas pateikia Pirkėjui parengtą ir pilnai, pagal projektavimo techninės užduoties reikalavimus sukomplektuotą projektą ir Paslaugos teikėjas pateikia PVM sąskaitą</w:t>
            </w:r>
            <w:r w:rsidR="004204A8" w:rsidRPr="00D3672A">
              <w:rPr>
                <w:rFonts w:ascii="Times New Roman" w:eastAsia="SimSun" w:hAnsi="Times New Roman" w:cs="Times New Roman"/>
              </w:rPr>
              <w:t xml:space="preserve"> – </w:t>
            </w:r>
            <w:r w:rsidRPr="00D3672A">
              <w:rPr>
                <w:rFonts w:ascii="Times New Roman" w:eastAsia="SimSun" w:hAnsi="Times New Roman" w:cs="Times New Roman"/>
              </w:rPr>
              <w:t>faktūrą</w:t>
            </w:r>
            <w:r w:rsidR="00A9056D" w:rsidRPr="00D3672A">
              <w:rPr>
                <w:rFonts w:ascii="Times New Roman" w:eastAsia="SimSun" w:hAnsi="Times New Roman" w:cs="Times New Roman"/>
              </w:rPr>
              <w:t>;</w:t>
            </w:r>
          </w:p>
          <w:p w14:paraId="1B159135" w14:textId="4ED46BAA" w:rsidR="000F771A" w:rsidRPr="00D3672A" w:rsidRDefault="000F771A" w:rsidP="000F771A">
            <w:pPr>
              <w:spacing w:after="0" w:line="240" w:lineRule="auto"/>
              <w:ind w:firstLine="601"/>
              <w:jc w:val="both"/>
              <w:rPr>
                <w:rFonts w:ascii="Times New Roman" w:eastAsia="SimSun" w:hAnsi="Times New Roman" w:cs="Times New Roman"/>
              </w:rPr>
            </w:pPr>
            <w:r w:rsidRPr="00D3672A">
              <w:rPr>
                <w:rFonts w:ascii="Times New Roman" w:eastAsia="SimSun" w:hAnsi="Times New Roman" w:cs="Times New Roman"/>
              </w:rPr>
              <w:t>2.4.5. Pirkėjas už laiku ir kokybiškai atliktas Priežiūros paslaugas su Paslaugos teikėju atsiskaitys po abiejų Sutarties šalių suderinto Paslaugų priėmimo</w:t>
            </w:r>
            <w:r w:rsidR="00A9056D" w:rsidRPr="00D3672A">
              <w:rPr>
                <w:rFonts w:ascii="Times New Roman" w:eastAsia="SimSun" w:hAnsi="Times New Roman" w:cs="Times New Roman"/>
              </w:rPr>
              <w:t xml:space="preserve"> </w:t>
            </w:r>
            <w:r w:rsidRPr="00D3672A">
              <w:rPr>
                <w:rFonts w:ascii="Times New Roman" w:eastAsia="SimSun" w:hAnsi="Times New Roman" w:cs="Times New Roman"/>
              </w:rPr>
              <w:t>–</w:t>
            </w:r>
            <w:r w:rsidR="00A9056D" w:rsidRPr="00D3672A">
              <w:rPr>
                <w:rFonts w:ascii="Times New Roman" w:eastAsia="SimSun" w:hAnsi="Times New Roman" w:cs="Times New Roman"/>
              </w:rPr>
              <w:t xml:space="preserve"> </w:t>
            </w:r>
            <w:r w:rsidRPr="00D3672A">
              <w:rPr>
                <w:rFonts w:ascii="Times New Roman" w:eastAsia="SimSun" w:hAnsi="Times New Roman" w:cs="Times New Roman"/>
              </w:rPr>
              <w:t>perdavimo akto pasirašymo ir PVM sąskaitos</w:t>
            </w:r>
            <w:r w:rsidR="00A9056D" w:rsidRPr="00D3672A">
              <w:rPr>
                <w:rFonts w:ascii="Times New Roman" w:eastAsia="SimSun" w:hAnsi="Times New Roman" w:cs="Times New Roman"/>
              </w:rPr>
              <w:t xml:space="preserve"> – </w:t>
            </w:r>
            <w:r w:rsidRPr="00D3672A">
              <w:rPr>
                <w:rFonts w:ascii="Times New Roman" w:eastAsia="SimSun" w:hAnsi="Times New Roman" w:cs="Times New Roman"/>
              </w:rPr>
              <w:t>faktūros pateikimo dienos. Paslaugų priėmimo</w:t>
            </w:r>
            <w:r w:rsidR="00A9056D" w:rsidRPr="00D3672A">
              <w:rPr>
                <w:rFonts w:ascii="Times New Roman" w:eastAsia="SimSun" w:hAnsi="Times New Roman" w:cs="Times New Roman"/>
              </w:rPr>
              <w:t xml:space="preserve"> </w:t>
            </w:r>
            <w:r w:rsidRPr="00D3672A">
              <w:rPr>
                <w:rFonts w:ascii="Times New Roman" w:eastAsia="SimSun" w:hAnsi="Times New Roman" w:cs="Times New Roman"/>
              </w:rPr>
              <w:t>–</w:t>
            </w:r>
            <w:r w:rsidR="00A9056D" w:rsidRPr="00D3672A">
              <w:rPr>
                <w:rFonts w:ascii="Times New Roman" w:eastAsia="SimSun" w:hAnsi="Times New Roman" w:cs="Times New Roman"/>
              </w:rPr>
              <w:t xml:space="preserve"> </w:t>
            </w:r>
            <w:r w:rsidRPr="00D3672A">
              <w:rPr>
                <w:rFonts w:ascii="Times New Roman" w:eastAsia="SimSun" w:hAnsi="Times New Roman" w:cs="Times New Roman"/>
              </w:rPr>
              <w:t>perdavimo aktas pasirašomas ir PVM sąskaita</w:t>
            </w:r>
            <w:r w:rsidR="00A9056D" w:rsidRPr="00D3672A">
              <w:rPr>
                <w:rFonts w:ascii="Times New Roman" w:eastAsia="SimSun" w:hAnsi="Times New Roman" w:cs="Times New Roman"/>
              </w:rPr>
              <w:t xml:space="preserve"> – </w:t>
            </w:r>
            <w:r w:rsidRPr="00D3672A">
              <w:rPr>
                <w:rFonts w:ascii="Times New Roman" w:eastAsia="SimSun" w:hAnsi="Times New Roman" w:cs="Times New Roman"/>
              </w:rPr>
              <w:t>faktūra pateiki</w:t>
            </w:r>
            <w:r w:rsidR="00686A21" w:rsidRPr="00D3672A">
              <w:rPr>
                <w:rFonts w:ascii="Times New Roman" w:eastAsia="SimSun" w:hAnsi="Times New Roman" w:cs="Times New Roman"/>
              </w:rPr>
              <w:t>a</w:t>
            </w:r>
            <w:r w:rsidRPr="00D3672A">
              <w:rPr>
                <w:rFonts w:ascii="Times New Roman" w:eastAsia="SimSun" w:hAnsi="Times New Roman" w:cs="Times New Roman"/>
              </w:rPr>
              <w:t>m</w:t>
            </w:r>
            <w:r w:rsidR="00686A21" w:rsidRPr="00D3672A">
              <w:rPr>
                <w:rFonts w:ascii="Times New Roman" w:eastAsia="SimSun" w:hAnsi="Times New Roman" w:cs="Times New Roman"/>
              </w:rPr>
              <w:t>a</w:t>
            </w:r>
            <w:r w:rsidRPr="00D3672A">
              <w:rPr>
                <w:rFonts w:ascii="Times New Roman" w:eastAsia="SimSun" w:hAnsi="Times New Roman" w:cs="Times New Roman"/>
              </w:rPr>
              <w:t xml:space="preserve"> iki einamojo mėnesio dešimtos </w:t>
            </w:r>
            <w:r w:rsidR="0058756B" w:rsidRPr="00D3672A">
              <w:rPr>
                <w:rFonts w:ascii="Times New Roman" w:eastAsia="SimSun" w:hAnsi="Times New Roman" w:cs="Times New Roman"/>
              </w:rPr>
              <w:t xml:space="preserve">dienos </w:t>
            </w:r>
            <w:r w:rsidRPr="00D3672A">
              <w:rPr>
                <w:rFonts w:ascii="Times New Roman" w:eastAsia="SimSun" w:hAnsi="Times New Roman" w:cs="Times New Roman"/>
              </w:rPr>
              <w:t>už praėjusį Priežiūros paslaugų teikimo mėnesį. Už Priežiūros paslaugas mokama pagal faktiškai suteiktas paslaugas</w:t>
            </w:r>
            <w:r w:rsidR="00686A21" w:rsidRPr="00D3672A">
              <w:rPr>
                <w:rFonts w:ascii="Times New Roman" w:eastAsia="SimSun" w:hAnsi="Times New Roman" w:cs="Times New Roman"/>
              </w:rPr>
              <w:t>,</w:t>
            </w:r>
            <w:r w:rsidRPr="00D3672A">
              <w:rPr>
                <w:rFonts w:ascii="Times New Roman" w:eastAsia="SimSun" w:hAnsi="Times New Roman" w:cs="Times New Roman"/>
              </w:rPr>
              <w:t xml:space="preserve"> atsižvelgiant į atliktų tvarkybos rangos darbų vertę per ataskaitinį laikotarpį. </w:t>
            </w:r>
          </w:p>
          <w:p w14:paraId="25705D6C" w14:textId="77777777" w:rsidR="000F771A" w:rsidRPr="00D3672A" w:rsidRDefault="000F771A" w:rsidP="000F771A">
            <w:pPr>
              <w:spacing w:after="0" w:line="240" w:lineRule="auto"/>
              <w:ind w:firstLine="601"/>
              <w:jc w:val="both"/>
              <w:rPr>
                <w:rFonts w:ascii="Times New Roman" w:eastAsia="SimSun" w:hAnsi="Times New Roman" w:cs="Times New Roman"/>
              </w:rPr>
            </w:pPr>
            <w:r w:rsidRPr="00D3672A">
              <w:rPr>
                <w:rFonts w:ascii="Times New Roman" w:eastAsia="SimSun" w:hAnsi="Times New Roman" w:cs="Times New Roman"/>
              </w:rPr>
              <w:t>2.5. Sutarties 2.4.2., 2.4.3., 2.4.4., 2.4.5. punktuose nurodyti mokėjimai Paslaugų teikėjui atliekami tokiais terminais:</w:t>
            </w:r>
          </w:p>
          <w:p w14:paraId="62BCB06E" w14:textId="77777777" w:rsidR="000F771A" w:rsidRPr="00D3672A" w:rsidRDefault="000F771A" w:rsidP="000F771A">
            <w:pPr>
              <w:spacing w:after="0" w:line="240" w:lineRule="auto"/>
              <w:ind w:firstLine="601"/>
              <w:jc w:val="both"/>
              <w:rPr>
                <w:rFonts w:ascii="Times New Roman" w:eastAsia="SimSun" w:hAnsi="Times New Roman" w:cs="Times New Roman"/>
              </w:rPr>
            </w:pPr>
            <w:r w:rsidRPr="00D3672A">
              <w:rPr>
                <w:rFonts w:ascii="Times New Roman" w:eastAsia="SimSun" w:hAnsi="Times New Roman" w:cs="Times New Roman"/>
              </w:rPr>
              <w:t>2.5.1. ne vėliau kaip per 15 (penkiolika) dienų nuo atsiskaitymo dokumentų patvirtinimo dienos, iki kol galios Projektų administravimo ir finansavimo taisyklių pakeitimas, patvirtintas LR finansų ministro įsakymu 2020 m. kovo 23 d. Nr. 1K-75 ir bus atšaukta Lietuvos Respublikos Vyriausybės 2020 m. vasario 26 d. nutarimu Nr. 152 „Dėl valstybės lygio ekstremaliosios situacijos paskelbimo“ paskelbta valstybės lygio ekstremalioji situacija;</w:t>
            </w:r>
          </w:p>
          <w:p w14:paraId="7BC94EA3" w14:textId="77777777" w:rsidR="000F771A" w:rsidRPr="00D3672A" w:rsidRDefault="000F771A" w:rsidP="000F771A">
            <w:pPr>
              <w:spacing w:after="0" w:line="240" w:lineRule="auto"/>
              <w:ind w:firstLine="601"/>
              <w:jc w:val="both"/>
              <w:rPr>
                <w:rFonts w:ascii="Times New Roman" w:eastAsia="SimSun" w:hAnsi="Times New Roman" w:cs="Times New Roman"/>
              </w:rPr>
            </w:pPr>
            <w:r w:rsidRPr="00D3672A">
              <w:rPr>
                <w:rFonts w:ascii="Times New Roman" w:eastAsia="SimSun" w:hAnsi="Times New Roman" w:cs="Times New Roman"/>
              </w:rPr>
              <w:t>2.5.2. ne vėliau kaip per 60 (šešiasdešimt) dienų nuo atsiskaitymo dokumentų patvirtinimo dienos, nustojus galioti Projektų administravimo ir finansavimo taisyklių pakeitimui, patvirtintam LR finansų ministro įsakymu  2020 m. kovo 23 d. Nr. 1K-75 ir atšaukus Lietuvos Respublikos Vyriausybės 2020 m. vasario 26 d. nutarimu Nr. 152 „Dėl valstybės lygio ekstremaliosios situacijos paskelbimo“ paskelbtą valstybės lygio ekstremaliąją situaciją.</w:t>
            </w:r>
          </w:p>
          <w:p w14:paraId="74DACBE2" w14:textId="0F37F29F" w:rsidR="000F771A" w:rsidRPr="00D3672A" w:rsidRDefault="000F771A" w:rsidP="000F771A">
            <w:pPr>
              <w:spacing w:after="0" w:line="240" w:lineRule="auto"/>
              <w:ind w:firstLine="601"/>
              <w:jc w:val="both"/>
              <w:rPr>
                <w:rFonts w:ascii="Times New Roman" w:eastAsia="SimSun" w:hAnsi="Times New Roman" w:cs="Times New Roman"/>
              </w:rPr>
            </w:pPr>
            <w:r w:rsidRPr="00D3672A">
              <w:rPr>
                <w:rFonts w:ascii="Times New Roman" w:eastAsia="SimSun" w:hAnsi="Times New Roman" w:cs="Times New Roman"/>
              </w:rPr>
              <w:t>2.6. Paslaugų perdavimas ir priėmimas įforminamas Paslaugų perdavimo</w:t>
            </w:r>
            <w:r w:rsidR="00071283" w:rsidRPr="00D3672A">
              <w:rPr>
                <w:rFonts w:ascii="Times New Roman" w:eastAsia="SimSun" w:hAnsi="Times New Roman" w:cs="Times New Roman"/>
              </w:rPr>
              <w:t xml:space="preserve"> – </w:t>
            </w:r>
            <w:r w:rsidRPr="00D3672A">
              <w:rPr>
                <w:rFonts w:ascii="Times New Roman" w:eastAsia="SimSun" w:hAnsi="Times New Roman" w:cs="Times New Roman"/>
              </w:rPr>
              <w:t xml:space="preserve">priėmimo aktu, kuris pasirašomas Paslaugų teikėjo ir Pirkėjo įgaliotų atstovų. Detali </w:t>
            </w:r>
            <w:r w:rsidR="00071283" w:rsidRPr="00D3672A">
              <w:rPr>
                <w:rFonts w:ascii="Times New Roman" w:eastAsia="SimSun" w:hAnsi="Times New Roman" w:cs="Times New Roman"/>
              </w:rPr>
              <w:t>P</w:t>
            </w:r>
            <w:r w:rsidRPr="00D3672A">
              <w:rPr>
                <w:rFonts w:ascii="Times New Roman" w:eastAsia="SimSun" w:hAnsi="Times New Roman" w:cs="Times New Roman"/>
              </w:rPr>
              <w:t xml:space="preserve">aslaugų priėmimo – perdavimo tvarka aprašyta šios Sutarties III skyriuje. </w:t>
            </w:r>
          </w:p>
          <w:p w14:paraId="08CC82EF" w14:textId="4E04BAD5" w:rsidR="000F771A" w:rsidRPr="00D3672A" w:rsidRDefault="000F771A" w:rsidP="000F771A">
            <w:pPr>
              <w:keepNext/>
              <w:spacing w:after="0" w:line="240" w:lineRule="auto"/>
              <w:ind w:firstLine="601"/>
              <w:jc w:val="both"/>
              <w:rPr>
                <w:rFonts w:ascii="Times New Roman" w:eastAsia="SimSun" w:hAnsi="Times New Roman" w:cs="Times New Roman"/>
              </w:rPr>
            </w:pPr>
            <w:r w:rsidRPr="00D3672A">
              <w:rPr>
                <w:rFonts w:ascii="Times New Roman" w:eastAsia="SimSun" w:hAnsi="Times New Roman" w:cs="Times New Roman"/>
              </w:rPr>
              <w:t xml:space="preserve">2.7. Sąskaita </w:t>
            </w:r>
            <w:r w:rsidR="00CC54DE" w:rsidRPr="00D3672A">
              <w:rPr>
                <w:rFonts w:ascii="Times New Roman" w:eastAsia="SimSun" w:hAnsi="Times New Roman" w:cs="Times New Roman"/>
              </w:rPr>
              <w:t>–</w:t>
            </w:r>
            <w:r w:rsidRPr="00D3672A">
              <w:rPr>
                <w:rFonts w:ascii="Times New Roman" w:eastAsia="SimSun" w:hAnsi="Times New Roman" w:cs="Times New Roman"/>
              </w:rPr>
              <w:t xml:space="preserve"> faktūra pagal šią Sutartį turi būti teikiama naudojantis informacinės sistemos „E. sąskaita“ priemonėmis. Pirkėjas už suteiktas Paslaugas Paslaugų teikėjui atsiskaito mokėjimo pavedimu į Paslaugų teikėjo nurodytą banko sąskaitą.</w:t>
            </w:r>
          </w:p>
          <w:p w14:paraId="28C7B89B" w14:textId="3BE70784" w:rsidR="000F771A" w:rsidRPr="00D3672A" w:rsidRDefault="000F771A" w:rsidP="000F771A">
            <w:pPr>
              <w:spacing w:after="0" w:line="240" w:lineRule="auto"/>
              <w:ind w:firstLine="601"/>
              <w:jc w:val="both"/>
              <w:rPr>
                <w:rFonts w:ascii="Times New Roman" w:eastAsia="SimSun" w:hAnsi="Times New Roman" w:cs="Times New Roman"/>
              </w:rPr>
            </w:pPr>
            <w:r w:rsidRPr="00D3672A">
              <w:rPr>
                <w:rFonts w:ascii="Times New Roman" w:eastAsia="SimSun" w:hAnsi="Times New Roman" w:cs="Times New Roman"/>
              </w:rPr>
              <w:t>2.8. Sutartyje nustatyta fiksuota kaina (atsižvelgiant į Sutartyje numatytas išimtis) negalės būti keičiama, išskyrus atvejį kai Sutarties galiojimo laikotarpiu pasikeičia PVM tarifas (</w:t>
            </w:r>
            <w:r w:rsidR="009A757C" w:rsidRPr="00D3672A">
              <w:rPr>
                <w:rFonts w:ascii="Times New Roman" w:eastAsia="SimSun" w:hAnsi="Times New Roman" w:cs="Times New Roman"/>
              </w:rPr>
              <w:t xml:space="preserve">kaina </w:t>
            </w:r>
            <w:r w:rsidRPr="00D3672A">
              <w:rPr>
                <w:rFonts w:ascii="Times New Roman" w:eastAsia="SimSun" w:hAnsi="Times New Roman" w:cs="Times New Roman"/>
              </w:rPr>
              <w:t>atitinkamai mažinama arba didinama). Sutarties kaina perskaičiuojama ją keičiant tokiu procentu, kokiu pakito mokesčio dydis. Sutarties kainos pakeitimas įforminamas Šalių susitarimu, pasirašomu abiejų Sutarties Šalių, perskaičiuota kaina įsigalioja nuo kitos dienos. Nuo šios dienos suteiktoms Paslaugoms bus mokama perskaičiuota kaina. Sutarties kaina pasikeitus kitiems mokesčiams, išskyrus PVM, nebus perskaičiuojama.</w:t>
            </w:r>
          </w:p>
          <w:p w14:paraId="1101EB7A" w14:textId="77777777" w:rsidR="000F771A" w:rsidRPr="00D3672A" w:rsidRDefault="000F771A" w:rsidP="000F771A">
            <w:pPr>
              <w:spacing w:after="0" w:line="240" w:lineRule="auto"/>
              <w:ind w:firstLine="601"/>
              <w:jc w:val="both"/>
              <w:rPr>
                <w:rFonts w:ascii="Times New Roman" w:eastAsia="SimSun" w:hAnsi="Times New Roman" w:cs="Times New Roman"/>
              </w:rPr>
            </w:pPr>
            <w:r w:rsidRPr="00D3672A">
              <w:rPr>
                <w:rFonts w:ascii="Times New Roman" w:eastAsia="SimSun" w:hAnsi="Times New Roman" w:cs="Times New Roman"/>
              </w:rPr>
              <w:t>2.9. Pirkėjas numato tiesioginio atsiskaitymo galimybę su Sutartyje nurodytais subteikėjais tokiomis sąlygomis:</w:t>
            </w:r>
          </w:p>
          <w:p w14:paraId="11B360A5" w14:textId="77777777" w:rsidR="000F771A" w:rsidRPr="00D3672A" w:rsidRDefault="000F771A" w:rsidP="000F771A">
            <w:pPr>
              <w:spacing w:after="0" w:line="240" w:lineRule="auto"/>
              <w:ind w:firstLine="601"/>
              <w:jc w:val="both"/>
              <w:rPr>
                <w:rFonts w:ascii="Times New Roman" w:eastAsia="SimSun" w:hAnsi="Times New Roman" w:cs="Times New Roman"/>
              </w:rPr>
            </w:pPr>
            <w:r w:rsidRPr="00D3672A">
              <w:rPr>
                <w:rFonts w:ascii="Times New Roman" w:eastAsia="SimSun" w:hAnsi="Times New Roman" w:cs="Times New Roman"/>
              </w:rPr>
              <w:t xml:space="preserve">2.9.1. Sudarius Sutartį, Paslaugų teikėjas, ne vėliau negu Sutartis pradedama vykdyti, įsipareigoja Pirkėjui raštu pateikti tuo metu žinomų subteikėjų pavadinimus, kontaktinius duomenis ir nurodyti jų atstovus. Pirkėjas </w:t>
            </w:r>
            <w:r w:rsidRPr="00D3672A">
              <w:rPr>
                <w:rFonts w:ascii="Times New Roman" w:eastAsia="SimSun" w:hAnsi="Times New Roman" w:cs="Times New Roman"/>
              </w:rPr>
              <w:lastRenderedPageBreak/>
              <w:t>taip pat reikalauja, kad Paslaugų teikėjas informuotų apie minėtos informacijos pasikeitimus Sutarties vykdymo metu, taip pat apie naujus subtiekėjus, kuriuos jis ketina pasitelkti vėliau;</w:t>
            </w:r>
          </w:p>
          <w:p w14:paraId="298F4BB2" w14:textId="77777777" w:rsidR="000F771A" w:rsidRPr="00D3672A" w:rsidRDefault="000F771A" w:rsidP="000F771A">
            <w:pPr>
              <w:spacing w:after="0" w:line="240" w:lineRule="auto"/>
              <w:ind w:firstLine="601"/>
              <w:jc w:val="both"/>
              <w:rPr>
                <w:rFonts w:ascii="Times New Roman" w:eastAsia="SimSun" w:hAnsi="Times New Roman" w:cs="Times New Roman"/>
              </w:rPr>
            </w:pPr>
            <w:r w:rsidRPr="00D3672A">
              <w:rPr>
                <w:rFonts w:ascii="Times New Roman" w:eastAsia="SimSun" w:hAnsi="Times New Roman" w:cs="Times New Roman"/>
              </w:rPr>
              <w:t>2.9.2. Pirkėjas ne vėliau kaip per 3 (tris) darbo dienas nuo Sutarties 2.9.1. punkte nurodytos informacijos gavimo dienos raštu informuoja subteikėjus apie tiesioginio atsiskaitymo galimybę, jeigu pagal Sutarties prasmę toks atsiskaitymas yra galimas;</w:t>
            </w:r>
          </w:p>
          <w:p w14:paraId="7957B684" w14:textId="77777777" w:rsidR="000F771A" w:rsidRPr="00D3672A" w:rsidRDefault="000F771A" w:rsidP="000F771A">
            <w:pPr>
              <w:spacing w:after="0" w:line="240" w:lineRule="auto"/>
              <w:ind w:firstLine="601"/>
              <w:jc w:val="both"/>
              <w:rPr>
                <w:rFonts w:ascii="Times New Roman" w:eastAsia="SimSun" w:hAnsi="Times New Roman" w:cs="Times New Roman"/>
              </w:rPr>
            </w:pPr>
            <w:r w:rsidRPr="00D3672A">
              <w:rPr>
                <w:rFonts w:ascii="Times New Roman" w:eastAsia="SimSun" w:hAnsi="Times New Roman" w:cs="Times New Roman"/>
              </w:rPr>
              <w:t>2.9.3. Subteikėjas, norėdamas pasinaudoti tokia galimybe, raštu pateikia prašymą Pirkėjui. Kai subteikėjas išreiškia norą pasinaudoti tiesioginio atsiskaitymo galimybe, sudaroma trišalė sutartis tarp Pirkėjo, Paslaugų teikėjo ir šio subteikėjo, kurioje aprašoma tiesioginio atsiskaitymo tvarka, atsižvelgiant į Sutartyje ir subtiekimo sutartyje (sudarytoje tarp Paslaugų teikėjo ir subrangovo) nustatytus reikalavimus. Trišalėje sutartyje atsiskaitymo su subteikėju tvarka bus nustatoma vadovaujantis šioje Sutartyje numatyta atsiskaitymo tvarka;</w:t>
            </w:r>
          </w:p>
          <w:p w14:paraId="3501D167" w14:textId="77777777" w:rsidR="000F771A" w:rsidRPr="00D3672A" w:rsidRDefault="000F771A" w:rsidP="000F771A">
            <w:pPr>
              <w:spacing w:after="0" w:line="240" w:lineRule="auto"/>
              <w:ind w:firstLine="601"/>
              <w:jc w:val="both"/>
              <w:rPr>
                <w:rFonts w:ascii="Times New Roman" w:eastAsia="SimSun" w:hAnsi="Times New Roman" w:cs="Times New Roman"/>
              </w:rPr>
            </w:pPr>
            <w:r w:rsidRPr="00D3672A">
              <w:rPr>
                <w:rFonts w:ascii="Times New Roman" w:eastAsia="SimSun" w:hAnsi="Times New Roman" w:cs="Times New Roman"/>
              </w:rPr>
              <w:t>2.9.4. Paslaugų teikėjas turi teisę prieštarauti nepagrįstiems mokėjimams subteikėjui, pateikdamas Pirkėjui ir subteikėjui raštišką tokio prieštaravimo pagrindimą;</w:t>
            </w:r>
          </w:p>
          <w:p w14:paraId="21CB222E" w14:textId="77777777" w:rsidR="000F771A" w:rsidRPr="00D3672A" w:rsidRDefault="000F771A" w:rsidP="000F771A">
            <w:pPr>
              <w:spacing w:after="0" w:line="240" w:lineRule="auto"/>
              <w:ind w:firstLine="601"/>
              <w:jc w:val="both"/>
              <w:rPr>
                <w:rFonts w:ascii="Times New Roman" w:eastAsia="SimSun" w:hAnsi="Times New Roman" w:cs="Times New Roman"/>
              </w:rPr>
            </w:pPr>
            <w:r w:rsidRPr="00D3672A">
              <w:rPr>
                <w:rFonts w:ascii="Times New Roman" w:eastAsia="SimSun" w:hAnsi="Times New Roman" w:cs="Times New Roman"/>
              </w:rPr>
              <w:t>2.9.5. Tiesioginio atsiskaitymo su subtiekėjais galimybė nekeičia Paslaugų teikėjo atsakomybės dėl Sutarties įvykdymo.</w:t>
            </w:r>
          </w:p>
          <w:p w14:paraId="08EAF650" w14:textId="77777777" w:rsidR="000F771A" w:rsidRPr="00D3672A" w:rsidRDefault="000F771A" w:rsidP="000F771A">
            <w:pPr>
              <w:spacing w:after="0" w:line="240" w:lineRule="auto"/>
              <w:ind w:firstLine="601"/>
              <w:jc w:val="both"/>
              <w:rPr>
                <w:rFonts w:ascii="Times New Roman" w:eastAsia="SimSun" w:hAnsi="Times New Roman" w:cs="Times New Roman"/>
              </w:rPr>
            </w:pPr>
          </w:p>
        </w:tc>
      </w:tr>
      <w:tr w:rsidR="000F771A" w:rsidRPr="00D3672A" w14:paraId="05E51C47" w14:textId="77777777" w:rsidTr="00461074">
        <w:tc>
          <w:tcPr>
            <w:tcW w:w="10207" w:type="dxa"/>
            <w:shd w:val="clear" w:color="auto" w:fill="auto"/>
          </w:tcPr>
          <w:p w14:paraId="1E0AE48D" w14:textId="77777777" w:rsidR="000F771A" w:rsidRPr="00D3672A" w:rsidRDefault="000F771A" w:rsidP="000F771A">
            <w:pPr>
              <w:spacing w:after="0" w:line="240" w:lineRule="auto"/>
              <w:jc w:val="center"/>
              <w:outlineLvl w:val="0"/>
              <w:rPr>
                <w:rFonts w:ascii="Times New Roman" w:eastAsia="SimSun" w:hAnsi="Times New Roman" w:cs="Times New Roman"/>
                <w:b/>
              </w:rPr>
            </w:pPr>
            <w:bookmarkStart w:id="2" w:name="_Toc96504630"/>
            <w:r w:rsidRPr="00D3672A">
              <w:rPr>
                <w:rFonts w:ascii="Times New Roman" w:eastAsia="SimSun" w:hAnsi="Times New Roman" w:cs="Times New Roman"/>
                <w:b/>
              </w:rPr>
              <w:lastRenderedPageBreak/>
              <w:t>III. PASLAUGŲ PRIĖMIMAS – PERDAVIMAS</w:t>
            </w:r>
            <w:bookmarkEnd w:id="2"/>
            <w:r w:rsidRPr="00D3672A">
              <w:rPr>
                <w:rFonts w:ascii="Times New Roman" w:eastAsia="SimSun" w:hAnsi="Times New Roman" w:cs="Times New Roman"/>
                <w:b/>
              </w:rPr>
              <w:t xml:space="preserve"> </w:t>
            </w:r>
          </w:p>
          <w:p w14:paraId="22EEB1B1" w14:textId="77777777" w:rsidR="000F771A" w:rsidRPr="00D3672A" w:rsidRDefault="000F771A" w:rsidP="000F771A">
            <w:pPr>
              <w:spacing w:after="0" w:line="240" w:lineRule="auto"/>
              <w:jc w:val="center"/>
              <w:outlineLvl w:val="0"/>
              <w:rPr>
                <w:rFonts w:ascii="Times New Roman" w:eastAsia="SimSun" w:hAnsi="Times New Roman" w:cs="Times New Roman"/>
              </w:rPr>
            </w:pPr>
          </w:p>
          <w:p w14:paraId="3A239D2E" w14:textId="1F6866B5" w:rsidR="000F771A" w:rsidRPr="00D3672A" w:rsidRDefault="000F771A" w:rsidP="000F771A">
            <w:pPr>
              <w:spacing w:after="0" w:line="240" w:lineRule="auto"/>
              <w:ind w:firstLine="601"/>
              <w:jc w:val="both"/>
              <w:rPr>
                <w:rFonts w:ascii="Times New Roman" w:eastAsia="SimSun" w:hAnsi="Times New Roman" w:cs="Times New Roman"/>
              </w:rPr>
            </w:pPr>
            <w:r w:rsidRPr="00D3672A">
              <w:rPr>
                <w:rFonts w:ascii="Times New Roman" w:eastAsia="SimSun" w:hAnsi="Times New Roman" w:cs="Times New Roman"/>
              </w:rPr>
              <w:t xml:space="preserve">3.1. Paslaugų teikėjas turi vadovautis Paslaugų vykdymo grafiku, sudarytu pagal projektavimo užduotyje nurodytus reikalavimus, neviršijant projektavimo užduotyje nustatytų maksimalių terminų. Projektavimo paslaugų vykdymo kalendorinis grafikas (toliau – Projektavimo paslaugų vykdymo grafikas) pateikiamas Pirkėjui per 5 (penkias) darbo dienas po Sutarties įsigaliojimo. Jis turi būti detalus, nurodant Projektavimo paslaugų rezultatų (tarpinių ir galutinių) pateikimo derinimui ir/ar tvirtinimui </w:t>
            </w:r>
            <w:r w:rsidR="00902F70" w:rsidRPr="00D3672A">
              <w:rPr>
                <w:rFonts w:ascii="Times New Roman" w:eastAsia="SimSun" w:hAnsi="Times New Roman" w:cs="Times New Roman"/>
              </w:rPr>
              <w:t>Pirkėjui</w:t>
            </w:r>
            <w:r w:rsidRPr="00D3672A">
              <w:rPr>
                <w:rFonts w:ascii="Times New Roman" w:eastAsia="SimSun" w:hAnsi="Times New Roman" w:cs="Times New Roman"/>
              </w:rPr>
              <w:t xml:space="preserve"> ir/ar kitoms institucijoms/organizacijoms terminus, taip pat įvertinant ir tokiems derinimams ir/ar tvirtinimams reikalingus laikotarpius.</w:t>
            </w:r>
          </w:p>
          <w:p w14:paraId="0351CB4D" w14:textId="5BD09E63" w:rsidR="000F771A" w:rsidRPr="00D3672A" w:rsidRDefault="000F771A" w:rsidP="000F771A">
            <w:pPr>
              <w:spacing w:after="0" w:line="240" w:lineRule="auto"/>
              <w:ind w:firstLine="601"/>
              <w:jc w:val="both"/>
              <w:rPr>
                <w:rFonts w:ascii="Times New Roman" w:eastAsia="SimSun" w:hAnsi="Times New Roman" w:cs="Times New Roman"/>
              </w:rPr>
            </w:pPr>
            <w:r w:rsidRPr="00D3672A">
              <w:rPr>
                <w:rFonts w:ascii="Times New Roman" w:eastAsia="SimSun" w:hAnsi="Times New Roman" w:cs="Times New Roman"/>
              </w:rPr>
              <w:t xml:space="preserve">3.2. Suteiktų </w:t>
            </w:r>
            <w:r w:rsidR="008766D2" w:rsidRPr="00D3672A">
              <w:rPr>
                <w:rFonts w:ascii="Times New Roman" w:eastAsia="SimSun" w:hAnsi="Times New Roman" w:cs="Times New Roman"/>
              </w:rPr>
              <w:t>P</w:t>
            </w:r>
            <w:r w:rsidRPr="00D3672A">
              <w:rPr>
                <w:rFonts w:ascii="Times New Roman" w:eastAsia="SimSun" w:hAnsi="Times New Roman" w:cs="Times New Roman"/>
              </w:rPr>
              <w:t xml:space="preserve">aslaugų kokybė patikrinama priėmimo-perdavimo metu, šalims pasirašant </w:t>
            </w:r>
            <w:r w:rsidR="008766D2" w:rsidRPr="00D3672A">
              <w:rPr>
                <w:rFonts w:ascii="Times New Roman" w:eastAsia="SimSun" w:hAnsi="Times New Roman" w:cs="Times New Roman"/>
              </w:rPr>
              <w:t>P</w:t>
            </w:r>
            <w:r w:rsidRPr="00D3672A">
              <w:rPr>
                <w:rFonts w:ascii="Times New Roman" w:eastAsia="SimSun" w:hAnsi="Times New Roman" w:cs="Times New Roman"/>
              </w:rPr>
              <w:t>aslaugų priėmimo</w:t>
            </w:r>
            <w:r w:rsidR="008766D2" w:rsidRPr="00D3672A">
              <w:rPr>
                <w:rFonts w:ascii="Times New Roman" w:eastAsia="SimSun" w:hAnsi="Times New Roman" w:cs="Times New Roman"/>
              </w:rPr>
              <w:t xml:space="preserve"> – </w:t>
            </w:r>
            <w:r w:rsidRPr="00D3672A">
              <w:rPr>
                <w:rFonts w:ascii="Times New Roman" w:eastAsia="SimSun" w:hAnsi="Times New Roman" w:cs="Times New Roman"/>
              </w:rPr>
              <w:t xml:space="preserve">perdavimo aktą, kurį rengia Paslaugos teikėjas. </w:t>
            </w:r>
          </w:p>
          <w:p w14:paraId="73F0F76D" w14:textId="57AA8A21" w:rsidR="000F771A" w:rsidRPr="00D3672A" w:rsidRDefault="000F771A" w:rsidP="000F771A">
            <w:pPr>
              <w:spacing w:after="0" w:line="240" w:lineRule="auto"/>
              <w:ind w:firstLine="601"/>
              <w:jc w:val="both"/>
              <w:rPr>
                <w:rFonts w:ascii="Times New Roman" w:eastAsia="SimSun" w:hAnsi="Times New Roman" w:cs="Times New Roman"/>
              </w:rPr>
            </w:pPr>
            <w:r w:rsidRPr="00D3672A">
              <w:rPr>
                <w:rFonts w:ascii="Times New Roman" w:eastAsia="SimSun" w:hAnsi="Times New Roman" w:cs="Times New Roman"/>
              </w:rPr>
              <w:t xml:space="preserve">3.3. Tarpiniai </w:t>
            </w:r>
            <w:r w:rsidR="00C513F5" w:rsidRPr="00D3672A">
              <w:rPr>
                <w:rFonts w:ascii="Times New Roman" w:eastAsia="SimSun" w:hAnsi="Times New Roman" w:cs="Times New Roman"/>
              </w:rPr>
              <w:t>P</w:t>
            </w:r>
            <w:r w:rsidRPr="00D3672A">
              <w:rPr>
                <w:rFonts w:ascii="Times New Roman" w:eastAsia="SimSun" w:hAnsi="Times New Roman" w:cs="Times New Roman"/>
              </w:rPr>
              <w:t>aslaugų priėmimo</w:t>
            </w:r>
            <w:r w:rsidR="00C513F5" w:rsidRPr="00D3672A">
              <w:rPr>
                <w:rFonts w:ascii="Times New Roman" w:eastAsia="SimSun" w:hAnsi="Times New Roman" w:cs="Times New Roman"/>
              </w:rPr>
              <w:t xml:space="preserve"> – </w:t>
            </w:r>
            <w:r w:rsidRPr="00D3672A">
              <w:rPr>
                <w:rFonts w:ascii="Times New Roman" w:eastAsia="SimSun" w:hAnsi="Times New Roman" w:cs="Times New Roman"/>
              </w:rPr>
              <w:t>perdavimo aktai gali būti pasirašomi Sutarties 2.4. p. nurodytoms paslaugų dalims, o Priežiūros paslaugos priimamos ir už jas apmokama Sutarties 2.4.4. p. nustatyta tvarka.</w:t>
            </w:r>
          </w:p>
          <w:p w14:paraId="7E51021D" w14:textId="234A3634" w:rsidR="000F771A" w:rsidRPr="00D3672A" w:rsidRDefault="000F771A" w:rsidP="000F771A">
            <w:pPr>
              <w:spacing w:after="0" w:line="240" w:lineRule="auto"/>
              <w:ind w:firstLine="601"/>
              <w:jc w:val="both"/>
              <w:rPr>
                <w:rFonts w:ascii="Times New Roman" w:eastAsia="SimSun" w:hAnsi="Times New Roman" w:cs="Times New Roman"/>
              </w:rPr>
            </w:pPr>
            <w:r w:rsidRPr="00D3672A">
              <w:rPr>
                <w:rFonts w:ascii="Times New Roman" w:eastAsia="SimSun" w:hAnsi="Times New Roman" w:cs="Times New Roman"/>
              </w:rPr>
              <w:t>3.4. Pirkėjas, patikrinęs ir įsitikinęs, kad Paslaugos atitinka Sutartyje ir jos prieduose nustatytus reikalavimus ir kad yra įvykdyti visi kiti Paslaugų teikėjo įsipareigojimai pagal Sutartį, ne vėliau kaip per 10 (dešimt) darbo dienų nuo Paslaugų priėmimo</w:t>
            </w:r>
            <w:r w:rsidR="00C513F5" w:rsidRPr="00D3672A">
              <w:rPr>
                <w:rFonts w:ascii="Times New Roman" w:eastAsia="SimSun" w:hAnsi="Times New Roman" w:cs="Times New Roman"/>
              </w:rPr>
              <w:t xml:space="preserve"> – </w:t>
            </w:r>
            <w:r w:rsidRPr="00D3672A">
              <w:rPr>
                <w:rFonts w:ascii="Times New Roman" w:eastAsia="SimSun" w:hAnsi="Times New Roman" w:cs="Times New Roman"/>
              </w:rPr>
              <w:t>perdavimo akto gavimo dienos privalo priimti suteiktas Paslaugas ir pasirašyti Paslaugų priėmimo</w:t>
            </w:r>
            <w:r w:rsidR="00CF4C07" w:rsidRPr="00D3672A">
              <w:rPr>
                <w:rFonts w:ascii="Times New Roman" w:eastAsia="SimSun" w:hAnsi="Times New Roman" w:cs="Times New Roman"/>
              </w:rPr>
              <w:t xml:space="preserve"> – </w:t>
            </w:r>
            <w:r w:rsidRPr="00D3672A">
              <w:rPr>
                <w:rFonts w:ascii="Times New Roman" w:eastAsia="SimSun" w:hAnsi="Times New Roman" w:cs="Times New Roman"/>
              </w:rPr>
              <w:t>perdavimo aktą.</w:t>
            </w:r>
          </w:p>
          <w:p w14:paraId="04CB0A80" w14:textId="491A8903" w:rsidR="000F771A" w:rsidRPr="00D3672A" w:rsidRDefault="000F771A" w:rsidP="000F771A">
            <w:pPr>
              <w:spacing w:after="0" w:line="240" w:lineRule="auto"/>
              <w:ind w:firstLine="601"/>
              <w:jc w:val="both"/>
              <w:rPr>
                <w:rFonts w:ascii="Times New Roman" w:eastAsia="SimSun" w:hAnsi="Times New Roman" w:cs="Times New Roman"/>
              </w:rPr>
            </w:pPr>
            <w:r w:rsidRPr="00D3672A">
              <w:rPr>
                <w:rFonts w:ascii="Times New Roman" w:eastAsia="SimSun" w:hAnsi="Times New Roman" w:cs="Times New Roman"/>
              </w:rPr>
              <w:t xml:space="preserve">3.5. Jeigu Pirkėjas priėmimo perdavimo metu turi pastabų dėl suteiktų paslaugų kokybės ir/arba nustatomi suteiktų paslaugų kokybės trūkumai ir/arba neatitikimai techninės užduoties reikalavimams, visi neatitikimai /trūkumai raštu nurodomi </w:t>
            </w:r>
            <w:r w:rsidR="00CF4C07" w:rsidRPr="00D3672A">
              <w:rPr>
                <w:rFonts w:ascii="Times New Roman" w:eastAsia="SimSun" w:hAnsi="Times New Roman" w:cs="Times New Roman"/>
              </w:rPr>
              <w:t>P</w:t>
            </w:r>
            <w:r w:rsidRPr="00D3672A">
              <w:rPr>
                <w:rFonts w:ascii="Times New Roman" w:eastAsia="SimSun" w:hAnsi="Times New Roman" w:cs="Times New Roman"/>
              </w:rPr>
              <w:t>aslaugų priėmimo – perdavimo akte ir perdavimo – priėmimo aktas pasirašomas su išlygomis.</w:t>
            </w:r>
          </w:p>
          <w:p w14:paraId="7C5E7CA1" w14:textId="71EB2238" w:rsidR="000F771A" w:rsidRPr="00D3672A" w:rsidRDefault="000F771A" w:rsidP="000F771A">
            <w:pPr>
              <w:spacing w:after="0" w:line="240" w:lineRule="auto"/>
              <w:ind w:firstLine="601"/>
              <w:jc w:val="both"/>
              <w:rPr>
                <w:rFonts w:ascii="Times New Roman" w:eastAsia="SimSun" w:hAnsi="Times New Roman" w:cs="Times New Roman"/>
              </w:rPr>
            </w:pPr>
            <w:r w:rsidRPr="00D3672A">
              <w:rPr>
                <w:rFonts w:ascii="Times New Roman" w:eastAsia="SimSun" w:hAnsi="Times New Roman" w:cs="Times New Roman"/>
              </w:rPr>
              <w:t xml:space="preserve">3.6. Pirkėjas, atsižvelgdamas į trūkumų pobūdį, kiekį bei sudėtingumą, </w:t>
            </w:r>
            <w:r w:rsidR="00CF4C07" w:rsidRPr="00D3672A">
              <w:rPr>
                <w:rFonts w:ascii="Times New Roman" w:eastAsia="SimSun" w:hAnsi="Times New Roman" w:cs="Times New Roman"/>
              </w:rPr>
              <w:t xml:space="preserve">Paslaugų </w:t>
            </w:r>
            <w:r w:rsidRPr="00D3672A">
              <w:rPr>
                <w:rFonts w:ascii="Times New Roman" w:eastAsia="SimSun" w:hAnsi="Times New Roman" w:cs="Times New Roman"/>
              </w:rPr>
              <w:t>priėmimo – perdavimo akte nurodo Paslaugos teikėjui protingą terminą pašalinti Paslaugų trūkumus nuo raštiškų pastabų gavimo dienos.</w:t>
            </w:r>
          </w:p>
          <w:p w14:paraId="4FE02C2A" w14:textId="77777777" w:rsidR="000F771A" w:rsidRPr="00D3672A" w:rsidRDefault="000F771A" w:rsidP="000F771A">
            <w:pPr>
              <w:spacing w:after="0" w:line="240" w:lineRule="auto"/>
              <w:ind w:firstLine="601"/>
              <w:jc w:val="both"/>
              <w:rPr>
                <w:rFonts w:ascii="Times New Roman" w:eastAsia="SimSun" w:hAnsi="Times New Roman" w:cs="Times New Roman"/>
              </w:rPr>
            </w:pPr>
            <w:r w:rsidRPr="00D3672A">
              <w:rPr>
                <w:rFonts w:ascii="Times New Roman" w:eastAsia="SimSun" w:hAnsi="Times New Roman" w:cs="Times New Roman"/>
              </w:rPr>
              <w:t>3.7. Pirkėjui pareikalavus, Paslaugų teikėjas pateikia visą informaciją apie teiktinų Paslaugų eigą ir apimtis.</w:t>
            </w:r>
          </w:p>
          <w:p w14:paraId="660B34E0" w14:textId="77777777" w:rsidR="000F771A" w:rsidRPr="00D3672A" w:rsidRDefault="000F771A" w:rsidP="000F771A">
            <w:pPr>
              <w:spacing w:after="0" w:line="240" w:lineRule="auto"/>
              <w:ind w:firstLine="601"/>
              <w:jc w:val="both"/>
              <w:rPr>
                <w:rFonts w:ascii="Times New Roman" w:eastAsia="SimSun" w:hAnsi="Times New Roman" w:cs="Times New Roman"/>
              </w:rPr>
            </w:pPr>
            <w:r w:rsidRPr="00D3672A">
              <w:rPr>
                <w:rFonts w:ascii="Times New Roman" w:eastAsia="SimSun" w:hAnsi="Times New Roman" w:cs="Times New Roman"/>
              </w:rPr>
              <w:t xml:space="preserve">3.8. Paslaugų priėmimo-perdavimo aktas pasirašomas 2 (dviem) vienodą juridinę galią turinčiais egzemplioriais. </w:t>
            </w:r>
          </w:p>
          <w:p w14:paraId="56F86B9C" w14:textId="77777777" w:rsidR="000F771A" w:rsidRPr="00D3672A" w:rsidRDefault="000F771A" w:rsidP="000F771A">
            <w:pPr>
              <w:tabs>
                <w:tab w:val="left" w:pos="851"/>
                <w:tab w:val="left" w:pos="993"/>
              </w:tabs>
              <w:spacing w:after="0" w:line="20" w:lineRule="atLeast"/>
              <w:ind w:left="567" w:right="11"/>
              <w:jc w:val="both"/>
              <w:rPr>
                <w:rFonts w:ascii="Times New Roman" w:eastAsia="SimSun" w:hAnsi="Times New Roman" w:cs="Times New Roman"/>
                <w:color w:val="7030A0"/>
              </w:rPr>
            </w:pPr>
          </w:p>
          <w:p w14:paraId="134531A4" w14:textId="77777777" w:rsidR="000F771A" w:rsidRPr="00D3672A" w:rsidRDefault="000F771A" w:rsidP="000F771A">
            <w:pPr>
              <w:spacing w:after="0" w:line="240" w:lineRule="auto"/>
              <w:jc w:val="center"/>
              <w:outlineLvl w:val="0"/>
              <w:rPr>
                <w:rFonts w:ascii="Times New Roman" w:eastAsia="SimSun" w:hAnsi="Times New Roman" w:cs="Times New Roman"/>
                <w:b/>
              </w:rPr>
            </w:pPr>
            <w:bookmarkStart w:id="3" w:name="_Toc96504631"/>
            <w:r w:rsidRPr="00D3672A">
              <w:rPr>
                <w:rFonts w:ascii="Times New Roman" w:eastAsia="SimSun" w:hAnsi="Times New Roman" w:cs="Times New Roman"/>
                <w:b/>
              </w:rPr>
              <w:t>IV. PIRKIMO SUTARTIES ŠALIŲ TEISĖS IR PAREIGOS</w:t>
            </w:r>
            <w:bookmarkEnd w:id="3"/>
          </w:p>
          <w:p w14:paraId="608E1E9E" w14:textId="77777777" w:rsidR="000F771A" w:rsidRPr="00D3672A" w:rsidRDefault="000F771A" w:rsidP="000F771A">
            <w:pPr>
              <w:spacing w:after="0" w:line="240" w:lineRule="auto"/>
              <w:jc w:val="center"/>
              <w:outlineLvl w:val="0"/>
              <w:rPr>
                <w:rFonts w:ascii="Times New Roman" w:eastAsia="SimSun" w:hAnsi="Times New Roman" w:cs="Times New Roman"/>
              </w:rPr>
            </w:pPr>
          </w:p>
          <w:p w14:paraId="47397C86" w14:textId="77777777" w:rsidR="000F771A" w:rsidRPr="00D3672A" w:rsidRDefault="000F771A" w:rsidP="000F771A">
            <w:pPr>
              <w:suppressAutoHyphens/>
              <w:spacing w:after="0" w:line="240" w:lineRule="auto"/>
              <w:ind w:firstLine="601"/>
              <w:jc w:val="both"/>
              <w:rPr>
                <w:rFonts w:ascii="Times New Roman" w:eastAsia="SimSun" w:hAnsi="Times New Roman" w:cs="Times New Roman"/>
                <w:b/>
              </w:rPr>
            </w:pPr>
            <w:r w:rsidRPr="00D3672A">
              <w:rPr>
                <w:rFonts w:ascii="Times New Roman" w:eastAsia="SimSun" w:hAnsi="Times New Roman" w:cs="Times New Roman"/>
                <w:b/>
              </w:rPr>
              <w:t>4.1. Paslaugų teikėjas įsipareigoja:</w:t>
            </w:r>
          </w:p>
          <w:p w14:paraId="036AF474" w14:textId="77777777" w:rsidR="000F771A" w:rsidRPr="00D3672A" w:rsidRDefault="000F771A" w:rsidP="000F771A">
            <w:pPr>
              <w:suppressAutoHyphens/>
              <w:spacing w:after="0" w:line="240" w:lineRule="auto"/>
              <w:ind w:firstLine="601"/>
              <w:jc w:val="both"/>
              <w:rPr>
                <w:rFonts w:ascii="Times New Roman" w:eastAsia="SimSun" w:hAnsi="Times New Roman" w:cs="Times New Roman"/>
              </w:rPr>
            </w:pPr>
            <w:r w:rsidRPr="00D3672A">
              <w:rPr>
                <w:rFonts w:ascii="Times New Roman" w:eastAsia="SimSun" w:hAnsi="Times New Roman" w:cs="Times New Roman"/>
              </w:rPr>
              <w:t xml:space="preserve">4.1.1. kokybiškai suteikti visas šioje sutartyje ir jos prieduose numatytas Paslaugas nustatytais terminais ir tvarka savo rizika bei sąskaita kaip įmanoma rūpestingai bei efektyviai, įskaitant, bet neapsiribojant, Paslaugų teikimą pagal geriausius visuotinai pripažįstamus profesinius, techninius standartus ir praktiką, panaudodamas visus reikiamus įgūdžius, žinias; </w:t>
            </w:r>
          </w:p>
          <w:p w14:paraId="3930BC77" w14:textId="77777777" w:rsidR="000F771A" w:rsidRPr="00D3672A" w:rsidRDefault="000F771A" w:rsidP="000F771A">
            <w:pPr>
              <w:suppressAutoHyphens/>
              <w:spacing w:after="0" w:line="240" w:lineRule="auto"/>
              <w:ind w:firstLine="601"/>
              <w:jc w:val="both"/>
              <w:rPr>
                <w:rFonts w:ascii="Times New Roman" w:eastAsia="SimSun" w:hAnsi="Times New Roman" w:cs="Times New Roman"/>
              </w:rPr>
            </w:pPr>
            <w:r w:rsidRPr="00D3672A">
              <w:rPr>
                <w:rFonts w:ascii="Times New Roman" w:eastAsia="SimSun" w:hAnsi="Times New Roman" w:cs="Times New Roman"/>
              </w:rPr>
              <w:t>4.1.2. bendradarbiauti su Pirkėju visos Sutarties vykdymo metu ir nedelsdamas raštu informuoti Pirkėją apie bet kokias aplinkybes, kurios trukdo ar gali sutrukdyti Paslaugų teikėjui užbaigti Paslaugų teikimą nustatytais terminais arba gali turėti įtakos teikiamų Paslaugų apimčiai ir/ar kokybei, be atidėliotino delsimo atsižvelgti į Pirkėjo pasiūlymus ir pastabas;</w:t>
            </w:r>
          </w:p>
          <w:p w14:paraId="1DBAEF29" w14:textId="77777777" w:rsidR="000F771A" w:rsidRPr="00D3672A" w:rsidRDefault="000F771A" w:rsidP="000F771A">
            <w:pPr>
              <w:suppressAutoHyphens/>
              <w:spacing w:after="0" w:line="240" w:lineRule="auto"/>
              <w:ind w:firstLine="601"/>
              <w:jc w:val="both"/>
              <w:rPr>
                <w:rFonts w:ascii="Times New Roman" w:eastAsia="SimSun" w:hAnsi="Times New Roman" w:cs="Times New Roman"/>
              </w:rPr>
            </w:pPr>
            <w:r w:rsidRPr="00D3672A">
              <w:rPr>
                <w:rFonts w:ascii="Times New Roman" w:eastAsia="SimSun" w:hAnsi="Times New Roman" w:cs="Times New Roman"/>
              </w:rPr>
              <w:t>4.1.3. nedelsiant vykdyti teisėtus Pirkėjo nurodymus ir juos įvykdyti per protingai trumpą laiką, bet ne vėliau kaip per 3 (tris) darbo dienas, jeigu tokie nurodymai prieštarauja teisės aktams, nedelsiant, raštu nurodyti, kurie nurodymai prieštarauja teisės aktams, pateikiant nuorodas į konkrečius teisės aktus;</w:t>
            </w:r>
          </w:p>
          <w:p w14:paraId="2775A7C7" w14:textId="77777777" w:rsidR="000F771A" w:rsidRPr="00D3672A" w:rsidRDefault="000F771A" w:rsidP="000F771A">
            <w:pPr>
              <w:suppressAutoHyphens/>
              <w:spacing w:after="0" w:line="240" w:lineRule="auto"/>
              <w:ind w:firstLine="601"/>
              <w:jc w:val="both"/>
              <w:rPr>
                <w:rFonts w:ascii="Times New Roman" w:eastAsia="SimSun" w:hAnsi="Times New Roman" w:cs="Times New Roman"/>
              </w:rPr>
            </w:pPr>
            <w:r w:rsidRPr="00D3672A">
              <w:rPr>
                <w:rFonts w:ascii="Times New Roman" w:eastAsia="SimSun" w:hAnsi="Times New Roman" w:cs="Times New Roman"/>
              </w:rPr>
              <w:t>4.1.4. bendradarbiauti su archeologiją vykdančiais asmenimis, rengiant techninio projekto dokumentaciją, Pirkėjo prašymu, pristatyti tarpinius techninio projekto rengimo rezultatus bei sprendinius su vizualine medžiaga Pirkėjo organizuojamuose svarstymuose;</w:t>
            </w:r>
          </w:p>
          <w:p w14:paraId="67B23364" w14:textId="77777777" w:rsidR="000F771A" w:rsidRPr="00D3672A" w:rsidRDefault="000F771A" w:rsidP="000F771A">
            <w:pPr>
              <w:suppressAutoHyphens/>
              <w:spacing w:after="0" w:line="240" w:lineRule="auto"/>
              <w:ind w:firstLine="601"/>
              <w:jc w:val="both"/>
              <w:rPr>
                <w:rFonts w:ascii="Times New Roman" w:eastAsia="SimSun" w:hAnsi="Times New Roman" w:cs="Times New Roman"/>
              </w:rPr>
            </w:pPr>
            <w:r w:rsidRPr="00D3672A">
              <w:rPr>
                <w:rFonts w:ascii="Times New Roman" w:eastAsia="SimSun" w:hAnsi="Times New Roman" w:cs="Times New Roman"/>
              </w:rPr>
              <w:lastRenderedPageBreak/>
              <w:t>4.1.5. po Paslaugų suteikimo nedelsdamas perleisti nuosavybės teisę į Paslaugų teikimo rezultatą, jeigu toks sukuriamas; intelektinės nuosavybės teisių perėjimui taikomos Sutarties 6 dalyje nurodytos nuostatos;</w:t>
            </w:r>
          </w:p>
          <w:p w14:paraId="3A6A62B6" w14:textId="77777777" w:rsidR="000F771A" w:rsidRPr="00D3672A" w:rsidRDefault="000F771A" w:rsidP="000F771A">
            <w:pPr>
              <w:suppressAutoHyphens/>
              <w:spacing w:after="0" w:line="240" w:lineRule="auto"/>
              <w:ind w:firstLine="601"/>
              <w:jc w:val="both"/>
              <w:rPr>
                <w:rFonts w:ascii="Times New Roman" w:eastAsia="SimSun" w:hAnsi="Times New Roman" w:cs="Times New Roman"/>
              </w:rPr>
            </w:pPr>
            <w:r w:rsidRPr="00D3672A">
              <w:rPr>
                <w:rFonts w:ascii="Times New Roman" w:eastAsia="SimSun" w:hAnsi="Times New Roman" w:cs="Times New Roman"/>
              </w:rPr>
              <w:t>4.1.6. užtikrinti iš Pirkėjo Sutarties vykdymo metu gautos ir su Sutarties vykdymu susijusios informacijos konfidencialumą bei apsaugą; nenaudoti Pirkėjo Paslaugų ženklų ar pavadinimo jokioje reklamoje, leidiniuose ar kitur be išankstinio raštiško Pirkėjo sutikimo;</w:t>
            </w:r>
          </w:p>
          <w:p w14:paraId="1E59C2BA" w14:textId="77777777" w:rsidR="000F771A" w:rsidRPr="00D3672A" w:rsidRDefault="000F771A" w:rsidP="000F771A">
            <w:pPr>
              <w:suppressAutoHyphens/>
              <w:spacing w:after="0" w:line="240" w:lineRule="auto"/>
              <w:ind w:firstLine="601"/>
              <w:jc w:val="both"/>
              <w:rPr>
                <w:rFonts w:ascii="Times New Roman" w:eastAsia="SimSun" w:hAnsi="Times New Roman" w:cs="Times New Roman"/>
              </w:rPr>
            </w:pPr>
            <w:r w:rsidRPr="00D3672A">
              <w:rPr>
                <w:rFonts w:ascii="Times New Roman" w:eastAsia="SimSun" w:hAnsi="Times New Roman" w:cs="Times New Roman"/>
              </w:rPr>
              <w:t>4.1.7. užtikrinti, kad Sutarties sudarymo momentu ir visą jos galiojimo laikotarpį Paslaugas teiktų reikiamas ir optimalus specialistų skaičius ir Paslaugų teikėjo specialistai turėtų reikiamą kvalifikaciją ir patirtį, reikalingas norint kokybiškai ir laiku teikti Paslaugas;</w:t>
            </w:r>
          </w:p>
          <w:p w14:paraId="74900E8B" w14:textId="77777777" w:rsidR="000F771A" w:rsidRPr="00D3672A" w:rsidRDefault="000F771A" w:rsidP="000F771A">
            <w:pPr>
              <w:suppressAutoHyphens/>
              <w:spacing w:after="0" w:line="240" w:lineRule="auto"/>
              <w:ind w:firstLine="601"/>
              <w:jc w:val="both"/>
              <w:rPr>
                <w:rFonts w:ascii="Times New Roman" w:eastAsia="SimSun" w:hAnsi="Times New Roman" w:cs="Times New Roman"/>
              </w:rPr>
            </w:pPr>
            <w:r w:rsidRPr="00D3672A">
              <w:rPr>
                <w:rFonts w:ascii="Times New Roman" w:eastAsia="SimSun" w:hAnsi="Times New Roman" w:cs="Times New Roman"/>
              </w:rPr>
              <w:t>4.1.8. Pirkėjui raštu paprašius grąžinti visus iš Pirkėjo gautus, Sutarčiai vykdyti reikalingus dokumentus;</w:t>
            </w:r>
          </w:p>
          <w:p w14:paraId="558AD472" w14:textId="77777777" w:rsidR="000F771A" w:rsidRPr="00D3672A" w:rsidRDefault="000F771A" w:rsidP="000F771A">
            <w:pPr>
              <w:suppressAutoHyphens/>
              <w:spacing w:after="0" w:line="240" w:lineRule="auto"/>
              <w:ind w:firstLine="601"/>
              <w:jc w:val="both"/>
              <w:rPr>
                <w:rFonts w:ascii="Times New Roman" w:eastAsia="SimSun" w:hAnsi="Times New Roman" w:cs="Times New Roman"/>
                <w:i/>
              </w:rPr>
            </w:pPr>
            <w:r w:rsidRPr="00D3672A">
              <w:rPr>
                <w:rFonts w:ascii="Times New Roman" w:eastAsia="SimSun" w:hAnsi="Times New Roman" w:cs="Times New Roman"/>
              </w:rPr>
              <w:t xml:space="preserve">4.1.9. remtis subteikėjais, kurie nurodyti Pasiūlyme, jeigu vykdant Sutartį jie pasitelkiami: </w:t>
            </w:r>
          </w:p>
          <w:p w14:paraId="4A04ED42" w14:textId="77777777" w:rsidR="000F771A" w:rsidRPr="00D3672A" w:rsidRDefault="000F771A" w:rsidP="000F771A">
            <w:pPr>
              <w:suppressAutoHyphens/>
              <w:spacing w:after="0" w:line="240" w:lineRule="auto"/>
              <w:ind w:firstLine="601"/>
              <w:jc w:val="both"/>
              <w:rPr>
                <w:rFonts w:ascii="Times New Roman" w:eastAsia="SimSun" w:hAnsi="Times New Roman" w:cs="Times New Roman"/>
              </w:rPr>
            </w:pPr>
            <w:r w:rsidRPr="00D3672A">
              <w:rPr>
                <w:rFonts w:ascii="Times New Roman" w:eastAsia="SimSun" w:hAnsi="Times New Roman" w:cs="Times New Roman"/>
              </w:rPr>
              <w:t xml:space="preserve">4.1.10. sudarius Sutartį, tačiau ne vėliau negu Sutartis pradedama vykdyti, Paslaugų teikėjas įsipareigoja Pirkėjui pranešti tuo metu žinomų subteikėjų pavadinimus, kontaktinius duomenis ir jų atstovus. </w:t>
            </w:r>
          </w:p>
          <w:p w14:paraId="3A0EE0A2" w14:textId="77777777" w:rsidR="000F771A" w:rsidRPr="00D3672A" w:rsidRDefault="000F771A" w:rsidP="000F771A">
            <w:pPr>
              <w:suppressAutoHyphens/>
              <w:spacing w:after="0" w:line="240" w:lineRule="auto"/>
              <w:ind w:firstLine="601"/>
              <w:jc w:val="both"/>
              <w:rPr>
                <w:rFonts w:ascii="Times New Roman" w:eastAsia="SimSun" w:hAnsi="Times New Roman" w:cs="Times New Roman"/>
              </w:rPr>
            </w:pPr>
            <w:r w:rsidRPr="00D3672A">
              <w:rPr>
                <w:rFonts w:ascii="Times New Roman" w:eastAsia="SimSun" w:hAnsi="Times New Roman" w:cs="Times New Roman"/>
              </w:rPr>
              <w:t xml:space="preserve">4.1.11. Pirkėjui nurodžius priėmimo – perdavimo akte suteiktų paslaugų trūkumus/neatitikimus, ištaisyti juos savo sąskaita per Pirkėjo nurodytą protingą terminą. Paslaugų teikėjas privalo ištaisyti klaidas, padarytas teikiant projektavimo paslaugas, pastebėtas brėžiniuose, specifikacijose, ekspertizės metu bei aiškinamuosiuose raštuose ir per Pirkėjo nurodytą terminą pateikti jam pataisytų brėžinių ar kitų dokumentų atskiras naujas kopijas pagal Sutarties reikalavimus, pažymint kuris brėžinys (dokumentas) buvo keičiamas ir/ar papildomas. </w:t>
            </w:r>
          </w:p>
          <w:p w14:paraId="67CC70A7" w14:textId="77777777" w:rsidR="000F771A" w:rsidRPr="00D3672A" w:rsidRDefault="000F771A" w:rsidP="000F771A">
            <w:pPr>
              <w:suppressAutoHyphens/>
              <w:spacing w:after="0" w:line="240" w:lineRule="auto"/>
              <w:ind w:firstLine="601"/>
              <w:jc w:val="both"/>
              <w:rPr>
                <w:rFonts w:ascii="Times New Roman" w:eastAsia="SimSun" w:hAnsi="Times New Roman" w:cs="Times New Roman"/>
              </w:rPr>
            </w:pPr>
            <w:r w:rsidRPr="00D3672A">
              <w:rPr>
                <w:rFonts w:ascii="Times New Roman" w:eastAsia="SimSun" w:hAnsi="Times New Roman" w:cs="Times New Roman"/>
              </w:rPr>
              <w:t>4.1.12. vykdant Sutartį, pridėtinės vertės mokesčio sąskaitas faktūras, sąskaitas faktūras, kreditinius ir debetinius dokumentus bei avansines sąskaitas teikti naudojantis informacinės sistemos „E. sąskaita“ priemonėmis. Jei informacinės sistemos „E. sąskaita“ funkcinės galimybės nepakankamos ar laikinai neužtikrinamos, Paslaugų teikėjas gali pateikti reikalingą informaciją raštu.</w:t>
            </w:r>
          </w:p>
          <w:p w14:paraId="290AB3A6" w14:textId="21E996A7" w:rsidR="000F771A" w:rsidRPr="00D3672A" w:rsidRDefault="000F771A" w:rsidP="000F771A">
            <w:pPr>
              <w:suppressAutoHyphens/>
              <w:spacing w:after="0" w:line="240" w:lineRule="auto"/>
              <w:ind w:firstLine="601"/>
              <w:jc w:val="both"/>
              <w:rPr>
                <w:rFonts w:ascii="Times New Roman" w:eastAsia="SimSun" w:hAnsi="Times New Roman" w:cs="Times New Roman"/>
              </w:rPr>
            </w:pPr>
            <w:r w:rsidRPr="00D3672A">
              <w:rPr>
                <w:rFonts w:ascii="Times New Roman" w:eastAsia="SimSun" w:hAnsi="Times New Roman" w:cs="Times New Roman"/>
              </w:rPr>
              <w:t xml:space="preserve">4.1.13. apdrausti civilinę atsakomybę už techninio projekto padarytą žalą </w:t>
            </w:r>
            <w:r w:rsidR="009A1027" w:rsidRPr="00D3672A">
              <w:rPr>
                <w:rFonts w:ascii="Times New Roman" w:eastAsia="SimSun" w:hAnsi="Times New Roman" w:cs="Times New Roman"/>
              </w:rPr>
              <w:t xml:space="preserve">Pirkėjui </w:t>
            </w:r>
            <w:r w:rsidRPr="00D3672A">
              <w:rPr>
                <w:rFonts w:ascii="Times New Roman" w:eastAsia="SimSun" w:hAnsi="Times New Roman" w:cs="Times New Roman"/>
              </w:rPr>
              <w:t xml:space="preserve"> ir tretiesiems asmenims civilinės atsakomybės draudimu, kuris turi būti ne trumpesnis nei Civilinio kodekso 6.698 str. 1 d. 1 punkte nustatytą 5 </w:t>
            </w:r>
            <w:r w:rsidR="00D213F0" w:rsidRPr="00D3672A">
              <w:rPr>
                <w:rFonts w:ascii="Times New Roman" w:eastAsia="SimSun" w:hAnsi="Times New Roman" w:cs="Times New Roman"/>
              </w:rPr>
              <w:t xml:space="preserve">(penkių) </w:t>
            </w:r>
            <w:r w:rsidRPr="00D3672A">
              <w:rPr>
                <w:rFonts w:ascii="Times New Roman" w:eastAsia="SimSun" w:hAnsi="Times New Roman" w:cs="Times New Roman"/>
              </w:rPr>
              <w:t>metų garantinį terminą. Pateikti draudimo liudijimo (poliso) ir draudimo sutarties kopijas Pirkėjui. Jeigu draudimo sutartis buvo nutraukta ar pasibaigė anksčiau, negu nurodyta draudimo liudijime (polise), Paslaugų teikėjas privalo pratęsti (atnaujinti) Statinio projektuotojo civilinės atsakomybės privalomąją draudimo sutartį.</w:t>
            </w:r>
          </w:p>
          <w:p w14:paraId="1A9AC03F" w14:textId="77777777" w:rsidR="000F771A" w:rsidRPr="00D3672A" w:rsidRDefault="000F771A" w:rsidP="000F771A">
            <w:pPr>
              <w:suppressAutoHyphens/>
              <w:spacing w:after="0" w:line="240" w:lineRule="auto"/>
              <w:ind w:firstLine="601"/>
              <w:jc w:val="both"/>
              <w:rPr>
                <w:rFonts w:ascii="Times New Roman" w:eastAsia="SimSun" w:hAnsi="Times New Roman" w:cs="Times New Roman"/>
              </w:rPr>
            </w:pPr>
            <w:r w:rsidRPr="00D3672A">
              <w:rPr>
                <w:rFonts w:ascii="Times New Roman" w:eastAsia="SimSun" w:hAnsi="Times New Roman" w:cs="Times New Roman"/>
              </w:rPr>
              <w:t>4.1.14. tinkamai vykdyti kitus įsipareigojimus, numatytus Sutartyje ir galiojančiuose Lietuvos Respublikos teisės aktuose.</w:t>
            </w:r>
          </w:p>
          <w:p w14:paraId="3DCDFBAA" w14:textId="77777777" w:rsidR="000F771A" w:rsidRPr="00D3672A" w:rsidRDefault="000F771A" w:rsidP="000F771A">
            <w:pPr>
              <w:suppressAutoHyphens/>
              <w:spacing w:after="0" w:line="240" w:lineRule="auto"/>
              <w:ind w:firstLine="601"/>
              <w:jc w:val="both"/>
              <w:rPr>
                <w:rFonts w:ascii="Times New Roman" w:eastAsia="SimSun" w:hAnsi="Times New Roman" w:cs="Times New Roman"/>
              </w:rPr>
            </w:pPr>
            <w:r w:rsidRPr="00D3672A">
              <w:rPr>
                <w:rFonts w:ascii="Times New Roman" w:eastAsia="SimSun" w:hAnsi="Times New Roman" w:cs="Times New Roman"/>
              </w:rPr>
              <w:t xml:space="preserve">4.1.15. </w:t>
            </w:r>
            <w:r w:rsidRPr="00D3672A">
              <w:rPr>
                <w:rFonts w:ascii="Times New Roman" w:eastAsia="SimSun" w:hAnsi="Times New Roman" w:cs="Times New Roman"/>
                <w:color w:val="000000"/>
              </w:rPr>
              <w:t>Pirkėjui paskelbus darbų viešąjį pirkimą, ir gavus paklausimų dėl Sutarties objekto, Paslaugų teikėjas šios Sutarties pagrindu turi pateikti Pirkėjui argumentuotus raštiškus paaiškinimus, o nustačius klaidas, atitinkamai pataisyti statybos tvarkomųjų darbų projektą.</w:t>
            </w:r>
          </w:p>
          <w:p w14:paraId="223C8D3D" w14:textId="77777777" w:rsidR="000F771A" w:rsidRPr="00D3672A" w:rsidRDefault="000F771A" w:rsidP="000F771A">
            <w:pPr>
              <w:suppressAutoHyphens/>
              <w:spacing w:after="0" w:line="240" w:lineRule="auto"/>
              <w:ind w:firstLine="601"/>
              <w:jc w:val="both"/>
              <w:rPr>
                <w:rFonts w:ascii="Times New Roman" w:eastAsia="SimSun" w:hAnsi="Times New Roman" w:cs="Times New Roman"/>
                <w:b/>
              </w:rPr>
            </w:pPr>
            <w:r w:rsidRPr="00D3672A">
              <w:rPr>
                <w:rFonts w:ascii="Times New Roman" w:eastAsia="SimSun" w:hAnsi="Times New Roman" w:cs="Times New Roman"/>
                <w:b/>
              </w:rPr>
              <w:t>4.2. Paslaugų teikėjas turi teisę:</w:t>
            </w:r>
          </w:p>
          <w:p w14:paraId="080326E5" w14:textId="77777777" w:rsidR="000F771A" w:rsidRPr="00D3672A" w:rsidRDefault="000F771A" w:rsidP="000F771A">
            <w:pPr>
              <w:suppressAutoHyphens/>
              <w:spacing w:after="0" w:line="240" w:lineRule="auto"/>
              <w:ind w:firstLine="601"/>
              <w:jc w:val="both"/>
              <w:rPr>
                <w:rFonts w:ascii="Times New Roman" w:eastAsia="SimSun" w:hAnsi="Times New Roman" w:cs="Times New Roman"/>
              </w:rPr>
            </w:pPr>
            <w:r w:rsidRPr="00D3672A">
              <w:rPr>
                <w:rFonts w:ascii="Times New Roman" w:eastAsia="SimSun" w:hAnsi="Times New Roman" w:cs="Times New Roman"/>
              </w:rPr>
              <w:t>4.2.1. gauti Paslaugų kainą su sąlyga, kad jis tinkamai ir laiku įvykdo visus šioje Sutartyje numatytus įsipareigojimus;</w:t>
            </w:r>
          </w:p>
          <w:p w14:paraId="7BF7C879" w14:textId="77777777" w:rsidR="000F771A" w:rsidRPr="00D3672A" w:rsidRDefault="000F771A" w:rsidP="000F771A">
            <w:pPr>
              <w:suppressAutoHyphens/>
              <w:spacing w:after="0" w:line="240" w:lineRule="auto"/>
              <w:ind w:firstLine="601"/>
              <w:jc w:val="both"/>
              <w:rPr>
                <w:rFonts w:ascii="Times New Roman" w:eastAsia="SimSun" w:hAnsi="Times New Roman" w:cs="Times New Roman"/>
              </w:rPr>
            </w:pPr>
            <w:r w:rsidRPr="00D3672A">
              <w:rPr>
                <w:rFonts w:ascii="Times New Roman" w:eastAsia="SimSun" w:hAnsi="Times New Roman" w:cs="Times New Roman"/>
              </w:rPr>
              <w:t xml:space="preserve">4.2.2. tais atvejais, kai Paslaugų teikėjas nesiremia subteikėjo pajėgumais, Pirkėjas, siekdamas užtikrinti tinkamą Viešųjų pirkimų įstatymo 17 straipsnio 2 dalies 2 punkto nuostatų įgyvendinimą ir vadovaudamasis pirkimo dokumentuose nustatytais reikalavimais, gali patikrinti, ar nėra šio pirkimo dokumentuose nurodytų Paslaugų teikėjo subteikėjo pašalinimo pagrindų. Tokiu atveju, jeigu subteikėjo padėtis atitinka bent vieną pagal pirkimo dokumentuose nustatytą pašalinimo pagrindą, Pirkėjas reikalauja, kad Paslaugų teikėjas per Pirkėjo nustatytą terminą pakeistų minėtą subteikėją kitu, reikalavimus atitinkančiu subteikėju. </w:t>
            </w:r>
          </w:p>
          <w:p w14:paraId="6BD2CD61" w14:textId="77777777" w:rsidR="000F771A" w:rsidRPr="00D3672A" w:rsidRDefault="000F771A" w:rsidP="000F771A">
            <w:pPr>
              <w:suppressAutoHyphens/>
              <w:spacing w:after="0" w:line="240" w:lineRule="auto"/>
              <w:ind w:firstLine="601"/>
              <w:jc w:val="both"/>
              <w:rPr>
                <w:rFonts w:ascii="Times New Roman" w:eastAsia="SimSun" w:hAnsi="Times New Roman" w:cs="Times New Roman"/>
              </w:rPr>
            </w:pPr>
            <w:r w:rsidRPr="00D3672A">
              <w:rPr>
                <w:rFonts w:ascii="Times New Roman" w:eastAsia="SimSun" w:hAnsi="Times New Roman" w:cs="Times New Roman"/>
              </w:rPr>
              <w:t>4.3. Paslaugų teikėjas (Projektuotojas), parengęs projektą, jį pasirašęs, patvirtina, kad projektas atitinka įstatymų, kitų teisės aktų, projekto rengimo dokumentų, normatyvinių statybos techninių dokumentų, normatyvinių statinio saugos ir paskirties dokumentų nuostatas, ir atsako už viso projekto kokybę.</w:t>
            </w:r>
          </w:p>
          <w:p w14:paraId="111DF329" w14:textId="77777777" w:rsidR="000F771A" w:rsidRPr="00D3672A" w:rsidRDefault="000F771A" w:rsidP="000F771A">
            <w:pPr>
              <w:suppressAutoHyphens/>
              <w:spacing w:after="0" w:line="240" w:lineRule="auto"/>
              <w:ind w:firstLine="601"/>
              <w:jc w:val="both"/>
              <w:rPr>
                <w:rFonts w:ascii="Times New Roman" w:eastAsia="SimSun" w:hAnsi="Times New Roman" w:cs="Times New Roman"/>
                <w:b/>
              </w:rPr>
            </w:pPr>
            <w:r w:rsidRPr="00D3672A">
              <w:rPr>
                <w:rFonts w:ascii="Times New Roman" w:eastAsia="SimSun" w:hAnsi="Times New Roman" w:cs="Times New Roman"/>
                <w:b/>
              </w:rPr>
              <w:t>4.4. Pirkėjas įsipareigoja:</w:t>
            </w:r>
          </w:p>
          <w:p w14:paraId="4506152E" w14:textId="77777777" w:rsidR="000F771A" w:rsidRPr="00D3672A" w:rsidRDefault="000F771A" w:rsidP="000F771A">
            <w:pPr>
              <w:suppressAutoHyphens/>
              <w:spacing w:after="0" w:line="240" w:lineRule="auto"/>
              <w:ind w:firstLine="601"/>
              <w:jc w:val="both"/>
              <w:rPr>
                <w:rFonts w:ascii="Times New Roman" w:eastAsia="SimSun" w:hAnsi="Times New Roman" w:cs="Times New Roman"/>
              </w:rPr>
            </w:pPr>
            <w:r w:rsidRPr="00D3672A">
              <w:rPr>
                <w:rFonts w:ascii="Times New Roman" w:eastAsia="SimSun" w:hAnsi="Times New Roman" w:cs="Times New Roman"/>
              </w:rPr>
              <w:t>4.4.1. laiku priimti iš Paslaugų teikėjo tinkamai ir kokybiškai suteiktas Paslaugas ir laiku už jas atsiskaityti šioje Sutartyje nustatyta tvarka;</w:t>
            </w:r>
          </w:p>
          <w:p w14:paraId="156762C6" w14:textId="77777777" w:rsidR="000F771A" w:rsidRPr="00D3672A" w:rsidRDefault="000F771A" w:rsidP="000F771A">
            <w:pPr>
              <w:suppressAutoHyphens/>
              <w:spacing w:after="0" w:line="240" w:lineRule="auto"/>
              <w:ind w:firstLine="601"/>
              <w:jc w:val="both"/>
              <w:rPr>
                <w:rFonts w:ascii="Times New Roman" w:eastAsia="SimSun" w:hAnsi="Times New Roman" w:cs="Times New Roman"/>
              </w:rPr>
            </w:pPr>
            <w:r w:rsidRPr="00D3672A">
              <w:rPr>
                <w:rFonts w:ascii="Times New Roman" w:eastAsia="SimSun" w:hAnsi="Times New Roman" w:cs="Times New Roman"/>
              </w:rPr>
              <w:t>4.4.2. nedelsiant pranešti Paslaugų teikėjui apie Sutarties sąlygų pažeidimą, kai tik toks pažeidimas yra nustatomas.</w:t>
            </w:r>
          </w:p>
          <w:p w14:paraId="3A451056" w14:textId="77777777" w:rsidR="000F771A" w:rsidRPr="00D3672A" w:rsidRDefault="000F771A" w:rsidP="000F771A">
            <w:pPr>
              <w:suppressAutoHyphens/>
              <w:spacing w:after="0" w:line="240" w:lineRule="auto"/>
              <w:ind w:firstLine="601"/>
              <w:jc w:val="both"/>
              <w:rPr>
                <w:rFonts w:ascii="Times New Roman" w:eastAsia="SimSun" w:hAnsi="Times New Roman" w:cs="Times New Roman"/>
              </w:rPr>
            </w:pPr>
            <w:r w:rsidRPr="00D3672A">
              <w:rPr>
                <w:rFonts w:ascii="Times New Roman" w:eastAsia="SimSun" w:hAnsi="Times New Roman" w:cs="Times New Roman"/>
              </w:rPr>
              <w:t>4.4.3</w:t>
            </w:r>
            <w:r w:rsidRPr="00D3672A">
              <w:rPr>
                <w:rFonts w:ascii="Times New Roman" w:eastAsia="SimSun" w:hAnsi="Times New Roman" w:cs="Times New Roman"/>
                <w:bCs/>
              </w:rPr>
              <w:t xml:space="preserve"> per įmanomai trumpiausius terminus po rašytinio Paslaugų teikėjo prašymo gavimo pateikti pastarajam visus sutikimus, įgaliojimus ir (ar) kitus reikalingus leidimus bei dokumentus, kad projektuotojas galėtų veikti kaip </w:t>
            </w:r>
            <w:r w:rsidRPr="00D3672A">
              <w:rPr>
                <w:rFonts w:ascii="Times New Roman" w:eastAsia="SimSun" w:hAnsi="Times New Roman" w:cs="Times New Roman"/>
              </w:rPr>
              <w:t>Pirkėjo</w:t>
            </w:r>
            <w:r w:rsidRPr="00D3672A">
              <w:rPr>
                <w:rFonts w:ascii="Times New Roman" w:eastAsia="SimSun" w:hAnsi="Times New Roman" w:cs="Times New Roman"/>
                <w:bCs/>
              </w:rPr>
              <w:t xml:space="preserve"> įgaliotas asmuo visose kompetentingose institucijose ta apimtimi, kiek tai susiję su visais darbais ir statybos leidimo gavimu (įskaitant, bet neapsiribojant projekto derinimu);</w:t>
            </w:r>
          </w:p>
          <w:p w14:paraId="069074E2" w14:textId="62AB8D9D" w:rsidR="000F771A" w:rsidRPr="00D3672A" w:rsidRDefault="000F771A" w:rsidP="000F771A">
            <w:pPr>
              <w:suppressAutoHyphens/>
              <w:spacing w:after="0" w:line="240" w:lineRule="auto"/>
              <w:ind w:firstLine="601"/>
              <w:jc w:val="both"/>
              <w:rPr>
                <w:rFonts w:ascii="Times New Roman" w:eastAsia="SimSun" w:hAnsi="Times New Roman" w:cs="Times New Roman"/>
              </w:rPr>
            </w:pPr>
            <w:r w:rsidRPr="00D3672A">
              <w:rPr>
                <w:rFonts w:ascii="Times New Roman" w:eastAsia="SimSun" w:hAnsi="Times New Roman" w:cs="Times New Roman"/>
              </w:rPr>
              <w:t xml:space="preserve">4.4.4. ne vėliau kaip per 3 </w:t>
            </w:r>
            <w:r w:rsidR="002C54AF" w:rsidRPr="00D3672A">
              <w:rPr>
                <w:rFonts w:ascii="Times New Roman" w:eastAsia="SimSun" w:hAnsi="Times New Roman" w:cs="Times New Roman"/>
              </w:rPr>
              <w:t xml:space="preserve">(tris) </w:t>
            </w:r>
            <w:r w:rsidRPr="00D3672A">
              <w:rPr>
                <w:rFonts w:ascii="Times New Roman" w:eastAsia="SimSun" w:hAnsi="Times New Roman" w:cs="Times New Roman"/>
              </w:rPr>
              <w:t xml:space="preserve">darbo dienas nuo Sutarties 4.1.10 punkte nurodytos informacijos gavimo raštu, informuoti subteikėjus apie tiesioginio atsiskaitymo galimybę, o subteikėjas, norėdamas pasinaudoti tokia galimybe, raštu pateikia prašymą Pirkėjui per 5 </w:t>
            </w:r>
            <w:r w:rsidR="002C54AF" w:rsidRPr="00D3672A">
              <w:rPr>
                <w:rFonts w:ascii="Times New Roman" w:eastAsia="SimSun" w:hAnsi="Times New Roman" w:cs="Times New Roman"/>
              </w:rPr>
              <w:t xml:space="preserve">(penkias) </w:t>
            </w:r>
            <w:r w:rsidRPr="00D3672A">
              <w:rPr>
                <w:rFonts w:ascii="Times New Roman" w:eastAsia="SimSun" w:hAnsi="Times New Roman" w:cs="Times New Roman"/>
              </w:rPr>
              <w:t xml:space="preserve">dienas. </w:t>
            </w:r>
          </w:p>
          <w:p w14:paraId="6EE0BA12" w14:textId="77777777" w:rsidR="000F771A" w:rsidRPr="00D3672A" w:rsidRDefault="000F771A" w:rsidP="000F771A">
            <w:pPr>
              <w:suppressAutoHyphens/>
              <w:spacing w:after="0" w:line="240" w:lineRule="auto"/>
              <w:ind w:firstLine="601"/>
              <w:jc w:val="both"/>
              <w:rPr>
                <w:rFonts w:ascii="Times New Roman" w:eastAsia="SimSun" w:hAnsi="Times New Roman" w:cs="Times New Roman"/>
                <w:b/>
              </w:rPr>
            </w:pPr>
            <w:r w:rsidRPr="00D3672A">
              <w:rPr>
                <w:rFonts w:ascii="Times New Roman" w:eastAsia="SimSun" w:hAnsi="Times New Roman" w:cs="Times New Roman"/>
                <w:b/>
              </w:rPr>
              <w:t>4.5. Pirkėjas turi teisę:</w:t>
            </w:r>
          </w:p>
          <w:p w14:paraId="3E4F38AE" w14:textId="77777777" w:rsidR="000F771A" w:rsidRPr="00D3672A" w:rsidRDefault="000F771A" w:rsidP="000F771A">
            <w:pPr>
              <w:suppressAutoHyphens/>
              <w:spacing w:after="0" w:line="240" w:lineRule="auto"/>
              <w:ind w:firstLine="601"/>
              <w:jc w:val="both"/>
              <w:rPr>
                <w:rFonts w:ascii="Times New Roman" w:eastAsia="SimSun" w:hAnsi="Times New Roman" w:cs="Times New Roman"/>
              </w:rPr>
            </w:pPr>
            <w:r w:rsidRPr="00D3672A">
              <w:rPr>
                <w:rFonts w:ascii="Times New Roman" w:eastAsia="SimSun" w:hAnsi="Times New Roman" w:cs="Times New Roman"/>
              </w:rPr>
              <w:t>4.5.1. Pirkėjas turi teisę tiesiogiai atsiskaityti su subteikėjais. Tokio atsiskaitymo tvarka nustatoma trišalėje sutartyje, kurią sudaro Pirkėjas, Paslaugų teikėjas ir jo subteikėjas (-ai).</w:t>
            </w:r>
          </w:p>
          <w:p w14:paraId="003E33AC" w14:textId="77777777" w:rsidR="000F771A" w:rsidRPr="00D3672A" w:rsidRDefault="000F771A" w:rsidP="000F771A">
            <w:pPr>
              <w:suppressAutoHyphens/>
              <w:spacing w:after="0" w:line="240" w:lineRule="auto"/>
              <w:ind w:firstLine="601"/>
              <w:jc w:val="both"/>
              <w:rPr>
                <w:rFonts w:ascii="Times New Roman" w:eastAsia="SimSun" w:hAnsi="Times New Roman" w:cs="Times New Roman"/>
              </w:rPr>
            </w:pPr>
            <w:r w:rsidRPr="00D3672A">
              <w:rPr>
                <w:rFonts w:ascii="Times New Roman" w:eastAsia="SimSun" w:hAnsi="Times New Roman" w:cs="Times New Roman"/>
              </w:rPr>
              <w:lastRenderedPageBreak/>
              <w:t>4.5.2. Pirkėjas turi visas šios Sutarties bei Lietuvos Respublikoje galiojančių teisės aktų numatytas teises.</w:t>
            </w:r>
          </w:p>
          <w:p w14:paraId="6D50F365" w14:textId="77777777" w:rsidR="000F771A" w:rsidRPr="00D3672A" w:rsidRDefault="000F771A" w:rsidP="000F771A">
            <w:pPr>
              <w:suppressAutoHyphens/>
              <w:spacing w:after="0" w:line="240" w:lineRule="auto"/>
              <w:ind w:firstLine="601"/>
              <w:jc w:val="both"/>
              <w:rPr>
                <w:rFonts w:ascii="Times New Roman" w:eastAsia="SimSun" w:hAnsi="Times New Roman" w:cs="Times New Roman"/>
              </w:rPr>
            </w:pPr>
            <w:r w:rsidRPr="00D3672A">
              <w:rPr>
                <w:rFonts w:ascii="Times New Roman" w:eastAsia="SimSun" w:hAnsi="Times New Roman" w:cs="Times New Roman"/>
              </w:rPr>
              <w:t>4.6. Vykdydamos šią Sutartį, Šalys maksimaliai kooperuosis, bendradarbiaus ir keisis informacija. Darbų atlikimo metu Projektuotojas privalo bendradarbiauti su Paslaugų gavėju, jo prašymu pateikti jam visus su darbais susijusius dokumentus, duomenis bei informaciją.</w:t>
            </w:r>
          </w:p>
          <w:p w14:paraId="55966673" w14:textId="77777777" w:rsidR="000F771A" w:rsidRPr="00D3672A" w:rsidRDefault="000F771A" w:rsidP="000F771A">
            <w:pPr>
              <w:suppressAutoHyphens/>
              <w:spacing w:after="0" w:line="240" w:lineRule="auto"/>
              <w:ind w:firstLine="709"/>
              <w:jc w:val="both"/>
              <w:rPr>
                <w:rFonts w:ascii="Times New Roman" w:eastAsia="SimSun" w:hAnsi="Times New Roman" w:cs="Times New Roman"/>
              </w:rPr>
            </w:pPr>
          </w:p>
        </w:tc>
      </w:tr>
      <w:tr w:rsidR="000F771A" w:rsidRPr="00D3672A" w14:paraId="26FC10F3" w14:textId="77777777" w:rsidTr="00461074">
        <w:tc>
          <w:tcPr>
            <w:tcW w:w="10207" w:type="dxa"/>
            <w:shd w:val="clear" w:color="auto" w:fill="auto"/>
          </w:tcPr>
          <w:p w14:paraId="417A82BF" w14:textId="77777777" w:rsidR="000F771A" w:rsidRPr="00D3672A" w:rsidRDefault="000F771A" w:rsidP="000F771A">
            <w:pPr>
              <w:tabs>
                <w:tab w:val="left" w:pos="1304"/>
                <w:tab w:val="left" w:pos="1457"/>
                <w:tab w:val="left" w:pos="1604"/>
                <w:tab w:val="left" w:pos="1757"/>
                <w:tab w:val="left" w:pos="1860"/>
                <w:tab w:val="left" w:pos="1984"/>
                <w:tab w:val="left" w:pos="2098"/>
                <w:tab w:val="left" w:pos="2211"/>
              </w:tabs>
              <w:spacing w:after="0" w:line="240" w:lineRule="auto"/>
              <w:ind w:left="312"/>
              <w:jc w:val="center"/>
              <w:rPr>
                <w:rFonts w:ascii="Times New Roman" w:eastAsia="SimSun" w:hAnsi="Times New Roman" w:cs="Times New Roman"/>
                <w:b/>
                <w:bCs/>
                <w:caps/>
              </w:rPr>
            </w:pPr>
            <w:r w:rsidRPr="00D3672A">
              <w:rPr>
                <w:rFonts w:ascii="Times New Roman" w:eastAsia="SimSun" w:hAnsi="Times New Roman" w:cs="Times New Roman"/>
                <w:b/>
                <w:bCs/>
                <w:caps/>
              </w:rPr>
              <w:lastRenderedPageBreak/>
              <w:t>V. Sutarties įvykdymo užtikrinimas</w:t>
            </w:r>
          </w:p>
          <w:p w14:paraId="13F6A0A6" w14:textId="77777777" w:rsidR="000F771A" w:rsidRPr="00D3672A" w:rsidRDefault="000F771A" w:rsidP="000F771A">
            <w:pPr>
              <w:tabs>
                <w:tab w:val="left" w:pos="1304"/>
                <w:tab w:val="left" w:pos="1457"/>
                <w:tab w:val="left" w:pos="1604"/>
                <w:tab w:val="left" w:pos="1757"/>
                <w:tab w:val="left" w:pos="1860"/>
                <w:tab w:val="left" w:pos="1984"/>
                <w:tab w:val="left" w:pos="2098"/>
                <w:tab w:val="left" w:pos="2211"/>
              </w:tabs>
              <w:spacing w:after="0" w:line="240" w:lineRule="auto"/>
              <w:ind w:left="312"/>
              <w:jc w:val="center"/>
              <w:rPr>
                <w:rFonts w:ascii="Times New Roman" w:eastAsia="SimSun" w:hAnsi="Times New Roman" w:cs="Times New Roman"/>
                <w:b/>
                <w:bCs/>
              </w:rPr>
            </w:pPr>
          </w:p>
          <w:p w14:paraId="777DA9D0" w14:textId="77777777" w:rsidR="000F771A" w:rsidRPr="00D3672A" w:rsidRDefault="000F771A" w:rsidP="000F771A">
            <w:pPr>
              <w:spacing w:after="0" w:line="240" w:lineRule="auto"/>
              <w:ind w:firstLine="743"/>
              <w:jc w:val="both"/>
              <w:rPr>
                <w:rFonts w:ascii="Times New Roman" w:eastAsia="SimSun" w:hAnsi="Times New Roman" w:cs="Times New Roman"/>
              </w:rPr>
            </w:pPr>
            <w:r w:rsidRPr="00D3672A">
              <w:rPr>
                <w:rFonts w:ascii="Times New Roman" w:eastAsia="SimSun" w:hAnsi="Times New Roman" w:cs="Times New Roman"/>
              </w:rPr>
              <w:t>5.1. Paslaugų teikėjas, pasirašęs Sutartį, ne vėliau kaip per 5 (penkias) darbo dienas, turi pateikti Pirkėjui 5 (penkių) proc. Sutarties vertės be PVM dydžio bei kitus reikalavimus atitinkantį Sutarties įvykdymo užtikrinimą. Jei Paslaugų teikėjas nepateikia reikalavimus atitinkančio Sutarties įvykdymo užtikrinimo, Sutartis neįsigalioja.</w:t>
            </w:r>
          </w:p>
          <w:p w14:paraId="2AE88288" w14:textId="77777777" w:rsidR="000F771A" w:rsidRPr="00D3672A" w:rsidRDefault="000F771A" w:rsidP="000F771A">
            <w:pPr>
              <w:spacing w:after="0" w:line="240" w:lineRule="auto"/>
              <w:ind w:firstLine="743"/>
              <w:jc w:val="both"/>
              <w:rPr>
                <w:rFonts w:ascii="Times New Roman" w:eastAsia="SimSun" w:hAnsi="Times New Roman" w:cs="Times New Roman"/>
              </w:rPr>
            </w:pPr>
            <w:r w:rsidRPr="00D3672A">
              <w:rPr>
                <w:rFonts w:ascii="Times New Roman" w:eastAsia="SimSun" w:hAnsi="Times New Roman" w:cs="Times New Roman"/>
              </w:rPr>
              <w:t xml:space="preserve">5.2. Šios sutarties įvykdymas turi būti užtikrinamas Perkančiosios organizacijos naudai išduota Lietuvos Respublikoje ar užsienyje registruoto banko, kredito unijos garantija arba Perkančiosios organizacijos naudai išduotu Lietuvos Respublikoje ar užsienyje registruotos draudimo bendrovės laidavimo draudimu. </w:t>
            </w:r>
          </w:p>
          <w:p w14:paraId="34E45986" w14:textId="77777777" w:rsidR="000F771A" w:rsidRPr="00D3672A" w:rsidRDefault="000F771A" w:rsidP="000F771A">
            <w:pPr>
              <w:spacing w:after="0" w:line="240" w:lineRule="auto"/>
              <w:ind w:firstLine="743"/>
              <w:jc w:val="both"/>
              <w:rPr>
                <w:rFonts w:ascii="Times New Roman" w:eastAsia="SimSun" w:hAnsi="Times New Roman" w:cs="Times New Roman"/>
              </w:rPr>
            </w:pPr>
            <w:r w:rsidRPr="00D3672A">
              <w:rPr>
                <w:rFonts w:ascii="Times New Roman" w:eastAsia="SimSun" w:hAnsi="Times New Roman" w:cs="Times New Roman"/>
              </w:rPr>
              <w:t xml:space="preserve">5.3. Sutarties įvykdymo užtikrinimo galiojimo terminas: ne trumpiau kaip iki Sutartyje numatyto projekto vykdymo priežiūros pabaigos termino. </w:t>
            </w:r>
          </w:p>
          <w:p w14:paraId="374B3369" w14:textId="77777777" w:rsidR="000F771A" w:rsidRPr="00D3672A" w:rsidRDefault="000F771A" w:rsidP="000F771A">
            <w:pPr>
              <w:spacing w:after="0" w:line="240" w:lineRule="auto"/>
              <w:ind w:firstLine="743"/>
              <w:jc w:val="both"/>
              <w:rPr>
                <w:rFonts w:ascii="Times New Roman" w:eastAsia="SimSun" w:hAnsi="Times New Roman" w:cs="Times New Roman"/>
              </w:rPr>
            </w:pPr>
            <w:r w:rsidRPr="00D3672A">
              <w:rPr>
                <w:rFonts w:ascii="Times New Roman" w:eastAsia="SimSun" w:hAnsi="Times New Roman" w:cs="Times New Roman"/>
              </w:rPr>
              <w:t>5.4. Sutarties įvykdymo užtikrinimo sumos išmokėjimo sąlygos ir tvarka: per 5 (penkias) darbo dienas nuo pirmo raštiško perkančiosios organizacijos pranešimo garantui apie Paslaugų teikėjo Sutartyje nustatytų prievolių pažeidimą, dalinį ar visišką jų nevykdymą arba netinkamą vykdymą. Garantas neturi teisės reikalauti, kad perkančioji organizacija pagrįstų savo reikalavimą. Perkančioji organizacija pranešime garantui nurodys, kad garantijos suma jai priklauso dėl to, kad Paslaugų tiekėjas dalinai ar visiškai neįvykdė sutarties sąlygų ar kitaip pažeidė Sutartį.</w:t>
            </w:r>
          </w:p>
          <w:p w14:paraId="5B0012CB" w14:textId="77777777" w:rsidR="000F771A" w:rsidRPr="00D3672A" w:rsidRDefault="000F771A" w:rsidP="000F771A">
            <w:pPr>
              <w:spacing w:after="0" w:line="240" w:lineRule="auto"/>
              <w:ind w:firstLine="743"/>
              <w:jc w:val="both"/>
              <w:rPr>
                <w:rFonts w:ascii="Times New Roman" w:eastAsia="SimSun" w:hAnsi="Times New Roman" w:cs="Times New Roman"/>
              </w:rPr>
            </w:pPr>
            <w:r w:rsidRPr="00D3672A">
              <w:rPr>
                <w:rFonts w:ascii="Times New Roman" w:eastAsia="SimSun" w:hAnsi="Times New Roman" w:cs="Times New Roman"/>
              </w:rPr>
              <w:t>5.5. Pratęsus Paslaugų teikėjo sutartinių įsipareigojimų įvykdymo terminą, atitinkamai turi būti pratęstas ir Sutarties įvykdymo užtikrinimo galiojimo terminas. Paslaugų teikėjas turi užtikrinti, kad pratęsiant Sutarties įvykdymo užtikrinimo terminą neatsirastų laikotarpis, per kurį Paslaugų teikėjo prievolių vykdymas būtų neužtikrintas.</w:t>
            </w:r>
          </w:p>
          <w:p w14:paraId="2CDDD2CF" w14:textId="77777777" w:rsidR="000F771A" w:rsidRPr="00D3672A" w:rsidRDefault="000F771A" w:rsidP="000F771A">
            <w:pPr>
              <w:suppressAutoHyphens/>
              <w:spacing w:after="0" w:line="240" w:lineRule="auto"/>
              <w:ind w:firstLine="743"/>
              <w:jc w:val="both"/>
              <w:rPr>
                <w:rFonts w:ascii="Times New Roman" w:eastAsia="SimSun" w:hAnsi="Times New Roman" w:cs="Times New Roman"/>
                <w:lang w:eastAsia="ar-SA"/>
              </w:rPr>
            </w:pPr>
            <w:r w:rsidRPr="00D3672A">
              <w:rPr>
                <w:rFonts w:ascii="Times New Roman" w:eastAsia="SimSun" w:hAnsi="Times New Roman" w:cs="Times New Roman"/>
                <w:lang w:eastAsia="ar-SA"/>
              </w:rPr>
              <w:t xml:space="preserve">5.6. Jei perkančioji organizacija pasinaudoja Sutarties įvykdymo užtikrinimu, </w:t>
            </w:r>
            <w:r w:rsidRPr="00D3672A">
              <w:rPr>
                <w:rFonts w:ascii="Times New Roman" w:eastAsia="SimSun" w:hAnsi="Times New Roman" w:cs="Times New Roman"/>
              </w:rPr>
              <w:t>Paslaugų teikėjas</w:t>
            </w:r>
            <w:r w:rsidRPr="00D3672A">
              <w:rPr>
                <w:rFonts w:ascii="Times New Roman" w:eastAsia="SimSun" w:hAnsi="Times New Roman" w:cs="Times New Roman"/>
                <w:lang w:eastAsia="ar-SA"/>
              </w:rPr>
              <w:t xml:space="preserve">, siekdamas toliau vykdyti sutarties įsipareigojimus, privalo per 5 </w:t>
            </w:r>
            <w:r w:rsidRPr="00D3672A">
              <w:rPr>
                <w:rFonts w:ascii="Times New Roman" w:eastAsia="SimSun" w:hAnsi="Times New Roman" w:cs="Times New Roman"/>
              </w:rPr>
              <w:t xml:space="preserve">(penkias) </w:t>
            </w:r>
            <w:r w:rsidRPr="00D3672A">
              <w:rPr>
                <w:rFonts w:ascii="Times New Roman" w:eastAsia="SimSun" w:hAnsi="Times New Roman" w:cs="Times New Roman"/>
                <w:lang w:eastAsia="ar-SA"/>
              </w:rPr>
              <w:t>dienas pateikti perkančiajai organizacijai naują įvykdymo užtikrinimą Sutartyje reikalaujamai sumai. Vėlesni sutarties ar kitų su ja susijusių dokumentų pakeitimai ar papildymai neturės įtakos garanto įsipareigojimų pagal Sutarties sąlygų įvykdymo garantiją vykdymui ar apimčiai ir neatleis garanto nuo pilnutinio įsipareigojimų pagal Sutarties sąlygų įvykdymo garantiją vykdymo.</w:t>
            </w:r>
          </w:p>
          <w:p w14:paraId="54ED199A" w14:textId="77777777" w:rsidR="000F771A" w:rsidRPr="00D3672A" w:rsidRDefault="000F771A" w:rsidP="000F771A">
            <w:pPr>
              <w:suppressAutoHyphens/>
              <w:spacing w:after="0" w:line="240" w:lineRule="auto"/>
              <w:ind w:firstLine="709"/>
              <w:jc w:val="both"/>
              <w:rPr>
                <w:rFonts w:ascii="Times New Roman" w:eastAsia="SimSun" w:hAnsi="Times New Roman" w:cs="Times New Roman"/>
                <w:b/>
                <w:lang w:eastAsia="ar-SA"/>
              </w:rPr>
            </w:pPr>
          </w:p>
        </w:tc>
      </w:tr>
      <w:tr w:rsidR="000F771A" w:rsidRPr="00D3672A" w14:paraId="298E52FC" w14:textId="77777777" w:rsidTr="00461074">
        <w:tc>
          <w:tcPr>
            <w:tcW w:w="10207" w:type="dxa"/>
            <w:shd w:val="clear" w:color="auto" w:fill="auto"/>
          </w:tcPr>
          <w:p w14:paraId="2F22F240" w14:textId="77777777" w:rsidR="000F771A" w:rsidRPr="00D3672A" w:rsidRDefault="000F771A" w:rsidP="000F771A">
            <w:pPr>
              <w:tabs>
                <w:tab w:val="left" w:pos="1304"/>
                <w:tab w:val="left" w:pos="1457"/>
                <w:tab w:val="left" w:pos="1604"/>
                <w:tab w:val="left" w:pos="1757"/>
                <w:tab w:val="left" w:pos="1860"/>
                <w:tab w:val="left" w:pos="1984"/>
                <w:tab w:val="left" w:pos="2098"/>
                <w:tab w:val="left" w:pos="2211"/>
              </w:tabs>
              <w:spacing w:after="0" w:line="240" w:lineRule="auto"/>
              <w:ind w:left="312"/>
              <w:jc w:val="center"/>
              <w:rPr>
                <w:rFonts w:ascii="Times New Roman" w:eastAsia="SimSun" w:hAnsi="Times New Roman" w:cs="Times New Roman"/>
                <w:b/>
                <w:bCs/>
                <w:caps/>
              </w:rPr>
            </w:pPr>
            <w:r w:rsidRPr="00D3672A">
              <w:rPr>
                <w:rFonts w:ascii="Times New Roman" w:eastAsia="SimSun" w:hAnsi="Times New Roman" w:cs="Times New Roman"/>
                <w:b/>
                <w:bCs/>
                <w:caps/>
              </w:rPr>
              <w:t>VI. Intelektinės nuosavybės teisės</w:t>
            </w:r>
          </w:p>
          <w:p w14:paraId="6AB44F06" w14:textId="77777777" w:rsidR="000F771A" w:rsidRPr="00D3672A" w:rsidRDefault="000F771A" w:rsidP="000F771A">
            <w:pPr>
              <w:tabs>
                <w:tab w:val="left" w:pos="1304"/>
                <w:tab w:val="left" w:pos="1457"/>
                <w:tab w:val="left" w:pos="1604"/>
                <w:tab w:val="left" w:pos="1757"/>
                <w:tab w:val="left" w:pos="1860"/>
                <w:tab w:val="left" w:pos="1984"/>
                <w:tab w:val="left" w:pos="2098"/>
                <w:tab w:val="left" w:pos="2211"/>
              </w:tabs>
              <w:spacing w:after="0" w:line="240" w:lineRule="auto"/>
              <w:ind w:left="312"/>
              <w:jc w:val="center"/>
              <w:rPr>
                <w:rFonts w:ascii="Times New Roman" w:eastAsia="SimSun" w:hAnsi="Times New Roman" w:cs="Times New Roman"/>
                <w:b/>
                <w:bCs/>
              </w:rPr>
            </w:pPr>
          </w:p>
          <w:p w14:paraId="224887DA" w14:textId="59418FE5" w:rsidR="000F771A" w:rsidRPr="00D3672A" w:rsidRDefault="000F771A" w:rsidP="000F771A">
            <w:pPr>
              <w:tabs>
                <w:tab w:val="left" w:pos="709"/>
                <w:tab w:val="left" w:pos="851"/>
              </w:tabs>
              <w:spacing w:after="0" w:line="240" w:lineRule="auto"/>
              <w:jc w:val="both"/>
              <w:rPr>
                <w:rFonts w:ascii="Times New Roman" w:eastAsia="SimSun" w:hAnsi="Times New Roman" w:cs="Times New Roman"/>
              </w:rPr>
            </w:pPr>
            <w:r w:rsidRPr="00D3672A">
              <w:rPr>
                <w:rFonts w:ascii="Times New Roman" w:eastAsia="SimSun" w:hAnsi="Times New Roman" w:cs="Times New Roman"/>
              </w:rPr>
              <w:t xml:space="preserve"> </w:t>
            </w:r>
            <w:r w:rsidRPr="00D3672A">
              <w:rPr>
                <w:rFonts w:ascii="Times New Roman" w:eastAsia="SimSun" w:hAnsi="Times New Roman" w:cs="Times New Roman"/>
              </w:rPr>
              <w:tab/>
              <w:t>6.1. Visi Paslaugų</w:t>
            </w:r>
            <w:r w:rsidRPr="00D3672A">
              <w:rPr>
                <w:rFonts w:ascii="Times New Roman" w:eastAsia="SimSun" w:hAnsi="Times New Roman" w:cs="Times New Roman"/>
                <w:color w:val="FF0000"/>
              </w:rPr>
              <w:t xml:space="preserve"> </w:t>
            </w:r>
            <w:r w:rsidRPr="00D3672A">
              <w:rPr>
                <w:rFonts w:ascii="Times New Roman" w:eastAsia="SimSun" w:hAnsi="Times New Roman" w:cs="Times New Roman"/>
              </w:rPr>
              <w:t xml:space="preserve">rezultatai (taip pat tarpiniai rezultatai) yra perduodami Pirkėjo nuosavybėn priėmimo -perdavimo aktu </w:t>
            </w:r>
            <w:r w:rsidR="00E72C56" w:rsidRPr="00D3672A">
              <w:rPr>
                <w:rFonts w:ascii="Times New Roman" w:eastAsia="SimSun" w:hAnsi="Times New Roman" w:cs="Times New Roman"/>
              </w:rPr>
              <w:t>Pirkėjui</w:t>
            </w:r>
            <w:r w:rsidRPr="00D3672A">
              <w:rPr>
                <w:rFonts w:ascii="Times New Roman" w:eastAsia="SimSun" w:hAnsi="Times New Roman" w:cs="Times New Roman"/>
              </w:rPr>
              <w:t xml:space="preserve"> priimtina forma. Šalys susitaria, kad perduodant Paslaugas, Pirkėjui kartu yra perduodamos ir visos turtinės  autoriaus (bendraautorių) teisės į darbų atlikimo metu sukurtą kūrinį (įskaitant, bet neapsiribojant teisę atgaminti kūrinį bet kokia forma, viešai skelbti kūrinį, naudoti kūrinį Pirkėjo veikloje) pilna apimtimi , visam  autorių teisų  galiojimo laikui, neribotoje teritorijoje. Turtinių  autorių tiesių perdavimo nurodyta apimtimi kaina yra įskaičiuota į Sutarties kainą. Šalys susitaria, kad Pirkėjas, naudodamas kūrinį pats sprendžia nurodyti ar ne autorių (bendraautorių) vardą. Paslaugų tiekėjas sutinka, jog Pirkėjas, esant poreikiui, savo arba trečiųjų asmenų pagalba, darytų bet kokius perduotų kūrinių ir/ar jų dalies pakeitimus savo nuožiūra be autoriaus (bendraautorių) atskiro sutikimo t.y. šį sutikimą Paslaugų tiekėjas  suteikia pasirašydamas šią Sutartį. </w:t>
            </w:r>
          </w:p>
          <w:p w14:paraId="53907489" w14:textId="77777777" w:rsidR="000F771A" w:rsidRPr="00D3672A" w:rsidRDefault="000F771A" w:rsidP="000F771A">
            <w:pPr>
              <w:tabs>
                <w:tab w:val="left" w:pos="709"/>
                <w:tab w:val="left" w:pos="851"/>
              </w:tabs>
              <w:spacing w:after="0" w:line="240" w:lineRule="auto"/>
              <w:jc w:val="both"/>
              <w:rPr>
                <w:rFonts w:ascii="Times New Roman" w:eastAsia="SimSun" w:hAnsi="Times New Roman" w:cs="Times New Roman"/>
              </w:rPr>
            </w:pPr>
          </w:p>
          <w:p w14:paraId="67D38A67" w14:textId="77777777" w:rsidR="000F771A" w:rsidRPr="00D3672A" w:rsidRDefault="000F771A" w:rsidP="000F771A">
            <w:pPr>
              <w:numPr>
                <w:ilvl w:val="0"/>
                <w:numId w:val="3"/>
              </w:numPr>
              <w:tabs>
                <w:tab w:val="left" w:pos="851"/>
                <w:tab w:val="left" w:pos="993"/>
                <w:tab w:val="left" w:pos="1134"/>
                <w:tab w:val="left" w:pos="1304"/>
                <w:tab w:val="left" w:pos="1860"/>
                <w:tab w:val="left" w:pos="1984"/>
                <w:tab w:val="left" w:pos="2098"/>
                <w:tab w:val="left" w:pos="2211"/>
              </w:tabs>
              <w:spacing w:after="0" w:line="240" w:lineRule="auto"/>
              <w:rPr>
                <w:rFonts w:ascii="Times New Roman" w:eastAsia="SimSun" w:hAnsi="Times New Roman" w:cs="Times New Roman"/>
                <w:b/>
                <w:bCs/>
                <w:caps/>
              </w:rPr>
            </w:pPr>
            <w:r w:rsidRPr="00D3672A">
              <w:rPr>
                <w:rFonts w:ascii="Times New Roman" w:eastAsia="Arial Unicode MS" w:hAnsi="Times New Roman" w:cs="Times New Roman"/>
                <w:b/>
                <w:bCs/>
                <w:color w:val="000000"/>
              </w:rPr>
              <w:t>SUBTEIKĖJŲ IR SPECIALISTŲ KEITIMO PAGRINDAI IR TVARKA</w:t>
            </w:r>
          </w:p>
          <w:p w14:paraId="39717B11" w14:textId="5167427A" w:rsidR="000F771A" w:rsidRDefault="000F771A" w:rsidP="000F771A">
            <w:pPr>
              <w:tabs>
                <w:tab w:val="left" w:pos="1304"/>
                <w:tab w:val="left" w:pos="1457"/>
                <w:tab w:val="left" w:pos="1604"/>
                <w:tab w:val="left" w:pos="1757"/>
                <w:tab w:val="left" w:pos="1861"/>
                <w:tab w:val="left" w:pos="1984"/>
                <w:tab w:val="left" w:pos="2098"/>
                <w:tab w:val="left" w:pos="2211"/>
              </w:tabs>
              <w:spacing w:after="0" w:line="240" w:lineRule="auto"/>
              <w:rPr>
                <w:rFonts w:ascii="Times New Roman" w:eastAsia="SimSun" w:hAnsi="Times New Roman" w:cs="Times New Roman"/>
                <w:b/>
                <w:bCs/>
                <w:caps/>
              </w:rPr>
            </w:pPr>
          </w:p>
          <w:p w14:paraId="016E218F" w14:textId="30D2728B" w:rsidR="00BC0CAC" w:rsidRPr="00BC0CAC" w:rsidRDefault="00BC0CAC" w:rsidP="00BC0CAC">
            <w:pPr>
              <w:pStyle w:val="ListParagraph"/>
              <w:tabs>
                <w:tab w:val="left" w:pos="1304"/>
                <w:tab w:val="left" w:pos="1457"/>
                <w:tab w:val="left" w:pos="1604"/>
                <w:tab w:val="left" w:pos="1757"/>
                <w:tab w:val="left" w:pos="1861"/>
                <w:tab w:val="left" w:pos="1984"/>
                <w:tab w:val="left" w:pos="2098"/>
                <w:tab w:val="left" w:pos="2211"/>
              </w:tabs>
              <w:spacing w:after="0" w:line="240" w:lineRule="auto"/>
              <w:ind w:left="360"/>
              <w:rPr>
                <w:rFonts w:ascii="Times New Roman" w:eastAsia="SimSun" w:hAnsi="Times New Roman" w:cs="Times New Roman"/>
                <w:b/>
                <w:bCs/>
                <w:caps/>
              </w:rPr>
            </w:pPr>
          </w:p>
          <w:p w14:paraId="518B195C" w14:textId="3AC69337" w:rsidR="000F771A" w:rsidRPr="00D3672A" w:rsidRDefault="00BC0CAC" w:rsidP="00BC0CAC">
            <w:pPr>
              <w:tabs>
                <w:tab w:val="left" w:pos="540"/>
                <w:tab w:val="left" w:pos="1134"/>
              </w:tabs>
              <w:suppressAutoHyphens/>
              <w:spacing w:after="0" w:line="240" w:lineRule="auto"/>
              <w:jc w:val="both"/>
              <w:rPr>
                <w:rFonts w:ascii="Times New Roman" w:eastAsia="SimSun" w:hAnsi="Times New Roman" w:cs="Times New Roman"/>
                <w:lang w:eastAsia="ar-SA"/>
              </w:rPr>
            </w:pPr>
            <w:r>
              <w:rPr>
                <w:rFonts w:ascii="Times New Roman" w:eastAsia="SimSun" w:hAnsi="Times New Roman" w:cs="Times New Roman"/>
                <w:lang w:eastAsia="ar-SA"/>
              </w:rPr>
              <w:t xml:space="preserve">             7.1.  </w:t>
            </w:r>
            <w:r w:rsidR="000F771A" w:rsidRPr="00D3672A">
              <w:rPr>
                <w:rFonts w:ascii="Times New Roman" w:eastAsia="SimSun" w:hAnsi="Times New Roman" w:cs="Times New Roman"/>
                <w:lang w:eastAsia="ar-SA"/>
              </w:rPr>
              <w:t xml:space="preserve">Paslaugų teikėjo specialistų, kurie teiks Paslaugas, darbo valandos turi būti nustatomos pagal Paslaugų teikėjo valstybės įstatymus ir kitus teisės aktus. Paslaugų teikėjas prisiima visą atsakomybę, susijusią su specialistų darbo sąlygų reguliavimu, bet užtikrina, kad nustatant darbo laiką bus atsižvelgta į Paslaugų specifiką. </w:t>
            </w:r>
          </w:p>
          <w:p w14:paraId="6058C49F" w14:textId="77777777" w:rsidR="000F771A" w:rsidRPr="00D3672A" w:rsidRDefault="000F771A" w:rsidP="000F771A">
            <w:pPr>
              <w:tabs>
                <w:tab w:val="left" w:pos="709"/>
                <w:tab w:val="left" w:pos="1276"/>
              </w:tabs>
              <w:suppressAutoHyphens/>
              <w:spacing w:after="0" w:line="240" w:lineRule="auto"/>
              <w:ind w:firstLine="709"/>
              <w:jc w:val="both"/>
              <w:rPr>
                <w:rFonts w:ascii="Times New Roman" w:eastAsia="Calibri" w:hAnsi="Times New Roman" w:cs="Times New Roman"/>
                <w:color w:val="000000"/>
              </w:rPr>
            </w:pPr>
            <w:r w:rsidRPr="00D3672A">
              <w:rPr>
                <w:rFonts w:ascii="Times New Roman" w:eastAsia="Calibri" w:hAnsi="Times New Roman" w:cs="Times New Roman"/>
                <w:color w:val="000000"/>
              </w:rPr>
              <w:t xml:space="preserve">7.2. Paslaugų teikėjas negali keisti subteikėjo (-ų) ir / ar nurodyto (-ų) specialisto (-ų) visą Sutarties laikotarpį be raštiško Pirkėjo sutikimo. Keičiamas (-i) subteikėjas (-ai) ir / ar specialistas (-ai) turi neturėti pašalinimo pagrindų ir turėti ne žemesnę, nei nurodyta Pirkimo dokumentuose, kvalifikaciją </w:t>
            </w:r>
            <w:r w:rsidRPr="00D3672A">
              <w:rPr>
                <w:rFonts w:ascii="Times New Roman" w:eastAsia="Calibri" w:hAnsi="Times New Roman" w:cs="Times New Roman"/>
                <w:iCs/>
                <w:color w:val="00000A"/>
              </w:rPr>
              <w:t xml:space="preserve">bei pateikti tai įrodančius dokumentus, </w:t>
            </w:r>
            <w:r w:rsidRPr="00D3672A">
              <w:rPr>
                <w:rFonts w:ascii="Times New Roman" w:eastAsia="Lucida Sans Unicode" w:hAnsi="Times New Roman" w:cs="Times New Roman"/>
                <w:color w:val="00000A"/>
              </w:rPr>
              <w:t>taip pat užtikrinti sklandų darbų perdavimą ir perėmimą</w:t>
            </w:r>
            <w:r w:rsidRPr="00D3672A">
              <w:rPr>
                <w:rFonts w:ascii="Times New Roman" w:eastAsia="Calibri" w:hAnsi="Times New Roman" w:cs="Times New Roman"/>
                <w:color w:val="000000"/>
              </w:rPr>
              <w:t>. Subteikėjas (-ai) ir / ar specialistas (-ai) gali būti keičiamas (-i) tik šiais atvejais:</w:t>
            </w:r>
          </w:p>
          <w:p w14:paraId="487BFEAC" w14:textId="77777777" w:rsidR="000F771A" w:rsidRPr="00D3672A" w:rsidRDefault="000F771A" w:rsidP="000F771A">
            <w:pPr>
              <w:tabs>
                <w:tab w:val="left" w:pos="0"/>
                <w:tab w:val="left" w:pos="1276"/>
                <w:tab w:val="left" w:pos="1418"/>
              </w:tabs>
              <w:suppressAutoHyphens/>
              <w:spacing w:after="0" w:line="240" w:lineRule="auto"/>
              <w:ind w:firstLine="709"/>
              <w:jc w:val="both"/>
              <w:rPr>
                <w:rFonts w:ascii="Times New Roman" w:eastAsia="Calibri" w:hAnsi="Times New Roman" w:cs="Times New Roman"/>
                <w:color w:val="000000"/>
              </w:rPr>
            </w:pPr>
            <w:r w:rsidRPr="00D3672A">
              <w:rPr>
                <w:rFonts w:ascii="Times New Roman" w:eastAsia="Calibri" w:hAnsi="Times New Roman" w:cs="Times New Roman"/>
                <w:color w:val="000000"/>
              </w:rPr>
              <w:t>7.2.1. kai subteikėjas (-ai) bankrutuoja, yra likviduojamas ar susidaro analogiška situacija;</w:t>
            </w:r>
          </w:p>
          <w:p w14:paraId="57E5F070" w14:textId="77777777" w:rsidR="000F771A" w:rsidRPr="00D3672A" w:rsidRDefault="000F771A" w:rsidP="000F771A">
            <w:pPr>
              <w:tabs>
                <w:tab w:val="left" w:pos="540"/>
                <w:tab w:val="left" w:pos="1134"/>
              </w:tabs>
              <w:suppressAutoHyphens/>
              <w:spacing w:after="0" w:line="240" w:lineRule="auto"/>
              <w:ind w:firstLine="709"/>
              <w:jc w:val="both"/>
              <w:rPr>
                <w:rFonts w:ascii="Times New Roman" w:eastAsia="SimSun" w:hAnsi="Times New Roman" w:cs="Times New Roman"/>
                <w:lang w:eastAsia="ar-SA"/>
              </w:rPr>
            </w:pPr>
            <w:r w:rsidRPr="00D3672A">
              <w:rPr>
                <w:rFonts w:ascii="Times New Roman" w:eastAsia="SimSun" w:hAnsi="Times New Roman" w:cs="Times New Roman"/>
                <w:color w:val="000000"/>
                <w:lang w:eastAsia="ar-SA"/>
              </w:rPr>
              <w:t>7.2.2. kai subteikėjas (-ai) ir / ar specialistas (-ai) dėl objektyvių priežasčių (nutrūkus teisiniams santykiams su Paslaugų teikėju, subteikėjui ir / ar specialistui atsisakius teikti Paslaugas, specialistui išėjus atostogų, susirgus, susižeidus, mirus ir pan.) nebegali teikti visų ar dalies Sutartyje nurodytų Paslaugų.</w:t>
            </w:r>
            <w:r w:rsidRPr="00D3672A">
              <w:rPr>
                <w:rFonts w:ascii="Times New Roman" w:eastAsia="SimSun" w:hAnsi="Times New Roman" w:cs="Times New Roman"/>
                <w:lang w:eastAsia="ar-SA"/>
              </w:rPr>
              <w:t xml:space="preserve"> </w:t>
            </w:r>
          </w:p>
          <w:p w14:paraId="2B45DE5E" w14:textId="18E6B8EE" w:rsidR="000F771A" w:rsidRPr="00D3672A" w:rsidRDefault="00BC0CAC" w:rsidP="00BC0CAC">
            <w:pPr>
              <w:tabs>
                <w:tab w:val="left" w:pos="0"/>
                <w:tab w:val="left" w:pos="1134"/>
              </w:tabs>
              <w:suppressAutoHyphens/>
              <w:spacing w:after="0" w:line="240" w:lineRule="auto"/>
              <w:jc w:val="both"/>
              <w:rPr>
                <w:rFonts w:ascii="Times New Roman" w:eastAsia="SimSun" w:hAnsi="Times New Roman" w:cs="Times New Roman"/>
                <w:lang w:eastAsia="ar-SA"/>
              </w:rPr>
            </w:pPr>
            <w:r>
              <w:rPr>
                <w:rFonts w:ascii="Times New Roman" w:eastAsia="SimSun" w:hAnsi="Times New Roman" w:cs="Times New Roman"/>
                <w:color w:val="000000"/>
                <w:lang w:eastAsia="ar-SA"/>
              </w:rPr>
              <w:lastRenderedPageBreak/>
              <w:t xml:space="preserve">             7.3. </w:t>
            </w:r>
            <w:r w:rsidR="000F771A" w:rsidRPr="00D3672A">
              <w:rPr>
                <w:rFonts w:ascii="Times New Roman" w:eastAsia="SimSun" w:hAnsi="Times New Roman" w:cs="Times New Roman"/>
                <w:color w:val="000000"/>
                <w:lang w:eastAsia="ar-SA"/>
              </w:rPr>
              <w:t xml:space="preserve">Paslaugų teikėjas, siekdamas pakeisti subteikėją (-us) ir / ar specialistą (-us), turi raštu informuoti Pirkėją prieš 3 (tris) darbo dienas ir gauti Pirkėjo raštišką sutikimą. Pirkėjui sutikus su subteikėjo (-ų) ir / ar specialisto (-ų) pakeitimu, </w:t>
            </w:r>
            <w:r w:rsidR="000F771A" w:rsidRPr="00D3672A">
              <w:rPr>
                <w:rFonts w:ascii="Times New Roman" w:eastAsia="SimSun" w:hAnsi="Times New Roman" w:cs="Times New Roman"/>
              </w:rPr>
              <w:t>Pirkėjas</w:t>
            </w:r>
            <w:r w:rsidR="000F771A" w:rsidRPr="00D3672A">
              <w:rPr>
                <w:rFonts w:ascii="Times New Roman" w:eastAsia="SimSun" w:hAnsi="Times New Roman" w:cs="Times New Roman"/>
                <w:color w:val="000000"/>
                <w:lang w:eastAsia="ar-SA"/>
              </w:rPr>
              <w:t xml:space="preserve"> su Paslaugų teikėju raštu sudaro susitarimą dėl subteikėjo (ų) ir / ar specialisto (-ų) pakeitimo. Šis susitarimas yra neatskiriama Sutarties dalis.</w:t>
            </w:r>
          </w:p>
          <w:p w14:paraId="32708248" w14:textId="5B8D4A69" w:rsidR="000F771A" w:rsidRPr="00D3672A" w:rsidRDefault="00BC0CAC" w:rsidP="00BC0CAC">
            <w:pPr>
              <w:tabs>
                <w:tab w:val="left" w:pos="540"/>
                <w:tab w:val="left" w:pos="1134"/>
              </w:tabs>
              <w:suppressAutoHyphens/>
              <w:spacing w:after="0" w:line="240" w:lineRule="auto"/>
              <w:jc w:val="both"/>
              <w:rPr>
                <w:rFonts w:ascii="Times New Roman" w:eastAsia="SimSun" w:hAnsi="Times New Roman" w:cs="Times New Roman"/>
                <w:lang w:eastAsia="ar-SA"/>
              </w:rPr>
            </w:pPr>
            <w:r>
              <w:rPr>
                <w:rFonts w:ascii="Times New Roman" w:eastAsia="SimSun" w:hAnsi="Times New Roman" w:cs="Times New Roman"/>
                <w:lang w:eastAsia="ar-SA"/>
              </w:rPr>
              <w:t xml:space="preserve">              7.4. </w:t>
            </w:r>
            <w:r w:rsidR="000F771A" w:rsidRPr="00D3672A">
              <w:rPr>
                <w:rFonts w:ascii="Times New Roman" w:eastAsia="SimSun" w:hAnsi="Times New Roman" w:cs="Times New Roman"/>
                <w:lang w:eastAsia="ar-SA"/>
              </w:rPr>
              <w:t xml:space="preserve">Jeigu Pirkėjas yra pagrįstai nepatenkintas Paslaugų teikėjo paskirtu specialistu (-ais), Paslaugų teikėjas Pirkėjo raštišku prašymu privalo nedelsdamas pakeisti tokį (-ius) asmenį (-is). Keičiamas (-i) asmuo (-enys) turi būti ne žemesnės kvalifikacijos, nei nustatyta Pirkimo dokumentuose bei pateikiami specialisto (-ų) kvalifikaciją įrodantys dokumentai. </w:t>
            </w:r>
          </w:p>
          <w:p w14:paraId="2142DE99" w14:textId="4F236128" w:rsidR="000F771A" w:rsidRPr="00D3672A" w:rsidRDefault="00BC0CAC" w:rsidP="00BC0CAC">
            <w:pPr>
              <w:tabs>
                <w:tab w:val="left" w:pos="540"/>
                <w:tab w:val="left" w:pos="1134"/>
              </w:tabs>
              <w:suppressAutoHyphens/>
              <w:spacing w:after="0" w:line="240" w:lineRule="auto"/>
              <w:jc w:val="both"/>
              <w:rPr>
                <w:rFonts w:ascii="Times New Roman" w:eastAsia="SimSun" w:hAnsi="Times New Roman" w:cs="Times New Roman"/>
                <w:lang w:eastAsia="ar-SA"/>
              </w:rPr>
            </w:pPr>
            <w:r>
              <w:rPr>
                <w:rFonts w:ascii="Times New Roman" w:eastAsia="SimSun" w:hAnsi="Times New Roman" w:cs="Times New Roman"/>
                <w:lang w:eastAsia="ar-SA"/>
              </w:rPr>
              <w:t xml:space="preserve">              7.5. </w:t>
            </w:r>
            <w:r w:rsidR="000F771A" w:rsidRPr="00D3672A">
              <w:rPr>
                <w:rFonts w:ascii="Times New Roman" w:eastAsia="SimSun" w:hAnsi="Times New Roman" w:cs="Times New Roman"/>
                <w:lang w:eastAsia="ar-SA"/>
              </w:rPr>
              <w:t>Jeigu Paslaugos teikėjas sutarties vykdymo metu nori pasitelkti naujus subteikėjus, kurie nebuvo nurodyti Paslaugų teikėjo pasiūlyme, jis privalo apie tai raštu informuoti Pirkėją bei kartu su informacija apie naujus subtiekėjus pateikti ir subtiekėjo pašalinimo pagrindų nebuvimą patvirtinančius dokumentus ir dokumentus, patvirtinančius kvalifikacijos reikalavimų atitikimą (jeigu tokie buvo keliami).</w:t>
            </w:r>
          </w:p>
          <w:p w14:paraId="1D625047" w14:textId="6CFC150A" w:rsidR="000F771A" w:rsidRPr="00D3672A" w:rsidRDefault="00BC0CAC" w:rsidP="00BC0CAC">
            <w:pPr>
              <w:tabs>
                <w:tab w:val="left" w:pos="540"/>
                <w:tab w:val="left" w:pos="1134"/>
              </w:tabs>
              <w:suppressAutoHyphens/>
              <w:spacing w:after="0" w:line="240" w:lineRule="auto"/>
              <w:jc w:val="both"/>
              <w:rPr>
                <w:rFonts w:ascii="Times New Roman" w:eastAsia="SimSun" w:hAnsi="Times New Roman" w:cs="Times New Roman"/>
                <w:lang w:eastAsia="ar-SA"/>
              </w:rPr>
            </w:pPr>
            <w:r>
              <w:rPr>
                <w:rFonts w:ascii="Times New Roman" w:eastAsia="SimSun" w:hAnsi="Times New Roman" w:cs="Times New Roman"/>
                <w:color w:val="000000"/>
                <w:lang w:eastAsia="ar-SA"/>
              </w:rPr>
              <w:t xml:space="preserve">              7.6. </w:t>
            </w:r>
            <w:r w:rsidR="000F771A" w:rsidRPr="00D3672A">
              <w:rPr>
                <w:rFonts w:ascii="Times New Roman" w:eastAsia="SimSun" w:hAnsi="Times New Roman" w:cs="Times New Roman"/>
                <w:color w:val="000000"/>
                <w:lang w:eastAsia="ar-SA"/>
              </w:rPr>
              <w:t>Subteikėjo (-ų) ir / ar specialisto (-ų) keitimo tvarkos pažeidimas laikomas esminiu Sutarties pažeidimu.</w:t>
            </w:r>
          </w:p>
          <w:p w14:paraId="5FAE6C36" w14:textId="77777777" w:rsidR="000F771A" w:rsidRPr="00D3672A" w:rsidRDefault="000F771A" w:rsidP="000F771A">
            <w:pPr>
              <w:tabs>
                <w:tab w:val="left" w:pos="540"/>
                <w:tab w:val="left" w:pos="1134"/>
              </w:tabs>
              <w:suppressAutoHyphens/>
              <w:spacing w:after="0" w:line="240" w:lineRule="auto"/>
              <w:ind w:left="709"/>
              <w:jc w:val="both"/>
              <w:rPr>
                <w:rFonts w:ascii="Times New Roman" w:eastAsia="SimSun" w:hAnsi="Times New Roman" w:cs="Times New Roman"/>
                <w:color w:val="000000"/>
                <w:lang w:eastAsia="ar-SA"/>
              </w:rPr>
            </w:pPr>
          </w:p>
          <w:p w14:paraId="417A4B34" w14:textId="77777777" w:rsidR="000F771A" w:rsidRPr="00D3672A" w:rsidRDefault="000F771A" w:rsidP="000F771A">
            <w:pPr>
              <w:spacing w:after="0" w:line="240" w:lineRule="auto"/>
              <w:ind w:firstLine="835"/>
              <w:jc w:val="center"/>
              <w:rPr>
                <w:rFonts w:ascii="Times New Roman" w:eastAsia="SimSun" w:hAnsi="Times New Roman" w:cs="Times New Roman"/>
                <w:b/>
                <w:caps/>
              </w:rPr>
            </w:pPr>
            <w:r w:rsidRPr="00D3672A">
              <w:rPr>
                <w:rFonts w:ascii="Times New Roman" w:eastAsia="SimSun" w:hAnsi="Times New Roman" w:cs="Times New Roman"/>
                <w:b/>
              </w:rPr>
              <w:t>VIII.</w:t>
            </w:r>
            <w:r w:rsidRPr="00D3672A">
              <w:rPr>
                <w:rFonts w:ascii="Times New Roman" w:eastAsia="SimSun" w:hAnsi="Times New Roman" w:cs="Times New Roman"/>
              </w:rPr>
              <w:t xml:space="preserve"> </w:t>
            </w:r>
            <w:r w:rsidRPr="00D3672A">
              <w:rPr>
                <w:rFonts w:ascii="Times New Roman" w:eastAsia="SimSun" w:hAnsi="Times New Roman" w:cs="Times New Roman"/>
                <w:b/>
                <w:caps/>
              </w:rPr>
              <w:t>Šalių atsakomybė</w:t>
            </w:r>
          </w:p>
          <w:p w14:paraId="0BA3DFD6" w14:textId="77777777" w:rsidR="000F771A" w:rsidRPr="00D3672A" w:rsidRDefault="000F771A" w:rsidP="000F771A">
            <w:pPr>
              <w:tabs>
                <w:tab w:val="left" w:pos="1304"/>
                <w:tab w:val="left" w:pos="1457"/>
                <w:tab w:val="left" w:pos="1604"/>
                <w:tab w:val="left" w:pos="1757"/>
                <w:tab w:val="left" w:pos="1860"/>
                <w:tab w:val="left" w:pos="1984"/>
                <w:tab w:val="left" w:pos="2098"/>
                <w:tab w:val="left" w:pos="2211"/>
              </w:tabs>
              <w:spacing w:after="0" w:line="240" w:lineRule="auto"/>
              <w:ind w:left="312" w:firstLine="709"/>
              <w:jc w:val="center"/>
              <w:rPr>
                <w:rFonts w:ascii="Times New Roman" w:eastAsia="SimSun" w:hAnsi="Times New Roman" w:cs="Times New Roman"/>
                <w:b/>
                <w:bCs/>
              </w:rPr>
            </w:pPr>
          </w:p>
          <w:p w14:paraId="28CED555" w14:textId="77777777" w:rsidR="000F771A" w:rsidRPr="00D3672A" w:rsidRDefault="000F771A" w:rsidP="000F771A">
            <w:pPr>
              <w:suppressAutoHyphens/>
              <w:spacing w:after="0" w:line="240" w:lineRule="auto"/>
              <w:ind w:firstLine="709"/>
              <w:jc w:val="both"/>
              <w:rPr>
                <w:rFonts w:ascii="Times New Roman" w:eastAsia="SimSun" w:hAnsi="Times New Roman" w:cs="Times New Roman"/>
                <w:lang w:eastAsia="ar-SA"/>
              </w:rPr>
            </w:pPr>
            <w:r w:rsidRPr="00D3672A">
              <w:rPr>
                <w:rFonts w:ascii="Times New Roman" w:eastAsia="SimSun" w:hAnsi="Times New Roman" w:cs="Times New Roman"/>
                <w:lang w:eastAsia="ar-SA"/>
              </w:rPr>
              <w:t>8.1.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21DAE763" w14:textId="77777777" w:rsidR="000F771A" w:rsidRPr="00D3672A" w:rsidRDefault="000F771A" w:rsidP="000F771A">
            <w:pPr>
              <w:suppressAutoHyphens/>
              <w:spacing w:after="0" w:line="240" w:lineRule="auto"/>
              <w:ind w:firstLine="709"/>
              <w:jc w:val="both"/>
              <w:rPr>
                <w:rFonts w:ascii="Times New Roman" w:eastAsia="SimSun" w:hAnsi="Times New Roman" w:cs="Times New Roman"/>
                <w:bCs/>
                <w:lang w:eastAsia="ar-SA"/>
              </w:rPr>
            </w:pPr>
            <w:r w:rsidRPr="00D3672A">
              <w:rPr>
                <w:rFonts w:ascii="Times New Roman" w:eastAsia="SimSun" w:hAnsi="Times New Roman" w:cs="Times New Roman"/>
                <w:lang w:eastAsia="ar-SA"/>
              </w:rPr>
              <w:t xml:space="preserve">8.2. </w:t>
            </w:r>
            <w:r w:rsidRPr="00D3672A">
              <w:rPr>
                <w:rFonts w:ascii="Times New Roman" w:eastAsia="SimSun" w:hAnsi="Times New Roman" w:cs="Times New Roman"/>
                <w:bCs/>
                <w:lang w:eastAsia="ar-SA"/>
              </w:rPr>
              <w:t>Jeigu nustatomi Paslaugų trūkumai (įskaitant, bet tuo neapsiribojant Projektavimo paslaugų rezultatų defektai), Paslaugų teikėjas (projektuotojas) privalo Pirkėjo reikalavimu neatlygintinai per visa projekto vykdymo priežiūros laikotarpį ištaisyti tokius trūkumus bei atlyginti Pirkėjo patirtus nuostolius.</w:t>
            </w:r>
          </w:p>
          <w:p w14:paraId="65EB7BB5" w14:textId="77777777" w:rsidR="000F771A" w:rsidRPr="00D3672A" w:rsidRDefault="000F771A" w:rsidP="000F771A">
            <w:pPr>
              <w:suppressAutoHyphens/>
              <w:spacing w:after="0" w:line="240" w:lineRule="auto"/>
              <w:ind w:firstLine="709"/>
              <w:jc w:val="both"/>
              <w:rPr>
                <w:rFonts w:ascii="Times New Roman" w:eastAsia="SimSun" w:hAnsi="Times New Roman" w:cs="Times New Roman"/>
                <w:lang w:eastAsia="ar-SA"/>
              </w:rPr>
            </w:pPr>
            <w:r w:rsidRPr="00D3672A">
              <w:rPr>
                <w:rFonts w:ascii="Times New Roman" w:eastAsia="SimSun" w:hAnsi="Times New Roman" w:cs="Times New Roman"/>
                <w:bCs/>
                <w:lang w:eastAsia="ar-SA"/>
              </w:rPr>
              <w:t>8.3.</w:t>
            </w:r>
            <w:r w:rsidRPr="00D3672A">
              <w:rPr>
                <w:rFonts w:ascii="Times New Roman" w:eastAsia="SimSun" w:hAnsi="Times New Roman" w:cs="Times New Roman"/>
              </w:rPr>
              <w:t xml:space="preserve"> </w:t>
            </w:r>
            <w:r w:rsidRPr="00D3672A">
              <w:rPr>
                <w:rFonts w:ascii="Times New Roman" w:eastAsia="SimSun" w:hAnsi="Times New Roman" w:cs="Times New Roman"/>
                <w:bCs/>
                <w:lang w:eastAsia="ar-SA"/>
              </w:rPr>
              <w:t>Jeigu ekspertizės metu ir/ar bet kuriuo šios Sutarties vykdymo metu paaiškėtų esminės projektavimo klaidos, reikalaujančios perprojektavimo, papildomų rangos darbų ir/ar kiltų pagrįsta abejonė dėl techninio projekto įvykdymo galimumo, Pirkėjas turi teisę užsakyti papildomą nepriklausomą ekspertizę, o Paslaugų teikėjas privalės ištaisyti visus papildomos ekspertizės metu nustatytus trūkumus ir apmokėti tokios ekspertizės išlaidas.</w:t>
            </w:r>
          </w:p>
          <w:p w14:paraId="15F5B82E" w14:textId="067D24B9" w:rsidR="000F771A" w:rsidRPr="00D3672A" w:rsidRDefault="000F771A" w:rsidP="000F771A">
            <w:pPr>
              <w:suppressAutoHyphens/>
              <w:spacing w:after="0" w:line="240" w:lineRule="auto"/>
              <w:ind w:firstLine="709"/>
              <w:jc w:val="both"/>
              <w:rPr>
                <w:rFonts w:ascii="Times New Roman" w:eastAsia="SimSun" w:hAnsi="Times New Roman" w:cs="Times New Roman"/>
              </w:rPr>
            </w:pPr>
            <w:r w:rsidRPr="00D3672A">
              <w:rPr>
                <w:rFonts w:ascii="Times New Roman" w:eastAsia="SimSun" w:hAnsi="Times New Roman" w:cs="Times New Roman"/>
              </w:rPr>
              <w:t xml:space="preserve">8.3. Neatlikus apmokėjimo nustatytais terminais, Paslaugų teikėjo pareikalavimu, Pirkėjas privalo sumokėti Paslaugų teikėjui už kiekvieną uždelstą dieną 0,04 </w:t>
            </w:r>
            <w:r w:rsidR="00DD39D3" w:rsidRPr="00D3672A">
              <w:rPr>
                <w:rFonts w:ascii="Times New Roman" w:eastAsia="SimSun" w:hAnsi="Times New Roman" w:cs="Times New Roman"/>
              </w:rPr>
              <w:t xml:space="preserve">(keturių šimtųjų) </w:t>
            </w:r>
            <w:r w:rsidRPr="00D3672A">
              <w:rPr>
                <w:rFonts w:ascii="Times New Roman" w:eastAsia="SimSun" w:hAnsi="Times New Roman" w:cs="Times New Roman"/>
              </w:rPr>
              <w:t>proc</w:t>
            </w:r>
            <w:r w:rsidRPr="00D3672A">
              <w:rPr>
                <w:rFonts w:ascii="Times New Roman" w:eastAsia="SimSun" w:hAnsi="Times New Roman" w:cs="Times New Roman"/>
                <w:i/>
              </w:rPr>
              <w:t>.</w:t>
            </w:r>
            <w:r w:rsidRPr="00D3672A">
              <w:rPr>
                <w:rFonts w:ascii="Times New Roman" w:eastAsia="SimSun" w:hAnsi="Times New Roman" w:cs="Times New Roman"/>
              </w:rPr>
              <w:t xml:space="preserve"> delspinigių nuo laiku neapmokėtos sumos be PVM už kiekvieną uždelstą dieną.</w:t>
            </w:r>
          </w:p>
          <w:p w14:paraId="0EA785FF" w14:textId="43F06642" w:rsidR="000F771A" w:rsidRPr="00D3672A" w:rsidRDefault="000F771A" w:rsidP="000F771A">
            <w:pPr>
              <w:suppressAutoHyphens/>
              <w:spacing w:after="0" w:line="240" w:lineRule="auto"/>
              <w:ind w:firstLine="709"/>
              <w:jc w:val="both"/>
              <w:rPr>
                <w:rFonts w:ascii="Times New Roman" w:eastAsia="SimSun" w:hAnsi="Times New Roman" w:cs="Times New Roman"/>
              </w:rPr>
            </w:pPr>
            <w:r w:rsidRPr="00D3672A">
              <w:rPr>
                <w:rFonts w:ascii="Times New Roman" w:eastAsia="SimSun" w:hAnsi="Times New Roman" w:cs="Times New Roman"/>
              </w:rPr>
              <w:t xml:space="preserve">8.4. Jei Paslaugų teikėjas nesuteikia Paslaugų šioje Sutartyje ir jos prieduose nustatytu terminu, Pirkėjas be oficialaus įspėjimo ir nesumažindamas kitų savo teisių gynimo būdų pradeda skaičiuoti 0,04 </w:t>
            </w:r>
            <w:r w:rsidR="00DD39D3" w:rsidRPr="00D3672A">
              <w:rPr>
                <w:rFonts w:ascii="Times New Roman" w:eastAsia="SimSun" w:hAnsi="Times New Roman" w:cs="Times New Roman"/>
              </w:rPr>
              <w:t xml:space="preserve">(keturių šimtųjų) </w:t>
            </w:r>
            <w:r w:rsidRPr="00D3672A">
              <w:rPr>
                <w:rFonts w:ascii="Times New Roman" w:eastAsia="SimSun" w:hAnsi="Times New Roman" w:cs="Times New Roman"/>
              </w:rPr>
              <w:t>proc. dydžio delspinigius nuo neatliktų Paslaugų kainos be PVM už kiekvieną termino praleidimo dieną, neviršijant 5 (penkis) proc. bendros Sutarties kainos.</w:t>
            </w:r>
          </w:p>
          <w:p w14:paraId="4BCC2D7A" w14:textId="524C9B00" w:rsidR="000F771A" w:rsidRPr="00D3672A" w:rsidRDefault="000F771A" w:rsidP="000F771A">
            <w:pPr>
              <w:suppressAutoHyphens/>
              <w:spacing w:after="0" w:line="240" w:lineRule="auto"/>
              <w:ind w:firstLine="709"/>
              <w:jc w:val="both"/>
              <w:rPr>
                <w:rFonts w:ascii="Times New Roman" w:eastAsia="SimSun" w:hAnsi="Times New Roman" w:cs="Times New Roman"/>
              </w:rPr>
            </w:pPr>
            <w:r w:rsidRPr="00D3672A">
              <w:rPr>
                <w:rFonts w:ascii="Times New Roman" w:eastAsia="SimSun" w:hAnsi="Times New Roman" w:cs="Times New Roman"/>
              </w:rPr>
              <w:t xml:space="preserve">8.5. Jei apskaičiuoti delspinigiai viršija 5 (penkis) proc. bendros Sutarties kainos, </w:t>
            </w:r>
            <w:r w:rsidR="00DD39D3" w:rsidRPr="00D3672A">
              <w:rPr>
                <w:rFonts w:ascii="Times New Roman" w:eastAsia="SimSun" w:hAnsi="Times New Roman" w:cs="Times New Roman"/>
              </w:rPr>
              <w:t>Pirkėjas</w:t>
            </w:r>
            <w:r w:rsidRPr="00D3672A">
              <w:rPr>
                <w:rFonts w:ascii="Times New Roman" w:eastAsia="SimSun" w:hAnsi="Times New Roman" w:cs="Times New Roman"/>
              </w:rPr>
              <w:t xml:space="preserve"> prieš tai raštu įspėjęs Paslaugų teikėją:</w:t>
            </w:r>
          </w:p>
          <w:p w14:paraId="72F970BE" w14:textId="77777777" w:rsidR="000F771A" w:rsidRPr="00D3672A" w:rsidRDefault="000F771A" w:rsidP="000F771A">
            <w:pPr>
              <w:spacing w:after="0" w:line="240" w:lineRule="auto"/>
              <w:ind w:firstLine="742"/>
              <w:jc w:val="both"/>
              <w:rPr>
                <w:rFonts w:ascii="Times New Roman" w:eastAsia="SimSun" w:hAnsi="Times New Roman" w:cs="Times New Roman"/>
              </w:rPr>
            </w:pPr>
            <w:r w:rsidRPr="00D3672A">
              <w:rPr>
                <w:rFonts w:ascii="Times New Roman" w:eastAsia="SimSun" w:hAnsi="Times New Roman" w:cs="Times New Roman"/>
              </w:rPr>
              <w:t>8.5.1. išskaičiuoti delspinigių sumą iš Paslaugų teikėjui mokėtinų sumų;</w:t>
            </w:r>
          </w:p>
          <w:p w14:paraId="6667178A" w14:textId="77777777" w:rsidR="000F771A" w:rsidRPr="00D3672A" w:rsidRDefault="000F771A" w:rsidP="000F771A">
            <w:pPr>
              <w:spacing w:after="0" w:line="240" w:lineRule="auto"/>
              <w:ind w:firstLine="742"/>
              <w:jc w:val="both"/>
              <w:rPr>
                <w:rFonts w:ascii="Times New Roman" w:eastAsia="SimSun" w:hAnsi="Times New Roman" w:cs="Times New Roman"/>
              </w:rPr>
            </w:pPr>
            <w:r w:rsidRPr="00D3672A">
              <w:rPr>
                <w:rFonts w:ascii="Times New Roman" w:eastAsia="SimSun" w:hAnsi="Times New Roman" w:cs="Times New Roman"/>
              </w:rPr>
              <w:t>8.5.2. pasinaudoti Sutarties įvykdymo užtikrinimu;</w:t>
            </w:r>
          </w:p>
          <w:p w14:paraId="1BFF0657" w14:textId="77777777" w:rsidR="000F771A" w:rsidRPr="00D3672A" w:rsidRDefault="000F771A" w:rsidP="000F771A">
            <w:pPr>
              <w:spacing w:after="0" w:line="240" w:lineRule="auto"/>
              <w:ind w:firstLine="742"/>
              <w:jc w:val="both"/>
              <w:rPr>
                <w:rFonts w:ascii="Times New Roman" w:eastAsia="SimSun" w:hAnsi="Times New Roman" w:cs="Times New Roman"/>
              </w:rPr>
            </w:pPr>
            <w:r w:rsidRPr="00D3672A">
              <w:rPr>
                <w:rFonts w:ascii="Times New Roman" w:eastAsia="SimSun" w:hAnsi="Times New Roman" w:cs="Times New Roman"/>
              </w:rPr>
              <w:t>8.6. Delspinigių sumokėjimas neatleidžia Šalių nuo pareigos vykdyti šioje Sutartyje prisiimtus įsipareigojimus.</w:t>
            </w:r>
          </w:p>
          <w:p w14:paraId="21A2FF17" w14:textId="77777777" w:rsidR="000F771A" w:rsidRPr="00D3672A" w:rsidRDefault="000F771A" w:rsidP="000F771A">
            <w:pPr>
              <w:spacing w:after="0" w:line="240" w:lineRule="auto"/>
              <w:ind w:firstLine="742"/>
              <w:jc w:val="both"/>
              <w:rPr>
                <w:rFonts w:ascii="Times New Roman" w:eastAsia="SimSun" w:hAnsi="Times New Roman" w:cs="Times New Roman"/>
              </w:rPr>
            </w:pPr>
            <w:r w:rsidRPr="00D3672A">
              <w:rPr>
                <w:rFonts w:ascii="Times New Roman" w:eastAsia="SimSun" w:hAnsi="Times New Roman" w:cs="Times New Roman"/>
              </w:rPr>
              <w:t xml:space="preserve">8.7. Išaiškėjus Projekto klaidoms, Pirkėjas turi teisę reikalauti jų pašalinimo </w:t>
            </w:r>
            <w:r w:rsidRPr="00D3672A">
              <w:rPr>
                <w:rFonts w:ascii="Times New Roman" w:eastAsia="SimSun" w:hAnsi="Times New Roman" w:cs="Times New Roman"/>
                <w:lang w:eastAsia="ar-SA"/>
              </w:rPr>
              <w:t>Paslaugų teikėjo</w:t>
            </w:r>
            <w:r w:rsidRPr="00D3672A">
              <w:rPr>
                <w:rFonts w:ascii="Times New Roman" w:eastAsia="SimSun" w:hAnsi="Times New Roman" w:cs="Times New Roman"/>
              </w:rPr>
              <w:t xml:space="preserve"> sąskaita. Teikėjui per Pirkėjo nurodytą protingą terminą neištaisius projekto klaidų, Pirkėjas turi teisę </w:t>
            </w:r>
            <w:r w:rsidRPr="00D3672A">
              <w:rPr>
                <w:rFonts w:ascii="Times New Roman" w:eastAsia="SimSun" w:hAnsi="Times New Roman" w:cs="Times New Roman"/>
                <w:lang w:eastAsia="ar-SA"/>
              </w:rPr>
              <w:t>Paslaugų teikėjo</w:t>
            </w:r>
            <w:r w:rsidRPr="00D3672A">
              <w:rPr>
                <w:rFonts w:ascii="Times New Roman" w:eastAsia="SimSun" w:hAnsi="Times New Roman" w:cs="Times New Roman"/>
              </w:rPr>
              <w:t xml:space="preserve"> sąskaita užsakyti papildomas projektavimo paslaugas kitoje projektavimo įmonėje bei reikalauti dėl to patirtų tiesioginių nuostolių atlyginimo, tame tarpe ir nuostolių, susijusių su papildomais statybos darbais.</w:t>
            </w:r>
          </w:p>
          <w:p w14:paraId="0520D3C6" w14:textId="77777777" w:rsidR="000F771A" w:rsidRPr="00D3672A" w:rsidRDefault="000F771A" w:rsidP="000F771A">
            <w:pPr>
              <w:suppressAutoHyphens/>
              <w:spacing w:after="0" w:line="240" w:lineRule="auto"/>
              <w:ind w:firstLine="709"/>
              <w:jc w:val="both"/>
              <w:rPr>
                <w:rFonts w:ascii="Times New Roman" w:eastAsia="SimSun" w:hAnsi="Times New Roman" w:cs="Times New Roman"/>
              </w:rPr>
            </w:pPr>
            <w:r w:rsidRPr="00D3672A">
              <w:rPr>
                <w:rFonts w:ascii="Times New Roman" w:eastAsia="SimSun" w:hAnsi="Times New Roman" w:cs="Times New Roman"/>
              </w:rPr>
              <w:t xml:space="preserve">8.8. Jeigu ekspertizės metu išaiškinamos projektavimo klaidos, reikalaujančios perprojektavimo, papildomos ekspertizės, papildomų paslaugų išlaidas kompensuoja </w:t>
            </w:r>
            <w:r w:rsidRPr="00D3672A">
              <w:rPr>
                <w:rFonts w:ascii="Times New Roman" w:eastAsia="SimSun" w:hAnsi="Times New Roman" w:cs="Times New Roman"/>
                <w:lang w:eastAsia="ar-SA"/>
              </w:rPr>
              <w:t>Paslaugų teikėjas</w:t>
            </w:r>
            <w:r w:rsidRPr="00D3672A">
              <w:rPr>
                <w:rFonts w:ascii="Times New Roman" w:eastAsia="SimSun" w:hAnsi="Times New Roman" w:cs="Times New Roman"/>
              </w:rPr>
              <w:t xml:space="preserve"> bei atlygina Pirkėjo dėl to patirtus tiesioginius nuostolius.</w:t>
            </w:r>
          </w:p>
          <w:tbl>
            <w:tblPr>
              <w:tblW w:w="10207" w:type="dxa"/>
              <w:tblLayout w:type="fixed"/>
              <w:tblLook w:val="04A0" w:firstRow="1" w:lastRow="0" w:firstColumn="1" w:lastColumn="0" w:noHBand="0" w:noVBand="1"/>
            </w:tblPr>
            <w:tblGrid>
              <w:gridCol w:w="10207"/>
            </w:tblGrid>
            <w:tr w:rsidR="000F771A" w:rsidRPr="00D3672A" w14:paraId="45648CCF" w14:textId="77777777" w:rsidTr="00461074">
              <w:tc>
                <w:tcPr>
                  <w:tcW w:w="10207" w:type="dxa"/>
                  <w:shd w:val="clear" w:color="auto" w:fill="auto"/>
                </w:tcPr>
                <w:tbl>
                  <w:tblPr>
                    <w:tblW w:w="9815" w:type="dxa"/>
                    <w:tblLayout w:type="fixed"/>
                    <w:tblLook w:val="04A0" w:firstRow="1" w:lastRow="0" w:firstColumn="1" w:lastColumn="0" w:noHBand="0" w:noVBand="1"/>
                  </w:tblPr>
                  <w:tblGrid>
                    <w:gridCol w:w="9815"/>
                  </w:tblGrid>
                  <w:tr w:rsidR="000F771A" w:rsidRPr="00D3672A" w14:paraId="74EAE125" w14:textId="77777777" w:rsidTr="00461074">
                    <w:tc>
                      <w:tcPr>
                        <w:tcW w:w="5000" w:type="pct"/>
                        <w:shd w:val="clear" w:color="auto" w:fill="auto"/>
                      </w:tcPr>
                      <w:p w14:paraId="5769122B" w14:textId="77777777" w:rsidR="000F771A" w:rsidRPr="00D3672A" w:rsidRDefault="000F771A" w:rsidP="000F771A">
                        <w:pPr>
                          <w:spacing w:after="0" w:line="240" w:lineRule="auto"/>
                          <w:jc w:val="both"/>
                          <w:rPr>
                            <w:rFonts w:ascii="Times New Roman" w:eastAsia="SimSun" w:hAnsi="Times New Roman" w:cs="Times New Roman"/>
                            <w:b/>
                          </w:rPr>
                        </w:pPr>
                      </w:p>
                    </w:tc>
                  </w:tr>
                  <w:tr w:rsidR="000F771A" w:rsidRPr="00D3672A" w14:paraId="5F10B724" w14:textId="77777777" w:rsidTr="00461074">
                    <w:tc>
                      <w:tcPr>
                        <w:tcW w:w="5000" w:type="pct"/>
                        <w:shd w:val="clear" w:color="auto" w:fill="auto"/>
                      </w:tcPr>
                      <w:p w14:paraId="71CC4D5D" w14:textId="77777777" w:rsidR="000F771A" w:rsidRPr="00D3672A" w:rsidRDefault="000F771A" w:rsidP="000F771A">
                        <w:pPr>
                          <w:tabs>
                            <w:tab w:val="left" w:pos="1304"/>
                            <w:tab w:val="left" w:pos="1457"/>
                            <w:tab w:val="left" w:pos="1604"/>
                            <w:tab w:val="left" w:pos="1757"/>
                            <w:tab w:val="left" w:pos="1860"/>
                            <w:tab w:val="left" w:pos="1984"/>
                            <w:tab w:val="left" w:pos="2098"/>
                            <w:tab w:val="left" w:pos="2211"/>
                          </w:tabs>
                          <w:spacing w:after="0" w:line="240" w:lineRule="auto"/>
                          <w:ind w:left="312" w:firstLine="709"/>
                          <w:jc w:val="center"/>
                          <w:rPr>
                            <w:rFonts w:ascii="Times New Roman" w:eastAsia="SimSun" w:hAnsi="Times New Roman" w:cs="Times New Roman"/>
                            <w:b/>
                            <w:bCs/>
                            <w:i/>
                            <w:iCs/>
                            <w:caps/>
                          </w:rPr>
                        </w:pPr>
                        <w:r w:rsidRPr="00D3672A">
                          <w:rPr>
                            <w:rFonts w:ascii="Times New Roman" w:eastAsia="SimSun" w:hAnsi="Times New Roman" w:cs="Times New Roman"/>
                            <w:b/>
                            <w:bCs/>
                          </w:rPr>
                          <w:t xml:space="preserve">IX. </w:t>
                        </w:r>
                        <w:r w:rsidRPr="00D3672A">
                          <w:rPr>
                            <w:rFonts w:ascii="Times New Roman" w:eastAsia="SimSun" w:hAnsi="Times New Roman" w:cs="Times New Roman"/>
                            <w:b/>
                            <w:bCs/>
                            <w:caps/>
                          </w:rPr>
                          <w:t xml:space="preserve">Nenugalimos jėgos aplinkybės </w:t>
                        </w:r>
                        <w:r w:rsidRPr="00D3672A">
                          <w:rPr>
                            <w:rFonts w:ascii="Times New Roman" w:eastAsia="SimSun" w:hAnsi="Times New Roman" w:cs="Times New Roman"/>
                            <w:b/>
                            <w:bCs/>
                            <w:i/>
                            <w:iCs/>
                            <w:caps/>
                          </w:rPr>
                          <w:t>(force majeure)</w:t>
                        </w:r>
                      </w:p>
                      <w:p w14:paraId="45C0CB9E" w14:textId="77777777" w:rsidR="000F771A" w:rsidRPr="00D3672A" w:rsidRDefault="000F771A" w:rsidP="000F771A">
                        <w:pPr>
                          <w:tabs>
                            <w:tab w:val="left" w:pos="1304"/>
                            <w:tab w:val="left" w:pos="1457"/>
                            <w:tab w:val="left" w:pos="1604"/>
                            <w:tab w:val="left" w:pos="1757"/>
                            <w:tab w:val="left" w:pos="1860"/>
                            <w:tab w:val="left" w:pos="1984"/>
                            <w:tab w:val="left" w:pos="2098"/>
                            <w:tab w:val="left" w:pos="2211"/>
                          </w:tabs>
                          <w:spacing w:after="0" w:line="240" w:lineRule="auto"/>
                          <w:ind w:left="312" w:firstLine="709"/>
                          <w:jc w:val="center"/>
                          <w:rPr>
                            <w:rFonts w:ascii="Times New Roman" w:eastAsia="SimSun" w:hAnsi="Times New Roman" w:cs="Times New Roman"/>
                            <w:bCs/>
                          </w:rPr>
                        </w:pPr>
                      </w:p>
                      <w:p w14:paraId="1050365B" w14:textId="77777777" w:rsidR="000F771A" w:rsidRPr="00D3672A" w:rsidRDefault="000F771A" w:rsidP="000F771A">
                        <w:pPr>
                          <w:suppressAutoHyphens/>
                          <w:spacing w:after="0" w:line="240" w:lineRule="auto"/>
                          <w:ind w:firstLine="709"/>
                          <w:jc w:val="both"/>
                          <w:rPr>
                            <w:rFonts w:ascii="Times New Roman" w:eastAsia="SimSun" w:hAnsi="Times New Roman" w:cs="Times New Roman"/>
                            <w:lang w:eastAsia="ar-SA"/>
                          </w:rPr>
                        </w:pPr>
                        <w:r w:rsidRPr="00D3672A">
                          <w:rPr>
                            <w:rFonts w:ascii="Times New Roman" w:eastAsia="SimSun" w:hAnsi="Times New Roman" w:cs="Times New Roman"/>
                            <w:lang w:eastAsia="ar-SA"/>
                          </w:rPr>
                          <w:t>9.1. Šalis nėra laikoma atsakinga už bet kokių įsipareigojimų pagal šią Sutartį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w:t>
                        </w:r>
                      </w:p>
                      <w:p w14:paraId="7041FF3F" w14:textId="77777777" w:rsidR="000F771A" w:rsidRPr="00D3672A" w:rsidRDefault="000F771A" w:rsidP="000F771A">
                        <w:pPr>
                          <w:spacing w:after="0" w:line="240" w:lineRule="auto"/>
                          <w:ind w:firstLine="709"/>
                          <w:jc w:val="both"/>
                          <w:rPr>
                            <w:rFonts w:ascii="Times New Roman" w:eastAsia="SimSun" w:hAnsi="Times New Roman" w:cs="Times New Roman"/>
                          </w:rPr>
                        </w:pPr>
                        <w:r w:rsidRPr="00D3672A">
                          <w:rPr>
                            <w:rFonts w:ascii="Times New Roman" w:eastAsia="SimSun" w:hAnsi="Times New Roman" w:cs="Times New Roman"/>
                          </w:rPr>
                          <w:t>Nenugalimos jėgos aplinkybėmis laikomos aplinkybės, nurodytos Lietuvos Respublikos civilinio kodekso 6.212 str. ir kituose LR teisės aktuose.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14:paraId="2EEA0AF3" w14:textId="77777777" w:rsidR="000F771A" w:rsidRPr="00D3672A" w:rsidRDefault="000F771A" w:rsidP="000F771A">
                        <w:pPr>
                          <w:spacing w:after="0" w:line="240" w:lineRule="auto"/>
                          <w:ind w:firstLine="709"/>
                          <w:jc w:val="both"/>
                          <w:rPr>
                            <w:rFonts w:ascii="Times New Roman" w:eastAsia="SimSun" w:hAnsi="Times New Roman" w:cs="Times New Roman"/>
                          </w:rPr>
                        </w:pPr>
                        <w:r w:rsidRPr="00D3672A">
                          <w:rPr>
                            <w:rFonts w:ascii="Times New Roman" w:eastAsia="SimSun" w:hAnsi="Times New Roman" w:cs="Times New Roman"/>
                          </w:rPr>
                          <w:lastRenderedPageBreak/>
                          <w:t>9.2. Šalis, prašanti ją atleisti nuo atsakomybės, privalo pranešti kitai Šaliai raštu apie nenugalimos jėgos aplinkybes nedelsiant, bet ne vėliau kaip per 3 (tris) darbo dienas nuo tokių aplinkybių atsiradimo ar paaiškėjimo, pateikdama dokumentus, patvirtinančius šių aplinkybių buvimą bei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63B2D7E1" w14:textId="77777777" w:rsidR="000F771A" w:rsidRPr="00D3672A" w:rsidRDefault="000F771A" w:rsidP="000F771A">
                        <w:pPr>
                          <w:spacing w:after="0" w:line="240" w:lineRule="auto"/>
                          <w:ind w:firstLine="635"/>
                          <w:jc w:val="both"/>
                          <w:rPr>
                            <w:rFonts w:ascii="Times New Roman" w:eastAsia="SimSun" w:hAnsi="Times New Roman" w:cs="Times New Roman"/>
                            <w:b/>
                          </w:rPr>
                        </w:pPr>
                        <w:r w:rsidRPr="00D3672A">
                          <w:rPr>
                            <w:rFonts w:ascii="Times New Roman" w:eastAsia="SimSun" w:hAnsi="Times New Roman" w:cs="Times New Roman"/>
                          </w:rPr>
                          <w:t>9.3. Pagrindas atleisti šalį nuo atsakomybės atsiranda nuo nenugalimos jėgos aplinkybių atsiradimo momento arba, jeigu laiku nebuvo pateiktas pranešimas, nuo pranešimo pateikimo momento. Jeigu šalis laiku neišsiunčia pranešimo arba neinformuoja ir nepateikė nenugalimos jėgos aplinkybių buvimą patvirtinančių dokumentų, ji privalo kompensuoti kitai Šaliai žalą, kurią ši patyrė dėl laiku nepateikto pranešimo arba dėl to, kad nebuvo jokio pranešimo.</w:t>
                        </w:r>
                      </w:p>
                    </w:tc>
                  </w:tr>
                  <w:tr w:rsidR="000F771A" w:rsidRPr="00D3672A" w14:paraId="2C89A3A9" w14:textId="77777777" w:rsidTr="00461074">
                    <w:tc>
                      <w:tcPr>
                        <w:tcW w:w="5000" w:type="pct"/>
                        <w:shd w:val="clear" w:color="auto" w:fill="auto"/>
                      </w:tcPr>
                      <w:p w14:paraId="1F4EC934" w14:textId="77777777" w:rsidR="000F771A" w:rsidRPr="00D3672A" w:rsidRDefault="000F771A" w:rsidP="000F771A">
                        <w:pPr>
                          <w:suppressAutoHyphens/>
                          <w:spacing w:after="0" w:line="240" w:lineRule="auto"/>
                          <w:ind w:firstLine="709"/>
                          <w:jc w:val="both"/>
                          <w:rPr>
                            <w:rFonts w:ascii="Times New Roman" w:eastAsia="SimSun" w:hAnsi="Times New Roman" w:cs="Times New Roman"/>
                            <w:b/>
                            <w:lang w:eastAsia="ar-SA"/>
                          </w:rPr>
                        </w:pPr>
                      </w:p>
                    </w:tc>
                  </w:tr>
                  <w:tr w:rsidR="000F771A" w:rsidRPr="00D3672A" w14:paraId="5D03B2D9" w14:textId="77777777" w:rsidTr="00461074">
                    <w:tc>
                      <w:tcPr>
                        <w:tcW w:w="5000" w:type="pct"/>
                        <w:shd w:val="clear" w:color="auto" w:fill="auto"/>
                      </w:tcPr>
                      <w:p w14:paraId="37586715" w14:textId="77777777" w:rsidR="000F771A" w:rsidRPr="00D3672A" w:rsidRDefault="000F771A" w:rsidP="000F771A">
                        <w:pPr>
                          <w:tabs>
                            <w:tab w:val="left" w:pos="1304"/>
                            <w:tab w:val="left" w:pos="1457"/>
                            <w:tab w:val="left" w:pos="1604"/>
                            <w:tab w:val="left" w:pos="1757"/>
                            <w:tab w:val="left" w:pos="1860"/>
                            <w:tab w:val="left" w:pos="1984"/>
                            <w:tab w:val="left" w:pos="2098"/>
                            <w:tab w:val="left" w:pos="2211"/>
                          </w:tabs>
                          <w:spacing w:after="0" w:line="240" w:lineRule="auto"/>
                          <w:ind w:left="312" w:firstLine="709"/>
                          <w:jc w:val="center"/>
                          <w:rPr>
                            <w:rFonts w:ascii="Times New Roman" w:eastAsia="SimSun" w:hAnsi="Times New Roman" w:cs="Times New Roman"/>
                            <w:b/>
                            <w:bCs/>
                            <w:caps/>
                          </w:rPr>
                        </w:pPr>
                        <w:r w:rsidRPr="00D3672A">
                          <w:rPr>
                            <w:rFonts w:ascii="Times New Roman" w:eastAsia="SimSun" w:hAnsi="Times New Roman" w:cs="Times New Roman"/>
                            <w:b/>
                            <w:bCs/>
                          </w:rPr>
                          <w:t xml:space="preserve">X. </w:t>
                        </w:r>
                        <w:r w:rsidRPr="00D3672A">
                          <w:rPr>
                            <w:rFonts w:ascii="Times New Roman" w:eastAsia="SimSun" w:hAnsi="Times New Roman" w:cs="Times New Roman"/>
                            <w:b/>
                            <w:bCs/>
                            <w:caps/>
                          </w:rPr>
                          <w:t>Konfidencialumo įsipareigojimai</w:t>
                        </w:r>
                      </w:p>
                      <w:p w14:paraId="55775E8E" w14:textId="77777777" w:rsidR="000F771A" w:rsidRPr="00D3672A" w:rsidRDefault="000F771A" w:rsidP="000F771A">
                        <w:pPr>
                          <w:tabs>
                            <w:tab w:val="left" w:pos="1304"/>
                            <w:tab w:val="left" w:pos="1457"/>
                            <w:tab w:val="left" w:pos="1604"/>
                            <w:tab w:val="left" w:pos="1757"/>
                            <w:tab w:val="left" w:pos="1860"/>
                            <w:tab w:val="left" w:pos="1984"/>
                            <w:tab w:val="left" w:pos="2098"/>
                            <w:tab w:val="left" w:pos="2211"/>
                          </w:tabs>
                          <w:spacing w:after="0" w:line="240" w:lineRule="auto"/>
                          <w:ind w:left="312" w:firstLine="709"/>
                          <w:jc w:val="center"/>
                          <w:rPr>
                            <w:rFonts w:ascii="Times New Roman" w:eastAsia="SimSun" w:hAnsi="Times New Roman" w:cs="Times New Roman"/>
                            <w:b/>
                            <w:bCs/>
                            <w:caps/>
                          </w:rPr>
                        </w:pPr>
                      </w:p>
                      <w:p w14:paraId="5F7343D4" w14:textId="77777777" w:rsidR="000F771A" w:rsidRPr="00D3672A" w:rsidRDefault="000F771A" w:rsidP="000F771A">
                        <w:pPr>
                          <w:spacing w:after="0" w:line="240" w:lineRule="auto"/>
                          <w:ind w:firstLine="776"/>
                          <w:jc w:val="both"/>
                          <w:rPr>
                            <w:rFonts w:ascii="Times New Roman" w:eastAsia="SimSun" w:hAnsi="Times New Roman" w:cs="Times New Roman"/>
                            <w:bCs/>
                          </w:rPr>
                        </w:pPr>
                        <w:r w:rsidRPr="00D3672A">
                          <w:rPr>
                            <w:rFonts w:ascii="Times New Roman" w:eastAsia="SimSun" w:hAnsi="Times New Roman" w:cs="Times New Roman"/>
                          </w:rPr>
                          <w:t>10.</w:t>
                        </w:r>
                        <w:r w:rsidRPr="00D3672A">
                          <w:rPr>
                            <w:rFonts w:ascii="Times New Roman" w:eastAsia="SimSun" w:hAnsi="Times New Roman" w:cs="Times New Roman"/>
                            <w:bCs/>
                          </w:rPr>
                          <w:t xml:space="preserve">1. </w:t>
                        </w:r>
                        <w:r w:rsidRPr="00D3672A">
                          <w:rPr>
                            <w:rFonts w:ascii="Times New Roman" w:eastAsia="SimSun" w:hAnsi="Times New Roman" w:cs="Times New Roman"/>
                            <w:color w:val="000000"/>
                          </w:rPr>
                          <w:t>Pirkėjas Paslaugų teikėjo pasiūlymą, sudarytą Sutartį, ir šios Sutarties pakeitimus, išskyrus informaciją, kurios atskleidimas prieštarautų informacijos ir duomenų apsaugą reguliuojantiems teisės aktams arba visuomenės interesams, pažeistų teisėtus konkretaus Paslaugų teikėjo komercinius interesus arba turėtų neigiamą poveikį tiekėjų konkurencijai skelbia viešai</w:t>
                        </w:r>
                        <w:r w:rsidRPr="00D3672A">
                          <w:rPr>
                            <w:rFonts w:ascii="Times New Roman" w:eastAsia="SimSun" w:hAnsi="Times New Roman" w:cs="Times New Roman"/>
                            <w:bCs/>
                          </w:rPr>
                          <w:t>.</w:t>
                        </w:r>
                      </w:p>
                      <w:p w14:paraId="63FDF87A" w14:textId="77777777" w:rsidR="000F771A" w:rsidRPr="00D3672A" w:rsidRDefault="000F771A" w:rsidP="000F771A">
                        <w:pPr>
                          <w:spacing w:after="0" w:line="240" w:lineRule="auto"/>
                          <w:ind w:firstLine="709"/>
                          <w:jc w:val="both"/>
                          <w:rPr>
                            <w:rFonts w:ascii="Times New Roman" w:eastAsia="SimSun" w:hAnsi="Times New Roman" w:cs="Times New Roman"/>
                          </w:rPr>
                        </w:pPr>
                        <w:r w:rsidRPr="00D3672A">
                          <w:rPr>
                            <w:rFonts w:ascii="Times New Roman" w:eastAsia="SimSun" w:hAnsi="Times New Roman" w:cs="Times New Roman"/>
                          </w:rPr>
                          <w:t xml:space="preserve">10.2. </w:t>
                        </w:r>
                        <w:r w:rsidRPr="00D3672A">
                          <w:rPr>
                            <w:rFonts w:ascii="Times New Roman" w:eastAsia="SimSun" w:hAnsi="Times New Roman" w:cs="Times New Roman"/>
                            <w:color w:val="000000"/>
                          </w:rPr>
                          <w:t>Konfidencialumo įsipareigojimai Sutarties Šalims nustatomi vadovaujantis Viešųjų pirkimų įstatymo 20 straipsniu</w:t>
                        </w:r>
                        <w:r w:rsidRPr="00D3672A">
                          <w:rPr>
                            <w:rFonts w:ascii="Times New Roman" w:eastAsia="SimSun" w:hAnsi="Times New Roman" w:cs="Times New Roman"/>
                          </w:rPr>
                          <w:t>.</w:t>
                        </w:r>
                      </w:p>
                      <w:p w14:paraId="21323FB5" w14:textId="77777777" w:rsidR="000F771A" w:rsidRPr="00D3672A" w:rsidRDefault="000F771A" w:rsidP="000F771A">
                        <w:pPr>
                          <w:spacing w:after="0" w:line="240" w:lineRule="auto"/>
                          <w:ind w:firstLine="709"/>
                          <w:jc w:val="both"/>
                          <w:rPr>
                            <w:rFonts w:ascii="Times New Roman" w:eastAsia="SimSun" w:hAnsi="Times New Roman" w:cs="Times New Roman"/>
                          </w:rPr>
                        </w:pPr>
                      </w:p>
                      <w:p w14:paraId="1FC2BF00" w14:textId="77777777" w:rsidR="000F771A" w:rsidRPr="00D3672A" w:rsidRDefault="000F771A" w:rsidP="000F771A">
                        <w:pPr>
                          <w:tabs>
                            <w:tab w:val="left" w:pos="1304"/>
                            <w:tab w:val="left" w:pos="1457"/>
                            <w:tab w:val="left" w:pos="1604"/>
                            <w:tab w:val="left" w:pos="1757"/>
                            <w:tab w:val="left" w:pos="1860"/>
                            <w:tab w:val="left" w:pos="1984"/>
                            <w:tab w:val="left" w:pos="2098"/>
                            <w:tab w:val="left" w:pos="2211"/>
                          </w:tabs>
                          <w:spacing w:after="0" w:line="240" w:lineRule="auto"/>
                          <w:ind w:left="312" w:firstLine="709"/>
                          <w:jc w:val="center"/>
                          <w:rPr>
                            <w:rFonts w:ascii="Times New Roman" w:eastAsia="SimSun" w:hAnsi="Times New Roman" w:cs="Times New Roman"/>
                            <w:b/>
                            <w:bCs/>
                            <w:caps/>
                          </w:rPr>
                        </w:pPr>
                        <w:r w:rsidRPr="00D3672A">
                          <w:rPr>
                            <w:rFonts w:ascii="Times New Roman" w:eastAsia="SimSun" w:hAnsi="Times New Roman" w:cs="Times New Roman"/>
                            <w:b/>
                            <w:bCs/>
                          </w:rPr>
                          <w:t xml:space="preserve">XI. </w:t>
                        </w:r>
                        <w:r w:rsidRPr="00D3672A">
                          <w:rPr>
                            <w:rFonts w:ascii="Times New Roman" w:eastAsia="SimSun" w:hAnsi="Times New Roman" w:cs="Times New Roman"/>
                            <w:b/>
                            <w:bCs/>
                            <w:caps/>
                          </w:rPr>
                          <w:t>Sutarties galiojimas IR NUTRAUKIMAS</w:t>
                        </w:r>
                      </w:p>
                      <w:p w14:paraId="0D2617FA" w14:textId="77777777" w:rsidR="000F771A" w:rsidRPr="00D3672A" w:rsidRDefault="000F771A" w:rsidP="000F771A">
                        <w:pPr>
                          <w:tabs>
                            <w:tab w:val="left" w:pos="1304"/>
                            <w:tab w:val="left" w:pos="1457"/>
                            <w:tab w:val="left" w:pos="1604"/>
                            <w:tab w:val="left" w:pos="1757"/>
                            <w:tab w:val="left" w:pos="1860"/>
                            <w:tab w:val="left" w:pos="1984"/>
                            <w:tab w:val="left" w:pos="2098"/>
                            <w:tab w:val="left" w:pos="2211"/>
                          </w:tabs>
                          <w:spacing w:after="0" w:line="240" w:lineRule="auto"/>
                          <w:ind w:left="312" w:firstLine="709"/>
                          <w:jc w:val="center"/>
                          <w:rPr>
                            <w:rFonts w:ascii="Times New Roman" w:eastAsia="SimSun" w:hAnsi="Times New Roman" w:cs="Times New Roman"/>
                            <w:b/>
                            <w:bCs/>
                            <w:caps/>
                          </w:rPr>
                        </w:pPr>
                      </w:p>
                      <w:p w14:paraId="09729569" w14:textId="77777777" w:rsidR="000F771A" w:rsidRPr="00D3672A" w:rsidRDefault="000F771A" w:rsidP="000F771A">
                        <w:pPr>
                          <w:spacing w:after="0" w:line="240" w:lineRule="auto"/>
                          <w:ind w:firstLine="709"/>
                          <w:jc w:val="both"/>
                          <w:rPr>
                            <w:rFonts w:ascii="Times New Roman" w:eastAsia="SimSun" w:hAnsi="Times New Roman" w:cs="Times New Roman"/>
                          </w:rPr>
                        </w:pPr>
                        <w:r w:rsidRPr="00D3672A">
                          <w:rPr>
                            <w:rFonts w:ascii="Times New Roman" w:eastAsia="SimSun" w:hAnsi="Times New Roman" w:cs="Times New Roman"/>
                          </w:rPr>
                          <w:t>11.1. Sutartis įsigalioja sutarties šalims ją pasirašius ir Paslaugų teikėjui pateikus Sutarties įvykdymo užtikrinimą ir galioja iki visiško Sutartyje numatytų įsipareigojimų įvykdymo.</w:t>
                        </w:r>
                      </w:p>
                      <w:p w14:paraId="0BDA8A7B" w14:textId="77777777" w:rsidR="000F771A" w:rsidRPr="00D3672A" w:rsidRDefault="000F771A" w:rsidP="000F771A">
                        <w:pPr>
                          <w:spacing w:after="0" w:line="240" w:lineRule="auto"/>
                          <w:ind w:firstLine="709"/>
                          <w:jc w:val="both"/>
                          <w:rPr>
                            <w:rFonts w:ascii="Times New Roman" w:eastAsia="SimSun" w:hAnsi="Times New Roman" w:cs="Times New Roman"/>
                          </w:rPr>
                        </w:pPr>
                        <w:r w:rsidRPr="00D3672A">
                          <w:rPr>
                            <w:rFonts w:ascii="Times New Roman" w:eastAsia="SimSun" w:hAnsi="Times New Roman" w:cs="Times New Roman"/>
                          </w:rPr>
                          <w:t>11.2. Jei bet kuri šios Sutarties nuostata pripažįstama visiškai ar iš dalies negaliojančia, tai neturi įtakos kitų Sutarties nuostatų galiojimui.</w:t>
                        </w:r>
                      </w:p>
                      <w:p w14:paraId="59FF4009" w14:textId="725A032B" w:rsidR="000F771A" w:rsidRPr="00D3672A" w:rsidRDefault="000F771A" w:rsidP="000F771A">
                        <w:pPr>
                          <w:spacing w:after="0" w:line="240" w:lineRule="auto"/>
                          <w:ind w:firstLine="709"/>
                          <w:jc w:val="both"/>
                          <w:rPr>
                            <w:rFonts w:ascii="Times New Roman" w:eastAsia="SimSun" w:hAnsi="Times New Roman" w:cs="Times New Roman"/>
                          </w:rPr>
                        </w:pPr>
                        <w:r w:rsidRPr="00D3672A">
                          <w:rPr>
                            <w:rFonts w:ascii="Times New Roman" w:eastAsia="SimSun" w:hAnsi="Times New Roman" w:cs="Times New Roman"/>
                          </w:rPr>
                          <w:t xml:space="preserve">11.3. </w:t>
                        </w:r>
                        <w:r w:rsidR="000325CC" w:rsidRPr="00D3672A">
                          <w:rPr>
                            <w:rFonts w:ascii="Times New Roman" w:eastAsia="SimSun" w:hAnsi="Times New Roman" w:cs="Times New Roman"/>
                          </w:rPr>
                          <w:t>Pirkėj</w:t>
                        </w:r>
                        <w:r w:rsidRPr="00D3672A">
                          <w:rPr>
                            <w:rFonts w:ascii="Times New Roman" w:eastAsia="SimSun" w:hAnsi="Times New Roman" w:cs="Times New Roman"/>
                          </w:rPr>
                          <w:t xml:space="preserve">as turi teisę </w:t>
                        </w:r>
                        <w:r w:rsidR="000325CC" w:rsidRPr="00D3672A">
                          <w:rPr>
                            <w:rFonts w:ascii="Times New Roman" w:eastAsia="SimSun" w:hAnsi="Times New Roman" w:cs="Times New Roman"/>
                          </w:rPr>
                          <w:t xml:space="preserve">raštu </w:t>
                        </w:r>
                        <w:r w:rsidRPr="00D3672A">
                          <w:rPr>
                            <w:rFonts w:ascii="Times New Roman" w:eastAsia="SimSun" w:hAnsi="Times New Roman" w:cs="Times New Roman"/>
                          </w:rPr>
                          <w:t>informavęs Paslaugų teikėją prieš 14 (keturiolika) kalendorinių dienų vienašališkai (neteismine tvarka) prieš terminą nutraukti Sutartį ir pareikalauti iš Paslaugų teikėjo kompensuoti dėl to patirtus nuostolius šiais atvejais:</w:t>
                        </w:r>
                      </w:p>
                      <w:p w14:paraId="304891AE" w14:textId="77777777" w:rsidR="000F771A" w:rsidRPr="00D3672A" w:rsidRDefault="000F771A" w:rsidP="000F771A">
                        <w:pPr>
                          <w:spacing w:after="0" w:line="240" w:lineRule="auto"/>
                          <w:ind w:firstLine="709"/>
                          <w:jc w:val="both"/>
                          <w:rPr>
                            <w:rFonts w:ascii="Times New Roman" w:eastAsia="SimSun" w:hAnsi="Times New Roman" w:cs="Times New Roman"/>
                          </w:rPr>
                        </w:pPr>
                        <w:r w:rsidRPr="00D3672A">
                          <w:rPr>
                            <w:rFonts w:ascii="Times New Roman" w:eastAsia="SimSun" w:hAnsi="Times New Roman" w:cs="Times New Roman"/>
                          </w:rPr>
                          <w:t xml:space="preserve">11.3.1. </w:t>
                        </w:r>
                        <w:r w:rsidRPr="00D3672A">
                          <w:rPr>
                            <w:rFonts w:ascii="Times New Roman" w:eastAsia="SimSun" w:hAnsi="Times New Roman" w:cs="Times New Roman"/>
                            <w:color w:val="000000"/>
                          </w:rPr>
                          <w:t>Paslaugų teikėjas</w:t>
                        </w:r>
                        <w:r w:rsidRPr="00D3672A">
                          <w:rPr>
                            <w:rFonts w:ascii="Times New Roman" w:eastAsia="SimSun" w:hAnsi="Times New Roman" w:cs="Times New Roman"/>
                          </w:rPr>
                          <w:t xml:space="preserve"> laiku nepradeda vykdyti Sutarties (tai yra vėluoja vykdyti bet kurį savo įsipareigojimą ar atitinkamą jų dalį pagal Sutartį) arba teikia Sutartyje numatytas Paslaugas taip lėtai, kad jų tampa neįmanoma pabaigti laiku;</w:t>
                        </w:r>
                      </w:p>
                      <w:p w14:paraId="6B099614" w14:textId="05C027AF" w:rsidR="000F771A" w:rsidRPr="00D3672A" w:rsidRDefault="000F771A" w:rsidP="000F771A">
                        <w:pPr>
                          <w:spacing w:after="0" w:line="240" w:lineRule="auto"/>
                          <w:ind w:firstLine="709"/>
                          <w:jc w:val="both"/>
                          <w:rPr>
                            <w:rFonts w:ascii="Times New Roman" w:eastAsia="SimSun" w:hAnsi="Times New Roman" w:cs="Times New Roman"/>
                          </w:rPr>
                        </w:pPr>
                        <w:r w:rsidRPr="00D3672A">
                          <w:rPr>
                            <w:rFonts w:ascii="Times New Roman" w:eastAsia="SimSun" w:hAnsi="Times New Roman" w:cs="Times New Roman"/>
                          </w:rPr>
                          <w:t xml:space="preserve">11.3.2. Paslaugų atlikimo metu tampa akivaizdu, kad Paslaugos atliekamos ne pagal teisės aktų reikalavimus ir/ar </w:t>
                        </w:r>
                        <w:r w:rsidRPr="00D3672A">
                          <w:rPr>
                            <w:rFonts w:ascii="Times New Roman" w:eastAsia="SimSun" w:hAnsi="Times New Roman" w:cs="Times New Roman"/>
                            <w:color w:val="000000"/>
                          </w:rPr>
                          <w:t>Paslaugų teikėjas</w:t>
                        </w:r>
                        <w:r w:rsidRPr="00D3672A">
                          <w:rPr>
                            <w:rFonts w:ascii="Times New Roman" w:eastAsia="SimSun" w:hAnsi="Times New Roman" w:cs="Times New Roman"/>
                          </w:rPr>
                          <w:t xml:space="preserve"> laiku nepašalino trūkumų pagal </w:t>
                        </w:r>
                        <w:r w:rsidR="000325CC" w:rsidRPr="00D3672A">
                          <w:rPr>
                            <w:rFonts w:ascii="Times New Roman" w:eastAsia="SimSun" w:hAnsi="Times New Roman" w:cs="Times New Roman"/>
                          </w:rPr>
                          <w:t>Pirkėjo</w:t>
                        </w:r>
                        <w:r w:rsidRPr="00D3672A">
                          <w:rPr>
                            <w:rFonts w:ascii="Times New Roman" w:eastAsia="SimSun" w:hAnsi="Times New Roman" w:cs="Times New Roman"/>
                          </w:rPr>
                          <w:t xml:space="preserve"> žodžiu ir/ar raštu išsakytus pasiūlymus ir pastebėjimus;</w:t>
                        </w:r>
                      </w:p>
                      <w:p w14:paraId="69CF5D3F" w14:textId="77777777" w:rsidR="000F771A" w:rsidRPr="00D3672A" w:rsidRDefault="000F771A" w:rsidP="000F771A">
                        <w:pPr>
                          <w:spacing w:after="0" w:line="240" w:lineRule="auto"/>
                          <w:ind w:firstLine="709"/>
                          <w:jc w:val="both"/>
                          <w:rPr>
                            <w:rFonts w:ascii="Times New Roman" w:eastAsia="SimSun" w:hAnsi="Times New Roman" w:cs="Times New Roman"/>
                          </w:rPr>
                        </w:pPr>
                        <w:r w:rsidRPr="00D3672A">
                          <w:rPr>
                            <w:rFonts w:ascii="Times New Roman" w:eastAsia="SimSun" w:hAnsi="Times New Roman" w:cs="Times New Roman"/>
                          </w:rPr>
                          <w:t xml:space="preserve">11.3.3. Šioje Sutartyje nustatytais atvejais </w:t>
                        </w:r>
                        <w:r w:rsidRPr="00D3672A">
                          <w:rPr>
                            <w:rFonts w:ascii="Times New Roman" w:eastAsia="SimSun" w:hAnsi="Times New Roman" w:cs="Times New Roman"/>
                            <w:color w:val="000000"/>
                          </w:rPr>
                          <w:t>Paslaugų teikėjas</w:t>
                        </w:r>
                        <w:r w:rsidRPr="00D3672A">
                          <w:rPr>
                            <w:rFonts w:ascii="Times New Roman" w:eastAsia="SimSun" w:hAnsi="Times New Roman" w:cs="Times New Roman"/>
                          </w:rPr>
                          <w:t xml:space="preserve"> nepratęsia Sutarties įvykdymo užtikrinimo dokumento galiojimo;</w:t>
                        </w:r>
                      </w:p>
                      <w:p w14:paraId="53392DF3" w14:textId="4ED0CC7B" w:rsidR="000F771A" w:rsidRPr="00D3672A" w:rsidRDefault="000F771A" w:rsidP="000F771A">
                        <w:pPr>
                          <w:spacing w:after="0" w:line="240" w:lineRule="auto"/>
                          <w:ind w:firstLine="709"/>
                          <w:jc w:val="both"/>
                          <w:rPr>
                            <w:rFonts w:ascii="Times New Roman" w:eastAsia="SimSun" w:hAnsi="Times New Roman" w:cs="Times New Roman"/>
                          </w:rPr>
                        </w:pPr>
                        <w:r w:rsidRPr="00D3672A">
                          <w:rPr>
                            <w:rFonts w:ascii="Times New Roman" w:eastAsia="SimSun" w:hAnsi="Times New Roman" w:cs="Times New Roman"/>
                          </w:rPr>
                          <w:t xml:space="preserve">11.3.4. </w:t>
                        </w:r>
                        <w:r w:rsidRPr="00D3672A">
                          <w:rPr>
                            <w:rFonts w:ascii="Times New Roman" w:eastAsia="SimSun" w:hAnsi="Times New Roman" w:cs="Times New Roman"/>
                            <w:color w:val="000000"/>
                          </w:rPr>
                          <w:t>Paslaugų teikėjas</w:t>
                        </w:r>
                        <w:r w:rsidRPr="00D3672A">
                          <w:rPr>
                            <w:rFonts w:ascii="Times New Roman" w:eastAsia="SimSun" w:hAnsi="Times New Roman" w:cs="Times New Roman"/>
                          </w:rPr>
                          <w:t xml:space="preserve"> vėluoja </w:t>
                        </w:r>
                        <w:r w:rsidRPr="00D3672A">
                          <w:rPr>
                            <w:rFonts w:ascii="Times New Roman" w:eastAsia="SimSun" w:hAnsi="Times New Roman" w:cs="Times New Roman"/>
                            <w:lang w:eastAsia="ar-SA"/>
                          </w:rPr>
                          <w:t xml:space="preserve">vykdyti sutartinius įsipareigojimus daugiau negu 30 </w:t>
                        </w:r>
                        <w:r w:rsidR="000325CC" w:rsidRPr="00D3672A">
                          <w:rPr>
                            <w:rFonts w:ascii="Times New Roman" w:eastAsia="SimSun" w:hAnsi="Times New Roman" w:cs="Times New Roman"/>
                            <w:lang w:eastAsia="ar-SA"/>
                          </w:rPr>
                          <w:t xml:space="preserve">(trisdešimt) </w:t>
                        </w:r>
                        <w:r w:rsidRPr="00D3672A">
                          <w:rPr>
                            <w:rFonts w:ascii="Times New Roman" w:eastAsia="SimSun" w:hAnsi="Times New Roman" w:cs="Times New Roman"/>
                            <w:lang w:eastAsia="ar-SA"/>
                          </w:rPr>
                          <w:t>kalendorinių dienų;</w:t>
                        </w:r>
                      </w:p>
                      <w:p w14:paraId="53A4AAFA" w14:textId="77777777" w:rsidR="000F771A" w:rsidRPr="00D3672A" w:rsidRDefault="000F771A" w:rsidP="000F771A">
                        <w:pPr>
                          <w:spacing w:after="0" w:line="240" w:lineRule="auto"/>
                          <w:ind w:firstLine="709"/>
                          <w:jc w:val="both"/>
                          <w:rPr>
                            <w:rFonts w:ascii="Times New Roman" w:eastAsia="SimSun" w:hAnsi="Times New Roman" w:cs="Times New Roman"/>
                          </w:rPr>
                        </w:pPr>
                        <w:r w:rsidRPr="00D3672A">
                          <w:rPr>
                            <w:rFonts w:ascii="Times New Roman" w:eastAsia="SimSun" w:hAnsi="Times New Roman" w:cs="Times New Roman"/>
                          </w:rPr>
                          <w:t>11.4.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6F4021A4" w14:textId="77777777" w:rsidR="000F771A" w:rsidRPr="00D3672A" w:rsidRDefault="000F771A" w:rsidP="000F771A">
                        <w:pPr>
                          <w:spacing w:after="0" w:line="240" w:lineRule="auto"/>
                          <w:ind w:firstLine="709"/>
                          <w:jc w:val="both"/>
                          <w:rPr>
                            <w:rFonts w:ascii="Times New Roman" w:eastAsia="SimSun" w:hAnsi="Times New Roman" w:cs="Times New Roman"/>
                          </w:rPr>
                        </w:pPr>
                        <w:r w:rsidRPr="00D3672A">
                          <w:rPr>
                            <w:rFonts w:ascii="Times New Roman" w:eastAsia="SimSun" w:hAnsi="Times New Roman" w:cs="Times New Roman"/>
                          </w:rPr>
                          <w:t>11.5. Perkančioji organizacija turi teisę dėl bet kokių priežasčių bet kuriuo metu apie tai ne vėliau nei per 60 (šešiasdešimt) kalendorinių dienų pranešusi Paslaugų teikėjui nutraukti šią Sutartį. Tokio nutraukimo atveju Pirkėjas privalo sumokėti Paslaugų teikėjui už iki Sutarties nutraukimo faktiškai suteiktas Paslaugas.</w:t>
                        </w:r>
                      </w:p>
                      <w:p w14:paraId="44CE8CEB" w14:textId="77777777" w:rsidR="00424B04" w:rsidRDefault="000F771A" w:rsidP="00D3672A">
                        <w:pPr>
                          <w:spacing w:after="0" w:line="240" w:lineRule="auto"/>
                          <w:ind w:firstLine="709"/>
                          <w:jc w:val="both"/>
                          <w:rPr>
                            <w:rFonts w:ascii="Times New Roman" w:eastAsia="SimSun" w:hAnsi="Times New Roman" w:cs="Times New Roman"/>
                          </w:rPr>
                        </w:pPr>
                        <w:r w:rsidRPr="00D3672A">
                          <w:rPr>
                            <w:rFonts w:ascii="Times New Roman" w:eastAsia="SimSun" w:hAnsi="Times New Roman" w:cs="Times New Roman"/>
                          </w:rPr>
                          <w:t>11.6. Sutartis gali būti nutraukta Viešųjų pirkimų įstatymo 90 straipsnyje nurodytais pagrindais.</w:t>
                        </w:r>
                      </w:p>
                      <w:p w14:paraId="151D67DA" w14:textId="77777777" w:rsidR="00424B04" w:rsidRDefault="00424B04" w:rsidP="00D3672A">
                        <w:pPr>
                          <w:spacing w:after="0" w:line="240" w:lineRule="auto"/>
                          <w:ind w:firstLine="709"/>
                          <w:jc w:val="both"/>
                          <w:rPr>
                            <w:rFonts w:ascii="Times New Roman" w:eastAsia="SimSun" w:hAnsi="Times New Roman" w:cs="Times New Roman"/>
                          </w:rPr>
                        </w:pPr>
                      </w:p>
                      <w:p w14:paraId="0BB95584" w14:textId="77777777" w:rsidR="00424B04" w:rsidRPr="00D3672A" w:rsidRDefault="00424B04" w:rsidP="00424B04">
                        <w:pPr>
                          <w:spacing w:after="0" w:line="240" w:lineRule="auto"/>
                          <w:jc w:val="center"/>
                          <w:rPr>
                            <w:rFonts w:ascii="Times New Roman" w:eastAsia="SimSun" w:hAnsi="Times New Roman" w:cs="Times New Roman"/>
                            <w:b/>
                            <w:i/>
                          </w:rPr>
                        </w:pPr>
                        <w:r w:rsidRPr="00D3672A">
                          <w:rPr>
                            <w:rFonts w:ascii="Times New Roman" w:eastAsia="SimSun" w:hAnsi="Times New Roman" w:cs="Times New Roman"/>
                            <w:b/>
                          </w:rPr>
                          <w:t xml:space="preserve">XII. </w:t>
                        </w:r>
                        <w:r w:rsidRPr="00D3672A">
                          <w:rPr>
                            <w:rFonts w:ascii="Times New Roman" w:eastAsia="SimSun" w:hAnsi="Times New Roman" w:cs="Times New Roman"/>
                            <w:b/>
                            <w:caps/>
                          </w:rPr>
                          <w:t>Sutarties pakeitimai</w:t>
                        </w:r>
                      </w:p>
                      <w:p w14:paraId="6012674B" w14:textId="77777777" w:rsidR="00424B04" w:rsidRPr="00D3672A" w:rsidRDefault="00424B04" w:rsidP="00424B04">
                        <w:pPr>
                          <w:spacing w:after="0" w:line="240" w:lineRule="auto"/>
                          <w:ind w:firstLine="709"/>
                          <w:jc w:val="center"/>
                          <w:rPr>
                            <w:rFonts w:ascii="Times New Roman" w:eastAsia="SimSun" w:hAnsi="Times New Roman" w:cs="Times New Roman"/>
                            <w:b/>
                          </w:rPr>
                        </w:pPr>
                      </w:p>
                      <w:p w14:paraId="3D1186E2" w14:textId="77777777" w:rsidR="00424B04" w:rsidRPr="00D3672A" w:rsidRDefault="00424B04" w:rsidP="00424B04">
                        <w:pPr>
                          <w:spacing w:after="0" w:line="240" w:lineRule="auto"/>
                          <w:ind w:firstLine="709"/>
                          <w:jc w:val="both"/>
                          <w:rPr>
                            <w:rFonts w:ascii="Times New Roman" w:eastAsia="SimSun" w:hAnsi="Times New Roman" w:cs="Times New Roman"/>
                          </w:rPr>
                        </w:pPr>
                        <w:r w:rsidRPr="00D3672A">
                          <w:rPr>
                            <w:rFonts w:ascii="Times New Roman" w:eastAsia="SimSun" w:hAnsi="Times New Roman" w:cs="Times New Roman"/>
                          </w:rPr>
                          <w:t>12.1. Sutarties sąlygos Sutarties galiojimo laikotarpiu gali būti keičiamos Viešųjų pirkimų įstatymo 89 straipsnio 1-3 dalyse numatyta tvarka. Visais atvejais keičiant Sutarties sąlygas turi būti nepažeistos 89 straipsnio 4 dalies sąlygos. Sutarties sąlygų pakeitimas turi būti įformintas papildomu susitarimu ir pasirašytas abiejų Šalių.</w:t>
                        </w:r>
                      </w:p>
                      <w:p w14:paraId="64704F63" w14:textId="77777777" w:rsidR="00424B04" w:rsidRPr="00D3672A" w:rsidRDefault="00424B04" w:rsidP="00424B04">
                        <w:pPr>
                          <w:spacing w:after="0" w:line="240" w:lineRule="auto"/>
                          <w:ind w:firstLine="709"/>
                          <w:jc w:val="both"/>
                          <w:rPr>
                            <w:rFonts w:ascii="Times New Roman" w:eastAsia="SimSun" w:hAnsi="Times New Roman" w:cs="Times New Roman"/>
                          </w:rPr>
                        </w:pPr>
                        <w:r w:rsidRPr="00D3672A">
                          <w:rPr>
                            <w:rFonts w:ascii="Times New Roman" w:eastAsia="SimSun" w:hAnsi="Times New Roman" w:cs="Times New Roman"/>
                          </w:rPr>
                          <w:t>12.2. Sudarytos Sutarties Šalis gali būti pakeista Viešųjų pirkimų įstatymo 89 straipsnio 1 dalies 4 punkte numatytais atvejais.</w:t>
                        </w:r>
                      </w:p>
                      <w:p w14:paraId="0A579534" w14:textId="0CEC3447" w:rsidR="00D3672A" w:rsidRPr="00424B04" w:rsidRDefault="00424B04" w:rsidP="00424B04">
                        <w:pPr>
                          <w:spacing w:after="0" w:line="240" w:lineRule="auto"/>
                          <w:ind w:firstLine="663"/>
                          <w:jc w:val="both"/>
                          <w:rPr>
                            <w:rFonts w:ascii="Times New Roman" w:eastAsia="SimSun" w:hAnsi="Times New Roman" w:cs="Times New Roman"/>
                            <w:bCs/>
                          </w:rPr>
                        </w:pPr>
                        <w:r w:rsidRPr="00D3672A">
                          <w:rPr>
                            <w:rFonts w:ascii="Times New Roman" w:eastAsia="SimSun" w:hAnsi="Times New Roman" w:cs="Times New Roman"/>
                          </w:rPr>
                          <w:t xml:space="preserve">12.3. Sutarties galiojimo metu (įvertinus kitas Sutartyje numatytas išimtis) gali būti keičiama tik Projektavimo paslaugų kaina. Projektavimo paslaugų apimties pakeitimai (dalies Projektavimo paslaugų </w:t>
                        </w:r>
                        <w:r w:rsidRPr="00D3672A">
                          <w:rPr>
                            <w:rFonts w:ascii="Times New Roman" w:eastAsia="SimSun" w:hAnsi="Times New Roman" w:cs="Times New Roman"/>
                          </w:rPr>
                          <w:lastRenderedPageBreak/>
                          <w:t>neatlikimas ir (ar) papildomų Projektavimo paslaugų poreikis), kurie yra būtini visoms Projektavimo paslaugoms tinkamai suteikti, gali būti atliekami dėl iki Sutarties pasirašymo nenumatytų, nuo Sutarties Šalių nepriklausančių aplinkybių:</w:t>
                        </w:r>
                      </w:p>
                    </w:tc>
                  </w:tr>
                  <w:tr w:rsidR="000F771A" w:rsidRPr="00D3672A" w14:paraId="2810044E" w14:textId="77777777" w:rsidTr="00461074">
                    <w:trPr>
                      <w:trHeight w:val="5104"/>
                    </w:trPr>
                    <w:tc>
                      <w:tcPr>
                        <w:tcW w:w="5000" w:type="pct"/>
                        <w:shd w:val="clear" w:color="auto" w:fill="auto"/>
                      </w:tcPr>
                      <w:p w14:paraId="18F6B97F" w14:textId="77777777" w:rsidR="000F771A" w:rsidRPr="00D3672A" w:rsidRDefault="000F771A" w:rsidP="000F771A">
                        <w:pPr>
                          <w:spacing w:after="0" w:line="240" w:lineRule="auto"/>
                          <w:ind w:firstLine="663"/>
                          <w:jc w:val="both"/>
                          <w:rPr>
                            <w:rFonts w:ascii="Times New Roman" w:eastAsia="SimSun" w:hAnsi="Times New Roman" w:cs="Times New Roman"/>
                          </w:rPr>
                        </w:pPr>
                        <w:r w:rsidRPr="00D3672A">
                          <w:rPr>
                            <w:rFonts w:ascii="Times New Roman" w:eastAsia="SimSun" w:hAnsi="Times New Roman" w:cs="Times New Roman"/>
                          </w:rPr>
                          <w:lastRenderedPageBreak/>
                          <w:t>12.3.1. tyrimų metu aptiktų archeologinių radinių ar nekilnojamojo daikto vertingųjų savybių taip kaip numatyta LR nekilnojamųjų kultūros paveldo apsaugos įstatymo 23 straipsnyje;</w:t>
                        </w:r>
                      </w:p>
                      <w:p w14:paraId="4C36F4F5" w14:textId="77777777" w:rsidR="000F771A" w:rsidRPr="00D3672A" w:rsidRDefault="000F771A" w:rsidP="000F771A">
                        <w:pPr>
                          <w:spacing w:after="0" w:line="240" w:lineRule="auto"/>
                          <w:ind w:firstLine="663"/>
                          <w:jc w:val="both"/>
                          <w:rPr>
                            <w:rFonts w:ascii="Times New Roman" w:eastAsia="SimSun" w:hAnsi="Times New Roman" w:cs="Times New Roman"/>
                          </w:rPr>
                        </w:pPr>
                        <w:r w:rsidRPr="00D3672A">
                          <w:rPr>
                            <w:rFonts w:ascii="Times New Roman" w:eastAsia="SimSun" w:hAnsi="Times New Roman" w:cs="Times New Roman"/>
                          </w:rPr>
                          <w:t>12.3.2. Sutarties objekte ar šalia įvykusios avarijos, kurios padarinių pašalinimą būtina derinti su Paslaugų teikimu;</w:t>
                        </w:r>
                      </w:p>
                      <w:p w14:paraId="73604134" w14:textId="77777777" w:rsidR="000F771A" w:rsidRPr="00D3672A" w:rsidRDefault="000F771A" w:rsidP="000F771A">
                        <w:pPr>
                          <w:spacing w:after="0" w:line="240" w:lineRule="auto"/>
                          <w:ind w:firstLine="663"/>
                          <w:jc w:val="both"/>
                          <w:rPr>
                            <w:rFonts w:ascii="Times New Roman" w:eastAsia="SimSun" w:hAnsi="Times New Roman" w:cs="Times New Roman"/>
                          </w:rPr>
                        </w:pPr>
                        <w:r w:rsidRPr="00D3672A">
                          <w:rPr>
                            <w:rFonts w:ascii="Times New Roman" w:eastAsia="SimSun" w:hAnsi="Times New Roman" w:cs="Times New Roman"/>
                          </w:rPr>
                          <w:t>12.3.3. dėl nuo Šalių valios nepriklausančių aplinkybių atsiradus poreikiui pakeisti Paslaugų apimtį. Nuo Šalių nepriklausančiomis aplinkybėmis yra laikomos tokios aplinkybės, kurių atsiradimo rizikos Šalis nebuvo prisiėmusi ir negalėjo jų protingai numatyti bei šių aplinkybių nustatymas Sutarties vykdymo metu nepažeidžia Lietuvos Respublikos viešųjų pirkimų įstatyme nustatytų principų.</w:t>
                        </w:r>
                      </w:p>
                      <w:p w14:paraId="4EB25ECD" w14:textId="77777777" w:rsidR="000F771A" w:rsidRPr="00D3672A" w:rsidRDefault="000F771A" w:rsidP="000F771A">
                        <w:pPr>
                          <w:spacing w:after="0" w:line="240" w:lineRule="auto"/>
                          <w:ind w:firstLine="709"/>
                          <w:jc w:val="both"/>
                          <w:rPr>
                            <w:rFonts w:ascii="Times New Roman" w:eastAsia="SimSun" w:hAnsi="Times New Roman" w:cs="Times New Roman"/>
                          </w:rPr>
                        </w:pPr>
                      </w:p>
                      <w:p w14:paraId="2BEBC281" w14:textId="77777777" w:rsidR="000F771A" w:rsidRPr="00D3672A" w:rsidRDefault="000F771A" w:rsidP="000F771A">
                        <w:pPr>
                          <w:suppressAutoHyphens/>
                          <w:spacing w:after="0" w:line="240" w:lineRule="auto"/>
                          <w:ind w:firstLine="709"/>
                          <w:jc w:val="center"/>
                          <w:rPr>
                            <w:rFonts w:ascii="Times New Roman" w:eastAsia="SimSun" w:hAnsi="Times New Roman" w:cs="Times New Roman"/>
                            <w:b/>
                            <w:caps/>
                            <w:lang w:eastAsia="ar-SA"/>
                          </w:rPr>
                        </w:pPr>
                        <w:r w:rsidRPr="00D3672A">
                          <w:rPr>
                            <w:rFonts w:ascii="Times New Roman" w:eastAsia="SimSun" w:hAnsi="Times New Roman" w:cs="Times New Roman"/>
                            <w:b/>
                            <w:lang w:eastAsia="ar-SA"/>
                          </w:rPr>
                          <w:t xml:space="preserve">XIII. </w:t>
                        </w:r>
                        <w:r w:rsidRPr="00D3672A">
                          <w:rPr>
                            <w:rFonts w:ascii="Times New Roman" w:eastAsia="SimSun" w:hAnsi="Times New Roman" w:cs="Times New Roman"/>
                            <w:b/>
                            <w:caps/>
                            <w:lang w:eastAsia="ar-SA"/>
                          </w:rPr>
                          <w:t>Sutarties pažeidimas</w:t>
                        </w:r>
                      </w:p>
                      <w:p w14:paraId="0E919526" w14:textId="77777777" w:rsidR="000F771A" w:rsidRPr="00D3672A" w:rsidRDefault="000F771A" w:rsidP="000F771A">
                        <w:pPr>
                          <w:suppressAutoHyphens/>
                          <w:spacing w:after="0" w:line="240" w:lineRule="auto"/>
                          <w:ind w:firstLine="709"/>
                          <w:jc w:val="center"/>
                          <w:rPr>
                            <w:rFonts w:ascii="Times New Roman" w:eastAsia="SimSun" w:hAnsi="Times New Roman" w:cs="Times New Roman"/>
                            <w:lang w:eastAsia="ar-SA"/>
                          </w:rPr>
                        </w:pPr>
                      </w:p>
                      <w:p w14:paraId="021394D2" w14:textId="77777777" w:rsidR="000F771A" w:rsidRPr="00D3672A" w:rsidRDefault="000F771A" w:rsidP="000F771A">
                        <w:pPr>
                          <w:suppressAutoHyphens/>
                          <w:spacing w:after="0" w:line="240" w:lineRule="auto"/>
                          <w:ind w:firstLine="709"/>
                          <w:jc w:val="both"/>
                          <w:rPr>
                            <w:rFonts w:ascii="Times New Roman" w:eastAsia="SimSun" w:hAnsi="Times New Roman" w:cs="Times New Roman"/>
                            <w:lang w:eastAsia="ar-SA"/>
                          </w:rPr>
                        </w:pPr>
                        <w:r w:rsidRPr="00D3672A">
                          <w:rPr>
                            <w:rFonts w:ascii="Times New Roman" w:eastAsia="SimSun" w:hAnsi="Times New Roman" w:cs="Times New Roman"/>
                            <w:lang w:eastAsia="ar-SA"/>
                          </w:rPr>
                          <w:t>13.1. Jei kuri nors Sutarties Šalis nevykdo arba netinkamai vykdo kokius nors savo įsipareigojimus pagal Sutartį, ji pažeidžia Sutartį.</w:t>
                        </w:r>
                      </w:p>
                      <w:p w14:paraId="4440F0BD" w14:textId="77777777" w:rsidR="000F771A" w:rsidRPr="00D3672A" w:rsidRDefault="000F771A" w:rsidP="000F771A">
                        <w:pPr>
                          <w:suppressAutoHyphens/>
                          <w:spacing w:after="0" w:line="240" w:lineRule="auto"/>
                          <w:ind w:firstLine="709"/>
                          <w:jc w:val="both"/>
                          <w:rPr>
                            <w:rFonts w:ascii="Times New Roman" w:eastAsia="SimSun" w:hAnsi="Times New Roman" w:cs="Times New Roman"/>
                            <w:lang w:eastAsia="ar-SA"/>
                          </w:rPr>
                        </w:pPr>
                        <w:r w:rsidRPr="00D3672A">
                          <w:rPr>
                            <w:rFonts w:ascii="Times New Roman" w:eastAsia="SimSun" w:hAnsi="Times New Roman" w:cs="Times New Roman"/>
                            <w:lang w:eastAsia="ar-SA"/>
                          </w:rPr>
                          <w:t>13.2. Vienai Sutarties Šaliai pažeidus Sutartį, nukentėjusioji Šalis turi teisę:</w:t>
                        </w:r>
                      </w:p>
                      <w:p w14:paraId="0A606233" w14:textId="77777777" w:rsidR="000F771A" w:rsidRPr="00D3672A" w:rsidRDefault="000F771A" w:rsidP="000F771A">
                        <w:pPr>
                          <w:suppressAutoHyphens/>
                          <w:spacing w:after="0" w:line="240" w:lineRule="auto"/>
                          <w:ind w:firstLine="709"/>
                          <w:jc w:val="both"/>
                          <w:rPr>
                            <w:rFonts w:ascii="Times New Roman" w:eastAsia="SimSun" w:hAnsi="Times New Roman" w:cs="Times New Roman"/>
                            <w:lang w:eastAsia="ar-SA"/>
                          </w:rPr>
                        </w:pPr>
                        <w:r w:rsidRPr="00D3672A">
                          <w:rPr>
                            <w:rFonts w:ascii="Times New Roman" w:eastAsia="SimSun" w:hAnsi="Times New Roman" w:cs="Times New Roman"/>
                            <w:lang w:eastAsia="ar-SA"/>
                          </w:rPr>
                          <w:t>13.2.1. reikalauti kitos Šalies vykdyti sutartinius įsipareigojimus;</w:t>
                        </w:r>
                      </w:p>
                      <w:p w14:paraId="2EA3F959" w14:textId="77777777" w:rsidR="000F771A" w:rsidRPr="00D3672A" w:rsidRDefault="000F771A" w:rsidP="000F771A">
                        <w:pPr>
                          <w:suppressAutoHyphens/>
                          <w:spacing w:after="0" w:line="240" w:lineRule="auto"/>
                          <w:ind w:firstLine="709"/>
                          <w:jc w:val="both"/>
                          <w:rPr>
                            <w:rFonts w:ascii="Times New Roman" w:eastAsia="SimSun" w:hAnsi="Times New Roman" w:cs="Times New Roman"/>
                            <w:lang w:eastAsia="ar-SA"/>
                          </w:rPr>
                        </w:pPr>
                        <w:r w:rsidRPr="00D3672A">
                          <w:rPr>
                            <w:rFonts w:ascii="Times New Roman" w:eastAsia="SimSun" w:hAnsi="Times New Roman" w:cs="Times New Roman"/>
                            <w:lang w:eastAsia="ar-SA"/>
                          </w:rPr>
                          <w:t>13.2.2. reikalauti atlyginti nuostolius;</w:t>
                        </w:r>
                      </w:p>
                      <w:p w14:paraId="63A1955C" w14:textId="77777777" w:rsidR="000F771A" w:rsidRPr="00D3672A" w:rsidRDefault="000F771A" w:rsidP="000F771A">
                        <w:pPr>
                          <w:suppressAutoHyphens/>
                          <w:spacing w:after="0" w:line="240" w:lineRule="auto"/>
                          <w:ind w:firstLine="709"/>
                          <w:jc w:val="both"/>
                          <w:rPr>
                            <w:rFonts w:ascii="Times New Roman" w:eastAsia="SimSun" w:hAnsi="Times New Roman" w:cs="Times New Roman"/>
                            <w:lang w:eastAsia="ar-SA"/>
                          </w:rPr>
                        </w:pPr>
                        <w:r w:rsidRPr="00D3672A">
                          <w:rPr>
                            <w:rFonts w:ascii="Times New Roman" w:eastAsia="SimSun" w:hAnsi="Times New Roman" w:cs="Times New Roman"/>
                            <w:lang w:eastAsia="ar-SA"/>
                          </w:rPr>
                          <w:t>13.2.3. reikalauti sumokėti Sutarties 8.3 ir 8.4 punktuose nustatytus delspinigius;</w:t>
                        </w:r>
                      </w:p>
                      <w:p w14:paraId="48EBD5F2" w14:textId="671236BA" w:rsidR="000F771A" w:rsidRPr="00D3672A" w:rsidRDefault="00C04A37" w:rsidP="000F771A">
                        <w:pPr>
                          <w:tabs>
                            <w:tab w:val="left" w:pos="776"/>
                          </w:tabs>
                          <w:suppressAutoHyphens/>
                          <w:spacing w:after="0" w:line="240" w:lineRule="auto"/>
                          <w:ind w:left="68" w:firstLine="593"/>
                          <w:jc w:val="both"/>
                          <w:rPr>
                            <w:rFonts w:ascii="Times New Roman" w:eastAsia="SimSun" w:hAnsi="Times New Roman" w:cs="Times New Roman"/>
                            <w:lang w:eastAsia="ar-SA"/>
                          </w:rPr>
                        </w:pPr>
                        <w:r>
                          <w:rPr>
                            <w:rFonts w:ascii="Times New Roman" w:eastAsia="SimSun" w:hAnsi="Times New Roman" w:cs="Times New Roman"/>
                            <w:lang w:eastAsia="ar-SA"/>
                          </w:rPr>
                          <w:t xml:space="preserve"> </w:t>
                        </w:r>
                        <w:r w:rsidR="000F771A" w:rsidRPr="00D3672A">
                          <w:rPr>
                            <w:rFonts w:ascii="Times New Roman" w:eastAsia="SimSun" w:hAnsi="Times New Roman" w:cs="Times New Roman"/>
                            <w:lang w:eastAsia="ar-SA"/>
                          </w:rPr>
                          <w:t>13.2.4. reikalauti sumažinti kainą, neįvykdyta ar netinkamai įvykdyta Paslaugų verte;</w:t>
                        </w:r>
                      </w:p>
                      <w:p w14:paraId="1A7B717E" w14:textId="77777777" w:rsidR="000F771A" w:rsidRPr="00D3672A" w:rsidRDefault="000F771A" w:rsidP="000F771A">
                        <w:pPr>
                          <w:suppressAutoHyphens/>
                          <w:spacing w:after="0" w:line="240" w:lineRule="auto"/>
                          <w:ind w:firstLine="709"/>
                          <w:jc w:val="both"/>
                          <w:rPr>
                            <w:rFonts w:ascii="Times New Roman" w:eastAsia="SimSun" w:hAnsi="Times New Roman" w:cs="Times New Roman"/>
                            <w:lang w:eastAsia="ar-SA"/>
                          </w:rPr>
                        </w:pPr>
                        <w:r w:rsidRPr="00D3672A">
                          <w:rPr>
                            <w:rFonts w:ascii="Times New Roman" w:eastAsia="SimSun" w:hAnsi="Times New Roman" w:cs="Times New Roman"/>
                            <w:lang w:eastAsia="ar-SA"/>
                          </w:rPr>
                          <w:t>13.2.5. nutraukti Sutartį;</w:t>
                        </w:r>
                      </w:p>
                      <w:p w14:paraId="0CBDBAAE" w14:textId="77777777" w:rsidR="000F771A" w:rsidRPr="00D3672A" w:rsidRDefault="000F771A" w:rsidP="000F771A">
                        <w:pPr>
                          <w:suppressAutoHyphens/>
                          <w:spacing w:after="0" w:line="240" w:lineRule="auto"/>
                          <w:ind w:firstLine="709"/>
                          <w:jc w:val="both"/>
                          <w:rPr>
                            <w:rFonts w:ascii="Times New Roman" w:eastAsia="SimSun" w:hAnsi="Times New Roman" w:cs="Times New Roman"/>
                            <w:lang w:eastAsia="ar-SA"/>
                          </w:rPr>
                        </w:pPr>
                        <w:r w:rsidRPr="00D3672A">
                          <w:rPr>
                            <w:rFonts w:ascii="Times New Roman" w:eastAsia="SimSun" w:hAnsi="Times New Roman" w:cs="Times New Roman"/>
                            <w:lang w:eastAsia="ar-SA"/>
                          </w:rPr>
                          <w:t>13.2.6. taikyti kitus Lietuvos Respublikos teisės aktų nustatytus teisių gynimo būdus.</w:t>
                        </w:r>
                      </w:p>
                      <w:p w14:paraId="65AF58C2" w14:textId="77777777" w:rsidR="000F771A" w:rsidRPr="00D3672A" w:rsidRDefault="000F771A" w:rsidP="000F771A">
                        <w:pPr>
                          <w:suppressAutoHyphens/>
                          <w:spacing w:after="0" w:line="240" w:lineRule="auto"/>
                          <w:ind w:firstLine="709"/>
                          <w:jc w:val="both"/>
                          <w:rPr>
                            <w:rFonts w:ascii="Times New Roman" w:eastAsia="SimSun" w:hAnsi="Times New Roman" w:cs="Times New Roman"/>
                            <w:lang w:eastAsia="ar-SA"/>
                          </w:rPr>
                        </w:pPr>
                        <w:r w:rsidRPr="00D3672A">
                          <w:rPr>
                            <w:rFonts w:ascii="Times New Roman" w:eastAsia="SimSun" w:hAnsi="Times New Roman" w:cs="Times New Roman"/>
                            <w:lang w:eastAsia="ar-SA"/>
                          </w:rPr>
                          <w:t>13.3. Paslaugų teikėjas negali perleisti visų ar dalies savo įsipareigojimų pagal šią Sutartį be išankstinio raštiško Perkančiosios organizacijos sutikimo.</w:t>
                        </w:r>
                      </w:p>
                      <w:p w14:paraId="12ED097C" w14:textId="77777777" w:rsidR="000F771A" w:rsidRPr="00D3672A" w:rsidRDefault="000F771A" w:rsidP="000F771A">
                        <w:pPr>
                          <w:tabs>
                            <w:tab w:val="left" w:pos="851"/>
                            <w:tab w:val="left" w:pos="1560"/>
                          </w:tabs>
                          <w:spacing w:after="0" w:line="240" w:lineRule="auto"/>
                          <w:ind w:firstLine="661"/>
                          <w:jc w:val="both"/>
                          <w:rPr>
                            <w:rFonts w:ascii="Times New Roman" w:eastAsia="SimSun" w:hAnsi="Times New Roman" w:cs="Times New Roman"/>
                          </w:rPr>
                        </w:pPr>
                        <w:r w:rsidRPr="00D3672A">
                          <w:rPr>
                            <w:rFonts w:ascii="Times New Roman" w:eastAsia="SimSun" w:hAnsi="Times New Roman" w:cs="Times New Roman"/>
                          </w:rPr>
                          <w:t>13.4. Paslaugų teikėjas turi nedelsiant pranešti Perkančiajai organizacijai apie bet kokius esminius Paslaugų teikėjo asmens pasikeitimus, patvirtinant, kad prielaidos, būtinos Sutarčiai vykdyti, nenustojo galioti.</w:t>
                        </w:r>
                      </w:p>
                      <w:p w14:paraId="2A9188F4" w14:textId="77777777" w:rsidR="000F771A" w:rsidRPr="00D3672A" w:rsidRDefault="000F771A" w:rsidP="000F771A">
                        <w:pPr>
                          <w:suppressAutoHyphens/>
                          <w:spacing w:after="0" w:line="240" w:lineRule="auto"/>
                          <w:ind w:firstLine="709"/>
                          <w:jc w:val="both"/>
                          <w:rPr>
                            <w:rFonts w:ascii="Times New Roman" w:eastAsia="SimSun" w:hAnsi="Times New Roman" w:cs="Times New Roman"/>
                            <w:lang w:eastAsia="ar-SA"/>
                          </w:rPr>
                        </w:pPr>
                        <w:r w:rsidRPr="00D3672A">
                          <w:rPr>
                            <w:rFonts w:ascii="Times New Roman" w:eastAsia="SimSun" w:hAnsi="Times New Roman" w:cs="Times New Roman"/>
                            <w:lang w:eastAsia="ar-SA"/>
                          </w:rPr>
                          <w:t>13.5. Šioje Sutartyje esminėmis sąlygomis laikoma:</w:t>
                        </w:r>
                      </w:p>
                      <w:p w14:paraId="2C3FC73E" w14:textId="77777777" w:rsidR="000F771A" w:rsidRPr="00D3672A" w:rsidRDefault="000F771A" w:rsidP="000F771A">
                        <w:pPr>
                          <w:suppressAutoHyphens/>
                          <w:spacing w:after="0" w:line="240" w:lineRule="auto"/>
                          <w:ind w:firstLine="709"/>
                          <w:jc w:val="both"/>
                          <w:rPr>
                            <w:rFonts w:ascii="Times New Roman" w:eastAsia="SimSun" w:hAnsi="Times New Roman" w:cs="Times New Roman"/>
                            <w:lang w:eastAsia="ar-SA"/>
                          </w:rPr>
                        </w:pPr>
                        <w:r w:rsidRPr="00D3672A">
                          <w:rPr>
                            <w:rFonts w:ascii="Times New Roman" w:eastAsia="SimSun" w:hAnsi="Times New Roman" w:cs="Times New Roman"/>
                            <w:lang w:eastAsia="ar-SA"/>
                          </w:rPr>
                          <w:t>13.5.1. Sutarties dalykas;</w:t>
                        </w:r>
                      </w:p>
                      <w:p w14:paraId="25CB5DC2" w14:textId="77777777" w:rsidR="000F771A" w:rsidRPr="00D3672A" w:rsidRDefault="000F771A" w:rsidP="000F771A">
                        <w:pPr>
                          <w:suppressAutoHyphens/>
                          <w:spacing w:after="0" w:line="240" w:lineRule="auto"/>
                          <w:ind w:firstLine="709"/>
                          <w:jc w:val="both"/>
                          <w:rPr>
                            <w:rFonts w:ascii="Times New Roman" w:eastAsia="SimSun" w:hAnsi="Times New Roman" w:cs="Times New Roman"/>
                            <w:lang w:eastAsia="ar-SA"/>
                          </w:rPr>
                        </w:pPr>
                        <w:r w:rsidRPr="00D3672A">
                          <w:rPr>
                            <w:rFonts w:ascii="Times New Roman" w:eastAsia="SimSun" w:hAnsi="Times New Roman" w:cs="Times New Roman"/>
                            <w:lang w:eastAsia="ar-SA"/>
                          </w:rPr>
                          <w:t>13.5.2. Sutarties kaina ir kainodaros taisyklės;</w:t>
                        </w:r>
                      </w:p>
                      <w:p w14:paraId="05D892DA" w14:textId="77777777" w:rsidR="000F771A" w:rsidRPr="00D3672A" w:rsidRDefault="000F771A" w:rsidP="000F771A">
                        <w:pPr>
                          <w:suppressAutoHyphens/>
                          <w:spacing w:after="0" w:line="240" w:lineRule="auto"/>
                          <w:ind w:firstLine="709"/>
                          <w:jc w:val="both"/>
                          <w:rPr>
                            <w:rFonts w:ascii="Times New Roman" w:eastAsia="SimSun" w:hAnsi="Times New Roman" w:cs="Times New Roman"/>
                            <w:lang w:eastAsia="ar-SA"/>
                          </w:rPr>
                        </w:pPr>
                        <w:r w:rsidRPr="00D3672A">
                          <w:rPr>
                            <w:rFonts w:ascii="Times New Roman" w:eastAsia="SimSun" w:hAnsi="Times New Roman" w:cs="Times New Roman"/>
                            <w:lang w:eastAsia="ar-SA"/>
                          </w:rPr>
                          <w:t>13.5.3. Paslaugų teikimo terminai;</w:t>
                        </w:r>
                      </w:p>
                      <w:p w14:paraId="60867196" w14:textId="77777777" w:rsidR="000F771A" w:rsidRPr="00D3672A" w:rsidRDefault="000F771A" w:rsidP="000F771A">
                        <w:pPr>
                          <w:suppressAutoHyphens/>
                          <w:spacing w:after="0" w:line="240" w:lineRule="auto"/>
                          <w:ind w:firstLine="709"/>
                          <w:jc w:val="both"/>
                          <w:rPr>
                            <w:rFonts w:ascii="Times New Roman" w:eastAsia="SimSun" w:hAnsi="Times New Roman" w:cs="Times New Roman"/>
                            <w:color w:val="000000"/>
                            <w:lang w:eastAsia="ar-SA"/>
                          </w:rPr>
                        </w:pPr>
                        <w:r w:rsidRPr="00D3672A">
                          <w:rPr>
                            <w:rFonts w:ascii="Times New Roman" w:eastAsia="SimSun" w:hAnsi="Times New Roman" w:cs="Times New Roman"/>
                            <w:color w:val="000000"/>
                            <w:lang w:eastAsia="ar-SA"/>
                          </w:rPr>
                          <w:t>13.5.4. Subteikėjo (-ų), specialisto (-ų) keitimo tvarka;</w:t>
                        </w:r>
                      </w:p>
                      <w:p w14:paraId="20C070C5" w14:textId="77777777" w:rsidR="000F771A" w:rsidRPr="00D3672A" w:rsidRDefault="000F771A" w:rsidP="000F771A">
                        <w:pPr>
                          <w:suppressAutoHyphens/>
                          <w:spacing w:after="0" w:line="240" w:lineRule="auto"/>
                          <w:ind w:firstLine="709"/>
                          <w:jc w:val="both"/>
                          <w:rPr>
                            <w:rFonts w:ascii="Times New Roman" w:eastAsia="SimSun" w:hAnsi="Times New Roman" w:cs="Times New Roman"/>
                            <w:color w:val="000000"/>
                            <w:lang w:eastAsia="ar-SA"/>
                          </w:rPr>
                        </w:pPr>
                        <w:r w:rsidRPr="00D3672A">
                          <w:rPr>
                            <w:rFonts w:ascii="Times New Roman" w:eastAsia="SimSun" w:hAnsi="Times New Roman" w:cs="Times New Roman"/>
                            <w:color w:val="000000"/>
                            <w:lang w:eastAsia="ar-SA"/>
                          </w:rPr>
                          <w:t>13.5.5. Sutarties įvykdymo užtikrinimo pateikimas.</w:t>
                        </w:r>
                      </w:p>
                      <w:p w14:paraId="11B2F0EA" w14:textId="77777777" w:rsidR="000F771A" w:rsidRPr="00D3672A" w:rsidRDefault="000F771A" w:rsidP="000F771A">
                        <w:pPr>
                          <w:spacing w:after="0" w:line="240" w:lineRule="auto"/>
                          <w:ind w:firstLine="709"/>
                          <w:jc w:val="both"/>
                          <w:rPr>
                            <w:rFonts w:ascii="Times New Roman" w:eastAsia="SimSun" w:hAnsi="Times New Roman" w:cs="Times New Roman"/>
                          </w:rPr>
                        </w:pPr>
                        <w:r w:rsidRPr="00D3672A">
                          <w:rPr>
                            <w:rFonts w:ascii="Times New Roman" w:eastAsia="SimSun" w:hAnsi="Times New Roman" w:cs="Times New Roman"/>
                          </w:rPr>
                          <w:t xml:space="preserve">13.6. Sutarties 13.5 punkte numatytų sąlygų </w:t>
                        </w:r>
                        <w:r w:rsidRPr="00D3672A">
                          <w:rPr>
                            <w:rFonts w:ascii="Times New Roman" w:eastAsia="SimSun" w:hAnsi="Times New Roman" w:cs="Times New Roman"/>
                            <w:color w:val="000000"/>
                          </w:rPr>
                          <w:t>pažeidimas laikomas esminiu Sutarties pažeidimu.</w:t>
                        </w:r>
                      </w:p>
                      <w:p w14:paraId="18D0EF17" w14:textId="77777777" w:rsidR="000F771A" w:rsidRPr="00D3672A" w:rsidRDefault="000F771A" w:rsidP="000F771A">
                        <w:pPr>
                          <w:spacing w:after="0" w:line="240" w:lineRule="auto"/>
                          <w:ind w:firstLine="709"/>
                          <w:jc w:val="both"/>
                          <w:rPr>
                            <w:rFonts w:ascii="Times New Roman" w:eastAsia="SimSun" w:hAnsi="Times New Roman" w:cs="Times New Roman"/>
                          </w:rPr>
                        </w:pPr>
                      </w:p>
                      <w:p w14:paraId="22711408" w14:textId="77777777" w:rsidR="000F771A" w:rsidRPr="00D3672A" w:rsidRDefault="000F771A" w:rsidP="000F771A">
                        <w:pPr>
                          <w:tabs>
                            <w:tab w:val="left" w:pos="1304"/>
                            <w:tab w:val="left" w:pos="1457"/>
                            <w:tab w:val="left" w:pos="1604"/>
                            <w:tab w:val="left" w:pos="1757"/>
                            <w:tab w:val="left" w:pos="1860"/>
                            <w:tab w:val="left" w:pos="1984"/>
                            <w:tab w:val="left" w:pos="2098"/>
                            <w:tab w:val="left" w:pos="2211"/>
                          </w:tabs>
                          <w:spacing w:after="0" w:line="240" w:lineRule="auto"/>
                          <w:ind w:left="312" w:firstLine="75"/>
                          <w:jc w:val="center"/>
                          <w:rPr>
                            <w:rFonts w:ascii="Times New Roman" w:eastAsia="SimSun" w:hAnsi="Times New Roman" w:cs="Times New Roman"/>
                            <w:b/>
                            <w:bCs/>
                            <w:caps/>
                          </w:rPr>
                        </w:pPr>
                        <w:r w:rsidRPr="00D3672A">
                          <w:rPr>
                            <w:rFonts w:ascii="Times New Roman" w:eastAsia="SimSun" w:hAnsi="Times New Roman" w:cs="Times New Roman"/>
                            <w:b/>
                            <w:bCs/>
                          </w:rPr>
                          <w:t xml:space="preserve">XIV. </w:t>
                        </w:r>
                        <w:r w:rsidRPr="00D3672A">
                          <w:rPr>
                            <w:rFonts w:ascii="Times New Roman" w:eastAsia="SimSun" w:hAnsi="Times New Roman" w:cs="Times New Roman"/>
                            <w:b/>
                            <w:bCs/>
                            <w:caps/>
                          </w:rPr>
                          <w:t>Sutarties vykdymo sustabdymas</w:t>
                        </w:r>
                      </w:p>
                      <w:p w14:paraId="671A461A" w14:textId="77777777" w:rsidR="000F771A" w:rsidRPr="00D3672A" w:rsidRDefault="000F771A" w:rsidP="000F771A">
                        <w:pPr>
                          <w:tabs>
                            <w:tab w:val="left" w:pos="1304"/>
                            <w:tab w:val="left" w:pos="1457"/>
                            <w:tab w:val="left" w:pos="1604"/>
                            <w:tab w:val="left" w:pos="1757"/>
                            <w:tab w:val="left" w:pos="1860"/>
                            <w:tab w:val="left" w:pos="1984"/>
                            <w:tab w:val="left" w:pos="2098"/>
                            <w:tab w:val="left" w:pos="2211"/>
                          </w:tabs>
                          <w:spacing w:after="0" w:line="240" w:lineRule="auto"/>
                          <w:ind w:left="312" w:firstLine="709"/>
                          <w:jc w:val="center"/>
                          <w:rPr>
                            <w:rFonts w:ascii="Times New Roman" w:eastAsia="SimSun" w:hAnsi="Times New Roman" w:cs="Times New Roman"/>
                            <w:b/>
                            <w:bCs/>
                          </w:rPr>
                        </w:pPr>
                      </w:p>
                      <w:p w14:paraId="7600536B" w14:textId="77777777" w:rsidR="000F771A" w:rsidRPr="00D3672A" w:rsidRDefault="000F771A" w:rsidP="000F771A">
                        <w:pPr>
                          <w:suppressAutoHyphens/>
                          <w:spacing w:after="0" w:line="240" w:lineRule="auto"/>
                          <w:ind w:firstLine="709"/>
                          <w:jc w:val="both"/>
                          <w:rPr>
                            <w:rFonts w:ascii="Times New Roman" w:eastAsia="SimSun" w:hAnsi="Times New Roman" w:cs="Times New Roman"/>
                            <w:lang w:eastAsia="ar-SA"/>
                          </w:rPr>
                        </w:pPr>
                        <w:r w:rsidRPr="00D3672A">
                          <w:rPr>
                            <w:rFonts w:ascii="Times New Roman" w:eastAsia="SimSun" w:hAnsi="Times New Roman" w:cs="Times New Roman"/>
                            <w:lang w:eastAsia="ar-SA"/>
                          </w:rPr>
                          <w:t xml:space="preserve">14.1. Esant svarbioms aplinkybėms, nepriklausančiomis nuo Paslaugų teikėjo valios, dėl kurių Paslaugos teikėjas negali vykdyti savo sutartinių įsipareigojimų, Pirkėjas turi teisę sustabdyti Paslaugų ar kurios nors jų dalies, kuri negali būti vykdoma, teikimą. Atsiradus aplinkybėms, dėl kurių Paslaugos teikėjas negali vykdyti sutartinių įsipareigojimų, Paslaugos teikėjas apie tai nedelsdamas privalo informuoti Pirkėją, pateikdamas informaciją ir dokumentus, įrodančius sutartinių įsipareigojimų vykdymo negalimumą dėl aplinkybių, nepriklausančių nuo Paslaugos teikėjo. Išnykus aplinkybėms, trukdžiusioms Paslaugų teikėjui vykdyti sutartinius įsipareigojimus, sustabdytų Paslaugų teikimas atnaujinamas. Tokiu atveju Paslaugų ar jų dalies suteikimo terminas pratęsimas tokiam laikotarpiui, kuriam jis buvo sustabdytas. </w:t>
                        </w:r>
                      </w:p>
                      <w:p w14:paraId="058D395E" w14:textId="77777777" w:rsidR="000F771A" w:rsidRPr="00D3672A" w:rsidRDefault="000F771A" w:rsidP="000F771A">
                        <w:pPr>
                          <w:suppressAutoHyphens/>
                          <w:spacing w:after="0" w:line="240" w:lineRule="auto"/>
                          <w:ind w:firstLine="709"/>
                          <w:jc w:val="both"/>
                          <w:rPr>
                            <w:rFonts w:ascii="Times New Roman" w:eastAsia="SimSun" w:hAnsi="Times New Roman" w:cs="Times New Roman"/>
                            <w:lang w:eastAsia="ar-SA"/>
                          </w:rPr>
                        </w:pPr>
                        <w:r w:rsidRPr="00D3672A">
                          <w:rPr>
                            <w:rFonts w:ascii="Times New Roman" w:eastAsia="SimSun" w:hAnsi="Times New Roman" w:cs="Times New Roman"/>
                            <w:lang w:eastAsia="ar-SA"/>
                          </w:rPr>
                          <w:t>14.2. Jei Paslaugų teikimas dėl priežasčių, nepriklausančių nuo Paslaugų teikėjo buvo sustabdytas laikotarpiui, ne trumpesniam nei 60 (šešiasdešimt) dienų, praėjus 60 (šešiasdešimt) dienų Paslaugų teikėjas gali rašytiniu pranešimu Pirkėjo pareikalauti atnaujinti Paslaugų teikimą per 14 (keturiolika) dienų arba nutraukti Sutartį.</w:t>
                        </w:r>
                      </w:p>
                      <w:p w14:paraId="15DE8A9E" w14:textId="77777777" w:rsidR="000F771A" w:rsidRPr="00D3672A" w:rsidRDefault="000F771A" w:rsidP="000F771A">
                        <w:pPr>
                          <w:suppressAutoHyphens/>
                          <w:spacing w:after="0" w:line="240" w:lineRule="auto"/>
                          <w:ind w:firstLine="709"/>
                          <w:jc w:val="both"/>
                          <w:rPr>
                            <w:rFonts w:ascii="Times New Roman" w:eastAsia="SimSun" w:hAnsi="Times New Roman" w:cs="Times New Roman"/>
                            <w:lang w:eastAsia="ar-SA"/>
                          </w:rPr>
                        </w:pPr>
                        <w:r w:rsidRPr="00D3672A">
                          <w:rPr>
                            <w:rFonts w:ascii="Times New Roman" w:eastAsia="SimSun" w:hAnsi="Times New Roman" w:cs="Times New Roman"/>
                            <w:lang w:eastAsia="ar-SA"/>
                          </w:rPr>
                          <w:t>14.3. Kai dėl klaidų ar pažeidimų Sutartis tampa negaliojančia, Pirkėjas stabdo Sutarties vykdymą. Jei minėtos klaidos ar pažeidimai vyksta dėl Paslaugų teikėjo kaltės, Pirkėjas, atsižvelgdamas į klaidos ar pažeidimo mastą, gali nevykdyti savo įsipareigojimo mokėti Paslaugų teikėjui arba gali pareikalauti grąžinti jau sumokėtas sumas ir pasinaudoti Sutarties įvykdymo užtikrinimu.</w:t>
                        </w:r>
                      </w:p>
                      <w:p w14:paraId="15787D1C" w14:textId="3030DA49" w:rsidR="000F771A" w:rsidRDefault="000F771A" w:rsidP="000F771A">
                        <w:pPr>
                          <w:spacing w:after="0" w:line="240" w:lineRule="auto"/>
                          <w:ind w:firstLine="709"/>
                          <w:jc w:val="both"/>
                          <w:rPr>
                            <w:rFonts w:ascii="Times New Roman" w:eastAsia="SimSun" w:hAnsi="Times New Roman" w:cs="Times New Roman"/>
                            <w:lang w:eastAsia="ar-SA"/>
                          </w:rPr>
                        </w:pPr>
                        <w:r w:rsidRPr="00D3672A">
                          <w:rPr>
                            <w:rFonts w:ascii="Times New Roman" w:eastAsia="SimSun" w:hAnsi="Times New Roman" w:cs="Times New Roman"/>
                            <w:lang w:eastAsia="ar-SA"/>
                          </w:rPr>
                          <w:t>14.4. Sutarties vykdymas stabdomas, kad būtų galima patikrinti, ar iš tikrųjų buvo padarytos esminės klaidos ar pažeidimai. Jei įtarimai nepasitvirtina, Sutartis vėl pradedama vykdyti. Esminė klaida ar pažeidimas – tai bet koks Sutarties, galiojančio teisės akto pažeidimas ar teismo sprendimo nevykdymas arba netinkamas vykdymas, atsiradęs dėl veikimo ar neveikimo.</w:t>
                        </w:r>
                      </w:p>
                      <w:p w14:paraId="5D32EDF9" w14:textId="77777777" w:rsidR="00424B04" w:rsidRPr="00D3672A" w:rsidRDefault="00424B04" w:rsidP="000F771A">
                        <w:pPr>
                          <w:spacing w:after="0" w:line="240" w:lineRule="auto"/>
                          <w:ind w:firstLine="709"/>
                          <w:jc w:val="both"/>
                          <w:rPr>
                            <w:rFonts w:ascii="Times New Roman" w:eastAsia="SimSun" w:hAnsi="Times New Roman" w:cs="Times New Roman"/>
                            <w:lang w:eastAsia="ar-SA"/>
                          </w:rPr>
                        </w:pPr>
                      </w:p>
                      <w:p w14:paraId="213B1153" w14:textId="77777777" w:rsidR="00424B04" w:rsidRPr="00D3672A" w:rsidRDefault="00424B04" w:rsidP="00424B04">
                        <w:pPr>
                          <w:tabs>
                            <w:tab w:val="left" w:pos="1304"/>
                            <w:tab w:val="left" w:pos="1457"/>
                            <w:tab w:val="left" w:pos="1604"/>
                            <w:tab w:val="left" w:pos="1757"/>
                            <w:tab w:val="left" w:pos="1860"/>
                            <w:tab w:val="left" w:pos="1984"/>
                            <w:tab w:val="left" w:pos="2098"/>
                            <w:tab w:val="left" w:pos="2211"/>
                          </w:tabs>
                          <w:spacing w:after="0" w:line="240" w:lineRule="auto"/>
                          <w:jc w:val="center"/>
                          <w:rPr>
                            <w:rFonts w:ascii="Times New Roman" w:eastAsia="SimSun" w:hAnsi="Times New Roman" w:cs="Times New Roman"/>
                            <w:b/>
                            <w:bCs/>
                            <w:caps/>
                          </w:rPr>
                        </w:pPr>
                        <w:r w:rsidRPr="00D3672A">
                          <w:rPr>
                            <w:rFonts w:ascii="Times New Roman" w:eastAsia="SimSun" w:hAnsi="Times New Roman" w:cs="Times New Roman"/>
                            <w:b/>
                            <w:bCs/>
                          </w:rPr>
                          <w:lastRenderedPageBreak/>
                          <w:t xml:space="preserve">XV. </w:t>
                        </w:r>
                        <w:r w:rsidRPr="00D3672A">
                          <w:rPr>
                            <w:rFonts w:ascii="Times New Roman" w:eastAsia="SimSun" w:hAnsi="Times New Roman" w:cs="Times New Roman"/>
                            <w:b/>
                            <w:bCs/>
                            <w:caps/>
                          </w:rPr>
                          <w:t>Ginčų nagrinėjimo tvarka</w:t>
                        </w:r>
                      </w:p>
                      <w:p w14:paraId="721457E5" w14:textId="77777777" w:rsidR="00424B04" w:rsidRPr="00D3672A" w:rsidRDefault="00424B04" w:rsidP="00424B04">
                        <w:pPr>
                          <w:tabs>
                            <w:tab w:val="left" w:pos="1304"/>
                            <w:tab w:val="left" w:pos="1457"/>
                            <w:tab w:val="left" w:pos="1604"/>
                            <w:tab w:val="left" w:pos="1757"/>
                            <w:tab w:val="left" w:pos="1860"/>
                            <w:tab w:val="left" w:pos="1984"/>
                            <w:tab w:val="left" w:pos="2098"/>
                            <w:tab w:val="left" w:pos="2211"/>
                          </w:tabs>
                          <w:spacing w:after="0" w:line="240" w:lineRule="auto"/>
                          <w:ind w:left="312" w:firstLine="709"/>
                          <w:jc w:val="center"/>
                          <w:rPr>
                            <w:rFonts w:ascii="Times New Roman" w:eastAsia="SimSun" w:hAnsi="Times New Roman" w:cs="Times New Roman"/>
                            <w:b/>
                            <w:bCs/>
                            <w:caps/>
                          </w:rPr>
                        </w:pPr>
                      </w:p>
                      <w:p w14:paraId="117CD59E" w14:textId="77777777" w:rsidR="00424B04" w:rsidRPr="00D3672A" w:rsidRDefault="00424B04" w:rsidP="00424B04">
                        <w:pPr>
                          <w:suppressAutoHyphens/>
                          <w:spacing w:after="0" w:line="240" w:lineRule="auto"/>
                          <w:ind w:firstLine="635"/>
                          <w:jc w:val="both"/>
                          <w:rPr>
                            <w:rFonts w:ascii="Times New Roman" w:eastAsia="SimSun" w:hAnsi="Times New Roman" w:cs="Times New Roman"/>
                            <w:lang w:eastAsia="ar-SA"/>
                          </w:rPr>
                        </w:pPr>
                        <w:r w:rsidRPr="00D3672A">
                          <w:rPr>
                            <w:rFonts w:ascii="Times New Roman" w:eastAsia="SimSun" w:hAnsi="Times New Roman" w:cs="Times New Roman"/>
                            <w:lang w:eastAsia="ar-SA"/>
                          </w:rPr>
                          <w:t>15.1. Šiai Sutarčiai ir visoms iš šios Sutarties atsirandančioms teisėms ir pareigoms taikomi Lietuvos Respublikos įstatymai bei kiti norminiai teisės aktai. Sutartis sudaryta ir turi būti aiškinama pagal Lietuvos Respublikos teisę.</w:t>
                        </w:r>
                      </w:p>
                      <w:p w14:paraId="4A644701" w14:textId="0762663F" w:rsidR="000F771A" w:rsidRDefault="00424B04" w:rsidP="00424B04">
                        <w:pPr>
                          <w:spacing w:after="0" w:line="240" w:lineRule="auto"/>
                          <w:ind w:firstLine="709"/>
                          <w:jc w:val="both"/>
                          <w:rPr>
                            <w:rFonts w:ascii="Times New Roman" w:eastAsia="SimSun" w:hAnsi="Times New Roman" w:cs="Times New Roman"/>
                          </w:rPr>
                        </w:pPr>
                        <w:r w:rsidRPr="00D3672A">
                          <w:rPr>
                            <w:rFonts w:ascii="Times New Roman" w:eastAsia="SimSun" w:hAnsi="Times New Roman" w:cs="Times New Roman"/>
                            <w:lang w:eastAsia="ar-SA"/>
                          </w:rPr>
                          <w:t xml:space="preserve">15.2. </w:t>
                        </w:r>
                        <w:r w:rsidRPr="00D3672A">
                          <w:rPr>
                            <w:rFonts w:ascii="Times New Roman" w:eastAsia="SimSun" w:hAnsi="Times New Roman" w:cs="Times New Roman"/>
                          </w:rPr>
                          <w:t>Bet kokie nesutarimai ar ginčai, kylantys tarp Šalių dėl šios Sutarties, sprendžiami kompetentingame Lietuvos Respublikos teisme pagal Pirkėjo buveinę. Derybų pradžia laikoma diena, kurią viena iš Sutarties Šalių pateikė prašymą raštu kitai Šaliai su siūlymu pradėti derybas.</w:t>
                        </w:r>
                      </w:p>
                      <w:p w14:paraId="53B9E16C" w14:textId="77777777" w:rsidR="004E63DC" w:rsidRPr="00D3672A" w:rsidRDefault="004E63DC" w:rsidP="004E63DC">
                        <w:pPr>
                          <w:spacing w:after="0" w:line="240" w:lineRule="auto"/>
                          <w:jc w:val="both"/>
                          <w:rPr>
                            <w:rFonts w:ascii="Times New Roman" w:eastAsia="SimSun" w:hAnsi="Times New Roman" w:cs="Times New Roman"/>
                            <w:lang w:eastAsia="ar-SA"/>
                          </w:rPr>
                        </w:pPr>
                      </w:p>
                      <w:p w14:paraId="4F676481" w14:textId="77777777" w:rsidR="004E63DC" w:rsidRPr="00D3672A" w:rsidRDefault="004E63DC" w:rsidP="004E63DC">
                        <w:pPr>
                          <w:tabs>
                            <w:tab w:val="left" w:pos="1304"/>
                            <w:tab w:val="left" w:pos="1457"/>
                            <w:tab w:val="left" w:pos="1604"/>
                            <w:tab w:val="left" w:pos="1757"/>
                            <w:tab w:val="left" w:pos="1860"/>
                            <w:tab w:val="left" w:pos="1984"/>
                            <w:tab w:val="left" w:pos="2098"/>
                            <w:tab w:val="left" w:pos="2211"/>
                          </w:tabs>
                          <w:spacing w:after="0" w:line="240" w:lineRule="auto"/>
                          <w:ind w:left="312" w:firstLine="709"/>
                          <w:jc w:val="center"/>
                          <w:rPr>
                            <w:rFonts w:ascii="Times New Roman" w:eastAsia="SimSun" w:hAnsi="Times New Roman" w:cs="Times New Roman"/>
                            <w:b/>
                            <w:bCs/>
                          </w:rPr>
                        </w:pPr>
                        <w:r w:rsidRPr="00D3672A">
                          <w:rPr>
                            <w:rFonts w:ascii="Times New Roman" w:eastAsia="SimSun" w:hAnsi="Times New Roman" w:cs="Times New Roman"/>
                            <w:b/>
                            <w:bCs/>
                          </w:rPr>
                          <w:t xml:space="preserve">XVI. ASMENYS, ATSAKINGI UŽ SUTARTIES VYDYMĄ, </w:t>
                        </w:r>
                      </w:p>
                      <w:p w14:paraId="4C87973B" w14:textId="7F51D6C3" w:rsidR="004E63DC" w:rsidRDefault="004E63DC" w:rsidP="004E63DC">
                        <w:pPr>
                          <w:suppressAutoHyphens/>
                          <w:spacing w:after="0" w:line="240" w:lineRule="auto"/>
                          <w:ind w:firstLine="635"/>
                          <w:jc w:val="center"/>
                          <w:rPr>
                            <w:rFonts w:ascii="Times New Roman" w:eastAsia="SimSun" w:hAnsi="Times New Roman" w:cs="Times New Roman"/>
                            <w:b/>
                            <w:bCs/>
                            <w:caps/>
                          </w:rPr>
                        </w:pPr>
                        <w:r w:rsidRPr="00D3672A">
                          <w:rPr>
                            <w:rFonts w:ascii="Times New Roman" w:eastAsia="SimSun" w:hAnsi="Times New Roman" w:cs="Times New Roman"/>
                            <w:b/>
                            <w:bCs/>
                          </w:rPr>
                          <w:t xml:space="preserve">IR KITOS </w:t>
                        </w:r>
                        <w:r w:rsidRPr="00D3672A">
                          <w:rPr>
                            <w:rFonts w:ascii="Times New Roman" w:eastAsia="SimSun" w:hAnsi="Times New Roman" w:cs="Times New Roman"/>
                            <w:b/>
                            <w:bCs/>
                            <w:caps/>
                          </w:rPr>
                          <w:t>Baigiamosios nuostatos</w:t>
                        </w:r>
                      </w:p>
                      <w:p w14:paraId="01A8E25E" w14:textId="77777777" w:rsidR="005E4739" w:rsidRPr="00D3672A" w:rsidRDefault="005E4739" w:rsidP="004E63DC">
                        <w:pPr>
                          <w:suppressAutoHyphens/>
                          <w:spacing w:after="0" w:line="240" w:lineRule="auto"/>
                          <w:ind w:firstLine="635"/>
                          <w:jc w:val="center"/>
                          <w:rPr>
                            <w:rFonts w:ascii="Times New Roman" w:eastAsia="SimSun" w:hAnsi="Times New Roman" w:cs="Times New Roman"/>
                          </w:rPr>
                        </w:pPr>
                      </w:p>
                      <w:p w14:paraId="067C1D96" w14:textId="7B72CD9E" w:rsidR="004E63DC" w:rsidRDefault="00DF6078" w:rsidP="004E63DC">
                        <w:pPr>
                          <w:spacing w:after="0" w:line="240" w:lineRule="auto"/>
                          <w:jc w:val="both"/>
                          <w:rPr>
                            <w:rFonts w:ascii="Times New Roman" w:eastAsia="SimSun" w:hAnsi="Times New Roman" w:cs="Times New Roman"/>
                          </w:rPr>
                        </w:pPr>
                        <w:r>
                          <w:rPr>
                            <w:rFonts w:ascii="Times New Roman" w:eastAsia="SimSun" w:hAnsi="Times New Roman" w:cs="Times New Roman"/>
                          </w:rPr>
                          <w:t xml:space="preserve">             </w:t>
                        </w:r>
                        <w:r w:rsidR="004E63DC" w:rsidRPr="00D3672A">
                          <w:rPr>
                            <w:rFonts w:ascii="Times New Roman" w:eastAsia="SimSun" w:hAnsi="Times New Roman" w:cs="Times New Roman"/>
                          </w:rPr>
                          <w:t>16.1. Asmenys, atsakingi už Sutarties vykdymą:</w:t>
                        </w:r>
                      </w:p>
                      <w:p w14:paraId="12269AAB" w14:textId="77777777" w:rsidR="005E4739" w:rsidRPr="00D3672A" w:rsidRDefault="005E4739" w:rsidP="004E63DC">
                        <w:pPr>
                          <w:spacing w:after="0" w:line="240" w:lineRule="auto"/>
                          <w:jc w:val="both"/>
                          <w:rPr>
                            <w:rFonts w:ascii="Times New Roman" w:eastAsia="SimSu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42"/>
                          <w:gridCol w:w="3655"/>
                          <w:gridCol w:w="3692"/>
                        </w:tblGrid>
                        <w:tr w:rsidR="004E63DC" w:rsidRPr="00D3672A" w14:paraId="441E5F70" w14:textId="77777777" w:rsidTr="002A4F6C">
                          <w:tc>
                            <w:tcPr>
                              <w:tcW w:w="1169" w:type="pct"/>
                            </w:tcPr>
                            <w:p w14:paraId="6287B16C" w14:textId="77777777" w:rsidR="004E63DC" w:rsidRPr="00D3672A" w:rsidRDefault="004E63DC" w:rsidP="004E63DC">
                              <w:pPr>
                                <w:spacing w:after="0" w:line="240" w:lineRule="auto"/>
                                <w:jc w:val="center"/>
                                <w:rPr>
                                  <w:rFonts w:ascii="Times New Roman" w:eastAsia="SimSun" w:hAnsi="Times New Roman" w:cs="Times New Roman"/>
                                  <w:b/>
                                </w:rPr>
                              </w:pPr>
                            </w:p>
                          </w:tc>
                          <w:tc>
                            <w:tcPr>
                              <w:tcW w:w="1906" w:type="pct"/>
                            </w:tcPr>
                            <w:p w14:paraId="0AAE6357" w14:textId="77777777" w:rsidR="004E63DC" w:rsidRPr="00D3672A" w:rsidRDefault="004E63DC" w:rsidP="004E63DC">
                              <w:pPr>
                                <w:spacing w:after="0" w:line="240" w:lineRule="auto"/>
                                <w:jc w:val="center"/>
                                <w:rPr>
                                  <w:rFonts w:ascii="Times New Roman" w:eastAsia="SimSun" w:hAnsi="Times New Roman" w:cs="Times New Roman"/>
                                  <w:b/>
                                </w:rPr>
                              </w:pPr>
                              <w:r w:rsidRPr="00D3672A">
                                <w:rPr>
                                  <w:rFonts w:ascii="Times New Roman" w:eastAsia="SimSun" w:hAnsi="Times New Roman" w:cs="Times New Roman"/>
                                  <w:b/>
                                </w:rPr>
                                <w:t>Pirkėjo atstovai</w:t>
                              </w:r>
                            </w:p>
                          </w:tc>
                          <w:tc>
                            <w:tcPr>
                              <w:tcW w:w="1925" w:type="pct"/>
                              <w:shd w:val="clear" w:color="auto" w:fill="auto"/>
                            </w:tcPr>
                            <w:p w14:paraId="5F25B1AF" w14:textId="77777777" w:rsidR="004E63DC" w:rsidRPr="00D3672A" w:rsidRDefault="004E63DC" w:rsidP="004E63DC">
                              <w:pPr>
                                <w:spacing w:after="0" w:line="240" w:lineRule="auto"/>
                                <w:jc w:val="center"/>
                                <w:rPr>
                                  <w:rFonts w:ascii="Times New Roman" w:eastAsia="SimSun" w:hAnsi="Times New Roman" w:cs="Times New Roman"/>
                                  <w:b/>
                                </w:rPr>
                              </w:pPr>
                              <w:r w:rsidRPr="00D3672A">
                                <w:rPr>
                                  <w:rFonts w:ascii="Times New Roman" w:eastAsia="SimSun" w:hAnsi="Times New Roman" w:cs="Times New Roman"/>
                                  <w:b/>
                                </w:rPr>
                                <w:t>Paslaugų teikėjo atstovai</w:t>
                              </w:r>
                            </w:p>
                          </w:tc>
                        </w:tr>
                        <w:tr w:rsidR="004E63DC" w:rsidRPr="00D3672A" w14:paraId="5200BB70" w14:textId="77777777" w:rsidTr="002A4F6C">
                          <w:tc>
                            <w:tcPr>
                              <w:tcW w:w="1169" w:type="pct"/>
                              <w:shd w:val="clear" w:color="auto" w:fill="auto"/>
                            </w:tcPr>
                            <w:p w14:paraId="5C4035DC" w14:textId="77777777" w:rsidR="004E63DC" w:rsidRPr="00D3672A" w:rsidRDefault="004E63DC" w:rsidP="004E63DC">
                              <w:pPr>
                                <w:spacing w:after="0" w:line="240" w:lineRule="auto"/>
                                <w:jc w:val="both"/>
                                <w:rPr>
                                  <w:rFonts w:ascii="Times New Roman" w:eastAsia="SimSun" w:hAnsi="Times New Roman" w:cs="Times New Roman"/>
                                </w:rPr>
                              </w:pPr>
                              <w:r w:rsidRPr="00D3672A">
                                <w:rPr>
                                  <w:rFonts w:ascii="Times New Roman" w:eastAsia="SimSun" w:hAnsi="Times New Roman" w:cs="Times New Roman"/>
                                </w:rPr>
                                <w:t>Vardas, pavardė</w:t>
                              </w:r>
                            </w:p>
                          </w:tc>
                          <w:tc>
                            <w:tcPr>
                              <w:tcW w:w="1906" w:type="pct"/>
                              <w:shd w:val="clear" w:color="auto" w:fill="auto"/>
                            </w:tcPr>
                            <w:p w14:paraId="265F2186" w14:textId="77777777" w:rsidR="004E63DC" w:rsidRPr="00D3672A" w:rsidRDefault="004E63DC" w:rsidP="004E63DC">
                              <w:pPr>
                                <w:spacing w:after="0" w:line="240" w:lineRule="auto"/>
                                <w:ind w:right="707"/>
                                <w:jc w:val="both"/>
                                <w:rPr>
                                  <w:rFonts w:ascii="Times New Roman" w:eastAsia="SimSun" w:hAnsi="Times New Roman" w:cs="Times New Roman"/>
                                </w:rPr>
                              </w:pPr>
                              <w:r w:rsidRPr="00D3672A">
                                <w:rPr>
                                  <w:rFonts w:ascii="Times New Roman" w:eastAsia="SimSun" w:hAnsi="Times New Roman" w:cs="Times New Roman"/>
                                </w:rPr>
                                <w:t>Vaidas Petrokas</w:t>
                              </w:r>
                            </w:p>
                          </w:tc>
                          <w:tc>
                            <w:tcPr>
                              <w:tcW w:w="1925" w:type="pct"/>
                              <w:shd w:val="clear" w:color="auto" w:fill="auto"/>
                            </w:tcPr>
                            <w:p w14:paraId="2A95DB09" w14:textId="77777777" w:rsidR="004E63DC" w:rsidRPr="00D3672A" w:rsidRDefault="004E63DC" w:rsidP="004E63DC">
                              <w:pPr>
                                <w:spacing w:after="0" w:line="240" w:lineRule="auto"/>
                                <w:jc w:val="both"/>
                                <w:rPr>
                                  <w:rFonts w:ascii="Times New Roman" w:eastAsia="SimSun" w:hAnsi="Times New Roman" w:cs="Times New Roman"/>
                                </w:rPr>
                              </w:pPr>
                              <w:r w:rsidRPr="00D3672A">
                                <w:rPr>
                                  <w:rFonts w:ascii="Times New Roman" w:eastAsia="SimSun" w:hAnsi="Times New Roman" w:cs="Times New Roman"/>
                                </w:rPr>
                                <w:t>Kęstutis Bakanauskas</w:t>
                              </w:r>
                            </w:p>
                          </w:tc>
                        </w:tr>
                        <w:tr w:rsidR="004E63DC" w:rsidRPr="00D3672A" w14:paraId="04A1372F" w14:textId="77777777" w:rsidTr="002A4F6C">
                          <w:tc>
                            <w:tcPr>
                              <w:tcW w:w="1169" w:type="pct"/>
                              <w:shd w:val="clear" w:color="auto" w:fill="auto"/>
                            </w:tcPr>
                            <w:p w14:paraId="0123A95C" w14:textId="77777777" w:rsidR="004E63DC" w:rsidRPr="00D3672A" w:rsidRDefault="004E63DC" w:rsidP="004E63DC">
                              <w:pPr>
                                <w:spacing w:after="0" w:line="240" w:lineRule="auto"/>
                                <w:jc w:val="both"/>
                                <w:rPr>
                                  <w:rFonts w:ascii="Times New Roman" w:eastAsia="SimSun" w:hAnsi="Times New Roman" w:cs="Times New Roman"/>
                                </w:rPr>
                              </w:pPr>
                              <w:r w:rsidRPr="00D3672A">
                                <w:rPr>
                                  <w:rFonts w:ascii="Times New Roman" w:eastAsia="SimSun" w:hAnsi="Times New Roman" w:cs="Times New Roman"/>
                                </w:rPr>
                                <w:t>Adresas</w:t>
                              </w:r>
                            </w:p>
                          </w:tc>
                          <w:tc>
                            <w:tcPr>
                              <w:tcW w:w="1906" w:type="pct"/>
                              <w:shd w:val="clear" w:color="auto" w:fill="auto"/>
                            </w:tcPr>
                            <w:p w14:paraId="5024D097" w14:textId="77777777" w:rsidR="004E63DC" w:rsidRPr="00D3672A" w:rsidRDefault="004E63DC" w:rsidP="004E63DC">
                              <w:pPr>
                                <w:spacing w:after="0" w:line="240" w:lineRule="auto"/>
                                <w:ind w:right="707"/>
                                <w:jc w:val="both"/>
                                <w:rPr>
                                  <w:rFonts w:ascii="Times New Roman" w:eastAsia="SimSun" w:hAnsi="Times New Roman" w:cs="Times New Roman"/>
                                </w:rPr>
                              </w:pPr>
                              <w:r w:rsidRPr="00D3672A">
                                <w:rPr>
                                  <w:rFonts w:ascii="Times New Roman" w:eastAsia="SimSun" w:hAnsi="Times New Roman" w:cs="Times New Roman"/>
                                </w:rPr>
                                <w:t>Arsenalo g.1, Vilnius, Lietuva</w:t>
                              </w:r>
                            </w:p>
                          </w:tc>
                          <w:tc>
                            <w:tcPr>
                              <w:tcW w:w="1925" w:type="pct"/>
                              <w:shd w:val="clear" w:color="auto" w:fill="auto"/>
                            </w:tcPr>
                            <w:p w14:paraId="2F63041A" w14:textId="77777777" w:rsidR="004E63DC" w:rsidRPr="00D3672A" w:rsidRDefault="004E63DC" w:rsidP="004E63DC">
                              <w:pPr>
                                <w:spacing w:after="0" w:line="240" w:lineRule="auto"/>
                                <w:rPr>
                                  <w:rFonts w:ascii="Times New Roman" w:eastAsia="SimSun" w:hAnsi="Times New Roman" w:cs="Times New Roman"/>
                                  <w:iCs/>
                                </w:rPr>
                              </w:pPr>
                              <w:r w:rsidRPr="00D3672A">
                                <w:rPr>
                                  <w:rFonts w:ascii="Times New Roman" w:eastAsia="SimSun" w:hAnsi="Times New Roman" w:cs="Times New Roman"/>
                                  <w:iCs/>
                                </w:rPr>
                                <w:t>Ulonų g. 5, Vilnius</w:t>
                              </w:r>
                            </w:p>
                          </w:tc>
                        </w:tr>
                        <w:tr w:rsidR="004E63DC" w:rsidRPr="00D3672A" w14:paraId="01DD4B7D" w14:textId="77777777" w:rsidTr="002A4F6C">
                          <w:tc>
                            <w:tcPr>
                              <w:tcW w:w="1169" w:type="pct"/>
                              <w:shd w:val="clear" w:color="auto" w:fill="auto"/>
                            </w:tcPr>
                            <w:p w14:paraId="37CEC278" w14:textId="77777777" w:rsidR="004E63DC" w:rsidRPr="00D3672A" w:rsidRDefault="004E63DC" w:rsidP="004E63DC">
                              <w:pPr>
                                <w:spacing w:after="0" w:line="240" w:lineRule="auto"/>
                                <w:jc w:val="both"/>
                                <w:rPr>
                                  <w:rFonts w:ascii="Times New Roman" w:eastAsia="SimSun" w:hAnsi="Times New Roman" w:cs="Times New Roman"/>
                                </w:rPr>
                              </w:pPr>
                              <w:r w:rsidRPr="00D3672A">
                                <w:rPr>
                                  <w:rFonts w:ascii="Times New Roman" w:eastAsia="SimSun" w:hAnsi="Times New Roman" w:cs="Times New Roman"/>
                                </w:rPr>
                                <w:t>Telefonas</w:t>
                              </w:r>
                            </w:p>
                          </w:tc>
                          <w:tc>
                            <w:tcPr>
                              <w:tcW w:w="1906" w:type="pct"/>
                              <w:shd w:val="clear" w:color="auto" w:fill="auto"/>
                            </w:tcPr>
                            <w:p w14:paraId="12073882" w14:textId="77777777" w:rsidR="004E63DC" w:rsidRPr="00D3672A" w:rsidRDefault="004E63DC" w:rsidP="004E63DC">
                              <w:pPr>
                                <w:spacing w:after="0" w:line="240" w:lineRule="auto"/>
                                <w:ind w:right="707"/>
                                <w:jc w:val="both"/>
                                <w:rPr>
                                  <w:rFonts w:ascii="Times New Roman" w:eastAsia="SimSun" w:hAnsi="Times New Roman" w:cs="Times New Roman"/>
                                </w:rPr>
                              </w:pPr>
                              <w:r w:rsidRPr="00D3672A">
                                <w:rPr>
                                  <w:rFonts w:ascii="Times New Roman" w:eastAsia="SimSun" w:hAnsi="Times New Roman" w:cs="Times New Roman"/>
                                </w:rPr>
                                <w:t>+370 60572795</w:t>
                              </w:r>
                            </w:p>
                          </w:tc>
                          <w:tc>
                            <w:tcPr>
                              <w:tcW w:w="1925" w:type="pct"/>
                              <w:shd w:val="clear" w:color="auto" w:fill="auto"/>
                            </w:tcPr>
                            <w:p w14:paraId="3A0F8E92" w14:textId="77777777" w:rsidR="004E63DC" w:rsidRPr="00D3672A" w:rsidRDefault="004E63DC" w:rsidP="004E63DC">
                              <w:pPr>
                                <w:spacing w:after="0" w:line="240" w:lineRule="auto"/>
                                <w:jc w:val="both"/>
                                <w:rPr>
                                  <w:rFonts w:ascii="Times New Roman" w:eastAsia="SimSun" w:hAnsi="Times New Roman" w:cs="Times New Roman"/>
                                </w:rPr>
                              </w:pPr>
                              <w:r w:rsidRPr="00D3672A">
                                <w:rPr>
                                  <w:rFonts w:ascii="Times New Roman" w:eastAsia="SimSun" w:hAnsi="Times New Roman" w:cs="Times New Roman"/>
                                </w:rPr>
                                <w:t>+370 610 08105</w:t>
                              </w:r>
                            </w:p>
                          </w:tc>
                        </w:tr>
                        <w:tr w:rsidR="004E63DC" w:rsidRPr="00D3672A" w14:paraId="7C63C31D" w14:textId="77777777" w:rsidTr="002A4F6C">
                          <w:tc>
                            <w:tcPr>
                              <w:tcW w:w="1169" w:type="pct"/>
                              <w:shd w:val="clear" w:color="auto" w:fill="auto"/>
                            </w:tcPr>
                            <w:p w14:paraId="21A5A2B9" w14:textId="77777777" w:rsidR="004E63DC" w:rsidRPr="00D3672A" w:rsidRDefault="004E63DC" w:rsidP="004E63DC">
                              <w:pPr>
                                <w:spacing w:after="0" w:line="240" w:lineRule="auto"/>
                                <w:jc w:val="both"/>
                                <w:rPr>
                                  <w:rFonts w:ascii="Times New Roman" w:eastAsia="SimSun" w:hAnsi="Times New Roman" w:cs="Times New Roman"/>
                                </w:rPr>
                              </w:pPr>
                              <w:r w:rsidRPr="00D3672A">
                                <w:rPr>
                                  <w:rFonts w:ascii="Times New Roman" w:eastAsia="SimSun" w:hAnsi="Times New Roman" w:cs="Times New Roman"/>
                                </w:rPr>
                                <w:t>El. paštas</w:t>
                              </w:r>
                            </w:p>
                          </w:tc>
                          <w:tc>
                            <w:tcPr>
                              <w:tcW w:w="1906" w:type="pct"/>
                              <w:shd w:val="clear" w:color="auto" w:fill="auto"/>
                            </w:tcPr>
                            <w:p w14:paraId="6A606268" w14:textId="77777777" w:rsidR="004E63DC" w:rsidRPr="00D3672A" w:rsidRDefault="00644D1A" w:rsidP="004E63DC">
                              <w:pPr>
                                <w:spacing w:after="0" w:line="240" w:lineRule="auto"/>
                                <w:ind w:right="707"/>
                                <w:jc w:val="both"/>
                                <w:rPr>
                                  <w:rFonts w:ascii="Times New Roman" w:eastAsia="SimSun" w:hAnsi="Times New Roman" w:cs="Times New Roman"/>
                                </w:rPr>
                              </w:pPr>
                              <w:hyperlink r:id="rId7" w:history="1">
                                <w:r w:rsidR="004E63DC" w:rsidRPr="00D3672A">
                                  <w:rPr>
                                    <w:rStyle w:val="Hyperlink"/>
                                    <w:rFonts w:ascii="Times New Roman" w:eastAsia="SimSun" w:hAnsi="Times New Roman" w:cs="Times New Roman"/>
                                  </w:rPr>
                                  <w:t>vaidas.petrokas@lnm.lt</w:t>
                                </w:r>
                              </w:hyperlink>
                              <w:r w:rsidR="004E63DC" w:rsidRPr="00D3672A">
                                <w:rPr>
                                  <w:rFonts w:ascii="Times New Roman" w:eastAsia="SimSun" w:hAnsi="Times New Roman" w:cs="Times New Roman"/>
                                </w:rPr>
                                <w:t xml:space="preserve"> </w:t>
                              </w:r>
                            </w:p>
                          </w:tc>
                          <w:tc>
                            <w:tcPr>
                              <w:tcW w:w="1925" w:type="pct"/>
                              <w:shd w:val="clear" w:color="auto" w:fill="auto"/>
                            </w:tcPr>
                            <w:p w14:paraId="0EAC2067" w14:textId="77777777" w:rsidR="004E63DC" w:rsidRPr="00D3672A" w:rsidRDefault="00644D1A" w:rsidP="004E63DC">
                              <w:pPr>
                                <w:spacing w:after="0" w:line="240" w:lineRule="auto"/>
                                <w:jc w:val="both"/>
                                <w:rPr>
                                  <w:rFonts w:ascii="Times New Roman" w:eastAsia="SimSun" w:hAnsi="Times New Roman" w:cs="Times New Roman"/>
                                  <w:lang w:val="en-US"/>
                                </w:rPr>
                              </w:pPr>
                              <w:hyperlink r:id="rId8" w:history="1">
                                <w:r w:rsidR="004E63DC" w:rsidRPr="00D3672A">
                                  <w:rPr>
                                    <w:rStyle w:val="Hyperlink"/>
                                    <w:rFonts w:ascii="Times New Roman" w:eastAsia="SimSun" w:hAnsi="Times New Roman" w:cs="Times New Roman"/>
                                  </w:rPr>
                                  <w:t>info</w:t>
                                </w:r>
                                <w:r w:rsidR="004E63DC" w:rsidRPr="00D3672A">
                                  <w:rPr>
                                    <w:rStyle w:val="Hyperlink"/>
                                    <w:rFonts w:ascii="Times New Roman" w:eastAsia="SimSun" w:hAnsi="Times New Roman" w:cs="Times New Roman"/>
                                    <w:lang w:val="en-US"/>
                                  </w:rPr>
                                  <w:t>@maspro.lt</w:t>
                                </w:r>
                              </w:hyperlink>
                              <w:r w:rsidR="004E63DC" w:rsidRPr="00D3672A">
                                <w:rPr>
                                  <w:rFonts w:ascii="Times New Roman" w:eastAsia="SimSun" w:hAnsi="Times New Roman" w:cs="Times New Roman"/>
                                  <w:lang w:val="en-US"/>
                                </w:rPr>
                                <w:t xml:space="preserve">, </w:t>
                              </w:r>
                              <w:hyperlink r:id="rId9" w:history="1">
                                <w:r w:rsidR="004E63DC" w:rsidRPr="00D3672A">
                                  <w:rPr>
                                    <w:rStyle w:val="Hyperlink"/>
                                    <w:rFonts w:ascii="Times New Roman" w:eastAsia="SimSun" w:hAnsi="Times New Roman" w:cs="Times New Roman"/>
                                    <w:lang w:val="en-US"/>
                                  </w:rPr>
                                  <w:t>kestutis@maspro.lt</w:t>
                                </w:r>
                              </w:hyperlink>
                              <w:r w:rsidR="004E63DC" w:rsidRPr="00D3672A">
                                <w:rPr>
                                  <w:rFonts w:ascii="Times New Roman" w:eastAsia="SimSun" w:hAnsi="Times New Roman" w:cs="Times New Roman"/>
                                  <w:lang w:val="en-US"/>
                                </w:rPr>
                                <w:t xml:space="preserve"> </w:t>
                              </w:r>
                            </w:p>
                          </w:tc>
                        </w:tr>
                      </w:tbl>
                      <w:p w14:paraId="65901756" w14:textId="77777777" w:rsidR="005E4739" w:rsidRDefault="005E4739" w:rsidP="004E63DC">
                        <w:pPr>
                          <w:suppressAutoHyphens/>
                          <w:spacing w:after="0" w:line="240" w:lineRule="auto"/>
                          <w:ind w:firstLine="709"/>
                          <w:jc w:val="both"/>
                          <w:rPr>
                            <w:rFonts w:ascii="Times New Roman" w:eastAsia="SimSun" w:hAnsi="Times New Roman" w:cs="Times New Roman"/>
                            <w:lang w:eastAsia="ar-SA"/>
                          </w:rPr>
                        </w:pPr>
                      </w:p>
                      <w:p w14:paraId="60B612A8" w14:textId="35D91F3C" w:rsidR="004E63DC" w:rsidRPr="00D3672A" w:rsidRDefault="004E63DC" w:rsidP="004E63DC">
                        <w:pPr>
                          <w:suppressAutoHyphens/>
                          <w:spacing w:after="0" w:line="240" w:lineRule="auto"/>
                          <w:ind w:firstLine="709"/>
                          <w:jc w:val="both"/>
                          <w:rPr>
                            <w:rFonts w:ascii="Times New Roman" w:eastAsia="SimSun" w:hAnsi="Times New Roman" w:cs="Times New Roman"/>
                            <w:lang w:eastAsia="ar-SA"/>
                          </w:rPr>
                        </w:pPr>
                        <w:r w:rsidRPr="00D3672A">
                          <w:rPr>
                            <w:rFonts w:ascii="Times New Roman" w:eastAsia="SimSun" w:hAnsi="Times New Roman" w:cs="Times New Roman"/>
                            <w:lang w:eastAsia="ar-SA"/>
                          </w:rPr>
                          <w:t>16.2.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43F6B01E" w14:textId="77777777" w:rsidR="004E63DC" w:rsidRPr="00D3672A" w:rsidRDefault="004E63DC" w:rsidP="004E63DC">
                        <w:pPr>
                          <w:suppressAutoHyphens/>
                          <w:spacing w:after="0" w:line="240" w:lineRule="auto"/>
                          <w:ind w:firstLine="709"/>
                          <w:jc w:val="both"/>
                          <w:rPr>
                            <w:rFonts w:ascii="Times New Roman" w:eastAsia="SimSun" w:hAnsi="Times New Roman" w:cs="Times New Roman"/>
                            <w:lang w:eastAsia="ar-SA"/>
                          </w:rPr>
                        </w:pPr>
                        <w:r w:rsidRPr="00D3672A">
                          <w:rPr>
                            <w:rFonts w:ascii="Times New Roman" w:eastAsia="SimSun" w:hAnsi="Times New Roman" w:cs="Times New Roman"/>
                            <w:lang w:eastAsia="ar-SA"/>
                          </w:rPr>
                          <w:t>16.3. Jei pasikeičia Šalies adresas ir / ar kiti duomenys, tokia Šalis turi informuoti kitą Šalį pranešdama ne vėliau, kaip prieš 3 (tris)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69CF36C1" w14:textId="77777777" w:rsidR="004E63DC" w:rsidRPr="00D3672A" w:rsidRDefault="004E63DC" w:rsidP="004E63DC">
                        <w:pPr>
                          <w:suppressAutoHyphens/>
                          <w:spacing w:after="0" w:line="240" w:lineRule="auto"/>
                          <w:ind w:firstLine="709"/>
                          <w:jc w:val="both"/>
                          <w:rPr>
                            <w:rFonts w:ascii="Times New Roman" w:eastAsia="SimSun" w:hAnsi="Times New Roman" w:cs="Times New Roman"/>
                          </w:rPr>
                        </w:pPr>
                        <w:r w:rsidRPr="00D3672A">
                          <w:rPr>
                            <w:rFonts w:ascii="Times New Roman" w:eastAsia="SimSun" w:hAnsi="Times New Roman" w:cs="Times New Roman"/>
                          </w:rPr>
                          <w:t>16.4. Sutartis yra Sutarties Šalių perskaityta, jų suprasta ir jos autentiškumas patvirtintas Šalių tinkamus įgaliojimus turinčių asmenų parašais.</w:t>
                        </w:r>
                      </w:p>
                      <w:p w14:paraId="4D746B5F" w14:textId="77777777" w:rsidR="004E63DC" w:rsidRPr="00D3672A" w:rsidRDefault="004E63DC" w:rsidP="004E63DC">
                        <w:pPr>
                          <w:spacing w:after="0" w:line="240" w:lineRule="auto"/>
                          <w:ind w:firstLine="671"/>
                          <w:jc w:val="both"/>
                          <w:rPr>
                            <w:rFonts w:ascii="Times New Roman" w:eastAsia="SimSun" w:hAnsi="Times New Roman" w:cs="Times New Roman"/>
                          </w:rPr>
                        </w:pPr>
                        <w:r w:rsidRPr="00D3672A">
                          <w:rPr>
                            <w:rFonts w:ascii="Times New Roman" w:eastAsia="SimSun" w:hAnsi="Times New Roman" w:cs="Times New Roman"/>
                          </w:rPr>
                          <w:t xml:space="preserve">16.5. Ši Sutartis sudaryta lietuvių kalba, 2 (dviem) egzemplioriais, turinčiais vienodą teisinę galią – po vieną kiekvienai Šaliai. </w:t>
                        </w:r>
                      </w:p>
                      <w:p w14:paraId="0647EC83" w14:textId="77777777" w:rsidR="004E63DC" w:rsidRPr="00D3672A" w:rsidRDefault="004E63DC" w:rsidP="004E63DC">
                        <w:pPr>
                          <w:spacing w:after="0" w:line="240" w:lineRule="auto"/>
                          <w:ind w:firstLine="671"/>
                          <w:jc w:val="both"/>
                          <w:rPr>
                            <w:rFonts w:ascii="Times New Roman" w:eastAsia="SimSun" w:hAnsi="Times New Roman" w:cs="Times New Roman"/>
                          </w:rPr>
                        </w:pPr>
                        <w:r w:rsidRPr="00D3672A">
                          <w:rPr>
                            <w:rFonts w:ascii="Times New Roman" w:eastAsia="SimSun" w:hAnsi="Times New Roman" w:cs="Times New Roman"/>
                          </w:rPr>
                          <w:t>16.6. Sutarties priedai, kurie yra sudėtinės ir neatskiriamos šios Sutarties dalys:</w:t>
                        </w:r>
                      </w:p>
                      <w:p w14:paraId="10491EA1" w14:textId="77777777" w:rsidR="004E63DC" w:rsidRPr="00D3672A" w:rsidRDefault="004E63DC" w:rsidP="004E63DC">
                        <w:pPr>
                          <w:spacing w:after="0" w:line="240" w:lineRule="auto"/>
                          <w:ind w:firstLine="671"/>
                          <w:jc w:val="both"/>
                          <w:rPr>
                            <w:rFonts w:ascii="Times New Roman" w:eastAsia="SimSun" w:hAnsi="Times New Roman" w:cs="Times New Roman"/>
                          </w:rPr>
                        </w:pPr>
                        <w:r w:rsidRPr="00D3672A">
                          <w:rPr>
                            <w:rFonts w:ascii="Times New Roman" w:eastAsia="SimSun" w:hAnsi="Times New Roman" w:cs="Times New Roman"/>
                          </w:rPr>
                          <w:t>16.6.1. Projektavimo užduotis – viešojo pirkimo (Nr. 587247) konkurso sąlygų dalis;</w:t>
                        </w:r>
                      </w:p>
                      <w:p w14:paraId="6028D370" w14:textId="77777777" w:rsidR="004E63DC" w:rsidRDefault="004E63DC" w:rsidP="004E63DC">
                        <w:pPr>
                          <w:spacing w:after="0" w:line="240" w:lineRule="auto"/>
                          <w:ind w:firstLine="671"/>
                          <w:jc w:val="both"/>
                          <w:rPr>
                            <w:rFonts w:ascii="Times New Roman" w:eastAsia="SimSun" w:hAnsi="Times New Roman" w:cs="Times New Roman"/>
                          </w:rPr>
                        </w:pPr>
                        <w:r w:rsidRPr="00D3672A">
                          <w:rPr>
                            <w:rFonts w:ascii="Times New Roman" w:eastAsia="SimSun" w:hAnsi="Times New Roman" w:cs="Times New Roman"/>
                          </w:rPr>
                          <w:t>16.6.2. Aktualių tyrimų ir tvarkybos darbų projektinės dokumentacijos sąrašas – viešojo pirkimo (Nr. 587247) konkurso sąlygų dalis</w:t>
                        </w:r>
                        <w:r>
                          <w:rPr>
                            <w:rFonts w:ascii="Times New Roman" w:eastAsia="SimSun" w:hAnsi="Times New Roman" w:cs="Times New Roman"/>
                          </w:rPr>
                          <w:t>;</w:t>
                        </w:r>
                      </w:p>
                      <w:p w14:paraId="08C1A1A2" w14:textId="2AB49648" w:rsidR="004E63DC" w:rsidRDefault="004E63DC" w:rsidP="004E63DC">
                        <w:pPr>
                          <w:suppressAutoHyphens/>
                          <w:spacing w:after="0" w:line="240" w:lineRule="auto"/>
                          <w:ind w:firstLine="635"/>
                          <w:jc w:val="both"/>
                          <w:rPr>
                            <w:rFonts w:ascii="Times New Roman" w:eastAsia="SimSun" w:hAnsi="Times New Roman" w:cs="Times New Roman"/>
                          </w:rPr>
                        </w:pPr>
                        <w:r w:rsidRPr="00D3672A">
                          <w:rPr>
                            <w:rFonts w:ascii="Times New Roman" w:eastAsia="SimSun" w:hAnsi="Times New Roman" w:cs="Times New Roman"/>
                          </w:rPr>
                          <w:t>16.6.</w:t>
                        </w:r>
                        <w:r>
                          <w:rPr>
                            <w:rFonts w:ascii="Times New Roman" w:eastAsia="SimSun" w:hAnsi="Times New Roman" w:cs="Times New Roman"/>
                          </w:rPr>
                          <w:t>3. Pasiūlym</w:t>
                        </w:r>
                        <w:r w:rsidR="0029780D">
                          <w:rPr>
                            <w:rFonts w:ascii="Times New Roman" w:eastAsia="SimSun" w:hAnsi="Times New Roman" w:cs="Times New Roman"/>
                          </w:rPr>
                          <w:t>as,</w:t>
                        </w:r>
                        <w:r>
                          <w:rPr>
                            <w:rFonts w:ascii="Times New Roman" w:eastAsia="SimSun" w:hAnsi="Times New Roman" w:cs="Times New Roman"/>
                          </w:rPr>
                          <w:t xml:space="preserve"> pateikta</w:t>
                        </w:r>
                        <w:r w:rsidR="0029780D">
                          <w:rPr>
                            <w:rFonts w:ascii="Times New Roman" w:eastAsia="SimSun" w:hAnsi="Times New Roman" w:cs="Times New Roman"/>
                          </w:rPr>
                          <w:t>s</w:t>
                        </w:r>
                        <w:r>
                          <w:rPr>
                            <w:rFonts w:ascii="Times New Roman" w:eastAsia="SimSun" w:hAnsi="Times New Roman" w:cs="Times New Roman"/>
                          </w:rPr>
                          <w:t xml:space="preserve"> </w:t>
                        </w:r>
                        <w:r w:rsidRPr="00D3672A">
                          <w:rPr>
                            <w:rFonts w:ascii="Times New Roman" w:eastAsia="SimSun" w:hAnsi="Times New Roman" w:cs="Times New Roman"/>
                          </w:rPr>
                          <w:t>viešo</w:t>
                        </w:r>
                        <w:r>
                          <w:rPr>
                            <w:rFonts w:ascii="Times New Roman" w:eastAsia="SimSun" w:hAnsi="Times New Roman" w:cs="Times New Roman"/>
                          </w:rPr>
                          <w:t>jo</w:t>
                        </w:r>
                        <w:r w:rsidRPr="00D3672A">
                          <w:rPr>
                            <w:rFonts w:ascii="Times New Roman" w:eastAsia="SimSun" w:hAnsi="Times New Roman" w:cs="Times New Roman"/>
                          </w:rPr>
                          <w:t xml:space="preserve"> pirkimo</w:t>
                        </w:r>
                        <w:r>
                          <w:rPr>
                            <w:rFonts w:ascii="Times New Roman" w:eastAsia="SimSun" w:hAnsi="Times New Roman" w:cs="Times New Roman"/>
                          </w:rPr>
                          <w:t xml:space="preserve"> metu</w:t>
                        </w:r>
                        <w:r w:rsidRPr="00D3672A">
                          <w:rPr>
                            <w:rFonts w:ascii="Times New Roman" w:eastAsia="SimSun" w:hAnsi="Times New Roman" w:cs="Times New Roman"/>
                          </w:rPr>
                          <w:t xml:space="preserve"> (Nr. 587247)</w:t>
                        </w:r>
                        <w:r>
                          <w:rPr>
                            <w:rFonts w:ascii="Times New Roman" w:eastAsia="SimSun" w:hAnsi="Times New Roman" w:cs="Times New Roman"/>
                          </w:rPr>
                          <w:t>.</w:t>
                        </w:r>
                      </w:p>
                      <w:p w14:paraId="49ED0E3B" w14:textId="77777777" w:rsidR="004E63DC" w:rsidRPr="00D3672A" w:rsidRDefault="004E63DC" w:rsidP="004E63DC">
                        <w:pPr>
                          <w:suppressAutoHyphens/>
                          <w:spacing w:after="0" w:line="240" w:lineRule="auto"/>
                          <w:ind w:firstLine="635"/>
                          <w:jc w:val="both"/>
                          <w:rPr>
                            <w:rFonts w:ascii="Times New Roman" w:eastAsia="SimSun" w:hAnsi="Times New Roman" w:cs="Times New Roman"/>
                          </w:rPr>
                        </w:pPr>
                      </w:p>
                      <w:tbl>
                        <w:tblPr>
                          <w:tblW w:w="9628" w:type="dxa"/>
                          <w:tblLayout w:type="fixed"/>
                          <w:tblLook w:val="04A0" w:firstRow="1" w:lastRow="0" w:firstColumn="1" w:lastColumn="0" w:noHBand="0" w:noVBand="1"/>
                        </w:tblPr>
                        <w:tblGrid>
                          <w:gridCol w:w="4814"/>
                          <w:gridCol w:w="4814"/>
                        </w:tblGrid>
                        <w:tr w:rsidR="004E63DC" w:rsidRPr="00D3672A" w14:paraId="0377AB78" w14:textId="77777777" w:rsidTr="00FC361C">
                          <w:tc>
                            <w:tcPr>
                              <w:tcW w:w="4814" w:type="dxa"/>
                              <w:shd w:val="clear" w:color="auto" w:fill="auto"/>
                            </w:tcPr>
                            <w:p w14:paraId="25345E4B" w14:textId="77777777" w:rsidR="004E63DC" w:rsidRDefault="004E63DC" w:rsidP="004E63DC">
                              <w:pPr>
                                <w:spacing w:after="0" w:line="240" w:lineRule="auto"/>
                                <w:ind w:right="707"/>
                                <w:rPr>
                                  <w:rFonts w:ascii="Times New Roman" w:eastAsia="SimSun" w:hAnsi="Times New Roman" w:cs="Times New Roman"/>
                                  <w:b/>
                                  <w:snapToGrid w:val="0"/>
                                </w:rPr>
                              </w:pPr>
                              <w:r w:rsidRPr="00D3672A">
                                <w:rPr>
                                  <w:rFonts w:ascii="Times New Roman" w:eastAsia="SimSun" w:hAnsi="Times New Roman" w:cs="Times New Roman"/>
                                  <w:b/>
                                  <w:snapToGrid w:val="0"/>
                                </w:rPr>
                                <w:t>PIRKĖJAS</w:t>
                              </w:r>
                            </w:p>
                            <w:p w14:paraId="7277CFC3" w14:textId="1A7C14BD" w:rsidR="005E4739" w:rsidRPr="00D3672A" w:rsidRDefault="005E4739" w:rsidP="004E63DC">
                              <w:pPr>
                                <w:spacing w:after="0" w:line="240" w:lineRule="auto"/>
                                <w:ind w:right="707"/>
                                <w:rPr>
                                  <w:rFonts w:ascii="Times New Roman" w:eastAsia="SimSun" w:hAnsi="Times New Roman" w:cs="Times New Roman"/>
                                  <w:snapToGrid w:val="0"/>
                                </w:rPr>
                              </w:pPr>
                            </w:p>
                          </w:tc>
                          <w:tc>
                            <w:tcPr>
                              <w:tcW w:w="4814" w:type="dxa"/>
                              <w:shd w:val="clear" w:color="auto" w:fill="auto"/>
                            </w:tcPr>
                            <w:p w14:paraId="796A70D6" w14:textId="77777777" w:rsidR="004E63DC" w:rsidRPr="00D3672A" w:rsidRDefault="004E63DC" w:rsidP="004E63DC">
                              <w:pPr>
                                <w:tabs>
                                  <w:tab w:val="left" w:pos="5040"/>
                                </w:tabs>
                                <w:spacing w:after="0" w:line="240" w:lineRule="auto"/>
                                <w:ind w:right="707"/>
                                <w:rPr>
                                  <w:rFonts w:ascii="Times New Roman" w:eastAsia="SimSun" w:hAnsi="Times New Roman" w:cs="Times New Roman"/>
                                  <w:snapToGrid w:val="0"/>
                                </w:rPr>
                              </w:pPr>
                              <w:r w:rsidRPr="00D3672A">
                                <w:rPr>
                                  <w:rFonts w:ascii="Times New Roman" w:eastAsia="SimSun" w:hAnsi="Times New Roman" w:cs="Times New Roman"/>
                                  <w:b/>
                                  <w:iCs/>
                                  <w:snapToGrid w:val="0"/>
                                </w:rPr>
                                <w:t>PASLAUGŲ TEIKĖJAS</w:t>
                              </w:r>
                            </w:p>
                          </w:tc>
                        </w:tr>
                        <w:tr w:rsidR="004E63DC" w:rsidRPr="00D3672A" w14:paraId="3A578263" w14:textId="77777777" w:rsidTr="00FC361C">
                          <w:tc>
                            <w:tcPr>
                              <w:tcW w:w="4814" w:type="dxa"/>
                              <w:shd w:val="clear" w:color="auto" w:fill="auto"/>
                            </w:tcPr>
                            <w:p w14:paraId="20F9D976" w14:textId="77777777" w:rsidR="004E63DC" w:rsidRPr="00D3672A" w:rsidRDefault="004E63DC" w:rsidP="004E63DC">
                              <w:pPr>
                                <w:spacing w:after="0" w:line="240" w:lineRule="auto"/>
                                <w:ind w:right="707"/>
                                <w:rPr>
                                  <w:rFonts w:ascii="Times New Roman" w:eastAsia="SimSun" w:hAnsi="Times New Roman" w:cs="Times New Roman"/>
                                  <w:b/>
                                  <w:snapToGrid w:val="0"/>
                                </w:rPr>
                              </w:pPr>
                              <w:r w:rsidRPr="00D3672A">
                                <w:rPr>
                                  <w:rFonts w:ascii="Times New Roman" w:eastAsia="SimSun" w:hAnsi="Times New Roman" w:cs="Times New Roman"/>
                                  <w:snapToGrid w:val="0"/>
                                </w:rPr>
                                <w:t xml:space="preserve">Lietuvos nacionalinis muziejus </w:t>
                              </w:r>
                            </w:p>
                          </w:tc>
                          <w:tc>
                            <w:tcPr>
                              <w:tcW w:w="4814" w:type="dxa"/>
                              <w:shd w:val="clear" w:color="auto" w:fill="auto"/>
                            </w:tcPr>
                            <w:p w14:paraId="2C18468E" w14:textId="77777777" w:rsidR="004E63DC" w:rsidRPr="00D3672A" w:rsidRDefault="004E63DC" w:rsidP="004E63DC">
                              <w:pPr>
                                <w:tabs>
                                  <w:tab w:val="left" w:pos="5040"/>
                                </w:tabs>
                                <w:spacing w:after="0" w:line="240" w:lineRule="auto"/>
                                <w:ind w:right="707"/>
                                <w:rPr>
                                  <w:rFonts w:ascii="Times New Roman" w:eastAsia="SimSun" w:hAnsi="Times New Roman" w:cs="Times New Roman"/>
                                  <w:b/>
                                  <w:snapToGrid w:val="0"/>
                                </w:rPr>
                              </w:pPr>
                              <w:r w:rsidRPr="00D3672A">
                                <w:rPr>
                                  <w:rFonts w:ascii="Times New Roman" w:eastAsia="SimSun" w:hAnsi="Times New Roman" w:cs="Times New Roman"/>
                                  <w:snapToGrid w:val="0"/>
                                </w:rPr>
                                <w:t>UAB „Maspro“</w:t>
                              </w:r>
                            </w:p>
                          </w:tc>
                        </w:tr>
                        <w:tr w:rsidR="004E63DC" w:rsidRPr="00D3672A" w14:paraId="76E8AD72" w14:textId="77777777" w:rsidTr="00FC361C">
                          <w:tc>
                            <w:tcPr>
                              <w:tcW w:w="4814" w:type="dxa"/>
                              <w:shd w:val="clear" w:color="auto" w:fill="auto"/>
                            </w:tcPr>
                            <w:p w14:paraId="4A31F0C6" w14:textId="77777777" w:rsidR="004E63DC" w:rsidRPr="00D3672A" w:rsidRDefault="004E63DC" w:rsidP="004E63DC">
                              <w:pPr>
                                <w:spacing w:after="0" w:line="240" w:lineRule="auto"/>
                                <w:ind w:right="707"/>
                                <w:rPr>
                                  <w:rFonts w:ascii="Times New Roman" w:eastAsia="SimSun" w:hAnsi="Times New Roman" w:cs="Times New Roman"/>
                                  <w:b/>
                                  <w:snapToGrid w:val="0"/>
                                </w:rPr>
                              </w:pPr>
                              <w:r w:rsidRPr="00D3672A">
                                <w:rPr>
                                  <w:rFonts w:ascii="Times New Roman" w:eastAsia="SimSun" w:hAnsi="Times New Roman" w:cs="Times New Roman"/>
                                  <w:snapToGrid w:val="0"/>
                                </w:rPr>
                                <w:t>Įmonės kodas</w:t>
                              </w:r>
                              <w:r w:rsidRPr="00D3672A">
                                <w:rPr>
                                  <w:rFonts w:ascii="Times New Roman" w:eastAsia="SimSun" w:hAnsi="Times New Roman" w:cs="Times New Roman"/>
                                </w:rPr>
                                <w:t xml:space="preserve"> </w:t>
                              </w:r>
                              <w:r w:rsidRPr="00D3672A">
                                <w:rPr>
                                  <w:rFonts w:ascii="Times New Roman" w:eastAsia="SimSun" w:hAnsi="Times New Roman" w:cs="Times New Roman"/>
                                  <w:snapToGrid w:val="0"/>
                                </w:rPr>
                                <w:t>190756849</w:t>
                              </w:r>
                            </w:p>
                          </w:tc>
                          <w:tc>
                            <w:tcPr>
                              <w:tcW w:w="4814" w:type="dxa"/>
                              <w:shd w:val="clear" w:color="auto" w:fill="auto"/>
                            </w:tcPr>
                            <w:p w14:paraId="78EEA97A" w14:textId="77777777" w:rsidR="004E63DC" w:rsidRPr="00D3672A" w:rsidRDefault="004E63DC" w:rsidP="004E63DC">
                              <w:pPr>
                                <w:spacing w:after="0" w:line="240" w:lineRule="auto"/>
                                <w:ind w:right="707"/>
                                <w:rPr>
                                  <w:rFonts w:ascii="Times New Roman" w:eastAsia="SimSun" w:hAnsi="Times New Roman" w:cs="Times New Roman"/>
                                  <w:b/>
                                  <w:snapToGrid w:val="0"/>
                                </w:rPr>
                              </w:pPr>
                              <w:r w:rsidRPr="00D3672A">
                                <w:rPr>
                                  <w:rFonts w:ascii="Times New Roman" w:eastAsia="SimSun" w:hAnsi="Times New Roman" w:cs="Times New Roman"/>
                                  <w:snapToGrid w:val="0"/>
                                </w:rPr>
                                <w:t>Įmonės kodas 303367684</w:t>
                              </w:r>
                            </w:p>
                          </w:tc>
                        </w:tr>
                        <w:tr w:rsidR="004E63DC" w:rsidRPr="00D3672A" w14:paraId="16FEB2AB" w14:textId="77777777" w:rsidTr="00FC361C">
                          <w:tc>
                            <w:tcPr>
                              <w:tcW w:w="4814" w:type="dxa"/>
                              <w:shd w:val="clear" w:color="auto" w:fill="auto"/>
                            </w:tcPr>
                            <w:p w14:paraId="5752DFA1" w14:textId="77777777" w:rsidR="004E63DC" w:rsidRPr="00D3672A" w:rsidRDefault="004E63DC" w:rsidP="004E63DC">
                              <w:pPr>
                                <w:spacing w:after="0" w:line="240" w:lineRule="auto"/>
                                <w:ind w:right="707"/>
                                <w:rPr>
                                  <w:rFonts w:ascii="Times New Roman" w:eastAsia="SimSun" w:hAnsi="Times New Roman" w:cs="Times New Roman"/>
                                  <w:b/>
                                  <w:snapToGrid w:val="0"/>
                                </w:rPr>
                              </w:pPr>
                              <w:r w:rsidRPr="00D3672A">
                                <w:rPr>
                                  <w:rFonts w:ascii="Times New Roman" w:eastAsia="SimSun" w:hAnsi="Times New Roman" w:cs="Times New Roman"/>
                                  <w:snapToGrid w:val="0"/>
                                </w:rPr>
                                <w:t xml:space="preserve">PVM mokėtojo kodas LT907568414 </w:t>
                              </w:r>
                            </w:p>
                          </w:tc>
                          <w:tc>
                            <w:tcPr>
                              <w:tcW w:w="4814" w:type="dxa"/>
                              <w:shd w:val="clear" w:color="auto" w:fill="auto"/>
                            </w:tcPr>
                            <w:p w14:paraId="215A0F03" w14:textId="77777777" w:rsidR="004E63DC" w:rsidRPr="00D3672A" w:rsidRDefault="004E63DC" w:rsidP="004E63DC">
                              <w:pPr>
                                <w:spacing w:after="0" w:line="240" w:lineRule="auto"/>
                                <w:ind w:right="707"/>
                                <w:rPr>
                                  <w:rFonts w:ascii="Times New Roman" w:eastAsia="SimSun" w:hAnsi="Times New Roman" w:cs="Times New Roman"/>
                                  <w:b/>
                                  <w:snapToGrid w:val="0"/>
                                </w:rPr>
                              </w:pPr>
                              <w:r w:rsidRPr="00D3672A">
                                <w:rPr>
                                  <w:rFonts w:ascii="Times New Roman" w:eastAsia="SimSun" w:hAnsi="Times New Roman" w:cs="Times New Roman"/>
                                  <w:snapToGrid w:val="0"/>
                                </w:rPr>
                                <w:t>PVM mokėtojo kodas LT100013572810</w:t>
                              </w:r>
                            </w:p>
                          </w:tc>
                        </w:tr>
                        <w:tr w:rsidR="004E63DC" w:rsidRPr="00D3672A" w14:paraId="607F775B" w14:textId="77777777" w:rsidTr="00FC361C">
                          <w:tc>
                            <w:tcPr>
                              <w:tcW w:w="4814" w:type="dxa"/>
                              <w:shd w:val="clear" w:color="auto" w:fill="auto"/>
                            </w:tcPr>
                            <w:p w14:paraId="44191606" w14:textId="77777777" w:rsidR="004E63DC" w:rsidRPr="00D3672A" w:rsidRDefault="004E63DC" w:rsidP="004E63DC">
                              <w:pPr>
                                <w:spacing w:after="0" w:line="240" w:lineRule="auto"/>
                                <w:ind w:right="707"/>
                                <w:rPr>
                                  <w:rFonts w:ascii="Times New Roman" w:eastAsia="SimSun" w:hAnsi="Times New Roman" w:cs="Times New Roman"/>
                                  <w:b/>
                                  <w:snapToGrid w:val="0"/>
                                </w:rPr>
                              </w:pPr>
                              <w:r w:rsidRPr="00D3672A">
                                <w:rPr>
                                  <w:rFonts w:ascii="Times New Roman" w:eastAsia="SimSun" w:hAnsi="Times New Roman" w:cs="Times New Roman"/>
                                  <w:snapToGrid w:val="0"/>
                                </w:rPr>
                                <w:t xml:space="preserve">Arsenalo g.1, Vilnius, Lietuva </w:t>
                              </w:r>
                            </w:p>
                          </w:tc>
                          <w:tc>
                            <w:tcPr>
                              <w:tcW w:w="4814" w:type="dxa"/>
                              <w:shd w:val="clear" w:color="auto" w:fill="auto"/>
                            </w:tcPr>
                            <w:p w14:paraId="116EBE19" w14:textId="77777777" w:rsidR="004E63DC" w:rsidRPr="00D3672A" w:rsidRDefault="004E63DC" w:rsidP="004E63DC">
                              <w:pPr>
                                <w:spacing w:after="0" w:line="240" w:lineRule="auto"/>
                                <w:ind w:right="707"/>
                                <w:rPr>
                                  <w:rFonts w:ascii="Times New Roman" w:eastAsia="SimSun" w:hAnsi="Times New Roman" w:cs="Times New Roman"/>
                                  <w:b/>
                                  <w:snapToGrid w:val="0"/>
                                </w:rPr>
                              </w:pPr>
                              <w:r w:rsidRPr="00D3672A">
                                <w:rPr>
                                  <w:rFonts w:ascii="Times New Roman" w:eastAsia="SimSun" w:hAnsi="Times New Roman" w:cs="Times New Roman"/>
                                  <w:snapToGrid w:val="0"/>
                                </w:rPr>
                                <w:t>Ulonų g. 5, Vilnius, Lietuva</w:t>
                              </w:r>
                            </w:p>
                          </w:tc>
                        </w:tr>
                        <w:tr w:rsidR="004E63DC" w:rsidRPr="00D3672A" w14:paraId="2BF24B27" w14:textId="77777777" w:rsidTr="00FC361C">
                          <w:tc>
                            <w:tcPr>
                              <w:tcW w:w="4814" w:type="dxa"/>
                              <w:shd w:val="clear" w:color="auto" w:fill="auto"/>
                            </w:tcPr>
                            <w:p w14:paraId="1512D9B1" w14:textId="77777777" w:rsidR="004E63DC" w:rsidRPr="00D3672A" w:rsidRDefault="004E63DC" w:rsidP="004E63DC">
                              <w:pPr>
                                <w:spacing w:after="0" w:line="240" w:lineRule="auto"/>
                                <w:ind w:right="707"/>
                                <w:rPr>
                                  <w:rFonts w:ascii="Times New Roman" w:eastAsia="SimSun" w:hAnsi="Times New Roman" w:cs="Times New Roman"/>
                                  <w:b/>
                                  <w:snapToGrid w:val="0"/>
                                </w:rPr>
                              </w:pPr>
                              <w:r w:rsidRPr="00D3672A">
                                <w:rPr>
                                  <w:rFonts w:ascii="Times New Roman" w:eastAsia="SimSun" w:hAnsi="Times New Roman" w:cs="Times New Roman"/>
                                </w:rPr>
                                <w:t>Telefonas, faksas: +370 5 2627774</w:t>
                              </w:r>
                            </w:p>
                          </w:tc>
                          <w:tc>
                            <w:tcPr>
                              <w:tcW w:w="4814" w:type="dxa"/>
                              <w:shd w:val="clear" w:color="auto" w:fill="auto"/>
                            </w:tcPr>
                            <w:p w14:paraId="0F3629E7" w14:textId="77777777" w:rsidR="004E63DC" w:rsidRPr="00D3672A" w:rsidRDefault="004E63DC" w:rsidP="004E63DC">
                              <w:pPr>
                                <w:spacing w:after="0" w:line="240" w:lineRule="auto"/>
                                <w:ind w:right="707"/>
                                <w:rPr>
                                  <w:rFonts w:ascii="Times New Roman" w:eastAsia="SimSun" w:hAnsi="Times New Roman" w:cs="Times New Roman"/>
                                  <w:b/>
                                  <w:snapToGrid w:val="0"/>
                                </w:rPr>
                              </w:pPr>
                              <w:r w:rsidRPr="00D3672A">
                                <w:rPr>
                                  <w:rFonts w:ascii="Times New Roman" w:eastAsia="SimSun" w:hAnsi="Times New Roman" w:cs="Times New Roman"/>
                                </w:rPr>
                                <w:t>Telefonas, faksas: +370676 51299</w:t>
                              </w:r>
                            </w:p>
                          </w:tc>
                        </w:tr>
                        <w:tr w:rsidR="004E63DC" w:rsidRPr="00D3672A" w14:paraId="0F38FBBE" w14:textId="77777777" w:rsidTr="00FC361C">
                          <w:tc>
                            <w:tcPr>
                              <w:tcW w:w="4814" w:type="dxa"/>
                              <w:shd w:val="clear" w:color="auto" w:fill="auto"/>
                            </w:tcPr>
                            <w:p w14:paraId="0939CE8B" w14:textId="77777777" w:rsidR="004E63DC" w:rsidRPr="00D3672A" w:rsidRDefault="004E63DC" w:rsidP="004E63DC">
                              <w:pPr>
                                <w:spacing w:after="0" w:line="240" w:lineRule="auto"/>
                                <w:ind w:right="707"/>
                                <w:rPr>
                                  <w:rFonts w:ascii="Times New Roman" w:eastAsia="SimSun" w:hAnsi="Times New Roman" w:cs="Times New Roman"/>
                                  <w:b/>
                                  <w:snapToGrid w:val="0"/>
                                </w:rPr>
                              </w:pPr>
                              <w:r w:rsidRPr="00D3672A">
                                <w:rPr>
                                  <w:rFonts w:ascii="Times New Roman" w:eastAsia="SimSun" w:hAnsi="Times New Roman" w:cs="Times New Roman"/>
                                </w:rPr>
                                <w:t>Sąskaitos Nr. LT22 7044 0600 0025 7140</w:t>
                              </w:r>
                            </w:p>
                          </w:tc>
                          <w:tc>
                            <w:tcPr>
                              <w:tcW w:w="4814" w:type="dxa"/>
                              <w:shd w:val="clear" w:color="auto" w:fill="auto"/>
                            </w:tcPr>
                            <w:p w14:paraId="09B566E4" w14:textId="77777777" w:rsidR="004E63DC" w:rsidRPr="00D3672A" w:rsidRDefault="004E63DC" w:rsidP="004E63DC">
                              <w:pPr>
                                <w:spacing w:after="0" w:line="240" w:lineRule="auto"/>
                                <w:ind w:right="707"/>
                                <w:rPr>
                                  <w:rFonts w:ascii="Times New Roman" w:eastAsia="SimSun" w:hAnsi="Times New Roman" w:cs="Times New Roman"/>
                                  <w:b/>
                                  <w:snapToGrid w:val="0"/>
                                </w:rPr>
                              </w:pPr>
                              <w:r w:rsidRPr="00D3672A">
                                <w:rPr>
                                  <w:rFonts w:ascii="Times New Roman" w:eastAsia="SimSun" w:hAnsi="Times New Roman" w:cs="Times New Roman"/>
                                </w:rPr>
                                <w:t>Sąskaitos Nr. LT517044090100213516</w:t>
                              </w:r>
                            </w:p>
                          </w:tc>
                        </w:tr>
                        <w:tr w:rsidR="004E63DC" w:rsidRPr="00D3672A" w14:paraId="2E9952E5" w14:textId="77777777" w:rsidTr="00FC361C">
                          <w:tc>
                            <w:tcPr>
                              <w:tcW w:w="4814" w:type="dxa"/>
                              <w:shd w:val="clear" w:color="auto" w:fill="auto"/>
                            </w:tcPr>
                            <w:p w14:paraId="181E635F" w14:textId="77777777" w:rsidR="004E63DC" w:rsidRPr="00D3672A" w:rsidRDefault="004E63DC" w:rsidP="004E63DC">
                              <w:pPr>
                                <w:spacing w:after="0" w:line="240" w:lineRule="auto"/>
                                <w:ind w:right="707"/>
                                <w:rPr>
                                  <w:rFonts w:ascii="Times New Roman" w:eastAsia="SimSun" w:hAnsi="Times New Roman" w:cs="Times New Roman"/>
                                  <w:b/>
                                  <w:snapToGrid w:val="0"/>
                                </w:rPr>
                              </w:pPr>
                              <w:r w:rsidRPr="00D3672A">
                                <w:rPr>
                                  <w:rFonts w:ascii="Times New Roman" w:eastAsia="SimSun" w:hAnsi="Times New Roman" w:cs="Times New Roman"/>
                                </w:rPr>
                                <w:t xml:space="preserve">Banko rekvizitai </w:t>
                              </w:r>
                              <w:r w:rsidRPr="00D3672A">
                                <w:rPr>
                                  <w:rFonts w:ascii="Times New Roman" w:hAnsi="Times New Roman" w:cs="Times New Roman"/>
                                </w:rPr>
                                <w:t xml:space="preserve">AB SEB bankas </w:t>
                              </w:r>
                            </w:p>
                          </w:tc>
                          <w:tc>
                            <w:tcPr>
                              <w:tcW w:w="4814" w:type="dxa"/>
                              <w:shd w:val="clear" w:color="auto" w:fill="auto"/>
                            </w:tcPr>
                            <w:p w14:paraId="60D6E197" w14:textId="77777777" w:rsidR="004E63DC" w:rsidRPr="00D3672A" w:rsidRDefault="004E63DC" w:rsidP="004E63DC">
                              <w:pPr>
                                <w:spacing w:after="0" w:line="240" w:lineRule="auto"/>
                                <w:ind w:right="707"/>
                                <w:rPr>
                                  <w:rFonts w:ascii="Times New Roman" w:eastAsia="SimSun" w:hAnsi="Times New Roman" w:cs="Times New Roman"/>
                                  <w:b/>
                                  <w:snapToGrid w:val="0"/>
                                </w:rPr>
                              </w:pPr>
                              <w:r w:rsidRPr="00D3672A">
                                <w:rPr>
                                  <w:rFonts w:ascii="Times New Roman" w:eastAsia="SimSun" w:hAnsi="Times New Roman" w:cs="Times New Roman"/>
                                </w:rPr>
                                <w:t>Banko rekvizitai AB SEB bankas</w:t>
                              </w:r>
                            </w:p>
                          </w:tc>
                        </w:tr>
                        <w:tr w:rsidR="004E63DC" w:rsidRPr="00D3672A" w14:paraId="00A1AB5B" w14:textId="77777777" w:rsidTr="00FC361C">
                          <w:tc>
                            <w:tcPr>
                              <w:tcW w:w="4814" w:type="dxa"/>
                              <w:shd w:val="clear" w:color="auto" w:fill="auto"/>
                            </w:tcPr>
                            <w:p w14:paraId="4B0DEA64" w14:textId="77777777" w:rsidR="004E63DC" w:rsidRPr="00D3672A" w:rsidRDefault="004E63DC" w:rsidP="004E63DC">
                              <w:pPr>
                                <w:spacing w:after="0" w:line="240" w:lineRule="auto"/>
                                <w:ind w:right="707"/>
                                <w:rPr>
                                  <w:rFonts w:ascii="Times New Roman" w:eastAsia="SimSun" w:hAnsi="Times New Roman" w:cs="Times New Roman"/>
                                </w:rPr>
                              </w:pPr>
                              <w:r w:rsidRPr="00D3672A">
                                <w:rPr>
                                  <w:rFonts w:ascii="Times New Roman" w:eastAsia="SimSun" w:hAnsi="Times New Roman" w:cs="Times New Roman"/>
                                </w:rPr>
                                <w:t>Lietuvos nacionalinio muziejaus direktorė</w:t>
                              </w:r>
                            </w:p>
                            <w:p w14:paraId="6FE5D7F1" w14:textId="2647BCA2" w:rsidR="004E63DC" w:rsidRDefault="004E63DC" w:rsidP="004E63DC">
                              <w:pPr>
                                <w:spacing w:after="0" w:line="240" w:lineRule="auto"/>
                                <w:ind w:right="707"/>
                                <w:rPr>
                                  <w:rFonts w:ascii="Times New Roman" w:eastAsia="SimSun" w:hAnsi="Times New Roman" w:cs="Times New Roman"/>
                                </w:rPr>
                              </w:pPr>
                              <w:r w:rsidRPr="00D3672A">
                                <w:rPr>
                                  <w:rFonts w:ascii="Times New Roman" w:eastAsia="SimSun" w:hAnsi="Times New Roman" w:cs="Times New Roman"/>
                                </w:rPr>
                                <w:t xml:space="preserve">Rūta </w:t>
                              </w:r>
                              <w:proofErr w:type="spellStart"/>
                              <w:r w:rsidRPr="00D3672A">
                                <w:rPr>
                                  <w:rFonts w:ascii="Times New Roman" w:eastAsia="SimSun" w:hAnsi="Times New Roman" w:cs="Times New Roman"/>
                                </w:rPr>
                                <w:t>Kačkutė</w:t>
                              </w:r>
                              <w:proofErr w:type="spellEnd"/>
                            </w:p>
                            <w:p w14:paraId="291C6C78" w14:textId="0469023B" w:rsidR="004E63DC" w:rsidRDefault="004E63DC" w:rsidP="004E63DC">
                              <w:pPr>
                                <w:spacing w:after="0" w:line="240" w:lineRule="auto"/>
                                <w:ind w:right="707"/>
                                <w:rPr>
                                  <w:rFonts w:ascii="Times New Roman" w:eastAsia="SimSun" w:hAnsi="Times New Roman" w:cs="Times New Roman"/>
                                </w:rPr>
                              </w:pPr>
                            </w:p>
                            <w:p w14:paraId="0E0BF349" w14:textId="77777777" w:rsidR="005E4739" w:rsidRDefault="005E4739" w:rsidP="004E63DC">
                              <w:pPr>
                                <w:spacing w:after="0" w:line="240" w:lineRule="auto"/>
                                <w:ind w:right="707"/>
                                <w:rPr>
                                  <w:rFonts w:ascii="Times New Roman" w:eastAsia="SimSun" w:hAnsi="Times New Roman" w:cs="Times New Roman"/>
                                </w:rPr>
                              </w:pPr>
                            </w:p>
                            <w:p w14:paraId="5F9A1BAE" w14:textId="20028CBF" w:rsidR="004E63DC" w:rsidRPr="00D3672A" w:rsidRDefault="004E63DC" w:rsidP="004E63DC">
                              <w:pPr>
                                <w:spacing w:after="0" w:line="240" w:lineRule="auto"/>
                                <w:ind w:right="707"/>
                                <w:rPr>
                                  <w:rFonts w:ascii="Times New Roman" w:eastAsia="SimSun" w:hAnsi="Times New Roman" w:cs="Times New Roman"/>
                                </w:rPr>
                              </w:pPr>
                              <w:r w:rsidRPr="00D3672A">
                                <w:rPr>
                                  <w:rFonts w:ascii="Times New Roman" w:eastAsia="SimSun" w:hAnsi="Times New Roman" w:cs="Times New Roman"/>
                                </w:rPr>
                                <w:t>______________</w:t>
                              </w:r>
                              <w:r w:rsidR="005E4739">
                                <w:rPr>
                                  <w:rFonts w:ascii="Times New Roman" w:eastAsia="SimSun" w:hAnsi="Times New Roman" w:cs="Times New Roman"/>
                                </w:rPr>
                                <w:t>____</w:t>
                              </w:r>
                              <w:r w:rsidR="00E23067">
                                <w:rPr>
                                  <w:rFonts w:ascii="Times New Roman" w:eastAsia="SimSun" w:hAnsi="Times New Roman" w:cs="Times New Roman"/>
                                </w:rPr>
                                <w:t>_</w:t>
                              </w:r>
                              <w:r w:rsidR="005E4739">
                                <w:rPr>
                                  <w:rFonts w:ascii="Times New Roman" w:eastAsia="SimSun" w:hAnsi="Times New Roman" w:cs="Times New Roman"/>
                                </w:rPr>
                                <w:t>___</w:t>
                              </w:r>
                              <w:r w:rsidRPr="00D3672A">
                                <w:rPr>
                                  <w:rFonts w:ascii="Times New Roman" w:eastAsia="SimSun" w:hAnsi="Times New Roman" w:cs="Times New Roman"/>
                                </w:rPr>
                                <w:t>_</w:t>
                              </w:r>
                            </w:p>
                            <w:p w14:paraId="3624C80A" w14:textId="77777777" w:rsidR="004E63DC" w:rsidRPr="00D3672A" w:rsidRDefault="004E63DC" w:rsidP="004E63DC">
                              <w:pPr>
                                <w:spacing w:after="0" w:line="240" w:lineRule="auto"/>
                                <w:ind w:right="707"/>
                                <w:rPr>
                                  <w:rFonts w:ascii="Times New Roman" w:eastAsia="SimSun" w:hAnsi="Times New Roman" w:cs="Times New Roman"/>
                                </w:rPr>
                              </w:pPr>
                            </w:p>
                          </w:tc>
                          <w:tc>
                            <w:tcPr>
                              <w:tcW w:w="4814" w:type="dxa"/>
                              <w:shd w:val="clear" w:color="auto" w:fill="auto"/>
                            </w:tcPr>
                            <w:p w14:paraId="3C1AFBB4" w14:textId="77777777" w:rsidR="004E63DC" w:rsidRPr="00D3672A" w:rsidRDefault="004E63DC" w:rsidP="004E63DC">
                              <w:pPr>
                                <w:spacing w:after="0" w:line="240" w:lineRule="auto"/>
                                <w:ind w:right="707"/>
                                <w:rPr>
                                  <w:rFonts w:ascii="Times New Roman" w:eastAsia="SimSun" w:hAnsi="Times New Roman" w:cs="Times New Roman"/>
                                </w:rPr>
                              </w:pPr>
                              <w:r w:rsidRPr="00D3672A">
                                <w:rPr>
                                  <w:rFonts w:ascii="Times New Roman" w:eastAsia="SimSun" w:hAnsi="Times New Roman" w:cs="Times New Roman"/>
                                  <w:snapToGrid w:val="0"/>
                                </w:rPr>
                                <w:t>UAB „</w:t>
                              </w:r>
                              <w:proofErr w:type="spellStart"/>
                              <w:r w:rsidRPr="00D3672A">
                                <w:rPr>
                                  <w:rFonts w:ascii="Times New Roman" w:eastAsia="SimSun" w:hAnsi="Times New Roman" w:cs="Times New Roman"/>
                                  <w:snapToGrid w:val="0"/>
                                </w:rPr>
                                <w:t>Maspro</w:t>
                              </w:r>
                              <w:proofErr w:type="spellEnd"/>
                              <w:r w:rsidRPr="00D3672A">
                                <w:rPr>
                                  <w:rFonts w:ascii="Times New Roman" w:eastAsia="SimSun" w:hAnsi="Times New Roman" w:cs="Times New Roman"/>
                                  <w:snapToGrid w:val="0"/>
                                </w:rPr>
                                <w:t xml:space="preserve">“ </w:t>
                              </w:r>
                              <w:r w:rsidRPr="00D3672A">
                                <w:rPr>
                                  <w:rFonts w:ascii="Times New Roman" w:eastAsia="SimSun" w:hAnsi="Times New Roman" w:cs="Times New Roman"/>
                                </w:rPr>
                                <w:t>projektų vadovas</w:t>
                              </w:r>
                            </w:p>
                            <w:p w14:paraId="7236FA96" w14:textId="4F20B028" w:rsidR="004E63DC" w:rsidRDefault="004E63DC" w:rsidP="004E63DC">
                              <w:pPr>
                                <w:spacing w:after="0" w:line="240" w:lineRule="auto"/>
                                <w:ind w:right="707"/>
                                <w:rPr>
                                  <w:rFonts w:ascii="Times New Roman" w:eastAsia="SimSun" w:hAnsi="Times New Roman" w:cs="Times New Roman"/>
                                </w:rPr>
                              </w:pPr>
                              <w:r w:rsidRPr="00D3672A">
                                <w:rPr>
                                  <w:rFonts w:ascii="Times New Roman" w:eastAsia="SimSun" w:hAnsi="Times New Roman" w:cs="Times New Roman"/>
                                </w:rPr>
                                <w:t>Kęstutis Bakanauskas</w:t>
                              </w:r>
                            </w:p>
                            <w:p w14:paraId="3412C659" w14:textId="1F3A9284" w:rsidR="004E63DC" w:rsidRDefault="004E63DC" w:rsidP="004E63DC">
                              <w:pPr>
                                <w:spacing w:after="0" w:line="240" w:lineRule="auto"/>
                                <w:ind w:right="707"/>
                                <w:rPr>
                                  <w:rFonts w:ascii="Times New Roman" w:eastAsia="SimSun" w:hAnsi="Times New Roman" w:cs="Times New Roman"/>
                                </w:rPr>
                              </w:pPr>
                            </w:p>
                            <w:p w14:paraId="2513A4AD" w14:textId="77777777" w:rsidR="004E63DC" w:rsidRPr="00D3672A" w:rsidRDefault="004E63DC" w:rsidP="004E63DC">
                              <w:pPr>
                                <w:spacing w:after="0" w:line="240" w:lineRule="auto"/>
                                <w:ind w:right="707"/>
                                <w:rPr>
                                  <w:rFonts w:ascii="Times New Roman" w:eastAsia="SimSun" w:hAnsi="Times New Roman" w:cs="Times New Roman"/>
                                </w:rPr>
                              </w:pPr>
                            </w:p>
                            <w:p w14:paraId="4238304C" w14:textId="697DCF06" w:rsidR="004E63DC" w:rsidRPr="00D3672A" w:rsidRDefault="004E63DC" w:rsidP="004E63DC">
                              <w:pPr>
                                <w:spacing w:after="0" w:line="240" w:lineRule="auto"/>
                                <w:ind w:right="707"/>
                                <w:rPr>
                                  <w:rFonts w:ascii="Times New Roman" w:eastAsia="SimSun" w:hAnsi="Times New Roman" w:cs="Times New Roman"/>
                                </w:rPr>
                              </w:pPr>
                              <w:r>
                                <w:rPr>
                                  <w:rFonts w:ascii="Times New Roman" w:eastAsia="SimSun" w:hAnsi="Times New Roman" w:cs="Times New Roman"/>
                                </w:rPr>
                                <w:t>__________</w:t>
                              </w:r>
                              <w:r w:rsidR="005E4739">
                                <w:rPr>
                                  <w:rFonts w:ascii="Times New Roman" w:eastAsia="SimSun" w:hAnsi="Times New Roman" w:cs="Times New Roman"/>
                                </w:rPr>
                                <w:t>______</w:t>
                              </w:r>
                              <w:r>
                                <w:rPr>
                                  <w:rFonts w:ascii="Times New Roman" w:eastAsia="SimSun" w:hAnsi="Times New Roman" w:cs="Times New Roman"/>
                                </w:rPr>
                                <w:t>_______</w:t>
                              </w:r>
                            </w:p>
                          </w:tc>
                        </w:tr>
                      </w:tbl>
                      <w:p w14:paraId="4B877E95" w14:textId="3FFB2805" w:rsidR="000F771A" w:rsidRPr="00D3672A" w:rsidRDefault="000F771A" w:rsidP="000F771A">
                        <w:pPr>
                          <w:spacing w:after="0" w:line="240" w:lineRule="auto"/>
                          <w:ind w:firstLine="709"/>
                          <w:jc w:val="both"/>
                          <w:rPr>
                            <w:rFonts w:ascii="Times New Roman" w:eastAsia="SimSun" w:hAnsi="Times New Roman" w:cs="Times New Roman"/>
                          </w:rPr>
                        </w:pPr>
                      </w:p>
                    </w:tc>
                  </w:tr>
                </w:tbl>
                <w:p w14:paraId="0E21E540" w14:textId="77777777" w:rsidR="000F771A" w:rsidRPr="00D3672A" w:rsidRDefault="000F771A" w:rsidP="000F771A">
                  <w:pPr>
                    <w:spacing w:after="0" w:line="240" w:lineRule="auto"/>
                    <w:rPr>
                      <w:rFonts w:ascii="Times New Roman" w:eastAsia="SimSun" w:hAnsi="Times New Roman" w:cs="Times New Roman"/>
                    </w:rPr>
                  </w:pPr>
                </w:p>
              </w:tc>
            </w:tr>
          </w:tbl>
          <w:p w14:paraId="3D7AC2C2" w14:textId="77777777" w:rsidR="000F771A" w:rsidRPr="00D3672A" w:rsidRDefault="000F771A" w:rsidP="000F771A">
            <w:pPr>
              <w:spacing w:after="0" w:line="240" w:lineRule="auto"/>
              <w:jc w:val="both"/>
              <w:rPr>
                <w:rFonts w:ascii="Times New Roman" w:eastAsia="SimSun" w:hAnsi="Times New Roman" w:cs="Times New Roman"/>
              </w:rPr>
            </w:pPr>
          </w:p>
        </w:tc>
      </w:tr>
    </w:tbl>
    <w:p w14:paraId="354760A0" w14:textId="77777777" w:rsidR="002453D8" w:rsidRPr="00D3672A" w:rsidRDefault="002453D8" w:rsidP="004E63DC">
      <w:pPr>
        <w:rPr>
          <w:rFonts w:ascii="Times New Roman" w:hAnsi="Times New Roman" w:cs="Times New Roman"/>
        </w:rPr>
      </w:pPr>
    </w:p>
    <w:sectPr w:rsidR="002453D8" w:rsidRPr="00D3672A" w:rsidSect="00D3672A">
      <w:footerReference w:type="default" r:id="rId10"/>
      <w:pgSz w:w="11909" w:h="16834"/>
      <w:pgMar w:top="851" w:right="567" w:bottom="737" w:left="1304" w:header="284" w:footer="284" w:gutter="0"/>
      <w:cols w:space="6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86E81E" w14:textId="77777777" w:rsidR="00644D1A" w:rsidRDefault="00644D1A">
      <w:pPr>
        <w:spacing w:after="0" w:line="240" w:lineRule="auto"/>
      </w:pPr>
      <w:r>
        <w:separator/>
      </w:r>
    </w:p>
  </w:endnote>
  <w:endnote w:type="continuationSeparator" w:id="0">
    <w:p w14:paraId="7EA5CE5D" w14:textId="77777777" w:rsidR="00644D1A" w:rsidRDefault="00644D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8403769"/>
      <w:docPartObj>
        <w:docPartGallery w:val="Page Numbers (Bottom of Page)"/>
        <w:docPartUnique/>
      </w:docPartObj>
    </w:sdtPr>
    <w:sdtEndPr/>
    <w:sdtContent>
      <w:p w14:paraId="115332CE" w14:textId="77777777" w:rsidR="009333BC" w:rsidRDefault="00F223F5">
        <w:pPr>
          <w:pStyle w:val="Footer"/>
          <w:jc w:val="center"/>
        </w:pPr>
        <w:r>
          <w:fldChar w:fldCharType="begin"/>
        </w:r>
        <w:r>
          <w:instrText>PAGE   \* MERGEFORMAT</w:instrText>
        </w:r>
        <w:r>
          <w:fldChar w:fldCharType="separate"/>
        </w:r>
        <w:r>
          <w:rPr>
            <w:noProof/>
          </w:rPr>
          <w:t>10</w:t>
        </w:r>
        <w:r>
          <w:fldChar w:fldCharType="end"/>
        </w:r>
      </w:p>
    </w:sdtContent>
  </w:sdt>
  <w:p w14:paraId="3FD0CBF9" w14:textId="77777777" w:rsidR="009333BC" w:rsidRDefault="00644D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1660D" w14:textId="77777777" w:rsidR="00644D1A" w:rsidRDefault="00644D1A">
      <w:pPr>
        <w:spacing w:after="0" w:line="240" w:lineRule="auto"/>
      </w:pPr>
      <w:r>
        <w:separator/>
      </w:r>
    </w:p>
  </w:footnote>
  <w:footnote w:type="continuationSeparator" w:id="0">
    <w:p w14:paraId="7A527BEF" w14:textId="77777777" w:rsidR="00644D1A" w:rsidRDefault="00644D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F38A0"/>
    <w:multiLevelType w:val="multilevel"/>
    <w:tmpl w:val="109CA8F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0734634"/>
    <w:multiLevelType w:val="multilevel"/>
    <w:tmpl w:val="DD720A68"/>
    <w:lvl w:ilvl="0">
      <w:start w:val="7"/>
      <w:numFmt w:val="decimal"/>
      <w:lvlText w:val="%1."/>
      <w:lvlJc w:val="left"/>
      <w:pPr>
        <w:ind w:left="360" w:hanging="360"/>
      </w:pPr>
      <w:rPr>
        <w:rFonts w:hint="default"/>
        <w:color w:val="000000"/>
      </w:rPr>
    </w:lvl>
    <w:lvl w:ilvl="1">
      <w:start w:val="3"/>
      <w:numFmt w:val="decimal"/>
      <w:lvlText w:val="%1.%2."/>
      <w:lvlJc w:val="left"/>
      <w:pPr>
        <w:ind w:left="672" w:hanging="360"/>
      </w:pPr>
      <w:rPr>
        <w:rFonts w:hint="default"/>
        <w:color w:val="000000"/>
      </w:rPr>
    </w:lvl>
    <w:lvl w:ilvl="2">
      <w:start w:val="1"/>
      <w:numFmt w:val="decimal"/>
      <w:lvlText w:val="%1.%2.%3."/>
      <w:lvlJc w:val="left"/>
      <w:pPr>
        <w:ind w:left="1344" w:hanging="720"/>
      </w:pPr>
      <w:rPr>
        <w:rFonts w:hint="default"/>
        <w:color w:val="000000"/>
      </w:rPr>
    </w:lvl>
    <w:lvl w:ilvl="3">
      <w:start w:val="1"/>
      <w:numFmt w:val="decimal"/>
      <w:lvlText w:val="%1.%2.%3.%4."/>
      <w:lvlJc w:val="left"/>
      <w:pPr>
        <w:ind w:left="1656" w:hanging="720"/>
      </w:pPr>
      <w:rPr>
        <w:rFonts w:hint="default"/>
        <w:color w:val="000000"/>
      </w:rPr>
    </w:lvl>
    <w:lvl w:ilvl="4">
      <w:start w:val="1"/>
      <w:numFmt w:val="decimal"/>
      <w:lvlText w:val="%1.%2.%3.%4.%5."/>
      <w:lvlJc w:val="left"/>
      <w:pPr>
        <w:ind w:left="2328" w:hanging="1080"/>
      </w:pPr>
      <w:rPr>
        <w:rFonts w:hint="default"/>
        <w:color w:val="000000"/>
      </w:rPr>
    </w:lvl>
    <w:lvl w:ilvl="5">
      <w:start w:val="1"/>
      <w:numFmt w:val="decimal"/>
      <w:lvlText w:val="%1.%2.%3.%4.%5.%6."/>
      <w:lvlJc w:val="left"/>
      <w:pPr>
        <w:ind w:left="2640" w:hanging="1080"/>
      </w:pPr>
      <w:rPr>
        <w:rFonts w:hint="default"/>
        <w:color w:val="000000"/>
      </w:rPr>
    </w:lvl>
    <w:lvl w:ilvl="6">
      <w:start w:val="1"/>
      <w:numFmt w:val="decimal"/>
      <w:lvlText w:val="%1.%2.%3.%4.%5.%6.%7."/>
      <w:lvlJc w:val="left"/>
      <w:pPr>
        <w:ind w:left="3312" w:hanging="1440"/>
      </w:pPr>
      <w:rPr>
        <w:rFonts w:hint="default"/>
        <w:color w:val="000000"/>
      </w:rPr>
    </w:lvl>
    <w:lvl w:ilvl="7">
      <w:start w:val="1"/>
      <w:numFmt w:val="decimal"/>
      <w:lvlText w:val="%1.%2.%3.%4.%5.%6.%7.%8."/>
      <w:lvlJc w:val="left"/>
      <w:pPr>
        <w:ind w:left="3624" w:hanging="1440"/>
      </w:pPr>
      <w:rPr>
        <w:rFonts w:hint="default"/>
        <w:color w:val="000000"/>
      </w:rPr>
    </w:lvl>
    <w:lvl w:ilvl="8">
      <w:start w:val="1"/>
      <w:numFmt w:val="decimal"/>
      <w:lvlText w:val="%1.%2.%3.%4.%5.%6.%7.%8.%9."/>
      <w:lvlJc w:val="left"/>
      <w:pPr>
        <w:ind w:left="4296" w:hanging="1800"/>
      </w:pPr>
      <w:rPr>
        <w:rFonts w:hint="default"/>
        <w:color w:val="000000"/>
      </w:rPr>
    </w:lvl>
  </w:abstractNum>
  <w:abstractNum w:abstractNumId="2" w15:restartNumberingAfterBreak="0">
    <w:nsid w:val="47AC5E69"/>
    <w:multiLevelType w:val="hybridMultilevel"/>
    <w:tmpl w:val="13ECCCEA"/>
    <w:lvl w:ilvl="0" w:tplc="1298B2C8">
      <w:start w:val="7"/>
      <w:numFmt w:val="upperRoman"/>
      <w:lvlText w:val="%1."/>
      <w:lvlJc w:val="left"/>
      <w:pPr>
        <w:ind w:left="1996" w:hanging="720"/>
      </w:pPr>
      <w:rPr>
        <w:rFonts w:eastAsia="Arial Unicode MS" w:hint="default"/>
        <w:color w:val="000000"/>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C7C"/>
    <w:rsid w:val="000325CC"/>
    <w:rsid w:val="00037093"/>
    <w:rsid w:val="00071283"/>
    <w:rsid w:val="000C62EB"/>
    <w:rsid w:val="000E423C"/>
    <w:rsid w:val="000F771A"/>
    <w:rsid w:val="002272F7"/>
    <w:rsid w:val="002453D8"/>
    <w:rsid w:val="00270D85"/>
    <w:rsid w:val="00281C03"/>
    <w:rsid w:val="00292213"/>
    <w:rsid w:val="0029780D"/>
    <w:rsid w:val="002C54AF"/>
    <w:rsid w:val="00330A8E"/>
    <w:rsid w:val="0035707B"/>
    <w:rsid w:val="003E2389"/>
    <w:rsid w:val="003F0BE0"/>
    <w:rsid w:val="004204A8"/>
    <w:rsid w:val="00424B04"/>
    <w:rsid w:val="00466D01"/>
    <w:rsid w:val="004B63C7"/>
    <w:rsid w:val="004C5880"/>
    <w:rsid w:val="004E24AF"/>
    <w:rsid w:val="004E63DC"/>
    <w:rsid w:val="0058756B"/>
    <w:rsid w:val="005A467F"/>
    <w:rsid w:val="005A5FC6"/>
    <w:rsid w:val="005E4739"/>
    <w:rsid w:val="00620BD6"/>
    <w:rsid w:val="00644D1A"/>
    <w:rsid w:val="00644D69"/>
    <w:rsid w:val="00686A21"/>
    <w:rsid w:val="00704BD8"/>
    <w:rsid w:val="00740FCC"/>
    <w:rsid w:val="00771C7C"/>
    <w:rsid w:val="007A452E"/>
    <w:rsid w:val="007E327F"/>
    <w:rsid w:val="007E41A6"/>
    <w:rsid w:val="008655E7"/>
    <w:rsid w:val="008766D2"/>
    <w:rsid w:val="00902F70"/>
    <w:rsid w:val="00993B0B"/>
    <w:rsid w:val="009A1027"/>
    <w:rsid w:val="009A757C"/>
    <w:rsid w:val="009B0B44"/>
    <w:rsid w:val="009C4A05"/>
    <w:rsid w:val="00A80DEE"/>
    <w:rsid w:val="00A85099"/>
    <w:rsid w:val="00A9056D"/>
    <w:rsid w:val="00AE40E6"/>
    <w:rsid w:val="00B2414D"/>
    <w:rsid w:val="00BC0CAC"/>
    <w:rsid w:val="00C04A37"/>
    <w:rsid w:val="00C513F5"/>
    <w:rsid w:val="00C70D06"/>
    <w:rsid w:val="00CC54DE"/>
    <w:rsid w:val="00CF4C07"/>
    <w:rsid w:val="00D03188"/>
    <w:rsid w:val="00D213F0"/>
    <w:rsid w:val="00D3672A"/>
    <w:rsid w:val="00D748E2"/>
    <w:rsid w:val="00DD39D3"/>
    <w:rsid w:val="00DF4004"/>
    <w:rsid w:val="00DF6078"/>
    <w:rsid w:val="00E23067"/>
    <w:rsid w:val="00E52C5A"/>
    <w:rsid w:val="00E67271"/>
    <w:rsid w:val="00E72C56"/>
    <w:rsid w:val="00E97A88"/>
    <w:rsid w:val="00EF05E2"/>
    <w:rsid w:val="00F17A68"/>
    <w:rsid w:val="00F223F5"/>
    <w:rsid w:val="00F444D8"/>
    <w:rsid w:val="00F704B5"/>
    <w:rsid w:val="00FB7D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21021"/>
  <w15:chartTrackingRefBased/>
  <w15:docId w15:val="{42DD0E28-895E-4668-871F-3BD47A4D4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F771A"/>
    <w:pPr>
      <w:tabs>
        <w:tab w:val="center" w:pos="4819"/>
        <w:tab w:val="right" w:pos="9638"/>
      </w:tabs>
      <w:spacing w:after="0" w:line="240" w:lineRule="auto"/>
    </w:pPr>
  </w:style>
  <w:style w:type="character" w:customStyle="1" w:styleId="FooterChar">
    <w:name w:val="Footer Char"/>
    <w:basedOn w:val="DefaultParagraphFont"/>
    <w:link w:val="Footer"/>
    <w:uiPriority w:val="99"/>
    <w:rsid w:val="000F771A"/>
  </w:style>
  <w:style w:type="character" w:styleId="Hyperlink">
    <w:name w:val="Hyperlink"/>
    <w:basedOn w:val="DefaultParagraphFont"/>
    <w:uiPriority w:val="99"/>
    <w:unhideWhenUsed/>
    <w:rsid w:val="00F223F5"/>
    <w:rPr>
      <w:color w:val="0563C1" w:themeColor="hyperlink"/>
      <w:u w:val="single"/>
    </w:rPr>
  </w:style>
  <w:style w:type="character" w:styleId="UnresolvedMention">
    <w:name w:val="Unresolved Mention"/>
    <w:basedOn w:val="DefaultParagraphFont"/>
    <w:uiPriority w:val="99"/>
    <w:semiHidden/>
    <w:unhideWhenUsed/>
    <w:rsid w:val="008655E7"/>
    <w:rPr>
      <w:color w:val="605E5C"/>
      <w:shd w:val="clear" w:color="auto" w:fill="E1DFDD"/>
    </w:rPr>
  </w:style>
  <w:style w:type="paragraph" w:customStyle="1" w:styleId="Default">
    <w:name w:val="Default"/>
    <w:rsid w:val="00B2414D"/>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D3672A"/>
    <w:pPr>
      <w:tabs>
        <w:tab w:val="center" w:pos="4819"/>
        <w:tab w:val="right" w:pos="9638"/>
      </w:tabs>
      <w:spacing w:after="0" w:line="240" w:lineRule="auto"/>
    </w:pPr>
  </w:style>
  <w:style w:type="character" w:customStyle="1" w:styleId="HeaderChar">
    <w:name w:val="Header Char"/>
    <w:basedOn w:val="DefaultParagraphFont"/>
    <w:link w:val="Header"/>
    <w:uiPriority w:val="99"/>
    <w:rsid w:val="00D3672A"/>
  </w:style>
  <w:style w:type="paragraph" w:styleId="ListParagraph">
    <w:name w:val="List Paragraph"/>
    <w:basedOn w:val="Normal"/>
    <w:uiPriority w:val="34"/>
    <w:qFormat/>
    <w:rsid w:val="00BC0C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aspro.lt" TargetMode="External"/><Relationship Id="rId3" Type="http://schemas.openxmlformats.org/officeDocument/2006/relationships/settings" Target="settings.xml"/><Relationship Id="rId7" Type="http://schemas.openxmlformats.org/officeDocument/2006/relationships/hyperlink" Target="mailto:vaidas.petrokas@lnm.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kestutis@maspro.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9</Pages>
  <Words>25975</Words>
  <Characters>14806</Characters>
  <Application>Microsoft Office Word</Application>
  <DocSecurity>0</DocSecurity>
  <Lines>123</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Danguolė Kliucevičienė</cp:lastModifiedBy>
  <cp:revision>80</cp:revision>
  <dcterms:created xsi:type="dcterms:W3CDTF">2022-05-19T06:37:00Z</dcterms:created>
  <dcterms:modified xsi:type="dcterms:W3CDTF">2022-05-19T08:31:00Z</dcterms:modified>
</cp:coreProperties>
</file>