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272C4FFF" w:rsidR="00655207" w:rsidRPr="002F3954" w:rsidRDefault="002F3954"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4"/>
          <w:szCs w:val="24"/>
          <w:bdr w:val="nil"/>
          <w:lang w:val="lt-LT" w:eastAsia="lt-LT"/>
        </w:rPr>
      </w:pPr>
      <w:r w:rsidRPr="002F3954">
        <w:rPr>
          <w:rFonts w:ascii="Times New Roman" w:eastAsia="Arial Unicode MS" w:hAnsi="Times New Roman" w:cs="Times New Roman"/>
          <w:b/>
          <w:color w:val="000000"/>
          <w:sz w:val="24"/>
          <w:szCs w:val="24"/>
          <w:bdr w:val="nil"/>
          <w:lang w:val="lt-LT" w:eastAsia="lt-LT"/>
        </w:rPr>
        <w:t xml:space="preserve">UGNIASIENIŲ "FORTIGATE" TECHNINĖS IR PROGRAMINĖS ĮRANGOS LICENCIJŲ PALAIKYMO PASLAUGŲ </w:t>
      </w:r>
      <w:r w:rsidR="00655207" w:rsidRPr="002F3954">
        <w:rPr>
          <w:rFonts w:ascii="Times New Roman" w:eastAsia="Arial Unicode MS" w:hAnsi="Times New Roman" w:cs="Times New Roman"/>
          <w:b/>
          <w:bCs/>
          <w:sz w:val="24"/>
          <w:szCs w:val="24"/>
          <w:bdr w:val="nil"/>
          <w:lang w:val="lt-LT" w:eastAsia="lt-LT"/>
        </w:rPr>
        <w:t xml:space="preserve">VIEŠOJO </w:t>
      </w:r>
      <w:r w:rsidR="00412F84" w:rsidRPr="002F3954">
        <w:rPr>
          <w:rFonts w:ascii="Times New Roman" w:eastAsia="Arial Unicode MS" w:hAnsi="Times New Roman" w:cs="Times New Roman"/>
          <w:b/>
          <w:bCs/>
          <w:snapToGrid w:val="0"/>
          <w:sz w:val="24"/>
          <w:szCs w:val="24"/>
          <w:bdr w:val="nil"/>
          <w:lang w:val="lt-LT" w:eastAsia="lt-LT"/>
        </w:rPr>
        <w:t>PIRKIM</w:t>
      </w:r>
      <w:r w:rsidR="00655207" w:rsidRPr="002F3954">
        <w:rPr>
          <w:rFonts w:ascii="Times New Roman" w:eastAsia="Arial Unicode MS" w:hAnsi="Times New Roman" w:cs="Times New Roman"/>
          <w:b/>
          <w:bCs/>
          <w:snapToGrid w:val="0"/>
          <w:sz w:val="24"/>
          <w:szCs w:val="24"/>
          <w:bdr w:val="nil"/>
          <w:lang w:val="lt-LT" w:eastAsia="lt-LT"/>
        </w:rPr>
        <w:t>O</w:t>
      </w:r>
      <w:r w:rsidR="00655207" w:rsidRPr="002F3954">
        <w:rPr>
          <w:rFonts w:ascii="Times New Roman" w:eastAsia="Arial Unicode MS" w:hAnsi="Times New Roman" w:cs="Times New Roman"/>
          <w:sz w:val="24"/>
          <w:szCs w:val="24"/>
          <w:bdr w:val="nil"/>
          <w:lang w:val="lt-LT" w:eastAsia="lt-LT"/>
        </w:rPr>
        <w:t>–</w:t>
      </w:r>
      <w:r w:rsidR="00655207" w:rsidRPr="002F3954">
        <w:rPr>
          <w:rFonts w:ascii="Times New Roman" w:eastAsia="Arial Unicode MS" w:hAnsi="Times New Roman" w:cs="Times New Roman"/>
          <w:b/>
          <w:bCs/>
          <w:snapToGrid w:val="0"/>
          <w:sz w:val="24"/>
          <w:szCs w:val="24"/>
          <w:bdr w:val="nil"/>
          <w:lang w:val="lt-LT" w:eastAsia="lt-LT"/>
        </w:rPr>
        <w:t>PARDAVIMO SUTARTI</w:t>
      </w:r>
      <w:r w:rsidR="004A4DBC" w:rsidRPr="002F3954">
        <w:rPr>
          <w:rFonts w:ascii="Times New Roman" w:eastAsia="Arial Unicode MS" w:hAnsi="Times New Roman" w:cs="Times New Roman"/>
          <w:b/>
          <w:bCs/>
          <w:snapToGrid w:val="0"/>
          <w:sz w:val="24"/>
          <w:szCs w:val="24"/>
          <w:bdr w:val="nil"/>
          <w:lang w:val="lt-LT" w:eastAsia="lt-LT"/>
        </w:rPr>
        <w:t>E</w:t>
      </w:r>
      <w:r w:rsidR="00655207" w:rsidRPr="002F3954">
        <w:rPr>
          <w:rFonts w:ascii="Times New Roman" w:eastAsia="Arial Unicode MS" w:hAnsi="Times New Roman" w:cs="Times New Roman"/>
          <w:b/>
          <w:bCs/>
          <w:snapToGrid w:val="0"/>
          <w:sz w:val="24"/>
          <w:szCs w:val="24"/>
          <w:bdr w:val="nil"/>
          <w:lang w:val="lt-LT" w:eastAsia="lt-LT"/>
        </w:rPr>
        <w:t>S</w:t>
      </w:r>
    </w:p>
    <w:p w14:paraId="11DE8398" w14:textId="64D6C675" w:rsidR="00655207" w:rsidRPr="002F3954"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F3954">
        <w:rPr>
          <w:rFonts w:ascii="Times New Roman" w:eastAsia="Arial Unicode MS" w:hAnsi="Times New Roman" w:cs="Times New Roman"/>
          <w:b/>
          <w:bCs/>
          <w:sz w:val="24"/>
          <w:szCs w:val="24"/>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260F70CC"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įstatyme 89 str. nurodytus keitimus.</w:t>
      </w:r>
    </w:p>
    <w:p w14:paraId="15D485A2" w14:textId="652910D9"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Paslaugos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jos prieduose ir kitos paslaugos, kurias Tiekėjas įsipareigoja teikti Užsakovui pagal šią Sutartį, ir galiojančių teisės aktų reikalavimus. </w:t>
      </w:r>
    </w:p>
    <w:p w14:paraId="7FFAD564" w14:textId="0581D51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114E46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5D5965">
        <w:rPr>
          <w:rFonts w:ascii="Times New Roman" w:eastAsia="Times New Roman" w:hAnsi="Times New Roman" w:cs="Times New Roman"/>
          <w:sz w:val="24"/>
          <w:szCs w:val="24"/>
          <w:lang w:val="lt-LT"/>
        </w:rPr>
        <w:t xml:space="preserve">. </w:t>
      </w:r>
    </w:p>
    <w:p w14:paraId="2F4A62D7" w14:textId="498A586C"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5B6EF26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37DFBC09"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1D3D8900"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412F84" w:rsidRPr="005D5965">
        <w:rPr>
          <w:rFonts w:ascii="Times New Roman" w:eastAsia="Times New Roman" w:hAnsi="Times New Roman" w:cs="Times New Roman"/>
          <w:bCs/>
          <w:sz w:val="24"/>
          <w:szCs w:val="24"/>
          <w:lang w:val="lt-LT"/>
        </w:rPr>
        <w:t xml:space="preserve"> </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3B1BF1EA"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bookmarkStart w:id="4" w:name="_Hlk75867799"/>
      <w:r w:rsidRPr="005D5965">
        <w:rPr>
          <w:rFonts w:ascii="Times New Roman" w:eastAsia="Times New Roman" w:hAnsi="Times New Roman" w:cs="Times New Roman"/>
          <w:b/>
          <w:bCs/>
          <w:sz w:val="24"/>
          <w:szCs w:val="24"/>
          <w:lang w:val="lt-LT"/>
        </w:rPr>
        <w:t xml:space="preserve">Sutarties kaina </w:t>
      </w:r>
      <w:r w:rsidRPr="005D5965">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5D5965">
        <w:rPr>
          <w:rFonts w:ascii="Times New Roman" w:eastAsia="Times New Roman" w:hAnsi="Times New Roman" w:cs="Times New Roman"/>
          <w:sz w:val="24"/>
          <w:szCs w:val="24"/>
          <w:lang w:val="lt-LT"/>
        </w:rPr>
        <w:t xml:space="preserve">visos </w:t>
      </w:r>
      <w:r w:rsidRPr="005D5965">
        <w:rPr>
          <w:rFonts w:ascii="Times New Roman" w:eastAsia="Times New Roman" w:hAnsi="Times New Roman" w:cs="Times New Roman"/>
          <w:sz w:val="24"/>
          <w:szCs w:val="24"/>
          <w:lang w:val="lt-LT"/>
        </w:rPr>
        <w:t>kitos Tiekėjo patiriamos su Sutarties vykdymu susijusios</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išlaidos.</w:t>
      </w:r>
      <w:r w:rsidR="00EF424A" w:rsidRPr="005D596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5D5965">
        <w:rPr>
          <w:rFonts w:ascii="Times New Roman" w:eastAsia="Times New Roman" w:hAnsi="Times New Roman" w:cs="Times New Roman"/>
          <w:sz w:val="24"/>
          <w:szCs w:val="24"/>
          <w:lang w:val="lt-LT"/>
        </w:rPr>
        <w:t>o</w:t>
      </w:r>
      <w:r w:rsidR="00EF424A" w:rsidRPr="005D5965">
        <w:rPr>
          <w:rFonts w:ascii="Times New Roman" w:eastAsia="Times New Roman" w:hAnsi="Times New Roman" w:cs="Times New Roman"/>
          <w:sz w:val="24"/>
          <w:szCs w:val="24"/>
          <w:lang w:val="lt-LT"/>
        </w:rPr>
        <w:t xml:space="preserve">s būdus: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su peržiūra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1B21FC6F"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Lietuvos Respublikos viešųjų </w:t>
      </w:r>
      <w:r w:rsidR="00E42B2C" w:rsidRPr="005D5965">
        <w:rPr>
          <w:rFonts w:ascii="Times New Roman" w:hAnsi="Times New Roman" w:cs="Times New Roman"/>
          <w:sz w:val="24"/>
          <w:szCs w:val="24"/>
          <w:lang w:val="lt-LT"/>
        </w:rPr>
        <w:t>p</w:t>
      </w:r>
      <w:r w:rsidR="00412F84" w:rsidRPr="005D5965">
        <w:rPr>
          <w:rFonts w:ascii="Times New Roman" w:hAnsi="Times New Roman" w:cs="Times New Roman"/>
          <w:sz w:val="24"/>
          <w:szCs w:val="24"/>
          <w:lang w:val="lt-LT"/>
        </w:rPr>
        <w:t>irkim</w:t>
      </w:r>
      <w:r w:rsidR="00703876" w:rsidRPr="005D596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lastRenderedPageBreak/>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39B3358F" w:rsidR="00CB0509" w:rsidRPr="005D5965" w:rsidRDefault="00CB0509"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5D5965">
        <w:rPr>
          <w:rFonts w:ascii="Times New Roman" w:hAnsi="Times New Roman" w:cs="Times New Roman"/>
          <w:caps/>
          <w:sz w:val="24"/>
          <w:szCs w:val="24"/>
          <w:lang w:val="lt-LT" w:eastAsia="lt-LT"/>
        </w:rPr>
        <w:t>š</w:t>
      </w:r>
      <w:r w:rsidRPr="005D5965">
        <w:rPr>
          <w:rFonts w:ascii="Times New Roman" w:hAnsi="Times New Roman" w:cs="Times New Roman"/>
          <w:sz w:val="24"/>
          <w:szCs w:val="24"/>
          <w:lang w:val="lt-LT"/>
        </w:rPr>
        <w:t xml:space="preserve">ią sutartį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Pr="005D5965">
        <w:rPr>
          <w:rFonts w:ascii="Times New Roman" w:hAnsi="Times New Roman" w:cs="Times New Roman"/>
          <w:sz w:val="24"/>
          <w:szCs w:val="24"/>
          <w:lang w:val="lt-LT"/>
        </w:rPr>
        <w:t xml:space="preserve">. </w:t>
      </w:r>
    </w:p>
    <w:p w14:paraId="468E796B" w14:textId="2EBD5DD9" w:rsidR="00FB08BA" w:rsidRPr="005D5965" w:rsidRDefault="00CB0509"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B02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69F70F89" w:rsidR="00FD7927" w:rsidRPr="005D5965" w:rsidRDefault="00FB08BA" w:rsidP="00FD7927">
      <w:pPr>
        <w:pStyle w:val="ListParagraph"/>
        <w:spacing w:after="0" w:line="240" w:lineRule="auto"/>
        <w:ind w:left="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461BEB89" w:rsidR="00FD7927" w:rsidRPr="005D5965" w:rsidRDefault="00E6315F"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3930F225"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Sutarties priedai (išskyrus Pasiūlymą);</w:t>
      </w:r>
    </w:p>
    <w:p w14:paraId="08C671A0" w14:textId="77777777"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Pirkimo dokumentai;</w:t>
      </w:r>
    </w:p>
    <w:p w14:paraId="4001B295" w14:textId="3827CEC5" w:rsidR="00FD7927" w:rsidRPr="005D5965" w:rsidRDefault="00695684"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Bendrosios sutarties sąlygos;</w:t>
      </w:r>
    </w:p>
    <w:p w14:paraId="4E210E3A" w14:textId="23DD0C7E"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Pr="005D5965">
        <w:rPr>
          <w:rFonts w:ascii="Times New Roman" w:hAnsi="Times New Roman" w:cs="Times New Roman"/>
          <w:sz w:val="24"/>
          <w:szCs w:val="24"/>
          <w:lang w:val="lt-LT"/>
        </w:rPr>
        <w:t>.</w:t>
      </w:r>
    </w:p>
    <w:p w14:paraId="7EA5901C" w14:textId="7F30B91A"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F42F4C" w:rsidRPr="005D596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6A3439E6"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709E20B1"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w:t>
      </w:r>
      <w:r w:rsidRPr="005D596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2BB4CC4E"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1BACAC9A" w:rsidR="002F5257" w:rsidRPr="005D596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Pr="005D5965">
        <w:rPr>
          <w:rFonts w:ascii="Times New Roman" w:eastAsia="Times New Roman" w:hAnsi="Times New Roman" w:cs="Times New Roman"/>
          <w:sz w:val="24"/>
          <w:szCs w:val="24"/>
          <w:lang w:val="lt-LT" w:eastAsia="ar-SA"/>
        </w:rPr>
        <w:t>.</w:t>
      </w:r>
    </w:p>
    <w:p w14:paraId="35673DAF" w14:textId="4A66479E" w:rsidR="002F5257" w:rsidRPr="005D596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Šios Sutarties dalykas yra Paslaugos, nurodytos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ir aprašytos Techninėje specifikacijoje.</w:t>
      </w:r>
    </w:p>
    <w:p w14:paraId="0D6ABD89" w14:textId="2B430C30" w:rsidR="00AD53D4" w:rsidRPr="005D5965" w:rsidRDefault="00C44330"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06D5B95E" w:rsidR="00275B1A" w:rsidRPr="005D5965" w:rsidRDefault="00275B1A"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p w14:paraId="73532A6E" w14:textId="06088687" w:rsidR="00B01442" w:rsidRPr="005D5965" w:rsidRDefault="00B01442" w:rsidP="0BA06009">
      <w:pPr>
        <w:pStyle w:val="NoSpacing"/>
        <w:numPr>
          <w:ilvl w:val="1"/>
          <w:numId w:val="6"/>
        </w:numPr>
        <w:ind w:left="0"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Užsakovas numato galimybę įsigyti Tiekėjo Pasiūlyme arba Techninėje specifikacijoje</w:t>
      </w:r>
      <w:r w:rsidRPr="005D5965">
        <w:rPr>
          <w:rFonts w:ascii="Times New Roman" w:hAnsi="Times New Roman" w:cs="Times New Roman"/>
          <w:i/>
          <w:iCs/>
          <w:sz w:val="24"/>
          <w:szCs w:val="24"/>
          <w:lang w:val="lt-LT"/>
        </w:rPr>
        <w:t xml:space="preserve"> </w:t>
      </w:r>
      <w:r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Pr="005D5965">
        <w:rPr>
          <w:rFonts w:ascii="Times New Roman" w:hAnsi="Times New Roman" w:cs="Times New Roman"/>
          <w:sz w:val="24"/>
          <w:szCs w:val="24"/>
          <w:lang w:val="lt-LT"/>
        </w:rPr>
        <w:t>utarties vertės</w:t>
      </w:r>
      <w:bookmarkStart w:id="12" w:name="_Hlk80776474"/>
      <w:r w:rsidR="005D5965">
        <w:rPr>
          <w:rFonts w:ascii="Times New Roman" w:hAnsi="Times New Roman" w:cs="Times New Roman"/>
          <w:sz w:val="24"/>
          <w:szCs w:val="24"/>
          <w:lang w:val="lt-LT"/>
        </w:rPr>
        <w:t>.</w:t>
      </w:r>
    </w:p>
    <w:bookmarkEnd w:id="12"/>
    <w:p w14:paraId="5BC28693" w14:textId="77777777" w:rsidR="00B01442" w:rsidRPr="005D5965" w:rsidRDefault="00B01442" w:rsidP="00B01442">
      <w:pPr>
        <w:pStyle w:val="ListParagraph"/>
        <w:tabs>
          <w:tab w:val="left" w:pos="993"/>
        </w:tabs>
        <w:spacing w:after="0" w:line="240" w:lineRule="auto"/>
        <w:ind w:left="360"/>
        <w:jc w:val="both"/>
        <w:rPr>
          <w:rFonts w:ascii="Times New Roman" w:eastAsia="Calibri" w:hAnsi="Times New Roman" w:cs="Times New Roman"/>
          <w:sz w:val="24"/>
          <w:szCs w:val="24"/>
          <w:lang w:val="lt-LT"/>
        </w:rPr>
      </w:pPr>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034BFFFB"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 xml:space="preserve">patikrinti suteiktas Paslaugas bei įforminti patikrinimo rezultatus;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74F4804F"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Europos elektroninių sąskaitų faktūrų standarto neatitinkančių sąskaitų,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713D765"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377A49C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7A8A22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3C40BA46" w14:textId="65681D6A"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30268A0F" w14:textId="063A00A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.5.1</w:t>
      </w:r>
      <w:r w:rsidR="00055D5C"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xml:space="preserve">. užtikrinti iš Užsakovo Sutarties vykdymo metu gautos ir su Sutarties vykdymu susijusios informacijos konfidencialumą ir apsaugą.  </w:t>
      </w:r>
    </w:p>
    <w:p w14:paraId="621B7DD5" w14:textId="017F41E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lastRenderedPageBreak/>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3F6D99B9" w:rsidR="002C4721" w:rsidRPr="005D5965" w:rsidRDefault="002C472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7C1B51BE" w:rsidR="00DE3711" w:rsidRPr="005D5965" w:rsidRDefault="1C41DD28"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6AAF220D"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5BBA3060"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5B837A15" w:rsidR="008F6C26" w:rsidRPr="005D596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5D5965">
        <w:rPr>
          <w:rFonts w:ascii="Times New Roman" w:eastAsia="Calibri" w:hAnsi="Times New Roman" w:cs="Times New Roman"/>
          <w:b/>
          <w:bCs/>
          <w:i/>
          <w:iCs/>
          <w:sz w:val="24"/>
          <w:szCs w:val="24"/>
          <w:lang w:val="lt-LT"/>
        </w:rPr>
        <w:lastRenderedPageBreak/>
        <w:t>Sutarties punktai taikomi, kai Sutarties kain</w:t>
      </w:r>
      <w:r w:rsidR="005625B5" w:rsidRPr="005D5965">
        <w:rPr>
          <w:rFonts w:ascii="Times New Roman" w:eastAsia="Calibri" w:hAnsi="Times New Roman" w:cs="Times New Roman"/>
          <w:b/>
          <w:bCs/>
          <w:i/>
          <w:iCs/>
          <w:sz w:val="24"/>
          <w:szCs w:val="24"/>
          <w:lang w:val="lt-LT"/>
        </w:rPr>
        <w:t>ą</w:t>
      </w:r>
      <w:r w:rsidRPr="005D5965">
        <w:rPr>
          <w:rFonts w:ascii="Times New Roman" w:eastAsia="Calibri" w:hAnsi="Times New Roman" w:cs="Times New Roman"/>
          <w:b/>
          <w:bCs/>
          <w:i/>
          <w:iCs/>
          <w:sz w:val="24"/>
          <w:szCs w:val="24"/>
          <w:lang w:val="lt-LT"/>
        </w:rPr>
        <w:t xml:space="preserve"> </w:t>
      </w:r>
      <w:r w:rsidR="005625B5" w:rsidRPr="005D5965">
        <w:rPr>
          <w:rFonts w:ascii="Times New Roman" w:eastAsia="Calibri" w:hAnsi="Times New Roman" w:cs="Times New Roman"/>
          <w:b/>
          <w:bCs/>
          <w:i/>
          <w:iCs/>
          <w:sz w:val="24"/>
          <w:szCs w:val="24"/>
          <w:lang w:val="lt-LT"/>
        </w:rPr>
        <w:t>numatoma</w:t>
      </w:r>
      <w:r w:rsidRPr="005D5965">
        <w:rPr>
          <w:rFonts w:ascii="Times New Roman" w:eastAsia="Calibri" w:hAnsi="Times New Roman" w:cs="Times New Roman"/>
          <w:b/>
          <w:bCs/>
          <w:i/>
          <w:iCs/>
          <w:sz w:val="24"/>
          <w:szCs w:val="24"/>
          <w:lang w:val="lt-LT"/>
        </w:rPr>
        <w:t xml:space="preserve"> perskaičiuo</w:t>
      </w:r>
      <w:r w:rsidR="005625B5" w:rsidRPr="005D5965">
        <w:rPr>
          <w:rFonts w:ascii="Times New Roman" w:eastAsia="Calibri" w:hAnsi="Times New Roman" w:cs="Times New Roman"/>
          <w:b/>
          <w:bCs/>
          <w:i/>
          <w:iCs/>
          <w:sz w:val="24"/>
          <w:szCs w:val="24"/>
          <w:lang w:val="lt-LT"/>
        </w:rPr>
        <w:t>ti</w:t>
      </w:r>
      <w:r w:rsidRPr="005D5965">
        <w:rPr>
          <w:rFonts w:ascii="Times New Roman" w:eastAsia="Calibri" w:hAnsi="Times New Roman" w:cs="Times New Roman"/>
          <w:b/>
          <w:bCs/>
          <w:i/>
          <w:iCs/>
          <w:sz w:val="24"/>
          <w:szCs w:val="24"/>
          <w:lang w:val="lt-LT"/>
        </w:rPr>
        <w:t xml:space="preserve"> pagal bendrą kainų lygio</w:t>
      </w:r>
      <w:r w:rsidRPr="005D5965">
        <w:rPr>
          <w:rFonts w:ascii="Times New Roman" w:eastAsia="Times New Roman" w:hAnsi="Times New Roman" w:cs="Times New Roman"/>
          <w:b/>
          <w:bCs/>
          <w:i/>
          <w:iCs/>
          <w:sz w:val="24"/>
          <w:szCs w:val="24"/>
          <w:lang w:val="lt-LT" w:eastAsia="lt-LT"/>
        </w:rPr>
        <w:t xml:space="preserve"> kitimą</w:t>
      </w:r>
      <w:r w:rsidR="4AA7AB40" w:rsidRPr="005D5965">
        <w:rPr>
          <w:rFonts w:ascii="Times New Roman" w:eastAsia="Times New Roman" w:hAnsi="Times New Roman" w:cs="Times New Roman"/>
          <w:b/>
          <w:bCs/>
          <w:i/>
          <w:iCs/>
          <w:sz w:val="24"/>
          <w:szCs w:val="24"/>
          <w:lang w:val="lt-LT" w:eastAsia="lt-LT"/>
        </w:rPr>
        <w:t xml:space="preserve"> ar Paslaugų kainų pokytį</w:t>
      </w:r>
      <w:bookmarkEnd w:id="17"/>
      <w:r w:rsidRPr="005D5965">
        <w:rPr>
          <w:rFonts w:ascii="Times New Roman" w:eastAsia="Times New Roman" w:hAnsi="Times New Roman" w:cs="Times New Roman"/>
          <w:b/>
          <w:bCs/>
          <w:i/>
          <w:iCs/>
          <w:sz w:val="24"/>
          <w:szCs w:val="24"/>
          <w:lang w:val="lt-LT" w:eastAsia="lt-LT"/>
        </w:rPr>
        <w:t xml:space="preserve"> (6.</w:t>
      </w:r>
      <w:r w:rsidR="001B1D76" w:rsidRPr="005D5965">
        <w:rPr>
          <w:rFonts w:ascii="Times New Roman" w:eastAsia="Times New Roman" w:hAnsi="Times New Roman" w:cs="Times New Roman"/>
          <w:b/>
          <w:bCs/>
          <w:i/>
          <w:iCs/>
          <w:sz w:val="24"/>
          <w:szCs w:val="24"/>
          <w:lang w:val="lt-LT" w:eastAsia="lt-LT"/>
        </w:rPr>
        <w:t>3</w:t>
      </w:r>
      <w:r w:rsidR="00AD53D4" w:rsidRPr="005D5965">
        <w:rPr>
          <w:rFonts w:ascii="Times New Roman" w:eastAsia="Times New Roman" w:hAnsi="Times New Roman" w:cs="Times New Roman"/>
          <w:b/>
          <w:bCs/>
          <w:i/>
          <w:iCs/>
          <w:sz w:val="24"/>
          <w:szCs w:val="24"/>
          <w:lang w:val="lt-LT" w:eastAsia="lt-LT"/>
        </w:rPr>
        <w:t>.3</w:t>
      </w:r>
      <w:r w:rsidRPr="005D5965">
        <w:rPr>
          <w:rFonts w:ascii="Times New Roman" w:eastAsia="Times New Roman" w:hAnsi="Times New Roman" w:cs="Times New Roman"/>
          <w:b/>
          <w:bCs/>
          <w:i/>
          <w:iCs/>
          <w:sz w:val="24"/>
          <w:szCs w:val="24"/>
          <w:lang w:val="lt-LT" w:eastAsia="lt-LT"/>
        </w:rPr>
        <w:t xml:space="preserve"> p.):</w:t>
      </w:r>
    </w:p>
    <w:p w14:paraId="1A4DB944" w14:textId="2B7EE93B" w:rsidR="008F6C26" w:rsidRPr="005D596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66A25B84"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Bet kuri šalis turi teisę inicijuoti </w:t>
      </w:r>
      <w:bookmarkStart w:id="18" w:name="_Hlk77715113"/>
      <w:r w:rsidRPr="005D5965">
        <w:rPr>
          <w:rFonts w:ascii="Times New Roman" w:eastAsia="Calibri" w:hAnsi="Times New Roman" w:cs="Times New Roman"/>
          <w:sz w:val="24"/>
          <w:szCs w:val="24"/>
          <w:lang w:val="lt-LT"/>
        </w:rPr>
        <w:t xml:space="preserve">Sutarties kainos </w:t>
      </w:r>
      <w:bookmarkEnd w:id="18"/>
      <w:r w:rsidRPr="005D5965">
        <w:rPr>
          <w:rFonts w:ascii="Times New Roman" w:eastAsia="Calibri" w:hAnsi="Times New Roman" w:cs="Times New Roman"/>
          <w:sz w:val="24"/>
          <w:szCs w:val="24"/>
          <w:lang w:val="lt-LT"/>
        </w:rPr>
        <w:t>perskaičiavimą po 12 (dvylikos) mėnesių nuo Sutarties įsigaliojimo dienos, jeigu Lietuvos Respublikos metinė infliacija pagal suderintą vartotojų kainų indeksą</w:t>
      </w:r>
      <w:r w:rsidR="517DCE24" w:rsidRPr="005D5965">
        <w:rPr>
          <w:rFonts w:ascii="Times New Roman" w:eastAsia="Calibri" w:hAnsi="Times New Roman" w:cs="Times New Roman"/>
          <w:sz w:val="24"/>
          <w:szCs w:val="24"/>
          <w:lang w:val="lt-LT"/>
        </w:rPr>
        <w:t xml:space="preserve"> ar </w:t>
      </w:r>
      <w:r w:rsidR="00AD53D4" w:rsidRPr="005D5965">
        <w:rPr>
          <w:rFonts w:ascii="Times New Roman" w:hAnsi="Times New Roman" w:cs="Times New Roman"/>
          <w:sz w:val="24"/>
          <w:szCs w:val="24"/>
          <w:lang w:val="lt-LT"/>
        </w:rPr>
        <w:t>Specialiosiose sutarties sąlygose</w:t>
      </w:r>
      <w:r w:rsidR="00AD53D4" w:rsidRPr="005D5965">
        <w:rPr>
          <w:rFonts w:ascii="Times New Roman" w:hAnsi="Times New Roman" w:cs="Times New Roman"/>
          <w:b/>
          <w:bCs/>
          <w:i/>
          <w:iCs/>
          <w:sz w:val="24"/>
          <w:szCs w:val="24"/>
          <w:lang w:val="lt-LT"/>
        </w:rPr>
        <w:t xml:space="preserve"> </w:t>
      </w:r>
      <w:r w:rsidR="517DCE24" w:rsidRPr="005D5965">
        <w:rPr>
          <w:rFonts w:ascii="Times New Roman" w:eastAsia="Calibri" w:hAnsi="Times New Roman" w:cs="Times New Roman"/>
          <w:sz w:val="24"/>
          <w:szCs w:val="24"/>
          <w:lang w:val="lt-LT"/>
        </w:rPr>
        <w:t xml:space="preserve">nurodytų paslaugų </w:t>
      </w:r>
      <w:r w:rsidR="7FE7456B" w:rsidRPr="005D5965">
        <w:rPr>
          <w:rFonts w:ascii="Times New Roman" w:eastAsia="Calibri" w:hAnsi="Times New Roman" w:cs="Times New Roman"/>
          <w:sz w:val="24"/>
          <w:szCs w:val="24"/>
          <w:lang w:val="lt-LT"/>
        </w:rPr>
        <w:t>kainų pokyt</w:t>
      </w:r>
      <w:r w:rsidR="007136CA" w:rsidRPr="005D5965">
        <w:rPr>
          <w:rFonts w:ascii="Times New Roman" w:eastAsia="Calibri" w:hAnsi="Times New Roman" w:cs="Times New Roman"/>
          <w:sz w:val="24"/>
          <w:szCs w:val="24"/>
          <w:lang w:val="lt-LT"/>
        </w:rPr>
        <w:t>į</w:t>
      </w:r>
      <w:r w:rsidR="7FE7456B" w:rsidRPr="005D5965">
        <w:rPr>
          <w:rFonts w:ascii="Times New Roman" w:eastAsia="Calibri" w:hAnsi="Times New Roman" w:cs="Times New Roman"/>
          <w:sz w:val="24"/>
          <w:szCs w:val="24"/>
          <w:lang w:val="lt-LT"/>
        </w:rPr>
        <w:t xml:space="preserve"> (kai nurodyta)</w:t>
      </w:r>
      <w:r w:rsidRPr="005D5965">
        <w:rPr>
          <w:rFonts w:ascii="Times New Roman" w:eastAsia="Calibri" w:hAnsi="Times New Roman" w:cs="Times New Roman"/>
          <w:sz w:val="24"/>
          <w:szCs w:val="24"/>
          <w:lang w:val="lt-LT"/>
        </w:rPr>
        <w:t xml:space="preserve"> remiantis Lietuvos Respublikos statistikos departamento duomenimis, buvo didesn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arba mažesn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Šalis, inicijuojanti Sutarties kainos perskaičiavimą, privalo pateikti tinkamus įrodymus, pagrindžiančius Sutartyje nurodytų aplinkybių, suteikiančių teisę keisti Paslaugų kainą, egzistavimą. Sutarties kaina laikoma perskaičiuota, kai šalys pasirašo susitarimą dėl jos perskaičiavimo, kuris tampa neatskiriama Sutarties dalis.</w:t>
      </w:r>
      <w:r w:rsidRPr="005D5965">
        <w:rPr>
          <w:rFonts w:ascii="Times New Roman" w:eastAsia="Times New Roman"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 xml:space="preserve">Perskaičiuota Sutarties kaina taikoma už </w:t>
      </w:r>
      <w:r w:rsidR="00AD53D4" w:rsidRPr="005D5965">
        <w:rPr>
          <w:rFonts w:ascii="Times New Roman" w:eastAsia="Calibri" w:hAnsi="Times New Roman" w:cs="Times New Roman"/>
          <w:sz w:val="24"/>
          <w:szCs w:val="24"/>
          <w:lang w:val="lt-LT"/>
        </w:rPr>
        <w:t>po perskai</w:t>
      </w:r>
      <w:r w:rsidR="00D652FD" w:rsidRPr="005D5965">
        <w:rPr>
          <w:rFonts w:ascii="Times New Roman" w:eastAsia="Calibri" w:hAnsi="Times New Roman" w:cs="Times New Roman"/>
          <w:sz w:val="24"/>
          <w:szCs w:val="24"/>
          <w:lang w:val="lt-LT"/>
        </w:rPr>
        <w:t>č</w:t>
      </w:r>
      <w:r w:rsidR="00AD53D4" w:rsidRPr="005D5965">
        <w:rPr>
          <w:rFonts w:ascii="Times New Roman" w:eastAsia="Calibri" w:hAnsi="Times New Roman" w:cs="Times New Roman"/>
          <w:sz w:val="24"/>
          <w:szCs w:val="24"/>
          <w:lang w:val="lt-LT"/>
        </w:rPr>
        <w:t xml:space="preserve">iavimo atliktas </w:t>
      </w:r>
      <w:r w:rsidR="005625B5" w:rsidRPr="005D5965">
        <w:rPr>
          <w:rFonts w:ascii="Times New Roman" w:eastAsia="Calibri" w:hAnsi="Times New Roman" w:cs="Times New Roman"/>
          <w:sz w:val="24"/>
          <w:szCs w:val="24"/>
          <w:lang w:val="lt-LT"/>
        </w:rPr>
        <w:t>P</w:t>
      </w:r>
      <w:r w:rsidR="00AD53D4" w:rsidRPr="005D5965">
        <w:rPr>
          <w:rFonts w:ascii="Times New Roman" w:eastAsia="Calibri" w:hAnsi="Times New Roman" w:cs="Times New Roman"/>
          <w:sz w:val="24"/>
          <w:szCs w:val="24"/>
          <w:lang w:val="lt-LT"/>
        </w:rPr>
        <w:t>aslaugas</w:t>
      </w:r>
      <w:r w:rsidRPr="005D5965">
        <w:rPr>
          <w:rFonts w:ascii="Times New Roman" w:eastAsia="Calibri"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4</w:t>
      </w:r>
      <w:r w:rsidRPr="005D596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5759D2A4"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2BF2CCA0"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punkte 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6"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6"/>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w:t>
      </w:r>
      <w:r w:rsidR="008F6C26" w:rsidRPr="005D5965">
        <w:rPr>
          <w:rFonts w:ascii="Times New Roman" w:eastAsia="Calibri" w:hAnsi="Times New Roman" w:cs="Times New Roman"/>
          <w:iCs/>
          <w:sz w:val="24"/>
          <w:szCs w:val="24"/>
          <w:lang w:val="lt-LT"/>
        </w:rPr>
        <w:lastRenderedPageBreak/>
        <w:t xml:space="preserve">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005BDBA0"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7CEB8C6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 xml:space="preserve">iekėjo pelnas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7"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8"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8"/>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1186C622" w14:textId="3053DFFC" w:rsidR="00655207" w:rsidRPr="005D5965"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r w:rsidR="00B6246A"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9" w:name="_Hlk75890458"/>
      <w:bookmarkEnd w:id="27"/>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548"/>
      <w:bookmarkEnd w:id="29"/>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0"/>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1" w:name="_Hlk81576630"/>
      <w:r w:rsidRPr="005D5965">
        <w:rPr>
          <w:rFonts w:ascii="Times New Roman" w:eastAsia="Calibri" w:hAnsi="Times New Roman" w:cs="Times New Roman"/>
          <w:sz w:val="24"/>
          <w:szCs w:val="24"/>
          <w:lang w:val="lt-LT"/>
        </w:rPr>
        <w:t xml:space="preserve">8.2. Jeigu </w:t>
      </w:r>
      <w:bookmarkStart w:id="32"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1"/>
    <w:bookmarkEnd w:id="32"/>
    <w:p w14:paraId="18A774A8" w14:textId="04203F1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3"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3"/>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4"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8.2 punktą neprilyginama</w:t>
      </w:r>
      <w:bookmarkEnd w:id="34"/>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w:t>
      </w:r>
      <w:r w:rsidRPr="005D5965">
        <w:rPr>
          <w:rFonts w:ascii="Times New Roman" w:eastAsia="Calibri" w:hAnsi="Times New Roman" w:cs="Times New Roman"/>
          <w:sz w:val="24"/>
          <w:szCs w:val="24"/>
          <w:lang w:val="lt-LT"/>
        </w:rPr>
        <w:lastRenderedPageBreak/>
        <w:t xml:space="preserve">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075C20E5"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punkte</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32AB9A4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5" w:name="_Hlk87872917"/>
      <w:bookmarkStart w:id="36"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5"/>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7"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7"/>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E61397">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 xml:space="preserve">radinės </w:t>
      </w:r>
      <w:r w:rsidR="00E61397">
        <w:rPr>
          <w:rFonts w:ascii="Times New Roman" w:eastAsia="Arial Unicode MS" w:hAnsi="Times New Roman" w:cs="Times New Roman"/>
          <w:sz w:val="24"/>
          <w:szCs w:val="24"/>
          <w:bdr w:val="nil"/>
          <w:lang w:val="lt-LT" w:eastAsia="lt-LT"/>
        </w:rPr>
        <w:t>s</w:t>
      </w:r>
      <w:r w:rsidRPr="005D5965">
        <w:rPr>
          <w:rFonts w:ascii="Times New Roman" w:eastAsia="Arial Unicode MS" w:hAnsi="Times New Roman" w:cs="Times New Roman"/>
          <w:sz w:val="24"/>
          <w:szCs w:val="24"/>
          <w:bdr w:val="nil"/>
          <w:lang w:val="lt-LT" w:eastAsia="lt-LT"/>
        </w:rPr>
        <w:t xml:space="preserve">utarties vertės,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6"/>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6DE7DC5F" w14:textId="39C4F86F"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2FE25A4" w14:textId="7F00C5E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10.8.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25BA28AB"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4CD7684B" w14:textId="77777777" w:rsidR="002E13D2" w:rsidRPr="005D5965"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lastRenderedPageBreak/>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5D5965">
        <w:rPr>
          <w:rFonts w:ascii="Times New Roman" w:eastAsia="Arial Unicode MS" w:hAnsi="Times New Roman" w:cs="Times New Roman"/>
          <w:b/>
          <w:sz w:val="24"/>
          <w:szCs w:val="24"/>
          <w:bdr w:val="nil"/>
          <w:lang w:val="lt-LT" w:eastAsia="lt-LT"/>
        </w:rPr>
        <w:t>Civilinis kodeksas</w:t>
      </w:r>
      <w:r w:rsidRPr="005D596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8"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8"/>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1738C8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9"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39"/>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86A323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6D16236D"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132D5BF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numatytoms aplinkybėms ir Užsakovui pripažinus Tiekėjo nurodytas aplinkybes (jei prašymą sustabdyti Sutartyje numatytų Paslaugų teikimą teikia </w:t>
      </w:r>
      <w:r w:rsidR="00440FA0" w:rsidRPr="005D5965">
        <w:rPr>
          <w:rFonts w:ascii="Times New Roman" w:eastAsia="Arial Unicode MS" w:hAnsi="Times New Roman" w:cs="Times New Roman"/>
          <w:sz w:val="24"/>
          <w:szCs w:val="24"/>
          <w:bdr w:val="nil"/>
          <w:lang w:val="lt-LT" w:eastAsia="lt-LT"/>
        </w:rPr>
        <w:lastRenderedPageBreak/>
        <w:t xml:space="preserve">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Paslaugų teikimą gavimo.. </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0"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4DE46D64"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.1. Kai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punkte esančios aplinkybės.</w:t>
      </w:r>
    </w:p>
    <w:p w14:paraId="68F3EC65" w14:textId="0379F6EC"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2. Kai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 </w:t>
      </w:r>
    </w:p>
    <w:p w14:paraId="69561900" w14:textId="425E4DD9"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.3. Kai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5D5965" w:rsidRDefault="009128FD" w:rsidP="009128FD">
      <w:pPr>
        <w:spacing w:after="0"/>
        <w:ind w:firstLine="567"/>
        <w:jc w:val="both"/>
        <w:rPr>
          <w:rFonts w:ascii="Times New Roman" w:eastAsia="Times New Roman" w:hAnsi="Times New Roman" w:cs="Times New Roman"/>
          <w:sz w:val="24"/>
          <w:szCs w:val="24"/>
          <w:lang w:val="lt-LT"/>
        </w:rPr>
      </w:pPr>
      <w:bookmarkStart w:id="41" w:name="_Hlk55828421"/>
      <w:r w:rsidRPr="005D5965">
        <w:rPr>
          <w:rFonts w:ascii="Times New Roman" w:eastAsia="Calibri" w:hAnsi="Times New Roman" w:cs="Times New Roman"/>
          <w:b/>
          <w:i/>
          <w:iCs/>
          <w:sz w:val="24"/>
          <w:szCs w:val="24"/>
          <w:lang w:val="lt-LT"/>
        </w:rPr>
        <w:t>Sutarties punktas taikomas, jeigu Paslaugos turi būti suteiktos iki konkrečios datos (12.1</w:t>
      </w:r>
      <w:r w:rsidR="00505753" w:rsidRPr="005D5965">
        <w:rPr>
          <w:rFonts w:ascii="Times New Roman" w:eastAsia="Calibri" w:hAnsi="Times New Roman" w:cs="Times New Roman"/>
          <w:b/>
          <w:i/>
          <w:iCs/>
          <w:sz w:val="24"/>
          <w:szCs w:val="24"/>
          <w:lang w:val="lt-LT"/>
        </w:rPr>
        <w:t>0</w:t>
      </w:r>
      <w:r w:rsidRPr="005D5965">
        <w:rPr>
          <w:rFonts w:ascii="Times New Roman" w:eastAsia="Calibri" w:hAnsi="Times New Roman" w:cs="Times New Roman"/>
          <w:b/>
          <w:i/>
          <w:iCs/>
          <w:sz w:val="24"/>
          <w:szCs w:val="24"/>
          <w:lang w:val="lt-LT"/>
        </w:rPr>
        <w:t xml:space="preserve"> p.):</w:t>
      </w:r>
    </w:p>
    <w:p w14:paraId="0646BDE4" w14:textId="36DD50B4" w:rsidR="00A67CB5" w:rsidRPr="005D5965" w:rsidRDefault="00493574" w:rsidP="00A33E77">
      <w:pPr>
        <w:spacing w:after="0"/>
        <w:ind w:firstLine="567"/>
        <w:rPr>
          <w:sz w:val="24"/>
          <w:szCs w:val="24"/>
          <w:lang w:val="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0</w:t>
      </w:r>
      <w:r w:rsidRPr="005D5965">
        <w:rPr>
          <w:rFonts w:ascii="Times New Roman" w:eastAsia="Arial Unicode MS" w:hAnsi="Times New Roman" w:cs="Times New Roman"/>
          <w:sz w:val="24"/>
          <w:szCs w:val="24"/>
          <w:bdr w:val="nil"/>
          <w:lang w:val="lt-LT" w:eastAsia="lt-LT"/>
        </w:rPr>
        <w:t xml:space="preserve">. </w:t>
      </w:r>
      <w:bookmarkEnd w:id="41"/>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Paslaugų teikimo terminą, numatytą Specialiųjų sutarties sąlygų 2.1 punkte, jis pratęsiamas tokiam laikotarpiui, kuriam Paslaugų teikimas (Sutarties vykdymas) buvo sustabdytas.</w:t>
      </w:r>
      <w:r w:rsidR="00A67CB5" w:rsidRPr="005D5965">
        <w:rPr>
          <w:rFonts w:ascii="Times New Roman" w:eastAsia="Times New Roman" w:hAnsi="Times New Roman" w:cs="Times New Roman"/>
          <w:sz w:val="24"/>
          <w:szCs w:val="24"/>
          <w:lang w:val="lt-LT"/>
        </w:rPr>
        <w:t xml:space="preserve"> </w:t>
      </w:r>
    </w:p>
    <w:p w14:paraId="5FD18220" w14:textId="77777777" w:rsidR="005D59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5D5965">
        <w:rPr>
          <w:rFonts w:ascii="Times New Roman" w:eastAsia="Calibri" w:hAnsi="Times New Roman" w:cs="Times New Roman"/>
          <w:b/>
          <w:i/>
          <w:iCs/>
          <w:sz w:val="24"/>
          <w:szCs w:val="24"/>
          <w:lang w:val="lt-LT"/>
        </w:rPr>
        <w:t>Sutarties punktas taikomas, jeigu Paslaugos turi būti suteiktos per konkretų terminą (12.1</w:t>
      </w:r>
      <w:r w:rsidR="00505753" w:rsidRPr="005D5965">
        <w:rPr>
          <w:rFonts w:ascii="Times New Roman" w:eastAsia="Calibri" w:hAnsi="Times New Roman" w:cs="Times New Roman"/>
          <w:b/>
          <w:i/>
          <w:iCs/>
          <w:sz w:val="24"/>
          <w:szCs w:val="24"/>
          <w:lang w:val="lt-LT"/>
        </w:rPr>
        <w:t>1</w:t>
      </w:r>
      <w:r w:rsidRPr="005D5965">
        <w:rPr>
          <w:rFonts w:ascii="Times New Roman" w:eastAsia="Calibri" w:hAnsi="Times New Roman" w:cs="Times New Roman"/>
          <w:b/>
          <w:i/>
          <w:iCs/>
          <w:sz w:val="24"/>
          <w:szCs w:val="24"/>
          <w:lang w:val="lt-LT"/>
        </w:rPr>
        <w:t xml:space="preserve"> p.):</w:t>
      </w:r>
    </w:p>
    <w:p w14:paraId="42B4EAAB" w14:textId="1FC83CCF" w:rsidR="00493574" w:rsidRPr="005D596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Sutarties terminą, jis atnaujinamas terminui, kuris buvo likęs Paslaugų teikimui (Sutarties vykdymui) iki Sutarties vykdymo sustabdymo</w:t>
      </w:r>
      <w:r w:rsidR="009128FD" w:rsidRPr="005D5965">
        <w:rPr>
          <w:rFonts w:ascii="Times New Roman" w:eastAsia="Arial Unicode MS" w:hAnsi="Times New Roman" w:cs="Times New Roman"/>
          <w:sz w:val="24"/>
          <w:szCs w:val="24"/>
          <w:bdr w:val="nil"/>
          <w:lang w:val="lt-LT" w:eastAsia="lt-LT"/>
        </w:rPr>
        <w:t>.</w:t>
      </w:r>
    </w:p>
    <w:p w14:paraId="728D447A" w14:textId="1AFF4C23"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p>
    <w:bookmarkEnd w:id="40"/>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063FF3E4"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13.1.3. kitais Civilinio kodekso  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2" w:name="OLE_LINK1"/>
      <w:bookmarkStart w:id="43"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2"/>
    <w:bookmarkEnd w:id="43"/>
    <w:p w14:paraId="17EDDAC5" w14:textId="288C1EC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Pr="005D5965">
        <w:rPr>
          <w:rFonts w:ascii="Times New Roman" w:eastAsia="Calibri" w:hAnsi="Times New Roman" w:cs="Times New Roman"/>
          <w:sz w:val="24"/>
          <w:szCs w:val="24"/>
          <w:lang w:val="lt-LT"/>
        </w:rPr>
        <w:t xml:space="preserve">Lietuvos Respublikos viešųjų pirkimų įstatymo (toliau – </w:t>
      </w:r>
      <w:r w:rsidRPr="005D5965">
        <w:rPr>
          <w:rFonts w:ascii="Times New Roman" w:eastAsia="Calibri" w:hAnsi="Times New Roman" w:cs="Times New Roman"/>
          <w:b/>
          <w:bCs/>
          <w:sz w:val="24"/>
          <w:szCs w:val="24"/>
          <w:lang w:val="lt-LT"/>
        </w:rPr>
        <w:t>Viešųjų pirkimų įstatymas</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89 straipsnį;</w:t>
      </w:r>
    </w:p>
    <w:p w14:paraId="1AEE6533" w14:textId="6A8705F5"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225A0A8A"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Viešųjų pirkimų įstatymo 23 </w:t>
      </w:r>
      <w:r w:rsidR="40101035" w:rsidRPr="005D5965">
        <w:rPr>
          <w:rFonts w:cs="Times New Roman"/>
          <w:color w:val="auto"/>
          <w:sz w:val="24"/>
          <w:szCs w:val="24"/>
          <w:lang w:val="lt-LT"/>
        </w:rPr>
        <w:t xml:space="preserve">ar 24 </w:t>
      </w:r>
      <w:r w:rsidRPr="005D5965">
        <w:rPr>
          <w:rFonts w:cs="Times New Roman"/>
          <w:color w:val="auto"/>
          <w:sz w:val="24"/>
          <w:szCs w:val="24"/>
          <w:lang w:val="lt-LT"/>
        </w:rPr>
        <w:t>straipsnyje 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68A5D614" w:rsidR="004B3CD2" w:rsidRPr="005D5965"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4" w:name="_Ref46332200"/>
      <w:r w:rsidRPr="005D5965">
        <w:rPr>
          <w:rFonts w:cs="Times New Roman"/>
          <w:b/>
          <w:bCs/>
          <w:i/>
          <w:color w:val="auto"/>
          <w:sz w:val="24"/>
          <w:szCs w:val="24"/>
          <w:lang w:val="lt-LT"/>
        </w:rPr>
        <w:t>Sutarties punktas taikomas, jeigu perkančioji organizacija</w:t>
      </w:r>
      <w:r w:rsidRPr="005D5965">
        <w:rPr>
          <w:rFonts w:cs="Times New Roman"/>
          <w:b/>
          <w:bCs/>
          <w:i/>
          <w:iCs/>
          <w:color w:val="auto"/>
          <w:sz w:val="24"/>
          <w:szCs w:val="24"/>
          <w:lang w:val="lt-LT"/>
        </w:rPr>
        <w:t xml:space="preserve"> veikia srityse, kurios laikomos nacionaliniam saugumui užtikrinti strategiškai svarbių ūkio sektorių dalimi ar valdo ypatingos svarbos informacinę infrastruktūrą</w:t>
      </w:r>
      <w:r w:rsidRPr="005D5965">
        <w:rPr>
          <w:rFonts w:cs="Times New Roman"/>
          <w:b/>
          <w:bCs/>
          <w:i/>
          <w:color w:val="auto"/>
          <w:sz w:val="24"/>
          <w:szCs w:val="24"/>
          <w:lang w:val="lt-LT"/>
        </w:rPr>
        <w:t xml:space="preserve"> (13.2.7 p.):</w:t>
      </w:r>
    </w:p>
    <w:p w14:paraId="60087F3A" w14:textId="79F14EEF" w:rsidR="00BC638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lang w:val="lt-LT"/>
        </w:rPr>
      </w:pPr>
      <w:r w:rsidRPr="005D5965">
        <w:rPr>
          <w:rFonts w:cs="Times New Roman"/>
          <w:iCs/>
          <w:color w:val="auto"/>
          <w:sz w:val="24"/>
          <w:szCs w:val="24"/>
          <w:lang w:val="lt-LT"/>
        </w:rPr>
        <w:t>1</w:t>
      </w:r>
      <w:r w:rsidR="00285C8D" w:rsidRPr="005D5965">
        <w:rPr>
          <w:rFonts w:cs="Times New Roman"/>
          <w:iCs/>
          <w:color w:val="auto"/>
          <w:sz w:val="24"/>
          <w:szCs w:val="24"/>
          <w:lang w:val="lt-LT"/>
        </w:rPr>
        <w:t>3</w:t>
      </w:r>
      <w:r w:rsidRPr="005D5965">
        <w:rPr>
          <w:rFonts w:cs="Times New Roman"/>
          <w:iCs/>
          <w:color w:val="auto"/>
          <w:sz w:val="24"/>
          <w:szCs w:val="24"/>
          <w:lang w:val="lt-LT"/>
        </w:rPr>
        <w:t xml:space="preserve">.2.7. </w:t>
      </w:r>
      <w:r w:rsidRPr="005D596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5D5965">
        <w:rPr>
          <w:color w:val="auto"/>
          <w:lang w:val="lt-LT"/>
        </w:rPr>
        <w:t xml:space="preserve">laikomas keliančiu riziką ar </w:t>
      </w:r>
      <w:r w:rsidRPr="005D5965">
        <w:rPr>
          <w:rFonts w:cs="Times New Roman"/>
          <w:iCs/>
          <w:color w:val="auto"/>
          <w:sz w:val="24"/>
          <w:szCs w:val="24"/>
          <w:shd w:val="clear" w:color="auto" w:fill="FFFFFF"/>
          <w:lang w:val="lt-LT"/>
        </w:rPr>
        <w:t>neatitinka nacionalinio saugumo interesų</w:t>
      </w:r>
      <w:bookmarkEnd w:id="44"/>
      <w:r w:rsidR="00F64746">
        <w:rPr>
          <w:color w:val="auto"/>
          <w:lang w:val="lt-LT"/>
        </w:rPr>
        <w:t>.</w:t>
      </w:r>
    </w:p>
    <w:p w14:paraId="759337ED" w14:textId="77777777" w:rsidR="00F64746" w:rsidRPr="00A9035F" w:rsidRDefault="00F64746" w:rsidP="00F6474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A9035F">
        <w:rPr>
          <w:rFonts w:cs="Times New Roman"/>
          <w:b/>
          <w:bCs/>
          <w:i/>
          <w:iCs/>
          <w:color w:val="auto"/>
          <w:sz w:val="24"/>
          <w:szCs w:val="24"/>
          <w:lang w:val="lt-LT"/>
        </w:rPr>
        <w:t>Taikoma</w:t>
      </w:r>
      <w:r>
        <w:rPr>
          <w:rFonts w:cs="Times New Roman"/>
          <w:b/>
          <w:bCs/>
          <w:i/>
          <w:iCs/>
          <w:color w:val="auto"/>
          <w:sz w:val="24"/>
          <w:szCs w:val="24"/>
          <w:lang w:val="lt-LT"/>
        </w:rPr>
        <w:t xml:space="preserve">, jeigu nustatomas Viešųjų pirkimų įstatymo </w:t>
      </w:r>
      <w:r w:rsidRPr="00A9035F">
        <w:rPr>
          <w:rFonts w:cs="Times New Roman"/>
          <w:b/>
          <w:bCs/>
          <w:i/>
          <w:iCs/>
          <w:color w:val="auto"/>
          <w:sz w:val="24"/>
          <w:szCs w:val="24"/>
          <w:lang w:val="lt-LT"/>
        </w:rPr>
        <w:t>37 str. 9 d. atvej</w:t>
      </w:r>
      <w:r>
        <w:rPr>
          <w:rFonts w:cs="Times New Roman"/>
          <w:b/>
          <w:bCs/>
          <w:i/>
          <w:iCs/>
          <w:color w:val="auto"/>
          <w:sz w:val="24"/>
          <w:szCs w:val="24"/>
          <w:lang w:val="lt-LT"/>
        </w:rPr>
        <w:t>is (13.2.8. p.)</w:t>
      </w:r>
    </w:p>
    <w:p w14:paraId="2BD580A6" w14:textId="77777777" w:rsidR="00F64746" w:rsidRDefault="00F64746" w:rsidP="00F6474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A9035F">
        <w:rPr>
          <w:rFonts w:cs="Times New Roman"/>
          <w:color w:val="auto"/>
          <w:sz w:val="24"/>
          <w:szCs w:val="24"/>
          <w:lang w:val="lt-LT"/>
        </w:rPr>
        <w:t>13.2.8.</w:t>
      </w:r>
      <w:r w:rsidRPr="00A9035F">
        <w:rPr>
          <w:rFonts w:cs="Times New Roman"/>
          <w:sz w:val="24"/>
          <w:szCs w:val="24"/>
          <w:lang w:val="lt-LT"/>
        </w:rPr>
        <w:t>Sutarties vykdymo metu paaiškėja, kad Sutartis (jos pakeitimas) laikomas keliančiu grėsmę nacionaliniam saugumui, taip kaip tai nurodyt</w:t>
      </w:r>
      <w:r>
        <w:rPr>
          <w:rFonts w:cs="Times New Roman"/>
          <w:sz w:val="24"/>
          <w:szCs w:val="24"/>
          <w:lang w:val="lt-LT"/>
        </w:rPr>
        <w:t>a</w:t>
      </w:r>
      <w:r w:rsidRPr="00A9035F">
        <w:rPr>
          <w:rFonts w:cs="Times New Roman"/>
          <w:sz w:val="24"/>
          <w:szCs w:val="24"/>
          <w:lang w:val="lt-LT"/>
        </w:rPr>
        <w:t xml:space="preserve"> ir apibrėžta </w:t>
      </w:r>
      <w:bookmarkStart w:id="45" w:name="_Hlk101768007"/>
      <w:r w:rsidRPr="00A9035F">
        <w:rPr>
          <w:rFonts w:cs="Times New Roman"/>
          <w:sz w:val="24"/>
          <w:szCs w:val="24"/>
          <w:lang w:val="lt-LT"/>
        </w:rPr>
        <w:t>Viešųjų pirkimų įstatyme</w:t>
      </w:r>
      <w:bookmarkEnd w:id="45"/>
      <w:r w:rsidRPr="00A9035F">
        <w:rPr>
          <w:rFonts w:cs="Times New Roman"/>
          <w:sz w:val="24"/>
          <w:szCs w:val="24"/>
          <w:lang w:val="lt-LT"/>
        </w:rPr>
        <w:t>.</w:t>
      </w:r>
      <w:r>
        <w:rPr>
          <w:rFonts w:cs="Times New Roman"/>
          <w:sz w:val="24"/>
          <w:szCs w:val="24"/>
          <w:lang w:val="lt-LT"/>
        </w:rPr>
        <w:t xml:space="preserve">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38B53C64" w14:textId="24402ABC" w:rsidR="00F64746" w:rsidRPr="00915212" w:rsidRDefault="00F64746" w:rsidP="00F6474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13.3. 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Pr>
          <w:rFonts w:eastAsia="Times New Roman" w:cs="Times New Roman"/>
          <w:sz w:val="24"/>
          <w:szCs w:val="24"/>
          <w:lang w:val="lt-LT"/>
        </w:rPr>
        <w:t>10</w:t>
      </w:r>
      <w:r w:rsidRPr="005D5965">
        <w:rPr>
          <w:rFonts w:eastAsia="Times New Roman" w:cs="Times New Roman"/>
          <w:sz w:val="24"/>
          <w:szCs w:val="24"/>
          <w:lang w:val="lt-LT"/>
        </w:rPr>
        <w:t xml:space="preserve"> (d</w:t>
      </w:r>
      <w:r>
        <w:rPr>
          <w:rFonts w:eastAsia="Times New Roman" w:cs="Times New Roman"/>
          <w:sz w:val="24"/>
          <w:szCs w:val="24"/>
          <w:lang w:val="lt-LT"/>
        </w:rPr>
        <w:t>ešimt</w:t>
      </w:r>
      <w:r w:rsidRPr="005D5965">
        <w:rPr>
          <w:rFonts w:eastAsia="Times New Roman" w:cs="Times New Roman"/>
          <w:sz w:val="24"/>
          <w:szCs w:val="24"/>
          <w:lang w:val="lt-LT"/>
        </w:rPr>
        <w:t>) kalendorinių dienų</w:t>
      </w:r>
      <w:r>
        <w:rPr>
          <w:rFonts w:cs="Times New Roman"/>
          <w:sz w:val="24"/>
          <w:szCs w:val="24"/>
          <w:lang w:val="lt-LT"/>
        </w:rPr>
        <w:t xml:space="preserve"> kitais Viešųjų pirkimų įstatyme ir (arba)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p>
    <w:p w14:paraId="4105B434" w14:textId="3604B4A7"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F64746">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12DF0A75" w14:textId="45FCFDCB"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F64746">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6"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6"/>
    <w:p w14:paraId="11A0DCA2" w14:textId="65E666B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F64746">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B03362">
        <w:rPr>
          <w:rFonts w:ascii="Times New Roman" w:eastAsia="Times New Roman" w:hAnsi="Times New Roman" w:cs="Times New Roman"/>
          <w:sz w:val="24"/>
          <w:szCs w:val="24"/>
          <w:lang w:val="lt-LT"/>
        </w:rPr>
        <w:t>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w:t>
      </w:r>
      <w:r w:rsidRPr="005D5965">
        <w:rPr>
          <w:rFonts w:ascii="Times New Roman" w:eastAsia="Times New Roman" w:hAnsi="Times New Roman" w:cs="Times New Roman"/>
          <w:sz w:val="24"/>
          <w:szCs w:val="24"/>
          <w:lang w:val="lt-LT"/>
        </w:rPr>
        <w:t xml:space="preserve">  </w:t>
      </w:r>
    </w:p>
    <w:p w14:paraId="633CFA2E" w14:textId="578CBF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7"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F64746">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766DA60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F64746">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7"/>
    <w:p w14:paraId="5A4105DA" w14:textId="57847D7B"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F64746">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17D9CDDE"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F64746">
        <w:rPr>
          <w:rFonts w:ascii="Times New Roman" w:eastAsia="Calibri" w:hAnsi="Times New Roman" w:cs="Times New Roman"/>
          <w:sz w:val="24"/>
          <w:szCs w:val="24"/>
          <w:lang w:val="lt-LT"/>
        </w:rPr>
        <w:t>10</w:t>
      </w:r>
      <w:r w:rsidRPr="005D5965">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491D5135"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.1</w:t>
      </w:r>
      <w:r w:rsidR="00F64746">
        <w:rPr>
          <w:rFonts w:ascii="Times New Roman" w:hAnsi="Times New Roman" w:cs="Times New Roman"/>
          <w:sz w:val="24"/>
          <w:szCs w:val="24"/>
          <w:lang w:val="lt-LT"/>
        </w:rPr>
        <w:t>1</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8"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49"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49"/>
      <w:r w:rsidR="00F50936" w:rsidRPr="005D5965">
        <w:rPr>
          <w:rFonts w:ascii="Times New Roman" w:eastAsia="Times New Roman" w:hAnsi="Times New Roman" w:cs="Times New Roman"/>
          <w:sz w:val="24"/>
          <w:szCs w:val="24"/>
          <w:lang w:val="lt-LT"/>
        </w:rPr>
        <w:t>.</w:t>
      </w:r>
      <w:bookmarkEnd w:id="48"/>
    </w:p>
    <w:p w14:paraId="1CC0D4FB" w14:textId="2E653B6D"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punkte,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w:t>
      </w:r>
      <w:r w:rsidRPr="005D5965">
        <w:rPr>
          <w:rFonts w:ascii="Times New Roman" w:eastAsia="Calibri" w:hAnsi="Times New Roman" w:cs="Times New Roman"/>
          <w:sz w:val="24"/>
          <w:szCs w:val="24"/>
          <w:lang w:val="lt-LT"/>
        </w:rPr>
        <w:lastRenderedPageBreak/>
        <w:t xml:space="preserve">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A5A0334"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w:t>
      </w:r>
    </w:p>
    <w:p w14:paraId="69A92FCA" w14:textId="6739DE00"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tvarka, atsižvelgiant į pirkimo dokumentuose ir subtiekimo sutartyje nustatytus reikalavimus. </w:t>
      </w:r>
    </w:p>
    <w:p w14:paraId="4F77FFA7" w14:textId="4303777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sąskaitų sumų. </w:t>
      </w:r>
    </w:p>
    <w:p w14:paraId="56ED0942" w14:textId="5E4598B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Tiesioginis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utartį. </w:t>
      </w:r>
    </w:p>
    <w:p w14:paraId="486EE6E9" w14:textId="7F87D1F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Atsiskaitymai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atliekami trišalėje sutartyje nurodytomis kainomis. </w:t>
      </w:r>
    </w:p>
    <w:p w14:paraId="69DA0315" w14:textId="5215BE50"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Jei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Užsakovą informuoja raštu, kartu pateikdamas </w:t>
      </w:r>
      <w:r w:rsidRPr="005D5965">
        <w:rPr>
          <w:rFonts w:ascii="Times New Roman" w:eastAsia="Times New Roman" w:hAnsi="Times New Roman" w:cs="Times New Roman"/>
          <w:sz w:val="24"/>
          <w:szCs w:val="24"/>
          <w:lang w:val="lt-LT"/>
        </w:rPr>
        <w:lastRenderedPageBreak/>
        <w:t>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FC72CC5" w14:textId="1494AE47"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Paslaugoms 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Paslaugoms ar jų dalims įsigalioja nuo tinkamai suteiktų Paslaugų ar jų dalių perdavimo Užsakovui dienos. </w:t>
      </w:r>
    </w:p>
    <w:p w14:paraId="7E1B1E95" w14:textId="57694EF8"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Paslaugų trūkumai atsiranda dėl to, kad Užsakovas nepaisė aptarnavimo, priežiūros ir eksploatacijos instrukcijų. </w:t>
      </w:r>
    </w:p>
    <w:p w14:paraId="208CB88E" w14:textId="2732DE1A"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Paslaugų trūkumus, Užsakovas bet kuriuo garantinio termino metu gali pareikšti pretenzijas </w:t>
      </w:r>
      <w:bookmarkStart w:id="50" w:name="_Hlk54876782"/>
      <w:r w:rsidRPr="005D5965">
        <w:rPr>
          <w:rFonts w:ascii="Times New Roman" w:eastAsia="Arial Unicode MS" w:hAnsi="Times New Roman" w:cs="Times New Roman"/>
          <w:bCs/>
          <w:sz w:val="24"/>
          <w:szCs w:val="24"/>
          <w:bdr w:val="nil"/>
          <w:lang w:val="lt-LT" w:eastAsia="lt-LT"/>
        </w:rPr>
        <w:t>Tiekėjui</w:t>
      </w:r>
      <w:bookmarkEnd w:id="50"/>
      <w:r w:rsidRPr="005D5965">
        <w:rPr>
          <w:rFonts w:ascii="Times New Roman" w:eastAsia="Arial Unicode MS" w:hAnsi="Times New Roman" w:cs="Times New Roman"/>
          <w:bCs/>
          <w:sz w:val="24"/>
          <w:szCs w:val="24"/>
          <w:bdr w:val="nil"/>
          <w:lang w:val="lt-LT" w:eastAsia="lt-LT"/>
        </w:rPr>
        <w:t xml:space="preserve"> dėl Paslaugų 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 xml:space="preserve">el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7777777" w:rsidR="001D1773"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jei Paslaugos atitinka Sutartyje nurodytus reikalavimus – Užsakovas,</w:t>
      </w:r>
    </w:p>
    <w:p w14:paraId="3F5C37B0" w14:textId="5DA5836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 jei Paslaugos neatitinka Sutarties reikalavimų – Tiekėjas.  </w:t>
      </w:r>
    </w:p>
    <w:p w14:paraId="2683D7BF" w14:textId="619A277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Pr="005D5965">
        <w:rPr>
          <w:rFonts w:ascii="Times New Roman" w:eastAsia="Arial Unicode MS" w:hAnsi="Times New Roman" w:cs="Times New Roman"/>
          <w:bCs/>
          <w:sz w:val="24"/>
          <w:szCs w:val="24"/>
          <w:bdr w:val="nil"/>
          <w:lang w:val="lt-LT" w:eastAsia="lt-LT"/>
        </w:rPr>
        <w:t>Paslaugoms,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A290E31"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suteiktoms Paslaugoms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DBE34E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17.1. Visi pranešimai, sutikimai ir kitas susižinojimas, kuriuos šalis gali pateikti pagal šią Sutartį, teikiami lietuvių kalba. </w:t>
      </w:r>
      <w:bookmarkStart w:id="51"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1"/>
      <w:r w:rsidRPr="005D5965">
        <w:rPr>
          <w:rFonts w:ascii="Times New Roman" w:eastAsia="Times New Roman" w:hAnsi="Times New Roman" w:cs="Times New Roman"/>
          <w:sz w:val="24"/>
          <w:szCs w:val="24"/>
          <w:lang w:val="lt-LT"/>
        </w:rPr>
        <w:t xml:space="preserve">. </w:t>
      </w:r>
    </w:p>
    <w:p w14:paraId="307BC014" w14:textId="0786741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705CC96B"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70AD202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56051AFC" w:rsidR="00655207" w:rsidRPr="005D5965" w:rsidRDefault="00F53B65"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065C0C4F"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09A7FFBE"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7E211AB"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34F1E122" w:rsidR="009C10FE" w:rsidRPr="005D5965" w:rsidRDefault="00F53B65"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20</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8F48A59" w:rsidR="00DC7049" w:rsidRPr="005D5965" w:rsidRDefault="009C10FE"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20.5. </w:t>
      </w:r>
      <w:bookmarkStart w:id="52"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1B978DFB" w:rsidR="00DC7049" w:rsidRPr="005D5965" w:rsidRDefault="00DC7049"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20.6.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2"/>
    <w:p w14:paraId="6EBD90DA" w14:textId="02CA48E9" w:rsidR="00DC7049" w:rsidRPr="005D5965" w:rsidRDefault="00DC7049"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20.7. Sutartis sudaryta </w:t>
      </w:r>
      <w:r w:rsidRPr="005D5965">
        <w:rPr>
          <w:rFonts w:ascii="Times New Roman" w:eastAsia="Arial Unicode MS" w:hAnsi="Times New Roman" w:cs="Times New Roman"/>
          <w:sz w:val="24"/>
          <w:szCs w:val="24"/>
          <w:bdr w:val="nil"/>
          <w:lang w:val="lt-LT" w:eastAsia="lt-LT"/>
        </w:rPr>
        <w:t xml:space="preserve">lietuvių kalba, </w:t>
      </w:r>
      <w:r w:rsidRPr="005D596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28BA1A9C" w:rsidR="00DC7049" w:rsidRPr="005D5965" w:rsidRDefault="00A219BC" w:rsidP="00B71B89">
            <w:pPr>
              <w:suppressAutoHyphens/>
              <w:jc w:val="both"/>
              <w:rPr>
                <w:rFonts w:eastAsia="Arial Unicode MS"/>
                <w:sz w:val="24"/>
                <w:szCs w:val="24"/>
                <w:bdr w:val="nil"/>
              </w:rPr>
            </w:pPr>
            <w:r>
              <w:rPr>
                <w:rFonts w:eastAsia="Arial Unicode MS"/>
                <w:sz w:val="24"/>
                <w:szCs w:val="24"/>
                <w:bdr w:val="nil"/>
              </w:rPr>
              <w:t>Informacinės visuomenės plėtros komitetas</w:t>
            </w:r>
          </w:p>
          <w:p w14:paraId="6E36A9AA" w14:textId="77777777" w:rsidR="001523C2" w:rsidRPr="005D5965" w:rsidRDefault="001523C2" w:rsidP="00220AE9">
            <w:pPr>
              <w:suppressAutoHyphens/>
              <w:ind w:firstLine="562"/>
              <w:jc w:val="both"/>
              <w:rPr>
                <w:rFonts w:eastAsia="Arial Unicode MS"/>
                <w:sz w:val="24"/>
                <w:szCs w:val="24"/>
                <w:bdr w:val="nil"/>
              </w:rPr>
            </w:pPr>
          </w:p>
          <w:p w14:paraId="1A0A2B43" w14:textId="6E089C54" w:rsidR="00A219BC" w:rsidRPr="00A219BC" w:rsidRDefault="00C93F21" w:rsidP="00B71B89">
            <w:pPr>
              <w:suppressAutoHyphens/>
              <w:jc w:val="both"/>
              <w:rPr>
                <w:rFonts w:eastAsia="Arial Unicode MS"/>
                <w:sz w:val="24"/>
                <w:szCs w:val="24"/>
                <w:bdr w:val="nil"/>
              </w:rPr>
            </w:pPr>
            <w:r>
              <w:rPr>
                <w:rFonts w:eastAsia="Arial Unicode MS"/>
                <w:sz w:val="24"/>
                <w:szCs w:val="24"/>
                <w:bdr w:val="nil"/>
              </w:rPr>
              <w:t>A</w:t>
            </w:r>
            <w:r w:rsidR="00A219BC" w:rsidRPr="00A219BC">
              <w:rPr>
                <w:rFonts w:eastAsia="Arial Unicode MS"/>
                <w:sz w:val="24"/>
                <w:szCs w:val="24"/>
                <w:bdr w:val="nil"/>
              </w:rPr>
              <w:t>rminas Rakauskas</w:t>
            </w:r>
          </w:p>
          <w:p w14:paraId="132A70E6" w14:textId="77777777" w:rsidR="00A219BC" w:rsidRPr="00A219BC" w:rsidRDefault="00A219BC" w:rsidP="00B71B89">
            <w:pPr>
              <w:suppressAutoHyphens/>
              <w:jc w:val="both"/>
              <w:rPr>
                <w:rFonts w:eastAsia="Arial Unicode MS"/>
                <w:sz w:val="24"/>
                <w:szCs w:val="24"/>
                <w:bdr w:val="nil"/>
              </w:rPr>
            </w:pPr>
            <w:r w:rsidRPr="00A219BC">
              <w:rPr>
                <w:rFonts w:eastAsia="Arial Unicode MS"/>
                <w:sz w:val="24"/>
                <w:szCs w:val="24"/>
                <w:bdr w:val="nil"/>
              </w:rPr>
              <w:t>Skaitmeninės aplinkos skyriaus vedėjas, atliekantis direktoriaus funkcijas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5B623F7F" w:rsidR="00DC7049" w:rsidRPr="005D5965" w:rsidRDefault="00BA7AFC" w:rsidP="00220AE9">
            <w:pPr>
              <w:suppressAutoHyphens/>
              <w:ind w:firstLine="562"/>
              <w:jc w:val="both"/>
              <w:rPr>
                <w:rFonts w:eastAsia="Arial Unicode MS"/>
                <w:sz w:val="24"/>
                <w:szCs w:val="24"/>
                <w:bdr w:val="nil"/>
              </w:rPr>
            </w:pPr>
            <w:proofErr w:type="spellStart"/>
            <w:r w:rsidRPr="00BA7AFC">
              <w:rPr>
                <w:rFonts w:eastAsia="Arial Unicode MS"/>
                <w:sz w:val="24"/>
                <w:szCs w:val="24"/>
                <w:bdr w:val="nil"/>
              </w:rPr>
              <w:t>Blue</w:t>
            </w:r>
            <w:proofErr w:type="spellEnd"/>
            <w:r w:rsidRPr="00BA7AFC">
              <w:rPr>
                <w:rFonts w:eastAsia="Arial Unicode MS"/>
                <w:sz w:val="24"/>
                <w:szCs w:val="24"/>
                <w:bdr w:val="nil"/>
              </w:rPr>
              <w:t xml:space="preserve"> </w:t>
            </w:r>
            <w:proofErr w:type="spellStart"/>
            <w:r w:rsidRPr="00BA7AFC">
              <w:rPr>
                <w:rFonts w:eastAsia="Arial Unicode MS"/>
                <w:sz w:val="24"/>
                <w:szCs w:val="24"/>
                <w:bdr w:val="nil"/>
              </w:rPr>
              <w:t>Bridge</w:t>
            </w:r>
            <w:proofErr w:type="spellEnd"/>
            <w:r w:rsidRPr="00BA7AFC">
              <w:rPr>
                <w:rFonts w:eastAsia="Arial Unicode MS"/>
                <w:sz w:val="24"/>
                <w:szCs w:val="24"/>
                <w:bdr w:val="nil"/>
              </w:rPr>
              <w:t xml:space="preserve"> MSP, UAB</w:t>
            </w:r>
            <w:r>
              <w:rPr>
                <w:rFonts w:eastAsia="Arial Unicode MS"/>
                <w:sz w:val="24"/>
                <w:szCs w:val="24"/>
                <w:bdr w:val="nil"/>
              </w:rPr>
              <w:t xml:space="preserve"> </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632AC413" w:rsidR="00DC7049" w:rsidRPr="005D5965" w:rsidRDefault="00BA7AFC" w:rsidP="00220AE9">
            <w:pPr>
              <w:suppressAutoHyphens/>
              <w:ind w:firstLine="562"/>
              <w:jc w:val="both"/>
              <w:rPr>
                <w:rFonts w:eastAsia="Arial Unicode MS"/>
                <w:sz w:val="24"/>
                <w:szCs w:val="24"/>
                <w:bdr w:val="nil"/>
              </w:rPr>
            </w:pPr>
            <w:r w:rsidRPr="00BA7AFC">
              <w:rPr>
                <w:rFonts w:eastAsia="Arial Unicode MS"/>
                <w:sz w:val="24"/>
                <w:szCs w:val="24"/>
                <w:bdr w:val="nil"/>
              </w:rPr>
              <w:t xml:space="preserve">Dalius Butkus </w:t>
            </w:r>
          </w:p>
          <w:p w14:paraId="6048096E" w14:textId="7AB0FE0A" w:rsidR="00DC7049" w:rsidRPr="005D5965" w:rsidRDefault="00BA7AFC" w:rsidP="00220AE9">
            <w:pPr>
              <w:suppressAutoHyphens/>
              <w:ind w:firstLine="562"/>
              <w:jc w:val="both"/>
              <w:rPr>
                <w:rFonts w:eastAsia="Arial Unicode MS"/>
                <w:sz w:val="24"/>
                <w:szCs w:val="24"/>
                <w:bdr w:val="nil"/>
              </w:rPr>
            </w:pPr>
            <w:r w:rsidRPr="00BA7AFC">
              <w:rPr>
                <w:rFonts w:eastAsia="Arial Unicode MS"/>
                <w:sz w:val="24"/>
                <w:szCs w:val="24"/>
                <w:bdr w:val="nil"/>
              </w:rPr>
              <w:t xml:space="preserve">Direktorius </w:t>
            </w:r>
          </w:p>
          <w:p w14:paraId="1A60A221" w14:textId="77777777" w:rsidR="00B71B89" w:rsidRDefault="00B71B89" w:rsidP="00220AE9">
            <w:pPr>
              <w:suppressAutoHyphens/>
              <w:ind w:firstLine="562"/>
              <w:jc w:val="both"/>
              <w:rPr>
                <w:rFonts w:eastAsia="Arial Unicode MS"/>
                <w:sz w:val="24"/>
                <w:szCs w:val="24"/>
                <w:bdr w:val="nil"/>
              </w:rPr>
            </w:pPr>
          </w:p>
          <w:p w14:paraId="469EBAB8" w14:textId="730ED079"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10"/>
      <w:footerReference w:type="even" r:id="rId11"/>
      <w:headerReference w:type="first" r:id="rId12"/>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111A" w14:textId="77777777" w:rsidR="00EC3629" w:rsidRDefault="00EC3629" w:rsidP="00AE6C01">
      <w:pPr>
        <w:spacing w:after="0" w:line="240" w:lineRule="auto"/>
      </w:pPr>
      <w:r>
        <w:separator/>
      </w:r>
    </w:p>
  </w:endnote>
  <w:endnote w:type="continuationSeparator" w:id="0">
    <w:p w14:paraId="7054EC07" w14:textId="77777777" w:rsidR="00EC3629" w:rsidRDefault="00EC362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4E14" w14:textId="77777777" w:rsidR="00EC3629" w:rsidRDefault="00EC3629" w:rsidP="00AE6C01">
      <w:pPr>
        <w:spacing w:after="0" w:line="240" w:lineRule="auto"/>
      </w:pPr>
      <w:r>
        <w:separator/>
      </w:r>
    </w:p>
  </w:footnote>
  <w:footnote w:type="continuationSeparator" w:id="0">
    <w:p w14:paraId="46BC7D95" w14:textId="77777777" w:rsidR="00EC3629" w:rsidRDefault="00EC362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285896">
    <w:abstractNumId w:val="12"/>
  </w:num>
  <w:num w:numId="2" w16cid:durableId="831718046">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624656119">
    <w:abstractNumId w:val="1"/>
  </w:num>
  <w:num w:numId="4" w16cid:durableId="1826437920">
    <w:abstractNumId w:val="13"/>
  </w:num>
  <w:num w:numId="5" w16cid:durableId="221915767">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604843747">
    <w:abstractNumId w:val="5"/>
  </w:num>
  <w:num w:numId="7" w16cid:durableId="123916817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743381991">
    <w:abstractNumId w:val="8"/>
  </w:num>
  <w:num w:numId="9" w16cid:durableId="417212073">
    <w:abstractNumId w:val="6"/>
  </w:num>
  <w:num w:numId="10" w16cid:durableId="1362440275">
    <w:abstractNumId w:val="10"/>
  </w:num>
  <w:num w:numId="11" w16cid:durableId="309021689">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471626745">
    <w:abstractNumId w:val="15"/>
  </w:num>
  <w:num w:numId="13" w16cid:durableId="1975599264">
    <w:abstractNumId w:val="14"/>
  </w:num>
  <w:num w:numId="14" w16cid:durableId="2085296926">
    <w:abstractNumId w:val="4"/>
  </w:num>
  <w:num w:numId="15" w16cid:durableId="965742846">
    <w:abstractNumId w:val="2"/>
  </w:num>
  <w:num w:numId="16" w16cid:durableId="530463002">
    <w:abstractNumId w:val="11"/>
  </w:num>
  <w:num w:numId="17" w16cid:durableId="2041465424">
    <w:abstractNumId w:val="0"/>
  </w:num>
  <w:num w:numId="18" w16cid:durableId="870605565">
    <w:abstractNumId w:val="7"/>
  </w:num>
  <w:num w:numId="19" w16cid:durableId="1188182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1464E"/>
    <w:rsid w:val="00016FB4"/>
    <w:rsid w:val="00020230"/>
    <w:rsid w:val="00021EE3"/>
    <w:rsid w:val="00022F5F"/>
    <w:rsid w:val="0002329A"/>
    <w:rsid w:val="00023C1F"/>
    <w:rsid w:val="00031556"/>
    <w:rsid w:val="00032026"/>
    <w:rsid w:val="00033140"/>
    <w:rsid w:val="00033C10"/>
    <w:rsid w:val="00035315"/>
    <w:rsid w:val="00046CB1"/>
    <w:rsid w:val="00050193"/>
    <w:rsid w:val="00050B85"/>
    <w:rsid w:val="00055D5C"/>
    <w:rsid w:val="0006628F"/>
    <w:rsid w:val="000676BC"/>
    <w:rsid w:val="000707C7"/>
    <w:rsid w:val="000713D0"/>
    <w:rsid w:val="00071E9D"/>
    <w:rsid w:val="0007441E"/>
    <w:rsid w:val="00076B48"/>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1BB6"/>
    <w:rsid w:val="000D3E15"/>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19C"/>
    <w:rsid w:val="000F63B9"/>
    <w:rsid w:val="001016CF"/>
    <w:rsid w:val="00101BCE"/>
    <w:rsid w:val="001118ED"/>
    <w:rsid w:val="00112B3C"/>
    <w:rsid w:val="001136BD"/>
    <w:rsid w:val="001160CE"/>
    <w:rsid w:val="001202F3"/>
    <w:rsid w:val="00124B99"/>
    <w:rsid w:val="0012687E"/>
    <w:rsid w:val="00134BC1"/>
    <w:rsid w:val="0013598C"/>
    <w:rsid w:val="00141286"/>
    <w:rsid w:val="00143354"/>
    <w:rsid w:val="0015094E"/>
    <w:rsid w:val="001523C2"/>
    <w:rsid w:val="0015305B"/>
    <w:rsid w:val="00153174"/>
    <w:rsid w:val="00155BE4"/>
    <w:rsid w:val="00160A1C"/>
    <w:rsid w:val="001623CA"/>
    <w:rsid w:val="00162529"/>
    <w:rsid w:val="0016465A"/>
    <w:rsid w:val="001655CD"/>
    <w:rsid w:val="001728E9"/>
    <w:rsid w:val="00177E77"/>
    <w:rsid w:val="00177F7D"/>
    <w:rsid w:val="001802BA"/>
    <w:rsid w:val="001826E6"/>
    <w:rsid w:val="00192185"/>
    <w:rsid w:val="00192D63"/>
    <w:rsid w:val="00196A59"/>
    <w:rsid w:val="00197281"/>
    <w:rsid w:val="00197FB8"/>
    <w:rsid w:val="001A0935"/>
    <w:rsid w:val="001A10B5"/>
    <w:rsid w:val="001A1E6E"/>
    <w:rsid w:val="001A2898"/>
    <w:rsid w:val="001A399E"/>
    <w:rsid w:val="001A7147"/>
    <w:rsid w:val="001A74B7"/>
    <w:rsid w:val="001A7CCA"/>
    <w:rsid w:val="001B001B"/>
    <w:rsid w:val="001B1D76"/>
    <w:rsid w:val="001B4A18"/>
    <w:rsid w:val="001C7286"/>
    <w:rsid w:val="001D1333"/>
    <w:rsid w:val="001D1773"/>
    <w:rsid w:val="001E1F50"/>
    <w:rsid w:val="001E36B4"/>
    <w:rsid w:val="001F0BCF"/>
    <w:rsid w:val="001F1F2B"/>
    <w:rsid w:val="0020119A"/>
    <w:rsid w:val="0020311D"/>
    <w:rsid w:val="00207898"/>
    <w:rsid w:val="002145D0"/>
    <w:rsid w:val="00217C01"/>
    <w:rsid w:val="00224B98"/>
    <w:rsid w:val="002273B2"/>
    <w:rsid w:val="00231F04"/>
    <w:rsid w:val="002327D9"/>
    <w:rsid w:val="00235E2A"/>
    <w:rsid w:val="002366D1"/>
    <w:rsid w:val="00241E94"/>
    <w:rsid w:val="00243563"/>
    <w:rsid w:val="00244279"/>
    <w:rsid w:val="0024580D"/>
    <w:rsid w:val="00254DE3"/>
    <w:rsid w:val="00261BEF"/>
    <w:rsid w:val="00271102"/>
    <w:rsid w:val="0027534C"/>
    <w:rsid w:val="00275B1A"/>
    <w:rsid w:val="00280FF0"/>
    <w:rsid w:val="00282462"/>
    <w:rsid w:val="00285C8D"/>
    <w:rsid w:val="002874F7"/>
    <w:rsid w:val="00287AD4"/>
    <w:rsid w:val="00294567"/>
    <w:rsid w:val="0029508C"/>
    <w:rsid w:val="00295F41"/>
    <w:rsid w:val="00296786"/>
    <w:rsid w:val="002A09E9"/>
    <w:rsid w:val="002A0E35"/>
    <w:rsid w:val="002A19EB"/>
    <w:rsid w:val="002A402C"/>
    <w:rsid w:val="002A6942"/>
    <w:rsid w:val="002B11D1"/>
    <w:rsid w:val="002B37FD"/>
    <w:rsid w:val="002C2DBB"/>
    <w:rsid w:val="002C4721"/>
    <w:rsid w:val="002E13D2"/>
    <w:rsid w:val="002E1CCC"/>
    <w:rsid w:val="002E5BD2"/>
    <w:rsid w:val="002F17C7"/>
    <w:rsid w:val="002F370D"/>
    <w:rsid w:val="002F3954"/>
    <w:rsid w:val="002F4A6B"/>
    <w:rsid w:val="002F5257"/>
    <w:rsid w:val="00302AD8"/>
    <w:rsid w:val="00305E55"/>
    <w:rsid w:val="00306927"/>
    <w:rsid w:val="00307223"/>
    <w:rsid w:val="00307C54"/>
    <w:rsid w:val="003105F0"/>
    <w:rsid w:val="00311020"/>
    <w:rsid w:val="003116CB"/>
    <w:rsid w:val="00312B9C"/>
    <w:rsid w:val="00313C2E"/>
    <w:rsid w:val="0031582A"/>
    <w:rsid w:val="003206D8"/>
    <w:rsid w:val="003212D4"/>
    <w:rsid w:val="003219CA"/>
    <w:rsid w:val="00321D24"/>
    <w:rsid w:val="00322DC1"/>
    <w:rsid w:val="003330FA"/>
    <w:rsid w:val="00334B57"/>
    <w:rsid w:val="00340173"/>
    <w:rsid w:val="00342057"/>
    <w:rsid w:val="0034397A"/>
    <w:rsid w:val="00346C0B"/>
    <w:rsid w:val="00350EFA"/>
    <w:rsid w:val="0035652F"/>
    <w:rsid w:val="003574AE"/>
    <w:rsid w:val="003612C6"/>
    <w:rsid w:val="00361A60"/>
    <w:rsid w:val="00366CF9"/>
    <w:rsid w:val="00370743"/>
    <w:rsid w:val="0037465A"/>
    <w:rsid w:val="00377638"/>
    <w:rsid w:val="0037774F"/>
    <w:rsid w:val="00380D63"/>
    <w:rsid w:val="00384315"/>
    <w:rsid w:val="00386D00"/>
    <w:rsid w:val="003879A6"/>
    <w:rsid w:val="00387AF5"/>
    <w:rsid w:val="003A375F"/>
    <w:rsid w:val="003A51A0"/>
    <w:rsid w:val="003B2677"/>
    <w:rsid w:val="003C0125"/>
    <w:rsid w:val="003C1E28"/>
    <w:rsid w:val="003C7AAC"/>
    <w:rsid w:val="003D0802"/>
    <w:rsid w:val="003D0B87"/>
    <w:rsid w:val="003D3F9C"/>
    <w:rsid w:val="003D569E"/>
    <w:rsid w:val="003E09C3"/>
    <w:rsid w:val="003F19D8"/>
    <w:rsid w:val="003F3C9F"/>
    <w:rsid w:val="00404DD5"/>
    <w:rsid w:val="00407B3A"/>
    <w:rsid w:val="00412F84"/>
    <w:rsid w:val="0042087C"/>
    <w:rsid w:val="004245D1"/>
    <w:rsid w:val="004300A5"/>
    <w:rsid w:val="004326D5"/>
    <w:rsid w:val="00434405"/>
    <w:rsid w:val="004406F4"/>
    <w:rsid w:val="00440FA0"/>
    <w:rsid w:val="00441814"/>
    <w:rsid w:val="00442ADF"/>
    <w:rsid w:val="004610E9"/>
    <w:rsid w:val="00472DCB"/>
    <w:rsid w:val="00473964"/>
    <w:rsid w:val="0048690F"/>
    <w:rsid w:val="00487880"/>
    <w:rsid w:val="00493574"/>
    <w:rsid w:val="004A4DBC"/>
    <w:rsid w:val="004B2ADA"/>
    <w:rsid w:val="004B2C61"/>
    <w:rsid w:val="004B3CD2"/>
    <w:rsid w:val="004C04F7"/>
    <w:rsid w:val="004C0564"/>
    <w:rsid w:val="004C38A6"/>
    <w:rsid w:val="004D1E84"/>
    <w:rsid w:val="004D4B53"/>
    <w:rsid w:val="004D50EC"/>
    <w:rsid w:val="004D53AE"/>
    <w:rsid w:val="004D59C5"/>
    <w:rsid w:val="004E4510"/>
    <w:rsid w:val="004F128D"/>
    <w:rsid w:val="004F7E47"/>
    <w:rsid w:val="00505753"/>
    <w:rsid w:val="00507B18"/>
    <w:rsid w:val="00515938"/>
    <w:rsid w:val="00520C61"/>
    <w:rsid w:val="00520F3E"/>
    <w:rsid w:val="00524CF0"/>
    <w:rsid w:val="00527F1C"/>
    <w:rsid w:val="0053150A"/>
    <w:rsid w:val="0053362B"/>
    <w:rsid w:val="00535C61"/>
    <w:rsid w:val="005415C0"/>
    <w:rsid w:val="00545641"/>
    <w:rsid w:val="00550AAD"/>
    <w:rsid w:val="00550C1C"/>
    <w:rsid w:val="005524EC"/>
    <w:rsid w:val="0055254E"/>
    <w:rsid w:val="0055394F"/>
    <w:rsid w:val="00554289"/>
    <w:rsid w:val="005555DC"/>
    <w:rsid w:val="005575C9"/>
    <w:rsid w:val="00561619"/>
    <w:rsid w:val="00561D98"/>
    <w:rsid w:val="005622D4"/>
    <w:rsid w:val="0056245D"/>
    <w:rsid w:val="005625B5"/>
    <w:rsid w:val="00562E26"/>
    <w:rsid w:val="005674C4"/>
    <w:rsid w:val="0057460D"/>
    <w:rsid w:val="00574CA3"/>
    <w:rsid w:val="00584E73"/>
    <w:rsid w:val="005858CB"/>
    <w:rsid w:val="00593214"/>
    <w:rsid w:val="0059709A"/>
    <w:rsid w:val="005A083C"/>
    <w:rsid w:val="005A1574"/>
    <w:rsid w:val="005A25B2"/>
    <w:rsid w:val="005A2B1D"/>
    <w:rsid w:val="005A2DA0"/>
    <w:rsid w:val="005A3139"/>
    <w:rsid w:val="005A5BF4"/>
    <w:rsid w:val="005A63BF"/>
    <w:rsid w:val="005C0F25"/>
    <w:rsid w:val="005D455D"/>
    <w:rsid w:val="005D5965"/>
    <w:rsid w:val="005D6C61"/>
    <w:rsid w:val="005E72E2"/>
    <w:rsid w:val="005F7B4A"/>
    <w:rsid w:val="00602690"/>
    <w:rsid w:val="00603A34"/>
    <w:rsid w:val="00605AB1"/>
    <w:rsid w:val="00606570"/>
    <w:rsid w:val="00607C11"/>
    <w:rsid w:val="006100D4"/>
    <w:rsid w:val="00612709"/>
    <w:rsid w:val="00612A1B"/>
    <w:rsid w:val="00613737"/>
    <w:rsid w:val="00625119"/>
    <w:rsid w:val="00631B37"/>
    <w:rsid w:val="00633F67"/>
    <w:rsid w:val="006405E2"/>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C47"/>
    <w:rsid w:val="0068778E"/>
    <w:rsid w:val="00693379"/>
    <w:rsid w:val="0069363D"/>
    <w:rsid w:val="00693AAB"/>
    <w:rsid w:val="006944B2"/>
    <w:rsid w:val="00695684"/>
    <w:rsid w:val="00696051"/>
    <w:rsid w:val="0069674A"/>
    <w:rsid w:val="00696A62"/>
    <w:rsid w:val="006A0FEC"/>
    <w:rsid w:val="006A4B61"/>
    <w:rsid w:val="006A4D8D"/>
    <w:rsid w:val="006A690C"/>
    <w:rsid w:val="006B1EA4"/>
    <w:rsid w:val="006C4215"/>
    <w:rsid w:val="006C635C"/>
    <w:rsid w:val="006D0902"/>
    <w:rsid w:val="006D0B08"/>
    <w:rsid w:val="006D42B8"/>
    <w:rsid w:val="006D6327"/>
    <w:rsid w:val="006D6B78"/>
    <w:rsid w:val="006E1265"/>
    <w:rsid w:val="006E2E7F"/>
    <w:rsid w:val="006E3F8A"/>
    <w:rsid w:val="006E4AF1"/>
    <w:rsid w:val="006F19A3"/>
    <w:rsid w:val="006F4202"/>
    <w:rsid w:val="006F76CF"/>
    <w:rsid w:val="007022FD"/>
    <w:rsid w:val="00703876"/>
    <w:rsid w:val="0070538D"/>
    <w:rsid w:val="007136CA"/>
    <w:rsid w:val="00717705"/>
    <w:rsid w:val="00721A57"/>
    <w:rsid w:val="00723AC6"/>
    <w:rsid w:val="00726F4C"/>
    <w:rsid w:val="00732333"/>
    <w:rsid w:val="007324E2"/>
    <w:rsid w:val="00745FDF"/>
    <w:rsid w:val="00753B67"/>
    <w:rsid w:val="007554E2"/>
    <w:rsid w:val="007568A4"/>
    <w:rsid w:val="00760F34"/>
    <w:rsid w:val="00761D6A"/>
    <w:rsid w:val="007653E7"/>
    <w:rsid w:val="00773F3E"/>
    <w:rsid w:val="00775CFC"/>
    <w:rsid w:val="00776ACA"/>
    <w:rsid w:val="00784EBA"/>
    <w:rsid w:val="00786700"/>
    <w:rsid w:val="007869A1"/>
    <w:rsid w:val="00790E42"/>
    <w:rsid w:val="007A383E"/>
    <w:rsid w:val="007A6596"/>
    <w:rsid w:val="007A69BD"/>
    <w:rsid w:val="007B4766"/>
    <w:rsid w:val="007B4B5D"/>
    <w:rsid w:val="007B5242"/>
    <w:rsid w:val="007C0588"/>
    <w:rsid w:val="007C39CD"/>
    <w:rsid w:val="007C5739"/>
    <w:rsid w:val="007C681E"/>
    <w:rsid w:val="007C7B6A"/>
    <w:rsid w:val="007D4711"/>
    <w:rsid w:val="007D53C6"/>
    <w:rsid w:val="007D5699"/>
    <w:rsid w:val="007D76C6"/>
    <w:rsid w:val="007E027D"/>
    <w:rsid w:val="007E05B7"/>
    <w:rsid w:val="007E0862"/>
    <w:rsid w:val="007E2F77"/>
    <w:rsid w:val="007E3867"/>
    <w:rsid w:val="007E3F0D"/>
    <w:rsid w:val="007E4B88"/>
    <w:rsid w:val="007F23B3"/>
    <w:rsid w:val="007F3B1D"/>
    <w:rsid w:val="00803FD1"/>
    <w:rsid w:val="008100AF"/>
    <w:rsid w:val="008150F4"/>
    <w:rsid w:val="0082334C"/>
    <w:rsid w:val="008243DA"/>
    <w:rsid w:val="00824AAF"/>
    <w:rsid w:val="00835935"/>
    <w:rsid w:val="00835EC8"/>
    <w:rsid w:val="00837F31"/>
    <w:rsid w:val="00843731"/>
    <w:rsid w:val="0084420C"/>
    <w:rsid w:val="00844F21"/>
    <w:rsid w:val="008573BE"/>
    <w:rsid w:val="00857DF9"/>
    <w:rsid w:val="00862B83"/>
    <w:rsid w:val="00870BF1"/>
    <w:rsid w:val="00884031"/>
    <w:rsid w:val="008872AB"/>
    <w:rsid w:val="00892326"/>
    <w:rsid w:val="0089617B"/>
    <w:rsid w:val="008A6038"/>
    <w:rsid w:val="008B279B"/>
    <w:rsid w:val="008B46D4"/>
    <w:rsid w:val="008B70B0"/>
    <w:rsid w:val="008B77FA"/>
    <w:rsid w:val="008B7F1D"/>
    <w:rsid w:val="008C3B57"/>
    <w:rsid w:val="008C6C1C"/>
    <w:rsid w:val="008C6F34"/>
    <w:rsid w:val="008D2E84"/>
    <w:rsid w:val="008D6D9C"/>
    <w:rsid w:val="008E692E"/>
    <w:rsid w:val="008E6AEF"/>
    <w:rsid w:val="008F0B97"/>
    <w:rsid w:val="008F3A2D"/>
    <w:rsid w:val="008F536E"/>
    <w:rsid w:val="008F64F6"/>
    <w:rsid w:val="008F6C26"/>
    <w:rsid w:val="009108DB"/>
    <w:rsid w:val="009128FD"/>
    <w:rsid w:val="00922314"/>
    <w:rsid w:val="00922E9F"/>
    <w:rsid w:val="009244A1"/>
    <w:rsid w:val="00930209"/>
    <w:rsid w:val="00930754"/>
    <w:rsid w:val="00930E4C"/>
    <w:rsid w:val="009370DA"/>
    <w:rsid w:val="00942F37"/>
    <w:rsid w:val="009472E6"/>
    <w:rsid w:val="009477BB"/>
    <w:rsid w:val="00951FB8"/>
    <w:rsid w:val="0095461F"/>
    <w:rsid w:val="009553F4"/>
    <w:rsid w:val="00957751"/>
    <w:rsid w:val="00964ACB"/>
    <w:rsid w:val="009651F3"/>
    <w:rsid w:val="00971B61"/>
    <w:rsid w:val="00977375"/>
    <w:rsid w:val="00981A01"/>
    <w:rsid w:val="009835CF"/>
    <w:rsid w:val="00986FAC"/>
    <w:rsid w:val="009924A0"/>
    <w:rsid w:val="00995ED7"/>
    <w:rsid w:val="009A0C8C"/>
    <w:rsid w:val="009A6C0C"/>
    <w:rsid w:val="009C0AE4"/>
    <w:rsid w:val="009C10FE"/>
    <w:rsid w:val="009C4D52"/>
    <w:rsid w:val="009C6BCF"/>
    <w:rsid w:val="009E19D0"/>
    <w:rsid w:val="009E2BF1"/>
    <w:rsid w:val="009E3404"/>
    <w:rsid w:val="009E4015"/>
    <w:rsid w:val="009E6AA1"/>
    <w:rsid w:val="009E6E6A"/>
    <w:rsid w:val="009F0FDC"/>
    <w:rsid w:val="009F399C"/>
    <w:rsid w:val="009F4856"/>
    <w:rsid w:val="00A02D35"/>
    <w:rsid w:val="00A06BF6"/>
    <w:rsid w:val="00A0727F"/>
    <w:rsid w:val="00A07713"/>
    <w:rsid w:val="00A10532"/>
    <w:rsid w:val="00A1175E"/>
    <w:rsid w:val="00A13188"/>
    <w:rsid w:val="00A142E7"/>
    <w:rsid w:val="00A14D9F"/>
    <w:rsid w:val="00A17614"/>
    <w:rsid w:val="00A214FF"/>
    <w:rsid w:val="00A219BC"/>
    <w:rsid w:val="00A263CE"/>
    <w:rsid w:val="00A3353C"/>
    <w:rsid w:val="00A33AD4"/>
    <w:rsid w:val="00A33E77"/>
    <w:rsid w:val="00A33EBD"/>
    <w:rsid w:val="00A443B2"/>
    <w:rsid w:val="00A444A3"/>
    <w:rsid w:val="00A557E9"/>
    <w:rsid w:val="00A55F2D"/>
    <w:rsid w:val="00A56405"/>
    <w:rsid w:val="00A56AD0"/>
    <w:rsid w:val="00A617E5"/>
    <w:rsid w:val="00A6595E"/>
    <w:rsid w:val="00A66BDB"/>
    <w:rsid w:val="00A67CB5"/>
    <w:rsid w:val="00A74CA5"/>
    <w:rsid w:val="00A84F94"/>
    <w:rsid w:val="00A85095"/>
    <w:rsid w:val="00A863D7"/>
    <w:rsid w:val="00A87462"/>
    <w:rsid w:val="00A90024"/>
    <w:rsid w:val="00A90486"/>
    <w:rsid w:val="00AA14EA"/>
    <w:rsid w:val="00AA24D5"/>
    <w:rsid w:val="00AA5209"/>
    <w:rsid w:val="00AA6122"/>
    <w:rsid w:val="00AA6781"/>
    <w:rsid w:val="00AA6EF3"/>
    <w:rsid w:val="00AC6D63"/>
    <w:rsid w:val="00AC7D34"/>
    <w:rsid w:val="00AD130D"/>
    <w:rsid w:val="00AD53D4"/>
    <w:rsid w:val="00AD766D"/>
    <w:rsid w:val="00AE2ED4"/>
    <w:rsid w:val="00AE353A"/>
    <w:rsid w:val="00AE6C01"/>
    <w:rsid w:val="00AF1595"/>
    <w:rsid w:val="00AF687B"/>
    <w:rsid w:val="00B01442"/>
    <w:rsid w:val="00B03362"/>
    <w:rsid w:val="00B04C0F"/>
    <w:rsid w:val="00B05153"/>
    <w:rsid w:val="00B10F02"/>
    <w:rsid w:val="00B13BEF"/>
    <w:rsid w:val="00B1427C"/>
    <w:rsid w:val="00B14299"/>
    <w:rsid w:val="00B1682B"/>
    <w:rsid w:val="00B1731E"/>
    <w:rsid w:val="00B17BE4"/>
    <w:rsid w:val="00B2118F"/>
    <w:rsid w:val="00B24E6F"/>
    <w:rsid w:val="00B32F19"/>
    <w:rsid w:val="00B46319"/>
    <w:rsid w:val="00B47DFC"/>
    <w:rsid w:val="00B5335D"/>
    <w:rsid w:val="00B54488"/>
    <w:rsid w:val="00B5453B"/>
    <w:rsid w:val="00B55B64"/>
    <w:rsid w:val="00B6246A"/>
    <w:rsid w:val="00B64F50"/>
    <w:rsid w:val="00B6753E"/>
    <w:rsid w:val="00B67949"/>
    <w:rsid w:val="00B71B89"/>
    <w:rsid w:val="00B7263D"/>
    <w:rsid w:val="00B76213"/>
    <w:rsid w:val="00B85798"/>
    <w:rsid w:val="00B90CA9"/>
    <w:rsid w:val="00B96D64"/>
    <w:rsid w:val="00BA355B"/>
    <w:rsid w:val="00BA7AFC"/>
    <w:rsid w:val="00BB0F21"/>
    <w:rsid w:val="00BB75F4"/>
    <w:rsid w:val="00BC6386"/>
    <w:rsid w:val="00BD00B7"/>
    <w:rsid w:val="00BD4229"/>
    <w:rsid w:val="00BD4D3D"/>
    <w:rsid w:val="00BD7418"/>
    <w:rsid w:val="00BE1777"/>
    <w:rsid w:val="00BE2EF0"/>
    <w:rsid w:val="00BE3805"/>
    <w:rsid w:val="00BE7874"/>
    <w:rsid w:val="00BE7C8D"/>
    <w:rsid w:val="00BF3AE0"/>
    <w:rsid w:val="00BF4AE0"/>
    <w:rsid w:val="00BF50E1"/>
    <w:rsid w:val="00C125E0"/>
    <w:rsid w:val="00C137C0"/>
    <w:rsid w:val="00C15F8B"/>
    <w:rsid w:val="00C22B5F"/>
    <w:rsid w:val="00C23BB3"/>
    <w:rsid w:val="00C313FD"/>
    <w:rsid w:val="00C341F4"/>
    <w:rsid w:val="00C34296"/>
    <w:rsid w:val="00C44330"/>
    <w:rsid w:val="00C4665A"/>
    <w:rsid w:val="00C47D4A"/>
    <w:rsid w:val="00C47E9B"/>
    <w:rsid w:val="00C509D7"/>
    <w:rsid w:val="00C56F44"/>
    <w:rsid w:val="00C57952"/>
    <w:rsid w:val="00C61F14"/>
    <w:rsid w:val="00C75B76"/>
    <w:rsid w:val="00C817E1"/>
    <w:rsid w:val="00C83D30"/>
    <w:rsid w:val="00C8730B"/>
    <w:rsid w:val="00C91892"/>
    <w:rsid w:val="00C91CB6"/>
    <w:rsid w:val="00C92B0D"/>
    <w:rsid w:val="00C930C8"/>
    <w:rsid w:val="00C93F21"/>
    <w:rsid w:val="00C960F0"/>
    <w:rsid w:val="00C96338"/>
    <w:rsid w:val="00CA0F07"/>
    <w:rsid w:val="00CA1B70"/>
    <w:rsid w:val="00CA1EE0"/>
    <w:rsid w:val="00CA2DC0"/>
    <w:rsid w:val="00CA661D"/>
    <w:rsid w:val="00CA7E5A"/>
    <w:rsid w:val="00CB0509"/>
    <w:rsid w:val="00CB35C9"/>
    <w:rsid w:val="00CB3B59"/>
    <w:rsid w:val="00CB6C16"/>
    <w:rsid w:val="00CB73C7"/>
    <w:rsid w:val="00CB799A"/>
    <w:rsid w:val="00CC04F8"/>
    <w:rsid w:val="00CC27D0"/>
    <w:rsid w:val="00CD0522"/>
    <w:rsid w:val="00CD2B5C"/>
    <w:rsid w:val="00CD34F7"/>
    <w:rsid w:val="00CD3687"/>
    <w:rsid w:val="00CD36DC"/>
    <w:rsid w:val="00CD438F"/>
    <w:rsid w:val="00CD555E"/>
    <w:rsid w:val="00CD62F1"/>
    <w:rsid w:val="00CE54A1"/>
    <w:rsid w:val="00CE5FC5"/>
    <w:rsid w:val="00CF2EC0"/>
    <w:rsid w:val="00D04587"/>
    <w:rsid w:val="00D101D8"/>
    <w:rsid w:val="00D14454"/>
    <w:rsid w:val="00D24549"/>
    <w:rsid w:val="00D2466D"/>
    <w:rsid w:val="00D260E2"/>
    <w:rsid w:val="00D26DE9"/>
    <w:rsid w:val="00D318AA"/>
    <w:rsid w:val="00D31A44"/>
    <w:rsid w:val="00D37249"/>
    <w:rsid w:val="00D55EFB"/>
    <w:rsid w:val="00D570EA"/>
    <w:rsid w:val="00D620F5"/>
    <w:rsid w:val="00D652FD"/>
    <w:rsid w:val="00D80BDC"/>
    <w:rsid w:val="00D819C8"/>
    <w:rsid w:val="00D85BF3"/>
    <w:rsid w:val="00D8673E"/>
    <w:rsid w:val="00D868A2"/>
    <w:rsid w:val="00D91D5E"/>
    <w:rsid w:val="00D9242C"/>
    <w:rsid w:val="00D93D2E"/>
    <w:rsid w:val="00DA207A"/>
    <w:rsid w:val="00DA589A"/>
    <w:rsid w:val="00DA5AB8"/>
    <w:rsid w:val="00DB1752"/>
    <w:rsid w:val="00DB433B"/>
    <w:rsid w:val="00DB5559"/>
    <w:rsid w:val="00DB5DF0"/>
    <w:rsid w:val="00DB63A3"/>
    <w:rsid w:val="00DC1269"/>
    <w:rsid w:val="00DC3C68"/>
    <w:rsid w:val="00DC5380"/>
    <w:rsid w:val="00DC628B"/>
    <w:rsid w:val="00DC7049"/>
    <w:rsid w:val="00DC735B"/>
    <w:rsid w:val="00DD00AF"/>
    <w:rsid w:val="00DE0641"/>
    <w:rsid w:val="00DE082B"/>
    <w:rsid w:val="00DE12AC"/>
    <w:rsid w:val="00DE3711"/>
    <w:rsid w:val="00DF1401"/>
    <w:rsid w:val="00DF4ABC"/>
    <w:rsid w:val="00DF4C0C"/>
    <w:rsid w:val="00E001EF"/>
    <w:rsid w:val="00E01353"/>
    <w:rsid w:val="00E065CD"/>
    <w:rsid w:val="00E13E7C"/>
    <w:rsid w:val="00E1565F"/>
    <w:rsid w:val="00E16221"/>
    <w:rsid w:val="00E315DF"/>
    <w:rsid w:val="00E354E5"/>
    <w:rsid w:val="00E42B2C"/>
    <w:rsid w:val="00E50471"/>
    <w:rsid w:val="00E52396"/>
    <w:rsid w:val="00E529DE"/>
    <w:rsid w:val="00E53566"/>
    <w:rsid w:val="00E57F3D"/>
    <w:rsid w:val="00E612EC"/>
    <w:rsid w:val="00E61397"/>
    <w:rsid w:val="00E6315F"/>
    <w:rsid w:val="00E63290"/>
    <w:rsid w:val="00E711ED"/>
    <w:rsid w:val="00E7156F"/>
    <w:rsid w:val="00E93F72"/>
    <w:rsid w:val="00E96D8D"/>
    <w:rsid w:val="00E97DB6"/>
    <w:rsid w:val="00EA40F3"/>
    <w:rsid w:val="00EA45E4"/>
    <w:rsid w:val="00EB094B"/>
    <w:rsid w:val="00EB3D78"/>
    <w:rsid w:val="00EC21E4"/>
    <w:rsid w:val="00EC2B9F"/>
    <w:rsid w:val="00EC3629"/>
    <w:rsid w:val="00EC4AA0"/>
    <w:rsid w:val="00EC60BB"/>
    <w:rsid w:val="00ED37C8"/>
    <w:rsid w:val="00EE1A64"/>
    <w:rsid w:val="00EE2D02"/>
    <w:rsid w:val="00EE6519"/>
    <w:rsid w:val="00EF1DB2"/>
    <w:rsid w:val="00EF424A"/>
    <w:rsid w:val="00F02832"/>
    <w:rsid w:val="00F02AF0"/>
    <w:rsid w:val="00F07DBF"/>
    <w:rsid w:val="00F10754"/>
    <w:rsid w:val="00F111D5"/>
    <w:rsid w:val="00F21B6A"/>
    <w:rsid w:val="00F2446B"/>
    <w:rsid w:val="00F25851"/>
    <w:rsid w:val="00F25D83"/>
    <w:rsid w:val="00F32CBF"/>
    <w:rsid w:val="00F33EE4"/>
    <w:rsid w:val="00F36B9A"/>
    <w:rsid w:val="00F37431"/>
    <w:rsid w:val="00F42E24"/>
    <w:rsid w:val="00F42F4C"/>
    <w:rsid w:val="00F44D6A"/>
    <w:rsid w:val="00F50936"/>
    <w:rsid w:val="00F516CC"/>
    <w:rsid w:val="00F51B22"/>
    <w:rsid w:val="00F52723"/>
    <w:rsid w:val="00F53B65"/>
    <w:rsid w:val="00F61B97"/>
    <w:rsid w:val="00F62C8F"/>
    <w:rsid w:val="00F64746"/>
    <w:rsid w:val="00F677B5"/>
    <w:rsid w:val="00F67FB9"/>
    <w:rsid w:val="00F70A83"/>
    <w:rsid w:val="00F71903"/>
    <w:rsid w:val="00F72217"/>
    <w:rsid w:val="00F81246"/>
    <w:rsid w:val="00F843CE"/>
    <w:rsid w:val="00F84CE4"/>
    <w:rsid w:val="00F84D53"/>
    <w:rsid w:val="00F8555D"/>
    <w:rsid w:val="00F86CCD"/>
    <w:rsid w:val="00F9311A"/>
    <w:rsid w:val="00F936C7"/>
    <w:rsid w:val="00FA0309"/>
    <w:rsid w:val="00FA5FFB"/>
    <w:rsid w:val="00FB05B0"/>
    <w:rsid w:val="00FB08BA"/>
    <w:rsid w:val="00FB3A5D"/>
    <w:rsid w:val="00FB3A70"/>
    <w:rsid w:val="00FB7A0F"/>
    <w:rsid w:val="00FC2241"/>
    <w:rsid w:val="00FC3F75"/>
    <w:rsid w:val="00FD1FE0"/>
    <w:rsid w:val="00FD7927"/>
    <w:rsid w:val="00FF1623"/>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07648">
      <w:bodyDiv w:val="1"/>
      <w:marLeft w:val="0"/>
      <w:marRight w:val="0"/>
      <w:marTop w:val="0"/>
      <w:marBottom w:val="0"/>
      <w:divBdr>
        <w:top w:val="none" w:sz="0" w:space="0" w:color="auto"/>
        <w:left w:val="none" w:sz="0" w:space="0" w:color="auto"/>
        <w:bottom w:val="none" w:sz="0" w:space="0" w:color="auto"/>
        <w:right w:val="none" w:sz="0" w:space="0" w:color="auto"/>
      </w:divBdr>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8" ma:contentTypeDescription="Create a new document." ma:contentTypeScope="" ma:versionID="778b2a1b901d84723a2e2cc47b16d856">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0ae9ea509cc7666fded787868f0f603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documentManagement>
</p:properties>
</file>

<file path=customXml/itemProps1.xml><?xml version="1.0" encoding="utf-8"?>
<ds:datastoreItem xmlns:ds="http://schemas.openxmlformats.org/officeDocument/2006/customXml" ds:itemID="{E083CAF1-1900-48CA-921E-81DD800A0926}">
  <ds:schemaRefs>
    <ds:schemaRef ds:uri="http://schemas.microsoft.com/sharepoint/v3/contenttype/forms"/>
  </ds:schemaRefs>
</ds:datastoreItem>
</file>

<file path=customXml/itemProps2.xml><?xml version="1.0" encoding="utf-8"?>
<ds:datastoreItem xmlns:ds="http://schemas.openxmlformats.org/officeDocument/2006/customXml" ds:itemID="{B8193D1E-E437-495D-9E28-A90D3205E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F7151-E344-4490-9DD0-414F28D070D8}">
  <ds:schemaRefs>
    <ds:schemaRef ds:uri="http://schemas.microsoft.com/office/2006/metadata/properties"/>
    <ds:schemaRef ds:uri="http://schemas.microsoft.com/office/infopath/2007/PartnerControls"/>
    <ds:schemaRef ds:uri="6c1a02f4-7a1b-436b-816a-4e0ebb20cc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10460</Words>
  <Characters>59622</Characters>
  <Application>Microsoft Office Word</Application>
  <DocSecurity>0</DocSecurity>
  <Lines>496</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Milda Viteikienė</cp:lastModifiedBy>
  <cp:revision>2</cp:revision>
  <cp:lastPrinted>2021-07-13T11:20:00Z</cp:lastPrinted>
  <dcterms:created xsi:type="dcterms:W3CDTF">2022-06-06T08:15:00Z</dcterms:created>
  <dcterms:modified xsi:type="dcterms:W3CDTF">2022-06-06T08:15:00Z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