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D735" w14:textId="148617CE" w:rsidR="001B5673" w:rsidRPr="001B6A35" w:rsidRDefault="001B5673" w:rsidP="003E74AD">
      <w:pPr>
        <w:ind w:firstLine="0"/>
        <w:rPr>
          <w:rFonts w:ascii="Times New Roman" w:hAnsi="Times New Roman" w:cs="Times New Roman"/>
          <w:b/>
          <w:sz w:val="24"/>
          <w:szCs w:val="24"/>
          <w:lang w:val="lt-LT"/>
        </w:rPr>
      </w:pPr>
      <w:r w:rsidRPr="001B6A35">
        <w:rPr>
          <w:rFonts w:ascii="Times New Roman" w:hAnsi="Times New Roman" w:cs="Times New Roman"/>
          <w:b/>
          <w:sz w:val="24"/>
          <w:lang w:val="lt-LT"/>
        </w:rPr>
        <w:t>GRANDININIŲ PJŪKLŲ, KRŪMAPJOVIŲ IR VEJAPJOVIŲ ATSARGINIŲ DETALIŲ, EKSPLOATACINIŲ MEDŽIAGŲ IR REMONTO PASLAUGŲ</w:t>
      </w:r>
      <w:r w:rsidR="006B39DF" w:rsidRPr="001B6A35">
        <w:rPr>
          <w:rFonts w:ascii="Times New Roman" w:hAnsi="Times New Roman" w:cs="Times New Roman"/>
          <w:b/>
          <w:sz w:val="24"/>
          <w:lang w:val="lt-LT"/>
        </w:rPr>
        <w:t xml:space="preserve"> </w:t>
      </w:r>
      <w:r w:rsidR="00B335A0" w:rsidRPr="001B6A35">
        <w:rPr>
          <w:rFonts w:ascii="Times New Roman" w:hAnsi="Times New Roman" w:cs="Times New Roman"/>
          <w:b/>
          <w:sz w:val="24"/>
          <w:lang w:val="lt-LT"/>
        </w:rPr>
        <w:t>VILNIUJE</w:t>
      </w:r>
    </w:p>
    <w:p w14:paraId="7530EAF6" w14:textId="77777777" w:rsidR="001B5673" w:rsidRPr="001B6A35" w:rsidRDefault="001B5673" w:rsidP="003E74AD">
      <w:pPr>
        <w:ind w:firstLine="0"/>
        <w:rPr>
          <w:rFonts w:ascii="Times New Roman" w:hAnsi="Times New Roman" w:cs="Times New Roman"/>
          <w:sz w:val="24"/>
          <w:szCs w:val="24"/>
          <w:lang w:val="lt-LT" w:eastAsia="lt-LT"/>
        </w:rPr>
      </w:pPr>
      <w:r w:rsidRPr="001B6A35">
        <w:rPr>
          <w:rFonts w:ascii="Times New Roman" w:hAnsi="Times New Roman" w:cs="Times New Roman"/>
          <w:b/>
          <w:sz w:val="24"/>
          <w:szCs w:val="24"/>
          <w:lang w:val="lt-LT" w:eastAsia="lt-LT"/>
        </w:rPr>
        <w:t>PIRKIMO – PARDAVIMO SUTARTIS</w:t>
      </w:r>
    </w:p>
    <w:p w14:paraId="70B2CFFB" w14:textId="77777777" w:rsidR="001B5673" w:rsidRPr="001B6A35" w:rsidRDefault="001B5673" w:rsidP="003E74AD">
      <w:pPr>
        <w:ind w:firstLine="0"/>
        <w:jc w:val="both"/>
        <w:rPr>
          <w:rFonts w:ascii="Times New Roman" w:hAnsi="Times New Roman" w:cs="Times New Roman"/>
          <w:b/>
          <w:sz w:val="24"/>
          <w:szCs w:val="24"/>
          <w:lang w:val="lt-LT" w:eastAsia="lt-LT"/>
        </w:rPr>
      </w:pPr>
    </w:p>
    <w:p w14:paraId="16E1D0B0" w14:textId="5E7234E3" w:rsidR="001B5673" w:rsidRPr="001B6A35" w:rsidRDefault="001B5673" w:rsidP="003E74AD">
      <w:pPr>
        <w:ind w:firstLine="0"/>
        <w:rPr>
          <w:rFonts w:ascii="Times New Roman" w:hAnsi="Times New Roman" w:cs="Times New Roman"/>
          <w:sz w:val="24"/>
          <w:szCs w:val="24"/>
          <w:lang w:val="lt-LT" w:eastAsia="lt-LT"/>
        </w:rPr>
      </w:pPr>
      <w:r w:rsidRPr="001B6A35">
        <w:rPr>
          <w:rFonts w:ascii="Times New Roman" w:hAnsi="Times New Roman" w:cs="Times New Roman"/>
          <w:sz w:val="24"/>
          <w:szCs w:val="24"/>
          <w:lang w:val="lt-LT" w:eastAsia="lt-LT"/>
        </w:rPr>
        <w:t>2022 m.                          d. Nr. (21)-16-</w:t>
      </w:r>
    </w:p>
    <w:p w14:paraId="700FB731" w14:textId="77777777" w:rsidR="001B5673" w:rsidRPr="001B6A35" w:rsidRDefault="001B5673" w:rsidP="003E74AD">
      <w:pPr>
        <w:ind w:firstLine="0"/>
        <w:jc w:val="both"/>
        <w:rPr>
          <w:rFonts w:ascii="Times New Roman" w:hAnsi="Times New Roman" w:cs="Times New Roman"/>
          <w:sz w:val="24"/>
          <w:szCs w:val="24"/>
          <w:lang w:val="lt-LT" w:eastAsia="lt-LT"/>
        </w:rPr>
      </w:pPr>
    </w:p>
    <w:p w14:paraId="25F3C90A" w14:textId="77777777" w:rsidR="001B5673" w:rsidRPr="001B6A35" w:rsidRDefault="001B5673" w:rsidP="003E74AD">
      <w:pPr>
        <w:ind w:firstLine="0"/>
        <w:rPr>
          <w:rFonts w:ascii="Times New Roman" w:hAnsi="Times New Roman" w:cs="Times New Roman"/>
          <w:sz w:val="24"/>
          <w:szCs w:val="24"/>
          <w:lang w:val="lt-LT" w:eastAsia="lt-LT"/>
        </w:rPr>
      </w:pPr>
      <w:r w:rsidRPr="001B6A35">
        <w:rPr>
          <w:rFonts w:ascii="Times New Roman" w:hAnsi="Times New Roman" w:cs="Times New Roman"/>
          <w:sz w:val="24"/>
          <w:szCs w:val="24"/>
          <w:lang w:val="lt-LT" w:eastAsia="lt-LT"/>
        </w:rPr>
        <w:t>Vilnius</w:t>
      </w:r>
    </w:p>
    <w:p w14:paraId="14745063" w14:textId="77777777" w:rsidR="001B5673" w:rsidRPr="001B6A35" w:rsidRDefault="001B5673" w:rsidP="003E74AD">
      <w:pPr>
        <w:jc w:val="both"/>
        <w:rPr>
          <w:rFonts w:ascii="Times New Roman" w:hAnsi="Times New Roman" w:cs="Times New Roman"/>
          <w:color w:val="4F6228"/>
          <w:sz w:val="24"/>
          <w:szCs w:val="24"/>
          <w:lang w:val="lt-LT" w:eastAsia="lt-LT"/>
        </w:rPr>
      </w:pPr>
    </w:p>
    <w:p w14:paraId="4D3CB1F1" w14:textId="3FA91C44" w:rsidR="001B5673" w:rsidRPr="001B6A35" w:rsidRDefault="001B5673" w:rsidP="003E74AD">
      <w:pPr>
        <w:widowControl w:val="0"/>
        <w:autoSpaceDE w:val="0"/>
        <w:autoSpaceDN w:val="0"/>
        <w:adjustRightInd w:val="0"/>
        <w:ind w:firstLine="851"/>
        <w:jc w:val="both"/>
        <w:rPr>
          <w:rFonts w:ascii="Times New Roman" w:hAnsi="Times New Roman" w:cs="Times New Roman"/>
          <w:sz w:val="24"/>
          <w:szCs w:val="24"/>
          <w:lang w:val="lt-LT" w:eastAsia="lt-LT"/>
        </w:rPr>
      </w:pPr>
      <w:r w:rsidRPr="001B6A35">
        <w:rPr>
          <w:rFonts w:ascii="Times New Roman" w:hAnsi="Times New Roman" w:cs="Times New Roman"/>
          <w:sz w:val="24"/>
          <w:szCs w:val="24"/>
          <w:lang w:val="lt-LT" w:eastAsia="lt-LT"/>
        </w:rPr>
        <w:t xml:space="preserve">Valstybės sienos apsaugos tarnyba prie Lietuvos Respublikos vidaus reikalų ministerijos (toliau – tarnyba,  Užsakovas), atstovaujama tarnybos vado pavaduotojo </w:t>
      </w:r>
      <w:r w:rsidR="00DA36A0" w:rsidRPr="001B6A35">
        <w:rPr>
          <w:rFonts w:ascii="Times New Roman" w:hAnsi="Times New Roman" w:cs="Times New Roman"/>
          <w:sz w:val="24"/>
          <w:lang w:val="lt-LT"/>
        </w:rPr>
        <w:t xml:space="preserve">Antano </w:t>
      </w:r>
      <w:proofErr w:type="spellStart"/>
      <w:r w:rsidR="00DA36A0" w:rsidRPr="001B6A35">
        <w:rPr>
          <w:rFonts w:ascii="Times New Roman" w:hAnsi="Times New Roman" w:cs="Times New Roman"/>
          <w:sz w:val="24"/>
          <w:lang w:val="lt-LT"/>
        </w:rPr>
        <w:t>Montvydo</w:t>
      </w:r>
      <w:proofErr w:type="spellEnd"/>
      <w:r w:rsidR="00DA36A0" w:rsidRPr="001B6A35">
        <w:rPr>
          <w:rFonts w:ascii="Times New Roman" w:hAnsi="Times New Roman" w:cs="Times New Roman"/>
          <w:sz w:val="24"/>
          <w:lang w:val="lt-LT"/>
        </w:rPr>
        <w:t>, veikiančio pagal Valstybės sienos apsaugos tarnybos prie Lietuvos Respublikos vidaus reikalų ministerijos nuostatus, patvirtinus Lietuvos Respublikos Vyriausybės 2001 m. vasario 22 d. nutarimu Nr. 194 ,,Dėl</w:t>
      </w:r>
      <w:r w:rsidR="00DA36A0" w:rsidRPr="001B6A35">
        <w:rPr>
          <w:rFonts w:ascii="Times New Roman" w:hAnsi="Times New Roman" w:cs="Times New Roman"/>
          <w:color w:val="000000"/>
          <w:sz w:val="24"/>
          <w:lang w:val="lt-LT"/>
        </w:rPr>
        <w:t xml:space="preserve"> Valstybės sienos apsaugos tarnybos prie Lietuvos Respublikos vidaus reikalų ministerijos nuostatų patvirtinimo“,</w:t>
      </w:r>
      <w:r w:rsidR="00DA36A0" w:rsidRPr="001B6A35">
        <w:rPr>
          <w:rFonts w:ascii="Times New Roman" w:hAnsi="Times New Roman" w:cs="Times New Roman"/>
          <w:sz w:val="24"/>
          <w:lang w:val="lt-LT"/>
        </w:rPr>
        <w:t xml:space="preserve"> ir VSAT vado 2022 m. sausio 14 d. įsakymo Nr. 4-15 </w:t>
      </w:r>
      <w:r w:rsidR="00DA36A0" w:rsidRPr="001B6A35">
        <w:rPr>
          <w:rFonts w:ascii="Times New Roman" w:eastAsia="Calibri" w:hAnsi="Times New Roman" w:cs="Times New Roman"/>
          <w:sz w:val="24"/>
          <w:lang w:val="lt-LT" w:eastAsia="ar-SA"/>
        </w:rPr>
        <w:t>„Dėl Valstybės sienos apsaugos tarnybos prie Lietuvos Respublikos vidaus reikalų ministerijos struktūrinių padalinių veiklos organizavimo” 3.1.4 papunktį</w:t>
      </w:r>
      <w:r w:rsidR="00DA36A0" w:rsidRPr="001B6A35">
        <w:rPr>
          <w:rFonts w:ascii="Times New Roman" w:hAnsi="Times New Roman" w:cs="Times New Roman"/>
          <w:sz w:val="24"/>
          <w:lang w:val="lt-LT"/>
        </w:rPr>
        <w:t>, VSAT vado 2022 m. gegužės 5 d. įsakymo Nr. K-1181 „Dėl komandiruotės į Paryžių (Prancūzijos Respubliką)“ 2.1 papunktį</w:t>
      </w:r>
      <w:r w:rsidRPr="001B6A35">
        <w:rPr>
          <w:rFonts w:ascii="Times New Roman" w:hAnsi="Times New Roman" w:cs="Times New Roman"/>
          <w:sz w:val="24"/>
          <w:szCs w:val="24"/>
          <w:lang w:val="lt-LT" w:eastAsia="lt-LT"/>
        </w:rPr>
        <w:t>,</w:t>
      </w:r>
    </w:p>
    <w:p w14:paraId="2C834B6F" w14:textId="1ED31284" w:rsidR="001B5673" w:rsidRPr="001B6A35" w:rsidRDefault="001B5673" w:rsidP="003E74AD">
      <w:pPr>
        <w:widowControl w:val="0"/>
        <w:autoSpaceDE w:val="0"/>
        <w:autoSpaceDN w:val="0"/>
        <w:adjustRightInd w:val="0"/>
        <w:ind w:firstLine="851"/>
        <w:jc w:val="both"/>
        <w:rPr>
          <w:rFonts w:ascii="Times New Roman" w:hAnsi="Times New Roman" w:cs="Times New Roman"/>
          <w:sz w:val="24"/>
          <w:szCs w:val="24"/>
          <w:lang w:val="lt-LT" w:eastAsia="lt-LT"/>
        </w:rPr>
      </w:pPr>
      <w:r w:rsidRPr="001B6A35">
        <w:rPr>
          <w:rFonts w:ascii="Times New Roman" w:hAnsi="Times New Roman" w:cs="Times New Roman"/>
          <w:sz w:val="24"/>
          <w:szCs w:val="24"/>
          <w:lang w:val="lt-LT" w:eastAsia="lt-LT"/>
        </w:rPr>
        <w:t xml:space="preserve">ir </w:t>
      </w:r>
      <w:r w:rsidR="00803735" w:rsidRPr="001B6A35">
        <w:rPr>
          <w:rFonts w:ascii="Times New Roman" w:hAnsi="Times New Roman" w:cs="Times New Roman"/>
          <w:sz w:val="24"/>
          <w:szCs w:val="24"/>
          <w:lang w:val="lt-LT" w:eastAsia="lt-LT"/>
        </w:rPr>
        <w:t>UAB „</w:t>
      </w:r>
      <w:r w:rsidR="00B335A0" w:rsidRPr="001B6A35">
        <w:rPr>
          <w:rFonts w:ascii="Times New Roman" w:hAnsi="Times New Roman" w:cs="Times New Roman"/>
          <w:sz w:val="24"/>
          <w:szCs w:val="24"/>
          <w:lang w:val="lt-LT" w:eastAsia="lt-LT"/>
        </w:rPr>
        <w:t>Gitana</w:t>
      </w:r>
      <w:r w:rsidR="00803735" w:rsidRPr="001B6A35">
        <w:rPr>
          <w:rFonts w:ascii="Times New Roman" w:hAnsi="Times New Roman" w:cs="Times New Roman"/>
          <w:sz w:val="24"/>
          <w:szCs w:val="24"/>
          <w:lang w:val="lt-LT" w:eastAsia="lt-LT"/>
        </w:rPr>
        <w:t>“</w:t>
      </w:r>
      <w:r w:rsidRPr="001B6A35">
        <w:rPr>
          <w:rFonts w:ascii="Times New Roman" w:hAnsi="Times New Roman" w:cs="Times New Roman"/>
          <w:sz w:val="24"/>
          <w:szCs w:val="24"/>
          <w:lang w:val="lt-LT" w:eastAsia="lt-LT"/>
        </w:rPr>
        <w:t xml:space="preserve"> (toliau – Vykdytojas), atstovaujama </w:t>
      </w:r>
      <w:r w:rsidR="000655C5">
        <w:rPr>
          <w:rFonts w:ascii="Times New Roman" w:hAnsi="Times New Roman" w:cs="Times New Roman"/>
          <w:sz w:val="24"/>
          <w:szCs w:val="24"/>
          <w:lang w:val="lt-LT" w:eastAsia="lt-LT"/>
        </w:rPr>
        <w:t>d</w:t>
      </w:r>
      <w:r w:rsidR="000655C5" w:rsidRPr="001B76A3">
        <w:rPr>
          <w:rFonts w:ascii="Times New Roman" w:hAnsi="Times New Roman" w:cs="Times New Roman"/>
          <w:sz w:val="24"/>
          <w:szCs w:val="24"/>
          <w:lang w:val="lt-LT" w:eastAsia="lt-LT"/>
        </w:rPr>
        <w:t>irektori</w:t>
      </w:r>
      <w:r w:rsidR="000655C5">
        <w:rPr>
          <w:rFonts w:ascii="Times New Roman" w:hAnsi="Times New Roman" w:cs="Times New Roman"/>
          <w:sz w:val="24"/>
          <w:szCs w:val="24"/>
          <w:lang w:val="lt-LT" w:eastAsia="lt-LT"/>
        </w:rPr>
        <w:t>a</w:t>
      </w:r>
      <w:r w:rsidR="000655C5" w:rsidRPr="001B76A3">
        <w:rPr>
          <w:rFonts w:ascii="Times New Roman" w:hAnsi="Times New Roman" w:cs="Times New Roman"/>
          <w:sz w:val="24"/>
          <w:szCs w:val="24"/>
          <w:lang w:val="lt-LT" w:eastAsia="lt-LT"/>
        </w:rPr>
        <w:t>us</w:t>
      </w:r>
      <w:r w:rsidR="000655C5">
        <w:rPr>
          <w:rFonts w:ascii="Times New Roman" w:hAnsi="Times New Roman" w:cs="Times New Roman"/>
          <w:sz w:val="24"/>
          <w:szCs w:val="24"/>
          <w:lang w:val="lt-LT" w:eastAsia="lt-LT"/>
        </w:rPr>
        <w:t xml:space="preserve"> </w:t>
      </w:r>
      <w:r w:rsidR="000655C5" w:rsidRPr="001B76A3">
        <w:rPr>
          <w:rFonts w:ascii="Times New Roman" w:hAnsi="Times New Roman" w:cs="Times New Roman"/>
          <w:sz w:val="24"/>
          <w:szCs w:val="24"/>
          <w:lang w:val="lt-LT" w:eastAsia="lt-LT"/>
        </w:rPr>
        <w:t>Virginij</w:t>
      </w:r>
      <w:r w:rsidR="000655C5">
        <w:rPr>
          <w:rFonts w:ascii="Times New Roman" w:hAnsi="Times New Roman" w:cs="Times New Roman"/>
          <w:sz w:val="24"/>
          <w:szCs w:val="24"/>
          <w:lang w:val="lt-LT" w:eastAsia="lt-LT"/>
        </w:rPr>
        <w:t>aus</w:t>
      </w:r>
      <w:r w:rsidR="000655C5" w:rsidRPr="001B76A3">
        <w:rPr>
          <w:rFonts w:ascii="Times New Roman" w:hAnsi="Times New Roman" w:cs="Times New Roman"/>
          <w:sz w:val="24"/>
          <w:szCs w:val="24"/>
          <w:lang w:val="lt-LT" w:eastAsia="lt-LT"/>
        </w:rPr>
        <w:t xml:space="preserve"> </w:t>
      </w:r>
      <w:proofErr w:type="spellStart"/>
      <w:r w:rsidR="000655C5" w:rsidRPr="001B76A3">
        <w:rPr>
          <w:rFonts w:ascii="Times New Roman" w:hAnsi="Times New Roman" w:cs="Times New Roman"/>
          <w:sz w:val="24"/>
          <w:szCs w:val="24"/>
          <w:lang w:val="lt-LT" w:eastAsia="lt-LT"/>
        </w:rPr>
        <w:t>Kreišmon</w:t>
      </w:r>
      <w:r w:rsidR="000655C5">
        <w:rPr>
          <w:rFonts w:ascii="Times New Roman" w:hAnsi="Times New Roman" w:cs="Times New Roman"/>
          <w:sz w:val="24"/>
          <w:szCs w:val="24"/>
          <w:lang w:val="lt-LT" w:eastAsia="lt-LT"/>
        </w:rPr>
        <w:t>o</w:t>
      </w:r>
      <w:proofErr w:type="spellEnd"/>
      <w:r w:rsidRPr="001B6A35">
        <w:rPr>
          <w:rFonts w:ascii="Times New Roman" w:hAnsi="Times New Roman" w:cs="Times New Roman"/>
          <w:sz w:val="24"/>
          <w:szCs w:val="24"/>
          <w:lang w:val="lt-LT"/>
        </w:rPr>
        <w:t>, veikiančio pagal bendrovės įstatus</w:t>
      </w:r>
      <w:r w:rsidRPr="001B6A35">
        <w:rPr>
          <w:rFonts w:ascii="Times New Roman" w:hAnsi="Times New Roman" w:cs="Times New Roman"/>
          <w:sz w:val="24"/>
          <w:szCs w:val="24"/>
          <w:lang w:val="lt-LT" w:eastAsia="lt-LT"/>
        </w:rPr>
        <w:t>,</w:t>
      </w:r>
      <w:r w:rsidRPr="001B6A35">
        <w:rPr>
          <w:rFonts w:ascii="Times New Roman" w:hAnsi="Times New Roman" w:cs="Times New Roman"/>
          <w:color w:val="FF0000"/>
          <w:sz w:val="24"/>
          <w:szCs w:val="24"/>
          <w:lang w:val="lt-LT" w:eastAsia="lt-LT"/>
        </w:rPr>
        <w:t xml:space="preserve"> </w:t>
      </w:r>
      <w:r w:rsidRPr="001B6A35">
        <w:rPr>
          <w:rFonts w:ascii="Times New Roman" w:hAnsi="Times New Roman" w:cs="Times New Roman"/>
          <w:sz w:val="24"/>
          <w:szCs w:val="24"/>
          <w:lang w:val="lt-LT" w:eastAsia="lt-LT"/>
        </w:rPr>
        <w:t>toliau kartu šioje paslaugų viešojo pirkimo – pardavimo sutartyje vadinamos Šalimis, o kiekviena atskirai Šalimi, sudarė šią paslaugų viešojo pirkimo – pardavimo sutartį, toliau vadinama Sutartimi, ir susitarė dėl toliau išvardintų sąlygų:</w:t>
      </w:r>
    </w:p>
    <w:p w14:paraId="43F1B5D8" w14:textId="77777777" w:rsidR="001B5673" w:rsidRPr="001B6A35" w:rsidRDefault="001B5673" w:rsidP="003E74AD">
      <w:pPr>
        <w:widowControl w:val="0"/>
        <w:autoSpaceDE w:val="0"/>
        <w:autoSpaceDN w:val="0"/>
        <w:adjustRightInd w:val="0"/>
        <w:ind w:firstLine="851"/>
        <w:jc w:val="both"/>
        <w:rPr>
          <w:rFonts w:ascii="Times New Roman" w:hAnsi="Times New Roman" w:cs="Times New Roman"/>
          <w:sz w:val="24"/>
          <w:szCs w:val="24"/>
          <w:lang w:val="lt-LT" w:eastAsia="lt-LT"/>
        </w:rPr>
      </w:pPr>
    </w:p>
    <w:p w14:paraId="2AD9F51D" w14:textId="77777777" w:rsidR="001B5673" w:rsidRPr="001B6A35" w:rsidRDefault="001B5673" w:rsidP="003E74AD">
      <w:pPr>
        <w:ind w:firstLine="0"/>
        <w:rPr>
          <w:rFonts w:ascii="Times New Roman" w:eastAsia="Calibri" w:hAnsi="Times New Roman" w:cs="Times New Roman"/>
          <w:b/>
          <w:sz w:val="24"/>
          <w:szCs w:val="24"/>
          <w:lang w:val="lt-LT"/>
        </w:rPr>
      </w:pPr>
      <w:r w:rsidRPr="001B6A35">
        <w:rPr>
          <w:rFonts w:ascii="Times New Roman" w:eastAsia="Calibri" w:hAnsi="Times New Roman" w:cs="Times New Roman"/>
          <w:b/>
          <w:sz w:val="24"/>
          <w:szCs w:val="24"/>
          <w:lang w:val="lt-LT"/>
        </w:rPr>
        <w:t>I SKYRIUS</w:t>
      </w:r>
    </w:p>
    <w:p w14:paraId="069D249E" w14:textId="77777777" w:rsidR="001B5673" w:rsidRPr="001B6A35" w:rsidRDefault="001B5673" w:rsidP="003E74AD">
      <w:pPr>
        <w:ind w:firstLine="0"/>
        <w:rPr>
          <w:rFonts w:ascii="Times New Roman" w:eastAsia="Calibri" w:hAnsi="Times New Roman" w:cs="Times New Roman"/>
          <w:b/>
          <w:sz w:val="24"/>
          <w:szCs w:val="24"/>
          <w:lang w:val="lt-LT"/>
        </w:rPr>
      </w:pPr>
      <w:r w:rsidRPr="001B6A35">
        <w:rPr>
          <w:rFonts w:ascii="Times New Roman" w:eastAsia="Calibri" w:hAnsi="Times New Roman" w:cs="Times New Roman"/>
          <w:b/>
          <w:sz w:val="24"/>
          <w:szCs w:val="24"/>
          <w:lang w:val="lt-LT"/>
        </w:rPr>
        <w:t>SUTARTIES DALYKAS</w:t>
      </w:r>
    </w:p>
    <w:p w14:paraId="55927506" w14:textId="77777777" w:rsidR="001B5673" w:rsidRPr="001B6A35" w:rsidRDefault="001B5673" w:rsidP="003E74AD">
      <w:pPr>
        <w:ind w:firstLine="851"/>
        <w:jc w:val="both"/>
        <w:rPr>
          <w:rFonts w:ascii="Times New Roman" w:hAnsi="Times New Roman" w:cs="Times New Roman"/>
          <w:sz w:val="24"/>
          <w:szCs w:val="24"/>
          <w:lang w:val="lt-LT"/>
        </w:rPr>
      </w:pPr>
    </w:p>
    <w:p w14:paraId="6894AAC8" w14:textId="6F4F59A0" w:rsidR="003E55FA" w:rsidRPr="001B6A35" w:rsidRDefault="001B5673"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1.</w:t>
      </w:r>
      <w:r w:rsidR="003A3535" w:rsidRPr="001B6A35">
        <w:rPr>
          <w:rFonts w:ascii="Times New Roman" w:hAnsi="Times New Roman" w:cs="Times New Roman"/>
          <w:sz w:val="24"/>
          <w:szCs w:val="24"/>
          <w:lang w:val="lt-LT"/>
        </w:rPr>
        <w:t>1.</w:t>
      </w:r>
      <w:r w:rsidRPr="001B6A35">
        <w:rPr>
          <w:rFonts w:ascii="Times New Roman" w:hAnsi="Times New Roman" w:cs="Times New Roman"/>
          <w:sz w:val="24"/>
          <w:szCs w:val="24"/>
          <w:lang w:val="lt-LT"/>
        </w:rPr>
        <w:t xml:space="preserve"> </w:t>
      </w:r>
      <w:r w:rsidR="003E55FA" w:rsidRPr="001B6A35">
        <w:rPr>
          <w:rFonts w:ascii="Times New Roman" w:hAnsi="Times New Roman" w:cs="Times New Roman"/>
          <w:sz w:val="24"/>
          <w:szCs w:val="24"/>
          <w:lang w:val="lt-LT"/>
        </w:rPr>
        <w:t xml:space="preserve">Vykdytojas įsipareigoja tiekti grandininių pjūklų, krūmapjovių ir </w:t>
      </w:r>
      <w:proofErr w:type="spellStart"/>
      <w:r w:rsidR="003E55FA" w:rsidRPr="001B6A35">
        <w:rPr>
          <w:rFonts w:ascii="Times New Roman" w:hAnsi="Times New Roman" w:cs="Times New Roman"/>
          <w:sz w:val="24"/>
          <w:szCs w:val="24"/>
          <w:lang w:val="lt-LT"/>
        </w:rPr>
        <w:t>vejapjovių</w:t>
      </w:r>
      <w:proofErr w:type="spellEnd"/>
      <w:r w:rsidR="003E55FA" w:rsidRPr="001B6A35">
        <w:rPr>
          <w:rFonts w:ascii="Times New Roman" w:hAnsi="Times New Roman" w:cs="Times New Roman"/>
          <w:sz w:val="24"/>
          <w:szCs w:val="24"/>
          <w:lang w:val="lt-LT"/>
        </w:rPr>
        <w:t xml:space="preserve"> (toliau – įrenginiai) atsargines detales, eksploatacines medžiagas ir teikti įrenginių remonto paslaugas (toliau – prekės, paslaugos), nurodytas Sutarties 1 priede</w:t>
      </w:r>
      <w:r w:rsidR="00C418E5" w:rsidRPr="001B6A35">
        <w:rPr>
          <w:rFonts w:ascii="Times New Roman" w:hAnsi="Times New Roman" w:cs="Times New Roman"/>
          <w:sz w:val="24"/>
          <w:szCs w:val="24"/>
          <w:lang w:val="lt-LT"/>
        </w:rPr>
        <w:t xml:space="preserve"> (Techninė specifikacija)</w:t>
      </w:r>
      <w:r w:rsidR="003E55FA" w:rsidRPr="001B6A35">
        <w:rPr>
          <w:rFonts w:ascii="Times New Roman" w:hAnsi="Times New Roman" w:cs="Times New Roman"/>
          <w:sz w:val="24"/>
          <w:szCs w:val="24"/>
          <w:lang w:val="lt-LT"/>
        </w:rPr>
        <w:t xml:space="preserve">, o Užsakovas įsipareigoja priimti kokybiškai suteiktas paslaugas ir kokybiškas prekes </w:t>
      </w:r>
      <w:r w:rsidR="00C418E5" w:rsidRPr="001B6A35">
        <w:rPr>
          <w:rFonts w:ascii="Times New Roman" w:hAnsi="Times New Roman" w:cs="Times New Roman"/>
          <w:sz w:val="24"/>
          <w:szCs w:val="24"/>
          <w:lang w:val="lt-LT"/>
        </w:rPr>
        <w:t>bei</w:t>
      </w:r>
      <w:r w:rsidR="003E55FA" w:rsidRPr="001B6A35">
        <w:rPr>
          <w:rFonts w:ascii="Times New Roman" w:hAnsi="Times New Roman" w:cs="Times New Roman"/>
          <w:sz w:val="24"/>
          <w:szCs w:val="24"/>
          <w:lang w:val="lt-LT"/>
        </w:rPr>
        <w:t xml:space="preserve"> apmokėti už </w:t>
      </w:r>
      <w:r w:rsidR="00C418E5" w:rsidRPr="001B6A35">
        <w:rPr>
          <w:rFonts w:ascii="Times New Roman" w:hAnsi="Times New Roman" w:cs="Times New Roman"/>
          <w:sz w:val="24"/>
          <w:szCs w:val="24"/>
          <w:lang w:val="lt-LT"/>
        </w:rPr>
        <w:t>prekes/paslaugas</w:t>
      </w:r>
      <w:r w:rsidR="003E55FA" w:rsidRPr="001B6A35">
        <w:rPr>
          <w:rFonts w:ascii="Times New Roman" w:hAnsi="Times New Roman" w:cs="Times New Roman"/>
          <w:sz w:val="24"/>
          <w:szCs w:val="24"/>
          <w:lang w:val="lt-LT"/>
        </w:rPr>
        <w:t xml:space="preserve"> pagal numatytus įkainius, nurodytus Sutarties 2 priede </w:t>
      </w:r>
      <w:r w:rsidR="00C418E5" w:rsidRPr="001B6A35">
        <w:rPr>
          <w:rFonts w:ascii="Times New Roman" w:hAnsi="Times New Roman" w:cs="Times New Roman"/>
          <w:sz w:val="24"/>
          <w:szCs w:val="24"/>
          <w:lang w:val="lt-LT"/>
        </w:rPr>
        <w:t>(</w:t>
      </w:r>
      <w:r w:rsidR="003E55FA" w:rsidRPr="001B6A35">
        <w:rPr>
          <w:rFonts w:ascii="Times New Roman" w:hAnsi="Times New Roman" w:cs="Times New Roman"/>
          <w:sz w:val="24"/>
          <w:szCs w:val="24"/>
          <w:lang w:val="lt-LT"/>
        </w:rPr>
        <w:t>Vykdytojo pasiūlym</w:t>
      </w:r>
      <w:r w:rsidR="00C418E5" w:rsidRPr="001B6A35">
        <w:rPr>
          <w:rFonts w:ascii="Times New Roman" w:hAnsi="Times New Roman" w:cs="Times New Roman"/>
          <w:sz w:val="24"/>
          <w:szCs w:val="24"/>
          <w:lang w:val="lt-LT"/>
        </w:rPr>
        <w:t>as)</w:t>
      </w:r>
      <w:r w:rsidR="003E55FA" w:rsidRPr="001B6A35">
        <w:rPr>
          <w:rFonts w:ascii="Times New Roman" w:hAnsi="Times New Roman" w:cs="Times New Roman"/>
          <w:sz w:val="24"/>
          <w:szCs w:val="24"/>
          <w:lang w:val="lt-LT"/>
        </w:rPr>
        <w:t>, kurios laikomos neatskiriama šios Sutarties dalimi</w:t>
      </w:r>
    </w:p>
    <w:p w14:paraId="15C88488" w14:textId="7288B075" w:rsidR="001B5673" w:rsidRPr="001B6A35" w:rsidRDefault="003A3535"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1.</w:t>
      </w:r>
      <w:r w:rsidR="001B5673" w:rsidRPr="001B6A35">
        <w:rPr>
          <w:rFonts w:ascii="Times New Roman" w:hAnsi="Times New Roman" w:cs="Times New Roman"/>
          <w:sz w:val="24"/>
          <w:szCs w:val="24"/>
          <w:lang w:val="lt-LT"/>
        </w:rPr>
        <w:t>2. Bendrojo viešųjų pirkimų ž</w:t>
      </w:r>
      <w:r w:rsidR="00172F95" w:rsidRPr="001B6A35">
        <w:rPr>
          <w:rFonts w:ascii="Times New Roman" w:hAnsi="Times New Roman" w:cs="Times New Roman"/>
          <w:sz w:val="24"/>
          <w:szCs w:val="24"/>
          <w:lang w:val="lt-LT"/>
        </w:rPr>
        <w:t>odyno</w:t>
      </w:r>
      <w:r w:rsidR="001B5673" w:rsidRPr="001B6A35">
        <w:rPr>
          <w:rFonts w:ascii="Times New Roman" w:hAnsi="Times New Roman" w:cs="Times New Roman"/>
          <w:sz w:val="24"/>
          <w:szCs w:val="24"/>
          <w:lang w:val="lt-LT"/>
        </w:rPr>
        <w:t xml:space="preserve"> (BVPŽ) kodas – </w:t>
      </w:r>
      <w:r w:rsidR="00AE631E" w:rsidRPr="001B6A35">
        <w:rPr>
          <w:rFonts w:ascii="Times New Roman" w:hAnsi="Times New Roman" w:cs="Times New Roman"/>
          <w:sz w:val="24"/>
          <w:szCs w:val="32"/>
          <w:lang w:val="lt-LT"/>
        </w:rPr>
        <w:t>42676000-5</w:t>
      </w:r>
      <w:r w:rsidR="001B5673" w:rsidRPr="001B6A35">
        <w:rPr>
          <w:rFonts w:ascii="Times New Roman" w:hAnsi="Times New Roman" w:cs="Times New Roman"/>
          <w:sz w:val="24"/>
          <w:szCs w:val="24"/>
          <w:lang w:val="lt-LT"/>
        </w:rPr>
        <w:t>.</w:t>
      </w:r>
    </w:p>
    <w:p w14:paraId="48912475" w14:textId="230DDC62" w:rsidR="001B5673" w:rsidRPr="001B6A35" w:rsidRDefault="003A3535"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1.</w:t>
      </w:r>
      <w:r w:rsidR="001B5673" w:rsidRPr="001B6A35">
        <w:rPr>
          <w:rFonts w:ascii="Times New Roman" w:hAnsi="Times New Roman" w:cs="Times New Roman"/>
          <w:sz w:val="24"/>
          <w:szCs w:val="24"/>
          <w:lang w:val="lt-LT"/>
        </w:rPr>
        <w:t xml:space="preserve">3. Perkamos </w:t>
      </w:r>
      <w:r w:rsidR="00AE631E" w:rsidRPr="001B6A35">
        <w:rPr>
          <w:rFonts w:ascii="Times New Roman" w:hAnsi="Times New Roman" w:cs="Times New Roman"/>
          <w:sz w:val="24"/>
          <w:szCs w:val="24"/>
          <w:lang w:val="lt-LT"/>
        </w:rPr>
        <w:t xml:space="preserve">prekės ir </w:t>
      </w:r>
      <w:r w:rsidR="001B5673" w:rsidRPr="001B6A35">
        <w:rPr>
          <w:rFonts w:ascii="Times New Roman" w:hAnsi="Times New Roman" w:cs="Times New Roman"/>
          <w:sz w:val="24"/>
          <w:szCs w:val="24"/>
          <w:lang w:val="lt-LT"/>
        </w:rPr>
        <w:t>paslaugos</w:t>
      </w:r>
      <w:r w:rsidR="00AE631E" w:rsidRPr="001B6A35">
        <w:rPr>
          <w:rFonts w:ascii="Times New Roman" w:hAnsi="Times New Roman" w:cs="Times New Roman"/>
          <w:sz w:val="24"/>
          <w:szCs w:val="24"/>
          <w:lang w:val="lt-LT"/>
        </w:rPr>
        <w:t xml:space="preserve"> </w:t>
      </w:r>
      <w:r w:rsidR="001B5673" w:rsidRPr="001B6A35">
        <w:rPr>
          <w:rFonts w:ascii="Times New Roman" w:hAnsi="Times New Roman" w:cs="Times New Roman"/>
          <w:sz w:val="24"/>
          <w:szCs w:val="24"/>
          <w:lang w:val="lt-LT"/>
        </w:rPr>
        <w:t xml:space="preserve">apibūdintos bei preliminarios apimtys nurodytos Sutarties 1 priede pateiktoje </w:t>
      </w:r>
      <w:r w:rsidR="00AE631E" w:rsidRPr="001B6A35">
        <w:rPr>
          <w:rFonts w:ascii="Times New Roman" w:hAnsi="Times New Roman" w:cs="Times New Roman"/>
          <w:sz w:val="24"/>
          <w:szCs w:val="24"/>
          <w:lang w:val="lt-LT"/>
        </w:rPr>
        <w:t xml:space="preserve">prekių ir </w:t>
      </w:r>
      <w:r w:rsidR="001B5673" w:rsidRPr="001B6A35">
        <w:rPr>
          <w:rFonts w:ascii="Times New Roman" w:hAnsi="Times New Roman" w:cs="Times New Roman"/>
          <w:sz w:val="24"/>
          <w:szCs w:val="24"/>
          <w:lang w:val="lt-LT"/>
        </w:rPr>
        <w:t xml:space="preserve">paslaugų techninėje specifikacijoje. </w:t>
      </w:r>
    </w:p>
    <w:p w14:paraId="0330682F" w14:textId="77777777" w:rsidR="001B5673" w:rsidRPr="001B6A35" w:rsidRDefault="001B5673" w:rsidP="003E74AD">
      <w:pPr>
        <w:tabs>
          <w:tab w:val="left" w:pos="1080"/>
          <w:tab w:val="left" w:pos="1260"/>
        </w:tabs>
        <w:jc w:val="both"/>
        <w:rPr>
          <w:rFonts w:ascii="Times New Roman" w:hAnsi="Times New Roman" w:cs="Times New Roman"/>
          <w:sz w:val="24"/>
          <w:szCs w:val="24"/>
          <w:lang w:val="lt-LT"/>
        </w:rPr>
      </w:pPr>
    </w:p>
    <w:p w14:paraId="73199815" w14:textId="77777777" w:rsidR="001B5673" w:rsidRPr="001B6A35" w:rsidRDefault="001B5673" w:rsidP="003E74AD">
      <w:pPr>
        <w:ind w:firstLine="0"/>
        <w:rPr>
          <w:rFonts w:ascii="Times New Roman" w:hAnsi="Times New Roman" w:cs="Times New Roman"/>
          <w:b/>
          <w:bCs/>
          <w:sz w:val="24"/>
          <w:szCs w:val="24"/>
          <w:lang w:val="lt-LT" w:eastAsia="lt-LT"/>
        </w:rPr>
      </w:pPr>
      <w:r w:rsidRPr="001B6A35">
        <w:rPr>
          <w:rFonts w:ascii="Times New Roman" w:hAnsi="Times New Roman" w:cs="Times New Roman"/>
          <w:b/>
          <w:sz w:val="24"/>
          <w:szCs w:val="24"/>
          <w:lang w:val="lt-LT"/>
        </w:rPr>
        <w:t xml:space="preserve">II </w:t>
      </w:r>
      <w:r w:rsidRPr="001B6A35">
        <w:rPr>
          <w:rFonts w:ascii="Times New Roman" w:hAnsi="Times New Roman" w:cs="Times New Roman"/>
          <w:b/>
          <w:bCs/>
          <w:sz w:val="24"/>
          <w:szCs w:val="24"/>
          <w:lang w:val="lt-LT" w:eastAsia="lt-LT"/>
        </w:rPr>
        <w:t>SKYRIUS</w:t>
      </w:r>
    </w:p>
    <w:p w14:paraId="37EC42A3" w14:textId="5BCB5472" w:rsidR="001B5673" w:rsidRPr="001B6A35" w:rsidRDefault="001B5673" w:rsidP="003E74AD">
      <w:pPr>
        <w:ind w:firstLine="374"/>
        <w:rPr>
          <w:rFonts w:ascii="Times New Roman" w:hAnsi="Times New Roman" w:cs="Times New Roman"/>
          <w:b/>
          <w:sz w:val="24"/>
          <w:szCs w:val="24"/>
          <w:lang w:val="lt-LT"/>
        </w:rPr>
      </w:pPr>
      <w:r w:rsidRPr="001B6A35">
        <w:rPr>
          <w:rFonts w:ascii="Times New Roman" w:hAnsi="Times New Roman" w:cs="Times New Roman"/>
          <w:b/>
          <w:sz w:val="24"/>
          <w:szCs w:val="24"/>
          <w:lang w:val="lt-LT"/>
        </w:rPr>
        <w:t>KAIN</w:t>
      </w:r>
      <w:r w:rsidR="0063684B" w:rsidRPr="001B6A35">
        <w:rPr>
          <w:rFonts w:ascii="Times New Roman" w:hAnsi="Times New Roman" w:cs="Times New Roman"/>
          <w:b/>
          <w:sz w:val="24"/>
          <w:szCs w:val="24"/>
          <w:lang w:val="lt-LT"/>
        </w:rPr>
        <w:t>ODARA</w:t>
      </w:r>
      <w:r w:rsidRPr="001B6A35">
        <w:rPr>
          <w:rFonts w:ascii="Times New Roman" w:hAnsi="Times New Roman" w:cs="Times New Roman"/>
          <w:b/>
          <w:sz w:val="24"/>
          <w:szCs w:val="24"/>
          <w:lang w:val="lt-LT"/>
        </w:rPr>
        <w:t xml:space="preserve"> IR ATSISKAITYMO TVARKA</w:t>
      </w:r>
    </w:p>
    <w:p w14:paraId="22737E45" w14:textId="0C4158F0" w:rsidR="003A3535" w:rsidRPr="001B6A35" w:rsidRDefault="003A3535" w:rsidP="003E74AD">
      <w:pPr>
        <w:ind w:firstLine="374"/>
        <w:rPr>
          <w:rFonts w:ascii="Times New Roman" w:hAnsi="Times New Roman" w:cs="Times New Roman"/>
          <w:b/>
          <w:sz w:val="24"/>
          <w:szCs w:val="24"/>
          <w:lang w:val="lt-LT"/>
        </w:rPr>
      </w:pPr>
    </w:p>
    <w:p w14:paraId="0A9AD46A" w14:textId="047A4568" w:rsidR="003A3535" w:rsidRPr="001B6A35" w:rsidRDefault="003A3535" w:rsidP="003E74AD">
      <w:pPr>
        <w:pStyle w:val="ListParagraph"/>
        <w:numPr>
          <w:ilvl w:val="1"/>
          <w:numId w:val="4"/>
        </w:numPr>
        <w:spacing w:line="240" w:lineRule="auto"/>
        <w:ind w:left="0" w:right="-142" w:firstLine="709"/>
        <w:jc w:val="both"/>
        <w:rPr>
          <w:rFonts w:ascii="Times New Roman" w:hAnsi="Times New Roman" w:cs="Times New Roman"/>
          <w:bCs/>
          <w:sz w:val="24"/>
          <w:szCs w:val="24"/>
        </w:rPr>
      </w:pPr>
      <w:r w:rsidRPr="001B6A35">
        <w:rPr>
          <w:rFonts w:ascii="Times New Roman" w:hAnsi="Times New Roman" w:cs="Times New Roman"/>
          <w:bCs/>
          <w:sz w:val="24"/>
          <w:szCs w:val="24"/>
        </w:rPr>
        <w:t xml:space="preserve">Maksimali Sutarties vertė – </w:t>
      </w:r>
      <w:r w:rsidR="00B335A0" w:rsidRPr="001B6A35">
        <w:rPr>
          <w:rFonts w:ascii="Times New Roman" w:hAnsi="Times New Roman" w:cs="Times New Roman"/>
          <w:bCs/>
          <w:sz w:val="24"/>
          <w:szCs w:val="24"/>
        </w:rPr>
        <w:t>40</w:t>
      </w:r>
      <w:r w:rsidR="00803735" w:rsidRPr="001B6A35">
        <w:rPr>
          <w:rFonts w:ascii="Times New Roman" w:hAnsi="Times New Roman" w:cs="Times New Roman"/>
          <w:bCs/>
          <w:sz w:val="24"/>
          <w:szCs w:val="24"/>
        </w:rPr>
        <w:t xml:space="preserve"> 000</w:t>
      </w:r>
      <w:r w:rsidRPr="001B6A35">
        <w:rPr>
          <w:rFonts w:ascii="Times New Roman" w:hAnsi="Times New Roman" w:cs="Times New Roman"/>
          <w:bCs/>
          <w:sz w:val="24"/>
          <w:szCs w:val="24"/>
        </w:rPr>
        <w:t xml:space="preserve"> Eur (su PVM).</w:t>
      </w:r>
    </w:p>
    <w:p w14:paraId="7F9B7CA5" w14:textId="31B2FEA4" w:rsidR="00C418E5" w:rsidRPr="001B6A35" w:rsidRDefault="003A3535" w:rsidP="003E74AD">
      <w:pPr>
        <w:pStyle w:val="ListParagraph"/>
        <w:numPr>
          <w:ilvl w:val="1"/>
          <w:numId w:val="4"/>
        </w:numPr>
        <w:spacing w:line="240" w:lineRule="auto"/>
        <w:ind w:left="0" w:right="-142" w:firstLine="709"/>
        <w:jc w:val="both"/>
        <w:rPr>
          <w:rFonts w:ascii="Times New Roman" w:hAnsi="Times New Roman" w:cs="Times New Roman"/>
          <w:bCs/>
          <w:sz w:val="24"/>
          <w:szCs w:val="24"/>
        </w:rPr>
      </w:pPr>
      <w:r w:rsidRPr="001B6A35">
        <w:rPr>
          <w:rFonts w:ascii="Times New Roman" w:hAnsi="Times New Roman" w:cs="Times New Roman"/>
          <w:sz w:val="24"/>
          <w:szCs w:val="24"/>
        </w:rPr>
        <w:t xml:space="preserve">Užsakovas perka </w:t>
      </w:r>
      <w:r w:rsidR="00B02192" w:rsidRPr="001B6A35">
        <w:rPr>
          <w:rFonts w:ascii="Times New Roman" w:hAnsi="Times New Roman" w:cs="Times New Roman"/>
          <w:sz w:val="24"/>
          <w:szCs w:val="24"/>
        </w:rPr>
        <w:t xml:space="preserve">techninėje specifikacijoje nurodytas </w:t>
      </w:r>
      <w:r w:rsidRPr="001B6A35">
        <w:rPr>
          <w:rFonts w:ascii="Times New Roman" w:hAnsi="Times New Roman" w:cs="Times New Roman"/>
          <w:sz w:val="24"/>
          <w:szCs w:val="24"/>
        </w:rPr>
        <w:t xml:space="preserve">paslaugas ir prekes pagal faktinį </w:t>
      </w:r>
      <w:r w:rsidR="00B02192" w:rsidRPr="001B6A35">
        <w:rPr>
          <w:rFonts w:ascii="Times New Roman" w:hAnsi="Times New Roman" w:cs="Times New Roman"/>
          <w:sz w:val="24"/>
          <w:szCs w:val="24"/>
        </w:rPr>
        <w:t xml:space="preserve">jų </w:t>
      </w:r>
      <w:r w:rsidRPr="001B6A35">
        <w:rPr>
          <w:rFonts w:ascii="Times New Roman" w:hAnsi="Times New Roman" w:cs="Times New Roman"/>
          <w:sz w:val="24"/>
          <w:szCs w:val="24"/>
        </w:rPr>
        <w:t>poreikį. Sutarties galutinė kaina priklausys tik nuo per Sutarties galiojimo laikotarp</w:t>
      </w:r>
      <w:r w:rsidR="00B02192" w:rsidRPr="001B6A35">
        <w:rPr>
          <w:rFonts w:ascii="Times New Roman" w:hAnsi="Times New Roman" w:cs="Times New Roman"/>
          <w:sz w:val="24"/>
          <w:szCs w:val="24"/>
        </w:rPr>
        <w:t>iu</w:t>
      </w:r>
      <w:r w:rsidRPr="001B6A35">
        <w:rPr>
          <w:rFonts w:ascii="Times New Roman" w:hAnsi="Times New Roman" w:cs="Times New Roman"/>
          <w:sz w:val="24"/>
          <w:szCs w:val="24"/>
        </w:rPr>
        <w:t xml:space="preserve"> suteiktų paslaugų ir įsigytų prekių faktiškų kiekių, </w:t>
      </w:r>
      <w:r w:rsidR="00B02192" w:rsidRPr="001B6A35">
        <w:rPr>
          <w:rFonts w:ascii="Times New Roman" w:hAnsi="Times New Roman" w:cs="Times New Roman"/>
          <w:sz w:val="24"/>
          <w:szCs w:val="24"/>
        </w:rPr>
        <w:t>neviršijant</w:t>
      </w:r>
      <w:r w:rsidRPr="001B6A35">
        <w:rPr>
          <w:rFonts w:ascii="Times New Roman" w:hAnsi="Times New Roman" w:cs="Times New Roman"/>
          <w:sz w:val="24"/>
          <w:szCs w:val="24"/>
        </w:rPr>
        <w:t xml:space="preserve"> </w:t>
      </w:r>
      <w:r w:rsidR="00B02192" w:rsidRPr="001B6A35">
        <w:rPr>
          <w:rFonts w:ascii="Times New Roman" w:hAnsi="Times New Roman" w:cs="Times New Roman"/>
          <w:sz w:val="24"/>
          <w:szCs w:val="24"/>
        </w:rPr>
        <w:t xml:space="preserve">Sutarties 2.1 p. nurodytos vertės. Užsakovas taip pat gali įsigyti </w:t>
      </w:r>
      <w:r w:rsidR="004847BD" w:rsidRPr="001B6A35">
        <w:rPr>
          <w:rFonts w:ascii="Times New Roman" w:hAnsi="Times New Roman" w:cs="Times New Roman"/>
          <w:sz w:val="24"/>
          <w:szCs w:val="24"/>
        </w:rPr>
        <w:t>techninėje specifikacijoje</w:t>
      </w:r>
      <w:r w:rsidR="00692B7C" w:rsidRPr="001B6A35">
        <w:rPr>
          <w:rFonts w:ascii="Times New Roman" w:hAnsi="Times New Roman" w:cs="Times New Roman"/>
          <w:sz w:val="24"/>
          <w:szCs w:val="24"/>
        </w:rPr>
        <w:t xml:space="preserve"> nenurodytų, tačiau su pirkimų objektu susijusių prekių/paslaugų, neviršijant </w:t>
      </w:r>
      <w:r w:rsidR="00B335A0" w:rsidRPr="001B6A35">
        <w:rPr>
          <w:rFonts w:ascii="Times New Roman" w:hAnsi="Times New Roman" w:cs="Times New Roman"/>
          <w:sz w:val="24"/>
          <w:szCs w:val="24"/>
        </w:rPr>
        <w:t>4 0</w:t>
      </w:r>
      <w:r w:rsidR="00803735" w:rsidRPr="001B6A35">
        <w:rPr>
          <w:rFonts w:ascii="Times New Roman" w:hAnsi="Times New Roman" w:cs="Times New Roman"/>
          <w:sz w:val="24"/>
          <w:szCs w:val="24"/>
        </w:rPr>
        <w:t>00 Eur su PVM sumos.</w:t>
      </w:r>
    </w:p>
    <w:p w14:paraId="5DED1537" w14:textId="77777777" w:rsidR="00AB2E28" w:rsidRPr="001B6A35" w:rsidRDefault="003A3535" w:rsidP="003E74AD">
      <w:pPr>
        <w:pStyle w:val="ListParagraph"/>
        <w:numPr>
          <w:ilvl w:val="1"/>
          <w:numId w:val="4"/>
        </w:numPr>
        <w:spacing w:line="240" w:lineRule="auto"/>
        <w:ind w:left="0" w:right="-142" w:firstLine="709"/>
        <w:jc w:val="both"/>
        <w:rPr>
          <w:rFonts w:ascii="Times New Roman" w:hAnsi="Times New Roman" w:cs="Times New Roman"/>
          <w:bCs/>
          <w:sz w:val="24"/>
          <w:szCs w:val="24"/>
        </w:rPr>
      </w:pPr>
      <w:r w:rsidRPr="001B6A35">
        <w:rPr>
          <w:rFonts w:ascii="Times New Roman" w:hAnsi="Times New Roman" w:cs="Times New Roman"/>
          <w:bCs/>
          <w:sz w:val="24"/>
          <w:szCs w:val="24"/>
        </w:rPr>
        <w:t>Sutartyje nustatomas kainos apskaičiavimo būdas – fiksuotas įkainis su peržiūra.</w:t>
      </w:r>
    </w:p>
    <w:p w14:paraId="438491D6" w14:textId="74A4D574" w:rsidR="003A3535" w:rsidRPr="001B6A35" w:rsidRDefault="003A3535" w:rsidP="003E74AD">
      <w:pPr>
        <w:pStyle w:val="ListParagraph"/>
        <w:numPr>
          <w:ilvl w:val="1"/>
          <w:numId w:val="4"/>
        </w:numPr>
        <w:spacing w:after="0" w:line="240" w:lineRule="auto"/>
        <w:ind w:left="0" w:right="-142" w:firstLine="709"/>
        <w:jc w:val="both"/>
        <w:rPr>
          <w:rFonts w:ascii="Times New Roman" w:hAnsi="Times New Roman" w:cs="Times New Roman"/>
          <w:bCs/>
          <w:sz w:val="24"/>
          <w:szCs w:val="24"/>
        </w:rPr>
      </w:pPr>
      <w:r w:rsidRPr="001B6A35">
        <w:rPr>
          <w:rFonts w:ascii="Times New Roman" w:hAnsi="Times New Roman" w:cs="Times New Roman"/>
          <w:bCs/>
          <w:sz w:val="24"/>
          <w:szCs w:val="24"/>
        </w:rPr>
        <w:t>Sutarties įkainiai bus perskaičiuojami:</w:t>
      </w:r>
    </w:p>
    <w:p w14:paraId="4FDB907D" w14:textId="2FC300DB" w:rsidR="003A3535" w:rsidRPr="001B6A35" w:rsidRDefault="003A3535" w:rsidP="003E74AD">
      <w:pPr>
        <w:ind w:right="-143" w:firstLine="709"/>
        <w:jc w:val="both"/>
        <w:rPr>
          <w:rFonts w:ascii="Times New Roman" w:hAnsi="Times New Roman" w:cs="Times New Roman"/>
          <w:bCs/>
          <w:sz w:val="24"/>
          <w:szCs w:val="24"/>
          <w:lang w:val="lt-LT"/>
        </w:rPr>
      </w:pPr>
      <w:r w:rsidRPr="001B6A35">
        <w:rPr>
          <w:rFonts w:ascii="Times New Roman" w:hAnsi="Times New Roman" w:cs="Times New Roman"/>
          <w:bCs/>
          <w:sz w:val="24"/>
          <w:szCs w:val="24"/>
          <w:lang w:val="lt-LT"/>
        </w:rPr>
        <w:t>2.</w:t>
      </w:r>
      <w:r w:rsidR="00C418E5" w:rsidRPr="001B6A35">
        <w:rPr>
          <w:rFonts w:ascii="Times New Roman" w:hAnsi="Times New Roman" w:cs="Times New Roman"/>
          <w:bCs/>
          <w:sz w:val="24"/>
          <w:szCs w:val="24"/>
          <w:lang w:val="lt-LT"/>
        </w:rPr>
        <w:t>4</w:t>
      </w:r>
      <w:r w:rsidRPr="001B6A35">
        <w:rPr>
          <w:rFonts w:ascii="Times New Roman" w:hAnsi="Times New Roman" w:cs="Times New Roman"/>
          <w:bCs/>
          <w:sz w:val="24"/>
          <w:szCs w:val="24"/>
          <w:lang w:val="lt-LT"/>
        </w:rPr>
        <w:t>.1. dėl PVM tarifo pasikeitimo;</w:t>
      </w:r>
    </w:p>
    <w:p w14:paraId="3542EBC5" w14:textId="37251144" w:rsidR="003A3535" w:rsidRPr="001B6A35" w:rsidRDefault="003A3535" w:rsidP="003E74AD">
      <w:pPr>
        <w:ind w:right="-143" w:firstLine="709"/>
        <w:jc w:val="both"/>
        <w:rPr>
          <w:rFonts w:ascii="Times New Roman" w:hAnsi="Times New Roman" w:cs="Times New Roman"/>
          <w:b/>
          <w:bCs/>
          <w:i/>
          <w:iCs/>
          <w:sz w:val="24"/>
          <w:szCs w:val="24"/>
          <w:lang w:val="lt-LT"/>
        </w:rPr>
      </w:pPr>
      <w:r w:rsidRPr="001B6A35">
        <w:rPr>
          <w:rFonts w:ascii="Times New Roman" w:hAnsi="Times New Roman" w:cs="Times New Roman"/>
          <w:sz w:val="24"/>
          <w:szCs w:val="24"/>
          <w:lang w:val="lt-LT"/>
        </w:rPr>
        <w:t>2.</w:t>
      </w:r>
      <w:r w:rsidR="00C418E5" w:rsidRPr="001B6A35">
        <w:rPr>
          <w:rFonts w:ascii="Times New Roman" w:hAnsi="Times New Roman" w:cs="Times New Roman"/>
          <w:sz w:val="24"/>
          <w:szCs w:val="24"/>
          <w:lang w:val="lt-LT"/>
        </w:rPr>
        <w:t>4</w:t>
      </w:r>
      <w:r w:rsidRPr="001B6A35">
        <w:rPr>
          <w:rFonts w:ascii="Times New Roman" w:hAnsi="Times New Roman" w:cs="Times New Roman"/>
          <w:sz w:val="24"/>
          <w:szCs w:val="24"/>
          <w:lang w:val="lt-LT"/>
        </w:rPr>
        <w:t xml:space="preserve">.2. </w:t>
      </w:r>
      <w:r w:rsidRPr="001B6A35">
        <w:rPr>
          <w:rFonts w:ascii="Times New Roman" w:hAnsi="Times New Roman" w:cs="Times New Roman"/>
          <w:bCs/>
          <w:sz w:val="24"/>
          <w:szCs w:val="24"/>
          <w:lang w:val="lt-LT"/>
        </w:rPr>
        <w:t>bendro kainų lygio kitimo atveju</w:t>
      </w:r>
      <w:r w:rsidR="004C73D0" w:rsidRPr="001B6A35">
        <w:rPr>
          <w:rFonts w:ascii="Times New Roman" w:hAnsi="Times New Roman" w:cs="Times New Roman"/>
          <w:bCs/>
          <w:sz w:val="24"/>
          <w:szCs w:val="24"/>
          <w:lang w:val="lt-LT"/>
        </w:rPr>
        <w:t>.</w:t>
      </w:r>
    </w:p>
    <w:p w14:paraId="4F48C89C" w14:textId="33FD3FB1" w:rsidR="003A3535" w:rsidRPr="001B6A35" w:rsidRDefault="003A3535" w:rsidP="003E74AD">
      <w:pPr>
        <w:ind w:right="-143" w:firstLine="709"/>
        <w:jc w:val="both"/>
        <w:rPr>
          <w:rFonts w:ascii="Times New Roman" w:hAnsi="Times New Roman" w:cs="Times New Roman"/>
          <w:bCs/>
          <w:iCs/>
          <w:sz w:val="24"/>
          <w:szCs w:val="24"/>
          <w:lang w:val="lt-LT"/>
        </w:rPr>
      </w:pPr>
      <w:r w:rsidRPr="001B6A35">
        <w:rPr>
          <w:rFonts w:ascii="Times New Roman" w:hAnsi="Times New Roman" w:cs="Times New Roman"/>
          <w:bCs/>
          <w:iCs/>
          <w:sz w:val="24"/>
          <w:szCs w:val="24"/>
          <w:lang w:val="lt-LT"/>
        </w:rPr>
        <w:t>2.</w:t>
      </w:r>
      <w:r w:rsidR="00C418E5" w:rsidRPr="001B6A35">
        <w:rPr>
          <w:rFonts w:ascii="Times New Roman" w:hAnsi="Times New Roman" w:cs="Times New Roman"/>
          <w:bCs/>
          <w:iCs/>
          <w:sz w:val="24"/>
          <w:szCs w:val="24"/>
          <w:lang w:val="lt-LT"/>
        </w:rPr>
        <w:t>5</w:t>
      </w:r>
      <w:r w:rsidRPr="001B6A35">
        <w:rPr>
          <w:rFonts w:ascii="Times New Roman" w:hAnsi="Times New Roman" w:cs="Times New Roman"/>
          <w:bCs/>
          <w:iCs/>
          <w:sz w:val="24"/>
          <w:szCs w:val="24"/>
          <w:lang w:val="lt-LT"/>
        </w:rPr>
        <w:t xml:space="preserve">. Sutarties </w:t>
      </w:r>
      <w:r w:rsidR="00AB2E28" w:rsidRPr="001B6A35">
        <w:rPr>
          <w:rFonts w:ascii="Times New Roman" w:hAnsi="Times New Roman" w:cs="Times New Roman"/>
          <w:bCs/>
          <w:iCs/>
          <w:sz w:val="24"/>
          <w:szCs w:val="24"/>
          <w:lang w:val="lt-LT"/>
        </w:rPr>
        <w:t>Š</w:t>
      </w:r>
      <w:r w:rsidRPr="001B6A35">
        <w:rPr>
          <w:rFonts w:ascii="Times New Roman" w:hAnsi="Times New Roman" w:cs="Times New Roman"/>
          <w:bCs/>
          <w:iCs/>
          <w:sz w:val="24"/>
          <w:szCs w:val="24"/>
          <w:lang w:val="lt-LT"/>
        </w:rPr>
        <w:t>aliai inicijavus</w:t>
      </w:r>
      <w:r w:rsidR="00AB2E28" w:rsidRPr="001B6A35">
        <w:rPr>
          <w:rFonts w:ascii="Times New Roman" w:hAnsi="Times New Roman" w:cs="Times New Roman"/>
          <w:bCs/>
          <w:iCs/>
          <w:sz w:val="24"/>
          <w:szCs w:val="24"/>
          <w:lang w:val="lt-LT"/>
        </w:rPr>
        <w:t>,</w:t>
      </w:r>
      <w:r w:rsidRPr="001B6A35">
        <w:rPr>
          <w:rFonts w:ascii="Times New Roman" w:hAnsi="Times New Roman" w:cs="Times New Roman"/>
          <w:bCs/>
          <w:iCs/>
          <w:sz w:val="24"/>
          <w:szCs w:val="24"/>
          <w:lang w:val="lt-LT"/>
        </w:rPr>
        <w:t xml:space="preserve"> įkainiai perskaičiuojami dėl bendro kainų lygio kitimo ne anksčiau kaip praėjus 6 mėnesių po Sutarties įsigaliojimo dienos ir kiekvienais vėlesniais metais. </w:t>
      </w:r>
    </w:p>
    <w:p w14:paraId="44174A89" w14:textId="77777777" w:rsidR="00AB2E28" w:rsidRPr="001B6A35" w:rsidRDefault="00AB2E28" w:rsidP="003E74AD">
      <w:pPr>
        <w:ind w:right="-143"/>
        <w:jc w:val="both"/>
        <w:rPr>
          <w:rFonts w:ascii="Times New Roman" w:hAnsi="Times New Roman" w:cs="Times New Roman"/>
          <w:bCs/>
          <w:iCs/>
          <w:sz w:val="24"/>
          <w:szCs w:val="24"/>
          <w:lang w:val="lt-LT"/>
        </w:rPr>
      </w:pPr>
    </w:p>
    <w:p w14:paraId="3644F77E" w14:textId="230CFB74" w:rsidR="003A3535" w:rsidRPr="001B6A35" w:rsidRDefault="003A3535" w:rsidP="003E74AD">
      <w:pPr>
        <w:ind w:right="-143"/>
        <w:jc w:val="both"/>
        <w:rPr>
          <w:rFonts w:ascii="Times New Roman" w:hAnsi="Times New Roman" w:cs="Times New Roman"/>
          <w:bCs/>
          <w:iCs/>
          <w:sz w:val="24"/>
          <w:szCs w:val="24"/>
          <w:lang w:val="lt-LT"/>
        </w:rPr>
      </w:pPr>
      <w:r w:rsidRPr="001B6A35">
        <w:rPr>
          <w:rFonts w:ascii="Times New Roman" w:hAnsi="Times New Roman" w:cs="Times New Roman"/>
          <w:bCs/>
          <w:iCs/>
          <w:sz w:val="24"/>
          <w:szCs w:val="24"/>
          <w:lang w:val="lt-LT"/>
        </w:rPr>
        <w:t>Perskaičiavimas atliekamas pagal  formulę:</w:t>
      </w:r>
    </w:p>
    <w:p w14:paraId="0ED7690E" w14:textId="77777777" w:rsidR="003A3535" w:rsidRPr="001B6A35" w:rsidRDefault="003A3535" w:rsidP="003E74AD">
      <w:pPr>
        <w:ind w:right="-143"/>
        <w:jc w:val="both"/>
        <w:rPr>
          <w:rFonts w:ascii="Times New Roman" w:hAnsi="Times New Roman" w:cs="Times New Roman"/>
          <w:bCs/>
          <w:iCs/>
          <w:sz w:val="24"/>
          <w:szCs w:val="24"/>
          <w:lang w:val="lt-LT"/>
        </w:rPr>
      </w:pPr>
      <w:r w:rsidRPr="001B6A35">
        <w:rPr>
          <w:rFonts w:ascii="Times New Roman" w:hAnsi="Times New Roman" w:cs="Times New Roman"/>
          <w:bCs/>
          <w:iCs/>
          <w:sz w:val="24"/>
          <w:szCs w:val="24"/>
          <w:lang w:val="lt-LT"/>
        </w:rPr>
        <w:lastRenderedPageBreak/>
        <w:t>A1 ═ A + (K / 100 x A), kur</w:t>
      </w:r>
    </w:p>
    <w:p w14:paraId="78E5EE1D" w14:textId="77777777" w:rsidR="003A3535" w:rsidRPr="001B6A35" w:rsidRDefault="003A3535" w:rsidP="003E74AD">
      <w:pPr>
        <w:ind w:right="-143"/>
        <w:jc w:val="both"/>
        <w:rPr>
          <w:rFonts w:ascii="Times New Roman" w:hAnsi="Times New Roman" w:cs="Times New Roman"/>
          <w:bCs/>
          <w:iCs/>
          <w:sz w:val="24"/>
          <w:szCs w:val="24"/>
          <w:lang w:val="lt-LT"/>
        </w:rPr>
      </w:pPr>
      <w:r w:rsidRPr="001B6A35">
        <w:rPr>
          <w:rFonts w:ascii="Times New Roman" w:hAnsi="Times New Roman" w:cs="Times New Roman"/>
          <w:bCs/>
          <w:iCs/>
          <w:sz w:val="24"/>
          <w:szCs w:val="24"/>
          <w:lang w:val="lt-LT"/>
        </w:rPr>
        <w:t>A – Sutarties įkainis (Eur su PVM)) (jei buvo perskaičiuotas, tai po perskaičiavimo).</w:t>
      </w:r>
    </w:p>
    <w:p w14:paraId="27ECB8EF" w14:textId="77777777" w:rsidR="003A3535" w:rsidRPr="001B6A35" w:rsidRDefault="003A3535" w:rsidP="003E74AD">
      <w:pPr>
        <w:ind w:right="-143"/>
        <w:jc w:val="both"/>
        <w:rPr>
          <w:rFonts w:ascii="Times New Roman" w:hAnsi="Times New Roman" w:cs="Times New Roman"/>
          <w:bCs/>
          <w:iCs/>
          <w:sz w:val="24"/>
          <w:szCs w:val="24"/>
          <w:lang w:val="lt-LT"/>
        </w:rPr>
      </w:pPr>
      <w:r w:rsidRPr="001B6A35">
        <w:rPr>
          <w:rFonts w:ascii="Times New Roman" w:hAnsi="Times New Roman" w:cs="Times New Roman"/>
          <w:bCs/>
          <w:iCs/>
          <w:sz w:val="24"/>
          <w:szCs w:val="24"/>
          <w:lang w:val="lt-LT"/>
        </w:rPr>
        <w:t>A1 – perskaičiuotas (pakeistas) Sutarties įkainis (Eur su PVM)</w:t>
      </w:r>
    </w:p>
    <w:p w14:paraId="3F7F7FF7" w14:textId="77777777" w:rsidR="003A3535" w:rsidRPr="001B6A35" w:rsidRDefault="003A3535" w:rsidP="003E74AD">
      <w:pPr>
        <w:ind w:right="-143"/>
        <w:jc w:val="both"/>
        <w:rPr>
          <w:rFonts w:ascii="Times New Roman" w:hAnsi="Times New Roman" w:cs="Times New Roman"/>
          <w:bCs/>
          <w:sz w:val="24"/>
          <w:szCs w:val="24"/>
          <w:lang w:val="lt-LT"/>
        </w:rPr>
      </w:pPr>
      <w:r w:rsidRPr="001B6A35">
        <w:rPr>
          <w:rFonts w:ascii="Times New Roman" w:hAnsi="Times New Roman" w:cs="Times New Roman"/>
          <w:bCs/>
          <w:iCs/>
          <w:sz w:val="24"/>
          <w:szCs w:val="24"/>
          <w:lang w:val="lt-LT"/>
        </w:rPr>
        <w:t>K – metinė infliacija (metinis vartotojų kainų pokytis „Vartojimo prekės ir paslaugos“) pagal suderintą vartotojų kainų indeksą, skelbiamą Lietuvos Respublikos statistikos departamento svetainėje,  paskutinių pasibaigusių metų gruodžio mėn., palyginant su praėjusių metų atitinkamu laikotarpiu (padidėjimas arba sumažėjimas) (%).”</w:t>
      </w:r>
    </w:p>
    <w:p w14:paraId="195D0A17" w14:textId="172DF977" w:rsidR="003A3535" w:rsidRPr="001B6A35" w:rsidRDefault="003A3535" w:rsidP="003E74AD">
      <w:pPr>
        <w:ind w:right="-143"/>
        <w:jc w:val="both"/>
        <w:rPr>
          <w:rFonts w:ascii="Times New Roman" w:hAnsi="Times New Roman" w:cs="Times New Roman"/>
          <w:bCs/>
          <w:sz w:val="24"/>
          <w:szCs w:val="24"/>
          <w:lang w:val="lt-LT"/>
        </w:rPr>
      </w:pPr>
      <w:r w:rsidRPr="001B6A35">
        <w:rPr>
          <w:rFonts w:ascii="Times New Roman" w:hAnsi="Times New Roman" w:cs="Times New Roman"/>
          <w:bCs/>
          <w:sz w:val="24"/>
          <w:szCs w:val="24"/>
          <w:lang w:val="lt-LT"/>
        </w:rPr>
        <w:t>2.</w:t>
      </w:r>
      <w:r w:rsidR="00C418E5" w:rsidRPr="001B6A35">
        <w:rPr>
          <w:rFonts w:ascii="Times New Roman" w:hAnsi="Times New Roman" w:cs="Times New Roman"/>
          <w:bCs/>
          <w:sz w:val="24"/>
          <w:szCs w:val="24"/>
          <w:lang w:val="lt-LT"/>
        </w:rPr>
        <w:t>6</w:t>
      </w:r>
      <w:r w:rsidRPr="001B6A35">
        <w:rPr>
          <w:rFonts w:ascii="Times New Roman" w:hAnsi="Times New Roman" w:cs="Times New Roman"/>
          <w:bCs/>
          <w:sz w:val="24"/>
          <w:szCs w:val="24"/>
          <w:lang w:val="lt-LT"/>
        </w:rPr>
        <w:t xml:space="preserve">. Įkainio peržiūros sąlygos: sutarties galiojimo metu, pasikeitus PVM dydžiui, už prekes būtų apmokama taikant galiojantį PVM tarifą. Pasikeitęs PVM dydis taikomas toms prekėms, už kurias sąskaita faktūra išrašoma po PVM pasikeitimo. Maksimali sutarties kaina be PVM kisti negali. </w:t>
      </w:r>
    </w:p>
    <w:p w14:paraId="092A8DF6" w14:textId="77777777" w:rsidR="00D85770" w:rsidRPr="001B6A35" w:rsidRDefault="003A3535" w:rsidP="003E74AD">
      <w:pPr>
        <w:ind w:right="-143"/>
        <w:jc w:val="both"/>
        <w:rPr>
          <w:rFonts w:ascii="Times New Roman" w:hAnsi="Times New Roman" w:cs="Times New Roman"/>
          <w:bCs/>
          <w:sz w:val="24"/>
          <w:szCs w:val="24"/>
          <w:lang w:val="lt-LT"/>
        </w:rPr>
      </w:pPr>
      <w:r w:rsidRPr="001B6A35">
        <w:rPr>
          <w:rFonts w:ascii="Times New Roman" w:hAnsi="Times New Roman" w:cs="Times New Roman"/>
          <w:bCs/>
          <w:sz w:val="24"/>
          <w:szCs w:val="24"/>
          <w:lang w:val="lt-LT"/>
        </w:rPr>
        <w:t>2.</w:t>
      </w:r>
      <w:r w:rsidR="00C418E5" w:rsidRPr="001B6A35">
        <w:rPr>
          <w:rFonts w:ascii="Times New Roman" w:hAnsi="Times New Roman" w:cs="Times New Roman"/>
          <w:bCs/>
          <w:sz w:val="24"/>
          <w:szCs w:val="24"/>
          <w:lang w:val="lt-LT"/>
        </w:rPr>
        <w:t>7</w:t>
      </w:r>
      <w:r w:rsidRPr="001B6A35">
        <w:rPr>
          <w:rFonts w:ascii="Times New Roman" w:hAnsi="Times New Roman" w:cs="Times New Roman"/>
          <w:bCs/>
          <w:sz w:val="24"/>
          <w:szCs w:val="24"/>
          <w:lang w:val="lt-LT"/>
        </w:rPr>
        <w:t xml:space="preserve">. Prekių </w:t>
      </w:r>
      <w:r w:rsidR="00C418E5" w:rsidRPr="001B6A35">
        <w:rPr>
          <w:rFonts w:ascii="Times New Roman" w:hAnsi="Times New Roman" w:cs="Times New Roman"/>
          <w:bCs/>
          <w:sz w:val="24"/>
          <w:szCs w:val="24"/>
          <w:lang w:val="lt-LT"/>
        </w:rPr>
        <w:t xml:space="preserve">ir paslaugų </w:t>
      </w:r>
      <w:r w:rsidRPr="001B6A35">
        <w:rPr>
          <w:rFonts w:ascii="Times New Roman" w:hAnsi="Times New Roman" w:cs="Times New Roman"/>
          <w:bCs/>
          <w:sz w:val="24"/>
          <w:szCs w:val="24"/>
          <w:lang w:val="lt-LT"/>
        </w:rPr>
        <w:t xml:space="preserve">įkainiai, nurodyti Sutarties </w:t>
      </w:r>
      <w:r w:rsidR="00E0599B" w:rsidRPr="001B6A35">
        <w:rPr>
          <w:rFonts w:ascii="Times New Roman" w:hAnsi="Times New Roman" w:cs="Times New Roman"/>
          <w:bCs/>
          <w:sz w:val="24"/>
          <w:szCs w:val="24"/>
          <w:lang w:val="lt-LT"/>
        </w:rPr>
        <w:t xml:space="preserve">1 </w:t>
      </w:r>
      <w:r w:rsidRPr="001B6A35">
        <w:rPr>
          <w:rFonts w:ascii="Times New Roman" w:hAnsi="Times New Roman" w:cs="Times New Roman"/>
          <w:bCs/>
          <w:sz w:val="24"/>
          <w:szCs w:val="24"/>
          <w:lang w:val="lt-LT"/>
        </w:rPr>
        <w:t>priede, yra fiksuoti, apima visas tiesiogines ir netiesiogines išlaidas.</w:t>
      </w:r>
    </w:p>
    <w:p w14:paraId="09711652" w14:textId="669F6AB7" w:rsidR="00D85770" w:rsidRPr="001B6A35" w:rsidRDefault="00D85770" w:rsidP="003E74AD">
      <w:pPr>
        <w:ind w:right="-143"/>
        <w:jc w:val="both"/>
        <w:rPr>
          <w:rFonts w:ascii="Times New Roman" w:hAnsi="Times New Roman" w:cs="Times New Roman"/>
          <w:bCs/>
          <w:sz w:val="24"/>
          <w:szCs w:val="24"/>
          <w:lang w:val="lt-LT"/>
        </w:rPr>
      </w:pPr>
      <w:r w:rsidRPr="001B6A35">
        <w:rPr>
          <w:rFonts w:ascii="Times New Roman" w:hAnsi="Times New Roman" w:cs="Times New Roman"/>
          <w:bCs/>
          <w:sz w:val="24"/>
          <w:szCs w:val="24"/>
          <w:lang w:val="lt-LT"/>
        </w:rPr>
        <w:t xml:space="preserve">2.8. </w:t>
      </w:r>
      <w:r w:rsidRPr="001B6A35">
        <w:rPr>
          <w:rFonts w:ascii="Times New Roman" w:hAnsi="Times New Roman" w:cs="Times New Roman"/>
          <w:sz w:val="24"/>
          <w:szCs w:val="24"/>
          <w:lang w:val="lt-LT"/>
        </w:rPr>
        <w:t>Kartu su suteiktų paslaugų sąrašu, PVM sąskaitoje faktūroje turi būti nurodytas ir panaudotų prekių sąrašas su įkainiais.</w:t>
      </w:r>
    </w:p>
    <w:p w14:paraId="6522519E" w14:textId="62C936F4" w:rsidR="003A3535" w:rsidRPr="001B6A35" w:rsidRDefault="003A3535" w:rsidP="003E74AD">
      <w:pPr>
        <w:pStyle w:val="ListParagraph"/>
        <w:tabs>
          <w:tab w:val="left" w:pos="426"/>
        </w:tabs>
        <w:spacing w:after="0" w:line="240" w:lineRule="auto"/>
        <w:ind w:left="0" w:right="-144" w:firstLine="709"/>
        <w:jc w:val="both"/>
        <w:rPr>
          <w:rFonts w:ascii="Times New Roman" w:hAnsi="Times New Roman" w:cs="Times New Roman"/>
          <w:sz w:val="24"/>
          <w:szCs w:val="24"/>
        </w:rPr>
      </w:pPr>
      <w:r w:rsidRPr="001B6A35">
        <w:rPr>
          <w:rFonts w:ascii="Times New Roman" w:hAnsi="Times New Roman" w:cs="Times New Roman"/>
          <w:bCs/>
          <w:sz w:val="24"/>
          <w:szCs w:val="24"/>
        </w:rPr>
        <w:t>2.</w:t>
      </w:r>
      <w:r w:rsidR="00C418E5" w:rsidRPr="001B6A35">
        <w:rPr>
          <w:rFonts w:ascii="Times New Roman" w:hAnsi="Times New Roman" w:cs="Times New Roman"/>
          <w:bCs/>
          <w:sz w:val="24"/>
          <w:szCs w:val="24"/>
        </w:rPr>
        <w:t>8</w:t>
      </w:r>
      <w:r w:rsidRPr="001B6A35">
        <w:rPr>
          <w:rFonts w:ascii="Times New Roman" w:hAnsi="Times New Roman" w:cs="Times New Roman"/>
          <w:bCs/>
          <w:sz w:val="24"/>
          <w:szCs w:val="24"/>
        </w:rPr>
        <w:t xml:space="preserve">. Atsiskaitymas vykdomas ne vėliau kaip per 30 kalendorinių dienų nuo </w:t>
      </w:r>
      <w:r w:rsidRPr="001B6A35">
        <w:rPr>
          <w:rFonts w:ascii="Times New Roman" w:hAnsi="Times New Roman" w:cs="Times New Roman"/>
          <w:bCs/>
          <w:color w:val="000000"/>
          <w:sz w:val="24"/>
          <w:szCs w:val="24"/>
        </w:rPr>
        <w:t xml:space="preserve">konkretaus užsakymo įvykdymo dienos ir PVM sąskaitos – faktūros pateikimo dienos. </w:t>
      </w:r>
      <w:r w:rsidRPr="001B6A35">
        <w:rPr>
          <w:rFonts w:ascii="Times New Roman" w:hAnsi="Times New Roman" w:cs="Times New Roman"/>
          <w:sz w:val="24"/>
          <w:szCs w:val="24"/>
        </w:rPr>
        <w:t>PVM sąskaitos faktūros turi būti pateiktos per informacinę sistemą „E sąskaita“.</w:t>
      </w:r>
    </w:p>
    <w:p w14:paraId="47E11D3E" w14:textId="77777777" w:rsidR="001B5673" w:rsidRPr="001B6A35" w:rsidRDefault="001B5673" w:rsidP="003E74AD">
      <w:pPr>
        <w:ind w:firstLine="0"/>
        <w:jc w:val="both"/>
        <w:rPr>
          <w:rFonts w:ascii="Times New Roman" w:hAnsi="Times New Roman" w:cs="Times New Roman"/>
          <w:b/>
          <w:color w:val="0070C0"/>
          <w:sz w:val="24"/>
          <w:szCs w:val="24"/>
          <w:lang w:val="lt-LT"/>
        </w:rPr>
      </w:pPr>
    </w:p>
    <w:p w14:paraId="222BB575" w14:textId="77777777" w:rsidR="001B5673" w:rsidRPr="001B6A35" w:rsidRDefault="001B5673" w:rsidP="003E74AD">
      <w:pPr>
        <w:rPr>
          <w:rFonts w:ascii="Times New Roman" w:hAnsi="Times New Roman" w:cs="Times New Roman"/>
          <w:b/>
          <w:bCs/>
          <w:sz w:val="24"/>
          <w:szCs w:val="24"/>
          <w:lang w:val="lt-LT" w:eastAsia="lt-LT"/>
        </w:rPr>
      </w:pPr>
      <w:r w:rsidRPr="001B6A35">
        <w:rPr>
          <w:rFonts w:ascii="Times New Roman" w:hAnsi="Times New Roman" w:cs="Times New Roman"/>
          <w:b/>
          <w:sz w:val="24"/>
          <w:szCs w:val="24"/>
          <w:lang w:val="lt-LT"/>
        </w:rPr>
        <w:t xml:space="preserve">III </w:t>
      </w:r>
      <w:r w:rsidRPr="001B6A35">
        <w:rPr>
          <w:rFonts w:ascii="Times New Roman" w:hAnsi="Times New Roman" w:cs="Times New Roman"/>
          <w:b/>
          <w:bCs/>
          <w:sz w:val="24"/>
          <w:szCs w:val="24"/>
          <w:lang w:val="lt-LT" w:eastAsia="lt-LT"/>
        </w:rPr>
        <w:t>SKYRIUS</w:t>
      </w:r>
    </w:p>
    <w:p w14:paraId="01DD0C7E" w14:textId="77777777" w:rsidR="001B5673" w:rsidRPr="001B6A35" w:rsidRDefault="001B5673" w:rsidP="003E74AD">
      <w:pPr>
        <w:rPr>
          <w:rFonts w:ascii="Times New Roman" w:hAnsi="Times New Roman" w:cs="Times New Roman"/>
          <w:b/>
          <w:sz w:val="24"/>
          <w:szCs w:val="24"/>
          <w:lang w:val="lt-LT"/>
        </w:rPr>
      </w:pPr>
      <w:r w:rsidRPr="001B6A35">
        <w:rPr>
          <w:rFonts w:ascii="Times New Roman" w:hAnsi="Times New Roman" w:cs="Times New Roman"/>
          <w:b/>
          <w:sz w:val="24"/>
          <w:szCs w:val="24"/>
          <w:lang w:val="lt-LT"/>
        </w:rPr>
        <w:t>VYKDYTOJO ĮSIPAREIGOJIMAI</w:t>
      </w:r>
    </w:p>
    <w:p w14:paraId="18350016" w14:textId="77777777" w:rsidR="001B5673" w:rsidRPr="001B6A35" w:rsidRDefault="001B5673" w:rsidP="003E74AD">
      <w:pPr>
        <w:ind w:firstLine="374"/>
        <w:jc w:val="both"/>
        <w:rPr>
          <w:rFonts w:ascii="Times New Roman" w:hAnsi="Times New Roman" w:cs="Times New Roman"/>
          <w:b/>
          <w:sz w:val="24"/>
          <w:szCs w:val="24"/>
          <w:lang w:val="lt-LT"/>
        </w:rPr>
      </w:pPr>
    </w:p>
    <w:p w14:paraId="6BA678AC" w14:textId="06E00D25" w:rsidR="00785916" w:rsidRPr="001B6A35" w:rsidRDefault="00785916" w:rsidP="003E74AD">
      <w:pPr>
        <w:widowControl w:val="0"/>
        <w:tabs>
          <w:tab w:val="left" w:pos="540"/>
          <w:tab w:val="left" w:pos="1080"/>
          <w:tab w:val="left" w:pos="1260"/>
        </w:tabs>
        <w:autoSpaceDE w:val="0"/>
        <w:autoSpaceDN w:val="0"/>
        <w:adjustRightInd w:val="0"/>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3.1</w:t>
      </w:r>
      <w:r w:rsidR="001B5673" w:rsidRPr="001B6A35">
        <w:rPr>
          <w:rFonts w:ascii="Times New Roman" w:hAnsi="Times New Roman" w:cs="Times New Roman"/>
          <w:sz w:val="24"/>
          <w:szCs w:val="24"/>
          <w:lang w:val="lt-LT"/>
        </w:rPr>
        <w:t xml:space="preserve">. Vykdytojas </w:t>
      </w:r>
      <w:r w:rsidR="007A1397" w:rsidRPr="001B6A35">
        <w:rPr>
          <w:rFonts w:ascii="Times New Roman" w:hAnsi="Times New Roman" w:cs="Times New Roman"/>
          <w:sz w:val="24"/>
          <w:szCs w:val="24"/>
          <w:lang w:val="lt-LT"/>
        </w:rPr>
        <w:t>teikia paslaugas bei tiekia prekes pagal Techninės specifikacijos 2-10 punktuose nurodytas sąlygas</w:t>
      </w:r>
      <w:r w:rsidR="001B5673" w:rsidRPr="001B6A35">
        <w:rPr>
          <w:rFonts w:ascii="Times New Roman" w:hAnsi="Times New Roman" w:cs="Times New Roman"/>
          <w:sz w:val="24"/>
          <w:szCs w:val="24"/>
          <w:lang w:val="lt-LT"/>
        </w:rPr>
        <w:t>.</w:t>
      </w:r>
    </w:p>
    <w:p w14:paraId="54A91AD9" w14:textId="263E7DB9" w:rsidR="001B5673" w:rsidRPr="001B6A35" w:rsidRDefault="007937C4" w:rsidP="003E74AD">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1B6A35">
        <w:rPr>
          <w:rFonts w:ascii="Times New Roman" w:hAnsi="Times New Roman" w:cs="Times New Roman"/>
          <w:color w:val="000000" w:themeColor="text1"/>
          <w:sz w:val="24"/>
          <w:szCs w:val="24"/>
          <w:lang w:val="lt-LT"/>
        </w:rPr>
        <w:t>3.</w:t>
      </w:r>
      <w:r w:rsidR="007A1397" w:rsidRPr="001B6A35">
        <w:rPr>
          <w:rFonts w:ascii="Times New Roman" w:hAnsi="Times New Roman" w:cs="Times New Roman"/>
          <w:color w:val="000000" w:themeColor="text1"/>
          <w:sz w:val="24"/>
          <w:szCs w:val="24"/>
          <w:lang w:val="lt-LT"/>
        </w:rPr>
        <w:t>2</w:t>
      </w:r>
      <w:r w:rsidR="001B5673" w:rsidRPr="001B6A35">
        <w:rPr>
          <w:rFonts w:ascii="Times New Roman" w:hAnsi="Times New Roman" w:cs="Times New Roman"/>
          <w:color w:val="000000" w:themeColor="text1"/>
          <w:sz w:val="24"/>
          <w:szCs w:val="24"/>
          <w:lang w:val="lt-LT"/>
        </w:rPr>
        <w:t xml:space="preserve">. Vykdytojas privalo imtis visų įmanomų priemonių Užsakovo jam patikėto </w:t>
      </w:r>
      <w:r w:rsidR="00785916" w:rsidRPr="001B6A35">
        <w:rPr>
          <w:rFonts w:ascii="Times New Roman" w:hAnsi="Times New Roman" w:cs="Times New Roman"/>
          <w:color w:val="000000" w:themeColor="text1"/>
          <w:sz w:val="24"/>
          <w:szCs w:val="24"/>
          <w:lang w:val="lt-LT"/>
        </w:rPr>
        <w:t>įrenginio</w:t>
      </w:r>
      <w:r w:rsidR="001B5673" w:rsidRPr="001B6A35">
        <w:rPr>
          <w:rFonts w:ascii="Times New Roman" w:hAnsi="Times New Roman" w:cs="Times New Roman"/>
          <w:color w:val="000000" w:themeColor="text1"/>
          <w:sz w:val="24"/>
          <w:szCs w:val="24"/>
          <w:lang w:val="lt-LT"/>
        </w:rPr>
        <w:t xml:space="preserve"> saugumui užtikrinti. Vykdytojas atsako už bet kokį aplaidumą, dėl kurio jam patikėtas </w:t>
      </w:r>
      <w:r w:rsidR="00785916" w:rsidRPr="001B6A35">
        <w:rPr>
          <w:rFonts w:ascii="Times New Roman" w:hAnsi="Times New Roman" w:cs="Times New Roman"/>
          <w:color w:val="000000" w:themeColor="text1"/>
          <w:sz w:val="24"/>
          <w:szCs w:val="24"/>
          <w:lang w:val="lt-LT"/>
        </w:rPr>
        <w:t>įrenginys</w:t>
      </w:r>
      <w:r w:rsidR="001B5673" w:rsidRPr="001B6A35">
        <w:rPr>
          <w:rFonts w:ascii="Times New Roman" w:hAnsi="Times New Roman" w:cs="Times New Roman"/>
          <w:color w:val="000000" w:themeColor="text1"/>
          <w:sz w:val="24"/>
          <w:szCs w:val="24"/>
          <w:lang w:val="lt-LT"/>
        </w:rPr>
        <w:t xml:space="preserve"> buvo prarastas arba sugadintas. </w:t>
      </w:r>
      <w:r w:rsidR="00785916" w:rsidRPr="001B6A35">
        <w:rPr>
          <w:rFonts w:ascii="Times New Roman" w:hAnsi="Times New Roman" w:cs="Times New Roman"/>
          <w:color w:val="000000" w:themeColor="text1"/>
          <w:sz w:val="24"/>
          <w:szCs w:val="24"/>
          <w:lang w:val="lt-LT"/>
        </w:rPr>
        <w:t>Įrenginio</w:t>
      </w:r>
      <w:r w:rsidR="001B5673" w:rsidRPr="001B6A35">
        <w:rPr>
          <w:rFonts w:ascii="Times New Roman" w:hAnsi="Times New Roman" w:cs="Times New Roman"/>
          <w:color w:val="000000" w:themeColor="text1"/>
          <w:sz w:val="24"/>
          <w:szCs w:val="24"/>
          <w:lang w:val="lt-LT"/>
        </w:rPr>
        <w:t xml:space="preserve"> perdavimo Vykdytojui įrodymas yra Vykdytojo atstovo parašas </w:t>
      </w:r>
      <w:r w:rsidR="003510E4" w:rsidRPr="001B6A35">
        <w:rPr>
          <w:rFonts w:ascii="Times New Roman" w:hAnsi="Times New Roman" w:cs="Times New Roman"/>
          <w:color w:val="000000" w:themeColor="text1"/>
          <w:sz w:val="24"/>
          <w:szCs w:val="24"/>
          <w:lang w:val="lt-LT"/>
        </w:rPr>
        <w:t xml:space="preserve">laisvos formos </w:t>
      </w:r>
      <w:r w:rsidR="005D3DE1" w:rsidRPr="001B6A35">
        <w:rPr>
          <w:rFonts w:ascii="Times New Roman" w:hAnsi="Times New Roman" w:cs="Times New Roman"/>
          <w:color w:val="000000" w:themeColor="text1"/>
          <w:sz w:val="24"/>
          <w:szCs w:val="24"/>
          <w:lang w:val="lt-LT"/>
        </w:rPr>
        <w:t>Priėmimo-perdavimo akte</w:t>
      </w:r>
      <w:r w:rsidR="001B5673" w:rsidRPr="001B6A35">
        <w:rPr>
          <w:rFonts w:ascii="Times New Roman" w:hAnsi="Times New Roman" w:cs="Times New Roman"/>
          <w:color w:val="000000" w:themeColor="text1"/>
          <w:sz w:val="24"/>
          <w:szCs w:val="24"/>
          <w:lang w:val="lt-LT"/>
        </w:rPr>
        <w:t xml:space="preserve">. </w:t>
      </w:r>
      <w:r w:rsidR="00785916" w:rsidRPr="001B6A35">
        <w:rPr>
          <w:rFonts w:ascii="Times New Roman" w:hAnsi="Times New Roman" w:cs="Times New Roman"/>
          <w:color w:val="000000" w:themeColor="text1"/>
          <w:sz w:val="24"/>
          <w:szCs w:val="24"/>
          <w:lang w:val="lt-LT"/>
        </w:rPr>
        <w:t>Įrenginio</w:t>
      </w:r>
      <w:r w:rsidR="001B5673" w:rsidRPr="001B6A35">
        <w:rPr>
          <w:rFonts w:ascii="Times New Roman" w:hAnsi="Times New Roman" w:cs="Times New Roman"/>
          <w:color w:val="000000" w:themeColor="text1"/>
          <w:sz w:val="24"/>
          <w:szCs w:val="24"/>
          <w:lang w:val="lt-LT"/>
        </w:rPr>
        <w:t xml:space="preserve"> grąžinimo Užsakovui įrodymas yra Užsakovo parašas </w:t>
      </w:r>
      <w:r w:rsidR="003510E4" w:rsidRPr="001B6A35">
        <w:rPr>
          <w:rFonts w:ascii="Times New Roman" w:hAnsi="Times New Roman" w:cs="Times New Roman"/>
          <w:color w:val="000000" w:themeColor="text1"/>
          <w:sz w:val="24"/>
          <w:szCs w:val="24"/>
          <w:lang w:val="lt-LT"/>
        </w:rPr>
        <w:t>laisvos formos Priėmimo-perdavimo akte</w:t>
      </w:r>
      <w:r w:rsidR="001B5673" w:rsidRPr="001B6A35">
        <w:rPr>
          <w:rFonts w:ascii="Times New Roman" w:hAnsi="Times New Roman" w:cs="Times New Roman"/>
          <w:color w:val="000000" w:themeColor="text1"/>
          <w:sz w:val="24"/>
          <w:szCs w:val="24"/>
          <w:lang w:val="lt-LT"/>
        </w:rPr>
        <w:t>, kurioje išvardintos atliktos paslaugos ir atsarginės dalys.</w:t>
      </w:r>
    </w:p>
    <w:p w14:paraId="70C902E8" w14:textId="4669DB27" w:rsidR="001B5673" w:rsidRPr="001B6A35" w:rsidRDefault="007937C4" w:rsidP="003E74AD">
      <w:pPr>
        <w:jc w:val="both"/>
        <w:rPr>
          <w:lang w:val="lt-LT"/>
        </w:rPr>
      </w:pPr>
      <w:r w:rsidRPr="001B6A35">
        <w:rPr>
          <w:rFonts w:ascii="Times New Roman" w:hAnsi="Times New Roman" w:cs="Times New Roman"/>
          <w:color w:val="000000" w:themeColor="text1"/>
          <w:sz w:val="24"/>
          <w:szCs w:val="24"/>
          <w:lang w:val="lt-LT"/>
        </w:rPr>
        <w:t>3.</w:t>
      </w:r>
      <w:r w:rsidR="003510E4" w:rsidRPr="001B6A35">
        <w:rPr>
          <w:rFonts w:ascii="Times New Roman" w:hAnsi="Times New Roman" w:cs="Times New Roman"/>
          <w:color w:val="000000" w:themeColor="text1"/>
          <w:sz w:val="24"/>
          <w:szCs w:val="24"/>
          <w:lang w:val="lt-LT"/>
        </w:rPr>
        <w:t>3</w:t>
      </w:r>
      <w:r w:rsidR="001B5673" w:rsidRPr="001B6A35">
        <w:rPr>
          <w:rFonts w:ascii="Times New Roman" w:hAnsi="Times New Roman" w:cs="Times New Roman"/>
          <w:color w:val="000000" w:themeColor="text1"/>
          <w:sz w:val="24"/>
          <w:szCs w:val="24"/>
          <w:lang w:val="lt-LT"/>
        </w:rPr>
        <w:t>. </w:t>
      </w:r>
      <w:r w:rsidR="001B5673" w:rsidRPr="001B6A35">
        <w:rPr>
          <w:rFonts w:ascii="Times New Roman" w:hAnsi="Times New Roman" w:cs="Times New Roman"/>
          <w:sz w:val="24"/>
          <w:szCs w:val="24"/>
          <w:lang w:val="lt-LT"/>
        </w:rPr>
        <w:t xml:space="preserve">Vykdytojui draudžiama naudotis Užsakovo </w:t>
      </w:r>
      <w:r w:rsidR="00785916" w:rsidRPr="001B6A35">
        <w:rPr>
          <w:rFonts w:ascii="Times New Roman" w:hAnsi="Times New Roman" w:cs="Times New Roman"/>
          <w:sz w:val="24"/>
          <w:szCs w:val="24"/>
          <w:lang w:val="lt-LT"/>
        </w:rPr>
        <w:t>įrenginiais</w:t>
      </w:r>
      <w:r w:rsidR="001B5673" w:rsidRPr="001B6A35">
        <w:rPr>
          <w:rFonts w:ascii="Times New Roman" w:hAnsi="Times New Roman" w:cs="Times New Roman"/>
          <w:sz w:val="24"/>
          <w:szCs w:val="24"/>
          <w:lang w:val="lt-LT"/>
        </w:rPr>
        <w:t xml:space="preserve">, išskyrus atvejus, kai reikia išbandyti </w:t>
      </w:r>
      <w:r w:rsidR="00785916" w:rsidRPr="001B6A35">
        <w:rPr>
          <w:rFonts w:ascii="Times New Roman" w:hAnsi="Times New Roman" w:cs="Times New Roman"/>
          <w:sz w:val="24"/>
          <w:szCs w:val="24"/>
          <w:lang w:val="lt-LT"/>
        </w:rPr>
        <w:t>įrenginį</w:t>
      </w:r>
      <w:r w:rsidR="001B5673" w:rsidRPr="001B6A35">
        <w:rPr>
          <w:rFonts w:ascii="Times New Roman" w:hAnsi="Times New Roman" w:cs="Times New Roman"/>
          <w:sz w:val="24"/>
          <w:szCs w:val="24"/>
          <w:lang w:val="lt-LT"/>
        </w:rPr>
        <w:t xml:space="preserve"> gedimo nustatymui.</w:t>
      </w:r>
    </w:p>
    <w:p w14:paraId="6A818094" w14:textId="47B8CF33" w:rsidR="001B5673" w:rsidRPr="001B6A35" w:rsidRDefault="007937C4" w:rsidP="003E74AD">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1B6A35">
        <w:rPr>
          <w:rFonts w:ascii="Times New Roman" w:hAnsi="Times New Roman" w:cs="Times New Roman"/>
          <w:color w:val="000000" w:themeColor="text1"/>
          <w:sz w:val="24"/>
          <w:szCs w:val="24"/>
          <w:lang w:val="lt-LT"/>
        </w:rPr>
        <w:t>3.</w:t>
      </w:r>
      <w:r w:rsidR="003510E4" w:rsidRPr="001B6A35">
        <w:rPr>
          <w:rFonts w:ascii="Times New Roman" w:hAnsi="Times New Roman" w:cs="Times New Roman"/>
          <w:color w:val="000000" w:themeColor="text1"/>
          <w:sz w:val="24"/>
          <w:szCs w:val="24"/>
          <w:lang w:val="lt-LT"/>
        </w:rPr>
        <w:t>4</w:t>
      </w:r>
      <w:r w:rsidR="001B5673" w:rsidRPr="001B6A35">
        <w:rPr>
          <w:rFonts w:ascii="Times New Roman" w:hAnsi="Times New Roman" w:cs="Times New Roman"/>
          <w:color w:val="000000" w:themeColor="text1"/>
          <w:sz w:val="24"/>
          <w:szCs w:val="24"/>
          <w:lang w:val="lt-LT"/>
        </w:rPr>
        <w:t xml:space="preserve">. Apie paslaugų atlikimą Vykdytojas Užsakovo atsakingam už </w:t>
      </w:r>
      <w:r w:rsidR="00785916" w:rsidRPr="001B6A35">
        <w:rPr>
          <w:rFonts w:ascii="Times New Roman" w:hAnsi="Times New Roman" w:cs="Times New Roman"/>
          <w:color w:val="000000" w:themeColor="text1"/>
          <w:sz w:val="24"/>
          <w:szCs w:val="24"/>
          <w:lang w:val="lt-LT"/>
        </w:rPr>
        <w:t>S</w:t>
      </w:r>
      <w:r w:rsidR="001B5673" w:rsidRPr="001B6A35">
        <w:rPr>
          <w:rFonts w:ascii="Times New Roman" w:hAnsi="Times New Roman" w:cs="Times New Roman"/>
          <w:color w:val="000000" w:themeColor="text1"/>
          <w:sz w:val="24"/>
          <w:szCs w:val="24"/>
          <w:lang w:val="lt-LT"/>
        </w:rPr>
        <w:t>utartį asmeniui, nurodyta</w:t>
      </w:r>
      <w:r w:rsidR="00785916" w:rsidRPr="001B6A35">
        <w:rPr>
          <w:rFonts w:ascii="Times New Roman" w:hAnsi="Times New Roman" w:cs="Times New Roman"/>
          <w:color w:val="000000" w:themeColor="text1"/>
          <w:sz w:val="24"/>
          <w:szCs w:val="24"/>
          <w:lang w:val="lt-LT"/>
        </w:rPr>
        <w:t>m</w:t>
      </w:r>
      <w:r w:rsidR="001B5673" w:rsidRPr="001B6A35">
        <w:rPr>
          <w:rFonts w:ascii="Times New Roman" w:hAnsi="Times New Roman" w:cs="Times New Roman"/>
          <w:color w:val="000000" w:themeColor="text1"/>
          <w:sz w:val="24"/>
          <w:szCs w:val="24"/>
          <w:lang w:val="lt-LT"/>
        </w:rPr>
        <w:t xml:space="preserve"> Sutarties </w:t>
      </w:r>
      <w:r w:rsidR="003E74AD" w:rsidRPr="001B6A35">
        <w:rPr>
          <w:rFonts w:ascii="Times New Roman" w:hAnsi="Times New Roman" w:cs="Times New Roman"/>
          <w:color w:val="000000" w:themeColor="text1"/>
          <w:sz w:val="24"/>
          <w:szCs w:val="24"/>
          <w:lang w:val="lt-LT"/>
        </w:rPr>
        <w:t>8.1</w:t>
      </w:r>
      <w:r w:rsidR="001B5673" w:rsidRPr="001B6A35">
        <w:rPr>
          <w:rFonts w:ascii="Times New Roman" w:hAnsi="Times New Roman" w:cs="Times New Roman"/>
          <w:color w:val="000000" w:themeColor="text1"/>
          <w:sz w:val="24"/>
          <w:szCs w:val="24"/>
          <w:lang w:val="lt-LT"/>
        </w:rPr>
        <w:t xml:space="preserve"> p. praneša per vieną valandą nuo paslaugų atlikimo. Pranešama darbo dienomis nuo 8.00 iki 17.00 val.</w:t>
      </w:r>
    </w:p>
    <w:p w14:paraId="052EA92D" w14:textId="2D057B47" w:rsidR="001B5673" w:rsidRPr="001B6A35" w:rsidRDefault="007937C4" w:rsidP="003E74AD">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1B6A35">
        <w:rPr>
          <w:rFonts w:ascii="Times New Roman" w:hAnsi="Times New Roman" w:cs="Times New Roman"/>
          <w:color w:val="000000" w:themeColor="text1"/>
          <w:sz w:val="24"/>
          <w:szCs w:val="24"/>
          <w:lang w:val="lt-LT"/>
        </w:rPr>
        <w:t>3.</w:t>
      </w:r>
      <w:r w:rsidR="003510E4" w:rsidRPr="001B6A35">
        <w:rPr>
          <w:rFonts w:ascii="Times New Roman" w:hAnsi="Times New Roman" w:cs="Times New Roman"/>
          <w:color w:val="000000" w:themeColor="text1"/>
          <w:sz w:val="24"/>
          <w:szCs w:val="24"/>
          <w:lang w:val="lt-LT"/>
        </w:rPr>
        <w:t>5</w:t>
      </w:r>
      <w:r w:rsidR="001B5673" w:rsidRPr="001B6A35">
        <w:rPr>
          <w:rFonts w:ascii="Times New Roman" w:hAnsi="Times New Roman" w:cs="Times New Roman"/>
          <w:color w:val="000000" w:themeColor="text1"/>
          <w:sz w:val="24"/>
          <w:szCs w:val="24"/>
          <w:lang w:val="lt-LT"/>
        </w:rPr>
        <w:t xml:space="preserve">. Paslaugos atliekamos Vykdytojo servise </w:t>
      </w:r>
      <w:r w:rsidR="00B335A0" w:rsidRPr="001B6A35">
        <w:rPr>
          <w:rFonts w:ascii="Times New Roman" w:hAnsi="Times New Roman" w:cs="Times New Roman"/>
          <w:color w:val="000000" w:themeColor="text1"/>
          <w:sz w:val="24"/>
          <w:szCs w:val="24"/>
          <w:lang w:val="lt-LT"/>
        </w:rPr>
        <w:t>Vilniaus</w:t>
      </w:r>
      <w:r w:rsidR="001B5673" w:rsidRPr="001B6A35">
        <w:rPr>
          <w:rFonts w:ascii="Times New Roman" w:hAnsi="Times New Roman" w:cs="Times New Roman"/>
          <w:color w:val="000000" w:themeColor="text1"/>
          <w:sz w:val="24"/>
          <w:szCs w:val="24"/>
          <w:lang w:val="lt-LT"/>
        </w:rPr>
        <w:t xml:space="preserve"> mieste adresu: </w:t>
      </w:r>
      <w:r w:rsidR="00B335A0" w:rsidRPr="001B6A35">
        <w:rPr>
          <w:rFonts w:ascii="Times New Roman" w:hAnsi="Times New Roman" w:cs="Times New Roman"/>
          <w:color w:val="000000" w:themeColor="text1"/>
          <w:sz w:val="24"/>
          <w:szCs w:val="24"/>
          <w:lang w:val="lt-LT"/>
        </w:rPr>
        <w:t>Pirklių</w:t>
      </w:r>
      <w:r w:rsidR="00420B7D" w:rsidRPr="001B6A35">
        <w:rPr>
          <w:rFonts w:ascii="Times New Roman" w:hAnsi="Times New Roman" w:cs="Times New Roman"/>
          <w:color w:val="000000" w:themeColor="text1"/>
          <w:sz w:val="24"/>
          <w:szCs w:val="24"/>
          <w:lang w:val="lt-LT"/>
        </w:rPr>
        <w:t xml:space="preserve"> g. </w:t>
      </w:r>
      <w:r w:rsidR="00B335A0" w:rsidRPr="001B6A35">
        <w:rPr>
          <w:rFonts w:ascii="Times New Roman" w:hAnsi="Times New Roman" w:cs="Times New Roman"/>
          <w:color w:val="000000" w:themeColor="text1"/>
          <w:sz w:val="24"/>
          <w:szCs w:val="24"/>
          <w:lang w:val="lt-LT"/>
        </w:rPr>
        <w:t>5</w:t>
      </w:r>
      <w:r w:rsidRPr="001B6A35">
        <w:rPr>
          <w:rFonts w:ascii="Times New Roman" w:hAnsi="Times New Roman" w:cs="Times New Roman"/>
          <w:color w:val="000000" w:themeColor="text1"/>
          <w:sz w:val="24"/>
          <w:szCs w:val="24"/>
          <w:lang w:val="lt-LT"/>
        </w:rPr>
        <w:t>.</w:t>
      </w:r>
    </w:p>
    <w:p w14:paraId="6A1CDD0A" w14:textId="1A9CE19D" w:rsidR="001B5673" w:rsidRPr="001B6A35" w:rsidRDefault="007937C4" w:rsidP="003E74AD">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1B6A35">
        <w:rPr>
          <w:rFonts w:ascii="Times New Roman" w:hAnsi="Times New Roman" w:cs="Times New Roman"/>
          <w:color w:val="000000" w:themeColor="text1"/>
          <w:sz w:val="24"/>
          <w:szCs w:val="24"/>
          <w:lang w:val="lt-LT"/>
        </w:rPr>
        <w:t>3.</w:t>
      </w:r>
      <w:r w:rsidR="003510E4" w:rsidRPr="001B6A35">
        <w:rPr>
          <w:rFonts w:ascii="Times New Roman" w:hAnsi="Times New Roman" w:cs="Times New Roman"/>
          <w:color w:val="000000" w:themeColor="text1"/>
          <w:sz w:val="24"/>
          <w:szCs w:val="24"/>
          <w:lang w:val="lt-LT"/>
        </w:rPr>
        <w:t>6</w:t>
      </w:r>
      <w:r w:rsidR="001B5673" w:rsidRPr="001B6A35">
        <w:rPr>
          <w:rFonts w:ascii="Times New Roman" w:hAnsi="Times New Roman" w:cs="Times New Roman"/>
          <w:color w:val="000000" w:themeColor="text1"/>
          <w:sz w:val="24"/>
          <w:szCs w:val="24"/>
          <w:lang w:val="lt-LT"/>
        </w:rPr>
        <w:t>. </w:t>
      </w:r>
      <w:r w:rsidR="00764BEE" w:rsidRPr="001B6A35">
        <w:rPr>
          <w:rFonts w:ascii="Times New Roman" w:hAnsi="Times New Roman" w:cs="Times New Roman"/>
          <w:color w:val="000000" w:themeColor="text1"/>
          <w:sz w:val="24"/>
          <w:szCs w:val="24"/>
          <w:lang w:val="lt-LT"/>
        </w:rPr>
        <w:t>Vykdytojas t</w:t>
      </w:r>
      <w:r w:rsidR="001B5673" w:rsidRPr="001B6A35">
        <w:rPr>
          <w:rFonts w:ascii="Times New Roman" w:hAnsi="Times New Roman" w:cs="Times New Roman"/>
          <w:color w:val="000000" w:themeColor="text1"/>
          <w:sz w:val="24"/>
          <w:szCs w:val="24"/>
          <w:lang w:val="lt-LT"/>
        </w:rPr>
        <w:t>inkamai, kokybiškai ir sąžiningai vykd</w:t>
      </w:r>
      <w:r w:rsidR="00764BEE" w:rsidRPr="001B6A35">
        <w:rPr>
          <w:rFonts w:ascii="Times New Roman" w:hAnsi="Times New Roman" w:cs="Times New Roman"/>
          <w:color w:val="000000" w:themeColor="text1"/>
          <w:sz w:val="24"/>
          <w:szCs w:val="24"/>
          <w:lang w:val="lt-LT"/>
        </w:rPr>
        <w:t>o</w:t>
      </w:r>
      <w:r w:rsidR="001B5673" w:rsidRPr="001B6A35">
        <w:rPr>
          <w:rFonts w:ascii="Times New Roman" w:hAnsi="Times New Roman" w:cs="Times New Roman"/>
          <w:color w:val="000000" w:themeColor="text1"/>
          <w:sz w:val="24"/>
          <w:szCs w:val="24"/>
          <w:lang w:val="lt-LT"/>
        </w:rPr>
        <w:t xml:space="preserve"> kitus įsipareigojimus, numatytus Sutartyje ir galiojančiuose Lietuvos Respublikos teisės aktuose.</w:t>
      </w:r>
    </w:p>
    <w:p w14:paraId="18545478" w14:textId="77777777" w:rsidR="001B5673" w:rsidRPr="001B6A35" w:rsidRDefault="001B5673" w:rsidP="003E74AD">
      <w:pPr>
        <w:jc w:val="both"/>
        <w:rPr>
          <w:rFonts w:ascii="Times New Roman" w:hAnsi="Times New Roman" w:cs="Times New Roman"/>
          <w:b/>
          <w:sz w:val="24"/>
          <w:szCs w:val="24"/>
          <w:lang w:val="lt-LT"/>
        </w:rPr>
      </w:pPr>
    </w:p>
    <w:p w14:paraId="7639468C" w14:textId="77777777" w:rsidR="001B5673" w:rsidRPr="001B6A35" w:rsidRDefault="001B5673" w:rsidP="003E74AD">
      <w:pPr>
        <w:tabs>
          <w:tab w:val="left" w:pos="1080"/>
          <w:tab w:val="left" w:pos="1260"/>
        </w:tabs>
        <w:ind w:firstLine="810"/>
        <w:rPr>
          <w:rFonts w:ascii="Times New Roman" w:hAnsi="Times New Roman" w:cs="Times New Roman"/>
          <w:b/>
          <w:bCs/>
          <w:sz w:val="24"/>
          <w:szCs w:val="24"/>
          <w:lang w:val="lt-LT" w:eastAsia="lt-LT"/>
        </w:rPr>
      </w:pPr>
      <w:r w:rsidRPr="001B6A35">
        <w:rPr>
          <w:rFonts w:ascii="Times New Roman" w:hAnsi="Times New Roman" w:cs="Times New Roman"/>
          <w:b/>
          <w:sz w:val="24"/>
          <w:szCs w:val="24"/>
          <w:lang w:val="lt-LT"/>
        </w:rPr>
        <w:t xml:space="preserve">IV </w:t>
      </w:r>
      <w:r w:rsidRPr="001B6A35">
        <w:rPr>
          <w:rFonts w:ascii="Times New Roman" w:hAnsi="Times New Roman" w:cs="Times New Roman"/>
          <w:b/>
          <w:bCs/>
          <w:sz w:val="24"/>
          <w:szCs w:val="24"/>
          <w:lang w:val="lt-LT" w:eastAsia="lt-LT"/>
        </w:rPr>
        <w:t>SKYRIUS</w:t>
      </w:r>
    </w:p>
    <w:p w14:paraId="0E546997" w14:textId="77777777" w:rsidR="001B5673" w:rsidRPr="001B6A35" w:rsidRDefault="001B5673" w:rsidP="003E74AD">
      <w:pPr>
        <w:tabs>
          <w:tab w:val="left" w:pos="1080"/>
          <w:tab w:val="left" w:pos="1260"/>
        </w:tabs>
        <w:ind w:firstLine="810"/>
        <w:rPr>
          <w:rFonts w:ascii="Times New Roman" w:hAnsi="Times New Roman" w:cs="Times New Roman"/>
          <w:b/>
          <w:sz w:val="24"/>
          <w:szCs w:val="24"/>
          <w:lang w:val="lt-LT"/>
        </w:rPr>
      </w:pPr>
      <w:r w:rsidRPr="001B6A35">
        <w:rPr>
          <w:rFonts w:ascii="Times New Roman" w:hAnsi="Times New Roman" w:cs="Times New Roman"/>
          <w:b/>
          <w:sz w:val="24"/>
          <w:szCs w:val="24"/>
          <w:lang w:val="lt-LT"/>
        </w:rPr>
        <w:t>UŽSAKOVO ĮSIPAREIGOJIMAI</w:t>
      </w:r>
    </w:p>
    <w:p w14:paraId="57637BBA" w14:textId="77777777" w:rsidR="001B5673" w:rsidRPr="001B6A35" w:rsidRDefault="001B5673" w:rsidP="003E74AD">
      <w:pPr>
        <w:tabs>
          <w:tab w:val="left" w:pos="1080"/>
          <w:tab w:val="left" w:pos="1260"/>
        </w:tabs>
        <w:ind w:firstLine="810"/>
        <w:jc w:val="both"/>
        <w:rPr>
          <w:rFonts w:ascii="Times New Roman" w:hAnsi="Times New Roman" w:cs="Times New Roman"/>
          <w:color w:val="0070C0"/>
          <w:sz w:val="24"/>
          <w:szCs w:val="24"/>
          <w:lang w:val="lt-LT"/>
        </w:rPr>
      </w:pPr>
    </w:p>
    <w:p w14:paraId="1E8E7F6A" w14:textId="1FF5F700" w:rsidR="001B5673" w:rsidRPr="001B6A35" w:rsidRDefault="00764BEE"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4.1</w:t>
      </w:r>
      <w:r w:rsidR="001B5673" w:rsidRPr="001B6A35">
        <w:rPr>
          <w:rFonts w:ascii="Times New Roman" w:hAnsi="Times New Roman" w:cs="Times New Roman"/>
          <w:sz w:val="24"/>
          <w:szCs w:val="24"/>
          <w:lang w:val="lt-LT"/>
        </w:rPr>
        <w:t>. Užsakovas paslaugas užsako elektroniniu paštu arba telefonu.</w:t>
      </w:r>
    </w:p>
    <w:p w14:paraId="5BBACE1D" w14:textId="712B9532" w:rsidR="001B5673" w:rsidRPr="001B6A35" w:rsidRDefault="00764BEE"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4.2</w:t>
      </w:r>
      <w:r w:rsidR="001B5673" w:rsidRPr="001B6A35">
        <w:rPr>
          <w:rFonts w:ascii="Times New Roman" w:hAnsi="Times New Roman" w:cs="Times New Roman"/>
          <w:sz w:val="24"/>
          <w:szCs w:val="24"/>
          <w:lang w:val="lt-LT"/>
        </w:rPr>
        <w:t>. Užsakovas įsipareigoja:</w:t>
      </w:r>
    </w:p>
    <w:p w14:paraId="288208C0" w14:textId="77777777" w:rsidR="001B5673" w:rsidRPr="001B6A35" w:rsidRDefault="001B5673" w:rsidP="003E74AD">
      <w:pPr>
        <w:pStyle w:val="ListParagraph"/>
        <w:numPr>
          <w:ilvl w:val="1"/>
          <w:numId w:val="1"/>
        </w:numPr>
        <w:tabs>
          <w:tab w:val="left" w:pos="1080"/>
          <w:tab w:val="left" w:pos="1260"/>
        </w:tabs>
        <w:spacing w:after="0" w:line="240" w:lineRule="auto"/>
        <w:ind w:left="0" w:firstLine="720"/>
        <w:jc w:val="both"/>
        <w:rPr>
          <w:rFonts w:ascii="Times New Roman" w:hAnsi="Times New Roman" w:cs="Times New Roman"/>
          <w:sz w:val="24"/>
          <w:szCs w:val="24"/>
        </w:rPr>
      </w:pPr>
      <w:r w:rsidRPr="001B6A35">
        <w:rPr>
          <w:rFonts w:ascii="Times New Roman" w:hAnsi="Times New Roman" w:cs="Times New Roman"/>
          <w:sz w:val="24"/>
          <w:szCs w:val="24"/>
        </w:rPr>
        <w:t xml:space="preserve"> paraiškoje nurodyti paslaugas, kurias Vykdytojas turi atlikti;</w:t>
      </w:r>
    </w:p>
    <w:p w14:paraId="1F967BE7" w14:textId="347D8950" w:rsidR="001B5673" w:rsidRPr="001B6A35" w:rsidRDefault="001B5673" w:rsidP="003E74AD">
      <w:pPr>
        <w:pStyle w:val="ListParagraph"/>
        <w:numPr>
          <w:ilvl w:val="1"/>
          <w:numId w:val="1"/>
        </w:numPr>
        <w:tabs>
          <w:tab w:val="left" w:pos="1080"/>
        </w:tabs>
        <w:spacing w:after="0" w:line="240" w:lineRule="auto"/>
        <w:ind w:left="0" w:firstLine="720"/>
        <w:jc w:val="both"/>
        <w:rPr>
          <w:rFonts w:ascii="Times New Roman" w:hAnsi="Times New Roman" w:cs="Times New Roman"/>
          <w:sz w:val="24"/>
          <w:szCs w:val="24"/>
        </w:rPr>
      </w:pPr>
      <w:r w:rsidRPr="001B6A35">
        <w:rPr>
          <w:rFonts w:ascii="Times New Roman" w:hAnsi="Times New Roman" w:cs="Times New Roman"/>
          <w:sz w:val="24"/>
          <w:szCs w:val="24"/>
        </w:rPr>
        <w:t xml:space="preserve"> sumokėti už suteiktas paslaugas ir </w:t>
      </w:r>
      <w:r w:rsidR="00C67FD1" w:rsidRPr="001B6A35">
        <w:rPr>
          <w:rFonts w:ascii="Times New Roman" w:hAnsi="Times New Roman" w:cs="Times New Roman"/>
          <w:sz w:val="24"/>
          <w:szCs w:val="24"/>
        </w:rPr>
        <w:t>įsigytas prekes</w:t>
      </w:r>
      <w:r w:rsidRPr="001B6A35">
        <w:rPr>
          <w:rFonts w:ascii="Times New Roman" w:hAnsi="Times New Roman" w:cs="Times New Roman"/>
          <w:sz w:val="24"/>
          <w:szCs w:val="24"/>
        </w:rPr>
        <w:t xml:space="preserve"> Vykdytojui šios Sutarties II skyriuje nurodyta tvarka;</w:t>
      </w:r>
    </w:p>
    <w:p w14:paraId="6B1C11B3" w14:textId="16A5AFEC" w:rsidR="001B5673" w:rsidRPr="001B6A35" w:rsidRDefault="001B5673" w:rsidP="003E74AD">
      <w:pPr>
        <w:pStyle w:val="ListParagraph"/>
        <w:numPr>
          <w:ilvl w:val="1"/>
          <w:numId w:val="1"/>
        </w:numPr>
        <w:tabs>
          <w:tab w:val="left" w:pos="1080"/>
        </w:tabs>
        <w:spacing w:after="0" w:line="240" w:lineRule="auto"/>
        <w:ind w:left="0" w:firstLine="720"/>
        <w:jc w:val="both"/>
        <w:rPr>
          <w:rFonts w:ascii="Times New Roman" w:hAnsi="Times New Roman" w:cs="Times New Roman"/>
          <w:sz w:val="24"/>
          <w:szCs w:val="24"/>
        </w:rPr>
      </w:pPr>
      <w:r w:rsidRPr="001B6A35">
        <w:rPr>
          <w:rFonts w:ascii="Times New Roman" w:hAnsi="Times New Roman" w:cs="Times New Roman"/>
          <w:sz w:val="24"/>
          <w:szCs w:val="24"/>
        </w:rPr>
        <w:t xml:space="preserve"> jei atliktos paslaugos ar pakeistos atsarginės dalys turi paslėptų trūkumų, Užsakovas privalo apie tai pranešti Vykdytojui per 7 (septynias) kalendorines dienas nuo PVM sąskaitos faktūros pasirašymo dienos;</w:t>
      </w:r>
    </w:p>
    <w:p w14:paraId="2EDFF67E" w14:textId="77777777" w:rsidR="001B5673" w:rsidRPr="001B6A35" w:rsidRDefault="001B5673" w:rsidP="003E74AD">
      <w:pPr>
        <w:pStyle w:val="ListParagraph"/>
        <w:numPr>
          <w:ilvl w:val="1"/>
          <w:numId w:val="1"/>
        </w:numPr>
        <w:tabs>
          <w:tab w:val="left" w:pos="1080"/>
        </w:tabs>
        <w:spacing w:after="0" w:line="240" w:lineRule="auto"/>
        <w:ind w:left="0" w:firstLine="720"/>
        <w:jc w:val="both"/>
        <w:rPr>
          <w:rFonts w:ascii="Times New Roman" w:hAnsi="Times New Roman" w:cs="Times New Roman"/>
          <w:sz w:val="24"/>
          <w:szCs w:val="24"/>
        </w:rPr>
      </w:pPr>
      <w:r w:rsidRPr="001B6A35">
        <w:rPr>
          <w:rFonts w:ascii="Times New Roman" w:hAnsi="Times New Roman" w:cs="Times New Roman"/>
          <w:sz w:val="24"/>
          <w:szCs w:val="24"/>
        </w:rPr>
        <w:t xml:space="preserve"> atsiimti mechanizmus per 1 (vieną) dieną nuo Vykdytojo pranešimo apie atliktas  paslaugas.</w:t>
      </w:r>
    </w:p>
    <w:p w14:paraId="60FFF9FE" w14:textId="434812E4" w:rsidR="001B5673" w:rsidRPr="001B6A35" w:rsidRDefault="008B3342"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lastRenderedPageBreak/>
        <w:t>4.3</w:t>
      </w:r>
      <w:r w:rsidR="001B5673" w:rsidRPr="001B6A35">
        <w:rPr>
          <w:rFonts w:ascii="Times New Roman" w:hAnsi="Times New Roman" w:cs="Times New Roman"/>
          <w:sz w:val="24"/>
          <w:szCs w:val="24"/>
          <w:lang w:val="lt-LT"/>
        </w:rPr>
        <w:t>. Užsakovas turi teisę nedelsdamas, bet ne vėliau kaip likus 5 (penkioms) darbo dienoms iki gautos PVM sąskaitos faktūros apmokėjimo termino paskutinės dienos, raštu pareikšti Vykdytojui pretenzijas dėl PVM sąskaitoje faktūroje nurodytos apmokėjimo sumos už suteiktas paslaugas ir pakeistas atsargines dalis, prašydamas ją pagrįsti (pretenzijų pareiškimas neatleidžia nuo pareigos sumokėti už paraiškoje nurodytas bei Vykdytojo atliktas paslaugas).</w:t>
      </w:r>
    </w:p>
    <w:p w14:paraId="57266448" w14:textId="292A9B7B" w:rsidR="001B5673" w:rsidRPr="001B6A35" w:rsidRDefault="008B3342"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4.4</w:t>
      </w:r>
      <w:r w:rsidR="001B5673" w:rsidRPr="001B6A35">
        <w:rPr>
          <w:rFonts w:ascii="Times New Roman" w:hAnsi="Times New Roman" w:cs="Times New Roman"/>
          <w:sz w:val="24"/>
          <w:szCs w:val="24"/>
          <w:lang w:val="lt-LT"/>
        </w:rPr>
        <w:t>. Bet kuriuo Sutarties vykdymo momentu kontroliuoti ir prižiūrėti teikiamų paslaugų eigą ir kokybę, grafiko laikymąsi, patikrinti medžiagų, naudojamų paslaugoms teikti, kokybę. Jeigu Vykdytojas nesilaiko techninių sąlygų, pareikalauti pašalinti trūkumus, nemokėti už nekokybiškai suteiktas paslaugas</w:t>
      </w:r>
      <w:r w:rsidRPr="001B6A35">
        <w:rPr>
          <w:rFonts w:ascii="Times New Roman" w:hAnsi="Times New Roman" w:cs="Times New Roman"/>
          <w:sz w:val="24"/>
          <w:szCs w:val="24"/>
          <w:lang w:val="lt-LT"/>
        </w:rPr>
        <w:t>.</w:t>
      </w:r>
    </w:p>
    <w:p w14:paraId="76E20448" w14:textId="03F8F2F5" w:rsidR="001B5673" w:rsidRPr="001B6A35" w:rsidRDefault="008B3342"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4.5</w:t>
      </w:r>
      <w:r w:rsidR="001B5673" w:rsidRPr="001B6A35">
        <w:rPr>
          <w:rFonts w:ascii="Times New Roman" w:hAnsi="Times New Roman" w:cs="Times New Roman"/>
          <w:sz w:val="24"/>
          <w:szCs w:val="24"/>
          <w:lang w:val="lt-LT"/>
        </w:rPr>
        <w:t>. Tinkamai, kokybiškai ir sąžiningai vykdyti kitus įsipareigojimus, numatytus Sutartyje ir galiojančiuose Lietuvos Respublikos teisės aktuose.</w:t>
      </w:r>
    </w:p>
    <w:p w14:paraId="57CB2E19" w14:textId="77777777" w:rsidR="001B5673" w:rsidRPr="001B6A35" w:rsidRDefault="001B5673" w:rsidP="003E74AD">
      <w:pPr>
        <w:widowControl w:val="0"/>
        <w:tabs>
          <w:tab w:val="left" w:pos="1080"/>
          <w:tab w:val="left" w:pos="1260"/>
        </w:tabs>
        <w:autoSpaceDE w:val="0"/>
        <w:autoSpaceDN w:val="0"/>
        <w:adjustRightInd w:val="0"/>
        <w:ind w:firstLine="810"/>
        <w:jc w:val="both"/>
        <w:rPr>
          <w:rFonts w:ascii="Times New Roman" w:hAnsi="Times New Roman" w:cs="Times New Roman"/>
          <w:sz w:val="24"/>
          <w:szCs w:val="24"/>
          <w:lang w:val="lt-LT" w:eastAsia="lt-LT"/>
        </w:rPr>
      </w:pPr>
    </w:p>
    <w:p w14:paraId="28B45D4F" w14:textId="77777777" w:rsidR="001B5673" w:rsidRPr="001B6A35" w:rsidRDefault="001B5673" w:rsidP="003E74AD">
      <w:pPr>
        <w:tabs>
          <w:tab w:val="left" w:pos="1080"/>
          <w:tab w:val="left" w:pos="1260"/>
        </w:tabs>
        <w:ind w:firstLine="0"/>
        <w:rPr>
          <w:rFonts w:ascii="Times New Roman" w:hAnsi="Times New Roman" w:cs="Times New Roman"/>
          <w:b/>
          <w:bCs/>
          <w:sz w:val="24"/>
          <w:szCs w:val="24"/>
          <w:lang w:val="lt-LT" w:eastAsia="lt-LT"/>
        </w:rPr>
      </w:pPr>
      <w:r w:rsidRPr="001B6A35">
        <w:rPr>
          <w:rFonts w:ascii="Times New Roman" w:hAnsi="Times New Roman" w:cs="Times New Roman"/>
          <w:b/>
          <w:caps/>
          <w:sz w:val="24"/>
          <w:szCs w:val="24"/>
          <w:lang w:val="lt-LT"/>
        </w:rPr>
        <w:t xml:space="preserve">V </w:t>
      </w:r>
      <w:r w:rsidRPr="001B6A35">
        <w:rPr>
          <w:rFonts w:ascii="Times New Roman" w:hAnsi="Times New Roman" w:cs="Times New Roman"/>
          <w:b/>
          <w:bCs/>
          <w:sz w:val="24"/>
          <w:szCs w:val="24"/>
          <w:lang w:val="lt-LT" w:eastAsia="lt-LT"/>
        </w:rPr>
        <w:t>SKYRIUS</w:t>
      </w:r>
    </w:p>
    <w:p w14:paraId="2A6C6C94" w14:textId="77777777" w:rsidR="001B5673" w:rsidRPr="001B6A35" w:rsidRDefault="001B5673" w:rsidP="003E74AD">
      <w:pPr>
        <w:tabs>
          <w:tab w:val="left" w:pos="1080"/>
          <w:tab w:val="left" w:pos="1260"/>
        </w:tabs>
        <w:ind w:firstLine="0"/>
        <w:rPr>
          <w:rFonts w:ascii="Times New Roman" w:hAnsi="Times New Roman" w:cs="Times New Roman"/>
          <w:b/>
          <w:caps/>
          <w:sz w:val="24"/>
          <w:szCs w:val="24"/>
          <w:lang w:val="lt-LT"/>
        </w:rPr>
      </w:pPr>
      <w:r w:rsidRPr="001B6A35">
        <w:rPr>
          <w:rFonts w:ascii="Times New Roman" w:hAnsi="Times New Roman" w:cs="Times New Roman"/>
          <w:b/>
          <w:caps/>
          <w:sz w:val="24"/>
          <w:szCs w:val="24"/>
          <w:lang w:val="lt-LT"/>
        </w:rPr>
        <w:t>Šalių atsakomybė IR GARANTIJOS</w:t>
      </w:r>
    </w:p>
    <w:p w14:paraId="1C8E2B2E" w14:textId="77777777" w:rsidR="001B5673" w:rsidRPr="001B6A35" w:rsidRDefault="001B5673" w:rsidP="003E74AD">
      <w:pPr>
        <w:tabs>
          <w:tab w:val="left" w:pos="1080"/>
          <w:tab w:val="left" w:pos="1260"/>
        </w:tabs>
        <w:ind w:firstLine="810"/>
        <w:jc w:val="both"/>
        <w:rPr>
          <w:rFonts w:ascii="Times New Roman" w:hAnsi="Times New Roman" w:cs="Times New Roman"/>
          <w:b/>
          <w:caps/>
          <w:sz w:val="24"/>
          <w:szCs w:val="24"/>
          <w:lang w:val="lt-LT"/>
        </w:rPr>
      </w:pPr>
    </w:p>
    <w:p w14:paraId="151B4D25" w14:textId="6B2EC3AC" w:rsidR="001B5673" w:rsidRPr="001B6A35" w:rsidRDefault="008B3342" w:rsidP="003E74AD">
      <w:pPr>
        <w:tabs>
          <w:tab w:val="left" w:pos="500"/>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5.1</w:t>
      </w:r>
      <w:r w:rsidR="001B5673" w:rsidRPr="001B6A35">
        <w:rPr>
          <w:rFonts w:ascii="Times New Roman" w:hAnsi="Times New Roman" w:cs="Times New Roman"/>
          <w:sz w:val="24"/>
          <w:szCs w:val="24"/>
          <w:lang w:val="lt-LT"/>
        </w:rPr>
        <w:t>. Šalys įsipareigoja Sutartį vykdyti tinkamai ir susilaikyti nuo bet kokių veiksmų, galinčių turėti neigiamos įtakos Sutarties vykdymui ir prisiimti atsakomybę už netinkamą Sutarties vykdymą.</w:t>
      </w:r>
    </w:p>
    <w:p w14:paraId="536B3837" w14:textId="03C06E01" w:rsidR="001B5673" w:rsidRPr="001B6A35" w:rsidRDefault="008B3342" w:rsidP="003E74AD">
      <w:pPr>
        <w:tabs>
          <w:tab w:val="left" w:pos="500"/>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5.2</w:t>
      </w:r>
      <w:r w:rsidR="001B5673" w:rsidRPr="001B6A35">
        <w:rPr>
          <w:rFonts w:ascii="Times New Roman" w:hAnsi="Times New Roman" w:cs="Times New Roman"/>
          <w:sz w:val="24"/>
          <w:szCs w:val="24"/>
          <w:lang w:val="lt-LT"/>
        </w:rPr>
        <w:t>. Jei Vykdytojas laiku neatlieka savo Sutartinių įsipareigojimų, Užsakovui pareikalavus, už kiekvieną pavėluotą dieną moka Užsakovui 0,03 proc. dydžio delspinigius nuo laiku neatliktų paslaugų kainos.</w:t>
      </w:r>
    </w:p>
    <w:p w14:paraId="53588386" w14:textId="29A08897" w:rsidR="001B5673" w:rsidRPr="001B6A35" w:rsidRDefault="008B3342" w:rsidP="003E74AD">
      <w:pPr>
        <w:tabs>
          <w:tab w:val="left" w:pos="500"/>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5.3</w:t>
      </w:r>
      <w:r w:rsidR="001B5673" w:rsidRPr="001B6A35">
        <w:rPr>
          <w:rFonts w:ascii="Times New Roman" w:hAnsi="Times New Roman" w:cs="Times New Roman"/>
          <w:sz w:val="24"/>
          <w:szCs w:val="24"/>
          <w:lang w:val="lt-LT"/>
        </w:rPr>
        <w:t>. Jei Užsakovas laiku neatlieka savo Sutartinių įsipareigojimų, Vykdytojui pareikalavus, už kiekvieną pavėluotą dieną moka Vykdytojui 0,03 proc. dydžio delspinigius nuo laiku nesumokėtos  paslaugų kainos.</w:t>
      </w:r>
      <w:r w:rsidR="001B5673" w:rsidRPr="001B6A35">
        <w:rPr>
          <w:rFonts w:ascii="Times New Roman" w:hAnsi="Times New Roman" w:cs="Times New Roman"/>
          <w:snapToGrid w:val="0"/>
          <w:sz w:val="24"/>
          <w:szCs w:val="24"/>
          <w:lang w:val="lt-LT"/>
        </w:rPr>
        <w:t xml:space="preserve"> </w:t>
      </w:r>
    </w:p>
    <w:p w14:paraId="05BA9AF4" w14:textId="6DDD5E4F" w:rsidR="001B5673" w:rsidRPr="001B6A35" w:rsidRDefault="008B3342" w:rsidP="003E74AD">
      <w:pPr>
        <w:tabs>
          <w:tab w:val="left" w:pos="500"/>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napToGrid w:val="0"/>
          <w:sz w:val="24"/>
          <w:szCs w:val="24"/>
          <w:lang w:val="lt-LT"/>
        </w:rPr>
        <w:t>5.4</w:t>
      </w:r>
      <w:r w:rsidR="001B5673" w:rsidRPr="001B6A35">
        <w:rPr>
          <w:rFonts w:ascii="Times New Roman" w:hAnsi="Times New Roman" w:cs="Times New Roman"/>
          <w:snapToGrid w:val="0"/>
          <w:sz w:val="24"/>
          <w:szCs w:val="24"/>
          <w:lang w:val="lt-LT"/>
        </w:rPr>
        <w:t>. Visos atsarginės dalys yra naujos ir Vykdytojas joms ir darbams suteikia ne mažesnę kaip 3 mėnesių garantiją, o jų kokybė atitinka Lietuvos Respublikoje galiojančius kokybės reikalavimus ir gamintojo išduotus kokybės sertifikatus.</w:t>
      </w:r>
    </w:p>
    <w:p w14:paraId="62D72C00" w14:textId="0638F1FD" w:rsidR="001B5673" w:rsidRPr="001B6A35" w:rsidRDefault="008B3342" w:rsidP="003E74AD">
      <w:pPr>
        <w:keepNext/>
        <w:tabs>
          <w:tab w:val="left" w:pos="1080"/>
          <w:tab w:val="left" w:pos="1260"/>
        </w:tabs>
        <w:jc w:val="both"/>
        <w:outlineLvl w:val="2"/>
        <w:rPr>
          <w:rFonts w:ascii="Times New Roman" w:hAnsi="Times New Roman" w:cs="Times New Roman"/>
          <w:b/>
          <w:snapToGrid w:val="0"/>
          <w:sz w:val="24"/>
          <w:szCs w:val="24"/>
          <w:lang w:val="lt-LT"/>
        </w:rPr>
      </w:pPr>
      <w:r w:rsidRPr="001B6A35">
        <w:rPr>
          <w:rFonts w:ascii="Times New Roman" w:hAnsi="Times New Roman" w:cs="Times New Roman"/>
          <w:snapToGrid w:val="0"/>
          <w:sz w:val="24"/>
          <w:szCs w:val="24"/>
          <w:lang w:val="lt-LT"/>
        </w:rPr>
        <w:t>5.5</w:t>
      </w:r>
      <w:r w:rsidR="001B5673" w:rsidRPr="001B6A35">
        <w:rPr>
          <w:rFonts w:ascii="Times New Roman" w:hAnsi="Times New Roman" w:cs="Times New Roman"/>
          <w:snapToGrid w:val="0"/>
          <w:sz w:val="24"/>
          <w:szCs w:val="24"/>
          <w:lang w:val="lt-LT"/>
        </w:rPr>
        <w:t xml:space="preserve">. Garantinio laikotarpio metu mechanizmai nemokamai remontuojami bei keičiamos atsarginės dalys, jeigu mechanizmai buvo naudojami pagal paskirtį.  </w:t>
      </w:r>
    </w:p>
    <w:p w14:paraId="73BFE007" w14:textId="77777777" w:rsidR="001B5673" w:rsidRPr="001B6A35" w:rsidRDefault="001B5673" w:rsidP="003E74AD">
      <w:pPr>
        <w:tabs>
          <w:tab w:val="left" w:pos="1080"/>
          <w:tab w:val="left" w:pos="1260"/>
        </w:tabs>
        <w:ind w:firstLine="810"/>
        <w:jc w:val="both"/>
        <w:rPr>
          <w:rFonts w:ascii="Times New Roman" w:hAnsi="Times New Roman" w:cs="Times New Roman"/>
          <w:b/>
          <w:snapToGrid w:val="0"/>
          <w:sz w:val="24"/>
          <w:szCs w:val="24"/>
          <w:lang w:val="lt-LT"/>
        </w:rPr>
      </w:pPr>
    </w:p>
    <w:p w14:paraId="23025931" w14:textId="77777777" w:rsidR="001B5673" w:rsidRPr="001B6A35" w:rsidRDefault="001B5673" w:rsidP="003E74AD">
      <w:pPr>
        <w:tabs>
          <w:tab w:val="left" w:pos="1080"/>
          <w:tab w:val="left" w:pos="1260"/>
        </w:tabs>
        <w:ind w:firstLine="0"/>
        <w:rPr>
          <w:rFonts w:ascii="Times New Roman" w:hAnsi="Times New Roman" w:cs="Times New Roman"/>
          <w:b/>
          <w:bCs/>
          <w:sz w:val="24"/>
          <w:szCs w:val="24"/>
          <w:lang w:val="lt-LT" w:eastAsia="lt-LT"/>
        </w:rPr>
      </w:pPr>
      <w:r w:rsidRPr="001B6A35">
        <w:rPr>
          <w:rFonts w:ascii="Times New Roman" w:hAnsi="Times New Roman" w:cs="Times New Roman"/>
          <w:b/>
          <w:snapToGrid w:val="0"/>
          <w:sz w:val="24"/>
          <w:szCs w:val="24"/>
          <w:lang w:val="lt-LT"/>
        </w:rPr>
        <w:t xml:space="preserve">VI </w:t>
      </w:r>
      <w:r w:rsidRPr="001B6A35">
        <w:rPr>
          <w:rFonts w:ascii="Times New Roman" w:hAnsi="Times New Roman" w:cs="Times New Roman"/>
          <w:b/>
          <w:bCs/>
          <w:sz w:val="24"/>
          <w:szCs w:val="24"/>
          <w:lang w:val="lt-LT" w:eastAsia="lt-LT"/>
        </w:rPr>
        <w:t>SKYRIUS</w:t>
      </w:r>
    </w:p>
    <w:p w14:paraId="2C246EF7" w14:textId="77777777" w:rsidR="001B5673" w:rsidRPr="001B6A35" w:rsidRDefault="001B5673" w:rsidP="003E74AD">
      <w:pPr>
        <w:keepNext/>
        <w:tabs>
          <w:tab w:val="left" w:pos="1080"/>
          <w:tab w:val="left" w:pos="1260"/>
          <w:tab w:val="left" w:pos="4395"/>
          <w:tab w:val="center" w:pos="5244"/>
        </w:tabs>
        <w:ind w:firstLine="0"/>
        <w:outlineLvl w:val="2"/>
        <w:rPr>
          <w:rFonts w:ascii="Times New Roman" w:hAnsi="Times New Roman" w:cs="Times New Roman"/>
          <w:b/>
          <w:snapToGrid w:val="0"/>
          <w:sz w:val="24"/>
          <w:szCs w:val="24"/>
          <w:lang w:val="lt-LT"/>
        </w:rPr>
      </w:pPr>
      <w:r w:rsidRPr="001B6A35">
        <w:rPr>
          <w:rFonts w:ascii="Times New Roman" w:hAnsi="Times New Roman" w:cs="Times New Roman"/>
          <w:b/>
          <w:snapToGrid w:val="0"/>
          <w:sz w:val="24"/>
          <w:szCs w:val="24"/>
          <w:lang w:val="lt-LT"/>
        </w:rPr>
        <w:t>FORCE MAJEURE SĄLYGOS</w:t>
      </w:r>
    </w:p>
    <w:p w14:paraId="0CC1BC1F" w14:textId="77777777" w:rsidR="001B5673" w:rsidRPr="001B6A35" w:rsidRDefault="001B5673" w:rsidP="003E74AD">
      <w:pPr>
        <w:tabs>
          <w:tab w:val="left" w:pos="1080"/>
          <w:tab w:val="left" w:pos="1260"/>
        </w:tabs>
        <w:ind w:firstLine="0"/>
        <w:jc w:val="both"/>
        <w:rPr>
          <w:rFonts w:ascii="Times New Roman" w:hAnsi="Times New Roman" w:cs="Times New Roman"/>
          <w:sz w:val="24"/>
          <w:szCs w:val="24"/>
          <w:lang w:val="lt-LT"/>
        </w:rPr>
      </w:pPr>
    </w:p>
    <w:p w14:paraId="7F5AA230" w14:textId="641A6F73" w:rsidR="001B5673" w:rsidRPr="001B6A35" w:rsidRDefault="008B3342"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6.1</w:t>
      </w:r>
      <w:r w:rsidR="001B5673" w:rsidRPr="001B6A35">
        <w:rPr>
          <w:rFonts w:ascii="Times New Roman" w:hAnsi="Times New Roman" w:cs="Times New Roman"/>
          <w:sz w:val="24"/>
          <w:szCs w:val="24"/>
          <w:lang w:val="lt-LT"/>
        </w:rPr>
        <w:t xml:space="preserve">.  Įvykus nenugalimos jėgos aplinkybėms (force majeure), Sutarties Šalys vadovaujasi Lietuvos Respublikos civiliniu kodeksu ir Atleidimo nuo atsakomybės esant nenugalimos jėgos (force majeure)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1B5673" w:rsidRPr="001B6A35">
            <w:rPr>
              <w:rFonts w:ascii="Times New Roman" w:hAnsi="Times New Roman" w:cs="Times New Roman"/>
              <w:sz w:val="24"/>
              <w:szCs w:val="24"/>
              <w:lang w:val="lt-LT"/>
            </w:rPr>
            <w:t>1996 m</w:t>
          </w:r>
        </w:smartTag>
      </w:smartTag>
      <w:r w:rsidR="001B5673" w:rsidRPr="001B6A35">
        <w:rPr>
          <w:rFonts w:ascii="Times New Roman" w:hAnsi="Times New Roman" w:cs="Times New Roman"/>
          <w:sz w:val="24"/>
          <w:szCs w:val="24"/>
          <w:lang w:val="lt-LT"/>
        </w:rPr>
        <w:t>. liepos 15 d. nutarimu Nr. 840 ,,Dėl Atleidimo nuo atsakomybės esant nenugalimos jėgos (force majeure) aplinkybėms taisyklių patvirtinimo“.</w:t>
      </w:r>
    </w:p>
    <w:p w14:paraId="530CFCBA" w14:textId="5C97FED0" w:rsidR="001B5673" w:rsidRPr="001B6A35" w:rsidRDefault="008B3342"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6.2</w:t>
      </w:r>
      <w:r w:rsidR="001B5673" w:rsidRPr="001B6A35">
        <w:rPr>
          <w:rFonts w:ascii="Times New Roman" w:hAnsi="Times New Roman" w:cs="Times New Roman"/>
          <w:sz w:val="24"/>
          <w:szCs w:val="24"/>
          <w:lang w:val="lt-LT"/>
        </w:rPr>
        <w:t>. Jei nenugalimos jėgos aplinkybės tęsiasi ilgiau kaip 1 (vieną) mėnesį, Šalys abipusiu susitarimu gali nutraukti šią Sutartį.</w:t>
      </w:r>
    </w:p>
    <w:p w14:paraId="34485DFD" w14:textId="36A4E638" w:rsidR="001B5673" w:rsidRPr="001B6A35" w:rsidRDefault="008B3342" w:rsidP="003E74AD">
      <w:pPr>
        <w:tabs>
          <w:tab w:val="left" w:pos="1080"/>
          <w:tab w:val="left" w:pos="1260"/>
        </w:tabs>
        <w:jc w:val="both"/>
        <w:rPr>
          <w:rFonts w:ascii="Times New Roman" w:hAnsi="Times New Roman" w:cs="Times New Roman"/>
          <w:sz w:val="24"/>
          <w:szCs w:val="24"/>
          <w:lang w:val="lt-LT" w:eastAsia="lt-LT"/>
        </w:rPr>
      </w:pPr>
      <w:r w:rsidRPr="001B6A35">
        <w:rPr>
          <w:rFonts w:ascii="Times New Roman" w:hAnsi="Times New Roman" w:cs="Times New Roman"/>
          <w:sz w:val="24"/>
          <w:szCs w:val="24"/>
          <w:lang w:val="lt-LT"/>
        </w:rPr>
        <w:t>6.3</w:t>
      </w:r>
      <w:r w:rsidR="001B5673" w:rsidRPr="001B6A35">
        <w:rPr>
          <w:rFonts w:ascii="Times New Roman" w:hAnsi="Times New Roman" w:cs="Times New Roman"/>
          <w:sz w:val="24"/>
          <w:szCs w:val="24"/>
          <w:lang w:val="lt-LT"/>
        </w:rPr>
        <w:t>. Šalys nedelsdamos privalo informuoti viena kitą apie nenugalimos jėgos (force majeure) aplinkybių atsiradimą.</w:t>
      </w:r>
    </w:p>
    <w:p w14:paraId="574A7465" w14:textId="77777777" w:rsidR="001B5673" w:rsidRPr="001B6A35" w:rsidRDefault="001B5673" w:rsidP="003E74AD">
      <w:pPr>
        <w:jc w:val="both"/>
        <w:rPr>
          <w:rFonts w:ascii="Times New Roman" w:hAnsi="Times New Roman" w:cs="Times New Roman"/>
          <w:b/>
          <w:sz w:val="24"/>
          <w:szCs w:val="24"/>
          <w:lang w:val="lt-LT"/>
        </w:rPr>
      </w:pPr>
    </w:p>
    <w:p w14:paraId="5E603D74" w14:textId="71945315" w:rsidR="001B5673" w:rsidRPr="001B6A35" w:rsidRDefault="001B5673" w:rsidP="003E74AD">
      <w:pPr>
        <w:ind w:firstLine="0"/>
        <w:rPr>
          <w:rFonts w:ascii="Times New Roman" w:hAnsi="Times New Roman" w:cs="Times New Roman"/>
          <w:b/>
          <w:bCs/>
          <w:sz w:val="24"/>
          <w:szCs w:val="24"/>
          <w:lang w:val="lt-LT" w:eastAsia="lt-LT"/>
        </w:rPr>
      </w:pPr>
      <w:r w:rsidRPr="001B6A35">
        <w:rPr>
          <w:rFonts w:ascii="Times New Roman" w:hAnsi="Times New Roman" w:cs="Times New Roman"/>
          <w:b/>
          <w:sz w:val="24"/>
          <w:szCs w:val="24"/>
          <w:lang w:val="lt-LT"/>
        </w:rPr>
        <w:t xml:space="preserve">VII </w:t>
      </w:r>
      <w:r w:rsidRPr="001B6A35">
        <w:rPr>
          <w:rFonts w:ascii="Times New Roman" w:hAnsi="Times New Roman" w:cs="Times New Roman"/>
          <w:b/>
          <w:bCs/>
          <w:sz w:val="24"/>
          <w:szCs w:val="24"/>
          <w:lang w:val="lt-LT" w:eastAsia="lt-LT"/>
        </w:rPr>
        <w:t>SKYRIUS</w:t>
      </w:r>
    </w:p>
    <w:p w14:paraId="2D226129" w14:textId="77777777" w:rsidR="001B5673" w:rsidRPr="001B6A35" w:rsidRDefault="001B5673" w:rsidP="003E74AD">
      <w:pPr>
        <w:tabs>
          <w:tab w:val="left" w:pos="1080"/>
          <w:tab w:val="left" w:pos="1260"/>
        </w:tabs>
        <w:ind w:firstLine="0"/>
        <w:rPr>
          <w:rFonts w:ascii="Times New Roman" w:hAnsi="Times New Roman" w:cs="Times New Roman"/>
          <w:b/>
          <w:color w:val="000000" w:themeColor="text1"/>
          <w:sz w:val="24"/>
          <w:szCs w:val="24"/>
          <w:lang w:val="lt-LT"/>
        </w:rPr>
      </w:pPr>
      <w:r w:rsidRPr="001B6A35">
        <w:rPr>
          <w:rFonts w:ascii="Times New Roman" w:hAnsi="Times New Roman" w:cs="Times New Roman"/>
          <w:b/>
          <w:color w:val="000000" w:themeColor="text1"/>
          <w:sz w:val="24"/>
          <w:szCs w:val="24"/>
          <w:lang w:val="lt-LT"/>
        </w:rPr>
        <w:t>SUTARTIES GALIOJIMAS, PAKEITIMAS AR NUTRAUKIMAS</w:t>
      </w:r>
    </w:p>
    <w:p w14:paraId="1AF62974" w14:textId="77777777" w:rsidR="001B5673" w:rsidRPr="001B6A35" w:rsidRDefault="001B5673" w:rsidP="003E74AD">
      <w:pPr>
        <w:tabs>
          <w:tab w:val="left" w:pos="1080"/>
          <w:tab w:val="left" w:pos="1260"/>
        </w:tabs>
        <w:ind w:firstLine="810"/>
        <w:jc w:val="both"/>
        <w:rPr>
          <w:rFonts w:ascii="Times New Roman" w:hAnsi="Times New Roman" w:cs="Times New Roman"/>
          <w:color w:val="000000" w:themeColor="text1"/>
          <w:sz w:val="24"/>
          <w:szCs w:val="24"/>
          <w:lang w:val="lt-LT"/>
        </w:rPr>
      </w:pPr>
    </w:p>
    <w:p w14:paraId="70A10C86" w14:textId="36018892" w:rsidR="001B5673" w:rsidRPr="001B6A35" w:rsidRDefault="008B3342" w:rsidP="003E74AD">
      <w:pPr>
        <w:tabs>
          <w:tab w:val="left" w:pos="1080"/>
          <w:tab w:val="left" w:pos="1260"/>
        </w:tabs>
        <w:jc w:val="both"/>
        <w:rPr>
          <w:rFonts w:ascii="Times New Roman" w:hAnsi="Times New Roman" w:cs="Times New Roman"/>
          <w:color w:val="000000" w:themeColor="text1"/>
          <w:sz w:val="24"/>
          <w:szCs w:val="24"/>
          <w:lang w:val="lt-LT"/>
        </w:rPr>
      </w:pPr>
      <w:r w:rsidRPr="001B6A35">
        <w:rPr>
          <w:rFonts w:ascii="Times New Roman" w:hAnsi="Times New Roman" w:cs="Times New Roman"/>
          <w:color w:val="000000" w:themeColor="text1"/>
          <w:sz w:val="24"/>
          <w:szCs w:val="24"/>
          <w:lang w:val="lt-LT"/>
        </w:rPr>
        <w:t>7.1</w:t>
      </w:r>
      <w:r w:rsidR="001B5673" w:rsidRPr="001B6A35">
        <w:rPr>
          <w:rFonts w:ascii="Times New Roman" w:hAnsi="Times New Roman" w:cs="Times New Roman"/>
          <w:color w:val="000000" w:themeColor="text1"/>
          <w:sz w:val="24"/>
          <w:szCs w:val="24"/>
          <w:lang w:val="lt-LT"/>
        </w:rPr>
        <w:t xml:space="preserve">.  Sutartis įsigalioja </w:t>
      </w:r>
      <w:r w:rsidR="001B5673" w:rsidRPr="001B6A35">
        <w:rPr>
          <w:rFonts w:ascii="Times New Roman" w:hAnsi="Times New Roman" w:cs="Times New Roman"/>
          <w:sz w:val="24"/>
          <w:szCs w:val="24"/>
          <w:lang w:val="lt-LT"/>
        </w:rPr>
        <w:t>kai Sutartį pasirašo abi Sutarties Šalys ir</w:t>
      </w:r>
      <w:r w:rsidR="001B5673" w:rsidRPr="001B6A35">
        <w:rPr>
          <w:rFonts w:ascii="Times New Roman" w:hAnsi="Times New Roman" w:cs="Times New Roman"/>
          <w:color w:val="000000" w:themeColor="text1"/>
          <w:sz w:val="24"/>
          <w:szCs w:val="24"/>
          <w:lang w:val="lt-LT"/>
        </w:rPr>
        <w:t xml:space="preserve"> galioja </w:t>
      </w:r>
      <w:r w:rsidRPr="001B6A35">
        <w:rPr>
          <w:rFonts w:ascii="Times New Roman" w:hAnsi="Times New Roman" w:cs="Times New Roman"/>
          <w:color w:val="000000" w:themeColor="text1"/>
          <w:sz w:val="24"/>
          <w:szCs w:val="24"/>
          <w:lang w:val="lt-LT"/>
        </w:rPr>
        <w:t>12</w:t>
      </w:r>
      <w:r w:rsidR="001B5673" w:rsidRPr="001B6A35">
        <w:rPr>
          <w:rFonts w:ascii="Times New Roman" w:hAnsi="Times New Roman" w:cs="Times New Roman"/>
          <w:color w:val="000000" w:themeColor="text1"/>
          <w:sz w:val="24"/>
          <w:szCs w:val="24"/>
          <w:lang w:val="lt-LT"/>
        </w:rPr>
        <w:t xml:space="preserve"> mėnesi</w:t>
      </w:r>
      <w:r w:rsidRPr="001B6A35">
        <w:rPr>
          <w:rFonts w:ascii="Times New Roman" w:hAnsi="Times New Roman" w:cs="Times New Roman"/>
          <w:color w:val="000000" w:themeColor="text1"/>
          <w:sz w:val="24"/>
          <w:szCs w:val="24"/>
          <w:lang w:val="lt-LT"/>
        </w:rPr>
        <w:t>ų</w:t>
      </w:r>
      <w:r w:rsidR="001B5673" w:rsidRPr="001B6A35">
        <w:rPr>
          <w:rFonts w:ascii="Times New Roman" w:hAnsi="Times New Roman" w:cs="Times New Roman"/>
          <w:color w:val="000000" w:themeColor="text1"/>
          <w:sz w:val="24"/>
          <w:szCs w:val="24"/>
          <w:lang w:val="lt-LT"/>
        </w:rPr>
        <w:t xml:space="preserve"> nuo pasirašymo dienos. </w:t>
      </w:r>
    </w:p>
    <w:p w14:paraId="3542CDE8" w14:textId="6FBEA3BB" w:rsidR="008B3342" w:rsidRPr="001B6A35" w:rsidRDefault="008B3342" w:rsidP="003E74AD">
      <w:pPr>
        <w:tabs>
          <w:tab w:val="left" w:pos="1080"/>
          <w:tab w:val="left" w:pos="1260"/>
        </w:tabs>
        <w:jc w:val="both"/>
        <w:rPr>
          <w:rFonts w:ascii="Times New Roman" w:hAnsi="Times New Roman" w:cs="Times New Roman"/>
          <w:color w:val="000000" w:themeColor="text1"/>
          <w:sz w:val="24"/>
          <w:szCs w:val="24"/>
          <w:lang w:val="lt-LT"/>
        </w:rPr>
      </w:pPr>
      <w:r w:rsidRPr="001B6A35">
        <w:rPr>
          <w:rFonts w:ascii="Times New Roman" w:hAnsi="Times New Roman" w:cs="Times New Roman"/>
          <w:color w:val="000000" w:themeColor="text1"/>
          <w:sz w:val="24"/>
          <w:szCs w:val="24"/>
          <w:lang w:val="lt-LT"/>
        </w:rPr>
        <w:t>7.2. Sutartis</w:t>
      </w:r>
      <w:r w:rsidR="00937E7E" w:rsidRPr="001B6A35">
        <w:rPr>
          <w:rFonts w:ascii="Times New Roman" w:hAnsi="Times New Roman" w:cs="Times New Roman"/>
          <w:color w:val="000000" w:themeColor="text1"/>
          <w:sz w:val="24"/>
          <w:szCs w:val="24"/>
          <w:lang w:val="lt-LT"/>
        </w:rPr>
        <w:t>, Šalių rašytiniu susitarimu,</w:t>
      </w:r>
      <w:r w:rsidRPr="001B6A35">
        <w:rPr>
          <w:rFonts w:ascii="Times New Roman" w:hAnsi="Times New Roman" w:cs="Times New Roman"/>
          <w:color w:val="000000" w:themeColor="text1"/>
          <w:sz w:val="24"/>
          <w:szCs w:val="24"/>
          <w:lang w:val="lt-LT"/>
        </w:rPr>
        <w:t xml:space="preserve"> gali būti pratęsta</w:t>
      </w:r>
      <w:r w:rsidR="00E007A3" w:rsidRPr="001B6A35">
        <w:rPr>
          <w:rFonts w:ascii="Times New Roman" w:hAnsi="Times New Roman" w:cs="Times New Roman"/>
          <w:color w:val="000000" w:themeColor="text1"/>
          <w:sz w:val="24"/>
          <w:szCs w:val="24"/>
          <w:lang w:val="lt-LT"/>
        </w:rPr>
        <w:t xml:space="preserve"> du kartus po </w:t>
      </w:r>
      <w:r w:rsidR="00937E7E" w:rsidRPr="001B6A35">
        <w:rPr>
          <w:rFonts w:ascii="Times New Roman" w:hAnsi="Times New Roman" w:cs="Times New Roman"/>
          <w:color w:val="000000" w:themeColor="text1"/>
          <w:sz w:val="24"/>
          <w:szCs w:val="24"/>
          <w:lang w:val="lt-LT"/>
        </w:rPr>
        <w:t>12 mėnesių.</w:t>
      </w:r>
    </w:p>
    <w:p w14:paraId="6D6A5229" w14:textId="6BB9846B" w:rsidR="001B5673" w:rsidRPr="001B6A35" w:rsidRDefault="00937E7E"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color w:val="000000" w:themeColor="text1"/>
          <w:sz w:val="24"/>
          <w:szCs w:val="24"/>
          <w:lang w:val="lt-LT"/>
        </w:rPr>
        <w:t>7.3</w:t>
      </w:r>
      <w:r w:rsidR="001B5673" w:rsidRPr="001B6A35">
        <w:rPr>
          <w:rFonts w:ascii="Times New Roman" w:hAnsi="Times New Roman" w:cs="Times New Roman"/>
          <w:color w:val="000000" w:themeColor="text1"/>
          <w:sz w:val="24"/>
          <w:szCs w:val="24"/>
          <w:lang w:val="lt-LT"/>
        </w:rPr>
        <w:t xml:space="preserve">. Sutartis gali būti keičiama vadovaujantis Lietuvos Respublikos viešųjų pirkimų įstatymu, Lietuvos Respublikos civiliniu kodeksu, kitais teisės aktais. Bet kokie Sutarties pakeitimai įsigalioja tik juos pasirašius </w:t>
      </w:r>
      <w:proofErr w:type="spellStart"/>
      <w:r w:rsidR="001B5673" w:rsidRPr="001B6A35">
        <w:rPr>
          <w:rFonts w:ascii="Times New Roman" w:hAnsi="Times New Roman" w:cs="Times New Roman"/>
          <w:color w:val="000000" w:themeColor="text1"/>
          <w:sz w:val="24"/>
          <w:szCs w:val="24"/>
          <w:lang w:val="lt-LT"/>
        </w:rPr>
        <w:t>abiems</w:t>
      </w:r>
      <w:proofErr w:type="spellEnd"/>
      <w:r w:rsidR="001B5673" w:rsidRPr="001B6A35">
        <w:rPr>
          <w:rFonts w:ascii="Times New Roman" w:hAnsi="Times New Roman" w:cs="Times New Roman"/>
          <w:color w:val="000000" w:themeColor="text1"/>
          <w:sz w:val="24"/>
          <w:szCs w:val="24"/>
          <w:lang w:val="lt-LT"/>
        </w:rPr>
        <w:t xml:space="preserve"> Sutarties Šalims.</w:t>
      </w:r>
    </w:p>
    <w:p w14:paraId="22DED4E0" w14:textId="7B60AC16" w:rsidR="001B5673" w:rsidRPr="001B6A35" w:rsidRDefault="00937E7E"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color w:val="000000" w:themeColor="text1"/>
          <w:sz w:val="24"/>
          <w:szCs w:val="24"/>
          <w:lang w:val="lt-LT"/>
        </w:rPr>
        <w:lastRenderedPageBreak/>
        <w:t>7.4</w:t>
      </w:r>
      <w:r w:rsidR="001B5673" w:rsidRPr="001B6A35">
        <w:rPr>
          <w:rFonts w:ascii="Times New Roman" w:hAnsi="Times New Roman" w:cs="Times New Roman"/>
          <w:color w:val="000000" w:themeColor="text1"/>
          <w:sz w:val="24"/>
          <w:szCs w:val="24"/>
          <w:lang w:val="lt-LT"/>
        </w:rPr>
        <w:t>. Sutartis gali būti nutraukta, Užsakovui ar Vykdytojui pažeidus Sutarties sąlygas arba vienos iš Šalių iniciatyva</w:t>
      </w:r>
      <w:r w:rsidR="001B5673" w:rsidRPr="001B6A35">
        <w:rPr>
          <w:rFonts w:ascii="Times New Roman" w:hAnsi="Times New Roman" w:cs="Times New Roman"/>
          <w:sz w:val="24"/>
          <w:szCs w:val="24"/>
          <w:lang w:val="lt-LT"/>
        </w:rPr>
        <w:t xml:space="preserve">, raštu įspėjus kitą Šalį ne mažiau kaip prieš 30 (trisdešimt) kalendorinių dienų iki jos nutraukimo. </w:t>
      </w:r>
      <w:r w:rsidR="001B5673" w:rsidRPr="001B6A35">
        <w:rPr>
          <w:rFonts w:ascii="Times New Roman" w:hAnsi="Times New Roman"/>
          <w:noProof/>
          <w:sz w:val="24"/>
          <w:lang w:val="lt-LT"/>
        </w:rPr>
        <w:t>Nutraukus sutartį dėl Vykdytojo kaltės (sutartinių įsipareigojimų nevykdymo arba netinkamo vykdymo)</w:t>
      </w:r>
      <w:r w:rsidR="001B5673" w:rsidRPr="001B6A35">
        <w:rPr>
          <w:rFonts w:ascii="Times New Roman" w:hAnsi="Times New Roman"/>
          <w:sz w:val="24"/>
          <w:lang w:val="lt-LT"/>
        </w:rPr>
        <w:t xml:space="preserve"> Vykdytojas sumoka Užsakovui 1 proc.</w:t>
      </w:r>
      <w:r w:rsidR="001B5673" w:rsidRPr="001B6A35">
        <w:rPr>
          <w:rFonts w:ascii="Times New Roman" w:hAnsi="Times New Roman"/>
          <w:noProof/>
          <w:sz w:val="24"/>
          <w:lang w:val="lt-LT"/>
        </w:rPr>
        <w:t xml:space="preserve"> b</w:t>
      </w:r>
      <w:r w:rsidR="001B5673" w:rsidRPr="001B6A35">
        <w:rPr>
          <w:rFonts w:ascii="Times New Roman" w:hAnsi="Times New Roman"/>
          <w:sz w:val="24"/>
          <w:lang w:val="lt-LT"/>
        </w:rPr>
        <w:t>audą nuo maksimalios sutarties sumos.</w:t>
      </w:r>
    </w:p>
    <w:p w14:paraId="59995117" w14:textId="6B70DCC1" w:rsidR="001B5673" w:rsidRPr="001B6A35" w:rsidRDefault="003510E4"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7.5</w:t>
      </w:r>
      <w:r w:rsidR="001B5673" w:rsidRPr="001B6A35">
        <w:rPr>
          <w:rFonts w:ascii="Times New Roman" w:hAnsi="Times New Roman" w:cs="Times New Roman"/>
          <w:sz w:val="24"/>
          <w:szCs w:val="24"/>
          <w:lang w:val="lt-LT"/>
        </w:rPr>
        <w:t>. Vykdytojas įsipareigoja neteikti tretiesiems asmenims konfidencialios informacijos, gautos ar sužinotos Sutarties vykdymo metu.</w:t>
      </w:r>
    </w:p>
    <w:p w14:paraId="69C8D6A4" w14:textId="17E69D4F" w:rsidR="001B5673" w:rsidRPr="001B6A35" w:rsidRDefault="003510E4"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7.6</w:t>
      </w:r>
      <w:r w:rsidR="001B5673" w:rsidRPr="001B6A35">
        <w:rPr>
          <w:rFonts w:ascii="Times New Roman" w:hAnsi="Times New Roman" w:cs="Times New Roman"/>
          <w:sz w:val="24"/>
          <w:szCs w:val="24"/>
          <w:lang w:val="lt-LT"/>
        </w:rPr>
        <w:t xml:space="preserve">. Sutarties </w:t>
      </w:r>
      <w:r w:rsidR="009C3FD8" w:rsidRPr="001B6A35">
        <w:rPr>
          <w:rFonts w:ascii="Times New Roman" w:hAnsi="Times New Roman" w:cs="Times New Roman"/>
          <w:sz w:val="24"/>
          <w:szCs w:val="24"/>
          <w:lang w:val="lt-LT"/>
        </w:rPr>
        <w:t>3.1</w:t>
      </w:r>
      <w:r w:rsidR="001B5673" w:rsidRPr="001B6A35">
        <w:rPr>
          <w:rFonts w:ascii="Times New Roman" w:hAnsi="Times New Roman" w:cs="Times New Roman"/>
          <w:sz w:val="24"/>
          <w:szCs w:val="24"/>
          <w:lang w:val="lt-LT"/>
        </w:rPr>
        <w:t xml:space="preserve"> punkte įtvirtint</w:t>
      </w:r>
      <w:r w:rsidRPr="001B6A35">
        <w:rPr>
          <w:rFonts w:ascii="Times New Roman" w:hAnsi="Times New Roman" w:cs="Times New Roman"/>
          <w:sz w:val="24"/>
          <w:szCs w:val="24"/>
          <w:lang w:val="lt-LT"/>
        </w:rPr>
        <w:t>a</w:t>
      </w:r>
      <w:r w:rsidR="001B5673" w:rsidRPr="001B6A35">
        <w:rPr>
          <w:rFonts w:ascii="Times New Roman" w:hAnsi="Times New Roman" w:cs="Times New Roman"/>
          <w:sz w:val="24"/>
          <w:szCs w:val="24"/>
          <w:lang w:val="lt-LT"/>
        </w:rPr>
        <w:t xml:space="preserve"> sąlyg</w:t>
      </w:r>
      <w:r w:rsidRPr="001B6A35">
        <w:rPr>
          <w:rFonts w:ascii="Times New Roman" w:hAnsi="Times New Roman" w:cs="Times New Roman"/>
          <w:sz w:val="24"/>
          <w:szCs w:val="24"/>
          <w:lang w:val="lt-LT"/>
        </w:rPr>
        <w:t>a</w:t>
      </w:r>
      <w:r w:rsidR="001B5673" w:rsidRPr="001B6A35">
        <w:rPr>
          <w:rFonts w:ascii="Times New Roman" w:hAnsi="Times New Roman" w:cs="Times New Roman"/>
          <w:sz w:val="24"/>
          <w:szCs w:val="24"/>
          <w:lang w:val="lt-LT"/>
        </w:rPr>
        <w:t xml:space="preserve"> yra esminė, kuri</w:t>
      </w:r>
      <w:r w:rsidRPr="001B6A35">
        <w:rPr>
          <w:rFonts w:ascii="Times New Roman" w:hAnsi="Times New Roman" w:cs="Times New Roman"/>
          <w:sz w:val="24"/>
          <w:szCs w:val="24"/>
          <w:lang w:val="lt-LT"/>
        </w:rPr>
        <w:t>os</w:t>
      </w:r>
      <w:r w:rsidR="001B5673" w:rsidRPr="001B6A35">
        <w:rPr>
          <w:rFonts w:ascii="Times New Roman" w:hAnsi="Times New Roman" w:cs="Times New Roman"/>
          <w:sz w:val="24"/>
          <w:szCs w:val="24"/>
          <w:lang w:val="lt-LT"/>
        </w:rPr>
        <w:t xml:space="preserve"> nevykdydamas Vykdytojas bus įtrauktas į nepatikimų tiekėjų sąrašą.</w:t>
      </w:r>
    </w:p>
    <w:p w14:paraId="58DF3202" w14:textId="77777777" w:rsidR="001B5673" w:rsidRPr="001B6A35" w:rsidRDefault="001B5673" w:rsidP="003E74AD">
      <w:pPr>
        <w:tabs>
          <w:tab w:val="left" w:pos="1080"/>
          <w:tab w:val="left" w:pos="1260"/>
        </w:tabs>
        <w:ind w:firstLine="810"/>
        <w:jc w:val="both"/>
        <w:rPr>
          <w:rFonts w:ascii="Times New Roman" w:hAnsi="Times New Roman" w:cs="Times New Roman"/>
          <w:b/>
          <w:bCs/>
          <w:sz w:val="24"/>
          <w:szCs w:val="24"/>
          <w:lang w:val="lt-LT"/>
        </w:rPr>
      </w:pPr>
    </w:p>
    <w:p w14:paraId="058E6E2B" w14:textId="77777777" w:rsidR="001B5673" w:rsidRPr="001B6A35" w:rsidRDefault="001B5673" w:rsidP="003E74AD">
      <w:pPr>
        <w:tabs>
          <w:tab w:val="left" w:pos="1080"/>
          <w:tab w:val="left" w:pos="1260"/>
        </w:tabs>
        <w:ind w:firstLine="0"/>
        <w:rPr>
          <w:rFonts w:ascii="Times New Roman" w:hAnsi="Times New Roman" w:cs="Times New Roman"/>
          <w:b/>
          <w:bCs/>
          <w:sz w:val="24"/>
          <w:szCs w:val="24"/>
          <w:lang w:val="lt-LT" w:eastAsia="lt-LT"/>
        </w:rPr>
      </w:pPr>
      <w:r w:rsidRPr="001B6A35">
        <w:rPr>
          <w:rFonts w:ascii="Times New Roman" w:hAnsi="Times New Roman" w:cs="Times New Roman"/>
          <w:b/>
          <w:bCs/>
          <w:sz w:val="24"/>
          <w:szCs w:val="24"/>
          <w:lang w:val="lt-LT"/>
        </w:rPr>
        <w:t xml:space="preserve">VIII </w:t>
      </w:r>
      <w:r w:rsidRPr="001B6A35">
        <w:rPr>
          <w:rFonts w:ascii="Times New Roman" w:hAnsi="Times New Roman" w:cs="Times New Roman"/>
          <w:b/>
          <w:bCs/>
          <w:sz w:val="24"/>
          <w:szCs w:val="24"/>
          <w:lang w:val="lt-LT" w:eastAsia="lt-LT"/>
        </w:rPr>
        <w:t>SKYRIUS</w:t>
      </w:r>
    </w:p>
    <w:p w14:paraId="44250944" w14:textId="77777777" w:rsidR="001B5673" w:rsidRPr="001B6A35" w:rsidRDefault="001B5673" w:rsidP="003E74AD">
      <w:pPr>
        <w:tabs>
          <w:tab w:val="left" w:pos="1080"/>
          <w:tab w:val="left" w:pos="1260"/>
        </w:tabs>
        <w:ind w:firstLine="0"/>
        <w:rPr>
          <w:rFonts w:ascii="Times New Roman" w:hAnsi="Times New Roman" w:cs="Times New Roman"/>
          <w:b/>
          <w:bCs/>
          <w:sz w:val="24"/>
          <w:szCs w:val="24"/>
          <w:lang w:val="lt-LT"/>
        </w:rPr>
      </w:pPr>
      <w:r w:rsidRPr="001B6A35">
        <w:rPr>
          <w:rFonts w:ascii="Times New Roman" w:hAnsi="Times New Roman" w:cs="Times New Roman"/>
          <w:b/>
          <w:sz w:val="24"/>
          <w:szCs w:val="24"/>
          <w:lang w:val="lt-LT"/>
        </w:rPr>
        <w:t>KITOS SĄLYGOS</w:t>
      </w:r>
    </w:p>
    <w:p w14:paraId="5BE13E88" w14:textId="77777777" w:rsidR="001B5673" w:rsidRPr="001B6A35" w:rsidRDefault="001B5673" w:rsidP="003E74AD">
      <w:pPr>
        <w:tabs>
          <w:tab w:val="left" w:pos="1080"/>
          <w:tab w:val="left" w:pos="1260"/>
        </w:tabs>
        <w:ind w:firstLine="810"/>
        <w:jc w:val="both"/>
        <w:rPr>
          <w:rFonts w:ascii="Times New Roman" w:hAnsi="Times New Roman" w:cs="Times New Roman"/>
          <w:sz w:val="24"/>
          <w:szCs w:val="24"/>
          <w:lang w:val="lt-LT"/>
        </w:rPr>
      </w:pPr>
    </w:p>
    <w:p w14:paraId="6B28D686" w14:textId="476CA23B" w:rsidR="001B5673" w:rsidRPr="001B6A35" w:rsidRDefault="003E74AD" w:rsidP="003E74AD">
      <w:pPr>
        <w:tabs>
          <w:tab w:val="left" w:pos="1080"/>
          <w:tab w:val="left" w:pos="1260"/>
        </w:tabs>
        <w:jc w:val="both"/>
        <w:rPr>
          <w:rFonts w:ascii="Times New Roman" w:hAnsi="Times New Roman" w:cs="Times New Roman"/>
          <w:bCs/>
          <w:sz w:val="24"/>
          <w:szCs w:val="24"/>
          <w:lang w:val="lt-LT"/>
        </w:rPr>
      </w:pPr>
      <w:r w:rsidRPr="001B6A35">
        <w:rPr>
          <w:rFonts w:ascii="Times New Roman" w:hAnsi="Times New Roman" w:cs="Times New Roman"/>
          <w:sz w:val="24"/>
          <w:szCs w:val="24"/>
          <w:lang w:val="lt-LT"/>
        </w:rPr>
        <w:t>8.1</w:t>
      </w:r>
      <w:r w:rsidR="001B5673" w:rsidRPr="001B6A35">
        <w:rPr>
          <w:rFonts w:ascii="Times New Roman" w:hAnsi="Times New Roman" w:cs="Times New Roman"/>
          <w:sz w:val="24"/>
          <w:szCs w:val="24"/>
          <w:lang w:val="lt-LT"/>
        </w:rPr>
        <w:t>. Už šios Sutarties vykdymo kontrolę Užsakovo atsakingas asmuo yra</w:t>
      </w:r>
      <w:r w:rsidR="00420B7D" w:rsidRPr="001B6A35">
        <w:rPr>
          <w:rFonts w:ascii="Times New Roman" w:hAnsi="Times New Roman" w:cs="Times New Roman"/>
          <w:sz w:val="24"/>
          <w:szCs w:val="24"/>
          <w:lang w:val="lt-LT"/>
        </w:rPr>
        <w:t xml:space="preserve"> </w:t>
      </w:r>
      <w:r w:rsidR="00B335A0" w:rsidRPr="001B6A35">
        <w:rPr>
          <w:rFonts w:ascii="Times New Roman" w:hAnsi="Times New Roman" w:cs="Times New Roman"/>
          <w:sz w:val="24"/>
          <w:szCs w:val="24"/>
          <w:lang w:val="lt-LT"/>
        </w:rPr>
        <w:t>Arūnas Klimavičius</w:t>
      </w:r>
      <w:r w:rsidR="00420B7D" w:rsidRPr="001B6A35">
        <w:rPr>
          <w:rFonts w:ascii="Times New Roman" w:hAnsi="Times New Roman" w:cs="Times New Roman"/>
          <w:sz w:val="24"/>
          <w:szCs w:val="24"/>
          <w:lang w:val="lt-LT"/>
        </w:rPr>
        <w:t xml:space="preserve">, tel. 8 </w:t>
      </w:r>
      <w:r w:rsidR="00B335A0" w:rsidRPr="001B6A35">
        <w:rPr>
          <w:rFonts w:ascii="Times New Roman" w:hAnsi="Times New Roman" w:cs="Times New Roman"/>
          <w:sz w:val="24"/>
          <w:szCs w:val="24"/>
          <w:lang w:val="lt-LT"/>
        </w:rPr>
        <w:t>5 219 8608</w:t>
      </w:r>
      <w:r w:rsidR="00420B7D" w:rsidRPr="001B6A35">
        <w:rPr>
          <w:rFonts w:ascii="Times New Roman" w:hAnsi="Times New Roman" w:cs="Times New Roman"/>
          <w:sz w:val="24"/>
          <w:szCs w:val="24"/>
          <w:lang w:val="lt-LT"/>
        </w:rPr>
        <w:t xml:space="preserve">, el. paštas </w:t>
      </w:r>
      <w:hyperlink r:id="rId5" w:history="1">
        <w:r w:rsidR="00B335A0" w:rsidRPr="001B6A35">
          <w:rPr>
            <w:rStyle w:val="Hyperlink"/>
            <w:rFonts w:ascii="Times New Roman" w:hAnsi="Times New Roman" w:cs="Times New Roman"/>
            <w:sz w:val="24"/>
            <w:szCs w:val="24"/>
            <w:lang w:val="lt-LT"/>
          </w:rPr>
          <w:t>arunas.klimavicius@vsat.vrm.lt</w:t>
        </w:r>
      </w:hyperlink>
      <w:r w:rsidRPr="001B6A35">
        <w:rPr>
          <w:rFonts w:ascii="Times New Roman" w:hAnsi="Times New Roman" w:cs="Times New Roman"/>
          <w:sz w:val="24"/>
          <w:szCs w:val="24"/>
          <w:lang w:val="lt-LT"/>
        </w:rPr>
        <w:t xml:space="preserve">, </w:t>
      </w:r>
      <w:r w:rsidR="001B5673" w:rsidRPr="001B6A35">
        <w:rPr>
          <w:rFonts w:ascii="Times New Roman" w:hAnsi="Times New Roman" w:cs="Times New Roman"/>
          <w:sz w:val="24"/>
          <w:szCs w:val="24"/>
          <w:lang w:val="lt-LT"/>
        </w:rPr>
        <w:t>kurio įgaliojimai baigiasi Sutarties visiško įvykdymo dieną.</w:t>
      </w:r>
    </w:p>
    <w:p w14:paraId="18BABAD5" w14:textId="362317F6" w:rsidR="001B5673" w:rsidRPr="001B6A35" w:rsidRDefault="003E74AD" w:rsidP="003E74AD">
      <w:pPr>
        <w:tabs>
          <w:tab w:val="left" w:pos="1080"/>
          <w:tab w:val="left" w:pos="1260"/>
        </w:tabs>
        <w:jc w:val="both"/>
        <w:rPr>
          <w:rFonts w:ascii="Times New Roman" w:hAnsi="Times New Roman" w:cs="Times New Roman"/>
          <w:bCs/>
          <w:sz w:val="24"/>
          <w:szCs w:val="24"/>
          <w:lang w:val="lt-LT"/>
        </w:rPr>
      </w:pPr>
      <w:r w:rsidRPr="00F440DC">
        <w:rPr>
          <w:rFonts w:ascii="Times New Roman" w:hAnsi="Times New Roman" w:cs="Times New Roman"/>
          <w:sz w:val="24"/>
          <w:szCs w:val="24"/>
          <w:lang w:val="lt-LT"/>
        </w:rPr>
        <w:t>8.2</w:t>
      </w:r>
      <w:r w:rsidR="001B5673" w:rsidRPr="00F440DC">
        <w:rPr>
          <w:rFonts w:ascii="Times New Roman" w:hAnsi="Times New Roman" w:cs="Times New Roman"/>
          <w:sz w:val="24"/>
          <w:szCs w:val="24"/>
          <w:lang w:val="lt-LT"/>
        </w:rPr>
        <w:t>. </w:t>
      </w:r>
      <w:r w:rsidR="00F440DC" w:rsidRPr="00F440DC">
        <w:rPr>
          <w:rFonts w:ascii="Times New Roman" w:hAnsi="Times New Roman" w:cs="Times New Roman"/>
          <w:sz w:val="24"/>
          <w:szCs w:val="24"/>
          <w:lang w:val="lt-LT"/>
        </w:rPr>
        <w:t xml:space="preserve">Už šios Sutarties vykdymą Vykdytojo atsakingas asmuo yra Vaidas </w:t>
      </w:r>
      <w:proofErr w:type="spellStart"/>
      <w:r w:rsidR="00F440DC" w:rsidRPr="00F440DC">
        <w:rPr>
          <w:rFonts w:ascii="Times New Roman" w:hAnsi="Times New Roman" w:cs="Times New Roman"/>
          <w:sz w:val="24"/>
          <w:szCs w:val="24"/>
          <w:lang w:val="lt-LT"/>
        </w:rPr>
        <w:t>Bikulčius</w:t>
      </w:r>
      <w:proofErr w:type="spellEnd"/>
      <w:r w:rsidR="00F440DC" w:rsidRPr="00F440DC">
        <w:rPr>
          <w:rFonts w:ascii="Times New Roman" w:hAnsi="Times New Roman" w:cs="Times New Roman"/>
          <w:sz w:val="24"/>
          <w:szCs w:val="24"/>
          <w:lang w:val="lt-LT"/>
        </w:rPr>
        <w:t xml:space="preserve"> tel.: 8- 687 8 3366 el. paštas </w:t>
      </w:r>
      <w:hyperlink r:id="rId6" w:history="1">
        <w:r w:rsidR="00F440DC" w:rsidRPr="00F440DC">
          <w:rPr>
            <w:rStyle w:val="Hyperlink"/>
            <w:rFonts w:ascii="Times New Roman" w:hAnsi="Times New Roman" w:cs="Times New Roman"/>
            <w:sz w:val="24"/>
            <w:szCs w:val="24"/>
            <w:lang w:val="lt-LT"/>
          </w:rPr>
          <w:t>vaidas.bikulcius@gitana.lt</w:t>
        </w:r>
      </w:hyperlink>
      <w:r w:rsidR="00F440DC" w:rsidRPr="00F440DC">
        <w:rPr>
          <w:rFonts w:ascii="Times New Roman" w:hAnsi="Times New Roman" w:cs="Times New Roman"/>
          <w:sz w:val="24"/>
          <w:szCs w:val="24"/>
          <w:lang w:val="lt-LT"/>
        </w:rPr>
        <w:t>, kurio įgaliojimai baigiasi Sutarties visiško įvykdymo dieną.</w:t>
      </w:r>
      <w:r w:rsidR="001B5673" w:rsidRPr="00F440DC">
        <w:rPr>
          <w:rFonts w:ascii="Times New Roman" w:hAnsi="Times New Roman" w:cs="Times New Roman"/>
          <w:sz w:val="24"/>
          <w:szCs w:val="24"/>
          <w:lang w:val="lt-LT"/>
        </w:rPr>
        <w:t>.</w:t>
      </w:r>
    </w:p>
    <w:p w14:paraId="4E9E4370" w14:textId="73A3AC98" w:rsidR="001B5673" w:rsidRPr="001B6A35" w:rsidRDefault="003E74AD"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8.3</w:t>
      </w:r>
      <w:r w:rsidR="001B5673" w:rsidRPr="001B6A35">
        <w:rPr>
          <w:rFonts w:ascii="Times New Roman" w:hAnsi="Times New Roman" w:cs="Times New Roman"/>
          <w:sz w:val="24"/>
          <w:szCs w:val="24"/>
          <w:lang w:val="lt-LT"/>
        </w:rPr>
        <w:t>. Visi iš šios Sutarties kilę ginčai sprendžiami abipusių derybų būdu, o Šalims nesusitarus, Lietuvos Respublikos įstatymų nustatyta tvarka.</w:t>
      </w:r>
    </w:p>
    <w:p w14:paraId="288DF329" w14:textId="4188BC9C" w:rsidR="001B5673" w:rsidRPr="001B6A35" w:rsidRDefault="003E74AD"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8.4</w:t>
      </w:r>
      <w:r w:rsidR="001B5673" w:rsidRPr="001B6A35">
        <w:rPr>
          <w:rFonts w:ascii="Times New Roman" w:hAnsi="Times New Roman" w:cs="Times New Roman"/>
          <w:sz w:val="24"/>
          <w:szCs w:val="24"/>
          <w:lang w:val="lt-LT"/>
        </w:rPr>
        <w:t>.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68B62CB5" w14:textId="5F0A996A" w:rsidR="001B5673" w:rsidRPr="001B6A35" w:rsidRDefault="003E74AD" w:rsidP="003E74AD">
      <w:pPr>
        <w:tabs>
          <w:tab w:val="left" w:pos="1080"/>
          <w:tab w:val="left" w:pos="1260"/>
        </w:tabs>
        <w:jc w:val="both"/>
        <w:rPr>
          <w:rFonts w:ascii="Times New Roman" w:hAnsi="Times New Roman" w:cs="Times New Roman"/>
          <w:sz w:val="24"/>
          <w:szCs w:val="24"/>
          <w:lang w:val="lt-LT"/>
        </w:rPr>
      </w:pPr>
      <w:r w:rsidRPr="001B6A35">
        <w:rPr>
          <w:rFonts w:ascii="Times New Roman" w:hAnsi="Times New Roman" w:cs="Times New Roman"/>
          <w:sz w:val="24"/>
          <w:szCs w:val="24"/>
          <w:lang w:val="lt-LT"/>
        </w:rPr>
        <w:t>8.5</w:t>
      </w:r>
      <w:r w:rsidR="001B5673" w:rsidRPr="001B6A35">
        <w:rPr>
          <w:rFonts w:ascii="Times New Roman" w:hAnsi="Times New Roman" w:cs="Times New Roman"/>
          <w:sz w:val="24"/>
          <w:szCs w:val="24"/>
          <w:lang w:val="lt-LT"/>
        </w:rPr>
        <w:t>. Ši Sutartis teisės aktų nustatyta tvarka ir terminais bus paskelbta Centrinėje viešųjų pirkimų informacinėje sistemoje.</w:t>
      </w:r>
    </w:p>
    <w:p w14:paraId="2FDDFA2A" w14:textId="5A5B047A" w:rsidR="001B5673" w:rsidRPr="001B6A35" w:rsidRDefault="001B5673" w:rsidP="003E74AD">
      <w:pPr>
        <w:pStyle w:val="BodyTextIndent"/>
        <w:tabs>
          <w:tab w:val="left" w:pos="1080"/>
          <w:tab w:val="left" w:pos="1260"/>
        </w:tabs>
        <w:spacing w:after="0" w:line="240" w:lineRule="auto"/>
        <w:jc w:val="both"/>
        <w:rPr>
          <w:i/>
          <w:szCs w:val="24"/>
        </w:rPr>
      </w:pPr>
      <w:r w:rsidRPr="001B6A35">
        <w:rPr>
          <w:szCs w:val="24"/>
        </w:rPr>
        <w:t xml:space="preserve">       </w:t>
      </w:r>
      <w:r w:rsidR="003E74AD" w:rsidRPr="001B6A35">
        <w:rPr>
          <w:szCs w:val="24"/>
        </w:rPr>
        <w:t>8.6</w:t>
      </w:r>
      <w:r w:rsidRPr="001B6A35">
        <w:rPr>
          <w:szCs w:val="24"/>
        </w:rPr>
        <w:t>. Ši Sutartis sudaryta dviem vienodą juridinę galią turinčiais egzemplioriais, po vieną kiekvienai Šaliai.</w:t>
      </w:r>
    </w:p>
    <w:p w14:paraId="71D2F200" w14:textId="45CCA853" w:rsidR="001B5673" w:rsidRPr="001B6A35" w:rsidRDefault="003E74AD" w:rsidP="003E74AD">
      <w:pPr>
        <w:pStyle w:val="BodyTextIndent"/>
        <w:tabs>
          <w:tab w:val="left" w:pos="1080"/>
          <w:tab w:val="left" w:pos="1260"/>
        </w:tabs>
        <w:spacing w:after="0" w:line="240" w:lineRule="auto"/>
        <w:ind w:left="0" w:firstLine="709"/>
        <w:jc w:val="both"/>
        <w:rPr>
          <w:i/>
          <w:szCs w:val="24"/>
        </w:rPr>
      </w:pPr>
      <w:r w:rsidRPr="001B6A35">
        <w:rPr>
          <w:szCs w:val="24"/>
        </w:rPr>
        <w:t>8.7</w:t>
      </w:r>
      <w:r w:rsidR="001B5673" w:rsidRPr="001B6A35">
        <w:rPr>
          <w:szCs w:val="24"/>
        </w:rPr>
        <w:t>. Sutarties neatskiriama dalis yra Sutarties priedai:</w:t>
      </w:r>
    </w:p>
    <w:p w14:paraId="449AD48C" w14:textId="57B83E6B" w:rsidR="001B5673" w:rsidRPr="001B6A35" w:rsidRDefault="003E74AD" w:rsidP="003E74AD">
      <w:pPr>
        <w:shd w:val="clear" w:color="auto" w:fill="FFFFFF"/>
        <w:tabs>
          <w:tab w:val="left" w:pos="900"/>
          <w:tab w:val="left" w:pos="1080"/>
          <w:tab w:val="left" w:pos="1260"/>
        </w:tabs>
        <w:ind w:firstLine="709"/>
        <w:jc w:val="both"/>
        <w:rPr>
          <w:rFonts w:ascii="Times New Roman" w:hAnsi="Times New Roman" w:cs="Times New Roman"/>
          <w:sz w:val="24"/>
          <w:szCs w:val="24"/>
          <w:lang w:val="lt-LT" w:eastAsia="lt-LT"/>
        </w:rPr>
      </w:pPr>
      <w:r w:rsidRPr="001B6A35">
        <w:rPr>
          <w:rFonts w:ascii="Times New Roman" w:hAnsi="Times New Roman" w:cs="Times New Roman"/>
          <w:sz w:val="24"/>
          <w:szCs w:val="24"/>
          <w:lang w:val="lt-LT" w:eastAsia="lt-LT"/>
        </w:rPr>
        <w:t>8.7.1</w:t>
      </w:r>
      <w:r w:rsidR="001B5673" w:rsidRPr="001B6A35">
        <w:rPr>
          <w:rFonts w:ascii="Times New Roman" w:hAnsi="Times New Roman" w:cs="Times New Roman"/>
          <w:sz w:val="24"/>
          <w:szCs w:val="24"/>
          <w:lang w:val="lt-LT" w:eastAsia="lt-LT"/>
        </w:rPr>
        <w:t xml:space="preserve">. 1 priedas – </w:t>
      </w:r>
      <w:r w:rsidRPr="001B6A35">
        <w:rPr>
          <w:rFonts w:ascii="Times New Roman" w:hAnsi="Times New Roman" w:cs="Times New Roman"/>
          <w:sz w:val="24"/>
          <w:szCs w:val="24"/>
          <w:lang w:val="lt-LT" w:eastAsia="lt-LT"/>
        </w:rPr>
        <w:t>T</w:t>
      </w:r>
      <w:r w:rsidR="001B5673" w:rsidRPr="001B6A35">
        <w:rPr>
          <w:rFonts w:ascii="Times New Roman" w:hAnsi="Times New Roman" w:cs="Times New Roman"/>
          <w:sz w:val="24"/>
          <w:szCs w:val="24"/>
          <w:lang w:val="lt-LT" w:eastAsia="lt-LT"/>
        </w:rPr>
        <w:t>echninė specifikacija;</w:t>
      </w:r>
    </w:p>
    <w:p w14:paraId="02D8E417" w14:textId="0895FBFD" w:rsidR="001B5673" w:rsidRPr="001B6A35" w:rsidRDefault="003E74AD" w:rsidP="003E74AD">
      <w:pPr>
        <w:shd w:val="clear" w:color="auto" w:fill="FFFFFF"/>
        <w:tabs>
          <w:tab w:val="left" w:pos="900"/>
          <w:tab w:val="left" w:pos="1080"/>
          <w:tab w:val="left" w:pos="1260"/>
        </w:tabs>
        <w:ind w:firstLine="709"/>
        <w:jc w:val="both"/>
        <w:rPr>
          <w:rFonts w:ascii="Times New Roman" w:hAnsi="Times New Roman" w:cs="Times New Roman"/>
          <w:snapToGrid w:val="0"/>
          <w:sz w:val="24"/>
          <w:szCs w:val="24"/>
          <w:lang w:val="lt-LT"/>
        </w:rPr>
      </w:pPr>
      <w:r w:rsidRPr="001B6A35">
        <w:rPr>
          <w:rFonts w:ascii="Times New Roman" w:hAnsi="Times New Roman" w:cs="Times New Roman"/>
          <w:sz w:val="24"/>
          <w:szCs w:val="24"/>
          <w:lang w:val="lt-LT" w:eastAsia="lt-LT"/>
        </w:rPr>
        <w:t>8.7.</w:t>
      </w:r>
      <w:r w:rsidR="001B5673" w:rsidRPr="001B6A35">
        <w:rPr>
          <w:rFonts w:ascii="Times New Roman" w:hAnsi="Times New Roman" w:cs="Times New Roman"/>
          <w:sz w:val="24"/>
          <w:szCs w:val="24"/>
          <w:lang w:val="lt-LT" w:eastAsia="lt-LT"/>
        </w:rPr>
        <w:t xml:space="preserve">2. 2 priedas – </w:t>
      </w:r>
      <w:r w:rsidR="001B5673" w:rsidRPr="001B6A35">
        <w:rPr>
          <w:rFonts w:ascii="Times New Roman" w:hAnsi="Times New Roman" w:cs="Times New Roman"/>
          <w:snapToGrid w:val="0"/>
          <w:sz w:val="24"/>
          <w:szCs w:val="24"/>
          <w:lang w:val="lt-LT"/>
        </w:rPr>
        <w:t>Vykdytojo pasiūlymas;</w:t>
      </w:r>
    </w:p>
    <w:p w14:paraId="506EB7CD" w14:textId="77777777" w:rsidR="001B5673" w:rsidRPr="001B6A35" w:rsidRDefault="001B5673" w:rsidP="003E74AD">
      <w:pPr>
        <w:widowControl w:val="0"/>
        <w:tabs>
          <w:tab w:val="left" w:pos="1080"/>
          <w:tab w:val="left" w:pos="1260"/>
        </w:tabs>
        <w:autoSpaceDE w:val="0"/>
        <w:autoSpaceDN w:val="0"/>
        <w:adjustRightInd w:val="0"/>
        <w:ind w:firstLine="810"/>
        <w:jc w:val="both"/>
        <w:rPr>
          <w:rFonts w:ascii="Times New Roman" w:hAnsi="Times New Roman" w:cs="Times New Roman"/>
          <w:snapToGrid w:val="0"/>
          <w:sz w:val="24"/>
          <w:szCs w:val="24"/>
          <w:lang w:val="lt-LT"/>
        </w:rPr>
      </w:pPr>
    </w:p>
    <w:p w14:paraId="5D5F9638" w14:textId="77777777" w:rsidR="001B5673" w:rsidRPr="001B6A35" w:rsidRDefault="001B5673" w:rsidP="003E74AD">
      <w:pPr>
        <w:ind w:firstLine="0"/>
        <w:rPr>
          <w:rFonts w:ascii="Times New Roman" w:hAnsi="Times New Roman" w:cs="Times New Roman"/>
          <w:b/>
          <w:bCs/>
          <w:sz w:val="24"/>
          <w:szCs w:val="24"/>
          <w:lang w:val="lt-LT" w:eastAsia="lt-LT"/>
        </w:rPr>
      </w:pPr>
      <w:r w:rsidRPr="001B6A35">
        <w:rPr>
          <w:rFonts w:ascii="Times New Roman" w:hAnsi="Times New Roman" w:cs="Times New Roman"/>
          <w:b/>
          <w:snapToGrid w:val="0"/>
          <w:sz w:val="24"/>
          <w:szCs w:val="24"/>
          <w:lang w:val="lt-LT"/>
        </w:rPr>
        <w:t xml:space="preserve">IX </w:t>
      </w:r>
      <w:r w:rsidRPr="001B6A35">
        <w:rPr>
          <w:rFonts w:ascii="Times New Roman" w:hAnsi="Times New Roman" w:cs="Times New Roman"/>
          <w:b/>
          <w:bCs/>
          <w:sz w:val="24"/>
          <w:szCs w:val="24"/>
          <w:lang w:val="lt-LT" w:eastAsia="lt-LT"/>
        </w:rPr>
        <w:t>SKYRIUS</w:t>
      </w:r>
    </w:p>
    <w:p w14:paraId="3712BCEF" w14:textId="77777777" w:rsidR="001B5673" w:rsidRPr="001B6A35" w:rsidRDefault="001B5673" w:rsidP="003E74AD">
      <w:pPr>
        <w:keepNext/>
        <w:ind w:firstLine="0"/>
        <w:outlineLvl w:val="2"/>
        <w:rPr>
          <w:rFonts w:ascii="Times New Roman" w:hAnsi="Times New Roman" w:cs="Times New Roman"/>
          <w:b/>
          <w:snapToGrid w:val="0"/>
          <w:sz w:val="24"/>
          <w:szCs w:val="24"/>
          <w:lang w:val="lt-LT"/>
        </w:rPr>
      </w:pPr>
      <w:r w:rsidRPr="001B6A35">
        <w:rPr>
          <w:rFonts w:ascii="Times New Roman" w:hAnsi="Times New Roman" w:cs="Times New Roman"/>
          <w:b/>
          <w:snapToGrid w:val="0"/>
          <w:sz w:val="24"/>
          <w:szCs w:val="24"/>
          <w:lang w:val="lt-LT"/>
        </w:rPr>
        <w:t>ŠALIŲ ADRESAI IR REKVIZITAI</w:t>
      </w:r>
    </w:p>
    <w:tbl>
      <w:tblPr>
        <w:tblW w:w="0" w:type="auto"/>
        <w:tblLayout w:type="fixed"/>
        <w:tblLook w:val="01E0" w:firstRow="1" w:lastRow="1" w:firstColumn="1" w:lastColumn="1" w:noHBand="0" w:noVBand="0"/>
      </w:tblPr>
      <w:tblGrid>
        <w:gridCol w:w="4820"/>
        <w:gridCol w:w="247"/>
        <w:gridCol w:w="4147"/>
      </w:tblGrid>
      <w:tr w:rsidR="001B5673" w:rsidRPr="001B6A35" w14:paraId="4F7BF3BF" w14:textId="77777777" w:rsidTr="00F011E3">
        <w:tc>
          <w:tcPr>
            <w:tcW w:w="5067" w:type="dxa"/>
            <w:gridSpan w:val="2"/>
            <w:shd w:val="clear" w:color="auto" w:fill="auto"/>
          </w:tcPr>
          <w:p w14:paraId="64E6E773" w14:textId="77777777" w:rsidR="001B5673" w:rsidRPr="001B6A35" w:rsidRDefault="001B5673" w:rsidP="003E74AD">
            <w:pPr>
              <w:widowControl w:val="0"/>
              <w:tabs>
                <w:tab w:val="left" w:pos="720"/>
                <w:tab w:val="right" w:pos="10065"/>
              </w:tabs>
              <w:autoSpaceDE w:val="0"/>
              <w:autoSpaceDN w:val="0"/>
              <w:adjustRightInd w:val="0"/>
              <w:ind w:hanging="5580"/>
              <w:jc w:val="both"/>
              <w:rPr>
                <w:rFonts w:ascii="Times New Roman" w:hAnsi="Times New Roman" w:cs="Times New Roman"/>
                <w:sz w:val="24"/>
                <w:szCs w:val="24"/>
                <w:lang w:val="lt-LT" w:eastAsia="lt-LT"/>
              </w:rPr>
            </w:pPr>
            <w:r w:rsidRPr="001B6A35">
              <w:rPr>
                <w:rFonts w:ascii="Times New Roman" w:hAnsi="Times New Roman" w:cs="Times New Roman"/>
                <w:snapToGrid w:val="0"/>
                <w:sz w:val="24"/>
                <w:szCs w:val="24"/>
                <w:lang w:val="lt-LT" w:eastAsia="lt-LT"/>
              </w:rPr>
              <w:t xml:space="preserve">Valstybės sienos apsaugos tarnyba </w:t>
            </w:r>
          </w:p>
          <w:p w14:paraId="67FF43C2" w14:textId="3C9C24C5" w:rsidR="001B5673" w:rsidRPr="001B6A35" w:rsidRDefault="001B5673" w:rsidP="003E74AD">
            <w:pPr>
              <w:widowControl w:val="0"/>
              <w:tabs>
                <w:tab w:val="right" w:pos="10065"/>
              </w:tabs>
              <w:autoSpaceDE w:val="0"/>
              <w:autoSpaceDN w:val="0"/>
              <w:adjustRightInd w:val="0"/>
              <w:jc w:val="both"/>
              <w:rPr>
                <w:rFonts w:ascii="Times New Roman" w:hAnsi="Times New Roman" w:cs="Times New Roman"/>
                <w:b/>
                <w:snapToGrid w:val="0"/>
                <w:sz w:val="24"/>
                <w:szCs w:val="24"/>
                <w:lang w:val="lt-LT" w:eastAsia="lt-LT"/>
              </w:rPr>
            </w:pPr>
            <w:r w:rsidRPr="001B6A35">
              <w:rPr>
                <w:rFonts w:ascii="Times New Roman" w:hAnsi="Times New Roman" w:cs="Times New Roman"/>
                <w:b/>
                <w:snapToGrid w:val="0"/>
                <w:sz w:val="24"/>
                <w:szCs w:val="24"/>
                <w:lang w:val="lt-LT" w:eastAsia="lt-LT"/>
              </w:rPr>
              <w:t>UŽSAKOVAS</w:t>
            </w:r>
          </w:p>
        </w:tc>
        <w:tc>
          <w:tcPr>
            <w:tcW w:w="4147" w:type="dxa"/>
            <w:shd w:val="clear" w:color="auto" w:fill="auto"/>
          </w:tcPr>
          <w:p w14:paraId="46D74DA8" w14:textId="77777777" w:rsidR="001B5673" w:rsidRPr="001B6A35" w:rsidRDefault="001B5673" w:rsidP="003E74AD">
            <w:pPr>
              <w:widowControl w:val="0"/>
              <w:tabs>
                <w:tab w:val="right" w:pos="10065"/>
              </w:tabs>
              <w:autoSpaceDE w:val="0"/>
              <w:autoSpaceDN w:val="0"/>
              <w:adjustRightInd w:val="0"/>
              <w:jc w:val="both"/>
              <w:rPr>
                <w:rFonts w:ascii="Times New Roman" w:hAnsi="Times New Roman" w:cs="Times New Roman"/>
                <w:snapToGrid w:val="0"/>
                <w:sz w:val="24"/>
                <w:szCs w:val="24"/>
                <w:lang w:val="lt-LT" w:eastAsia="lt-LT"/>
              </w:rPr>
            </w:pPr>
          </w:p>
          <w:p w14:paraId="73DF1029" w14:textId="665CC223" w:rsidR="001B5673" w:rsidRPr="001B6A35" w:rsidRDefault="001B5673" w:rsidP="003E74AD">
            <w:pPr>
              <w:widowControl w:val="0"/>
              <w:tabs>
                <w:tab w:val="right" w:pos="10065"/>
              </w:tabs>
              <w:autoSpaceDE w:val="0"/>
              <w:autoSpaceDN w:val="0"/>
              <w:adjustRightInd w:val="0"/>
              <w:ind w:firstLine="0"/>
              <w:jc w:val="both"/>
              <w:rPr>
                <w:rFonts w:ascii="Times New Roman" w:hAnsi="Times New Roman" w:cs="Times New Roman"/>
                <w:b/>
                <w:snapToGrid w:val="0"/>
                <w:sz w:val="24"/>
                <w:szCs w:val="24"/>
                <w:lang w:val="lt-LT" w:eastAsia="lt-LT"/>
              </w:rPr>
            </w:pPr>
            <w:r w:rsidRPr="001B6A35">
              <w:rPr>
                <w:rFonts w:ascii="Times New Roman" w:hAnsi="Times New Roman" w:cs="Times New Roman"/>
                <w:b/>
                <w:snapToGrid w:val="0"/>
                <w:sz w:val="24"/>
                <w:szCs w:val="24"/>
                <w:lang w:val="lt-LT" w:eastAsia="lt-LT"/>
              </w:rPr>
              <w:t>VYKDYTOJA</w:t>
            </w:r>
            <w:r w:rsidR="003E74AD" w:rsidRPr="001B6A35">
              <w:rPr>
                <w:rFonts w:ascii="Times New Roman" w:hAnsi="Times New Roman" w:cs="Times New Roman"/>
                <w:b/>
                <w:snapToGrid w:val="0"/>
                <w:sz w:val="24"/>
                <w:szCs w:val="24"/>
                <w:lang w:val="lt-LT" w:eastAsia="lt-LT"/>
              </w:rPr>
              <w:t>S</w:t>
            </w:r>
          </w:p>
        </w:tc>
      </w:tr>
      <w:tr w:rsidR="001B5673" w:rsidRPr="001B6A35" w14:paraId="32DBE5E7" w14:textId="77777777" w:rsidTr="000655C5">
        <w:tc>
          <w:tcPr>
            <w:tcW w:w="4820" w:type="dxa"/>
            <w:shd w:val="clear" w:color="auto" w:fill="auto"/>
          </w:tcPr>
          <w:p w14:paraId="6142D428" w14:textId="77777777" w:rsidR="001B5673" w:rsidRPr="001B6A35" w:rsidRDefault="001B5673" w:rsidP="003E74AD">
            <w:pPr>
              <w:widowControl w:val="0"/>
              <w:tabs>
                <w:tab w:val="left" w:pos="720"/>
              </w:tabs>
              <w:autoSpaceDE w:val="0"/>
              <w:autoSpaceDN w:val="0"/>
              <w:adjustRightInd w:val="0"/>
              <w:ind w:left="5580" w:hanging="5580"/>
              <w:jc w:val="both"/>
              <w:rPr>
                <w:rFonts w:ascii="Times New Roman" w:hAnsi="Times New Roman" w:cs="Times New Roman"/>
                <w:sz w:val="24"/>
                <w:szCs w:val="24"/>
                <w:lang w:val="lt-LT" w:eastAsia="lt-LT"/>
              </w:rPr>
            </w:pPr>
            <w:r w:rsidRPr="001B6A35">
              <w:rPr>
                <w:rFonts w:ascii="Times New Roman" w:hAnsi="Times New Roman" w:cs="Times New Roman"/>
                <w:snapToGrid w:val="0"/>
                <w:sz w:val="24"/>
                <w:szCs w:val="24"/>
                <w:lang w:val="lt-LT" w:eastAsia="lt-LT"/>
              </w:rPr>
              <w:t>Valstybės sienos apsaugos tarnyba</w:t>
            </w:r>
          </w:p>
          <w:p w14:paraId="5BD1E057" w14:textId="77777777" w:rsidR="001B5673" w:rsidRPr="001B6A35" w:rsidRDefault="001B5673" w:rsidP="003E74AD">
            <w:pPr>
              <w:widowControl w:val="0"/>
              <w:autoSpaceDE w:val="0"/>
              <w:autoSpaceDN w:val="0"/>
              <w:adjustRightInd w:val="0"/>
              <w:ind w:firstLine="0"/>
              <w:jc w:val="both"/>
              <w:rPr>
                <w:rFonts w:ascii="Times New Roman" w:hAnsi="Times New Roman" w:cs="Times New Roman"/>
                <w:snapToGrid w:val="0"/>
                <w:sz w:val="24"/>
                <w:szCs w:val="24"/>
                <w:lang w:val="lt-LT" w:eastAsia="lt-LT"/>
              </w:rPr>
            </w:pPr>
            <w:r w:rsidRPr="001B6A35">
              <w:rPr>
                <w:rFonts w:ascii="Times New Roman" w:hAnsi="Times New Roman" w:cs="Times New Roman"/>
                <w:snapToGrid w:val="0"/>
                <w:sz w:val="24"/>
                <w:szCs w:val="24"/>
                <w:lang w:val="lt-LT" w:eastAsia="lt-LT"/>
              </w:rPr>
              <w:t>prie Lietuvos Respublikos vidaus</w:t>
            </w:r>
          </w:p>
          <w:p w14:paraId="1D985355" w14:textId="77777777" w:rsidR="001B5673" w:rsidRPr="001B6A35" w:rsidRDefault="001B5673" w:rsidP="003E74AD">
            <w:pPr>
              <w:widowControl w:val="0"/>
              <w:autoSpaceDE w:val="0"/>
              <w:autoSpaceDN w:val="0"/>
              <w:adjustRightInd w:val="0"/>
              <w:ind w:firstLine="0"/>
              <w:jc w:val="both"/>
              <w:rPr>
                <w:rFonts w:ascii="Times New Roman" w:hAnsi="Times New Roman" w:cs="Times New Roman"/>
                <w:snapToGrid w:val="0"/>
                <w:sz w:val="24"/>
                <w:szCs w:val="24"/>
                <w:lang w:val="lt-LT" w:eastAsia="lt-LT"/>
              </w:rPr>
            </w:pPr>
            <w:r w:rsidRPr="001B6A35">
              <w:rPr>
                <w:rFonts w:ascii="Times New Roman" w:hAnsi="Times New Roman" w:cs="Times New Roman"/>
                <w:snapToGrid w:val="0"/>
                <w:sz w:val="24"/>
                <w:szCs w:val="24"/>
                <w:lang w:val="lt-LT" w:eastAsia="lt-LT"/>
              </w:rPr>
              <w:t>reikalų ministerijos</w:t>
            </w:r>
          </w:p>
          <w:p w14:paraId="77C1A2AA" w14:textId="77777777" w:rsidR="001B5673" w:rsidRPr="001B6A35" w:rsidRDefault="001B5673" w:rsidP="003E74AD">
            <w:pPr>
              <w:widowControl w:val="0"/>
              <w:autoSpaceDE w:val="0"/>
              <w:autoSpaceDN w:val="0"/>
              <w:adjustRightInd w:val="0"/>
              <w:ind w:firstLine="0"/>
              <w:jc w:val="both"/>
              <w:rPr>
                <w:rFonts w:ascii="Times New Roman" w:hAnsi="Times New Roman" w:cs="Times New Roman"/>
                <w:snapToGrid w:val="0"/>
                <w:sz w:val="24"/>
                <w:szCs w:val="24"/>
                <w:lang w:val="lt-LT" w:eastAsia="lt-LT"/>
              </w:rPr>
            </w:pPr>
            <w:r w:rsidRPr="001B6A35">
              <w:rPr>
                <w:rFonts w:ascii="Times New Roman" w:hAnsi="Times New Roman" w:cs="Times New Roman"/>
                <w:snapToGrid w:val="0"/>
                <w:sz w:val="24"/>
                <w:szCs w:val="24"/>
                <w:lang w:val="lt-LT" w:eastAsia="lt-LT"/>
              </w:rPr>
              <w:t>Įmonės kodas 188608252</w:t>
            </w:r>
          </w:p>
          <w:p w14:paraId="5A8A5C33" w14:textId="77777777" w:rsidR="001B5673" w:rsidRPr="001B6A35" w:rsidRDefault="001B5673" w:rsidP="003E74AD">
            <w:pPr>
              <w:widowControl w:val="0"/>
              <w:tabs>
                <w:tab w:val="left" w:pos="5220"/>
              </w:tabs>
              <w:autoSpaceDE w:val="0"/>
              <w:autoSpaceDN w:val="0"/>
              <w:adjustRightInd w:val="0"/>
              <w:ind w:firstLine="0"/>
              <w:jc w:val="both"/>
              <w:rPr>
                <w:rFonts w:ascii="Times New Roman" w:hAnsi="Times New Roman" w:cs="Times New Roman"/>
                <w:snapToGrid w:val="0"/>
                <w:sz w:val="24"/>
                <w:szCs w:val="24"/>
                <w:lang w:val="lt-LT" w:eastAsia="lt-LT"/>
              </w:rPr>
            </w:pPr>
            <w:r w:rsidRPr="001B6A35">
              <w:rPr>
                <w:rFonts w:ascii="Times New Roman" w:hAnsi="Times New Roman" w:cs="Times New Roman"/>
                <w:snapToGrid w:val="0"/>
                <w:sz w:val="24"/>
                <w:szCs w:val="24"/>
                <w:lang w:val="lt-LT" w:eastAsia="lt-LT"/>
              </w:rPr>
              <w:t>PVM mokėtojo kodas LT 886082515</w:t>
            </w:r>
          </w:p>
          <w:p w14:paraId="090007E4" w14:textId="77777777" w:rsidR="001B5673" w:rsidRPr="001B6A35" w:rsidRDefault="001B5673" w:rsidP="003E74AD">
            <w:pPr>
              <w:widowControl w:val="0"/>
              <w:tabs>
                <w:tab w:val="left" w:pos="5220"/>
              </w:tabs>
              <w:autoSpaceDE w:val="0"/>
              <w:autoSpaceDN w:val="0"/>
              <w:adjustRightInd w:val="0"/>
              <w:ind w:firstLine="34"/>
              <w:jc w:val="both"/>
              <w:rPr>
                <w:rFonts w:ascii="Times New Roman" w:hAnsi="Times New Roman" w:cs="Times New Roman"/>
                <w:snapToGrid w:val="0"/>
                <w:sz w:val="24"/>
                <w:szCs w:val="24"/>
                <w:lang w:val="lt-LT" w:eastAsia="lt-LT"/>
              </w:rPr>
            </w:pPr>
            <w:r w:rsidRPr="001B6A35">
              <w:rPr>
                <w:rFonts w:ascii="Times New Roman" w:hAnsi="Times New Roman" w:cs="Times New Roman"/>
                <w:snapToGrid w:val="0"/>
                <w:sz w:val="24"/>
                <w:szCs w:val="24"/>
                <w:lang w:val="lt-LT" w:eastAsia="lt-LT"/>
              </w:rPr>
              <w:t>Savanorių pr. 2, LT-03116 Vilnius</w:t>
            </w:r>
          </w:p>
          <w:p w14:paraId="613B76DD" w14:textId="77777777" w:rsidR="001B5673" w:rsidRPr="001B6A35" w:rsidRDefault="001B5673" w:rsidP="003E74AD">
            <w:pPr>
              <w:widowControl w:val="0"/>
              <w:tabs>
                <w:tab w:val="left" w:pos="5220"/>
              </w:tabs>
              <w:autoSpaceDE w:val="0"/>
              <w:autoSpaceDN w:val="0"/>
              <w:adjustRightInd w:val="0"/>
              <w:ind w:firstLine="34"/>
              <w:jc w:val="both"/>
              <w:rPr>
                <w:rFonts w:ascii="Times New Roman" w:hAnsi="Times New Roman" w:cs="Times New Roman"/>
                <w:snapToGrid w:val="0"/>
                <w:sz w:val="24"/>
                <w:szCs w:val="24"/>
                <w:lang w:val="lt-LT" w:eastAsia="lt-LT"/>
              </w:rPr>
            </w:pPr>
            <w:r w:rsidRPr="001B6A35">
              <w:rPr>
                <w:rFonts w:ascii="Times New Roman" w:hAnsi="Times New Roman" w:cs="Times New Roman"/>
                <w:sz w:val="24"/>
                <w:szCs w:val="24"/>
                <w:lang w:val="lt-LT" w:eastAsia="lt-LT"/>
              </w:rPr>
              <w:t>Tel.: +370 5 2719305</w:t>
            </w:r>
          </w:p>
          <w:p w14:paraId="1933AF54" w14:textId="77777777" w:rsidR="001B5673" w:rsidRPr="001B6A35" w:rsidRDefault="001B5673" w:rsidP="003E74AD">
            <w:pPr>
              <w:ind w:firstLine="34"/>
              <w:jc w:val="both"/>
              <w:rPr>
                <w:rFonts w:ascii="Times New Roman" w:hAnsi="Times New Roman" w:cs="Times New Roman"/>
                <w:sz w:val="24"/>
                <w:szCs w:val="24"/>
                <w:lang w:val="lt-LT"/>
              </w:rPr>
            </w:pPr>
            <w:proofErr w:type="spellStart"/>
            <w:r w:rsidRPr="001B6A35">
              <w:rPr>
                <w:rFonts w:ascii="Times New Roman" w:hAnsi="Times New Roman" w:cs="Times New Roman"/>
                <w:sz w:val="24"/>
                <w:szCs w:val="24"/>
                <w:lang w:val="lt-LT" w:eastAsia="lt-LT"/>
              </w:rPr>
              <w:t>Atsisk</w:t>
            </w:r>
            <w:proofErr w:type="spellEnd"/>
            <w:r w:rsidRPr="001B6A35">
              <w:rPr>
                <w:rFonts w:ascii="Times New Roman" w:hAnsi="Times New Roman" w:cs="Times New Roman"/>
                <w:sz w:val="24"/>
                <w:szCs w:val="24"/>
                <w:lang w:val="lt-LT" w:eastAsia="lt-LT"/>
              </w:rPr>
              <w:t xml:space="preserve">. </w:t>
            </w:r>
            <w:proofErr w:type="spellStart"/>
            <w:r w:rsidRPr="001B6A35">
              <w:rPr>
                <w:rFonts w:ascii="Times New Roman" w:hAnsi="Times New Roman" w:cs="Times New Roman"/>
                <w:sz w:val="24"/>
                <w:szCs w:val="24"/>
                <w:lang w:val="lt-LT" w:eastAsia="lt-LT"/>
              </w:rPr>
              <w:t>sąsk</w:t>
            </w:r>
            <w:proofErr w:type="spellEnd"/>
            <w:r w:rsidRPr="001B6A35">
              <w:rPr>
                <w:rFonts w:ascii="Times New Roman" w:hAnsi="Times New Roman" w:cs="Times New Roman"/>
                <w:sz w:val="24"/>
                <w:szCs w:val="24"/>
                <w:lang w:val="lt-LT" w:eastAsia="lt-LT"/>
              </w:rPr>
              <w:t xml:space="preserve">. </w:t>
            </w:r>
            <w:r w:rsidRPr="001B6A35">
              <w:rPr>
                <w:rFonts w:ascii="Times New Roman" w:hAnsi="Times New Roman" w:cs="Times New Roman"/>
                <w:sz w:val="24"/>
                <w:szCs w:val="24"/>
                <w:lang w:val="lt-LT"/>
              </w:rPr>
              <w:t>LT95 7300 0100 0054 3098</w:t>
            </w:r>
          </w:p>
          <w:p w14:paraId="6ED9EED2" w14:textId="77777777" w:rsidR="001B5673" w:rsidRPr="001B6A35" w:rsidRDefault="001B5673" w:rsidP="003E74AD">
            <w:pPr>
              <w:widowControl w:val="0"/>
              <w:tabs>
                <w:tab w:val="left" w:pos="720"/>
              </w:tabs>
              <w:autoSpaceDE w:val="0"/>
              <w:autoSpaceDN w:val="0"/>
              <w:adjustRightInd w:val="0"/>
              <w:ind w:firstLine="0"/>
              <w:jc w:val="both"/>
              <w:rPr>
                <w:rFonts w:ascii="Times New Roman" w:hAnsi="Times New Roman" w:cs="Times New Roman"/>
                <w:sz w:val="24"/>
                <w:szCs w:val="24"/>
                <w:lang w:val="lt-LT" w:eastAsia="lt-LT"/>
              </w:rPr>
            </w:pPr>
            <w:r w:rsidRPr="001B6A35">
              <w:rPr>
                <w:rFonts w:ascii="Times New Roman" w:hAnsi="Times New Roman" w:cs="Times New Roman"/>
                <w:sz w:val="24"/>
                <w:szCs w:val="24"/>
                <w:lang w:val="lt-LT" w:eastAsia="lt-LT"/>
              </w:rPr>
              <w:t>„Swedbank“, AB 73000</w:t>
            </w:r>
          </w:p>
          <w:p w14:paraId="39ABEF2B" w14:textId="77777777" w:rsidR="001B5673" w:rsidRPr="001B6A35" w:rsidRDefault="001B5673" w:rsidP="003E74AD">
            <w:pPr>
              <w:widowControl w:val="0"/>
              <w:tabs>
                <w:tab w:val="left" w:pos="720"/>
              </w:tabs>
              <w:autoSpaceDE w:val="0"/>
              <w:autoSpaceDN w:val="0"/>
              <w:adjustRightInd w:val="0"/>
              <w:jc w:val="both"/>
              <w:rPr>
                <w:rFonts w:ascii="Times New Roman" w:hAnsi="Times New Roman" w:cs="Times New Roman"/>
                <w:sz w:val="24"/>
                <w:szCs w:val="24"/>
                <w:lang w:val="lt-LT" w:eastAsia="lt-LT"/>
              </w:rPr>
            </w:pPr>
          </w:p>
          <w:p w14:paraId="53618CD2" w14:textId="20A161A2" w:rsidR="001B5673" w:rsidRPr="001B6A35" w:rsidRDefault="001B5673" w:rsidP="003E74AD">
            <w:pPr>
              <w:widowControl w:val="0"/>
              <w:autoSpaceDE w:val="0"/>
              <w:autoSpaceDN w:val="0"/>
              <w:adjustRightInd w:val="0"/>
              <w:ind w:firstLine="34"/>
              <w:jc w:val="both"/>
              <w:rPr>
                <w:rFonts w:ascii="Times New Roman" w:hAnsi="Times New Roman" w:cs="Times New Roman"/>
                <w:bCs/>
                <w:sz w:val="24"/>
                <w:szCs w:val="24"/>
                <w:lang w:val="lt-LT" w:eastAsia="lt-LT"/>
              </w:rPr>
            </w:pPr>
            <w:r w:rsidRPr="001B6A35">
              <w:rPr>
                <w:rFonts w:ascii="Times New Roman" w:hAnsi="Times New Roman" w:cs="Times New Roman"/>
                <w:bCs/>
                <w:sz w:val="24"/>
                <w:szCs w:val="24"/>
                <w:lang w:val="lt-LT" w:eastAsia="lt-LT"/>
              </w:rPr>
              <w:t>Tarnybos vado pavaduotojas</w:t>
            </w:r>
          </w:p>
          <w:p w14:paraId="606425E2" w14:textId="37104B6E" w:rsidR="001B5673" w:rsidRPr="001B6A35" w:rsidRDefault="001B6A35" w:rsidP="003E74AD">
            <w:pPr>
              <w:widowControl w:val="0"/>
              <w:autoSpaceDE w:val="0"/>
              <w:autoSpaceDN w:val="0"/>
              <w:adjustRightInd w:val="0"/>
              <w:ind w:firstLine="34"/>
              <w:jc w:val="both"/>
              <w:rPr>
                <w:rFonts w:ascii="Times New Roman" w:hAnsi="Times New Roman" w:cs="Times New Roman"/>
                <w:sz w:val="24"/>
                <w:szCs w:val="24"/>
                <w:lang w:val="lt-LT" w:eastAsia="lt-LT"/>
              </w:rPr>
            </w:pPr>
            <w:r w:rsidRPr="001B6A35">
              <w:rPr>
                <w:rFonts w:ascii="Times New Roman" w:hAnsi="Times New Roman" w:cs="Times New Roman"/>
                <w:bCs/>
                <w:sz w:val="24"/>
                <w:szCs w:val="24"/>
                <w:lang w:val="lt-LT" w:eastAsia="lt-LT"/>
              </w:rPr>
              <w:t xml:space="preserve">Antanas </w:t>
            </w:r>
            <w:proofErr w:type="spellStart"/>
            <w:r w:rsidRPr="001B6A35">
              <w:rPr>
                <w:rFonts w:ascii="Times New Roman" w:hAnsi="Times New Roman" w:cs="Times New Roman"/>
                <w:bCs/>
                <w:sz w:val="24"/>
                <w:szCs w:val="24"/>
                <w:lang w:val="lt-LT" w:eastAsia="lt-LT"/>
              </w:rPr>
              <w:t>Montvydas</w:t>
            </w:r>
            <w:proofErr w:type="spellEnd"/>
          </w:p>
        </w:tc>
        <w:tc>
          <w:tcPr>
            <w:tcW w:w="4394" w:type="dxa"/>
            <w:gridSpan w:val="2"/>
            <w:shd w:val="clear" w:color="auto" w:fill="auto"/>
          </w:tcPr>
          <w:p w14:paraId="74A741EA" w14:textId="2F376FED" w:rsidR="00B335A0" w:rsidRPr="001B6A35" w:rsidRDefault="00B335A0" w:rsidP="00B335A0">
            <w:pPr>
              <w:ind w:left="-108" w:firstLine="0"/>
              <w:jc w:val="left"/>
              <w:rPr>
                <w:rFonts w:ascii="Times New Roman" w:hAnsi="Times New Roman" w:cs="Times New Roman"/>
                <w:sz w:val="24"/>
                <w:szCs w:val="28"/>
                <w:lang w:val="lt-LT"/>
              </w:rPr>
            </w:pPr>
            <w:r w:rsidRPr="001B6A35">
              <w:rPr>
                <w:rFonts w:ascii="Times New Roman" w:hAnsi="Times New Roman" w:cs="Times New Roman"/>
                <w:sz w:val="24"/>
                <w:szCs w:val="28"/>
                <w:lang w:val="lt-LT"/>
              </w:rPr>
              <w:t>UAB ,,Gitana</w:t>
            </w:r>
            <w:r w:rsidRPr="001B6A35">
              <w:rPr>
                <w:rFonts w:ascii="Times New Roman" w:hAnsi="Times New Roman" w:cs="Times New Roman"/>
                <w:sz w:val="24"/>
                <w:szCs w:val="28"/>
                <w:lang w:val="lt-LT" w:eastAsia="lt-LT"/>
              </w:rPr>
              <w:t>“</w:t>
            </w:r>
          </w:p>
          <w:p w14:paraId="4F98B567" w14:textId="77777777" w:rsidR="00B335A0" w:rsidRPr="001B6A35" w:rsidRDefault="00B335A0" w:rsidP="00B335A0">
            <w:pPr>
              <w:ind w:hanging="108"/>
              <w:jc w:val="left"/>
              <w:rPr>
                <w:rFonts w:ascii="Times New Roman" w:hAnsi="Times New Roman" w:cs="Times New Roman"/>
                <w:sz w:val="24"/>
                <w:szCs w:val="28"/>
                <w:lang w:val="lt-LT"/>
              </w:rPr>
            </w:pPr>
            <w:r w:rsidRPr="001B6A35">
              <w:rPr>
                <w:rFonts w:ascii="Times New Roman" w:hAnsi="Times New Roman" w:cs="Times New Roman"/>
                <w:sz w:val="24"/>
                <w:szCs w:val="28"/>
                <w:lang w:val="lt-LT"/>
              </w:rPr>
              <w:t>Įmonės kodas 140581297</w:t>
            </w:r>
          </w:p>
          <w:p w14:paraId="307412F3" w14:textId="77777777" w:rsidR="00B335A0" w:rsidRPr="001B6A35" w:rsidRDefault="00B335A0" w:rsidP="00B335A0">
            <w:pPr>
              <w:ind w:hanging="108"/>
              <w:jc w:val="left"/>
              <w:rPr>
                <w:rFonts w:ascii="Times New Roman" w:hAnsi="Times New Roman" w:cs="Times New Roman"/>
                <w:snapToGrid w:val="0"/>
                <w:sz w:val="24"/>
                <w:szCs w:val="28"/>
                <w:lang w:val="lt-LT" w:eastAsia="lt-LT"/>
              </w:rPr>
            </w:pPr>
            <w:r w:rsidRPr="001B6A35">
              <w:rPr>
                <w:rFonts w:ascii="Times New Roman" w:hAnsi="Times New Roman" w:cs="Times New Roman"/>
                <w:snapToGrid w:val="0"/>
                <w:sz w:val="24"/>
                <w:szCs w:val="28"/>
                <w:lang w:val="lt-LT" w:eastAsia="lt-LT"/>
              </w:rPr>
              <w:t>PVM mokėtojo kodas LT405812917</w:t>
            </w:r>
          </w:p>
          <w:p w14:paraId="7007C8A5" w14:textId="77777777" w:rsidR="00B335A0" w:rsidRPr="001B6A35" w:rsidRDefault="00B335A0" w:rsidP="00B335A0">
            <w:pPr>
              <w:ind w:hanging="108"/>
              <w:jc w:val="left"/>
              <w:rPr>
                <w:rFonts w:ascii="Times New Roman" w:hAnsi="Times New Roman" w:cs="Times New Roman"/>
                <w:sz w:val="24"/>
                <w:szCs w:val="28"/>
                <w:lang w:val="lt-LT" w:eastAsia="lt-LT"/>
              </w:rPr>
            </w:pPr>
            <w:r w:rsidRPr="001B6A35">
              <w:rPr>
                <w:rFonts w:ascii="Times New Roman" w:hAnsi="Times New Roman" w:cs="Times New Roman"/>
                <w:sz w:val="24"/>
                <w:szCs w:val="28"/>
                <w:lang w:val="lt-LT" w:eastAsia="lt-LT"/>
              </w:rPr>
              <w:t xml:space="preserve">Bičiulių g. 32, </w:t>
            </w:r>
            <w:proofErr w:type="spellStart"/>
            <w:r w:rsidRPr="001B6A35">
              <w:rPr>
                <w:rFonts w:ascii="Times New Roman" w:hAnsi="Times New Roman" w:cs="Times New Roman"/>
                <w:sz w:val="24"/>
                <w:szCs w:val="28"/>
                <w:lang w:val="lt-LT" w:eastAsia="lt-LT"/>
              </w:rPr>
              <w:t>Budrikų</w:t>
            </w:r>
            <w:proofErr w:type="spellEnd"/>
            <w:r w:rsidRPr="001B6A35">
              <w:rPr>
                <w:rFonts w:ascii="Times New Roman" w:hAnsi="Times New Roman" w:cs="Times New Roman"/>
                <w:sz w:val="24"/>
                <w:szCs w:val="28"/>
                <w:lang w:val="lt-LT" w:eastAsia="lt-LT"/>
              </w:rPr>
              <w:t xml:space="preserve"> k.,</w:t>
            </w:r>
          </w:p>
          <w:p w14:paraId="75A95002" w14:textId="77777777" w:rsidR="00B335A0" w:rsidRPr="001B6A35" w:rsidRDefault="00B335A0" w:rsidP="00B335A0">
            <w:pPr>
              <w:ind w:hanging="108"/>
              <w:jc w:val="left"/>
              <w:rPr>
                <w:rFonts w:ascii="Times New Roman" w:hAnsi="Times New Roman" w:cs="Times New Roman"/>
                <w:sz w:val="24"/>
                <w:szCs w:val="28"/>
                <w:lang w:val="lt-LT" w:eastAsia="lt-LT"/>
              </w:rPr>
            </w:pPr>
            <w:r w:rsidRPr="001B6A35">
              <w:rPr>
                <w:rFonts w:ascii="Times New Roman" w:hAnsi="Times New Roman" w:cs="Times New Roman"/>
                <w:sz w:val="24"/>
                <w:szCs w:val="28"/>
                <w:lang w:val="lt-LT" w:eastAsia="lt-LT"/>
              </w:rPr>
              <w:t>Klaipėdos raj., LT-96320</w:t>
            </w:r>
          </w:p>
          <w:p w14:paraId="7B6F567B" w14:textId="77777777" w:rsidR="00B335A0" w:rsidRPr="001B6A35" w:rsidRDefault="00B335A0" w:rsidP="00B335A0">
            <w:pPr>
              <w:ind w:hanging="108"/>
              <w:jc w:val="left"/>
              <w:rPr>
                <w:rFonts w:ascii="Times New Roman" w:hAnsi="Times New Roman" w:cs="Times New Roman"/>
                <w:sz w:val="24"/>
                <w:szCs w:val="28"/>
                <w:lang w:val="lt-LT" w:eastAsia="lt-LT"/>
              </w:rPr>
            </w:pPr>
            <w:r w:rsidRPr="001B6A35">
              <w:rPr>
                <w:rFonts w:ascii="Times New Roman" w:hAnsi="Times New Roman" w:cs="Times New Roman"/>
                <w:sz w:val="24"/>
                <w:szCs w:val="28"/>
                <w:lang w:val="lt-LT" w:eastAsia="lt-LT"/>
              </w:rPr>
              <w:t>Tel.: +370 46 390821</w:t>
            </w:r>
          </w:p>
          <w:p w14:paraId="7955B354" w14:textId="77777777" w:rsidR="00B335A0" w:rsidRPr="001B6A35" w:rsidRDefault="00B335A0" w:rsidP="00B335A0">
            <w:pPr>
              <w:ind w:hanging="108"/>
              <w:jc w:val="left"/>
              <w:rPr>
                <w:rStyle w:val="Hyperlink"/>
                <w:rFonts w:ascii="Times New Roman" w:hAnsi="Times New Roman" w:cs="Times New Roman"/>
                <w:sz w:val="24"/>
                <w:szCs w:val="28"/>
                <w:lang w:val="lt-LT" w:eastAsia="lt-LT"/>
              </w:rPr>
            </w:pPr>
            <w:r w:rsidRPr="001B6A35">
              <w:rPr>
                <w:rFonts w:ascii="Times New Roman" w:hAnsi="Times New Roman" w:cs="Times New Roman"/>
                <w:sz w:val="24"/>
                <w:szCs w:val="28"/>
                <w:lang w:val="lt-LT" w:eastAsia="lt-LT"/>
              </w:rPr>
              <w:t xml:space="preserve">El. p. </w:t>
            </w:r>
            <w:hyperlink r:id="rId7" w:history="1">
              <w:r w:rsidRPr="001B6A35">
                <w:rPr>
                  <w:rStyle w:val="Hyperlink"/>
                  <w:rFonts w:ascii="Times New Roman" w:hAnsi="Times New Roman" w:cs="Times New Roman"/>
                  <w:sz w:val="24"/>
                  <w:szCs w:val="28"/>
                  <w:lang w:val="lt-LT" w:eastAsia="lt-LT"/>
                </w:rPr>
                <w:t>info@gitana.lt</w:t>
              </w:r>
            </w:hyperlink>
          </w:p>
          <w:p w14:paraId="67CD8716" w14:textId="77777777" w:rsidR="00B335A0" w:rsidRPr="001B6A35" w:rsidRDefault="00B335A0" w:rsidP="00B335A0">
            <w:pPr>
              <w:ind w:hanging="108"/>
              <w:jc w:val="left"/>
              <w:rPr>
                <w:rFonts w:ascii="Times New Roman" w:hAnsi="Times New Roman" w:cs="Times New Roman"/>
                <w:sz w:val="24"/>
                <w:szCs w:val="28"/>
                <w:lang w:val="lt-LT"/>
              </w:rPr>
            </w:pPr>
            <w:r w:rsidRPr="001B6A35">
              <w:rPr>
                <w:rFonts w:ascii="Times New Roman" w:hAnsi="Times New Roman" w:cs="Times New Roman"/>
                <w:sz w:val="24"/>
                <w:szCs w:val="28"/>
                <w:lang w:val="lt-LT"/>
              </w:rPr>
              <w:t xml:space="preserve">A/S: LT147300010071021361 </w:t>
            </w:r>
          </w:p>
          <w:p w14:paraId="52C454A5" w14:textId="77777777" w:rsidR="00B335A0" w:rsidRPr="001B6A35" w:rsidRDefault="00B335A0" w:rsidP="00B335A0">
            <w:pPr>
              <w:ind w:hanging="108"/>
              <w:jc w:val="left"/>
              <w:rPr>
                <w:rFonts w:ascii="Times New Roman" w:hAnsi="Times New Roman" w:cs="Times New Roman"/>
                <w:sz w:val="24"/>
                <w:szCs w:val="28"/>
                <w:lang w:val="lt-LT"/>
              </w:rPr>
            </w:pPr>
            <w:r w:rsidRPr="001B6A35">
              <w:rPr>
                <w:rFonts w:ascii="Times New Roman" w:hAnsi="Times New Roman" w:cs="Times New Roman"/>
                <w:sz w:val="24"/>
                <w:szCs w:val="28"/>
                <w:lang w:val="lt-LT"/>
              </w:rPr>
              <w:t>Bankas: 43000“ Swedbank“ AB</w:t>
            </w:r>
          </w:p>
          <w:p w14:paraId="2950DCDA" w14:textId="77777777" w:rsidR="00B335A0" w:rsidRPr="001B6A35" w:rsidRDefault="00B335A0" w:rsidP="001B6A35">
            <w:pPr>
              <w:widowControl w:val="0"/>
              <w:autoSpaceDE w:val="0"/>
              <w:autoSpaceDN w:val="0"/>
              <w:adjustRightInd w:val="0"/>
              <w:ind w:firstLine="0"/>
              <w:jc w:val="left"/>
              <w:rPr>
                <w:rFonts w:ascii="Times New Roman" w:hAnsi="Times New Roman" w:cs="Times New Roman"/>
                <w:sz w:val="24"/>
                <w:szCs w:val="28"/>
                <w:lang w:val="lt-LT" w:eastAsia="lt-LT"/>
              </w:rPr>
            </w:pPr>
          </w:p>
          <w:p w14:paraId="1E3558AF" w14:textId="77777777" w:rsidR="00B335A0" w:rsidRPr="000655C5" w:rsidRDefault="00B335A0" w:rsidP="00B335A0">
            <w:pPr>
              <w:ind w:hanging="108"/>
              <w:jc w:val="left"/>
              <w:rPr>
                <w:rFonts w:ascii="Times New Roman" w:hAnsi="Times New Roman" w:cs="Times New Roman"/>
                <w:sz w:val="24"/>
                <w:szCs w:val="28"/>
                <w:lang w:val="lt-LT" w:eastAsia="lt-LT"/>
              </w:rPr>
            </w:pPr>
            <w:r w:rsidRPr="000655C5">
              <w:rPr>
                <w:rFonts w:ascii="Times New Roman" w:hAnsi="Times New Roman" w:cs="Times New Roman"/>
                <w:sz w:val="24"/>
                <w:szCs w:val="28"/>
                <w:lang w:val="lt-LT" w:eastAsia="lt-LT"/>
              </w:rPr>
              <w:t>Direktorius</w:t>
            </w:r>
          </w:p>
          <w:p w14:paraId="7F9801F8" w14:textId="77777777" w:rsidR="00B335A0" w:rsidRPr="001B6A35" w:rsidRDefault="00B335A0" w:rsidP="00B335A0">
            <w:pPr>
              <w:ind w:hanging="108"/>
              <w:jc w:val="left"/>
              <w:rPr>
                <w:rFonts w:ascii="Times New Roman" w:hAnsi="Times New Roman" w:cs="Times New Roman"/>
                <w:sz w:val="24"/>
                <w:szCs w:val="28"/>
                <w:lang w:val="lt-LT"/>
              </w:rPr>
            </w:pPr>
            <w:r w:rsidRPr="000655C5">
              <w:rPr>
                <w:rFonts w:ascii="Times New Roman" w:hAnsi="Times New Roman" w:cs="Times New Roman"/>
                <w:sz w:val="24"/>
                <w:szCs w:val="28"/>
                <w:lang w:val="lt-LT" w:eastAsia="lt-LT"/>
              </w:rPr>
              <w:t xml:space="preserve">Virginijus </w:t>
            </w:r>
            <w:proofErr w:type="spellStart"/>
            <w:r w:rsidRPr="000655C5">
              <w:rPr>
                <w:rFonts w:ascii="Times New Roman" w:hAnsi="Times New Roman" w:cs="Times New Roman"/>
                <w:sz w:val="24"/>
                <w:szCs w:val="28"/>
                <w:lang w:val="lt-LT" w:eastAsia="lt-LT"/>
              </w:rPr>
              <w:t>Kreišmonas</w:t>
            </w:r>
            <w:proofErr w:type="spellEnd"/>
          </w:p>
          <w:p w14:paraId="0FCFD2EF" w14:textId="0590837B" w:rsidR="00F011E3" w:rsidRPr="001B6A35" w:rsidRDefault="00F011E3" w:rsidP="003E74AD">
            <w:pPr>
              <w:widowControl w:val="0"/>
              <w:tabs>
                <w:tab w:val="left" w:pos="720"/>
              </w:tabs>
              <w:autoSpaceDE w:val="0"/>
              <w:autoSpaceDN w:val="0"/>
              <w:adjustRightInd w:val="0"/>
              <w:ind w:firstLine="0"/>
              <w:jc w:val="both"/>
              <w:rPr>
                <w:rFonts w:ascii="Times New Roman" w:hAnsi="Times New Roman" w:cs="Times New Roman"/>
                <w:sz w:val="24"/>
                <w:szCs w:val="24"/>
                <w:lang w:val="lt-LT" w:eastAsia="lt-LT"/>
              </w:rPr>
            </w:pPr>
          </w:p>
        </w:tc>
      </w:tr>
    </w:tbl>
    <w:p w14:paraId="0F1F2C67" w14:textId="77777777" w:rsidR="00053C20" w:rsidRPr="001B6A35" w:rsidRDefault="00053C20" w:rsidP="003E74AD">
      <w:pPr>
        <w:ind w:firstLine="0"/>
        <w:jc w:val="both"/>
        <w:rPr>
          <w:lang w:val="lt-LT"/>
        </w:rPr>
      </w:pPr>
    </w:p>
    <w:sectPr w:rsidR="00053C20" w:rsidRPr="001B6A35" w:rsidSect="001B567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780E"/>
    <w:multiLevelType w:val="hybridMultilevel"/>
    <w:tmpl w:val="577A7398"/>
    <w:lvl w:ilvl="0" w:tplc="93D82E64">
      <w:start w:val="1"/>
      <w:numFmt w:val="decimal"/>
      <w:lvlText w:val="%1."/>
      <w:lvlJc w:val="left"/>
      <w:pPr>
        <w:ind w:left="1495" w:hanging="360"/>
      </w:pPr>
      <w:rPr>
        <w:rFonts w:hint="default"/>
      </w:rPr>
    </w:lvl>
    <w:lvl w:ilvl="1" w:tplc="AB601E08">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764A8"/>
    <w:multiLevelType w:val="multilevel"/>
    <w:tmpl w:val="31CA6FFA"/>
    <w:lvl w:ilvl="0">
      <w:start w:val="1"/>
      <w:numFmt w:val="decimal"/>
      <w:lvlText w:val="%1."/>
      <w:lvlJc w:val="left"/>
      <w:pPr>
        <w:ind w:left="720" w:hanging="360"/>
      </w:pPr>
      <w:rPr>
        <w:b/>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2" w15:restartNumberingAfterBreak="0">
    <w:nsid w:val="4EFF3FDA"/>
    <w:multiLevelType w:val="multilevel"/>
    <w:tmpl w:val="8FBE09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5109BC"/>
    <w:multiLevelType w:val="multilevel"/>
    <w:tmpl w:val="4290183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73"/>
    <w:rsid w:val="00035250"/>
    <w:rsid w:val="00053C20"/>
    <w:rsid w:val="00056815"/>
    <w:rsid w:val="000655C5"/>
    <w:rsid w:val="000F4F38"/>
    <w:rsid w:val="00172F95"/>
    <w:rsid w:val="001B5673"/>
    <w:rsid w:val="001B6A35"/>
    <w:rsid w:val="002C3620"/>
    <w:rsid w:val="003510E4"/>
    <w:rsid w:val="003A3535"/>
    <w:rsid w:val="003E55FA"/>
    <w:rsid w:val="003E74AD"/>
    <w:rsid w:val="00420B7D"/>
    <w:rsid w:val="004847BD"/>
    <w:rsid w:val="004C73D0"/>
    <w:rsid w:val="005D3DE1"/>
    <w:rsid w:val="00626B2B"/>
    <w:rsid w:val="0063684B"/>
    <w:rsid w:val="00692B7C"/>
    <w:rsid w:val="006B39CF"/>
    <w:rsid w:val="006B39DF"/>
    <w:rsid w:val="00764BEE"/>
    <w:rsid w:val="00765C4E"/>
    <w:rsid w:val="00785916"/>
    <w:rsid w:val="007937C4"/>
    <w:rsid w:val="007A1397"/>
    <w:rsid w:val="00803735"/>
    <w:rsid w:val="008B3342"/>
    <w:rsid w:val="008D29BE"/>
    <w:rsid w:val="00926C27"/>
    <w:rsid w:val="00937E7E"/>
    <w:rsid w:val="009C3FD8"/>
    <w:rsid w:val="00AB2E28"/>
    <w:rsid w:val="00AE631E"/>
    <w:rsid w:val="00B02192"/>
    <w:rsid w:val="00B335A0"/>
    <w:rsid w:val="00C418E5"/>
    <w:rsid w:val="00C67FD1"/>
    <w:rsid w:val="00D85770"/>
    <w:rsid w:val="00DA36A0"/>
    <w:rsid w:val="00E007A3"/>
    <w:rsid w:val="00E0599B"/>
    <w:rsid w:val="00F011E3"/>
    <w:rsid w:val="00F44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77793BA"/>
  <w15:chartTrackingRefBased/>
  <w15:docId w15:val="{3D974BFF-6A1D-404D-B7BD-EFC53C6B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73"/>
    <w:pPr>
      <w:spacing w:after="0" w:line="240" w:lineRule="auto"/>
      <w:ind w:firstLine="720"/>
      <w:jc w:val="center"/>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Numbering,ERP-List Paragraph,List Paragraph11,List Paragraph3,List Paragraph Red,List Paragraph2,List Paragraph1,Paragraph,Table of contents numbered,List Paragraph21,Buletai,lp1,Bullet 1,Use Case List Paragraph"/>
    <w:basedOn w:val="Normal"/>
    <w:link w:val="ListParagraphChar1"/>
    <w:uiPriority w:val="34"/>
    <w:qFormat/>
    <w:rsid w:val="001B5673"/>
    <w:pPr>
      <w:spacing w:after="200" w:line="276" w:lineRule="auto"/>
      <w:ind w:left="720" w:firstLine="0"/>
      <w:contextualSpacing/>
    </w:pPr>
    <w:rPr>
      <w:rFonts w:ascii="Calibri" w:eastAsia="Calibri" w:hAnsi="Calibri" w:cs="Arial Unicode MS"/>
      <w:lang w:val="lt-LT" w:bidi="lo-LA"/>
    </w:rPr>
  </w:style>
  <w:style w:type="paragraph" w:styleId="BodyTextIndent">
    <w:name w:val="Body Text Indent"/>
    <w:basedOn w:val="Normal"/>
    <w:link w:val="BodyTextIndentChar"/>
    <w:rsid w:val="001B5673"/>
    <w:pPr>
      <w:spacing w:after="120" w:line="276" w:lineRule="auto"/>
      <w:ind w:left="283" w:firstLine="0"/>
    </w:pPr>
    <w:rPr>
      <w:rFonts w:ascii="Times New Roman" w:eastAsia="Calibri" w:hAnsi="Times New Roman" w:cs="Times New Roman"/>
      <w:sz w:val="24"/>
      <w:lang w:val="lt-LT"/>
    </w:rPr>
  </w:style>
  <w:style w:type="character" w:customStyle="1" w:styleId="BodyTextIndentChar">
    <w:name w:val="Body Text Indent Char"/>
    <w:basedOn w:val="DefaultParagraphFont"/>
    <w:link w:val="BodyTextIndent"/>
    <w:rsid w:val="001B5673"/>
    <w:rPr>
      <w:rFonts w:ascii="Times New Roman" w:eastAsia="Calibri" w:hAnsi="Times New Roman" w:cs="Times New Roman"/>
      <w:sz w:val="24"/>
    </w:rPr>
  </w:style>
  <w:style w:type="character" w:customStyle="1" w:styleId="ListParagraphChar1">
    <w:name w:val="List Paragraph Char1"/>
    <w:aliases w:val="Bullet EY Char1,Numbering Char1,ERP-List Paragraph Char1,List Paragraph11 Char1,List Paragraph3 Char,List Paragraph Red Char1,List Paragraph2 Char1,List Paragraph1 Char1,Paragraph Char1,Table of contents numbered Char1,Buletai Char1"/>
    <w:link w:val="ListParagraph"/>
    <w:uiPriority w:val="34"/>
    <w:locked/>
    <w:rsid w:val="001B5673"/>
    <w:rPr>
      <w:rFonts w:ascii="Calibri" w:eastAsia="Calibri" w:hAnsi="Calibri" w:cs="Arial Unicode MS"/>
      <w:lang w:bidi="lo-LA"/>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uiPriority w:val="34"/>
    <w:qFormat/>
    <w:rsid w:val="003A353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0B7D"/>
    <w:rPr>
      <w:color w:val="0563C1" w:themeColor="hyperlink"/>
      <w:u w:val="single"/>
    </w:rPr>
  </w:style>
  <w:style w:type="character" w:customStyle="1" w:styleId="Internetosaitas">
    <w:name w:val="Interneto saitas"/>
    <w:basedOn w:val="DefaultParagraphFont"/>
    <w:uiPriority w:val="99"/>
    <w:unhideWhenUsed/>
    <w:rsid w:val="006B39DF"/>
    <w:rPr>
      <w:color w:val="0563C1" w:themeColor="hyperlink"/>
      <w:u w:val="single"/>
    </w:rPr>
  </w:style>
  <w:style w:type="character" w:styleId="UnresolvedMention">
    <w:name w:val="Unresolved Mention"/>
    <w:basedOn w:val="DefaultParagraphFont"/>
    <w:uiPriority w:val="99"/>
    <w:semiHidden/>
    <w:unhideWhenUsed/>
    <w:rsid w:val="00B3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ita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s.bikulcius@gitana.lt" TargetMode="External"/><Relationship Id="rId5" Type="http://schemas.openxmlformats.org/officeDocument/2006/relationships/hyperlink" Target="mailto:arunas.klimavicius@vsat.vr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7720</Words>
  <Characters>4401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dc:creator>
  <cp:keywords/>
  <dc:description/>
  <cp:lastModifiedBy>Gintas</cp:lastModifiedBy>
  <cp:revision>8</cp:revision>
  <dcterms:created xsi:type="dcterms:W3CDTF">2022-05-18T06:38:00Z</dcterms:created>
  <dcterms:modified xsi:type="dcterms:W3CDTF">2022-05-19T10:17:00Z</dcterms:modified>
</cp:coreProperties>
</file>