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F6F24" w14:textId="77777777" w:rsidR="005A56B9" w:rsidRPr="009C2DE5" w:rsidRDefault="005A56B9" w:rsidP="005A56B9">
      <w:pPr>
        <w:spacing w:after="0" w:line="240" w:lineRule="auto"/>
        <w:jc w:val="center"/>
        <w:rPr>
          <w:rFonts w:ascii="Times New Roman" w:hAnsi="Times New Roman" w:cs="Times New Roman"/>
          <w:b/>
          <w:sz w:val="24"/>
          <w:szCs w:val="24"/>
        </w:rPr>
      </w:pPr>
      <w:r w:rsidRPr="009C2DE5">
        <w:rPr>
          <w:rFonts w:ascii="Times New Roman" w:hAnsi="Times New Roman" w:cs="Times New Roman"/>
          <w:b/>
          <w:sz w:val="24"/>
          <w:szCs w:val="24"/>
        </w:rPr>
        <w:t>S U S I T A R I M A S</w:t>
      </w:r>
      <w:r w:rsidR="001B0E5E" w:rsidRPr="009C2DE5">
        <w:rPr>
          <w:rFonts w:ascii="Times New Roman" w:hAnsi="Times New Roman" w:cs="Times New Roman"/>
          <w:b/>
          <w:sz w:val="24"/>
          <w:szCs w:val="24"/>
        </w:rPr>
        <w:t xml:space="preserve">  Nr.</w:t>
      </w:r>
      <w:r w:rsidR="00891655" w:rsidRPr="009C2DE5">
        <w:rPr>
          <w:rFonts w:ascii="Times New Roman" w:hAnsi="Times New Roman" w:cs="Times New Roman"/>
          <w:b/>
          <w:sz w:val="24"/>
          <w:szCs w:val="24"/>
        </w:rPr>
        <w:t xml:space="preserve"> </w:t>
      </w:r>
    </w:p>
    <w:p w14:paraId="04F7A374" w14:textId="0FA66915" w:rsidR="008331F3" w:rsidRPr="009C2DE5" w:rsidRDefault="005A56B9" w:rsidP="008331F3">
      <w:pPr>
        <w:spacing w:after="0" w:line="240" w:lineRule="auto"/>
        <w:jc w:val="center"/>
        <w:rPr>
          <w:rFonts w:ascii="Times New Roman" w:hAnsi="Times New Roman" w:cs="Times New Roman"/>
          <w:b/>
          <w:sz w:val="24"/>
          <w:szCs w:val="24"/>
        </w:rPr>
      </w:pPr>
      <w:r w:rsidRPr="009C2DE5">
        <w:rPr>
          <w:rFonts w:ascii="Times New Roman" w:hAnsi="Times New Roman" w:cs="Times New Roman"/>
          <w:b/>
          <w:sz w:val="24"/>
          <w:szCs w:val="24"/>
        </w:rPr>
        <w:t>DĖL</w:t>
      </w:r>
      <w:r w:rsidR="005C0291" w:rsidRPr="009C2DE5">
        <w:rPr>
          <w:rFonts w:ascii="Times New Roman" w:hAnsi="Times New Roman" w:cs="Times New Roman"/>
          <w:b/>
          <w:sz w:val="24"/>
          <w:szCs w:val="24"/>
        </w:rPr>
        <w:t xml:space="preserve"> RANGOS SUTARTIE</w:t>
      </w:r>
      <w:r w:rsidR="00055E81" w:rsidRPr="009C2DE5">
        <w:rPr>
          <w:rFonts w:ascii="Times New Roman" w:hAnsi="Times New Roman" w:cs="Times New Roman"/>
          <w:b/>
          <w:sz w:val="24"/>
          <w:szCs w:val="24"/>
        </w:rPr>
        <w:t>S</w:t>
      </w:r>
      <w:r w:rsidR="00222EEE" w:rsidRPr="009C2DE5">
        <w:rPr>
          <w:rFonts w:ascii="Times New Roman" w:hAnsi="Times New Roman" w:cs="Times New Roman"/>
          <w:b/>
          <w:sz w:val="24"/>
          <w:szCs w:val="24"/>
        </w:rPr>
        <w:t xml:space="preserve"> NR. </w:t>
      </w:r>
      <w:r w:rsidR="00821C90" w:rsidRPr="00821C90">
        <w:rPr>
          <w:rFonts w:ascii="Times New Roman" w:hAnsi="Times New Roman" w:cs="Times New Roman"/>
          <w:b/>
          <w:sz w:val="24"/>
          <w:szCs w:val="24"/>
        </w:rPr>
        <w:t>J4-117-2025</w:t>
      </w:r>
      <w:r w:rsidR="00821C90">
        <w:rPr>
          <w:rFonts w:ascii="Times New Roman" w:hAnsi="Times New Roman" w:cs="Times New Roman"/>
          <w:b/>
          <w:sz w:val="24"/>
          <w:szCs w:val="24"/>
        </w:rPr>
        <w:t xml:space="preserve"> PAKEITIMO</w:t>
      </w:r>
    </w:p>
    <w:p w14:paraId="2B4657C8" w14:textId="77777777" w:rsidR="005A56B9" w:rsidRPr="009C2DE5" w:rsidRDefault="005A56B9" w:rsidP="005A56B9">
      <w:pPr>
        <w:spacing w:after="0" w:line="240" w:lineRule="auto"/>
        <w:jc w:val="center"/>
        <w:rPr>
          <w:rFonts w:ascii="Times New Roman" w:hAnsi="Times New Roman" w:cs="Times New Roman"/>
          <w:b/>
          <w:sz w:val="24"/>
          <w:szCs w:val="24"/>
        </w:rPr>
      </w:pPr>
      <w:r w:rsidRPr="009C2DE5">
        <w:rPr>
          <w:rFonts w:ascii="Times New Roman" w:hAnsi="Times New Roman" w:cs="Times New Roman"/>
          <w:sz w:val="24"/>
          <w:szCs w:val="24"/>
        </w:rPr>
        <w:t xml:space="preserve">                                               </w:t>
      </w:r>
    </w:p>
    <w:p w14:paraId="2574FCA4" w14:textId="63C874CB" w:rsidR="005A56B9" w:rsidRPr="009C2DE5" w:rsidRDefault="001E16E6" w:rsidP="005C0291">
      <w:pPr>
        <w:tabs>
          <w:tab w:val="left" w:pos="4245"/>
        </w:tabs>
        <w:jc w:val="center"/>
        <w:rPr>
          <w:rFonts w:ascii="Times New Roman" w:hAnsi="Times New Roman" w:cs="Times New Roman"/>
          <w:sz w:val="24"/>
          <w:szCs w:val="24"/>
        </w:rPr>
      </w:pPr>
      <w:r w:rsidRPr="009C2DE5">
        <w:rPr>
          <w:rFonts w:ascii="Times New Roman" w:hAnsi="Times New Roman" w:cs="Times New Roman"/>
          <w:sz w:val="24"/>
          <w:szCs w:val="24"/>
        </w:rPr>
        <w:t>20</w:t>
      </w:r>
      <w:r w:rsidR="002B3F03" w:rsidRPr="009C2DE5">
        <w:rPr>
          <w:rFonts w:ascii="Times New Roman" w:hAnsi="Times New Roman" w:cs="Times New Roman"/>
          <w:sz w:val="24"/>
          <w:szCs w:val="24"/>
        </w:rPr>
        <w:t>2</w:t>
      </w:r>
      <w:r w:rsidR="00E664BF" w:rsidRPr="009C2DE5">
        <w:rPr>
          <w:rFonts w:ascii="Times New Roman" w:hAnsi="Times New Roman" w:cs="Times New Roman"/>
          <w:sz w:val="24"/>
          <w:szCs w:val="24"/>
        </w:rPr>
        <w:t>5</w:t>
      </w:r>
      <w:r w:rsidR="005D7DA4" w:rsidRPr="009C2DE5">
        <w:rPr>
          <w:rFonts w:ascii="Times New Roman" w:hAnsi="Times New Roman" w:cs="Times New Roman"/>
          <w:sz w:val="24"/>
          <w:szCs w:val="24"/>
        </w:rPr>
        <w:t xml:space="preserve"> m</w:t>
      </w:r>
      <w:r w:rsidR="00D15A84" w:rsidRPr="009C2DE5">
        <w:rPr>
          <w:rFonts w:ascii="Times New Roman" w:hAnsi="Times New Roman" w:cs="Times New Roman"/>
          <w:sz w:val="24"/>
          <w:szCs w:val="24"/>
        </w:rPr>
        <w:t>.</w:t>
      </w:r>
      <w:r w:rsidR="005568D4">
        <w:rPr>
          <w:rFonts w:ascii="Times New Roman" w:hAnsi="Times New Roman" w:cs="Times New Roman"/>
          <w:sz w:val="24"/>
          <w:szCs w:val="24"/>
        </w:rPr>
        <w:t xml:space="preserve">         </w:t>
      </w:r>
      <w:r w:rsidR="000D4918" w:rsidRPr="009C2DE5">
        <w:rPr>
          <w:rFonts w:ascii="Times New Roman" w:hAnsi="Times New Roman" w:cs="Times New Roman"/>
          <w:sz w:val="24"/>
          <w:szCs w:val="24"/>
        </w:rPr>
        <w:t xml:space="preserve"> </w:t>
      </w:r>
      <w:r w:rsidR="005A56B9" w:rsidRPr="009C2DE5">
        <w:rPr>
          <w:rFonts w:ascii="Times New Roman" w:hAnsi="Times New Roman" w:cs="Times New Roman"/>
          <w:sz w:val="24"/>
          <w:szCs w:val="24"/>
        </w:rPr>
        <w:t xml:space="preserve"> d.,</w:t>
      </w:r>
      <w:r w:rsidR="0087542A" w:rsidRPr="009C2DE5">
        <w:rPr>
          <w:rFonts w:ascii="Times New Roman" w:hAnsi="Times New Roman" w:cs="Times New Roman"/>
          <w:sz w:val="24"/>
          <w:szCs w:val="24"/>
        </w:rPr>
        <w:t xml:space="preserve"> </w:t>
      </w:r>
      <w:r w:rsidR="005A56B9" w:rsidRPr="009C2DE5">
        <w:rPr>
          <w:rFonts w:ascii="Times New Roman" w:hAnsi="Times New Roman" w:cs="Times New Roman"/>
          <w:sz w:val="24"/>
          <w:szCs w:val="24"/>
        </w:rPr>
        <w:t>Klaipėda</w:t>
      </w:r>
    </w:p>
    <w:p w14:paraId="59C24B52" w14:textId="43F8DE8A" w:rsidR="002D0E3F" w:rsidRPr="009A3D3A" w:rsidRDefault="00581FD8" w:rsidP="002D0E3F">
      <w:pPr>
        <w:spacing w:after="120" w:line="240" w:lineRule="auto"/>
        <w:jc w:val="both"/>
        <w:rPr>
          <w:rFonts w:ascii="Times New Roman" w:hAnsi="Times New Roman" w:cs="Times New Roman"/>
        </w:rPr>
      </w:pPr>
      <w:r w:rsidRPr="00581FD8">
        <w:rPr>
          <w:rFonts w:ascii="Times New Roman" w:eastAsia="Calibri" w:hAnsi="Times New Roman" w:cs="Times New Roman"/>
          <w:b/>
          <w:sz w:val="24"/>
          <w:szCs w:val="24"/>
        </w:rPr>
        <w:t xml:space="preserve">Akcinė bendrovė „KN </w:t>
      </w:r>
      <w:proofErr w:type="spellStart"/>
      <w:r w:rsidRPr="00581FD8">
        <w:rPr>
          <w:rFonts w:ascii="Times New Roman" w:eastAsia="Calibri" w:hAnsi="Times New Roman" w:cs="Times New Roman"/>
          <w:b/>
          <w:sz w:val="24"/>
          <w:szCs w:val="24"/>
        </w:rPr>
        <w:t>Energies</w:t>
      </w:r>
      <w:proofErr w:type="spellEnd"/>
      <w:r w:rsidRPr="00581FD8">
        <w:rPr>
          <w:rFonts w:ascii="Times New Roman" w:eastAsia="Calibri" w:hAnsi="Times New Roman" w:cs="Times New Roman"/>
          <w:b/>
          <w:sz w:val="24"/>
          <w:szCs w:val="24"/>
        </w:rPr>
        <w:t>“</w:t>
      </w:r>
      <w:r w:rsidRPr="00581FD8">
        <w:rPr>
          <w:rFonts w:ascii="Times New Roman" w:eastAsia="Calibri" w:hAnsi="Times New Roman" w:cs="Times New Roman"/>
          <w:sz w:val="24"/>
          <w:szCs w:val="24"/>
        </w:rPr>
        <w:t xml:space="preserve"> (toliau – </w:t>
      </w:r>
      <w:r w:rsidRPr="00581FD8">
        <w:rPr>
          <w:rFonts w:ascii="Times New Roman" w:eastAsia="Calibri" w:hAnsi="Times New Roman" w:cs="Times New Roman"/>
          <w:b/>
          <w:sz w:val="24"/>
          <w:szCs w:val="24"/>
        </w:rPr>
        <w:t>Užsakovas</w:t>
      </w:r>
      <w:r w:rsidRPr="00581FD8">
        <w:rPr>
          <w:rFonts w:ascii="Times New Roman" w:eastAsia="Calibri" w:hAnsi="Times New Roman" w:cs="Times New Roman"/>
          <w:sz w:val="24"/>
          <w:szCs w:val="24"/>
        </w:rPr>
        <w:t xml:space="preserve">), kuriai atstovauja </w:t>
      </w:r>
    </w:p>
    <w:p w14:paraId="0895B32C" w14:textId="0DD0693A" w:rsidR="00581FD8" w:rsidRPr="00581FD8" w:rsidRDefault="00AA7A40" w:rsidP="00581FD8">
      <w:pPr>
        <w:tabs>
          <w:tab w:val="left" w:pos="4111"/>
        </w:tabs>
        <w:spacing w:after="0" w:line="240" w:lineRule="auto"/>
        <w:jc w:val="both"/>
        <w:rPr>
          <w:rFonts w:ascii="Times New Roman" w:eastAsia="Calibri" w:hAnsi="Times New Roman" w:cs="Times New Roman"/>
          <w:sz w:val="24"/>
          <w:szCs w:val="24"/>
        </w:rPr>
      </w:pPr>
      <w:r w:rsidRPr="00AA7A40">
        <w:rPr>
          <w:rFonts w:ascii="Times New Roman" w:eastAsia="Calibri" w:hAnsi="Times New Roman" w:cs="Times New Roman"/>
          <w:sz w:val="24"/>
          <w:szCs w:val="24"/>
        </w:rPr>
        <w:t xml:space="preserve"> ir</w:t>
      </w:r>
    </w:p>
    <w:p w14:paraId="72075D9F" w14:textId="77777777" w:rsidR="00581FD8" w:rsidRPr="00581FD8" w:rsidRDefault="00581FD8" w:rsidP="00581FD8">
      <w:pPr>
        <w:tabs>
          <w:tab w:val="left" w:pos="4111"/>
        </w:tabs>
        <w:spacing w:after="0" w:line="240" w:lineRule="auto"/>
        <w:jc w:val="both"/>
        <w:rPr>
          <w:rFonts w:ascii="Times New Roman" w:eastAsia="Calibri" w:hAnsi="Times New Roman" w:cs="Times New Roman"/>
          <w:sz w:val="24"/>
          <w:szCs w:val="24"/>
        </w:rPr>
      </w:pPr>
    </w:p>
    <w:p w14:paraId="749B2004" w14:textId="3D7E26A1" w:rsidR="00D3727B" w:rsidRPr="009C2DE5" w:rsidRDefault="003207EF" w:rsidP="00581FD8">
      <w:pPr>
        <w:spacing w:after="120" w:line="240" w:lineRule="auto"/>
        <w:jc w:val="both"/>
        <w:rPr>
          <w:rFonts w:ascii="Times New Roman" w:eastAsia="Calibri" w:hAnsi="Times New Roman" w:cs="Times New Roman"/>
          <w:sz w:val="24"/>
          <w:szCs w:val="24"/>
        </w:rPr>
      </w:pPr>
      <w:sdt>
        <w:sdtPr>
          <w:rPr>
            <w:rFonts w:ascii="Times New Roman" w:eastAsia="Calibri" w:hAnsi="Times New Roman" w:cs="Times New Roman"/>
            <w:b/>
            <w:bCs/>
            <w:sz w:val="24"/>
            <w:szCs w:val="24"/>
            <w:lang w:eastAsia="lt-LT"/>
          </w:rPr>
          <w:id w:val="-241576060"/>
          <w:placeholder>
            <w:docPart w:val="BD971EDF4A69416D89CBFC26321DB915"/>
          </w:placeholder>
          <w:text/>
        </w:sdtPr>
        <w:sdtEndPr/>
        <w:sdtContent>
          <w:r w:rsidR="00581FD8" w:rsidRPr="009C2DE5">
            <w:rPr>
              <w:rFonts w:ascii="Times New Roman" w:eastAsia="Calibri" w:hAnsi="Times New Roman" w:cs="Times New Roman"/>
              <w:b/>
              <w:bCs/>
              <w:sz w:val="24"/>
              <w:szCs w:val="24"/>
              <w:lang w:eastAsia="lt-LT"/>
            </w:rPr>
            <w:t>UAB „</w:t>
          </w:r>
          <w:proofErr w:type="spellStart"/>
          <w:r w:rsidR="00581FD8" w:rsidRPr="009C2DE5">
            <w:rPr>
              <w:rFonts w:ascii="Times New Roman" w:eastAsia="Calibri" w:hAnsi="Times New Roman" w:cs="Times New Roman"/>
              <w:b/>
              <w:bCs/>
              <w:sz w:val="24"/>
              <w:szCs w:val="24"/>
              <w:lang w:eastAsia="lt-LT"/>
            </w:rPr>
            <w:t>Okseta</w:t>
          </w:r>
          <w:proofErr w:type="spellEnd"/>
          <w:r w:rsidR="00581FD8" w:rsidRPr="009C2DE5">
            <w:rPr>
              <w:rFonts w:ascii="Times New Roman" w:eastAsia="Calibri" w:hAnsi="Times New Roman" w:cs="Times New Roman"/>
              <w:b/>
              <w:bCs/>
              <w:sz w:val="24"/>
              <w:szCs w:val="24"/>
              <w:lang w:eastAsia="lt-LT"/>
            </w:rPr>
            <w:t>“</w:t>
          </w:r>
        </w:sdtContent>
      </w:sdt>
      <w:r w:rsidR="00581FD8" w:rsidRPr="009C2DE5">
        <w:rPr>
          <w:rFonts w:ascii="Times New Roman" w:eastAsia="Calibri" w:hAnsi="Times New Roman" w:cs="Times New Roman"/>
          <w:sz w:val="24"/>
          <w:szCs w:val="24"/>
        </w:rPr>
        <w:t xml:space="preserve"> (toliau – </w:t>
      </w:r>
      <w:r w:rsidR="00581FD8" w:rsidRPr="009C2DE5">
        <w:rPr>
          <w:rFonts w:ascii="Times New Roman" w:eastAsia="Calibri" w:hAnsi="Times New Roman" w:cs="Times New Roman"/>
          <w:b/>
          <w:sz w:val="24"/>
          <w:szCs w:val="24"/>
        </w:rPr>
        <w:t>Rangovas</w:t>
      </w:r>
      <w:r w:rsidR="00581FD8" w:rsidRPr="009C2DE5">
        <w:rPr>
          <w:rFonts w:ascii="Times New Roman" w:eastAsia="Calibri" w:hAnsi="Times New Roman" w:cs="Times New Roman"/>
          <w:sz w:val="24"/>
          <w:szCs w:val="24"/>
        </w:rPr>
        <w:t xml:space="preserve">), kuriai atstovauja </w:t>
      </w:r>
    </w:p>
    <w:p w14:paraId="6686A73B" w14:textId="77777777" w:rsidR="00D3727B" w:rsidRPr="009C2DE5" w:rsidRDefault="00D3727B" w:rsidP="00581FD8">
      <w:pPr>
        <w:spacing w:after="120" w:line="240" w:lineRule="auto"/>
        <w:jc w:val="both"/>
        <w:rPr>
          <w:rFonts w:ascii="Times New Roman" w:eastAsia="Calibri" w:hAnsi="Times New Roman" w:cs="Times New Roman"/>
          <w:sz w:val="24"/>
          <w:szCs w:val="24"/>
        </w:rPr>
      </w:pPr>
    </w:p>
    <w:p w14:paraId="5D1ABAB0" w14:textId="7E282E56" w:rsidR="005A56B9" w:rsidRPr="009C2DE5" w:rsidRDefault="005A56B9" w:rsidP="00581FD8">
      <w:pPr>
        <w:spacing w:after="120" w:line="240" w:lineRule="auto"/>
        <w:jc w:val="both"/>
        <w:rPr>
          <w:rFonts w:ascii="Times New Roman" w:hAnsi="Times New Roman" w:cs="Times New Roman"/>
          <w:sz w:val="24"/>
          <w:szCs w:val="24"/>
        </w:rPr>
      </w:pPr>
      <w:r w:rsidRPr="009C2DE5">
        <w:rPr>
          <w:rFonts w:ascii="Times New Roman" w:hAnsi="Times New Roman" w:cs="Times New Roman"/>
          <w:sz w:val="24"/>
          <w:szCs w:val="24"/>
        </w:rPr>
        <w:t xml:space="preserve">toliau kartu vadinami </w:t>
      </w:r>
      <w:r w:rsidRPr="009C2DE5">
        <w:rPr>
          <w:rFonts w:ascii="Times New Roman" w:hAnsi="Times New Roman" w:cs="Times New Roman"/>
          <w:b/>
          <w:sz w:val="24"/>
          <w:szCs w:val="24"/>
        </w:rPr>
        <w:t>„Šalimis“</w:t>
      </w:r>
      <w:r w:rsidRPr="009C2DE5">
        <w:rPr>
          <w:rFonts w:ascii="Times New Roman" w:hAnsi="Times New Roman" w:cs="Times New Roman"/>
          <w:sz w:val="24"/>
          <w:szCs w:val="24"/>
        </w:rPr>
        <w:t xml:space="preserve">, o kiekvienas iš jų atskirai – </w:t>
      </w:r>
      <w:r w:rsidRPr="009C2DE5">
        <w:rPr>
          <w:rFonts w:ascii="Times New Roman" w:hAnsi="Times New Roman" w:cs="Times New Roman"/>
          <w:b/>
          <w:sz w:val="24"/>
          <w:szCs w:val="24"/>
        </w:rPr>
        <w:t>„Šalimi“</w:t>
      </w:r>
      <w:r w:rsidRPr="009C2DE5">
        <w:rPr>
          <w:rFonts w:ascii="Times New Roman" w:hAnsi="Times New Roman" w:cs="Times New Roman"/>
          <w:sz w:val="24"/>
          <w:szCs w:val="24"/>
        </w:rPr>
        <w:t>,</w:t>
      </w:r>
    </w:p>
    <w:p w14:paraId="68E603AA" w14:textId="77777777" w:rsidR="001B0E5E" w:rsidRPr="009C2DE5" w:rsidRDefault="005A56B9" w:rsidP="00247E3A">
      <w:pPr>
        <w:spacing w:after="120" w:line="240" w:lineRule="auto"/>
        <w:jc w:val="both"/>
        <w:rPr>
          <w:rFonts w:ascii="Times New Roman" w:hAnsi="Times New Roman" w:cs="Times New Roman"/>
          <w:sz w:val="24"/>
          <w:szCs w:val="24"/>
        </w:rPr>
      </w:pPr>
      <w:r w:rsidRPr="009C2DE5">
        <w:rPr>
          <w:rFonts w:ascii="Times New Roman" w:hAnsi="Times New Roman" w:cs="Times New Roman"/>
          <w:sz w:val="24"/>
          <w:szCs w:val="24"/>
        </w:rPr>
        <w:t>Atsižvelgdamos, į:</w:t>
      </w:r>
    </w:p>
    <w:p w14:paraId="5B2790A9" w14:textId="4AFCD492" w:rsidR="005A56B9" w:rsidRPr="009C2DE5" w:rsidRDefault="00222EEE" w:rsidP="00247E3A">
      <w:pPr>
        <w:spacing w:after="120" w:line="240" w:lineRule="auto"/>
        <w:jc w:val="both"/>
        <w:rPr>
          <w:rFonts w:ascii="Times New Roman" w:hAnsi="Times New Roman" w:cs="Times New Roman"/>
          <w:sz w:val="24"/>
          <w:szCs w:val="24"/>
        </w:rPr>
      </w:pPr>
      <w:r w:rsidRPr="009C2DE5">
        <w:rPr>
          <w:rFonts w:ascii="Times New Roman" w:hAnsi="Times New Roman" w:cs="Times New Roman"/>
          <w:sz w:val="24"/>
          <w:szCs w:val="24"/>
        </w:rPr>
        <w:t>(A) Šalių 20</w:t>
      </w:r>
      <w:r w:rsidR="002B3F03" w:rsidRPr="009C2DE5">
        <w:rPr>
          <w:rFonts w:ascii="Times New Roman" w:hAnsi="Times New Roman" w:cs="Times New Roman"/>
          <w:sz w:val="24"/>
          <w:szCs w:val="24"/>
        </w:rPr>
        <w:t>2</w:t>
      </w:r>
      <w:r w:rsidR="00D3727B" w:rsidRPr="009C2DE5">
        <w:rPr>
          <w:rFonts w:ascii="Times New Roman" w:hAnsi="Times New Roman" w:cs="Times New Roman"/>
          <w:sz w:val="24"/>
          <w:szCs w:val="24"/>
        </w:rPr>
        <w:t>5</w:t>
      </w:r>
      <w:r w:rsidRPr="009C2DE5">
        <w:rPr>
          <w:rFonts w:ascii="Times New Roman" w:hAnsi="Times New Roman" w:cs="Times New Roman"/>
          <w:sz w:val="24"/>
          <w:szCs w:val="24"/>
        </w:rPr>
        <w:t xml:space="preserve"> m. </w:t>
      </w:r>
      <w:r w:rsidR="00821C90">
        <w:rPr>
          <w:rFonts w:ascii="Times New Roman" w:hAnsi="Times New Roman" w:cs="Times New Roman"/>
          <w:sz w:val="24"/>
          <w:szCs w:val="24"/>
        </w:rPr>
        <w:t xml:space="preserve">birželio </w:t>
      </w:r>
      <w:r w:rsidR="00821C90" w:rsidRPr="00821C90">
        <w:rPr>
          <w:rFonts w:ascii="Times New Roman" w:hAnsi="Times New Roman" w:cs="Times New Roman"/>
          <w:sz w:val="24"/>
          <w:szCs w:val="24"/>
        </w:rPr>
        <w:t>3</w:t>
      </w:r>
      <w:r w:rsidR="005A56B9" w:rsidRPr="009C2DE5">
        <w:rPr>
          <w:rFonts w:ascii="Times New Roman" w:hAnsi="Times New Roman" w:cs="Times New Roman"/>
          <w:sz w:val="24"/>
          <w:szCs w:val="24"/>
        </w:rPr>
        <w:t xml:space="preserve"> d. sudarytą </w:t>
      </w:r>
      <w:r w:rsidR="00F52AEB" w:rsidRPr="009C2DE5">
        <w:rPr>
          <w:rFonts w:ascii="Times New Roman" w:hAnsi="Times New Roman" w:cs="Times New Roman"/>
          <w:sz w:val="24"/>
          <w:szCs w:val="24"/>
        </w:rPr>
        <w:t>Rangos</w:t>
      </w:r>
      <w:r w:rsidR="005D7DA4" w:rsidRPr="009C2DE5">
        <w:rPr>
          <w:rFonts w:ascii="Times New Roman" w:hAnsi="Times New Roman" w:cs="Times New Roman"/>
          <w:sz w:val="24"/>
          <w:szCs w:val="24"/>
        </w:rPr>
        <w:t xml:space="preserve"> sutartį </w:t>
      </w:r>
      <w:r w:rsidRPr="009C2DE5">
        <w:rPr>
          <w:rFonts w:ascii="Times New Roman" w:hAnsi="Times New Roman" w:cs="Times New Roman"/>
          <w:sz w:val="24"/>
          <w:szCs w:val="24"/>
        </w:rPr>
        <w:t xml:space="preserve">Nr. </w:t>
      </w:r>
      <w:r w:rsidR="00821C90" w:rsidRPr="00821C90">
        <w:rPr>
          <w:rFonts w:ascii="Times New Roman" w:hAnsi="Times New Roman" w:cs="Times New Roman"/>
          <w:sz w:val="24"/>
          <w:szCs w:val="24"/>
        </w:rPr>
        <w:t xml:space="preserve">J4-117-2025 </w:t>
      </w:r>
      <w:r w:rsidR="005A56B9" w:rsidRPr="009C2DE5">
        <w:rPr>
          <w:rFonts w:ascii="Times New Roman" w:hAnsi="Times New Roman" w:cs="Times New Roman"/>
          <w:sz w:val="24"/>
          <w:szCs w:val="24"/>
        </w:rPr>
        <w:t xml:space="preserve">(toliau – </w:t>
      </w:r>
      <w:r w:rsidR="008425C8" w:rsidRPr="009C2DE5">
        <w:rPr>
          <w:rFonts w:ascii="Times New Roman" w:hAnsi="Times New Roman" w:cs="Times New Roman"/>
          <w:sz w:val="24"/>
          <w:szCs w:val="24"/>
        </w:rPr>
        <w:t>„</w:t>
      </w:r>
      <w:r w:rsidR="005A56B9" w:rsidRPr="009C2DE5">
        <w:rPr>
          <w:rFonts w:ascii="Times New Roman" w:hAnsi="Times New Roman" w:cs="Times New Roman"/>
          <w:b/>
          <w:sz w:val="24"/>
          <w:szCs w:val="24"/>
        </w:rPr>
        <w:t>Sutartis</w:t>
      </w:r>
      <w:r w:rsidR="008425C8" w:rsidRPr="009C2DE5">
        <w:rPr>
          <w:rFonts w:ascii="Times New Roman" w:hAnsi="Times New Roman" w:cs="Times New Roman"/>
          <w:b/>
          <w:sz w:val="24"/>
          <w:szCs w:val="24"/>
        </w:rPr>
        <w:t>“</w:t>
      </w:r>
      <w:r w:rsidR="005A56B9" w:rsidRPr="009C2DE5">
        <w:rPr>
          <w:rFonts w:ascii="Times New Roman" w:hAnsi="Times New Roman" w:cs="Times New Roman"/>
          <w:sz w:val="24"/>
          <w:szCs w:val="24"/>
        </w:rPr>
        <w:t xml:space="preserve">), kuria </w:t>
      </w:r>
      <w:r w:rsidR="00F52AEB" w:rsidRPr="009C2DE5">
        <w:rPr>
          <w:rFonts w:ascii="Times New Roman" w:hAnsi="Times New Roman" w:cs="Times New Roman"/>
          <w:sz w:val="24"/>
          <w:szCs w:val="24"/>
        </w:rPr>
        <w:t>Rangovas</w:t>
      </w:r>
      <w:r w:rsidR="005D7DA4" w:rsidRPr="009C2DE5">
        <w:rPr>
          <w:rFonts w:ascii="Times New Roman" w:hAnsi="Times New Roman" w:cs="Times New Roman"/>
          <w:sz w:val="24"/>
          <w:szCs w:val="24"/>
        </w:rPr>
        <w:t xml:space="preserve"> </w:t>
      </w:r>
      <w:r w:rsidR="005A56B9" w:rsidRPr="009C2DE5">
        <w:rPr>
          <w:rFonts w:ascii="Times New Roman" w:hAnsi="Times New Roman" w:cs="Times New Roman"/>
          <w:sz w:val="24"/>
          <w:szCs w:val="24"/>
        </w:rPr>
        <w:t xml:space="preserve">įsipareigojo </w:t>
      </w:r>
      <w:r w:rsidR="00F52AEB" w:rsidRPr="009C2DE5">
        <w:rPr>
          <w:rFonts w:ascii="Times New Roman" w:hAnsi="Times New Roman" w:cs="Times New Roman"/>
          <w:sz w:val="24"/>
          <w:szCs w:val="24"/>
        </w:rPr>
        <w:t xml:space="preserve">atlikti </w:t>
      </w:r>
      <w:r w:rsidR="00CE7F9D" w:rsidRPr="00CE7F9D">
        <w:rPr>
          <w:rFonts w:ascii="Times New Roman" w:hAnsi="Times New Roman" w:cs="Times New Roman"/>
          <w:bCs/>
          <w:sz w:val="24"/>
          <w:szCs w:val="24"/>
        </w:rPr>
        <w:t>KNT infrastruktūros pritaikym</w:t>
      </w:r>
      <w:r w:rsidR="00CE7F9D">
        <w:rPr>
          <w:rFonts w:ascii="Times New Roman" w:hAnsi="Times New Roman" w:cs="Times New Roman"/>
          <w:bCs/>
          <w:sz w:val="24"/>
          <w:szCs w:val="24"/>
        </w:rPr>
        <w:t>o</w:t>
      </w:r>
      <w:r w:rsidR="00CE7F9D" w:rsidRPr="00CE7F9D">
        <w:rPr>
          <w:rFonts w:ascii="Times New Roman" w:hAnsi="Times New Roman" w:cs="Times New Roman"/>
          <w:bCs/>
          <w:sz w:val="24"/>
          <w:szCs w:val="24"/>
        </w:rPr>
        <w:t xml:space="preserve"> ir rekonstrukcij</w:t>
      </w:r>
      <w:r w:rsidR="00CE7F9D">
        <w:rPr>
          <w:rFonts w:ascii="Times New Roman" w:hAnsi="Times New Roman" w:cs="Times New Roman"/>
          <w:bCs/>
          <w:sz w:val="24"/>
          <w:szCs w:val="24"/>
        </w:rPr>
        <w:t>os</w:t>
      </w:r>
      <w:r w:rsidR="00CE7F9D" w:rsidRPr="00CE7F9D">
        <w:rPr>
          <w:rFonts w:ascii="Times New Roman" w:hAnsi="Times New Roman" w:cs="Times New Roman"/>
          <w:bCs/>
          <w:sz w:val="24"/>
          <w:szCs w:val="24"/>
        </w:rPr>
        <w:t xml:space="preserve"> metanolio krovai - II etap</w:t>
      </w:r>
      <w:r w:rsidR="00CE7F9D">
        <w:rPr>
          <w:rFonts w:ascii="Times New Roman" w:hAnsi="Times New Roman" w:cs="Times New Roman"/>
          <w:bCs/>
          <w:sz w:val="24"/>
          <w:szCs w:val="24"/>
        </w:rPr>
        <w:t>o darbus</w:t>
      </w:r>
      <w:r w:rsidR="00CE7F9D" w:rsidRPr="00CE7F9D">
        <w:rPr>
          <w:rFonts w:ascii="Times New Roman" w:hAnsi="Times New Roman" w:cs="Times New Roman"/>
          <w:bCs/>
          <w:sz w:val="24"/>
          <w:szCs w:val="24"/>
        </w:rPr>
        <w:t xml:space="preserve"> </w:t>
      </w:r>
      <w:r w:rsidR="002B3F03" w:rsidRPr="009C2DE5">
        <w:rPr>
          <w:rFonts w:ascii="Times New Roman" w:hAnsi="Times New Roman" w:cs="Times New Roman"/>
          <w:bCs/>
          <w:sz w:val="24"/>
          <w:szCs w:val="24"/>
        </w:rPr>
        <w:t>(</w:t>
      </w:r>
      <w:r w:rsidR="00F52AEB" w:rsidRPr="009C2DE5">
        <w:rPr>
          <w:rFonts w:ascii="Times New Roman" w:hAnsi="Times New Roman" w:cs="Times New Roman"/>
          <w:sz w:val="24"/>
          <w:szCs w:val="24"/>
        </w:rPr>
        <w:t xml:space="preserve">toliau – </w:t>
      </w:r>
      <w:r w:rsidR="008425C8" w:rsidRPr="009C2DE5">
        <w:rPr>
          <w:rFonts w:ascii="Times New Roman" w:hAnsi="Times New Roman" w:cs="Times New Roman"/>
          <w:sz w:val="24"/>
          <w:szCs w:val="24"/>
        </w:rPr>
        <w:t>„</w:t>
      </w:r>
      <w:r w:rsidR="00F52AEB" w:rsidRPr="009C2DE5">
        <w:rPr>
          <w:rFonts w:ascii="Times New Roman" w:hAnsi="Times New Roman" w:cs="Times New Roman"/>
          <w:b/>
          <w:sz w:val="24"/>
          <w:szCs w:val="24"/>
        </w:rPr>
        <w:t>Darbai</w:t>
      </w:r>
      <w:r w:rsidR="008425C8" w:rsidRPr="009C2DE5">
        <w:rPr>
          <w:rFonts w:ascii="Times New Roman" w:hAnsi="Times New Roman" w:cs="Times New Roman"/>
          <w:b/>
          <w:sz w:val="24"/>
          <w:szCs w:val="24"/>
        </w:rPr>
        <w:t>“</w:t>
      </w:r>
      <w:r w:rsidR="00ED4B41" w:rsidRPr="009C2DE5">
        <w:rPr>
          <w:rFonts w:ascii="Times New Roman" w:hAnsi="Times New Roman" w:cs="Times New Roman"/>
          <w:sz w:val="24"/>
          <w:szCs w:val="24"/>
        </w:rPr>
        <w:t>)</w:t>
      </w:r>
      <w:r w:rsidR="005A56B9" w:rsidRPr="009C2DE5">
        <w:rPr>
          <w:rFonts w:ascii="Times New Roman" w:hAnsi="Times New Roman" w:cs="Times New Roman"/>
          <w:sz w:val="24"/>
          <w:szCs w:val="24"/>
        </w:rPr>
        <w:t>;</w:t>
      </w:r>
    </w:p>
    <w:p w14:paraId="17E57F8F" w14:textId="424FB972" w:rsidR="00DA6E0E" w:rsidRPr="009C2DE5" w:rsidRDefault="009E2155" w:rsidP="00247E3A">
      <w:pPr>
        <w:spacing w:after="120" w:line="240" w:lineRule="auto"/>
        <w:jc w:val="both"/>
        <w:rPr>
          <w:rFonts w:ascii="Times New Roman" w:hAnsi="Times New Roman" w:cs="Times New Roman"/>
          <w:sz w:val="24"/>
          <w:szCs w:val="24"/>
        </w:rPr>
      </w:pPr>
      <w:r w:rsidRPr="009C2DE5">
        <w:rPr>
          <w:rFonts w:ascii="Times New Roman" w:hAnsi="Times New Roman" w:cs="Times New Roman"/>
          <w:sz w:val="24"/>
          <w:szCs w:val="24"/>
        </w:rPr>
        <w:t xml:space="preserve">(B) </w:t>
      </w:r>
      <w:r w:rsidR="002B3F03" w:rsidRPr="009C2DE5">
        <w:rPr>
          <w:rFonts w:ascii="Times New Roman" w:hAnsi="Times New Roman" w:cs="Times New Roman"/>
          <w:sz w:val="24"/>
          <w:szCs w:val="24"/>
        </w:rPr>
        <w:t xml:space="preserve">Užsakovo </w:t>
      </w:r>
      <w:r w:rsidR="001A6AFB" w:rsidRPr="009C2DE5">
        <w:rPr>
          <w:rFonts w:ascii="Times New Roman" w:hAnsi="Times New Roman" w:cs="Times New Roman"/>
          <w:sz w:val="24"/>
          <w:szCs w:val="24"/>
        </w:rPr>
        <w:t>nustatytą papildomų darbų</w:t>
      </w:r>
      <w:r w:rsidR="001A0610" w:rsidRPr="009C2DE5">
        <w:rPr>
          <w:rFonts w:ascii="Times New Roman" w:hAnsi="Times New Roman" w:cs="Times New Roman"/>
          <w:sz w:val="24"/>
          <w:szCs w:val="24"/>
        </w:rPr>
        <w:t>, kurių nebuvo galima numatyti iš anksto,</w:t>
      </w:r>
      <w:r w:rsidR="001A6AFB" w:rsidRPr="009C2DE5">
        <w:rPr>
          <w:rFonts w:ascii="Times New Roman" w:hAnsi="Times New Roman" w:cs="Times New Roman"/>
          <w:sz w:val="24"/>
          <w:szCs w:val="24"/>
        </w:rPr>
        <w:t xml:space="preserve"> poreikį</w:t>
      </w:r>
      <w:r w:rsidR="00D3727B" w:rsidRPr="009C2DE5">
        <w:rPr>
          <w:rFonts w:ascii="Times New Roman" w:hAnsi="Times New Roman" w:cs="Times New Roman"/>
          <w:sz w:val="24"/>
          <w:szCs w:val="24"/>
        </w:rPr>
        <w:t xml:space="preserve"> </w:t>
      </w:r>
      <w:r w:rsidR="00657D7B" w:rsidRPr="009C2DE5">
        <w:rPr>
          <w:rFonts w:ascii="Times New Roman" w:hAnsi="Times New Roman" w:cs="Times New Roman"/>
          <w:sz w:val="24"/>
          <w:szCs w:val="24"/>
        </w:rPr>
        <w:t>(toliau – „</w:t>
      </w:r>
      <w:r w:rsidR="00657D7B" w:rsidRPr="009C2DE5">
        <w:rPr>
          <w:rFonts w:ascii="Times New Roman" w:hAnsi="Times New Roman" w:cs="Times New Roman"/>
          <w:b/>
          <w:sz w:val="24"/>
          <w:szCs w:val="24"/>
        </w:rPr>
        <w:t>Papildomi darbai“</w:t>
      </w:r>
      <w:r w:rsidR="00657D7B" w:rsidRPr="009C2DE5">
        <w:rPr>
          <w:rFonts w:ascii="Times New Roman" w:hAnsi="Times New Roman" w:cs="Times New Roman"/>
          <w:sz w:val="24"/>
          <w:szCs w:val="24"/>
        </w:rPr>
        <w:t>);</w:t>
      </w:r>
    </w:p>
    <w:p w14:paraId="5A5B5475" w14:textId="20396484" w:rsidR="009E2155" w:rsidRPr="009C2DE5" w:rsidRDefault="00DA6E0E" w:rsidP="009E2155">
      <w:pPr>
        <w:spacing w:after="120" w:line="240" w:lineRule="auto"/>
        <w:jc w:val="both"/>
        <w:rPr>
          <w:rFonts w:ascii="Times New Roman" w:hAnsi="Times New Roman" w:cs="Times New Roman"/>
          <w:sz w:val="24"/>
          <w:szCs w:val="24"/>
        </w:rPr>
      </w:pPr>
      <w:r w:rsidRPr="009C2DE5">
        <w:rPr>
          <w:rFonts w:ascii="Times New Roman" w:hAnsi="Times New Roman" w:cs="Times New Roman"/>
          <w:sz w:val="24"/>
          <w:szCs w:val="24"/>
        </w:rPr>
        <w:t xml:space="preserve">(C) </w:t>
      </w:r>
      <w:r w:rsidR="004261FF" w:rsidRPr="009C2DE5">
        <w:rPr>
          <w:rFonts w:ascii="Times New Roman" w:hAnsi="Times New Roman" w:cs="Times New Roman"/>
          <w:sz w:val="24"/>
          <w:szCs w:val="24"/>
        </w:rPr>
        <w:t xml:space="preserve">Rangovo </w:t>
      </w:r>
      <w:r w:rsidR="00657D7B" w:rsidRPr="009C2DE5">
        <w:rPr>
          <w:rFonts w:ascii="Times New Roman" w:hAnsi="Times New Roman" w:cs="Times New Roman"/>
          <w:sz w:val="24"/>
          <w:szCs w:val="24"/>
        </w:rPr>
        <w:t xml:space="preserve">pateiktą Papildomų darbų </w:t>
      </w:r>
      <w:r w:rsidR="00395CE0">
        <w:rPr>
          <w:rFonts w:ascii="Times New Roman" w:hAnsi="Times New Roman" w:cs="Times New Roman"/>
          <w:sz w:val="24"/>
          <w:szCs w:val="24"/>
        </w:rPr>
        <w:t>komercinį pasiūlymą</w:t>
      </w:r>
      <w:r w:rsidR="00810D46" w:rsidRPr="009C2DE5">
        <w:rPr>
          <w:rFonts w:ascii="Times New Roman" w:hAnsi="Times New Roman" w:cs="Times New Roman"/>
          <w:sz w:val="24"/>
          <w:szCs w:val="24"/>
        </w:rPr>
        <w:t xml:space="preserve"> </w:t>
      </w:r>
      <w:r w:rsidR="009E2155" w:rsidRPr="009C2DE5">
        <w:rPr>
          <w:rFonts w:ascii="Times New Roman" w:hAnsi="Times New Roman" w:cs="Times New Roman"/>
          <w:sz w:val="24"/>
          <w:szCs w:val="24"/>
        </w:rPr>
        <w:t>(toliau – „</w:t>
      </w:r>
      <w:r w:rsidR="00395CE0">
        <w:rPr>
          <w:rFonts w:ascii="Times New Roman" w:hAnsi="Times New Roman" w:cs="Times New Roman"/>
          <w:b/>
          <w:sz w:val="24"/>
          <w:szCs w:val="24"/>
        </w:rPr>
        <w:t>Komercinis pasiūlymas</w:t>
      </w:r>
      <w:r w:rsidR="009E2155" w:rsidRPr="009C2DE5">
        <w:rPr>
          <w:rFonts w:ascii="Times New Roman" w:hAnsi="Times New Roman" w:cs="Times New Roman"/>
          <w:b/>
          <w:sz w:val="24"/>
          <w:szCs w:val="24"/>
        </w:rPr>
        <w:t>“</w:t>
      </w:r>
      <w:r w:rsidR="00657D7B" w:rsidRPr="009C2DE5">
        <w:rPr>
          <w:rFonts w:ascii="Times New Roman" w:hAnsi="Times New Roman" w:cs="Times New Roman"/>
          <w:b/>
          <w:sz w:val="24"/>
          <w:szCs w:val="24"/>
        </w:rPr>
        <w:t xml:space="preserve">, </w:t>
      </w:r>
      <w:r w:rsidR="00657D7B" w:rsidRPr="009C2DE5">
        <w:rPr>
          <w:rFonts w:ascii="Times New Roman" w:hAnsi="Times New Roman" w:cs="Times New Roman"/>
          <w:bCs/>
          <w:sz w:val="24"/>
          <w:szCs w:val="24"/>
        </w:rPr>
        <w:t>priedas Nr.1</w:t>
      </w:r>
      <w:r w:rsidR="009E2155" w:rsidRPr="009C2DE5">
        <w:rPr>
          <w:rFonts w:ascii="Times New Roman" w:hAnsi="Times New Roman" w:cs="Times New Roman"/>
          <w:sz w:val="24"/>
          <w:szCs w:val="24"/>
        </w:rPr>
        <w:t>);</w:t>
      </w:r>
    </w:p>
    <w:p w14:paraId="5EC5D242" w14:textId="4F947465" w:rsidR="005B3E0F" w:rsidRPr="009C2DE5" w:rsidRDefault="006136CE" w:rsidP="00657D7B">
      <w:pPr>
        <w:spacing w:after="120" w:line="240" w:lineRule="auto"/>
        <w:jc w:val="both"/>
        <w:rPr>
          <w:sz w:val="24"/>
          <w:szCs w:val="24"/>
        </w:rPr>
      </w:pPr>
      <w:r w:rsidRPr="009C2DE5">
        <w:rPr>
          <w:rFonts w:ascii="Times New Roman" w:hAnsi="Times New Roman" w:cs="Times New Roman"/>
          <w:sz w:val="24"/>
          <w:szCs w:val="24"/>
        </w:rPr>
        <w:t>(</w:t>
      </w:r>
      <w:r w:rsidR="00014A42">
        <w:rPr>
          <w:rFonts w:ascii="Times New Roman" w:hAnsi="Times New Roman" w:cs="Times New Roman"/>
          <w:sz w:val="24"/>
          <w:szCs w:val="24"/>
        </w:rPr>
        <w:t>D</w:t>
      </w:r>
      <w:r w:rsidRPr="009C2DE5">
        <w:rPr>
          <w:rFonts w:ascii="Times New Roman" w:hAnsi="Times New Roman" w:cs="Times New Roman"/>
          <w:sz w:val="24"/>
          <w:szCs w:val="24"/>
        </w:rPr>
        <w:t>)</w:t>
      </w:r>
      <w:r w:rsidR="006652BE" w:rsidRPr="009C2DE5">
        <w:rPr>
          <w:rFonts w:ascii="Times New Roman" w:hAnsi="Times New Roman" w:cs="Times New Roman"/>
          <w:sz w:val="24"/>
          <w:szCs w:val="24"/>
        </w:rPr>
        <w:t xml:space="preserve"> Lietuvos Respublikos Lietuvos Respublikos pirkimų, atliekamų vandentvarkos, energetikos, transporto ar pašto paslaugų srities perkančiųjų subjektų, įstatymo (toliau – Įstatymas</w:t>
      </w:r>
      <w:r w:rsidR="006652BE" w:rsidRPr="004E6041">
        <w:rPr>
          <w:rFonts w:ascii="Times New Roman" w:hAnsi="Times New Roman" w:cs="Times New Roman"/>
          <w:sz w:val="24"/>
          <w:szCs w:val="24"/>
        </w:rPr>
        <w:t>)</w:t>
      </w:r>
      <w:r w:rsidR="006652BE" w:rsidRPr="009C2DE5">
        <w:rPr>
          <w:rFonts w:ascii="Times New Roman" w:hAnsi="Times New Roman" w:cs="Times New Roman"/>
          <w:sz w:val="24"/>
          <w:szCs w:val="24"/>
        </w:rPr>
        <w:t xml:space="preserve"> </w:t>
      </w:r>
      <w:r w:rsidR="00657D7B" w:rsidRPr="009C2DE5">
        <w:rPr>
          <w:rFonts w:ascii="Times New Roman" w:hAnsi="Times New Roman" w:cs="Times New Roman"/>
          <w:sz w:val="24"/>
          <w:szCs w:val="24"/>
        </w:rPr>
        <w:t>nuostatas;</w:t>
      </w:r>
    </w:p>
    <w:p w14:paraId="662020B1" w14:textId="1D4CA7F3" w:rsidR="005A56B9" w:rsidRPr="009C2DE5" w:rsidRDefault="001C5078" w:rsidP="00247E3A">
      <w:pPr>
        <w:spacing w:after="120"/>
        <w:jc w:val="both"/>
        <w:rPr>
          <w:rFonts w:ascii="Times New Roman" w:hAnsi="Times New Roman" w:cs="Times New Roman"/>
          <w:sz w:val="24"/>
          <w:szCs w:val="24"/>
        </w:rPr>
      </w:pPr>
      <w:r w:rsidRPr="004E6041">
        <w:rPr>
          <w:rFonts w:ascii="Times New Roman" w:hAnsi="Times New Roman" w:cs="Times New Roman"/>
          <w:sz w:val="24"/>
          <w:szCs w:val="24"/>
        </w:rPr>
        <w:t>Vadovaujantis</w:t>
      </w:r>
      <w:r w:rsidR="00575D68" w:rsidRPr="004E6041">
        <w:rPr>
          <w:rFonts w:ascii="Times New Roman" w:hAnsi="Times New Roman" w:cs="Times New Roman"/>
          <w:sz w:val="24"/>
          <w:szCs w:val="24"/>
        </w:rPr>
        <w:t xml:space="preserve"> Įstatymo 97 str. </w:t>
      </w:r>
      <w:r w:rsidR="00A33285" w:rsidRPr="004E6041">
        <w:rPr>
          <w:rFonts w:ascii="Times New Roman" w:hAnsi="Times New Roman" w:cs="Times New Roman"/>
          <w:sz w:val="24"/>
          <w:szCs w:val="24"/>
        </w:rPr>
        <w:t>1</w:t>
      </w:r>
      <w:r w:rsidR="001E06DD" w:rsidRPr="004E6041">
        <w:rPr>
          <w:rFonts w:ascii="Times New Roman" w:hAnsi="Times New Roman" w:cs="Times New Roman"/>
          <w:sz w:val="24"/>
          <w:szCs w:val="24"/>
        </w:rPr>
        <w:t xml:space="preserve"> </w:t>
      </w:r>
      <w:r w:rsidR="00575D68" w:rsidRPr="004E6041">
        <w:rPr>
          <w:rFonts w:ascii="Times New Roman" w:hAnsi="Times New Roman" w:cs="Times New Roman"/>
          <w:sz w:val="24"/>
          <w:szCs w:val="24"/>
        </w:rPr>
        <w:t>d</w:t>
      </w:r>
      <w:r w:rsidR="00CC3EFC" w:rsidRPr="004E6041">
        <w:rPr>
          <w:rFonts w:ascii="Times New Roman" w:hAnsi="Times New Roman" w:cs="Times New Roman"/>
          <w:sz w:val="24"/>
          <w:szCs w:val="24"/>
        </w:rPr>
        <w:t>.</w:t>
      </w:r>
      <w:r w:rsidR="00A33285" w:rsidRPr="004E6041">
        <w:rPr>
          <w:rFonts w:ascii="Times New Roman" w:hAnsi="Times New Roman" w:cs="Times New Roman"/>
          <w:sz w:val="24"/>
          <w:szCs w:val="24"/>
        </w:rPr>
        <w:t xml:space="preserve"> </w:t>
      </w:r>
      <w:r w:rsidR="00D700C3" w:rsidRPr="004E6041">
        <w:rPr>
          <w:rFonts w:ascii="Times New Roman" w:hAnsi="Times New Roman" w:cs="Times New Roman"/>
          <w:sz w:val="24"/>
          <w:szCs w:val="24"/>
        </w:rPr>
        <w:t>2</w:t>
      </w:r>
      <w:r w:rsidR="00A33285" w:rsidRPr="004E6041">
        <w:rPr>
          <w:rFonts w:ascii="Times New Roman" w:hAnsi="Times New Roman" w:cs="Times New Roman"/>
          <w:sz w:val="24"/>
          <w:szCs w:val="24"/>
        </w:rPr>
        <w:t xml:space="preserve"> p. nuostatomis</w:t>
      </w:r>
      <w:r w:rsidRPr="004E6041">
        <w:rPr>
          <w:rFonts w:ascii="Times New Roman" w:hAnsi="Times New Roman" w:cs="Times New Roman"/>
          <w:sz w:val="24"/>
          <w:szCs w:val="24"/>
        </w:rPr>
        <w:t xml:space="preserve"> </w:t>
      </w:r>
      <w:r w:rsidR="00575D68" w:rsidRPr="004E6041">
        <w:rPr>
          <w:rFonts w:ascii="Times New Roman" w:hAnsi="Times New Roman" w:cs="Times New Roman"/>
          <w:sz w:val="24"/>
          <w:szCs w:val="24"/>
        </w:rPr>
        <w:t>be</w:t>
      </w:r>
      <w:r w:rsidR="001E06DD" w:rsidRPr="004E6041">
        <w:rPr>
          <w:rFonts w:ascii="Times New Roman" w:hAnsi="Times New Roman" w:cs="Times New Roman"/>
          <w:sz w:val="24"/>
          <w:szCs w:val="24"/>
        </w:rPr>
        <w:t xml:space="preserve">i </w:t>
      </w:r>
      <w:r w:rsidR="00D22F27" w:rsidRPr="00D22F27">
        <w:rPr>
          <w:rFonts w:ascii="Times New Roman" w:hAnsi="Times New Roman" w:cs="Times New Roman"/>
          <w:sz w:val="24"/>
          <w:szCs w:val="24"/>
        </w:rPr>
        <w:t>Sutarties SS 2.5 p.</w:t>
      </w:r>
      <w:r w:rsidR="002D0E3F">
        <w:rPr>
          <w:rFonts w:ascii="Times New Roman" w:hAnsi="Times New Roman" w:cs="Times New Roman"/>
          <w:sz w:val="24"/>
          <w:szCs w:val="24"/>
        </w:rPr>
        <w:t>, 3.2 p.</w:t>
      </w:r>
      <w:r w:rsidR="00D22F27" w:rsidRPr="00D22F27">
        <w:rPr>
          <w:rFonts w:ascii="Times New Roman" w:hAnsi="Times New Roman" w:cs="Times New Roman"/>
          <w:sz w:val="24"/>
          <w:szCs w:val="24"/>
        </w:rPr>
        <w:t>, BS 1.4 ir 1.7, 5.11 punkt</w:t>
      </w:r>
      <w:r w:rsidR="00D22F27">
        <w:rPr>
          <w:rFonts w:ascii="Times New Roman" w:hAnsi="Times New Roman" w:cs="Times New Roman"/>
          <w:sz w:val="24"/>
          <w:szCs w:val="24"/>
        </w:rPr>
        <w:t xml:space="preserve">ų </w:t>
      </w:r>
      <w:r w:rsidR="00575D68" w:rsidRPr="004E6041">
        <w:rPr>
          <w:rFonts w:ascii="Times New Roman" w:hAnsi="Times New Roman" w:cs="Times New Roman"/>
          <w:sz w:val="24"/>
          <w:szCs w:val="24"/>
        </w:rPr>
        <w:t xml:space="preserve">nuostatomis </w:t>
      </w:r>
      <w:r w:rsidR="005A56B9" w:rsidRPr="004E6041">
        <w:rPr>
          <w:rFonts w:ascii="Times New Roman" w:hAnsi="Times New Roman" w:cs="Times New Roman"/>
          <w:sz w:val="24"/>
          <w:szCs w:val="24"/>
        </w:rPr>
        <w:t>Šalys susitarė:</w:t>
      </w:r>
    </w:p>
    <w:p w14:paraId="10882C14" w14:textId="06FEAC72" w:rsidR="009B3524" w:rsidRPr="009C2DE5" w:rsidRDefault="000256A8" w:rsidP="00BC6F92">
      <w:pPr>
        <w:pStyle w:val="ListParagraph"/>
        <w:numPr>
          <w:ilvl w:val="0"/>
          <w:numId w:val="1"/>
        </w:numPr>
        <w:spacing w:after="0" w:line="240" w:lineRule="auto"/>
        <w:ind w:left="714" w:hanging="357"/>
        <w:contextualSpacing w:val="0"/>
        <w:jc w:val="both"/>
        <w:rPr>
          <w:rFonts w:ascii="Times New Roman" w:hAnsi="Times New Roman" w:cs="Times New Roman"/>
          <w:sz w:val="24"/>
          <w:szCs w:val="24"/>
        </w:rPr>
      </w:pPr>
      <w:r w:rsidRPr="009C2DE5">
        <w:rPr>
          <w:rFonts w:ascii="Times New Roman" w:hAnsi="Times New Roman" w:cs="Times New Roman"/>
          <w:sz w:val="24"/>
          <w:szCs w:val="24"/>
        </w:rPr>
        <w:t xml:space="preserve">Užsakovas </w:t>
      </w:r>
      <w:r w:rsidR="009B3524" w:rsidRPr="009C2DE5">
        <w:rPr>
          <w:rFonts w:ascii="Times New Roman" w:hAnsi="Times New Roman" w:cs="Times New Roman"/>
          <w:sz w:val="24"/>
          <w:szCs w:val="24"/>
        </w:rPr>
        <w:t xml:space="preserve">įsigyja, o Rangovas atlieka Papildomus darbus, </w:t>
      </w:r>
      <w:r w:rsidR="00FB3271">
        <w:rPr>
          <w:rFonts w:ascii="Times New Roman" w:hAnsi="Times New Roman" w:cs="Times New Roman"/>
          <w:sz w:val="24"/>
          <w:szCs w:val="24"/>
        </w:rPr>
        <w:t>kurie nurodyti</w:t>
      </w:r>
      <w:r w:rsidR="004E6041">
        <w:rPr>
          <w:rFonts w:ascii="Times New Roman" w:hAnsi="Times New Roman" w:cs="Times New Roman"/>
          <w:sz w:val="24"/>
          <w:szCs w:val="24"/>
        </w:rPr>
        <w:t xml:space="preserve"> Rangovo pateikt</w:t>
      </w:r>
      <w:r w:rsidR="0016498F">
        <w:rPr>
          <w:rFonts w:ascii="Times New Roman" w:hAnsi="Times New Roman" w:cs="Times New Roman"/>
          <w:sz w:val="24"/>
          <w:szCs w:val="24"/>
        </w:rPr>
        <w:t>ame Komerciniame pasiūlyme</w:t>
      </w:r>
      <w:r w:rsidR="00FB3271">
        <w:rPr>
          <w:rFonts w:ascii="Times New Roman" w:hAnsi="Times New Roman" w:cs="Times New Roman"/>
          <w:sz w:val="24"/>
          <w:szCs w:val="24"/>
        </w:rPr>
        <w:t>.</w:t>
      </w:r>
    </w:p>
    <w:p w14:paraId="799303A9" w14:textId="732A5047" w:rsidR="00696340" w:rsidRPr="009C2DE5" w:rsidRDefault="009B3524" w:rsidP="00BC6F92">
      <w:pPr>
        <w:pStyle w:val="ListParagraph"/>
        <w:numPr>
          <w:ilvl w:val="0"/>
          <w:numId w:val="1"/>
        </w:numPr>
        <w:spacing w:after="0" w:line="240" w:lineRule="auto"/>
        <w:ind w:left="714" w:hanging="357"/>
        <w:contextualSpacing w:val="0"/>
        <w:jc w:val="both"/>
        <w:rPr>
          <w:rFonts w:ascii="Times New Roman" w:hAnsi="Times New Roman" w:cs="Times New Roman"/>
          <w:sz w:val="24"/>
          <w:szCs w:val="24"/>
        </w:rPr>
      </w:pPr>
      <w:r w:rsidRPr="009C2DE5">
        <w:rPr>
          <w:rFonts w:ascii="Times New Roman" w:hAnsi="Times New Roman" w:cs="Times New Roman"/>
          <w:sz w:val="24"/>
          <w:szCs w:val="24"/>
        </w:rPr>
        <w:t xml:space="preserve">Užsakovas </w:t>
      </w:r>
      <w:r w:rsidR="009D3954" w:rsidRPr="009C2DE5">
        <w:rPr>
          <w:rFonts w:ascii="Times New Roman" w:hAnsi="Times New Roman" w:cs="Times New Roman"/>
          <w:sz w:val="24"/>
          <w:szCs w:val="24"/>
        </w:rPr>
        <w:t xml:space="preserve">apmoka </w:t>
      </w:r>
      <w:r w:rsidR="00A61192" w:rsidRPr="009C2DE5">
        <w:rPr>
          <w:rFonts w:ascii="Times New Roman" w:hAnsi="Times New Roman" w:cs="Times New Roman"/>
          <w:sz w:val="24"/>
          <w:szCs w:val="24"/>
        </w:rPr>
        <w:t xml:space="preserve">Rangovui </w:t>
      </w:r>
      <w:r w:rsidR="009032C4" w:rsidRPr="009C2DE5">
        <w:rPr>
          <w:rFonts w:ascii="Times New Roman" w:hAnsi="Times New Roman" w:cs="Times New Roman"/>
          <w:sz w:val="24"/>
          <w:szCs w:val="24"/>
        </w:rPr>
        <w:t xml:space="preserve">už </w:t>
      </w:r>
      <w:r w:rsidR="001A0610" w:rsidRPr="009C2DE5">
        <w:rPr>
          <w:rFonts w:ascii="Times New Roman" w:hAnsi="Times New Roman" w:cs="Times New Roman"/>
          <w:sz w:val="24"/>
          <w:szCs w:val="24"/>
        </w:rPr>
        <w:t xml:space="preserve">tinkamai ir laiku atliktus bei perduotus </w:t>
      </w:r>
      <w:r w:rsidR="009032C4" w:rsidRPr="009C2DE5">
        <w:rPr>
          <w:rFonts w:ascii="Times New Roman" w:hAnsi="Times New Roman" w:cs="Times New Roman"/>
          <w:sz w:val="24"/>
          <w:szCs w:val="24"/>
        </w:rPr>
        <w:t>P</w:t>
      </w:r>
      <w:r w:rsidR="000C6A3F" w:rsidRPr="009C2DE5">
        <w:rPr>
          <w:rFonts w:ascii="Times New Roman" w:hAnsi="Times New Roman" w:cs="Times New Roman"/>
          <w:sz w:val="24"/>
          <w:szCs w:val="24"/>
        </w:rPr>
        <w:t xml:space="preserve">apildomus </w:t>
      </w:r>
      <w:r w:rsidR="009032C4" w:rsidRPr="009C2DE5">
        <w:rPr>
          <w:rFonts w:ascii="Times New Roman" w:hAnsi="Times New Roman" w:cs="Times New Roman"/>
          <w:sz w:val="24"/>
          <w:szCs w:val="24"/>
        </w:rPr>
        <w:t>d</w:t>
      </w:r>
      <w:r w:rsidR="000C6A3F" w:rsidRPr="009C2DE5">
        <w:rPr>
          <w:rFonts w:ascii="Times New Roman" w:hAnsi="Times New Roman" w:cs="Times New Roman"/>
          <w:sz w:val="24"/>
          <w:szCs w:val="24"/>
        </w:rPr>
        <w:t>arbus</w:t>
      </w:r>
      <w:r w:rsidR="006652BE" w:rsidRPr="009C2DE5">
        <w:rPr>
          <w:rFonts w:ascii="Times New Roman" w:hAnsi="Times New Roman" w:cs="Times New Roman"/>
          <w:sz w:val="24"/>
          <w:szCs w:val="24"/>
        </w:rPr>
        <w:t xml:space="preserve"> pagal </w:t>
      </w:r>
      <w:r w:rsidR="0020384F" w:rsidRPr="00BA0461">
        <w:rPr>
          <w:rFonts w:ascii="Times New Roman" w:hAnsi="Times New Roman" w:cs="Times New Roman"/>
          <w:sz w:val="24"/>
          <w:szCs w:val="24"/>
        </w:rPr>
        <w:t>Komerciniame pasiūlyme</w:t>
      </w:r>
      <w:r w:rsidR="00810D46" w:rsidRPr="00BA0461">
        <w:rPr>
          <w:rFonts w:ascii="Times New Roman" w:hAnsi="Times New Roman" w:cs="Times New Roman"/>
          <w:sz w:val="24"/>
          <w:szCs w:val="24"/>
        </w:rPr>
        <w:t xml:space="preserve"> nurodytus įkainius,</w:t>
      </w:r>
      <w:r w:rsidR="000C6A3F" w:rsidRPr="00BA0461">
        <w:rPr>
          <w:rFonts w:ascii="Times New Roman" w:hAnsi="Times New Roman" w:cs="Times New Roman"/>
          <w:sz w:val="24"/>
          <w:szCs w:val="24"/>
        </w:rPr>
        <w:t xml:space="preserve"> kurių bendra vertė </w:t>
      </w:r>
      <w:r w:rsidR="00CA7148" w:rsidRPr="00BA0461">
        <w:rPr>
          <w:rFonts w:ascii="Times New Roman" w:hAnsi="Times New Roman" w:cs="Times New Roman"/>
          <w:sz w:val="24"/>
          <w:szCs w:val="24"/>
        </w:rPr>
        <w:t xml:space="preserve">40 972,00 </w:t>
      </w:r>
      <w:r w:rsidR="00696340" w:rsidRPr="00BA0461">
        <w:rPr>
          <w:rFonts w:ascii="Times New Roman" w:hAnsi="Times New Roman" w:cs="Times New Roman"/>
          <w:sz w:val="24"/>
          <w:szCs w:val="24"/>
        </w:rPr>
        <w:t>EUR</w:t>
      </w:r>
      <w:r w:rsidR="00BC6F92" w:rsidRPr="00BA0461">
        <w:rPr>
          <w:rFonts w:ascii="Times New Roman" w:hAnsi="Times New Roman" w:cs="Times New Roman"/>
          <w:sz w:val="24"/>
          <w:szCs w:val="24"/>
        </w:rPr>
        <w:t xml:space="preserve"> </w:t>
      </w:r>
      <w:r w:rsidR="00A91C70" w:rsidRPr="00BA0461">
        <w:rPr>
          <w:rFonts w:ascii="Times New Roman" w:hAnsi="Times New Roman" w:cs="Times New Roman"/>
          <w:sz w:val="24"/>
          <w:szCs w:val="24"/>
        </w:rPr>
        <w:t>(</w:t>
      </w:r>
      <w:r w:rsidR="00CA7148" w:rsidRPr="00BA0461">
        <w:rPr>
          <w:rFonts w:ascii="Times New Roman" w:hAnsi="Times New Roman" w:cs="Times New Roman"/>
          <w:sz w:val="24"/>
          <w:szCs w:val="24"/>
        </w:rPr>
        <w:t xml:space="preserve">keturiasdešimt tūkstančių devyni šimtai septyniasdešimt du eurai </w:t>
      </w:r>
      <w:r w:rsidR="00B0619F" w:rsidRPr="00BA0461">
        <w:rPr>
          <w:rFonts w:ascii="Times New Roman" w:hAnsi="Times New Roman" w:cs="Times New Roman"/>
          <w:sz w:val="24"/>
          <w:szCs w:val="24"/>
        </w:rPr>
        <w:t xml:space="preserve">00 ct </w:t>
      </w:r>
      <w:r w:rsidR="00517799" w:rsidRPr="00BA0461">
        <w:rPr>
          <w:rFonts w:ascii="Times New Roman" w:hAnsi="Times New Roman" w:cs="Times New Roman"/>
          <w:sz w:val="24"/>
          <w:szCs w:val="24"/>
        </w:rPr>
        <w:t>)</w:t>
      </w:r>
      <w:r w:rsidR="00D128E2" w:rsidRPr="00BA0461">
        <w:rPr>
          <w:rFonts w:ascii="Times New Roman" w:hAnsi="Times New Roman" w:cs="Times New Roman"/>
          <w:sz w:val="24"/>
          <w:szCs w:val="24"/>
        </w:rPr>
        <w:t xml:space="preserve"> </w:t>
      </w:r>
      <w:r w:rsidR="00BC6F92" w:rsidRPr="00BA0461">
        <w:rPr>
          <w:rFonts w:ascii="Times New Roman" w:hAnsi="Times New Roman" w:cs="Times New Roman"/>
          <w:sz w:val="24"/>
          <w:szCs w:val="24"/>
        </w:rPr>
        <w:t>be PVM</w:t>
      </w:r>
      <w:r w:rsidR="008425C8" w:rsidRPr="00BA0461">
        <w:rPr>
          <w:rFonts w:ascii="Times New Roman" w:hAnsi="Times New Roman" w:cs="Times New Roman"/>
          <w:sz w:val="24"/>
          <w:szCs w:val="24"/>
        </w:rPr>
        <w:t xml:space="preserve"> (toliau – </w:t>
      </w:r>
      <w:r w:rsidR="008425C8" w:rsidRPr="00BA0461">
        <w:rPr>
          <w:rFonts w:ascii="Times New Roman" w:hAnsi="Times New Roman" w:cs="Times New Roman"/>
          <w:b/>
          <w:sz w:val="24"/>
          <w:szCs w:val="24"/>
        </w:rPr>
        <w:t>„Papildomų darbų kaina“</w:t>
      </w:r>
      <w:r w:rsidR="008425C8" w:rsidRPr="00BA0461">
        <w:rPr>
          <w:rFonts w:ascii="Times New Roman" w:hAnsi="Times New Roman" w:cs="Times New Roman"/>
          <w:sz w:val="24"/>
          <w:szCs w:val="24"/>
        </w:rPr>
        <w:t>)</w:t>
      </w:r>
      <w:r w:rsidR="00696340" w:rsidRPr="00BA0461">
        <w:rPr>
          <w:rFonts w:ascii="Times New Roman" w:hAnsi="Times New Roman" w:cs="Times New Roman"/>
          <w:sz w:val="24"/>
          <w:szCs w:val="24"/>
        </w:rPr>
        <w:t>;</w:t>
      </w:r>
      <w:r w:rsidR="00387D53" w:rsidRPr="00BA0461">
        <w:rPr>
          <w:rFonts w:ascii="Times New Roman" w:hAnsi="Times New Roman" w:cs="Times New Roman"/>
          <w:sz w:val="24"/>
          <w:szCs w:val="24"/>
        </w:rPr>
        <w:t xml:space="preserve"> PVM sudaro </w:t>
      </w:r>
      <w:r w:rsidR="00D053AC" w:rsidRPr="00BA0461">
        <w:rPr>
          <w:rFonts w:ascii="Times New Roman" w:hAnsi="Times New Roman" w:cs="Times New Roman"/>
          <w:sz w:val="24"/>
          <w:szCs w:val="24"/>
        </w:rPr>
        <w:t xml:space="preserve">8 604, 12 </w:t>
      </w:r>
      <w:r w:rsidR="00861559" w:rsidRPr="00BA0461">
        <w:rPr>
          <w:rFonts w:ascii="Times New Roman" w:hAnsi="Times New Roman" w:cs="Times New Roman"/>
          <w:sz w:val="24"/>
          <w:szCs w:val="24"/>
        </w:rPr>
        <w:t>EUR</w:t>
      </w:r>
      <w:r w:rsidR="001E06DD" w:rsidRPr="00BA0461">
        <w:rPr>
          <w:rFonts w:ascii="Times New Roman" w:hAnsi="Times New Roman" w:cs="Times New Roman"/>
          <w:sz w:val="24"/>
          <w:szCs w:val="24"/>
        </w:rPr>
        <w:t xml:space="preserve"> </w:t>
      </w:r>
      <w:r w:rsidR="00A91C70" w:rsidRPr="00BA0461">
        <w:rPr>
          <w:rFonts w:ascii="Times New Roman" w:hAnsi="Times New Roman" w:cs="Times New Roman"/>
          <w:sz w:val="24"/>
          <w:szCs w:val="24"/>
        </w:rPr>
        <w:t>(</w:t>
      </w:r>
      <w:r w:rsidR="00D053AC" w:rsidRPr="00BA0461">
        <w:rPr>
          <w:rFonts w:ascii="Times New Roman" w:hAnsi="Times New Roman" w:cs="Times New Roman"/>
          <w:sz w:val="24"/>
          <w:szCs w:val="24"/>
        </w:rPr>
        <w:t xml:space="preserve">aštuoni tūkstančiai šeši šimtai keturi eurai </w:t>
      </w:r>
      <w:r w:rsidR="00627F8E" w:rsidRPr="00BA0461">
        <w:rPr>
          <w:rFonts w:ascii="Times New Roman" w:hAnsi="Times New Roman" w:cs="Times New Roman"/>
          <w:sz w:val="24"/>
          <w:szCs w:val="24"/>
        </w:rPr>
        <w:t>12</w:t>
      </w:r>
      <w:r w:rsidR="00A91C70" w:rsidRPr="00BA0461">
        <w:rPr>
          <w:rFonts w:ascii="Times New Roman" w:hAnsi="Times New Roman" w:cs="Times New Roman"/>
          <w:sz w:val="24"/>
          <w:szCs w:val="24"/>
        </w:rPr>
        <w:t xml:space="preserve"> ct)</w:t>
      </w:r>
      <w:r w:rsidR="00387D53" w:rsidRPr="00BA0461">
        <w:rPr>
          <w:rFonts w:ascii="Times New Roman" w:hAnsi="Times New Roman" w:cs="Times New Roman"/>
          <w:sz w:val="24"/>
          <w:szCs w:val="24"/>
        </w:rPr>
        <w:t>. Papildom</w:t>
      </w:r>
      <w:r w:rsidR="00BB0F33" w:rsidRPr="00BA0461">
        <w:rPr>
          <w:rFonts w:ascii="Times New Roman" w:hAnsi="Times New Roman" w:cs="Times New Roman"/>
          <w:sz w:val="24"/>
          <w:szCs w:val="24"/>
        </w:rPr>
        <w:t>ų</w:t>
      </w:r>
      <w:r w:rsidR="00387D53" w:rsidRPr="00BA0461">
        <w:rPr>
          <w:rFonts w:ascii="Times New Roman" w:hAnsi="Times New Roman" w:cs="Times New Roman"/>
          <w:sz w:val="24"/>
          <w:szCs w:val="24"/>
        </w:rPr>
        <w:t xml:space="preserve"> darbų kaina su PVM – </w:t>
      </w:r>
      <w:r w:rsidR="00D053AC" w:rsidRPr="00BA0461">
        <w:rPr>
          <w:rFonts w:ascii="Times New Roman" w:hAnsi="Times New Roman" w:cs="Times New Roman"/>
          <w:sz w:val="24"/>
          <w:szCs w:val="24"/>
        </w:rPr>
        <w:t xml:space="preserve">49 576,12 </w:t>
      </w:r>
      <w:r w:rsidR="00387D53" w:rsidRPr="00BA0461">
        <w:rPr>
          <w:rFonts w:ascii="Times New Roman" w:hAnsi="Times New Roman" w:cs="Times New Roman"/>
          <w:sz w:val="24"/>
          <w:szCs w:val="24"/>
        </w:rPr>
        <w:t>EUR</w:t>
      </w:r>
      <w:r w:rsidR="00A91C70" w:rsidRPr="00BA0461">
        <w:rPr>
          <w:rFonts w:ascii="Times New Roman" w:hAnsi="Times New Roman" w:cs="Times New Roman"/>
          <w:sz w:val="24"/>
          <w:szCs w:val="24"/>
        </w:rPr>
        <w:t xml:space="preserve"> (</w:t>
      </w:r>
      <w:r w:rsidR="00627F8E" w:rsidRPr="00BA0461">
        <w:rPr>
          <w:rFonts w:ascii="Times New Roman" w:hAnsi="Times New Roman" w:cs="Times New Roman"/>
          <w:sz w:val="24"/>
          <w:szCs w:val="24"/>
        </w:rPr>
        <w:t>keturiasdešimt devyni tūkstančiai penki šimtai septyniasdešimt šeši eurai 12</w:t>
      </w:r>
      <w:r w:rsidR="0096470A" w:rsidRPr="00BA0461">
        <w:rPr>
          <w:rFonts w:ascii="Times New Roman" w:hAnsi="Times New Roman" w:cs="Times New Roman"/>
          <w:sz w:val="24"/>
          <w:szCs w:val="24"/>
        </w:rPr>
        <w:t xml:space="preserve"> </w:t>
      </w:r>
      <w:r w:rsidR="00A91C70" w:rsidRPr="00BA0461">
        <w:rPr>
          <w:rFonts w:ascii="Times New Roman" w:hAnsi="Times New Roman" w:cs="Times New Roman"/>
          <w:sz w:val="24"/>
          <w:szCs w:val="24"/>
        </w:rPr>
        <w:t>ct)</w:t>
      </w:r>
      <w:r w:rsidR="00FB3271">
        <w:rPr>
          <w:rFonts w:ascii="Times New Roman" w:hAnsi="Times New Roman" w:cs="Times New Roman"/>
          <w:sz w:val="24"/>
          <w:szCs w:val="24"/>
        </w:rPr>
        <w:t>.</w:t>
      </w:r>
    </w:p>
    <w:p w14:paraId="180050AD" w14:textId="39569CD8" w:rsidR="00861559" w:rsidRPr="009C2DE5" w:rsidRDefault="00526C09" w:rsidP="00575D68">
      <w:pPr>
        <w:pStyle w:val="ListParagraph"/>
        <w:numPr>
          <w:ilvl w:val="0"/>
          <w:numId w:val="1"/>
        </w:numPr>
        <w:spacing w:after="0" w:line="240" w:lineRule="auto"/>
        <w:contextualSpacing w:val="0"/>
        <w:jc w:val="both"/>
        <w:rPr>
          <w:rFonts w:ascii="Times New Roman" w:hAnsi="Times New Roman" w:cs="Times New Roman"/>
          <w:sz w:val="24"/>
          <w:szCs w:val="24"/>
        </w:rPr>
      </w:pPr>
      <w:r w:rsidRPr="009C2DE5">
        <w:rPr>
          <w:rFonts w:ascii="Times New Roman" w:hAnsi="Times New Roman" w:cs="Times New Roman"/>
          <w:sz w:val="24"/>
          <w:szCs w:val="24"/>
        </w:rPr>
        <w:t xml:space="preserve">Papildomų darbų kainą </w:t>
      </w:r>
      <w:r w:rsidR="00A1190B" w:rsidRPr="009C2DE5">
        <w:rPr>
          <w:rFonts w:ascii="Times New Roman" w:hAnsi="Times New Roman" w:cs="Times New Roman"/>
          <w:sz w:val="24"/>
          <w:szCs w:val="24"/>
        </w:rPr>
        <w:t xml:space="preserve">Užsakovas sumoka </w:t>
      </w:r>
      <w:r w:rsidR="006F7AF3" w:rsidRPr="009C2DE5">
        <w:rPr>
          <w:rFonts w:ascii="Times New Roman" w:hAnsi="Times New Roman" w:cs="Times New Roman"/>
          <w:sz w:val="24"/>
          <w:szCs w:val="24"/>
        </w:rPr>
        <w:t>Sutartyje nustatyta tvarka</w:t>
      </w:r>
      <w:r w:rsidR="0087542A" w:rsidRPr="009C2DE5">
        <w:rPr>
          <w:rFonts w:ascii="Times New Roman" w:hAnsi="Times New Roman" w:cs="Times New Roman"/>
          <w:sz w:val="24"/>
          <w:szCs w:val="24"/>
        </w:rPr>
        <w:t>. Išankstinis mokėjimas neatliekamas</w:t>
      </w:r>
      <w:r w:rsidR="00FB3271">
        <w:rPr>
          <w:rFonts w:ascii="Times New Roman" w:hAnsi="Times New Roman" w:cs="Times New Roman"/>
          <w:sz w:val="24"/>
          <w:szCs w:val="24"/>
        </w:rPr>
        <w:t>.</w:t>
      </w:r>
    </w:p>
    <w:p w14:paraId="5F23AE13" w14:textId="1644DF2F" w:rsidR="00696340" w:rsidRDefault="00696340" w:rsidP="00BC6F92">
      <w:pPr>
        <w:pStyle w:val="ListParagraph"/>
        <w:numPr>
          <w:ilvl w:val="0"/>
          <w:numId w:val="1"/>
        </w:numPr>
        <w:spacing w:after="0" w:line="240" w:lineRule="auto"/>
        <w:contextualSpacing w:val="0"/>
        <w:jc w:val="both"/>
        <w:rPr>
          <w:rFonts w:ascii="Times New Roman" w:hAnsi="Times New Roman" w:cs="Times New Roman"/>
          <w:sz w:val="24"/>
          <w:szCs w:val="24"/>
        </w:rPr>
      </w:pPr>
      <w:r w:rsidRPr="009C2DE5">
        <w:rPr>
          <w:rFonts w:ascii="Times New Roman" w:hAnsi="Times New Roman" w:cs="Times New Roman"/>
          <w:sz w:val="24"/>
          <w:szCs w:val="24"/>
        </w:rPr>
        <w:t xml:space="preserve">Perskaičiuoti Sutarties </w:t>
      </w:r>
      <w:r w:rsidR="00FB3271">
        <w:rPr>
          <w:rFonts w:ascii="Times New Roman" w:hAnsi="Times New Roman" w:cs="Times New Roman"/>
          <w:sz w:val="24"/>
          <w:szCs w:val="24"/>
        </w:rPr>
        <w:t xml:space="preserve">SS </w:t>
      </w:r>
      <w:r w:rsidRPr="009C2DE5">
        <w:rPr>
          <w:rFonts w:ascii="Times New Roman" w:hAnsi="Times New Roman" w:cs="Times New Roman"/>
          <w:sz w:val="24"/>
          <w:szCs w:val="24"/>
        </w:rPr>
        <w:t>2.</w:t>
      </w:r>
      <w:r w:rsidR="00424885" w:rsidRPr="009C2DE5">
        <w:rPr>
          <w:rFonts w:ascii="Times New Roman" w:hAnsi="Times New Roman" w:cs="Times New Roman"/>
          <w:sz w:val="24"/>
          <w:szCs w:val="24"/>
        </w:rPr>
        <w:t>1-2.2.</w:t>
      </w:r>
      <w:r w:rsidRPr="009C2DE5">
        <w:rPr>
          <w:rFonts w:ascii="Times New Roman" w:hAnsi="Times New Roman" w:cs="Times New Roman"/>
          <w:sz w:val="24"/>
          <w:szCs w:val="24"/>
        </w:rPr>
        <w:t xml:space="preserve"> punkte nurodytą Darbų kainą, padidinant ją šio susitarimo </w:t>
      </w:r>
      <w:r w:rsidR="00E23D8C">
        <w:rPr>
          <w:rFonts w:ascii="Times New Roman" w:hAnsi="Times New Roman" w:cs="Times New Roman"/>
          <w:sz w:val="24"/>
          <w:szCs w:val="24"/>
        </w:rPr>
        <w:t>2</w:t>
      </w:r>
      <w:r w:rsidRPr="009C2DE5">
        <w:rPr>
          <w:rFonts w:ascii="Times New Roman" w:hAnsi="Times New Roman" w:cs="Times New Roman"/>
          <w:sz w:val="24"/>
          <w:szCs w:val="24"/>
        </w:rPr>
        <w:t xml:space="preserve"> punkte nurodyta </w:t>
      </w:r>
      <w:r w:rsidR="009032C4" w:rsidRPr="009C2DE5">
        <w:rPr>
          <w:rFonts w:ascii="Times New Roman" w:hAnsi="Times New Roman" w:cs="Times New Roman"/>
          <w:sz w:val="24"/>
          <w:szCs w:val="24"/>
        </w:rPr>
        <w:t>P</w:t>
      </w:r>
      <w:r w:rsidRPr="009C2DE5">
        <w:rPr>
          <w:rFonts w:ascii="Times New Roman" w:hAnsi="Times New Roman" w:cs="Times New Roman"/>
          <w:sz w:val="24"/>
          <w:szCs w:val="24"/>
        </w:rPr>
        <w:t>apildomų darbų kaina</w:t>
      </w:r>
      <w:r w:rsidR="00FB3271">
        <w:rPr>
          <w:rFonts w:ascii="Times New Roman" w:hAnsi="Times New Roman" w:cs="Times New Roman"/>
          <w:sz w:val="24"/>
          <w:szCs w:val="24"/>
        </w:rPr>
        <w:t xml:space="preserve"> ir išdėstyti Sutarties SS 2.1-2.2 punktus nauja redakcija:</w:t>
      </w:r>
    </w:p>
    <w:p w14:paraId="5CFDE78E" w14:textId="14B324FD" w:rsidR="00FB3271" w:rsidRPr="002E47DE" w:rsidRDefault="00FB3271" w:rsidP="00FB3271">
      <w:pPr>
        <w:pStyle w:val="ListParagraph"/>
        <w:tabs>
          <w:tab w:val="left" w:pos="4111"/>
        </w:tabs>
        <w:spacing w:after="0" w:line="240" w:lineRule="auto"/>
        <w:ind w:left="567"/>
        <w:jc w:val="both"/>
        <w:rPr>
          <w:rFonts w:ascii="Times New Roman" w:eastAsia="Times New Roman" w:hAnsi="Times New Roman" w:cs="Times New Roman"/>
          <w:i/>
          <w:iCs/>
          <w:lang w:eastAsia="lt-LT"/>
        </w:rPr>
      </w:pPr>
      <w:r>
        <w:rPr>
          <w:rFonts w:ascii="Times New Roman" w:hAnsi="Times New Roman" w:cs="Times New Roman"/>
          <w:sz w:val="24"/>
          <w:szCs w:val="24"/>
        </w:rPr>
        <w:t>„</w:t>
      </w:r>
      <w:r w:rsidRPr="007453D9">
        <w:rPr>
          <w:rFonts w:ascii="Times New Roman" w:hAnsi="Times New Roman" w:cs="Times New Roman"/>
          <w:i/>
          <w:iCs/>
          <w:sz w:val="24"/>
          <w:szCs w:val="24"/>
        </w:rPr>
        <w:t xml:space="preserve">2.1. </w:t>
      </w:r>
      <w:r w:rsidRPr="007453D9">
        <w:rPr>
          <w:rFonts w:ascii="Times New Roman" w:eastAsia="Times New Roman" w:hAnsi="Times New Roman" w:cs="Times New Roman"/>
          <w:i/>
          <w:iCs/>
          <w:lang w:eastAsia="lt-LT"/>
        </w:rPr>
        <w:t xml:space="preserve">Pradinės Sutarties vertė </w:t>
      </w:r>
      <w:r w:rsidRPr="002E47DE">
        <w:rPr>
          <w:rFonts w:ascii="Times New Roman" w:eastAsia="Times New Roman" w:hAnsi="Times New Roman" w:cs="Times New Roman"/>
          <w:i/>
          <w:iCs/>
          <w:lang w:eastAsia="lt-LT"/>
        </w:rPr>
        <w:t>–</w:t>
      </w:r>
      <w:r w:rsidRPr="007453D9">
        <w:rPr>
          <w:rFonts w:ascii="Times New Roman" w:eastAsia="Times New Roman" w:hAnsi="Times New Roman" w:cs="Times New Roman"/>
          <w:i/>
          <w:iCs/>
        </w:rPr>
        <w:t xml:space="preserve"> </w:t>
      </w:r>
      <w:sdt>
        <w:sdtPr>
          <w:rPr>
            <w:rFonts w:ascii="Times New Roman" w:eastAsia="Times New Roman" w:hAnsi="Times New Roman" w:cs="Times New Roman"/>
            <w:i/>
            <w:iCs/>
            <w:szCs w:val="20"/>
          </w:rPr>
          <w:id w:val="-903908758"/>
          <w:placeholder>
            <w:docPart w:val="912FEA58261A46F9A2DD72347159091B"/>
          </w:placeholder>
          <w:text/>
        </w:sdtPr>
        <w:sdtEndPr/>
        <w:sdtContent>
          <w:r w:rsidRPr="007453D9">
            <w:rPr>
              <w:rFonts w:ascii="Times New Roman" w:eastAsia="Times New Roman" w:hAnsi="Times New Roman" w:cs="Times New Roman"/>
              <w:i/>
              <w:iCs/>
              <w:szCs w:val="20"/>
            </w:rPr>
            <w:t>1.574.469,00 EUR (vienas milijonas penki šimtai septyniasdešimt keturi tūkstančiai keturi šimtai šešiasdešimt devyni eurai 00 ct)</w:t>
          </w:r>
        </w:sdtContent>
      </w:sdt>
      <w:r w:rsidRPr="007453D9">
        <w:rPr>
          <w:rFonts w:ascii="Times New Roman" w:eastAsia="Times New Roman" w:hAnsi="Times New Roman" w:cs="Times New Roman"/>
          <w:i/>
          <w:iCs/>
        </w:rPr>
        <w:t xml:space="preserve"> be pridėtinės vertės mokesčio (toliau </w:t>
      </w:r>
      <w:r w:rsidRPr="007453D9">
        <w:rPr>
          <w:rFonts w:ascii="Times New Roman" w:eastAsia="Times New Roman" w:hAnsi="Times New Roman" w:cs="Times New Roman"/>
          <w:i/>
          <w:iCs/>
          <w:lang w:eastAsia="lt-LT"/>
        </w:rPr>
        <w:t xml:space="preserve">– </w:t>
      </w:r>
      <w:r w:rsidRPr="007453D9">
        <w:rPr>
          <w:rFonts w:ascii="Times New Roman" w:eastAsia="Times New Roman" w:hAnsi="Times New Roman" w:cs="Times New Roman"/>
          <w:b/>
          <w:i/>
          <w:iCs/>
          <w:lang w:eastAsia="lt-LT"/>
        </w:rPr>
        <w:t>PVM</w:t>
      </w:r>
      <w:r w:rsidRPr="007453D9">
        <w:rPr>
          <w:rFonts w:ascii="Times New Roman" w:eastAsia="Times New Roman" w:hAnsi="Times New Roman" w:cs="Times New Roman"/>
          <w:i/>
          <w:iCs/>
          <w:lang w:eastAsia="lt-LT"/>
        </w:rPr>
        <w:t>)</w:t>
      </w:r>
      <w:r w:rsidRPr="002E47DE">
        <w:rPr>
          <w:rFonts w:ascii="Times New Roman" w:eastAsia="Times New Roman" w:hAnsi="Times New Roman" w:cs="Times New Roman"/>
          <w:i/>
          <w:iCs/>
          <w:lang w:eastAsia="lt-LT"/>
        </w:rPr>
        <w:t>.</w:t>
      </w:r>
    </w:p>
    <w:p w14:paraId="2F640523" w14:textId="0914129E" w:rsidR="00FB3271" w:rsidRPr="007453D9" w:rsidRDefault="00FB3271" w:rsidP="007453D9">
      <w:pPr>
        <w:pStyle w:val="ListParagraph"/>
        <w:tabs>
          <w:tab w:val="left" w:pos="4111"/>
        </w:tabs>
        <w:spacing w:after="0" w:line="240" w:lineRule="auto"/>
        <w:ind w:left="567"/>
        <w:jc w:val="both"/>
        <w:rPr>
          <w:rFonts w:ascii="Times New Roman" w:eastAsia="Times New Roman" w:hAnsi="Times New Roman" w:cs="Times New Roman"/>
          <w:i/>
          <w:iCs/>
        </w:rPr>
      </w:pPr>
      <w:r w:rsidRPr="002E47DE">
        <w:rPr>
          <w:rFonts w:ascii="Times New Roman" w:eastAsia="Times New Roman" w:hAnsi="Times New Roman" w:cs="Times New Roman"/>
          <w:i/>
          <w:iCs/>
          <w:lang w:eastAsia="lt-LT"/>
        </w:rPr>
        <w:t>2.2.</w:t>
      </w:r>
      <w:r w:rsidRPr="007453D9">
        <w:rPr>
          <w:rFonts w:ascii="Times New Roman" w:eastAsia="Times New Roman" w:hAnsi="Times New Roman" w:cs="Times New Roman"/>
          <w:i/>
          <w:iCs/>
        </w:rPr>
        <w:t xml:space="preserve"> Bendra Sutarties kaina – 1.</w:t>
      </w:r>
      <w:r w:rsidR="002E47DE" w:rsidRPr="007453D9">
        <w:rPr>
          <w:rFonts w:ascii="Times New Roman" w:eastAsia="Times New Roman" w:hAnsi="Times New Roman" w:cs="Times New Roman"/>
          <w:i/>
          <w:iCs/>
        </w:rPr>
        <w:t>905</w:t>
      </w:r>
      <w:r w:rsidRPr="007453D9">
        <w:rPr>
          <w:rFonts w:ascii="Times New Roman" w:eastAsia="Times New Roman" w:hAnsi="Times New Roman" w:cs="Times New Roman"/>
          <w:i/>
          <w:iCs/>
        </w:rPr>
        <w:t>.</w:t>
      </w:r>
      <w:r w:rsidR="002E47DE" w:rsidRPr="007453D9">
        <w:rPr>
          <w:rFonts w:ascii="Times New Roman" w:eastAsia="Times New Roman" w:hAnsi="Times New Roman" w:cs="Times New Roman"/>
          <w:i/>
          <w:iCs/>
        </w:rPr>
        <w:t>107</w:t>
      </w:r>
      <w:r w:rsidRPr="007453D9">
        <w:rPr>
          <w:rFonts w:ascii="Times New Roman" w:eastAsia="Times New Roman" w:hAnsi="Times New Roman" w:cs="Times New Roman"/>
          <w:i/>
          <w:iCs/>
        </w:rPr>
        <w:t>,</w:t>
      </w:r>
      <w:r w:rsidR="002E47DE" w:rsidRPr="007453D9">
        <w:rPr>
          <w:rFonts w:ascii="Times New Roman" w:eastAsia="Times New Roman" w:hAnsi="Times New Roman" w:cs="Times New Roman"/>
          <w:i/>
          <w:iCs/>
        </w:rPr>
        <w:t>49</w:t>
      </w:r>
      <w:r w:rsidRPr="007453D9">
        <w:rPr>
          <w:rFonts w:ascii="Times New Roman" w:eastAsia="Times New Roman" w:hAnsi="Times New Roman" w:cs="Times New Roman"/>
          <w:i/>
          <w:iCs/>
        </w:rPr>
        <w:t xml:space="preserve"> EUR (vienas milijonas </w:t>
      </w:r>
      <w:r w:rsidR="002E47DE" w:rsidRPr="007453D9">
        <w:rPr>
          <w:rFonts w:ascii="Times New Roman" w:eastAsia="Times New Roman" w:hAnsi="Times New Roman" w:cs="Times New Roman"/>
          <w:i/>
          <w:iCs/>
        </w:rPr>
        <w:t>devyni</w:t>
      </w:r>
      <w:r w:rsidRPr="007453D9">
        <w:rPr>
          <w:rFonts w:ascii="Times New Roman" w:eastAsia="Times New Roman" w:hAnsi="Times New Roman" w:cs="Times New Roman"/>
          <w:i/>
          <w:iCs/>
        </w:rPr>
        <w:t xml:space="preserve"> šimtai penki tūkstančiai </w:t>
      </w:r>
      <w:r w:rsidR="002E47DE" w:rsidRPr="007453D9">
        <w:rPr>
          <w:rFonts w:ascii="Times New Roman" w:eastAsia="Times New Roman" w:hAnsi="Times New Roman" w:cs="Times New Roman"/>
          <w:i/>
          <w:iCs/>
        </w:rPr>
        <w:t>vienas šimtas septyni</w:t>
      </w:r>
      <w:r w:rsidRPr="007453D9">
        <w:rPr>
          <w:rFonts w:ascii="Times New Roman" w:eastAsia="Times New Roman" w:hAnsi="Times New Roman" w:cs="Times New Roman"/>
          <w:i/>
          <w:iCs/>
        </w:rPr>
        <w:t xml:space="preserve"> eura</w:t>
      </w:r>
      <w:r w:rsidR="002E47DE" w:rsidRPr="007453D9">
        <w:rPr>
          <w:rFonts w:ascii="Times New Roman" w:eastAsia="Times New Roman" w:hAnsi="Times New Roman" w:cs="Times New Roman"/>
          <w:i/>
          <w:iCs/>
        </w:rPr>
        <w:t>i</w:t>
      </w:r>
      <w:r w:rsidRPr="007453D9">
        <w:rPr>
          <w:rFonts w:ascii="Times New Roman" w:eastAsia="Times New Roman" w:hAnsi="Times New Roman" w:cs="Times New Roman"/>
          <w:i/>
          <w:iCs/>
        </w:rPr>
        <w:t xml:space="preserve"> </w:t>
      </w:r>
      <w:r w:rsidR="00B96938">
        <w:rPr>
          <w:rFonts w:ascii="Times New Roman" w:eastAsia="Times New Roman" w:hAnsi="Times New Roman" w:cs="Times New Roman"/>
          <w:i/>
          <w:iCs/>
        </w:rPr>
        <w:t>49</w:t>
      </w:r>
      <w:r w:rsidRPr="007453D9">
        <w:rPr>
          <w:rFonts w:ascii="Times New Roman" w:eastAsia="Times New Roman" w:hAnsi="Times New Roman" w:cs="Times New Roman"/>
          <w:i/>
          <w:iCs/>
        </w:rPr>
        <w:t xml:space="preserve"> ct) įskaitant PVM (toliau – </w:t>
      </w:r>
      <w:r w:rsidRPr="007453D9">
        <w:rPr>
          <w:rFonts w:ascii="Times New Roman" w:eastAsia="Times New Roman" w:hAnsi="Times New Roman" w:cs="Times New Roman"/>
          <w:b/>
          <w:i/>
          <w:iCs/>
        </w:rPr>
        <w:t>Kaina</w:t>
      </w:r>
      <w:r w:rsidRPr="007453D9">
        <w:rPr>
          <w:rFonts w:ascii="Times New Roman" w:eastAsia="Times New Roman" w:hAnsi="Times New Roman" w:cs="Times New Roman"/>
          <w:i/>
          <w:iCs/>
        </w:rPr>
        <w:t>). Kainą sudaro:</w:t>
      </w:r>
    </w:p>
    <w:p w14:paraId="2B25CB36" w14:textId="22F5B08C" w:rsidR="00FB3271" w:rsidRPr="007453D9" w:rsidRDefault="00FB3271" w:rsidP="007453D9">
      <w:pPr>
        <w:pStyle w:val="ListParagraph"/>
        <w:numPr>
          <w:ilvl w:val="2"/>
          <w:numId w:val="7"/>
        </w:numPr>
        <w:tabs>
          <w:tab w:val="left" w:pos="851"/>
        </w:tabs>
        <w:spacing w:after="0" w:line="240" w:lineRule="auto"/>
        <w:jc w:val="both"/>
        <w:rPr>
          <w:rFonts w:ascii="Times New Roman" w:eastAsia="Times New Roman" w:hAnsi="Times New Roman" w:cs="Times New Roman"/>
          <w:i/>
          <w:iCs/>
        </w:rPr>
      </w:pPr>
      <w:r w:rsidRPr="007453D9">
        <w:rPr>
          <w:rFonts w:ascii="Times New Roman" w:eastAsia="Times New Roman" w:hAnsi="Times New Roman" w:cs="Times New Roman"/>
          <w:i/>
          <w:iCs/>
        </w:rPr>
        <w:t>Darbų kaina – 1.574.469,00 EUR (vienas milijonas penki šimtai septyniasdešimt keturi tūkstančiai keturi šimtai šešiasdešimt devyni eurai 00 ct) be PVM.</w:t>
      </w:r>
      <w:r w:rsidRPr="007453D9">
        <w:rPr>
          <w:rFonts w:ascii="Times New Roman" w:eastAsia="Times New Roman" w:hAnsi="Times New Roman" w:cs="Times New Roman"/>
          <w:i/>
          <w:iCs/>
          <w:lang w:eastAsia="lt-LT"/>
        </w:rPr>
        <w:t xml:space="preserve"> Į Darbų kainą (įkainius), neįskaitant PVM, yra įskaičiuoti visi mokesčiai, rinkliavos, taikomi Darbų atlikimui, kurie gali atsirasti, vykdant šią Sutartį, taip pat visos Rangovo išlaidos susijusios su Darbų atlikimu.</w:t>
      </w:r>
    </w:p>
    <w:p w14:paraId="706793CB" w14:textId="64F242A9" w:rsidR="00FB3271" w:rsidRPr="007453D9" w:rsidRDefault="00FB3271" w:rsidP="007453D9">
      <w:pPr>
        <w:pStyle w:val="ListParagraph"/>
        <w:numPr>
          <w:ilvl w:val="2"/>
          <w:numId w:val="7"/>
        </w:numPr>
        <w:tabs>
          <w:tab w:val="left" w:pos="567"/>
          <w:tab w:val="left" w:pos="851"/>
        </w:tabs>
        <w:spacing w:after="0" w:line="240" w:lineRule="auto"/>
        <w:jc w:val="both"/>
        <w:rPr>
          <w:rFonts w:ascii="Times New Roman" w:eastAsia="Times New Roman" w:hAnsi="Times New Roman" w:cs="Times New Roman"/>
          <w:i/>
          <w:iCs/>
        </w:rPr>
      </w:pPr>
      <w:r w:rsidRPr="007453D9">
        <w:rPr>
          <w:rFonts w:ascii="Times New Roman" w:eastAsia="Times New Roman" w:hAnsi="Times New Roman" w:cs="Times New Roman"/>
          <w:i/>
          <w:iCs/>
        </w:rPr>
        <w:t xml:space="preserve"> PVM 21 % – 330.638,49 EUR (trys šimtai trisdešimt tūkstančių šeši šimtai trisdešimt aštuoni eurai 49 ct).</w:t>
      </w:r>
      <w:r w:rsidR="002E47DE" w:rsidRPr="007453D9">
        <w:rPr>
          <w:rFonts w:ascii="Times New Roman" w:eastAsia="Times New Roman" w:hAnsi="Times New Roman" w:cs="Times New Roman"/>
          <w:i/>
          <w:iCs/>
        </w:rPr>
        <w:t>“.</w:t>
      </w:r>
    </w:p>
    <w:p w14:paraId="133DFCC0" w14:textId="784ACCFA" w:rsidR="00D975FE" w:rsidRPr="002D0E3F" w:rsidRDefault="008269E7" w:rsidP="007453D9">
      <w:pPr>
        <w:pStyle w:val="ListParagraph"/>
        <w:numPr>
          <w:ilvl w:val="0"/>
          <w:numId w:val="1"/>
        </w:numPr>
        <w:spacing w:after="0" w:line="240" w:lineRule="auto"/>
        <w:jc w:val="both"/>
        <w:rPr>
          <w:rFonts w:ascii="Times New Roman" w:hAnsi="Times New Roman" w:cs="Times New Roman"/>
          <w:sz w:val="24"/>
          <w:szCs w:val="24"/>
        </w:rPr>
      </w:pPr>
      <w:r w:rsidRPr="007453D9">
        <w:rPr>
          <w:rFonts w:ascii="Times New Roman" w:hAnsi="Times New Roman" w:cs="Times New Roman"/>
          <w:sz w:val="24"/>
          <w:szCs w:val="24"/>
        </w:rPr>
        <w:t>Bet kokie papildomi kaštai, susidarę dėl Papildomų darbų Užsakovo nebus atlyginami</w:t>
      </w:r>
      <w:r w:rsidR="001A0610" w:rsidRPr="007453D9">
        <w:rPr>
          <w:rFonts w:ascii="Times New Roman" w:hAnsi="Times New Roman" w:cs="Times New Roman"/>
          <w:sz w:val="24"/>
          <w:szCs w:val="24"/>
        </w:rPr>
        <w:t xml:space="preserve">, </w:t>
      </w:r>
      <w:proofErr w:type="spellStart"/>
      <w:r w:rsidR="001A0610" w:rsidRPr="007453D9">
        <w:rPr>
          <w:rFonts w:ascii="Times New Roman" w:hAnsi="Times New Roman" w:cs="Times New Roman"/>
          <w:sz w:val="24"/>
          <w:szCs w:val="24"/>
        </w:rPr>
        <w:t>t.y</w:t>
      </w:r>
      <w:proofErr w:type="spellEnd"/>
      <w:r w:rsidR="001A0610" w:rsidRPr="007453D9">
        <w:rPr>
          <w:rFonts w:ascii="Times New Roman" w:hAnsi="Times New Roman" w:cs="Times New Roman"/>
          <w:sz w:val="24"/>
          <w:szCs w:val="24"/>
        </w:rPr>
        <w:t xml:space="preserve">. </w:t>
      </w:r>
      <w:r w:rsidR="00382944" w:rsidRPr="007453D9">
        <w:rPr>
          <w:rFonts w:ascii="Times New Roman" w:hAnsi="Times New Roman" w:cs="Times New Roman"/>
          <w:sz w:val="24"/>
          <w:szCs w:val="24"/>
        </w:rPr>
        <w:t xml:space="preserve">Rangovas nereikš reikalavimų, o Užsakovui nekils pareigų, susijusių su </w:t>
      </w:r>
      <w:r w:rsidR="00734AE3" w:rsidRPr="007453D9">
        <w:rPr>
          <w:rFonts w:ascii="Times New Roman" w:hAnsi="Times New Roman" w:cs="Times New Roman"/>
          <w:sz w:val="24"/>
          <w:szCs w:val="24"/>
        </w:rPr>
        <w:t>P</w:t>
      </w:r>
      <w:r w:rsidR="00D72B42" w:rsidRPr="007453D9">
        <w:rPr>
          <w:rFonts w:ascii="Times New Roman" w:hAnsi="Times New Roman" w:cs="Times New Roman"/>
          <w:sz w:val="24"/>
          <w:szCs w:val="24"/>
        </w:rPr>
        <w:t xml:space="preserve">apildomų darbų apmokėjimu, </w:t>
      </w:r>
      <w:r w:rsidR="00D72B42" w:rsidRPr="002D0E3F">
        <w:rPr>
          <w:rFonts w:ascii="Times New Roman" w:hAnsi="Times New Roman" w:cs="Times New Roman"/>
          <w:sz w:val="24"/>
          <w:szCs w:val="24"/>
        </w:rPr>
        <w:t xml:space="preserve">viršijančių šio sutarimo </w:t>
      </w:r>
      <w:r w:rsidR="00173687">
        <w:rPr>
          <w:rFonts w:ascii="Times New Roman" w:hAnsi="Times New Roman" w:cs="Times New Roman"/>
          <w:sz w:val="24"/>
          <w:szCs w:val="24"/>
        </w:rPr>
        <w:t>2</w:t>
      </w:r>
      <w:r w:rsidR="00D72B42" w:rsidRPr="002D0E3F">
        <w:rPr>
          <w:rFonts w:ascii="Times New Roman" w:hAnsi="Times New Roman" w:cs="Times New Roman"/>
          <w:sz w:val="24"/>
          <w:szCs w:val="24"/>
        </w:rPr>
        <w:t xml:space="preserve"> punkte numatytą sumą</w:t>
      </w:r>
      <w:r w:rsidR="002E47DE" w:rsidRPr="002D0E3F">
        <w:rPr>
          <w:rFonts w:ascii="Times New Roman" w:hAnsi="Times New Roman" w:cs="Times New Roman"/>
          <w:sz w:val="24"/>
          <w:szCs w:val="24"/>
        </w:rPr>
        <w:t>.</w:t>
      </w:r>
    </w:p>
    <w:p w14:paraId="791C9686" w14:textId="4981E1C6" w:rsidR="002D0E3F" w:rsidRPr="002D0E3F" w:rsidRDefault="002D0E3F" w:rsidP="002D0E3F">
      <w:pPr>
        <w:pStyle w:val="ListParagraph"/>
        <w:numPr>
          <w:ilvl w:val="0"/>
          <w:numId w:val="1"/>
        </w:numPr>
        <w:spacing w:after="0"/>
        <w:jc w:val="both"/>
        <w:rPr>
          <w:rFonts w:ascii="Times New Roman" w:hAnsi="Times New Roman" w:cs="Times New Roman"/>
          <w:sz w:val="24"/>
          <w:szCs w:val="24"/>
        </w:rPr>
      </w:pPr>
      <w:r w:rsidRPr="00A60269">
        <w:rPr>
          <w:rFonts w:ascii="Times New Roman" w:hAnsi="Times New Roman" w:cs="Times New Roman"/>
          <w:sz w:val="24"/>
          <w:szCs w:val="24"/>
        </w:rPr>
        <w:t xml:space="preserve">Rangovas, per 7 (septynias) kalendorines dienas nuo šio susitarimo pasirašymo dienos turi pateikti </w:t>
      </w:r>
      <w:r>
        <w:rPr>
          <w:rFonts w:ascii="Times New Roman" w:hAnsi="Times New Roman" w:cs="Times New Roman"/>
          <w:sz w:val="24"/>
          <w:szCs w:val="24"/>
        </w:rPr>
        <w:t xml:space="preserve">atnaujintą </w:t>
      </w:r>
      <w:r w:rsidRPr="00A60269">
        <w:rPr>
          <w:rFonts w:ascii="Times New Roman" w:hAnsi="Times New Roman" w:cs="Times New Roman"/>
          <w:sz w:val="24"/>
          <w:szCs w:val="24"/>
        </w:rPr>
        <w:t>sutartinių įsipareigojimų įvykdymo užtikrinimo garantiją, kuri turi galioti kaip nurodyta Sutarties SS 3.2 p.;</w:t>
      </w:r>
    </w:p>
    <w:p w14:paraId="5D724A42" w14:textId="77777777" w:rsidR="005A56B9" w:rsidRPr="009C2DE5" w:rsidRDefault="001E06DD" w:rsidP="002E47DE">
      <w:pPr>
        <w:pStyle w:val="ListParagraph"/>
        <w:numPr>
          <w:ilvl w:val="0"/>
          <w:numId w:val="1"/>
        </w:numPr>
        <w:spacing w:after="0" w:line="240" w:lineRule="auto"/>
        <w:ind w:left="714" w:hanging="357"/>
        <w:contextualSpacing w:val="0"/>
        <w:jc w:val="both"/>
        <w:rPr>
          <w:rFonts w:ascii="Times New Roman" w:hAnsi="Times New Roman" w:cs="Times New Roman"/>
          <w:sz w:val="24"/>
          <w:szCs w:val="24"/>
        </w:rPr>
      </w:pPr>
      <w:r w:rsidRPr="002D0E3F">
        <w:rPr>
          <w:rFonts w:ascii="Times New Roman" w:hAnsi="Times New Roman" w:cs="Times New Roman"/>
          <w:sz w:val="24"/>
          <w:szCs w:val="24"/>
        </w:rPr>
        <w:lastRenderedPageBreak/>
        <w:t>Šis susitarimas laikytinas sudėtine ir neatsiejama Sutarties dalimi. Visi klausimai, kurie nėra aptarti šiame susitarime</w:t>
      </w:r>
      <w:r w:rsidRPr="009C2DE5">
        <w:rPr>
          <w:rFonts w:ascii="Times New Roman" w:hAnsi="Times New Roman" w:cs="Times New Roman"/>
          <w:sz w:val="24"/>
          <w:szCs w:val="24"/>
        </w:rPr>
        <w:t xml:space="preserve">, yra sprendžiami vadovaujantis atitinkamomis Sutarties nuostatomis, o visos kitos Sutarties sąlygos ir nuostatos lieka galioti tiek, kiek jos nėra pakeistos šiuo susitarimu. Šiame susitarime naudojamos sąvokos turi tokią pačią reikšmę kaip ir Sutartyje. Taikytinos teisės ir ginčų sprendimą reglamentuojančios Sutarties nuostatos taip pat taikytinos ir šiam </w:t>
      </w:r>
      <w:r w:rsidR="002C7DAD" w:rsidRPr="009C2DE5">
        <w:rPr>
          <w:rFonts w:ascii="Times New Roman" w:hAnsi="Times New Roman" w:cs="Times New Roman"/>
          <w:sz w:val="24"/>
          <w:szCs w:val="24"/>
        </w:rPr>
        <w:t>s</w:t>
      </w:r>
      <w:r w:rsidRPr="009C2DE5">
        <w:rPr>
          <w:rFonts w:ascii="Times New Roman" w:hAnsi="Times New Roman" w:cs="Times New Roman"/>
          <w:sz w:val="24"/>
          <w:szCs w:val="24"/>
        </w:rPr>
        <w:t>usitarimui</w:t>
      </w:r>
      <w:r w:rsidR="005A56B9" w:rsidRPr="009C2DE5">
        <w:rPr>
          <w:rFonts w:ascii="Times New Roman" w:hAnsi="Times New Roman" w:cs="Times New Roman"/>
          <w:sz w:val="24"/>
          <w:szCs w:val="24"/>
        </w:rPr>
        <w:t>;</w:t>
      </w:r>
    </w:p>
    <w:p w14:paraId="0497B88C" w14:textId="77777777" w:rsidR="000C6A3F" w:rsidRPr="009C2DE5" w:rsidRDefault="005A56B9" w:rsidP="002E47DE">
      <w:pPr>
        <w:pStyle w:val="ListParagraph"/>
        <w:numPr>
          <w:ilvl w:val="0"/>
          <w:numId w:val="1"/>
        </w:numPr>
        <w:spacing w:after="0" w:line="240" w:lineRule="auto"/>
        <w:ind w:left="714" w:hanging="357"/>
        <w:contextualSpacing w:val="0"/>
        <w:jc w:val="both"/>
        <w:rPr>
          <w:rFonts w:ascii="Times New Roman" w:hAnsi="Times New Roman" w:cs="Times New Roman"/>
          <w:sz w:val="24"/>
          <w:szCs w:val="24"/>
        </w:rPr>
      </w:pPr>
      <w:r w:rsidRPr="009C2DE5">
        <w:rPr>
          <w:rFonts w:ascii="Times New Roman" w:hAnsi="Times New Roman" w:cs="Times New Roman"/>
          <w:sz w:val="24"/>
          <w:szCs w:val="24"/>
        </w:rPr>
        <w:t xml:space="preserve">Šis </w:t>
      </w:r>
      <w:r w:rsidR="009032C4" w:rsidRPr="009C2DE5">
        <w:rPr>
          <w:rFonts w:ascii="Times New Roman" w:hAnsi="Times New Roman" w:cs="Times New Roman"/>
          <w:sz w:val="24"/>
          <w:szCs w:val="24"/>
        </w:rPr>
        <w:t>s</w:t>
      </w:r>
      <w:r w:rsidRPr="009C2DE5">
        <w:rPr>
          <w:rFonts w:ascii="Times New Roman" w:hAnsi="Times New Roman" w:cs="Times New Roman"/>
          <w:sz w:val="24"/>
          <w:szCs w:val="24"/>
        </w:rPr>
        <w:t xml:space="preserve">usitarimas pasirašytas </w:t>
      </w:r>
      <w:r w:rsidR="00D15A84" w:rsidRPr="009C2DE5">
        <w:rPr>
          <w:rFonts w:ascii="Times New Roman" w:hAnsi="Times New Roman" w:cs="Times New Roman"/>
          <w:sz w:val="24"/>
          <w:szCs w:val="24"/>
        </w:rPr>
        <w:t>kvalifikuotu elektroniniu parašu.</w:t>
      </w:r>
    </w:p>
    <w:p w14:paraId="4B8F7BEB" w14:textId="77777777" w:rsidR="005C0291" w:rsidRPr="009C2DE5" w:rsidRDefault="005C0291" w:rsidP="005C0291">
      <w:pPr>
        <w:spacing w:after="0" w:line="240" w:lineRule="auto"/>
        <w:jc w:val="both"/>
        <w:rPr>
          <w:rFonts w:ascii="Times New Roman" w:hAnsi="Times New Roman" w:cs="Times New Roman"/>
          <w:sz w:val="24"/>
          <w:szCs w:val="24"/>
        </w:rPr>
      </w:pPr>
    </w:p>
    <w:p w14:paraId="27A10599" w14:textId="3AC1B527" w:rsidR="005C0291" w:rsidRPr="009C2DE5" w:rsidRDefault="002612E1" w:rsidP="0087542A">
      <w:pPr>
        <w:spacing w:after="0" w:line="240" w:lineRule="auto"/>
        <w:jc w:val="both"/>
        <w:rPr>
          <w:rFonts w:ascii="Times New Roman" w:hAnsi="Times New Roman" w:cs="Times New Roman"/>
          <w:sz w:val="24"/>
          <w:szCs w:val="24"/>
        </w:rPr>
      </w:pPr>
      <w:r w:rsidRPr="009C2DE5">
        <w:rPr>
          <w:rFonts w:ascii="Times New Roman" w:hAnsi="Times New Roman" w:cs="Times New Roman"/>
          <w:sz w:val="24"/>
          <w:szCs w:val="24"/>
        </w:rPr>
        <w:t>PRIDEDAMA</w:t>
      </w:r>
      <w:r w:rsidR="0087542A" w:rsidRPr="009C2DE5">
        <w:rPr>
          <w:rFonts w:ascii="Times New Roman" w:hAnsi="Times New Roman" w:cs="Times New Roman"/>
          <w:sz w:val="24"/>
          <w:szCs w:val="24"/>
        </w:rPr>
        <w:t xml:space="preserve">. </w:t>
      </w:r>
      <w:r w:rsidR="00BC6F92" w:rsidRPr="009C2DE5">
        <w:rPr>
          <w:rFonts w:ascii="Times New Roman" w:hAnsi="Times New Roman" w:cs="Times New Roman"/>
          <w:sz w:val="24"/>
          <w:szCs w:val="24"/>
        </w:rPr>
        <w:t xml:space="preserve">Priedas Nr. </w:t>
      </w:r>
      <w:r w:rsidR="000C6A3F" w:rsidRPr="009C2DE5">
        <w:rPr>
          <w:rFonts w:ascii="Times New Roman" w:hAnsi="Times New Roman" w:cs="Times New Roman"/>
          <w:sz w:val="24"/>
          <w:szCs w:val="24"/>
        </w:rPr>
        <w:t>l</w:t>
      </w:r>
      <w:r w:rsidR="00BC6F92" w:rsidRPr="009C2DE5">
        <w:rPr>
          <w:rFonts w:ascii="Times New Roman" w:hAnsi="Times New Roman" w:cs="Times New Roman"/>
          <w:sz w:val="24"/>
          <w:szCs w:val="24"/>
        </w:rPr>
        <w:t xml:space="preserve"> – </w:t>
      </w:r>
      <w:r w:rsidR="00BA0461">
        <w:rPr>
          <w:rFonts w:ascii="Times New Roman" w:hAnsi="Times New Roman" w:cs="Times New Roman"/>
          <w:sz w:val="24"/>
          <w:szCs w:val="24"/>
        </w:rPr>
        <w:t>Komercinis pasiūlymas.</w:t>
      </w:r>
    </w:p>
    <w:tbl>
      <w:tblPr>
        <w:tblW w:w="0" w:type="auto"/>
        <w:tblLayout w:type="fixed"/>
        <w:tblLook w:val="04A0" w:firstRow="1" w:lastRow="0" w:firstColumn="1" w:lastColumn="0" w:noHBand="0" w:noVBand="1"/>
      </w:tblPr>
      <w:tblGrid>
        <w:gridCol w:w="4911"/>
        <w:gridCol w:w="4020"/>
      </w:tblGrid>
      <w:tr w:rsidR="005A56B9" w:rsidRPr="009C2DE5" w14:paraId="724FC41F" w14:textId="77777777" w:rsidTr="001E06DD">
        <w:trPr>
          <w:trHeight w:val="582"/>
        </w:trPr>
        <w:tc>
          <w:tcPr>
            <w:tcW w:w="4911" w:type="dxa"/>
          </w:tcPr>
          <w:p w14:paraId="06AAB806" w14:textId="77777777" w:rsidR="00E214E0" w:rsidRPr="009C2DE5" w:rsidRDefault="00E214E0" w:rsidP="00306042">
            <w:pPr>
              <w:spacing w:after="0" w:line="240" w:lineRule="auto"/>
              <w:jc w:val="both"/>
              <w:rPr>
                <w:rFonts w:ascii="Times New Roman" w:eastAsia="Times New Roman" w:hAnsi="Times New Roman" w:cs="Times New Roman"/>
                <w:sz w:val="24"/>
                <w:szCs w:val="24"/>
              </w:rPr>
            </w:pPr>
          </w:p>
          <w:p w14:paraId="5E627480" w14:textId="77777777" w:rsidR="00E214E0" w:rsidRPr="009C2DE5" w:rsidRDefault="00E214E0" w:rsidP="00306042">
            <w:pPr>
              <w:spacing w:after="0" w:line="240" w:lineRule="auto"/>
              <w:jc w:val="both"/>
              <w:rPr>
                <w:rFonts w:ascii="Times New Roman" w:eastAsia="Times New Roman" w:hAnsi="Times New Roman" w:cs="Times New Roman"/>
                <w:b/>
                <w:sz w:val="24"/>
                <w:szCs w:val="24"/>
              </w:rPr>
            </w:pPr>
            <w:r w:rsidRPr="009C2DE5">
              <w:rPr>
                <w:rFonts w:ascii="Times New Roman" w:eastAsia="Times New Roman" w:hAnsi="Times New Roman" w:cs="Times New Roman"/>
                <w:b/>
                <w:sz w:val="24"/>
                <w:szCs w:val="24"/>
              </w:rPr>
              <w:t>UŽSAKOVAS</w:t>
            </w:r>
          </w:p>
          <w:p w14:paraId="021C46CB" w14:textId="4E127ABD" w:rsidR="005A56B9" w:rsidRPr="009C2DE5" w:rsidRDefault="005A56B9" w:rsidP="00306042">
            <w:pPr>
              <w:spacing w:after="0" w:line="240" w:lineRule="auto"/>
              <w:jc w:val="both"/>
              <w:rPr>
                <w:rFonts w:ascii="Times New Roman" w:eastAsia="Times New Roman" w:hAnsi="Times New Roman" w:cs="Times New Roman"/>
                <w:sz w:val="24"/>
                <w:szCs w:val="24"/>
              </w:rPr>
            </w:pPr>
            <w:r w:rsidRPr="009C2DE5">
              <w:rPr>
                <w:rFonts w:ascii="Times New Roman" w:eastAsia="Times New Roman" w:hAnsi="Times New Roman" w:cs="Times New Roman"/>
                <w:sz w:val="24"/>
                <w:szCs w:val="24"/>
              </w:rPr>
              <w:t>Akcinė bendrovė „</w:t>
            </w:r>
            <w:r w:rsidR="00A17365" w:rsidRPr="009C2DE5">
              <w:rPr>
                <w:rFonts w:ascii="Times New Roman" w:eastAsia="Times New Roman" w:hAnsi="Times New Roman" w:cs="Times New Roman"/>
                <w:sz w:val="24"/>
                <w:szCs w:val="24"/>
              </w:rPr>
              <w:t xml:space="preserve">KN </w:t>
            </w:r>
            <w:proofErr w:type="spellStart"/>
            <w:r w:rsidR="00A17365" w:rsidRPr="009C2DE5">
              <w:rPr>
                <w:rFonts w:ascii="Times New Roman" w:eastAsia="Times New Roman" w:hAnsi="Times New Roman" w:cs="Times New Roman"/>
                <w:sz w:val="24"/>
                <w:szCs w:val="24"/>
              </w:rPr>
              <w:t>Energies</w:t>
            </w:r>
            <w:proofErr w:type="spellEnd"/>
            <w:r w:rsidRPr="009C2DE5">
              <w:rPr>
                <w:rFonts w:ascii="Times New Roman" w:eastAsia="Times New Roman" w:hAnsi="Times New Roman" w:cs="Times New Roman"/>
                <w:sz w:val="24"/>
                <w:szCs w:val="24"/>
              </w:rPr>
              <w:t>“</w:t>
            </w:r>
          </w:p>
          <w:p w14:paraId="45EE61AE" w14:textId="7418D7F8" w:rsidR="005A56B9" w:rsidRPr="009C2DE5" w:rsidRDefault="005A56B9" w:rsidP="00306042">
            <w:pPr>
              <w:spacing w:after="0" w:line="240" w:lineRule="auto"/>
              <w:jc w:val="both"/>
              <w:rPr>
                <w:rFonts w:ascii="Times New Roman" w:eastAsia="Times New Roman" w:hAnsi="Times New Roman" w:cs="Times New Roman"/>
                <w:sz w:val="24"/>
                <w:szCs w:val="24"/>
              </w:rPr>
            </w:pPr>
          </w:p>
          <w:p w14:paraId="78224631" w14:textId="77777777" w:rsidR="006F7C13" w:rsidRPr="009C2DE5" w:rsidRDefault="006F7C13" w:rsidP="00306042">
            <w:pPr>
              <w:spacing w:after="0" w:line="240" w:lineRule="auto"/>
              <w:jc w:val="both"/>
              <w:rPr>
                <w:rFonts w:ascii="Times New Roman" w:eastAsia="Times New Roman" w:hAnsi="Times New Roman" w:cs="Times New Roman"/>
                <w:sz w:val="24"/>
                <w:szCs w:val="24"/>
              </w:rPr>
            </w:pPr>
          </w:p>
          <w:p w14:paraId="0E8A2A16" w14:textId="2995324F" w:rsidR="005A56B9" w:rsidRPr="009C2DE5" w:rsidRDefault="005A56B9" w:rsidP="00306042">
            <w:pPr>
              <w:spacing w:after="0" w:line="240" w:lineRule="auto"/>
              <w:jc w:val="both"/>
              <w:rPr>
                <w:rFonts w:ascii="Times New Roman" w:eastAsia="Times New Roman" w:hAnsi="Times New Roman" w:cs="Times New Roman"/>
                <w:sz w:val="24"/>
                <w:szCs w:val="24"/>
              </w:rPr>
            </w:pPr>
          </w:p>
          <w:p w14:paraId="0F87DE50" w14:textId="6A92F597" w:rsidR="005568D4" w:rsidRPr="002D0E3F" w:rsidRDefault="005568D4" w:rsidP="001E06DD">
            <w:pPr>
              <w:spacing w:after="0" w:line="240" w:lineRule="auto"/>
              <w:jc w:val="both"/>
              <w:rPr>
                <w:rFonts w:ascii="Times New Roman" w:eastAsia="Calibri" w:hAnsi="Times New Roman" w:cs="Times New Roman"/>
                <w:sz w:val="24"/>
                <w:szCs w:val="24"/>
              </w:rPr>
            </w:pPr>
          </w:p>
        </w:tc>
        <w:tc>
          <w:tcPr>
            <w:tcW w:w="4020" w:type="dxa"/>
          </w:tcPr>
          <w:p w14:paraId="6A686F0A" w14:textId="77777777" w:rsidR="00E214E0" w:rsidRPr="009C2DE5" w:rsidRDefault="00E214E0" w:rsidP="00306042">
            <w:pPr>
              <w:spacing w:after="0" w:line="240" w:lineRule="auto"/>
              <w:jc w:val="both"/>
              <w:rPr>
                <w:rFonts w:ascii="Times New Roman" w:eastAsia="Times New Roman" w:hAnsi="Times New Roman" w:cs="Times New Roman"/>
                <w:sz w:val="24"/>
                <w:szCs w:val="24"/>
              </w:rPr>
            </w:pPr>
          </w:p>
          <w:p w14:paraId="4378B384" w14:textId="77777777" w:rsidR="00E214E0" w:rsidRPr="009C2DE5" w:rsidRDefault="00E214E0" w:rsidP="00306042">
            <w:pPr>
              <w:spacing w:after="0" w:line="240" w:lineRule="auto"/>
              <w:jc w:val="both"/>
              <w:rPr>
                <w:rFonts w:ascii="Times New Roman" w:eastAsia="Times New Roman" w:hAnsi="Times New Roman" w:cs="Times New Roman"/>
                <w:b/>
                <w:sz w:val="24"/>
                <w:szCs w:val="24"/>
              </w:rPr>
            </w:pPr>
            <w:r w:rsidRPr="009C2DE5">
              <w:rPr>
                <w:rFonts w:ascii="Times New Roman" w:eastAsia="Times New Roman" w:hAnsi="Times New Roman" w:cs="Times New Roman"/>
                <w:b/>
                <w:sz w:val="24"/>
                <w:szCs w:val="24"/>
              </w:rPr>
              <w:t>RANGOVAS</w:t>
            </w:r>
          </w:p>
          <w:p w14:paraId="088BA37A" w14:textId="77777777" w:rsidR="005A56B9" w:rsidRPr="009C2DE5" w:rsidRDefault="00574C0C" w:rsidP="00306042">
            <w:pPr>
              <w:spacing w:after="0" w:line="240" w:lineRule="auto"/>
              <w:jc w:val="both"/>
              <w:rPr>
                <w:rFonts w:ascii="Times New Roman" w:eastAsia="Times New Roman" w:hAnsi="Times New Roman" w:cs="Times New Roman"/>
                <w:sz w:val="24"/>
                <w:szCs w:val="24"/>
              </w:rPr>
            </w:pPr>
            <w:r w:rsidRPr="009C2DE5">
              <w:rPr>
                <w:rFonts w:ascii="Times New Roman" w:eastAsia="Times New Roman" w:hAnsi="Times New Roman" w:cs="Times New Roman"/>
                <w:sz w:val="24"/>
                <w:szCs w:val="24"/>
              </w:rPr>
              <w:t>UAB „</w:t>
            </w:r>
            <w:proofErr w:type="spellStart"/>
            <w:r w:rsidRPr="009C2DE5">
              <w:rPr>
                <w:rFonts w:ascii="Times New Roman" w:eastAsia="Times New Roman" w:hAnsi="Times New Roman" w:cs="Times New Roman"/>
                <w:sz w:val="24"/>
                <w:szCs w:val="24"/>
              </w:rPr>
              <w:t>Okseta</w:t>
            </w:r>
            <w:proofErr w:type="spellEnd"/>
            <w:r w:rsidRPr="009C2DE5">
              <w:rPr>
                <w:rFonts w:ascii="Times New Roman" w:eastAsia="Times New Roman" w:hAnsi="Times New Roman" w:cs="Times New Roman"/>
                <w:sz w:val="24"/>
                <w:szCs w:val="24"/>
              </w:rPr>
              <w:t xml:space="preserve">“ </w:t>
            </w:r>
          </w:p>
          <w:p w14:paraId="4230338D" w14:textId="3BFDD2F2" w:rsidR="00574C0C" w:rsidRPr="009C2DE5" w:rsidRDefault="00574C0C" w:rsidP="00574C0C">
            <w:pPr>
              <w:spacing w:after="0" w:line="240" w:lineRule="auto"/>
              <w:jc w:val="both"/>
              <w:rPr>
                <w:rFonts w:ascii="Times New Roman" w:eastAsia="Times New Roman" w:hAnsi="Times New Roman" w:cs="Times New Roman"/>
                <w:sz w:val="24"/>
                <w:szCs w:val="24"/>
              </w:rPr>
            </w:pPr>
          </w:p>
          <w:p w14:paraId="4E367433" w14:textId="77777777" w:rsidR="00574C0C" w:rsidRPr="009C2DE5" w:rsidRDefault="00574C0C" w:rsidP="00306042">
            <w:pPr>
              <w:spacing w:after="0" w:line="240" w:lineRule="auto"/>
              <w:jc w:val="both"/>
              <w:rPr>
                <w:rFonts w:ascii="Times New Roman" w:eastAsia="Times New Roman" w:hAnsi="Times New Roman" w:cs="Times New Roman"/>
                <w:sz w:val="24"/>
                <w:szCs w:val="24"/>
              </w:rPr>
            </w:pPr>
          </w:p>
          <w:p w14:paraId="25B3F5AA" w14:textId="6AE8E716" w:rsidR="005A56B9" w:rsidRPr="009C2DE5" w:rsidRDefault="005A56B9" w:rsidP="00306042">
            <w:pPr>
              <w:spacing w:after="0" w:line="240" w:lineRule="auto"/>
              <w:jc w:val="both"/>
              <w:rPr>
                <w:rFonts w:ascii="Times New Roman" w:eastAsia="Times New Roman" w:hAnsi="Times New Roman" w:cs="Times New Roman"/>
                <w:sz w:val="24"/>
                <w:szCs w:val="24"/>
              </w:rPr>
            </w:pPr>
          </w:p>
          <w:p w14:paraId="68ED4A7E" w14:textId="62EB466C" w:rsidR="00276A8E" w:rsidRPr="009C2DE5" w:rsidRDefault="00276A8E" w:rsidP="00574C0C">
            <w:pPr>
              <w:spacing w:after="0" w:line="240" w:lineRule="auto"/>
              <w:jc w:val="both"/>
              <w:rPr>
                <w:rFonts w:ascii="Times New Roman" w:eastAsia="Times New Roman" w:hAnsi="Times New Roman" w:cs="Times New Roman"/>
                <w:sz w:val="24"/>
                <w:szCs w:val="24"/>
              </w:rPr>
            </w:pPr>
          </w:p>
        </w:tc>
      </w:tr>
    </w:tbl>
    <w:p w14:paraId="7923DF3B" w14:textId="77777777" w:rsidR="00306042" w:rsidRPr="00A91C70" w:rsidRDefault="00306042"/>
    <w:sectPr w:rsidR="00306042" w:rsidRPr="00A91C70" w:rsidSect="00BC6F92">
      <w:pgSz w:w="11906" w:h="16838"/>
      <w:pgMar w:top="709" w:right="567" w:bottom="709"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14597"/>
    <w:multiLevelType w:val="hybridMultilevel"/>
    <w:tmpl w:val="6C705B7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215C0A"/>
    <w:multiLevelType w:val="multilevel"/>
    <w:tmpl w:val="49CEC0E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4217C6"/>
    <w:multiLevelType w:val="multilevel"/>
    <w:tmpl w:val="A90012E8"/>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1560"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 w15:restartNumberingAfterBreak="0">
    <w:nsid w:val="4894139C"/>
    <w:multiLevelType w:val="hybridMultilevel"/>
    <w:tmpl w:val="91DC2950"/>
    <w:lvl w:ilvl="0" w:tplc="7C3ED074">
      <w:start w:val="1"/>
      <w:numFmt w:val="bullet"/>
      <w:lvlText w:val="-"/>
      <w:lvlJc w:val="left"/>
      <w:pPr>
        <w:ind w:left="1800" w:hanging="360"/>
      </w:pPr>
      <w:rPr>
        <w:rFonts w:ascii="Segoe UI" w:eastAsiaTheme="minorEastAsia" w:hAnsi="Segoe UI" w:cs="Segoe UI"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 w15:restartNumberingAfterBreak="0">
    <w:nsid w:val="56BA6BED"/>
    <w:multiLevelType w:val="hybridMultilevel"/>
    <w:tmpl w:val="5F746BD0"/>
    <w:lvl w:ilvl="0" w:tplc="7B6C775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93E4D04"/>
    <w:multiLevelType w:val="hybridMultilevel"/>
    <w:tmpl w:val="E782E99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BE2599"/>
    <w:multiLevelType w:val="multilevel"/>
    <w:tmpl w:val="4664C2A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057507843">
    <w:abstractNumId w:val="6"/>
  </w:num>
  <w:num w:numId="2" w16cid:durableId="90514059">
    <w:abstractNumId w:val="0"/>
  </w:num>
  <w:num w:numId="3" w16cid:durableId="866138594">
    <w:abstractNumId w:val="3"/>
  </w:num>
  <w:num w:numId="4" w16cid:durableId="1153911334">
    <w:abstractNumId w:val="5"/>
  </w:num>
  <w:num w:numId="5" w16cid:durableId="1904608199">
    <w:abstractNumId w:val="4"/>
  </w:num>
  <w:num w:numId="6" w16cid:durableId="16516663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6507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6B9"/>
    <w:rsid w:val="00014A42"/>
    <w:rsid w:val="000256A8"/>
    <w:rsid w:val="00055E81"/>
    <w:rsid w:val="000562D5"/>
    <w:rsid w:val="00056B12"/>
    <w:rsid w:val="000C6A3F"/>
    <w:rsid w:val="000D4918"/>
    <w:rsid w:val="001167BE"/>
    <w:rsid w:val="00131940"/>
    <w:rsid w:val="00160E85"/>
    <w:rsid w:val="0016498F"/>
    <w:rsid w:val="00173687"/>
    <w:rsid w:val="001A0610"/>
    <w:rsid w:val="001A6AFB"/>
    <w:rsid w:val="001B0E5E"/>
    <w:rsid w:val="001B42C7"/>
    <w:rsid w:val="001C5078"/>
    <w:rsid w:val="001D666E"/>
    <w:rsid w:val="001E06DD"/>
    <w:rsid w:val="001E16E6"/>
    <w:rsid w:val="00202F3D"/>
    <w:rsid w:val="0020384F"/>
    <w:rsid w:val="002162B3"/>
    <w:rsid w:val="002173CA"/>
    <w:rsid w:val="00221E48"/>
    <w:rsid w:val="00222EEE"/>
    <w:rsid w:val="002320A8"/>
    <w:rsid w:val="00233670"/>
    <w:rsid w:val="002447F2"/>
    <w:rsid w:val="00247E3A"/>
    <w:rsid w:val="002612E1"/>
    <w:rsid w:val="00276A8E"/>
    <w:rsid w:val="00290B3A"/>
    <w:rsid w:val="002B191F"/>
    <w:rsid w:val="002B3F03"/>
    <w:rsid w:val="002C7DAD"/>
    <w:rsid w:val="002D0E3F"/>
    <w:rsid w:val="002E111C"/>
    <w:rsid w:val="002E47DE"/>
    <w:rsid w:val="002F4EE1"/>
    <w:rsid w:val="00306042"/>
    <w:rsid w:val="003207EF"/>
    <w:rsid w:val="00324FAD"/>
    <w:rsid w:val="00382944"/>
    <w:rsid w:val="00383538"/>
    <w:rsid w:val="00387D53"/>
    <w:rsid w:val="00395CE0"/>
    <w:rsid w:val="003B16DE"/>
    <w:rsid w:val="003D1BB6"/>
    <w:rsid w:val="003E073E"/>
    <w:rsid w:val="003F2153"/>
    <w:rsid w:val="003F3F0F"/>
    <w:rsid w:val="003F7133"/>
    <w:rsid w:val="004078C2"/>
    <w:rsid w:val="00424885"/>
    <w:rsid w:val="004261FF"/>
    <w:rsid w:val="00461BEE"/>
    <w:rsid w:val="00491A2B"/>
    <w:rsid w:val="004939D9"/>
    <w:rsid w:val="004D5BF1"/>
    <w:rsid w:val="004E6041"/>
    <w:rsid w:val="00517799"/>
    <w:rsid w:val="00526C09"/>
    <w:rsid w:val="005568D4"/>
    <w:rsid w:val="005602F0"/>
    <w:rsid w:val="00574C0C"/>
    <w:rsid w:val="00575D68"/>
    <w:rsid w:val="00581FD8"/>
    <w:rsid w:val="005975CA"/>
    <w:rsid w:val="005A56B9"/>
    <w:rsid w:val="005B3E0F"/>
    <w:rsid w:val="005C0291"/>
    <w:rsid w:val="005C7BC1"/>
    <w:rsid w:val="005D7DA4"/>
    <w:rsid w:val="00612EA6"/>
    <w:rsid w:val="006136CE"/>
    <w:rsid w:val="00617A04"/>
    <w:rsid w:val="00624922"/>
    <w:rsid w:val="00627F8E"/>
    <w:rsid w:val="0065138A"/>
    <w:rsid w:val="00657D7B"/>
    <w:rsid w:val="006652BE"/>
    <w:rsid w:val="00696340"/>
    <w:rsid w:val="006B3B84"/>
    <w:rsid w:val="006C39E7"/>
    <w:rsid w:val="006E147A"/>
    <w:rsid w:val="006F1B96"/>
    <w:rsid w:val="006F7AF3"/>
    <w:rsid w:val="006F7C13"/>
    <w:rsid w:val="00734AE3"/>
    <w:rsid w:val="00735611"/>
    <w:rsid w:val="007453D9"/>
    <w:rsid w:val="00761206"/>
    <w:rsid w:val="007B1B15"/>
    <w:rsid w:val="007D5262"/>
    <w:rsid w:val="00810D46"/>
    <w:rsid w:val="00821C90"/>
    <w:rsid w:val="008269E7"/>
    <w:rsid w:val="008331F3"/>
    <w:rsid w:val="008425C8"/>
    <w:rsid w:val="00861559"/>
    <w:rsid w:val="00867205"/>
    <w:rsid w:val="0087542A"/>
    <w:rsid w:val="00891655"/>
    <w:rsid w:val="00891D9C"/>
    <w:rsid w:val="008B58AD"/>
    <w:rsid w:val="008F61A4"/>
    <w:rsid w:val="009032C4"/>
    <w:rsid w:val="0096470A"/>
    <w:rsid w:val="009B3524"/>
    <w:rsid w:val="009C2DE5"/>
    <w:rsid w:val="009D3954"/>
    <w:rsid w:val="009E20E6"/>
    <w:rsid w:val="009E2155"/>
    <w:rsid w:val="00A1190B"/>
    <w:rsid w:val="00A17365"/>
    <w:rsid w:val="00A33285"/>
    <w:rsid w:val="00A4770C"/>
    <w:rsid w:val="00A60269"/>
    <w:rsid w:val="00A61192"/>
    <w:rsid w:val="00A636F0"/>
    <w:rsid w:val="00A72435"/>
    <w:rsid w:val="00A91C70"/>
    <w:rsid w:val="00A9443C"/>
    <w:rsid w:val="00AA7A40"/>
    <w:rsid w:val="00AC2655"/>
    <w:rsid w:val="00B049DB"/>
    <w:rsid w:val="00B0619F"/>
    <w:rsid w:val="00B0793F"/>
    <w:rsid w:val="00B265EC"/>
    <w:rsid w:val="00B312F0"/>
    <w:rsid w:val="00B530A0"/>
    <w:rsid w:val="00B6127C"/>
    <w:rsid w:val="00B749F7"/>
    <w:rsid w:val="00B96938"/>
    <w:rsid w:val="00BA0461"/>
    <w:rsid w:val="00BB0F33"/>
    <w:rsid w:val="00BC6F92"/>
    <w:rsid w:val="00BD0D36"/>
    <w:rsid w:val="00BE74AD"/>
    <w:rsid w:val="00C054D4"/>
    <w:rsid w:val="00C405DE"/>
    <w:rsid w:val="00C610AC"/>
    <w:rsid w:val="00C70430"/>
    <w:rsid w:val="00C97623"/>
    <w:rsid w:val="00CA06C5"/>
    <w:rsid w:val="00CA7148"/>
    <w:rsid w:val="00CC3EFC"/>
    <w:rsid w:val="00CC44BA"/>
    <w:rsid w:val="00CE7F9D"/>
    <w:rsid w:val="00CF3711"/>
    <w:rsid w:val="00D053AC"/>
    <w:rsid w:val="00D06742"/>
    <w:rsid w:val="00D128E2"/>
    <w:rsid w:val="00D15A84"/>
    <w:rsid w:val="00D22F27"/>
    <w:rsid w:val="00D31315"/>
    <w:rsid w:val="00D3727B"/>
    <w:rsid w:val="00D700C3"/>
    <w:rsid w:val="00D72B42"/>
    <w:rsid w:val="00D975FE"/>
    <w:rsid w:val="00DA6E0E"/>
    <w:rsid w:val="00DF7392"/>
    <w:rsid w:val="00E214E0"/>
    <w:rsid w:val="00E23D8C"/>
    <w:rsid w:val="00E575BD"/>
    <w:rsid w:val="00E664BF"/>
    <w:rsid w:val="00E9064D"/>
    <w:rsid w:val="00E93F2E"/>
    <w:rsid w:val="00EA0FC1"/>
    <w:rsid w:val="00ED4B41"/>
    <w:rsid w:val="00EE01B1"/>
    <w:rsid w:val="00EF5141"/>
    <w:rsid w:val="00F0405A"/>
    <w:rsid w:val="00F52AEB"/>
    <w:rsid w:val="00F82EBB"/>
    <w:rsid w:val="00FB3271"/>
    <w:rsid w:val="00FE2687"/>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68611"/>
  <w15:docId w15:val="{03787C36-EA28-49A4-AAB4-5B5AB6A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6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56B9"/>
    <w:pPr>
      <w:ind w:left="720"/>
      <w:contextualSpacing/>
    </w:pPr>
  </w:style>
  <w:style w:type="paragraph" w:styleId="BalloonText">
    <w:name w:val="Balloon Text"/>
    <w:basedOn w:val="Normal"/>
    <w:link w:val="BalloonTextChar"/>
    <w:uiPriority w:val="99"/>
    <w:semiHidden/>
    <w:unhideWhenUsed/>
    <w:rsid w:val="00A61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192"/>
    <w:rPr>
      <w:rFonts w:ascii="Tahoma" w:hAnsi="Tahoma" w:cs="Tahoma"/>
      <w:sz w:val="16"/>
      <w:szCs w:val="16"/>
    </w:rPr>
  </w:style>
  <w:style w:type="paragraph" w:customStyle="1" w:styleId="Style6">
    <w:name w:val="Style6"/>
    <w:basedOn w:val="Normal"/>
    <w:uiPriority w:val="99"/>
    <w:rsid w:val="00A61192"/>
    <w:pPr>
      <w:widowControl w:val="0"/>
      <w:autoSpaceDE w:val="0"/>
      <w:autoSpaceDN w:val="0"/>
      <w:adjustRightInd w:val="0"/>
      <w:spacing w:after="0" w:line="240" w:lineRule="auto"/>
    </w:pPr>
    <w:rPr>
      <w:rFonts w:ascii="Times New Roman" w:eastAsiaTheme="minorEastAsia" w:hAnsi="Times New Roman" w:cs="DokChampa"/>
      <w:sz w:val="24"/>
      <w:szCs w:val="24"/>
      <w:lang w:eastAsia="lt-LT" w:bidi="lo-LA"/>
    </w:rPr>
  </w:style>
  <w:style w:type="character" w:customStyle="1" w:styleId="FontStyle23">
    <w:name w:val="Font Style23"/>
    <w:basedOn w:val="DefaultParagraphFont"/>
    <w:uiPriority w:val="99"/>
    <w:rsid w:val="00A61192"/>
    <w:rPr>
      <w:rFonts w:ascii="Arial" w:hAnsi="Arial" w:cs="Arial"/>
      <w:color w:val="000000"/>
      <w:sz w:val="18"/>
      <w:szCs w:val="18"/>
    </w:rPr>
  </w:style>
  <w:style w:type="character" w:styleId="CommentReference">
    <w:name w:val="annotation reference"/>
    <w:basedOn w:val="DefaultParagraphFont"/>
    <w:uiPriority w:val="99"/>
    <w:semiHidden/>
    <w:unhideWhenUsed/>
    <w:rsid w:val="000C6A3F"/>
    <w:rPr>
      <w:sz w:val="16"/>
      <w:szCs w:val="16"/>
    </w:rPr>
  </w:style>
  <w:style w:type="paragraph" w:styleId="CommentText">
    <w:name w:val="annotation text"/>
    <w:basedOn w:val="Normal"/>
    <w:link w:val="CommentTextChar"/>
    <w:uiPriority w:val="99"/>
    <w:unhideWhenUsed/>
    <w:rsid w:val="000C6A3F"/>
    <w:pPr>
      <w:spacing w:line="240" w:lineRule="auto"/>
    </w:pPr>
    <w:rPr>
      <w:sz w:val="20"/>
      <w:szCs w:val="20"/>
    </w:rPr>
  </w:style>
  <w:style w:type="character" w:customStyle="1" w:styleId="CommentTextChar">
    <w:name w:val="Comment Text Char"/>
    <w:basedOn w:val="DefaultParagraphFont"/>
    <w:link w:val="CommentText"/>
    <w:uiPriority w:val="99"/>
    <w:rsid w:val="000C6A3F"/>
    <w:rPr>
      <w:sz w:val="20"/>
      <w:szCs w:val="20"/>
    </w:rPr>
  </w:style>
  <w:style w:type="paragraph" w:styleId="CommentSubject">
    <w:name w:val="annotation subject"/>
    <w:basedOn w:val="CommentText"/>
    <w:next w:val="CommentText"/>
    <w:link w:val="CommentSubjectChar"/>
    <w:uiPriority w:val="99"/>
    <w:semiHidden/>
    <w:unhideWhenUsed/>
    <w:rsid w:val="000C6A3F"/>
    <w:rPr>
      <w:b/>
      <w:bCs/>
    </w:rPr>
  </w:style>
  <w:style w:type="character" w:customStyle="1" w:styleId="CommentSubjectChar">
    <w:name w:val="Comment Subject Char"/>
    <w:basedOn w:val="CommentTextChar"/>
    <w:link w:val="CommentSubject"/>
    <w:uiPriority w:val="99"/>
    <w:semiHidden/>
    <w:rsid w:val="000C6A3F"/>
    <w:rPr>
      <w:b/>
      <w:bCs/>
      <w:sz w:val="20"/>
      <w:szCs w:val="20"/>
    </w:rPr>
  </w:style>
  <w:style w:type="paragraph" w:styleId="Revision">
    <w:name w:val="Revision"/>
    <w:hidden/>
    <w:uiPriority w:val="99"/>
    <w:semiHidden/>
    <w:rsid w:val="00FB3271"/>
    <w:pPr>
      <w:spacing w:after="0" w:line="240" w:lineRule="auto"/>
    </w:pPr>
  </w:style>
  <w:style w:type="character" w:styleId="Mention">
    <w:name w:val="Mention"/>
    <w:basedOn w:val="DefaultParagraphFont"/>
    <w:uiPriority w:val="99"/>
    <w:unhideWhenUsed/>
    <w:rsid w:val="00E93F2E"/>
    <w:rPr>
      <w:color w:val="2B579A"/>
      <w:shd w:val="clear" w:color="auto" w:fill="E1DFDD"/>
    </w:rPr>
  </w:style>
  <w:style w:type="character" w:customStyle="1" w:styleId="ListParagraphChar">
    <w:name w:val="List Paragraph Char"/>
    <w:link w:val="ListParagraph"/>
    <w:uiPriority w:val="34"/>
    <w:locked/>
    <w:rsid w:val="002D0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22489">
      <w:bodyDiv w:val="1"/>
      <w:marLeft w:val="0"/>
      <w:marRight w:val="0"/>
      <w:marTop w:val="0"/>
      <w:marBottom w:val="0"/>
      <w:divBdr>
        <w:top w:val="none" w:sz="0" w:space="0" w:color="auto"/>
        <w:left w:val="none" w:sz="0" w:space="0" w:color="auto"/>
        <w:bottom w:val="none" w:sz="0" w:space="0" w:color="auto"/>
        <w:right w:val="none" w:sz="0" w:space="0" w:color="auto"/>
      </w:divBdr>
    </w:div>
    <w:div w:id="765929858">
      <w:bodyDiv w:val="1"/>
      <w:marLeft w:val="0"/>
      <w:marRight w:val="0"/>
      <w:marTop w:val="0"/>
      <w:marBottom w:val="0"/>
      <w:divBdr>
        <w:top w:val="none" w:sz="0" w:space="0" w:color="auto"/>
        <w:left w:val="none" w:sz="0" w:space="0" w:color="auto"/>
        <w:bottom w:val="none" w:sz="0" w:space="0" w:color="auto"/>
        <w:right w:val="none" w:sz="0" w:space="0" w:color="auto"/>
      </w:divBdr>
    </w:div>
    <w:div w:id="1106340634">
      <w:bodyDiv w:val="1"/>
      <w:marLeft w:val="0"/>
      <w:marRight w:val="0"/>
      <w:marTop w:val="0"/>
      <w:marBottom w:val="0"/>
      <w:divBdr>
        <w:top w:val="none" w:sz="0" w:space="0" w:color="auto"/>
        <w:left w:val="none" w:sz="0" w:space="0" w:color="auto"/>
        <w:bottom w:val="none" w:sz="0" w:space="0" w:color="auto"/>
        <w:right w:val="none" w:sz="0" w:space="0" w:color="auto"/>
      </w:divBdr>
    </w:div>
    <w:div w:id="1827630357">
      <w:bodyDiv w:val="1"/>
      <w:marLeft w:val="0"/>
      <w:marRight w:val="0"/>
      <w:marTop w:val="0"/>
      <w:marBottom w:val="0"/>
      <w:divBdr>
        <w:top w:val="none" w:sz="0" w:space="0" w:color="auto"/>
        <w:left w:val="none" w:sz="0" w:space="0" w:color="auto"/>
        <w:bottom w:val="none" w:sz="0" w:space="0" w:color="auto"/>
        <w:right w:val="none" w:sz="0" w:space="0" w:color="auto"/>
      </w:divBdr>
    </w:div>
    <w:div w:id="1844934374">
      <w:bodyDiv w:val="1"/>
      <w:marLeft w:val="0"/>
      <w:marRight w:val="0"/>
      <w:marTop w:val="0"/>
      <w:marBottom w:val="0"/>
      <w:divBdr>
        <w:top w:val="none" w:sz="0" w:space="0" w:color="auto"/>
        <w:left w:val="none" w:sz="0" w:space="0" w:color="auto"/>
        <w:bottom w:val="none" w:sz="0" w:space="0" w:color="auto"/>
        <w:right w:val="none" w:sz="0" w:space="0" w:color="auto"/>
      </w:divBdr>
    </w:div>
    <w:div w:id="184932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971EDF4A69416D89CBFC26321DB915"/>
        <w:category>
          <w:name w:val="General"/>
          <w:gallery w:val="placeholder"/>
        </w:category>
        <w:types>
          <w:type w:val="bbPlcHdr"/>
        </w:types>
        <w:behaviors>
          <w:behavior w:val="content"/>
        </w:behaviors>
        <w:guid w:val="{27CFD880-8EAB-47D8-A103-89B2FD0D5ED0}"/>
      </w:docPartPr>
      <w:docPartBody>
        <w:p w:rsidR="00B4431E" w:rsidRDefault="00B4431E" w:rsidP="00B4431E">
          <w:pPr>
            <w:pStyle w:val="BD971EDF4A69416D89CBFC26321DB915"/>
          </w:pPr>
          <w:r>
            <w:rPr>
              <w:rStyle w:val="PlaceholderText"/>
            </w:rPr>
            <w:t>Spustelėkite čia, jei norite įvesti tekstą.</w:t>
          </w:r>
        </w:p>
      </w:docPartBody>
    </w:docPart>
    <w:docPart>
      <w:docPartPr>
        <w:name w:val="912FEA58261A46F9A2DD72347159091B"/>
        <w:category>
          <w:name w:val="General"/>
          <w:gallery w:val="placeholder"/>
        </w:category>
        <w:types>
          <w:type w:val="bbPlcHdr"/>
        </w:types>
        <w:behaviors>
          <w:behavior w:val="content"/>
        </w:behaviors>
        <w:guid w:val="{A4083FF8-9E55-4DF0-89E1-146F21103958}"/>
      </w:docPartPr>
      <w:docPartBody>
        <w:p w:rsidR="0080651A" w:rsidRDefault="0080651A" w:rsidP="0080651A">
          <w:pPr>
            <w:pStyle w:val="912FEA58261A46F9A2DD72347159091B"/>
          </w:pPr>
          <w:r>
            <w:rPr>
              <w:highlight w:val="yellow"/>
            </w:rPr>
            <w:t>įrašyti sumą skaitmenimis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31E"/>
    <w:rsid w:val="002A59C0"/>
    <w:rsid w:val="003B16DE"/>
    <w:rsid w:val="003E073E"/>
    <w:rsid w:val="004078C2"/>
    <w:rsid w:val="00612EA6"/>
    <w:rsid w:val="006B3B84"/>
    <w:rsid w:val="0078011F"/>
    <w:rsid w:val="0080651A"/>
    <w:rsid w:val="00AC2655"/>
    <w:rsid w:val="00B265EC"/>
    <w:rsid w:val="00B4431E"/>
    <w:rsid w:val="00B93B25"/>
    <w:rsid w:val="00BE74AD"/>
    <w:rsid w:val="00CF3711"/>
    <w:rsid w:val="00D31315"/>
    <w:rsid w:val="00E9064D"/>
    <w:rsid w:val="00EF5141"/>
    <w:rsid w:val="00F82EB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431E"/>
    <w:rPr>
      <w:color w:val="808080"/>
    </w:rPr>
  </w:style>
  <w:style w:type="paragraph" w:customStyle="1" w:styleId="912FEA58261A46F9A2DD72347159091B">
    <w:name w:val="912FEA58261A46F9A2DD72347159091B"/>
    <w:rsid w:val="0080651A"/>
  </w:style>
  <w:style w:type="paragraph" w:customStyle="1" w:styleId="BD971EDF4A69416D89CBFC26321DB915">
    <w:name w:val="BD971EDF4A69416D89CBFC26321DB915"/>
    <w:rsid w:val="00B4431E"/>
  </w:style>
  <w:style w:type="paragraph" w:customStyle="1" w:styleId="3877DA20DE5245C9AF7D936AB934CC38">
    <w:name w:val="3877DA20DE5245C9AF7D936AB934CC38"/>
    <w:rsid w:val="00B4431E"/>
  </w:style>
  <w:style w:type="paragraph" w:customStyle="1" w:styleId="0BC1A21DF5084E83A9AC71B657CC5235">
    <w:name w:val="0BC1A21DF5084E83A9AC71B657CC5235"/>
    <w:rsid w:val="00B4431E"/>
  </w:style>
  <w:style w:type="paragraph" w:customStyle="1" w:styleId="26349DE78DCD4A14BCC95810E8EE2EE0">
    <w:name w:val="26349DE78DCD4A14BCC95810E8EE2EE0"/>
    <w:rsid w:val="00B4431E"/>
  </w:style>
  <w:style w:type="paragraph" w:customStyle="1" w:styleId="688846B2F393451A8DF04DB06D80DAE9">
    <w:name w:val="688846B2F393451A8DF04DB06D80DAE9"/>
    <w:rsid w:val="00B443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Generalinio direktoriaus pavaduotojas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075CBD-230E-4611-8E60-488C7CAC2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2601</Words>
  <Characters>1484</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Terminalų valdymo direktorius</Manager>
  <Company>HP</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Dainius Čiuta</dc:subject>
  <dc:creator>Ieva Sungailaitė</dc:creator>
  <cp:lastModifiedBy>Eglė Kaminaitė</cp:lastModifiedBy>
  <cp:revision>13</cp:revision>
  <dcterms:created xsi:type="dcterms:W3CDTF">2025-10-21T08:13:00Z</dcterms:created>
  <dcterms:modified xsi:type="dcterms:W3CDTF">2025-12-04T12:42:00Z</dcterms:modified>
  <cp:category>Tadas Janulaitis</cp:category>
</cp:coreProperties>
</file>