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0189" w14:textId="373467DD" w:rsidR="00682730" w:rsidRPr="009255B0" w:rsidRDefault="002628B8" w:rsidP="001964AD">
      <w:pPr>
        <w:suppressAutoHyphens/>
        <w:autoSpaceDN w:val="0"/>
        <w:jc w:val="center"/>
        <w:textAlignment w:val="baseline"/>
        <w:rPr>
          <w:b/>
          <w:lang w:eastAsia="en-US"/>
        </w:rPr>
      </w:pPr>
      <w:r w:rsidRPr="009255B0">
        <w:rPr>
          <w:b/>
        </w:rPr>
        <w:t>SUSITARIMAS</w:t>
      </w:r>
      <w:r w:rsidR="00682730" w:rsidRPr="009255B0">
        <w:rPr>
          <w:b/>
        </w:rPr>
        <w:t xml:space="preserve"> </w:t>
      </w:r>
      <w:r w:rsidRPr="009255B0">
        <w:rPr>
          <w:b/>
        </w:rPr>
        <w:t xml:space="preserve">DĖL </w:t>
      </w:r>
      <w:r w:rsidR="00C506C2" w:rsidRPr="009255B0">
        <w:rPr>
          <w:b/>
        </w:rPr>
        <w:t>20</w:t>
      </w:r>
      <w:r w:rsidR="008C3082" w:rsidRPr="009255B0">
        <w:rPr>
          <w:b/>
        </w:rPr>
        <w:t>21</w:t>
      </w:r>
      <w:r w:rsidR="00C506C2" w:rsidRPr="009255B0">
        <w:rPr>
          <w:b/>
        </w:rPr>
        <w:t xml:space="preserve"> M. </w:t>
      </w:r>
      <w:r w:rsidR="001964AD">
        <w:rPr>
          <w:b/>
        </w:rPr>
        <w:t>GEGUŽĖS</w:t>
      </w:r>
      <w:r w:rsidR="00694862" w:rsidRPr="009255B0">
        <w:rPr>
          <w:b/>
        </w:rPr>
        <w:t xml:space="preserve"> </w:t>
      </w:r>
      <w:r w:rsidR="009255B0">
        <w:rPr>
          <w:b/>
        </w:rPr>
        <w:t>2</w:t>
      </w:r>
      <w:r w:rsidR="001964AD">
        <w:rPr>
          <w:b/>
        </w:rPr>
        <w:t>4</w:t>
      </w:r>
      <w:r w:rsidR="00C506C2" w:rsidRPr="009255B0">
        <w:rPr>
          <w:b/>
        </w:rPr>
        <w:t xml:space="preserve"> </w:t>
      </w:r>
      <w:r w:rsidR="00FD0BCE" w:rsidRPr="009255B0">
        <w:rPr>
          <w:b/>
        </w:rPr>
        <w:t>D.</w:t>
      </w:r>
      <w:r w:rsidR="00AB09E8" w:rsidRPr="009255B0">
        <w:rPr>
          <w:b/>
        </w:rPr>
        <w:t xml:space="preserve"> </w:t>
      </w:r>
      <w:r w:rsidR="001964AD" w:rsidRPr="000079EC">
        <w:rPr>
          <w:b/>
          <w:lang w:eastAsia="en-US"/>
        </w:rPr>
        <w:t>„KULAUTUVOS SENIŪNIJOS KULAUTUVOS MSTL. AKACIJŲ AL. IR</w:t>
      </w:r>
      <w:r w:rsidR="001964AD">
        <w:rPr>
          <w:b/>
          <w:lang w:eastAsia="en-US"/>
        </w:rPr>
        <w:t xml:space="preserve"> </w:t>
      </w:r>
      <w:r w:rsidR="001964AD" w:rsidRPr="000079EC">
        <w:rPr>
          <w:b/>
          <w:lang w:eastAsia="en-US"/>
        </w:rPr>
        <w:t>V. AUGUS</w:t>
      </w:r>
      <w:r w:rsidR="001964AD">
        <w:rPr>
          <w:b/>
          <w:lang w:eastAsia="en-US"/>
        </w:rPr>
        <w:t>TAUSKO</w:t>
      </w:r>
      <w:r w:rsidR="001964AD" w:rsidRPr="000079EC">
        <w:rPr>
          <w:b/>
          <w:lang w:eastAsia="en-US"/>
        </w:rPr>
        <w:t xml:space="preserve"> GATVĖS REKONSTRAVIMAS“ </w:t>
      </w:r>
      <w:r w:rsidR="001964AD" w:rsidRPr="000079EC">
        <w:rPr>
          <w:b/>
          <w:bCs/>
          <w:lang w:eastAsia="en-US"/>
        </w:rPr>
        <w:t>DARB</w:t>
      </w:r>
      <w:r w:rsidR="001964AD">
        <w:rPr>
          <w:b/>
          <w:bCs/>
          <w:lang w:eastAsia="en-US"/>
        </w:rPr>
        <w:t>Ų PIRKIMO</w:t>
      </w:r>
      <w:r w:rsidR="001964AD">
        <w:rPr>
          <w:b/>
          <w:lang w:eastAsia="en-US"/>
        </w:rPr>
        <w:t xml:space="preserve"> </w:t>
      </w:r>
      <w:r w:rsidR="009255B0" w:rsidRPr="009255B0">
        <w:rPr>
          <w:b/>
        </w:rPr>
        <w:t xml:space="preserve">SUTARTIES </w:t>
      </w:r>
      <w:r w:rsidR="003E077A" w:rsidRPr="009255B0">
        <w:rPr>
          <w:b/>
        </w:rPr>
        <w:t>N</w:t>
      </w:r>
      <w:r w:rsidR="00206AC6" w:rsidRPr="009255B0">
        <w:rPr>
          <w:b/>
        </w:rPr>
        <w:t>R</w:t>
      </w:r>
      <w:r w:rsidR="003E077A" w:rsidRPr="009255B0">
        <w:rPr>
          <w:b/>
        </w:rPr>
        <w:t>. S-</w:t>
      </w:r>
      <w:r w:rsidR="001964AD">
        <w:rPr>
          <w:b/>
        </w:rPr>
        <w:t>519</w:t>
      </w:r>
      <w:r w:rsidR="00CA5DC3" w:rsidRPr="009255B0">
        <w:rPr>
          <w:b/>
        </w:rPr>
        <w:t xml:space="preserve"> </w:t>
      </w:r>
      <w:r w:rsidR="007E2EB1" w:rsidRPr="009255B0">
        <w:rPr>
          <w:b/>
        </w:rPr>
        <w:t>PAKEITIMO</w:t>
      </w:r>
      <w:r w:rsidR="00126D29" w:rsidRPr="009255B0">
        <w:rPr>
          <w:b/>
        </w:rPr>
        <w:t xml:space="preserve">, SKIRTO </w:t>
      </w:r>
      <w:r w:rsidR="008C3082" w:rsidRPr="009255B0">
        <w:rPr>
          <w:b/>
        </w:rPr>
        <w:t>KAINŲ PERSKAIČIAVIMUI</w:t>
      </w:r>
    </w:p>
    <w:p w14:paraId="230C0BEB" w14:textId="77777777" w:rsidR="00206AC6" w:rsidRPr="00EE322F" w:rsidRDefault="00206AC6" w:rsidP="00064F8A">
      <w:pPr>
        <w:tabs>
          <w:tab w:val="left" w:pos="720"/>
        </w:tabs>
        <w:spacing w:line="384" w:lineRule="auto"/>
        <w:ind w:firstLine="731"/>
        <w:jc w:val="center"/>
        <w:rPr>
          <w:sz w:val="22"/>
          <w:szCs w:val="22"/>
          <w:lang w:eastAsia="en-US"/>
        </w:rPr>
      </w:pPr>
    </w:p>
    <w:p w14:paraId="3372BBB0" w14:textId="4CAC1751" w:rsidR="00B01782" w:rsidRPr="00064F8A" w:rsidRDefault="00B01782" w:rsidP="00064F8A">
      <w:pPr>
        <w:tabs>
          <w:tab w:val="left" w:pos="720"/>
        </w:tabs>
        <w:spacing w:line="384" w:lineRule="auto"/>
        <w:ind w:firstLine="731"/>
        <w:jc w:val="center"/>
        <w:rPr>
          <w:lang w:eastAsia="en-US"/>
        </w:rPr>
      </w:pPr>
      <w:r w:rsidRPr="00064F8A">
        <w:rPr>
          <w:lang w:eastAsia="en-US"/>
        </w:rPr>
        <w:t>20</w:t>
      </w:r>
      <w:r w:rsidR="00AB09E8" w:rsidRPr="00064F8A">
        <w:rPr>
          <w:lang w:eastAsia="en-US"/>
        </w:rPr>
        <w:t>22</w:t>
      </w:r>
      <w:r w:rsidRPr="00064F8A">
        <w:rPr>
          <w:lang w:eastAsia="en-US"/>
        </w:rPr>
        <w:t xml:space="preserve"> m. </w:t>
      </w:r>
      <w:r w:rsidR="001964AD">
        <w:rPr>
          <w:lang w:eastAsia="en-US"/>
        </w:rPr>
        <w:t>birželio</w:t>
      </w:r>
      <w:r w:rsidRPr="00064F8A">
        <w:rPr>
          <w:lang w:eastAsia="en-US"/>
        </w:rPr>
        <w:t xml:space="preserve"> d.</w:t>
      </w:r>
      <w:r w:rsidR="008C3082" w:rsidRPr="00064F8A">
        <w:rPr>
          <w:lang w:eastAsia="en-US"/>
        </w:rPr>
        <w:t xml:space="preserve">  Nr. S-</w:t>
      </w:r>
    </w:p>
    <w:p w14:paraId="53971D63" w14:textId="77777777" w:rsidR="00B01782" w:rsidRPr="00064F8A" w:rsidRDefault="00B01782" w:rsidP="00064F8A">
      <w:pPr>
        <w:tabs>
          <w:tab w:val="left" w:pos="720"/>
        </w:tabs>
        <w:spacing w:line="384" w:lineRule="auto"/>
        <w:ind w:firstLine="731"/>
        <w:jc w:val="center"/>
        <w:rPr>
          <w:lang w:eastAsia="en-US"/>
        </w:rPr>
      </w:pPr>
      <w:r w:rsidRPr="00064F8A">
        <w:rPr>
          <w:lang w:eastAsia="en-US"/>
        </w:rPr>
        <w:t>Kaunas</w:t>
      </w:r>
    </w:p>
    <w:p w14:paraId="2C562599" w14:textId="46A8F863" w:rsidR="00A16185" w:rsidRPr="00C01B7E" w:rsidRDefault="00A16185" w:rsidP="00064F8A">
      <w:pPr>
        <w:shd w:val="clear" w:color="auto" w:fill="FFFFFF"/>
        <w:tabs>
          <w:tab w:val="left" w:pos="851"/>
        </w:tabs>
        <w:spacing w:line="384" w:lineRule="auto"/>
        <w:ind w:firstLine="567"/>
        <w:jc w:val="both"/>
        <w:rPr>
          <w:bCs/>
          <w:iCs/>
          <w:lang w:eastAsia="en-US"/>
        </w:rPr>
      </w:pPr>
      <w:r w:rsidRPr="00EA06C4">
        <w:rPr>
          <w:b/>
          <w:iCs/>
          <w:lang w:eastAsia="en-US"/>
        </w:rPr>
        <w:t>Kauno rajono savivaldybės administracija</w:t>
      </w:r>
      <w:r w:rsidRPr="00C01B7E">
        <w:rPr>
          <w:bCs/>
          <w:iCs/>
          <w:lang w:eastAsia="en-US"/>
        </w:rPr>
        <w:t xml:space="preserve">, į. k. 188756386, Savanorių pr. 371, 49500 Kaunas, atstovaujama administracijos direktoriaus Šarūno </w:t>
      </w:r>
      <w:proofErr w:type="spellStart"/>
      <w:r w:rsidRPr="00C01B7E">
        <w:rPr>
          <w:bCs/>
          <w:iCs/>
          <w:lang w:eastAsia="en-US"/>
        </w:rPr>
        <w:t>Šukevičiaus</w:t>
      </w:r>
      <w:proofErr w:type="spellEnd"/>
      <w:r w:rsidRPr="00C01B7E">
        <w:rPr>
          <w:bCs/>
          <w:iCs/>
          <w:lang w:eastAsia="en-US"/>
        </w:rPr>
        <w:t xml:space="preserve"> (toliau – </w:t>
      </w:r>
      <w:r w:rsidR="009255B0" w:rsidRPr="00C01B7E">
        <w:rPr>
          <w:bCs/>
          <w:iCs/>
          <w:lang w:eastAsia="en-US"/>
        </w:rPr>
        <w:t>Užsakovas</w:t>
      </w:r>
      <w:r w:rsidRPr="00C01B7E">
        <w:rPr>
          <w:bCs/>
          <w:iCs/>
          <w:lang w:eastAsia="en-US"/>
        </w:rPr>
        <w:t>)</w:t>
      </w:r>
      <w:r w:rsidR="00206AC6" w:rsidRPr="00C01B7E">
        <w:rPr>
          <w:bCs/>
          <w:iCs/>
          <w:lang w:eastAsia="en-US"/>
        </w:rPr>
        <w:t>,</w:t>
      </w:r>
      <w:r w:rsidR="00A054A8" w:rsidRPr="00C01B7E">
        <w:rPr>
          <w:bCs/>
          <w:iCs/>
          <w:lang w:eastAsia="en-US"/>
        </w:rPr>
        <w:t xml:space="preserve"> </w:t>
      </w:r>
      <w:r w:rsidRPr="00C01B7E">
        <w:rPr>
          <w:bCs/>
          <w:iCs/>
          <w:lang w:eastAsia="en-US"/>
        </w:rPr>
        <w:t xml:space="preserve">ir </w:t>
      </w:r>
    </w:p>
    <w:p w14:paraId="05D6673D" w14:textId="76D29957" w:rsidR="002C5778" w:rsidRDefault="002D7DCB" w:rsidP="00064F8A">
      <w:pPr>
        <w:tabs>
          <w:tab w:val="left" w:pos="851"/>
        </w:tabs>
        <w:spacing w:line="384" w:lineRule="auto"/>
        <w:ind w:firstLine="567"/>
        <w:jc w:val="both"/>
        <w:rPr>
          <w:bCs/>
          <w:iCs/>
          <w:lang w:eastAsia="en-US"/>
        </w:rPr>
      </w:pPr>
      <w:r w:rsidRPr="00EA06C4">
        <w:rPr>
          <w:b/>
          <w:iCs/>
        </w:rPr>
        <w:t>UAB „</w:t>
      </w:r>
      <w:r w:rsidR="001964AD">
        <w:rPr>
          <w:b/>
          <w:iCs/>
        </w:rPr>
        <w:t>Kauno keliai</w:t>
      </w:r>
      <w:r w:rsidRPr="00EA06C4">
        <w:rPr>
          <w:b/>
          <w:iCs/>
        </w:rPr>
        <w:t>“</w:t>
      </w:r>
      <w:r w:rsidR="00694862" w:rsidRPr="00C01B7E">
        <w:rPr>
          <w:bCs/>
          <w:iCs/>
        </w:rPr>
        <w:t xml:space="preserve">, įm. k. </w:t>
      </w:r>
      <w:r w:rsidR="001964AD">
        <w:rPr>
          <w:bCs/>
          <w:iCs/>
        </w:rPr>
        <w:t>135640993</w:t>
      </w:r>
      <w:r w:rsidR="00694862" w:rsidRPr="00C01B7E">
        <w:rPr>
          <w:bCs/>
          <w:iCs/>
        </w:rPr>
        <w:t xml:space="preserve">, </w:t>
      </w:r>
      <w:r w:rsidRPr="00C01B7E">
        <w:rPr>
          <w:bCs/>
          <w:iCs/>
        </w:rPr>
        <w:t xml:space="preserve">R. Kalantos g. </w:t>
      </w:r>
      <w:r w:rsidR="001964AD">
        <w:rPr>
          <w:bCs/>
          <w:iCs/>
        </w:rPr>
        <w:t>85</w:t>
      </w:r>
      <w:r w:rsidRPr="00C01B7E">
        <w:rPr>
          <w:bCs/>
          <w:iCs/>
        </w:rPr>
        <w:t>, LT-523</w:t>
      </w:r>
      <w:r w:rsidR="001964AD">
        <w:rPr>
          <w:bCs/>
          <w:iCs/>
        </w:rPr>
        <w:t>10</w:t>
      </w:r>
      <w:r w:rsidRPr="00C01B7E">
        <w:rPr>
          <w:bCs/>
          <w:iCs/>
        </w:rPr>
        <w:t xml:space="preserve"> Kaunas</w:t>
      </w:r>
      <w:r w:rsidR="00694862" w:rsidRPr="00C01B7E">
        <w:rPr>
          <w:bCs/>
          <w:iCs/>
        </w:rPr>
        <w:t>, atstovaujama įmonės</w:t>
      </w:r>
      <w:r w:rsidR="001964AD">
        <w:rPr>
          <w:bCs/>
          <w:iCs/>
        </w:rPr>
        <w:t xml:space="preserve"> generalinio</w:t>
      </w:r>
      <w:r w:rsidR="00694862" w:rsidRPr="00C01B7E">
        <w:rPr>
          <w:bCs/>
          <w:iCs/>
        </w:rPr>
        <w:t xml:space="preserve"> </w:t>
      </w:r>
      <w:r w:rsidRPr="00C01B7E">
        <w:rPr>
          <w:bCs/>
          <w:iCs/>
        </w:rPr>
        <w:t xml:space="preserve">direktoriaus </w:t>
      </w:r>
      <w:r w:rsidR="001964AD">
        <w:rPr>
          <w:bCs/>
          <w:iCs/>
        </w:rPr>
        <w:t>Ramūno Šilinio</w:t>
      </w:r>
      <w:r w:rsidR="00694862" w:rsidRPr="00C01B7E">
        <w:rPr>
          <w:bCs/>
          <w:iCs/>
        </w:rPr>
        <w:t xml:space="preserve">, (toliau – </w:t>
      </w:r>
      <w:r w:rsidR="009255B0" w:rsidRPr="00C01B7E">
        <w:rPr>
          <w:bCs/>
          <w:iCs/>
        </w:rPr>
        <w:t>Rangovas</w:t>
      </w:r>
      <w:r w:rsidR="00694862" w:rsidRPr="00C01B7E">
        <w:rPr>
          <w:bCs/>
          <w:iCs/>
        </w:rPr>
        <w:t>)</w:t>
      </w:r>
      <w:r w:rsidR="00A16185" w:rsidRPr="00C01B7E">
        <w:rPr>
          <w:bCs/>
          <w:iCs/>
          <w:lang w:eastAsia="en-US"/>
        </w:rPr>
        <w:t>,</w:t>
      </w:r>
    </w:p>
    <w:p w14:paraId="0C940465" w14:textId="1F0309FD" w:rsidR="00AB09E8" w:rsidRDefault="00A16185" w:rsidP="00C123DD">
      <w:pPr>
        <w:tabs>
          <w:tab w:val="left" w:pos="851"/>
        </w:tabs>
        <w:spacing w:line="384" w:lineRule="auto"/>
        <w:ind w:firstLine="567"/>
        <w:jc w:val="both"/>
        <w:rPr>
          <w:bCs/>
          <w:iCs/>
          <w:lang w:eastAsia="en-US"/>
        </w:rPr>
      </w:pPr>
      <w:r w:rsidRPr="00C01B7E">
        <w:rPr>
          <w:bCs/>
          <w:iCs/>
          <w:lang w:eastAsia="en-US"/>
        </w:rPr>
        <w:t xml:space="preserve"> </w:t>
      </w:r>
      <w:r w:rsidR="002D7DCB" w:rsidRPr="00C01B7E">
        <w:rPr>
          <w:bCs/>
          <w:iCs/>
          <w:lang w:eastAsia="en-US"/>
        </w:rPr>
        <w:t>Užsakovas</w:t>
      </w:r>
      <w:r w:rsidRPr="00C01B7E">
        <w:rPr>
          <w:bCs/>
          <w:iCs/>
          <w:lang w:eastAsia="en-US"/>
        </w:rPr>
        <w:t xml:space="preserve"> ir </w:t>
      </w:r>
      <w:r w:rsidR="002D7DCB" w:rsidRPr="00C01B7E">
        <w:rPr>
          <w:bCs/>
          <w:iCs/>
          <w:lang w:eastAsia="en-US"/>
        </w:rPr>
        <w:t>Rangovas</w:t>
      </w:r>
      <w:r w:rsidRPr="00C01B7E">
        <w:rPr>
          <w:bCs/>
          <w:iCs/>
          <w:lang w:eastAsia="en-US"/>
        </w:rPr>
        <w:t xml:space="preserve"> kiekvienas atskirai gali būti vadinami Šalimi, o abu kartu – Šalimis</w:t>
      </w:r>
      <w:r w:rsidR="00C123DD">
        <w:rPr>
          <w:bCs/>
          <w:iCs/>
          <w:lang w:eastAsia="en-US"/>
        </w:rPr>
        <w:t>: vadovaudamosi Lietuvis Respublikos viešųjų pirkim</w:t>
      </w:r>
      <w:r w:rsidR="005952F5">
        <w:rPr>
          <w:bCs/>
          <w:iCs/>
          <w:lang w:eastAsia="en-US"/>
        </w:rPr>
        <w:t>ų įstatymo</w:t>
      </w:r>
      <w:r w:rsidR="00C123DD">
        <w:rPr>
          <w:bCs/>
          <w:iCs/>
          <w:lang w:eastAsia="en-US"/>
        </w:rPr>
        <w:t xml:space="preserve"> 89 straipsnio 1 dalies </w:t>
      </w:r>
      <w:r w:rsidR="001964AD">
        <w:rPr>
          <w:bCs/>
          <w:iCs/>
          <w:lang w:eastAsia="en-US"/>
        </w:rPr>
        <w:t>3</w:t>
      </w:r>
      <w:r w:rsidR="00C123DD">
        <w:rPr>
          <w:bCs/>
          <w:iCs/>
          <w:lang w:eastAsia="en-US"/>
        </w:rPr>
        <w:t xml:space="preserve"> punktu,</w:t>
      </w:r>
      <w:r w:rsidR="001964AD">
        <w:rPr>
          <w:bCs/>
          <w:iCs/>
          <w:lang w:eastAsia="en-US"/>
        </w:rPr>
        <w:t xml:space="preserve"> </w:t>
      </w:r>
      <w:r w:rsidR="00C123DD">
        <w:rPr>
          <w:bCs/>
          <w:iCs/>
          <w:lang w:eastAsia="en-US"/>
        </w:rPr>
        <w:t>ir UAB „</w:t>
      </w:r>
      <w:r w:rsidR="001964AD">
        <w:rPr>
          <w:bCs/>
          <w:iCs/>
          <w:lang w:eastAsia="en-US"/>
        </w:rPr>
        <w:t>Kauno kelia</w:t>
      </w:r>
      <w:r w:rsidR="00E11696">
        <w:rPr>
          <w:bCs/>
          <w:iCs/>
          <w:lang w:eastAsia="en-US"/>
        </w:rPr>
        <w:t>i</w:t>
      </w:r>
      <w:r w:rsidR="00C123DD">
        <w:rPr>
          <w:bCs/>
          <w:iCs/>
          <w:lang w:eastAsia="en-US"/>
        </w:rPr>
        <w:t xml:space="preserve">“ 2022 m. </w:t>
      </w:r>
      <w:r w:rsidR="00E11696">
        <w:rPr>
          <w:bCs/>
          <w:iCs/>
          <w:lang w:eastAsia="en-US"/>
        </w:rPr>
        <w:t>birželio</w:t>
      </w:r>
      <w:r w:rsidR="00C123DD">
        <w:rPr>
          <w:bCs/>
          <w:iCs/>
          <w:lang w:eastAsia="en-US"/>
        </w:rPr>
        <w:t xml:space="preserve"> </w:t>
      </w:r>
      <w:r w:rsidR="00E11696">
        <w:rPr>
          <w:bCs/>
          <w:iCs/>
          <w:lang w:eastAsia="en-US"/>
        </w:rPr>
        <w:t>1</w:t>
      </w:r>
      <w:r w:rsidR="00C123DD">
        <w:rPr>
          <w:bCs/>
          <w:iCs/>
          <w:lang w:eastAsia="en-US"/>
        </w:rPr>
        <w:t xml:space="preserve"> d. pranešim</w:t>
      </w:r>
      <w:r w:rsidR="00FB06E9">
        <w:rPr>
          <w:bCs/>
          <w:iCs/>
          <w:lang w:eastAsia="en-US"/>
        </w:rPr>
        <w:t>u</w:t>
      </w:r>
      <w:r w:rsidR="00C123DD">
        <w:rPr>
          <w:bCs/>
          <w:iCs/>
          <w:lang w:eastAsia="en-US"/>
        </w:rPr>
        <w:t xml:space="preserve"> „Dėl </w:t>
      </w:r>
      <w:r w:rsidR="00E11696">
        <w:rPr>
          <w:bCs/>
          <w:iCs/>
          <w:lang w:eastAsia="en-US"/>
        </w:rPr>
        <w:t>darbų kainos perskaičiavimo</w:t>
      </w:r>
      <w:r w:rsidR="00C123DD">
        <w:rPr>
          <w:bCs/>
          <w:iCs/>
          <w:lang w:eastAsia="en-US"/>
        </w:rPr>
        <w:t xml:space="preserve">“ Nr. </w:t>
      </w:r>
      <w:r w:rsidR="00E11696">
        <w:rPr>
          <w:bCs/>
          <w:iCs/>
          <w:lang w:eastAsia="en-US"/>
        </w:rPr>
        <w:t>147-04</w:t>
      </w:r>
      <w:r w:rsidR="00C123DD">
        <w:rPr>
          <w:bCs/>
          <w:iCs/>
          <w:lang w:eastAsia="en-US"/>
        </w:rPr>
        <w:t xml:space="preserve">, </w:t>
      </w:r>
      <w:r w:rsidR="00AB09E8" w:rsidRPr="00C01B7E">
        <w:rPr>
          <w:bCs/>
          <w:iCs/>
          <w:lang w:eastAsia="en-US"/>
        </w:rPr>
        <w:t xml:space="preserve">sudarė </w:t>
      </w:r>
      <w:r w:rsidR="00206AC6" w:rsidRPr="00C01B7E">
        <w:rPr>
          <w:bCs/>
          <w:iCs/>
          <w:lang w:eastAsia="en-US"/>
        </w:rPr>
        <w:t xml:space="preserve">susitarimą dėl </w:t>
      </w:r>
      <w:r w:rsidR="00AB09E8" w:rsidRPr="00C01B7E">
        <w:rPr>
          <w:bCs/>
          <w:iCs/>
          <w:lang w:eastAsia="en-US"/>
        </w:rPr>
        <w:t>2021</w:t>
      </w:r>
      <w:r w:rsidR="00183803">
        <w:rPr>
          <w:bCs/>
          <w:iCs/>
          <w:lang w:eastAsia="en-US"/>
        </w:rPr>
        <w:t xml:space="preserve"> m. </w:t>
      </w:r>
      <w:r w:rsidR="00E11696">
        <w:rPr>
          <w:bCs/>
          <w:iCs/>
          <w:lang w:eastAsia="en-US"/>
        </w:rPr>
        <w:t>gegužės</w:t>
      </w:r>
      <w:r w:rsidR="00183803">
        <w:rPr>
          <w:bCs/>
          <w:iCs/>
          <w:lang w:eastAsia="en-US"/>
        </w:rPr>
        <w:t xml:space="preserve"> </w:t>
      </w:r>
      <w:r w:rsidR="00E11696">
        <w:rPr>
          <w:bCs/>
          <w:iCs/>
          <w:lang w:eastAsia="en-US"/>
        </w:rPr>
        <w:t>24</w:t>
      </w:r>
      <w:r w:rsidR="00183803">
        <w:rPr>
          <w:bCs/>
          <w:iCs/>
          <w:lang w:eastAsia="en-US"/>
        </w:rPr>
        <w:t xml:space="preserve"> d. </w:t>
      </w:r>
      <w:r w:rsidR="00C01B7E" w:rsidRPr="00C01B7E">
        <w:rPr>
          <w:bCs/>
          <w:iCs/>
          <w:lang w:eastAsia="en-US"/>
        </w:rPr>
        <w:t xml:space="preserve"> </w:t>
      </w:r>
      <w:r w:rsidR="00E11696">
        <w:rPr>
          <w:bCs/>
          <w:iCs/>
          <w:lang w:eastAsia="en-US"/>
        </w:rPr>
        <w:t xml:space="preserve">„Kulautuvos seniūnijos Kulautuvos mstl. Akacijų al. ir V. Augustausko g. rekonstravimo“ darbų pirkimo </w:t>
      </w:r>
      <w:r w:rsidR="00AB09E8" w:rsidRPr="00C01B7E">
        <w:rPr>
          <w:bCs/>
          <w:iCs/>
          <w:lang w:eastAsia="en-US"/>
        </w:rPr>
        <w:t>sutarties Nr. S-</w:t>
      </w:r>
      <w:r w:rsidR="00E11696">
        <w:rPr>
          <w:bCs/>
          <w:iCs/>
          <w:lang w:eastAsia="en-US"/>
        </w:rPr>
        <w:t>519</w:t>
      </w:r>
      <w:r w:rsidR="00694862" w:rsidRPr="00C01B7E">
        <w:rPr>
          <w:bCs/>
          <w:iCs/>
          <w:lang w:eastAsia="en-US"/>
        </w:rPr>
        <w:t xml:space="preserve"> </w:t>
      </w:r>
      <w:r w:rsidR="00AB09E8" w:rsidRPr="00C01B7E">
        <w:rPr>
          <w:bCs/>
          <w:iCs/>
          <w:lang w:eastAsia="en-US"/>
        </w:rPr>
        <w:t xml:space="preserve">(toliau – Sutartis) </w:t>
      </w:r>
      <w:r w:rsidR="00206AC6" w:rsidRPr="00C01B7E">
        <w:rPr>
          <w:bCs/>
          <w:iCs/>
          <w:lang w:eastAsia="en-US"/>
        </w:rPr>
        <w:t>pakeitimo</w:t>
      </w:r>
      <w:r w:rsidR="0084163D">
        <w:rPr>
          <w:bCs/>
          <w:iCs/>
          <w:lang w:eastAsia="en-US"/>
        </w:rPr>
        <w:t xml:space="preserve"> ir susitaria</w:t>
      </w:r>
      <w:r w:rsidR="00AB09E8" w:rsidRPr="00C01B7E">
        <w:rPr>
          <w:bCs/>
          <w:iCs/>
          <w:lang w:eastAsia="en-US"/>
        </w:rPr>
        <w:t xml:space="preserve"> (toliau – Susitarimas)</w:t>
      </w:r>
      <w:r w:rsidR="0084163D">
        <w:rPr>
          <w:bCs/>
          <w:iCs/>
          <w:lang w:eastAsia="en-US"/>
        </w:rPr>
        <w:t>:</w:t>
      </w:r>
    </w:p>
    <w:p w14:paraId="5B3BF37E" w14:textId="7D2D4A9D" w:rsidR="00CD4622" w:rsidRPr="00CD4622" w:rsidRDefault="0084163D" w:rsidP="00CD4622">
      <w:pPr>
        <w:pStyle w:val="Sraopastraipa"/>
        <w:numPr>
          <w:ilvl w:val="0"/>
          <w:numId w:val="8"/>
        </w:numPr>
        <w:tabs>
          <w:tab w:val="left" w:pos="851"/>
        </w:tabs>
        <w:spacing w:line="384" w:lineRule="auto"/>
        <w:ind w:left="0" w:firstLine="567"/>
        <w:jc w:val="both"/>
        <w:rPr>
          <w:bCs/>
          <w:iCs/>
        </w:rPr>
      </w:pPr>
      <w:r>
        <w:rPr>
          <w:bCs/>
          <w:iCs/>
          <w:lang w:eastAsia="en-US"/>
        </w:rPr>
        <w:t>P</w:t>
      </w:r>
      <w:r w:rsidR="009959C8" w:rsidRPr="00C123DD">
        <w:rPr>
          <w:bCs/>
          <w:iCs/>
          <w:lang w:eastAsia="en-US"/>
        </w:rPr>
        <w:t xml:space="preserve">akeisti </w:t>
      </w:r>
      <w:r w:rsidR="00E11696">
        <w:rPr>
          <w:bCs/>
          <w:iCs/>
          <w:lang w:eastAsia="en-US"/>
        </w:rPr>
        <w:t>Sutarties</w:t>
      </w:r>
      <w:r w:rsidR="00731E22">
        <w:rPr>
          <w:bCs/>
          <w:iCs/>
          <w:lang w:eastAsia="en-US"/>
        </w:rPr>
        <w:t xml:space="preserve"> bendrosios dalies (</w:t>
      </w:r>
      <w:r w:rsidR="00E11696">
        <w:rPr>
          <w:bCs/>
          <w:iCs/>
          <w:lang w:eastAsia="en-US"/>
        </w:rPr>
        <w:t>BD</w:t>
      </w:r>
      <w:r w:rsidR="00731E22">
        <w:rPr>
          <w:bCs/>
          <w:iCs/>
          <w:lang w:eastAsia="en-US"/>
        </w:rPr>
        <w:t>)</w:t>
      </w:r>
      <w:r w:rsidR="00E11696">
        <w:rPr>
          <w:bCs/>
          <w:iCs/>
          <w:lang w:eastAsia="en-US"/>
        </w:rPr>
        <w:t xml:space="preserve"> 10.6</w:t>
      </w:r>
      <w:r w:rsidR="00FB06E9">
        <w:rPr>
          <w:bCs/>
          <w:iCs/>
          <w:lang w:eastAsia="en-US"/>
        </w:rPr>
        <w:t>.</w:t>
      </w:r>
      <w:r w:rsidR="00E11696">
        <w:rPr>
          <w:bCs/>
          <w:iCs/>
          <w:lang w:eastAsia="en-US"/>
        </w:rPr>
        <w:t xml:space="preserve"> </w:t>
      </w:r>
      <w:r w:rsidR="00121B04">
        <w:rPr>
          <w:bCs/>
          <w:iCs/>
          <w:lang w:eastAsia="en-US"/>
        </w:rPr>
        <w:t xml:space="preserve">ir 18.9 </w:t>
      </w:r>
      <w:r w:rsidR="00E11696">
        <w:rPr>
          <w:bCs/>
          <w:iCs/>
          <w:lang w:eastAsia="en-US"/>
        </w:rPr>
        <w:t>punkt</w:t>
      </w:r>
      <w:r w:rsidR="00121B04">
        <w:rPr>
          <w:bCs/>
          <w:iCs/>
          <w:lang w:eastAsia="en-US"/>
        </w:rPr>
        <w:t>us</w:t>
      </w:r>
      <w:r w:rsidR="00FB06E9">
        <w:rPr>
          <w:bCs/>
          <w:iCs/>
          <w:lang w:eastAsia="en-US"/>
        </w:rPr>
        <w:t xml:space="preserve"> ir j</w:t>
      </w:r>
      <w:r w:rsidR="00121B04">
        <w:rPr>
          <w:bCs/>
          <w:iCs/>
          <w:lang w:eastAsia="en-US"/>
        </w:rPr>
        <w:t>uos</w:t>
      </w:r>
      <w:r w:rsidR="00FB06E9">
        <w:rPr>
          <w:bCs/>
          <w:iCs/>
          <w:lang w:eastAsia="en-US"/>
        </w:rPr>
        <w:t xml:space="preserve"> išdėstyti taip:</w:t>
      </w:r>
      <w:r w:rsidR="00C123DD">
        <w:rPr>
          <w:bCs/>
          <w:iCs/>
          <w:lang w:eastAsia="en-US"/>
        </w:rPr>
        <w:t xml:space="preserve"> </w:t>
      </w:r>
    </w:p>
    <w:tbl>
      <w:tblPr>
        <w:tblStyle w:val="Lentelstinklelis"/>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3"/>
      </w:tblGrid>
      <w:tr w:rsidR="00CD4622" w:rsidRPr="00C54F4F" w14:paraId="262701E5" w14:textId="77777777" w:rsidTr="00CD4622">
        <w:trPr>
          <w:trHeight w:val="77"/>
        </w:trPr>
        <w:tc>
          <w:tcPr>
            <w:tcW w:w="7371" w:type="dxa"/>
          </w:tcPr>
          <w:p w14:paraId="03D24543" w14:textId="63733B1E" w:rsidR="00CD4622" w:rsidRDefault="00AF665F" w:rsidP="00CD4622">
            <w:pPr>
              <w:spacing w:line="360" w:lineRule="auto"/>
              <w:ind w:right="449"/>
              <w:jc w:val="both"/>
            </w:pPr>
            <w:r>
              <w:t xml:space="preserve">       </w:t>
            </w:r>
            <w:r w:rsidR="00CD4622">
              <w:t>„10.6. Darbų kainos (be PVM) apskaičiavimo būdas: Darbai perkami pagal fiksuotos kainos su peržiūra kainodarą, kurioje numatyta kaina apimtų visus darbus, nurodytus pirkimo objekte.</w:t>
            </w:r>
          </w:p>
          <w:p w14:paraId="6CC6CC9A" w14:textId="77777777" w:rsidR="00CD4622" w:rsidRDefault="00CD4622" w:rsidP="00CD4622">
            <w:pPr>
              <w:spacing w:line="360" w:lineRule="auto"/>
              <w:ind w:right="449" w:firstLine="604"/>
              <w:jc w:val="both"/>
            </w:pPr>
            <w:r>
              <w:t>Sutarties kaina dėl metinio infliacijos ar defliacijos pokyčio gali būti didinama arba mažinama, jei Sutarties trukmė kartu su numatytu Sutarties pratęsimu trunka ilgiau nei vienerius metus. Sutarties kaina privalo būti perskaičiuojama ne dažniau kaip kas vienerius metus, skaičiuojant nuo Sutarties įsigaliojimo datos, ir, kai Statistikos departamento prie Lietuvos Respublikos Vyriausybės paskelbta statybos kainų vidutinė metinė infliacija/defliacija padidėja/sumažėja 5 proc. punktais, lyginant su Sutarties sudarymo metu buvusia statybos kainų vidutine metine infliacija/defliacija. Dar po metų likusios neišmokėtos Sutarties kainos dalies didinimas/mažinimas galimas, jei, praėjus metams po Sutarties kainos pakeitimo dėl statybos kainų lygio kitimo, vidutinė statybos kainų metinė infliacija/defliacija padidėja/sumažėja 5 proc. punktais, lyginant su sutarties kainos paskutinio pakeitimo metu buvusia statybos kainų  metine infliacija/defliacija. Neišmokėta Sutarties kainos dalis didinama/mažinama tiek procentų, kiek padidėja/sumažėja infliacija/defliacija. Susitarimas padidinti/sumažinti Sutarties kainą įsigalioja surašius jį raštu ir abiem Šalims patvirtinus parašais.“</w:t>
            </w:r>
          </w:p>
          <w:p w14:paraId="60EE0447" w14:textId="1A01C739" w:rsidR="00121B04" w:rsidRPr="00C54F4F" w:rsidRDefault="00AF665F" w:rsidP="00121B04">
            <w:pPr>
              <w:spacing w:line="360" w:lineRule="auto"/>
              <w:ind w:right="449"/>
              <w:jc w:val="both"/>
              <w:rPr>
                <w:lang w:eastAsia="en-US"/>
              </w:rPr>
            </w:pPr>
            <w:r>
              <w:t xml:space="preserve">      </w:t>
            </w:r>
            <w:r w:rsidR="00121B04">
              <w:t xml:space="preserve">,,18.9. </w:t>
            </w:r>
            <w:r w:rsidR="00121B04" w:rsidRPr="00121B04">
              <w:t xml:space="preserve">Šalių sutarimu gali būti keičiamos Sutarties nuostatos dėl: (1) PVM tarifo keitimo </w:t>
            </w:r>
            <w:bookmarkStart w:id="0" w:name="_Hlk105999228"/>
            <w:r w:rsidR="00121B04" w:rsidRPr="00121B04">
              <w:t xml:space="preserve">(Sutarties BD </w:t>
            </w:r>
            <w:r w:rsidR="00121B04" w:rsidRPr="00121B04">
              <w:fldChar w:fldCharType="begin"/>
            </w:r>
            <w:r w:rsidR="00121B04" w:rsidRPr="00121B04">
              <w:instrText xml:space="preserve"> REF _Ref488487532 \r \h  \* MERGEFORMAT </w:instrText>
            </w:r>
            <w:r w:rsidR="00121B04" w:rsidRPr="00121B04">
              <w:fldChar w:fldCharType="separate"/>
            </w:r>
            <w:r w:rsidR="00121B04" w:rsidRPr="00121B04">
              <w:t>10.4</w:t>
            </w:r>
            <w:r w:rsidR="00121B04" w:rsidRPr="00121B04">
              <w:fldChar w:fldCharType="end"/>
            </w:r>
            <w:r w:rsidR="00121B04" w:rsidRPr="00121B04">
              <w:t xml:space="preserve"> punktas)</w:t>
            </w:r>
            <w:bookmarkEnd w:id="0"/>
            <w:r w:rsidR="00121B04" w:rsidRPr="00121B04">
              <w:t xml:space="preserve">; (2) kainų lygio pasikeitimo (Sutarties BD </w:t>
            </w:r>
            <w:r w:rsidR="00121B04" w:rsidRPr="00121B04">
              <w:fldChar w:fldCharType="begin"/>
            </w:r>
            <w:r w:rsidR="00121B04" w:rsidRPr="00121B04">
              <w:instrText xml:space="preserve"> REF _Ref488487532 \r \h  \* MERGEFORMAT </w:instrText>
            </w:r>
            <w:r w:rsidR="00121B04" w:rsidRPr="00121B04">
              <w:fldChar w:fldCharType="separate"/>
            </w:r>
            <w:r w:rsidR="00121B04" w:rsidRPr="00121B04">
              <w:t>10.</w:t>
            </w:r>
            <w:r w:rsidR="00121B04" w:rsidRPr="00121B04">
              <w:fldChar w:fldCharType="end"/>
            </w:r>
            <w:r w:rsidR="00121B04" w:rsidRPr="00121B04">
              <w:t xml:space="preserve">6 punktas); (3) Sutarties BD numatytam </w:t>
            </w:r>
            <w:proofErr w:type="spellStart"/>
            <w:r w:rsidR="00121B04" w:rsidRPr="00121B04">
              <w:t>subtiekimo</w:t>
            </w:r>
            <w:proofErr w:type="spellEnd"/>
            <w:r w:rsidR="00121B04" w:rsidRPr="00121B04">
              <w:t xml:space="preserve"> ar jungtinės veiklos partnerių keitimo; (4) Šalių rašytiniame susitarime </w:t>
            </w:r>
            <w:r w:rsidR="00121B04" w:rsidRPr="00121B04">
              <w:lastRenderedPageBreak/>
              <w:t>nustatytam sutartinių prievolių įvykdymo termino (Užsakymo keitimo (tikslinimo) ir (ar) atšaukimo taikoma Sutarties SD nustatyta tvarka); (5) Darbų kainos perskaičiavimo dėl valiutos pakeitimo ar Darbų kainos sumažinimo; (6) Šalių kontaktinių duomenų pakeitimo.</w:t>
            </w:r>
            <w:r w:rsidR="00121B04">
              <w:t>“.</w:t>
            </w:r>
          </w:p>
        </w:tc>
      </w:tr>
    </w:tbl>
    <w:p w14:paraId="5989E04E" w14:textId="0B090778" w:rsidR="00231E11" w:rsidRPr="00CD4622" w:rsidRDefault="00B86B31" w:rsidP="00CD4622">
      <w:pPr>
        <w:pStyle w:val="Sraopastraipa"/>
        <w:numPr>
          <w:ilvl w:val="0"/>
          <w:numId w:val="8"/>
        </w:numPr>
        <w:shd w:val="clear" w:color="auto" w:fill="FFFFFF"/>
        <w:tabs>
          <w:tab w:val="left" w:pos="851"/>
          <w:tab w:val="left" w:pos="993"/>
        </w:tabs>
        <w:spacing w:line="384" w:lineRule="auto"/>
        <w:jc w:val="both"/>
        <w:rPr>
          <w:bCs/>
          <w:iCs/>
          <w:lang w:eastAsia="en-US"/>
        </w:rPr>
      </w:pPr>
      <w:r w:rsidRPr="00CD4622">
        <w:rPr>
          <w:bCs/>
          <w:iCs/>
          <w:lang w:eastAsia="en-US"/>
        </w:rPr>
        <w:lastRenderedPageBreak/>
        <w:t>Šis Susitarimas yra neatskiriama Sutarties dalis.</w:t>
      </w:r>
    </w:p>
    <w:p w14:paraId="5B8F46D0" w14:textId="7811C867" w:rsidR="00B86B31" w:rsidRDefault="00B86B31" w:rsidP="00F75825">
      <w:pPr>
        <w:pStyle w:val="Sraopastraipa"/>
        <w:numPr>
          <w:ilvl w:val="0"/>
          <w:numId w:val="8"/>
        </w:numPr>
        <w:shd w:val="clear" w:color="auto" w:fill="FFFFFF"/>
        <w:tabs>
          <w:tab w:val="left" w:pos="851"/>
        </w:tabs>
        <w:spacing w:line="384" w:lineRule="auto"/>
        <w:ind w:left="0" w:firstLine="567"/>
        <w:jc w:val="both"/>
        <w:rPr>
          <w:bCs/>
          <w:iCs/>
          <w:lang w:eastAsia="en-US"/>
        </w:rPr>
      </w:pPr>
      <w:r>
        <w:rPr>
          <w:bCs/>
          <w:iCs/>
          <w:lang w:eastAsia="en-US"/>
        </w:rPr>
        <w:t>Kitas Sutarties sąlygos, nepaminėtos šiame Susitarime, lieka galioti ir Šalys pripažįsta iš jų kylančias savo prievoles</w:t>
      </w:r>
      <w:r w:rsidR="005A7D08">
        <w:rPr>
          <w:bCs/>
          <w:iCs/>
          <w:lang w:eastAsia="en-US"/>
        </w:rPr>
        <w:t>.</w:t>
      </w:r>
    </w:p>
    <w:p w14:paraId="2D0DEC85" w14:textId="79E38E84" w:rsidR="00381263" w:rsidRPr="00064F8A" w:rsidRDefault="00B86B31" w:rsidP="00F75825">
      <w:pPr>
        <w:pStyle w:val="Sraopastraipa"/>
        <w:numPr>
          <w:ilvl w:val="0"/>
          <w:numId w:val="8"/>
        </w:numPr>
        <w:shd w:val="clear" w:color="auto" w:fill="FFFFFF"/>
        <w:tabs>
          <w:tab w:val="left" w:pos="851"/>
        </w:tabs>
        <w:spacing w:line="384" w:lineRule="auto"/>
        <w:ind w:left="0" w:firstLine="567"/>
        <w:jc w:val="both"/>
        <w:rPr>
          <w:bCs/>
          <w:iCs/>
          <w:lang w:eastAsia="en-US"/>
        </w:rPr>
      </w:pPr>
      <w:r>
        <w:rPr>
          <w:bCs/>
          <w:iCs/>
          <w:lang w:eastAsia="en-US"/>
        </w:rPr>
        <w:t>Prie šio Susitarimo pridedami prieda</w:t>
      </w:r>
      <w:r w:rsidR="00ED5E42">
        <w:rPr>
          <w:bCs/>
          <w:iCs/>
          <w:lang w:eastAsia="en-US"/>
        </w:rPr>
        <w:t>s</w:t>
      </w:r>
      <w:r>
        <w:rPr>
          <w:bCs/>
          <w:iCs/>
          <w:lang w:eastAsia="en-US"/>
        </w:rPr>
        <w:t xml:space="preserve"> su</w:t>
      </w:r>
      <w:r w:rsidR="00064F8A">
        <w:rPr>
          <w:bCs/>
          <w:iCs/>
          <w:lang w:eastAsia="en-US"/>
        </w:rPr>
        <w:t xml:space="preserve"> rangovo pranešimas. Ši</w:t>
      </w:r>
      <w:r w:rsidR="00ED5E42">
        <w:rPr>
          <w:bCs/>
          <w:iCs/>
          <w:lang w:eastAsia="en-US"/>
        </w:rPr>
        <w:t>s</w:t>
      </w:r>
      <w:r w:rsidR="00064F8A">
        <w:rPr>
          <w:bCs/>
          <w:iCs/>
          <w:lang w:eastAsia="en-US"/>
        </w:rPr>
        <w:t xml:space="preserve"> prieda</w:t>
      </w:r>
      <w:r w:rsidR="00ED5E42">
        <w:rPr>
          <w:bCs/>
          <w:iCs/>
          <w:lang w:eastAsia="en-US"/>
        </w:rPr>
        <w:t>s</w:t>
      </w:r>
      <w:r w:rsidR="00064F8A">
        <w:rPr>
          <w:bCs/>
          <w:iCs/>
          <w:lang w:eastAsia="en-US"/>
        </w:rPr>
        <w:t xml:space="preserve"> yra neatskiriama Susitarimo dalis</w:t>
      </w:r>
      <w:r w:rsidR="005A7D08">
        <w:rPr>
          <w:bCs/>
          <w:iCs/>
          <w:lang w:eastAsia="en-US"/>
        </w:rPr>
        <w:t>.</w:t>
      </w:r>
    </w:p>
    <w:p w14:paraId="442725B6" w14:textId="0994E098" w:rsidR="004C25F1" w:rsidRDefault="004C25F1" w:rsidP="00064F8A">
      <w:pPr>
        <w:pStyle w:val="Sraopastraipa"/>
        <w:shd w:val="clear" w:color="auto" w:fill="FFFFFF"/>
        <w:tabs>
          <w:tab w:val="left" w:pos="1276"/>
        </w:tabs>
        <w:spacing w:line="384" w:lineRule="auto"/>
        <w:ind w:left="0"/>
        <w:jc w:val="both"/>
        <w:rPr>
          <w:bCs/>
          <w:iCs/>
        </w:rPr>
      </w:pPr>
      <w:r>
        <w:rPr>
          <w:bCs/>
          <w:iCs/>
        </w:rPr>
        <w:t>PRIDEDAMA:</w:t>
      </w:r>
    </w:p>
    <w:p w14:paraId="337D026C" w14:textId="65612D53" w:rsidR="004C25F1" w:rsidRPr="00C6435C" w:rsidRDefault="00064F8A" w:rsidP="00C6435C">
      <w:pPr>
        <w:pStyle w:val="Sraopastraipa"/>
        <w:numPr>
          <w:ilvl w:val="0"/>
          <w:numId w:val="10"/>
        </w:numPr>
        <w:shd w:val="clear" w:color="auto" w:fill="FFFFFF"/>
        <w:tabs>
          <w:tab w:val="left" w:pos="1276"/>
        </w:tabs>
        <w:spacing w:line="384" w:lineRule="auto"/>
        <w:jc w:val="both"/>
        <w:rPr>
          <w:bCs/>
          <w:iCs/>
        </w:rPr>
      </w:pPr>
      <w:r>
        <w:rPr>
          <w:bCs/>
          <w:iCs/>
        </w:rPr>
        <w:t>Priedas</w:t>
      </w:r>
      <w:r w:rsidR="008E1B0C">
        <w:rPr>
          <w:bCs/>
          <w:iCs/>
        </w:rPr>
        <w:t xml:space="preserve"> - </w:t>
      </w:r>
      <w:r w:rsidR="004C25F1">
        <w:rPr>
          <w:bCs/>
          <w:iCs/>
        </w:rPr>
        <w:t xml:space="preserve">Rangovo pranešimas, </w:t>
      </w:r>
      <w:r w:rsidR="006525F2">
        <w:rPr>
          <w:bCs/>
          <w:iCs/>
        </w:rPr>
        <w:t>3</w:t>
      </w:r>
      <w:r w:rsidR="004C25F1">
        <w:rPr>
          <w:bCs/>
          <w:iCs/>
        </w:rPr>
        <w:t xml:space="preserve"> lap</w:t>
      </w:r>
      <w:r w:rsidR="00A26890">
        <w:rPr>
          <w:bCs/>
          <w:iCs/>
        </w:rPr>
        <w:t>ai.</w:t>
      </w:r>
    </w:p>
    <w:tbl>
      <w:tblPr>
        <w:tblW w:w="16432" w:type="dxa"/>
        <w:tblLook w:val="01E0" w:firstRow="1" w:lastRow="1" w:firstColumn="1" w:lastColumn="1" w:noHBand="0" w:noVBand="0"/>
      </w:tblPr>
      <w:tblGrid>
        <w:gridCol w:w="9821"/>
        <w:gridCol w:w="6611"/>
      </w:tblGrid>
      <w:tr w:rsidR="001D5E1B" w:rsidRPr="00206AC6" w14:paraId="05BB1D63" w14:textId="77777777" w:rsidTr="00134435">
        <w:trPr>
          <w:trHeight w:val="3602"/>
        </w:trPr>
        <w:tc>
          <w:tcPr>
            <w:tcW w:w="5211" w:type="dxa"/>
          </w:tcPr>
          <w:tbl>
            <w:tblPr>
              <w:tblW w:w="9605" w:type="dxa"/>
              <w:tblLook w:val="01E0" w:firstRow="1" w:lastRow="1" w:firstColumn="1" w:lastColumn="1" w:noHBand="0" w:noVBand="0"/>
            </w:tblPr>
            <w:tblGrid>
              <w:gridCol w:w="4998"/>
              <w:gridCol w:w="4607"/>
            </w:tblGrid>
            <w:tr w:rsidR="00250763" w:rsidRPr="00187BE7" w14:paraId="32E3DA8D" w14:textId="77777777" w:rsidTr="00AF14F0">
              <w:trPr>
                <w:trHeight w:val="3602"/>
              </w:trPr>
              <w:tc>
                <w:tcPr>
                  <w:tcW w:w="4998" w:type="dxa"/>
                </w:tcPr>
                <w:tbl>
                  <w:tblPr>
                    <w:tblW w:w="0" w:type="auto"/>
                    <w:tblLook w:val="04A0" w:firstRow="1" w:lastRow="0" w:firstColumn="1" w:lastColumn="0" w:noHBand="0" w:noVBand="1"/>
                  </w:tblPr>
                  <w:tblGrid>
                    <w:gridCol w:w="4782"/>
                  </w:tblGrid>
                  <w:tr w:rsidR="00250763" w:rsidRPr="00187BE7" w14:paraId="6C51FE06" w14:textId="77777777" w:rsidTr="00AF14F0">
                    <w:trPr>
                      <w:trHeight w:val="64"/>
                    </w:trPr>
                    <w:tc>
                      <w:tcPr>
                        <w:tcW w:w="4923" w:type="dxa"/>
                        <w:shd w:val="clear" w:color="auto" w:fill="auto"/>
                      </w:tcPr>
                      <w:p w14:paraId="7FD01210" w14:textId="329A1595" w:rsidR="00250763" w:rsidRPr="00187BE7" w:rsidRDefault="00250763" w:rsidP="00EE322F">
                        <w:pPr>
                          <w:pStyle w:val="Sraopastraipa"/>
                          <w:ind w:left="1211"/>
                          <w:jc w:val="both"/>
                        </w:pPr>
                      </w:p>
                    </w:tc>
                  </w:tr>
                  <w:tr w:rsidR="00250763" w:rsidRPr="00187BE7" w14:paraId="3627DFC1" w14:textId="77777777" w:rsidTr="00AF14F0">
                    <w:trPr>
                      <w:trHeight w:val="3152"/>
                    </w:trPr>
                    <w:tc>
                      <w:tcPr>
                        <w:tcW w:w="4923" w:type="dxa"/>
                        <w:shd w:val="clear" w:color="auto" w:fill="auto"/>
                      </w:tcPr>
                      <w:p w14:paraId="158F5CC0" w14:textId="77777777" w:rsidR="00EE322F" w:rsidRPr="00EE322F" w:rsidRDefault="00EE322F" w:rsidP="00AF14F0">
                        <w:pPr>
                          <w:pStyle w:val="Sraopastraipa"/>
                          <w:ind w:left="0"/>
                          <w:jc w:val="both"/>
                          <w:rPr>
                            <w:b/>
                          </w:rPr>
                        </w:pPr>
                        <w:r w:rsidRPr="00EE322F">
                          <w:rPr>
                            <w:b/>
                          </w:rPr>
                          <w:t>Užsakovas:</w:t>
                        </w:r>
                      </w:p>
                      <w:p w14:paraId="208B2318" w14:textId="1F22F8A2" w:rsidR="00250763" w:rsidRPr="00EE322F" w:rsidRDefault="00EE322F" w:rsidP="00AF14F0">
                        <w:pPr>
                          <w:pStyle w:val="Sraopastraipa"/>
                          <w:ind w:left="0"/>
                          <w:jc w:val="both"/>
                          <w:rPr>
                            <w:b/>
                            <w:color w:val="000000" w:themeColor="text1"/>
                          </w:rPr>
                        </w:pPr>
                        <w:r w:rsidRPr="00EE322F">
                          <w:rPr>
                            <w:b/>
                            <w:color w:val="000000" w:themeColor="text1"/>
                          </w:rPr>
                          <w:t>Kauno rajono savivaldybės administracija</w:t>
                        </w:r>
                      </w:p>
                      <w:p w14:paraId="14CE0D63" w14:textId="77777777" w:rsidR="00250763" w:rsidRPr="00852442" w:rsidRDefault="00250763" w:rsidP="00AF14F0">
                        <w:pPr>
                          <w:spacing w:line="264" w:lineRule="auto"/>
                        </w:pPr>
                        <w:r w:rsidRPr="00852442">
                          <w:t>Savanorių pr. 371, 49500 Kaunas</w:t>
                        </w:r>
                      </w:p>
                      <w:p w14:paraId="3FE4553F" w14:textId="77777777" w:rsidR="00250763" w:rsidRPr="00852442" w:rsidRDefault="00250763" w:rsidP="00AF14F0">
                        <w:pPr>
                          <w:spacing w:line="264" w:lineRule="auto"/>
                        </w:pPr>
                        <w:r w:rsidRPr="00852442">
                          <w:t>Įstaigos kodas 188756386</w:t>
                        </w:r>
                      </w:p>
                      <w:p w14:paraId="35A73A43" w14:textId="77777777" w:rsidR="00250763" w:rsidRPr="00852442" w:rsidRDefault="00250763" w:rsidP="00AF14F0">
                        <w:pPr>
                          <w:spacing w:line="264" w:lineRule="auto"/>
                        </w:pPr>
                        <w:r w:rsidRPr="00852442">
                          <w:t>A. s. LT914010042503135057</w:t>
                        </w:r>
                      </w:p>
                      <w:p w14:paraId="6B72F727" w14:textId="77777777" w:rsidR="00250763" w:rsidRPr="00852442" w:rsidRDefault="00250763" w:rsidP="00AF14F0">
                        <w:pPr>
                          <w:autoSpaceDE w:val="0"/>
                          <w:autoSpaceDN w:val="0"/>
                          <w:adjustRightInd w:val="0"/>
                          <w:spacing w:line="264" w:lineRule="auto"/>
                          <w:jc w:val="both"/>
                        </w:pPr>
                        <w:proofErr w:type="spellStart"/>
                        <w:r w:rsidRPr="00852442">
                          <w:t>Luminor</w:t>
                        </w:r>
                        <w:proofErr w:type="spellEnd"/>
                        <w:r w:rsidRPr="00852442">
                          <w:t xml:space="preserve"> Bank AS Lietuvos skyrius</w:t>
                        </w:r>
                      </w:p>
                      <w:p w14:paraId="348072B4" w14:textId="77777777" w:rsidR="00250763" w:rsidRPr="00852442" w:rsidRDefault="00250763" w:rsidP="00AF14F0">
                        <w:pPr>
                          <w:spacing w:line="264" w:lineRule="auto"/>
                        </w:pPr>
                        <w:r w:rsidRPr="00852442">
                          <w:t xml:space="preserve">Banko kodas 40100 </w:t>
                        </w:r>
                      </w:p>
                      <w:p w14:paraId="3EBD2DA5" w14:textId="77777777" w:rsidR="00250763" w:rsidRPr="00852442" w:rsidRDefault="00250763" w:rsidP="00AF14F0">
                        <w:pPr>
                          <w:spacing w:line="264" w:lineRule="auto"/>
                        </w:pPr>
                        <w:r w:rsidRPr="00852442">
                          <w:t>Tel.: 8 37 30 55 02, faks.: 8 37 31 37 97</w:t>
                        </w:r>
                      </w:p>
                      <w:p w14:paraId="7A8CED01" w14:textId="77777777" w:rsidR="00250763" w:rsidRPr="00852442" w:rsidRDefault="00250763" w:rsidP="00AF14F0">
                        <w:pPr>
                          <w:spacing w:line="264" w:lineRule="auto"/>
                        </w:pPr>
                        <w:r w:rsidRPr="00852442">
                          <w:t>Tel.: 8 37 568 823</w:t>
                        </w:r>
                      </w:p>
                      <w:p w14:paraId="0B6D25F2" w14:textId="77777777" w:rsidR="00250763" w:rsidRPr="00852442" w:rsidRDefault="00250763" w:rsidP="00AF14F0">
                        <w:pPr>
                          <w:spacing w:line="264" w:lineRule="auto"/>
                        </w:pPr>
                        <w:r w:rsidRPr="00852442">
                          <w:t xml:space="preserve">El. p. </w:t>
                        </w:r>
                        <w:hyperlink r:id="rId8" w:history="1">
                          <w:r w:rsidRPr="00852442">
                            <w:rPr>
                              <w:rStyle w:val="Hipersaitas"/>
                            </w:rPr>
                            <w:t>administratorius@krs.lt</w:t>
                          </w:r>
                        </w:hyperlink>
                      </w:p>
                      <w:p w14:paraId="75555BA6" w14:textId="77777777" w:rsidR="00250763" w:rsidRPr="00852442" w:rsidRDefault="00250763" w:rsidP="00AF14F0">
                        <w:pPr>
                          <w:spacing w:line="264" w:lineRule="auto"/>
                        </w:pPr>
                      </w:p>
                      <w:p w14:paraId="015E86BF" w14:textId="77777777" w:rsidR="00EE322F" w:rsidRDefault="00EE322F" w:rsidP="00AF14F0">
                        <w:pPr>
                          <w:spacing w:line="264" w:lineRule="auto"/>
                          <w:ind w:right="374"/>
                          <w:rPr>
                            <w:rFonts w:eastAsia="Calibri"/>
                            <w:spacing w:val="-7"/>
                          </w:rPr>
                        </w:pPr>
                      </w:p>
                      <w:p w14:paraId="66A9EBFC" w14:textId="151FD5EC" w:rsidR="00250763" w:rsidRPr="00852442" w:rsidRDefault="00250763" w:rsidP="00AF14F0">
                        <w:pPr>
                          <w:spacing w:line="264" w:lineRule="auto"/>
                          <w:ind w:right="374"/>
                          <w:rPr>
                            <w:rFonts w:eastAsia="Calibri"/>
                            <w:spacing w:val="-7"/>
                          </w:rPr>
                        </w:pPr>
                        <w:r w:rsidRPr="00852442">
                          <w:rPr>
                            <w:rFonts w:eastAsia="Calibri"/>
                            <w:spacing w:val="-7"/>
                          </w:rPr>
                          <w:t>Administracijos direktorius</w:t>
                        </w:r>
                      </w:p>
                      <w:p w14:paraId="1FCF05FB" w14:textId="77777777" w:rsidR="00250763" w:rsidRDefault="00250763" w:rsidP="00AF14F0">
                        <w:pPr>
                          <w:spacing w:line="264" w:lineRule="auto"/>
                          <w:ind w:right="374"/>
                          <w:rPr>
                            <w:rFonts w:eastAsia="Calibri"/>
                            <w:spacing w:val="-7"/>
                          </w:rPr>
                        </w:pPr>
                        <w:r w:rsidRPr="00852442">
                          <w:rPr>
                            <w:rFonts w:eastAsia="Calibri"/>
                            <w:spacing w:val="-7"/>
                          </w:rPr>
                          <w:t xml:space="preserve">Šarūnas </w:t>
                        </w:r>
                        <w:proofErr w:type="spellStart"/>
                        <w:r w:rsidRPr="00852442">
                          <w:rPr>
                            <w:rFonts w:eastAsia="Calibri"/>
                            <w:spacing w:val="-7"/>
                          </w:rPr>
                          <w:t>Šukevičius</w:t>
                        </w:r>
                        <w:proofErr w:type="spellEnd"/>
                      </w:p>
                      <w:p w14:paraId="7A269B7C" w14:textId="77777777" w:rsidR="00250763" w:rsidRPr="000F3B4A" w:rsidRDefault="00250763" w:rsidP="00250763">
                        <w:pPr>
                          <w:spacing w:line="264" w:lineRule="auto"/>
                          <w:ind w:right="374"/>
                          <w:rPr>
                            <w:i/>
                            <w:iCs/>
                          </w:rPr>
                        </w:pPr>
                      </w:p>
                    </w:tc>
                  </w:tr>
                </w:tbl>
                <w:p w14:paraId="32BFC4C2" w14:textId="77777777" w:rsidR="00250763" w:rsidRPr="00187BE7" w:rsidRDefault="00250763" w:rsidP="00250763">
                  <w:pPr>
                    <w:spacing w:line="264" w:lineRule="auto"/>
                    <w:jc w:val="both"/>
                  </w:pPr>
                </w:p>
              </w:tc>
              <w:tc>
                <w:tcPr>
                  <w:tcW w:w="4607" w:type="dxa"/>
                </w:tcPr>
                <w:p w14:paraId="03FFEE5D" w14:textId="77777777" w:rsidR="00EE322F" w:rsidRDefault="00EE322F" w:rsidP="002D7DCB">
                  <w:pPr>
                    <w:jc w:val="both"/>
                    <w:rPr>
                      <w:b/>
                    </w:rPr>
                  </w:pPr>
                </w:p>
                <w:p w14:paraId="49744332" w14:textId="7520BD02" w:rsidR="002D7DCB" w:rsidRPr="00C54F4F" w:rsidRDefault="002D7DCB" w:rsidP="002D7DCB">
                  <w:pPr>
                    <w:jc w:val="both"/>
                    <w:rPr>
                      <w:b/>
                    </w:rPr>
                  </w:pPr>
                  <w:r w:rsidRPr="00C54F4F">
                    <w:rPr>
                      <w:b/>
                    </w:rPr>
                    <w:t>Rangovas:</w:t>
                  </w:r>
                </w:p>
                <w:p w14:paraId="0C42A03F" w14:textId="717528A8" w:rsidR="002D7DCB" w:rsidRPr="00C54F4F" w:rsidRDefault="002D7DCB" w:rsidP="002D7DCB">
                  <w:pPr>
                    <w:jc w:val="both"/>
                    <w:rPr>
                      <w:b/>
                      <w:bCs/>
                    </w:rPr>
                  </w:pPr>
                  <w:r w:rsidRPr="00C54F4F">
                    <w:rPr>
                      <w:b/>
                      <w:bCs/>
                    </w:rPr>
                    <w:t>UAB „</w:t>
                  </w:r>
                  <w:r w:rsidR="00C6435C">
                    <w:rPr>
                      <w:b/>
                      <w:bCs/>
                    </w:rPr>
                    <w:t>Kauno keliai</w:t>
                  </w:r>
                  <w:r w:rsidRPr="00C54F4F">
                    <w:rPr>
                      <w:b/>
                      <w:bCs/>
                    </w:rPr>
                    <w:t>“</w:t>
                  </w:r>
                </w:p>
                <w:p w14:paraId="730A4482" w14:textId="2A5FAFE1" w:rsidR="002D7DCB" w:rsidRPr="00C54F4F" w:rsidRDefault="002D7DCB" w:rsidP="002D7DCB">
                  <w:pPr>
                    <w:jc w:val="both"/>
                  </w:pPr>
                  <w:r w:rsidRPr="00C54F4F">
                    <w:t xml:space="preserve">Adresas R. Kalantos g. </w:t>
                  </w:r>
                  <w:r w:rsidR="00C6435C">
                    <w:t>85</w:t>
                  </w:r>
                  <w:r w:rsidRPr="00C54F4F">
                    <w:t>,5231</w:t>
                  </w:r>
                  <w:r w:rsidR="00C6435C">
                    <w:t>0</w:t>
                  </w:r>
                  <w:r w:rsidRPr="00C54F4F">
                    <w:t xml:space="preserve"> Kaunas</w:t>
                  </w:r>
                </w:p>
                <w:p w14:paraId="6C4CB6AC" w14:textId="4C6940A7" w:rsidR="002D7DCB" w:rsidRPr="00C54F4F" w:rsidRDefault="002D7DCB" w:rsidP="002D7DCB">
                  <w:pPr>
                    <w:jc w:val="both"/>
                  </w:pPr>
                  <w:r w:rsidRPr="00C54F4F">
                    <w:t xml:space="preserve">Juridinio asmens kodas </w:t>
                  </w:r>
                  <w:r w:rsidR="00C6435C">
                    <w:t>135640993</w:t>
                  </w:r>
                </w:p>
                <w:p w14:paraId="5608D9E5" w14:textId="547CBD72" w:rsidR="002D7DCB" w:rsidRPr="00C54F4F" w:rsidRDefault="002D7DCB" w:rsidP="002D7DCB">
                  <w:pPr>
                    <w:jc w:val="both"/>
                  </w:pPr>
                  <w:r w:rsidRPr="00C54F4F">
                    <w:rPr>
                      <w:bCs/>
                    </w:rPr>
                    <w:t>PVM mok. kodas</w:t>
                  </w:r>
                  <w:r w:rsidRPr="00C54F4F">
                    <w:t xml:space="preserve"> LT</w:t>
                  </w:r>
                  <w:r w:rsidR="00C6435C">
                    <w:t>356409917</w:t>
                  </w:r>
                </w:p>
                <w:p w14:paraId="2C9C184F" w14:textId="4BBAD788" w:rsidR="002D7DCB" w:rsidRPr="00C54F4F" w:rsidRDefault="002D7DCB" w:rsidP="002D7DCB">
                  <w:pPr>
                    <w:jc w:val="both"/>
                  </w:pPr>
                  <w:r w:rsidRPr="00C54F4F">
                    <w:rPr>
                      <w:bCs/>
                    </w:rPr>
                    <w:t xml:space="preserve">Tel. </w:t>
                  </w:r>
                  <w:r w:rsidRPr="00C54F4F">
                    <w:t>+370</w:t>
                  </w:r>
                  <w:r w:rsidR="00C6435C">
                    <w:t> 614 92158</w:t>
                  </w:r>
                </w:p>
                <w:p w14:paraId="7B5D5AAC" w14:textId="64E54452" w:rsidR="002D7DCB" w:rsidRPr="00C6435C" w:rsidRDefault="002D7DCB" w:rsidP="002D7DCB">
                  <w:pPr>
                    <w:jc w:val="both"/>
                    <w:rPr>
                      <w:lang w:val="en-GB"/>
                    </w:rPr>
                  </w:pPr>
                  <w:r w:rsidRPr="00C54F4F">
                    <w:rPr>
                      <w:bCs/>
                    </w:rPr>
                    <w:t>El. paštas</w:t>
                  </w:r>
                  <w:r w:rsidRPr="00C54F4F">
                    <w:t xml:space="preserve"> </w:t>
                  </w:r>
                  <w:r w:rsidR="00C6435C">
                    <w:t>info@kaunokeliai.lt</w:t>
                  </w:r>
                </w:p>
                <w:p w14:paraId="784700A7" w14:textId="4A7AF6CC" w:rsidR="002D7DCB" w:rsidRDefault="002D7DCB" w:rsidP="002D7DCB">
                  <w:pPr>
                    <w:jc w:val="both"/>
                    <w:rPr>
                      <w:bCs/>
                    </w:rPr>
                  </w:pPr>
                </w:p>
                <w:p w14:paraId="6A5AD75C" w14:textId="3A04C9CD" w:rsidR="00C6435C" w:rsidRDefault="00C6435C" w:rsidP="002D7DCB">
                  <w:pPr>
                    <w:jc w:val="both"/>
                    <w:rPr>
                      <w:bCs/>
                    </w:rPr>
                  </w:pPr>
                </w:p>
                <w:p w14:paraId="64BE8E18" w14:textId="7D5E19A3" w:rsidR="00C6435C" w:rsidRDefault="00C6435C" w:rsidP="002D7DCB">
                  <w:pPr>
                    <w:jc w:val="both"/>
                    <w:rPr>
                      <w:bCs/>
                    </w:rPr>
                  </w:pPr>
                </w:p>
                <w:p w14:paraId="1E0A8A23" w14:textId="15622760" w:rsidR="00C6435C" w:rsidRDefault="00C6435C" w:rsidP="002D7DCB">
                  <w:pPr>
                    <w:jc w:val="both"/>
                    <w:rPr>
                      <w:bCs/>
                    </w:rPr>
                  </w:pPr>
                </w:p>
                <w:p w14:paraId="718D4C5D" w14:textId="54B7785B" w:rsidR="00C6435C" w:rsidRDefault="00C6435C" w:rsidP="002D7DCB">
                  <w:pPr>
                    <w:jc w:val="both"/>
                    <w:rPr>
                      <w:bCs/>
                    </w:rPr>
                  </w:pPr>
                </w:p>
                <w:p w14:paraId="1D911C8B" w14:textId="77777777" w:rsidR="00C6435C" w:rsidRPr="00C54F4F" w:rsidRDefault="00C6435C" w:rsidP="002D7DCB">
                  <w:pPr>
                    <w:jc w:val="both"/>
                    <w:rPr>
                      <w:bCs/>
                    </w:rPr>
                  </w:pPr>
                </w:p>
                <w:p w14:paraId="56F0F3FD" w14:textId="30268A7C" w:rsidR="002D7DCB" w:rsidRPr="00C54F4F" w:rsidRDefault="00C6435C" w:rsidP="002D7DCB">
                  <w:pPr>
                    <w:jc w:val="both"/>
                    <w:rPr>
                      <w:bCs/>
                    </w:rPr>
                  </w:pPr>
                  <w:r>
                    <w:rPr>
                      <w:bCs/>
                    </w:rPr>
                    <w:t>Generalinis d</w:t>
                  </w:r>
                  <w:r w:rsidR="002D7DCB" w:rsidRPr="00C54F4F">
                    <w:rPr>
                      <w:bCs/>
                    </w:rPr>
                    <w:t>irektorius</w:t>
                  </w:r>
                </w:p>
                <w:p w14:paraId="74CD0B59" w14:textId="06447E62" w:rsidR="002D7DCB" w:rsidRPr="00C54F4F" w:rsidRDefault="00C6435C" w:rsidP="002D7DCB">
                  <w:pPr>
                    <w:jc w:val="both"/>
                    <w:rPr>
                      <w:bCs/>
                    </w:rPr>
                  </w:pPr>
                  <w:r>
                    <w:rPr>
                      <w:bCs/>
                    </w:rPr>
                    <w:t>Ramūnas Šilinis</w:t>
                  </w:r>
                </w:p>
                <w:p w14:paraId="3FE0ECA9" w14:textId="77777777" w:rsidR="00250763" w:rsidRPr="00712427" w:rsidRDefault="00250763" w:rsidP="00EE322F">
                  <w:pPr>
                    <w:spacing w:line="264" w:lineRule="auto"/>
                  </w:pPr>
                  <w:r w:rsidRPr="00187BE7">
                    <w:rPr>
                      <w:color w:val="000000"/>
                    </w:rPr>
                    <w:t xml:space="preserve">  </w:t>
                  </w:r>
                </w:p>
              </w:tc>
            </w:tr>
          </w:tbl>
          <w:p w14:paraId="01317C62" w14:textId="77777777" w:rsidR="001D5E1B" w:rsidRPr="00206AC6" w:rsidRDefault="001D5E1B" w:rsidP="00250763">
            <w:pPr>
              <w:spacing w:line="264" w:lineRule="auto"/>
              <w:jc w:val="both"/>
              <w:rPr>
                <w:sz w:val="22"/>
                <w:szCs w:val="22"/>
              </w:rPr>
            </w:pPr>
          </w:p>
        </w:tc>
        <w:tc>
          <w:tcPr>
            <w:tcW w:w="11221" w:type="dxa"/>
          </w:tcPr>
          <w:p w14:paraId="228C919E" w14:textId="7F9994BC" w:rsidR="001D5E1B" w:rsidRPr="00206AC6" w:rsidRDefault="001D5E1B" w:rsidP="00250763">
            <w:pPr>
              <w:spacing w:line="264" w:lineRule="auto"/>
              <w:ind w:left="318"/>
              <w:rPr>
                <w:sz w:val="22"/>
                <w:szCs w:val="22"/>
              </w:rPr>
            </w:pPr>
          </w:p>
        </w:tc>
      </w:tr>
    </w:tbl>
    <w:p w14:paraId="2A331BE4" w14:textId="18956E37" w:rsidR="0067764E" w:rsidRDefault="0067764E" w:rsidP="00AF14F0"/>
    <w:sectPr w:rsidR="0067764E" w:rsidSect="00064F8A">
      <w:footerReference w:type="default" r:id="rId9"/>
      <w:pgSz w:w="11906" w:h="16838" w:code="9"/>
      <w:pgMar w:top="1134" w:right="680" w:bottom="1134"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276A" w14:textId="77777777" w:rsidR="00D206B9" w:rsidRDefault="00D206B9" w:rsidP="00206AC6">
      <w:r>
        <w:separator/>
      </w:r>
    </w:p>
  </w:endnote>
  <w:endnote w:type="continuationSeparator" w:id="0">
    <w:p w14:paraId="49CA9182" w14:textId="77777777" w:rsidR="00D206B9" w:rsidRDefault="00D206B9" w:rsidP="002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321400"/>
      <w:docPartObj>
        <w:docPartGallery w:val="Page Numbers (Bottom of Page)"/>
        <w:docPartUnique/>
      </w:docPartObj>
    </w:sdtPr>
    <w:sdtEndPr/>
    <w:sdtContent>
      <w:sdt>
        <w:sdtPr>
          <w:id w:val="-1705238520"/>
          <w:docPartObj>
            <w:docPartGallery w:val="Page Numbers (Top of Page)"/>
            <w:docPartUnique/>
          </w:docPartObj>
        </w:sdtPr>
        <w:sdtEndPr/>
        <w:sdtContent>
          <w:p w14:paraId="1F6E12B1" w14:textId="4B9C613E" w:rsidR="00064F8A" w:rsidRDefault="00064F8A" w:rsidP="00064F8A">
            <w:pPr>
              <w:pStyle w:val="Porat"/>
              <w:jc w:val="right"/>
            </w:pPr>
            <w:r>
              <w:t xml:space="preserve">Puslapis </w:t>
            </w:r>
            <w:r>
              <w:rPr>
                <w:b/>
                <w:bCs/>
              </w:rPr>
              <w:fldChar w:fldCharType="begin"/>
            </w:r>
            <w:r>
              <w:rPr>
                <w:b/>
                <w:bCs/>
              </w:rPr>
              <w:instrText>PAGE</w:instrText>
            </w:r>
            <w:r>
              <w:rPr>
                <w:b/>
                <w:bCs/>
              </w:rPr>
              <w:fldChar w:fldCharType="separate"/>
            </w:r>
            <w:r>
              <w:rPr>
                <w:b/>
                <w:bCs/>
              </w:rPr>
              <w:t>2</w:t>
            </w:r>
            <w:r>
              <w:rPr>
                <w:b/>
                <w:bCs/>
              </w:rPr>
              <w:fldChar w:fldCharType="end"/>
            </w:r>
            <w:r>
              <w:t xml:space="preserve"> iš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7557EAF" w14:textId="77777777" w:rsidR="00064F8A" w:rsidRDefault="00064F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24270" w14:textId="77777777" w:rsidR="00D206B9" w:rsidRDefault="00D206B9" w:rsidP="00206AC6">
      <w:r>
        <w:separator/>
      </w:r>
    </w:p>
  </w:footnote>
  <w:footnote w:type="continuationSeparator" w:id="0">
    <w:p w14:paraId="61BC086F" w14:textId="77777777" w:rsidR="00D206B9" w:rsidRDefault="00D206B9" w:rsidP="00206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B5"/>
    <w:multiLevelType w:val="hybridMultilevel"/>
    <w:tmpl w:val="B576FF4C"/>
    <w:lvl w:ilvl="0" w:tplc="CA2A4532">
      <w:start w:val="1"/>
      <w:numFmt w:val="decimal"/>
      <w:lvlText w:val="%1."/>
      <w:lvlJc w:val="left"/>
      <w:pPr>
        <w:ind w:left="1318" w:hanging="360"/>
      </w:pPr>
      <w:rPr>
        <w:rFonts w:hint="default"/>
        <w:b w:val="0"/>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 w15:restartNumberingAfterBreak="0">
    <w:nsid w:val="031D1239"/>
    <w:multiLevelType w:val="hybridMultilevel"/>
    <w:tmpl w:val="752EC228"/>
    <w:lvl w:ilvl="0" w:tplc="8E8E3F5E">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467051"/>
    <w:multiLevelType w:val="hybridMultilevel"/>
    <w:tmpl w:val="5C1AA928"/>
    <w:lvl w:ilvl="0" w:tplc="0116132A">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0E6E61"/>
    <w:multiLevelType w:val="hybridMultilevel"/>
    <w:tmpl w:val="208856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AD6185"/>
    <w:multiLevelType w:val="hybridMultilevel"/>
    <w:tmpl w:val="3364CA64"/>
    <w:lvl w:ilvl="0" w:tplc="26C82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68F2C8A"/>
    <w:multiLevelType w:val="hybridMultilevel"/>
    <w:tmpl w:val="B2866902"/>
    <w:lvl w:ilvl="0" w:tplc="2B860E3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8" w15:restartNumberingAfterBreak="0">
    <w:nsid w:val="4EE84DDE"/>
    <w:multiLevelType w:val="hybridMultilevel"/>
    <w:tmpl w:val="56042D46"/>
    <w:lvl w:ilvl="0" w:tplc="C8C239F2">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83B6B10"/>
    <w:multiLevelType w:val="hybridMultilevel"/>
    <w:tmpl w:val="796A521A"/>
    <w:lvl w:ilvl="0" w:tplc="946C59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C637386"/>
    <w:multiLevelType w:val="hybridMultilevel"/>
    <w:tmpl w:val="1952D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12210">
    <w:abstractNumId w:val="3"/>
  </w:num>
  <w:num w:numId="2" w16cid:durableId="1383139860">
    <w:abstractNumId w:val="10"/>
  </w:num>
  <w:num w:numId="3" w16cid:durableId="183371836">
    <w:abstractNumId w:val="0"/>
  </w:num>
  <w:num w:numId="4" w16cid:durableId="1671523239">
    <w:abstractNumId w:val="4"/>
  </w:num>
  <w:num w:numId="5" w16cid:durableId="805855142">
    <w:abstractNumId w:val="2"/>
  </w:num>
  <w:num w:numId="6" w16cid:durableId="692611516">
    <w:abstractNumId w:val="8"/>
  </w:num>
  <w:num w:numId="7" w16cid:durableId="1517966966">
    <w:abstractNumId w:val="7"/>
  </w:num>
  <w:num w:numId="8" w16cid:durableId="1890452004">
    <w:abstractNumId w:val="9"/>
  </w:num>
  <w:num w:numId="9" w16cid:durableId="1483278167">
    <w:abstractNumId w:val="1"/>
  </w:num>
  <w:num w:numId="10" w16cid:durableId="1395356359">
    <w:abstractNumId w:val="5"/>
  </w:num>
  <w:num w:numId="11" w16cid:durableId="301665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A"/>
    <w:rsid w:val="00000755"/>
    <w:rsid w:val="0003282E"/>
    <w:rsid w:val="00055A9F"/>
    <w:rsid w:val="0006323E"/>
    <w:rsid w:val="00064F8A"/>
    <w:rsid w:val="00073B8A"/>
    <w:rsid w:val="000D3C68"/>
    <w:rsid w:val="000D6F00"/>
    <w:rsid w:val="00121B04"/>
    <w:rsid w:val="00126D29"/>
    <w:rsid w:val="001301E0"/>
    <w:rsid w:val="0018261C"/>
    <w:rsid w:val="00183803"/>
    <w:rsid w:val="001964AD"/>
    <w:rsid w:val="001B22F3"/>
    <w:rsid w:val="001B54D8"/>
    <w:rsid w:val="001D5E1B"/>
    <w:rsid w:val="001E6441"/>
    <w:rsid w:val="00206AC6"/>
    <w:rsid w:val="00207275"/>
    <w:rsid w:val="00211AFC"/>
    <w:rsid w:val="00231E11"/>
    <w:rsid w:val="0023355D"/>
    <w:rsid w:val="00236E91"/>
    <w:rsid w:val="00250763"/>
    <w:rsid w:val="002628B8"/>
    <w:rsid w:val="0026561E"/>
    <w:rsid w:val="00267EA3"/>
    <w:rsid w:val="00270150"/>
    <w:rsid w:val="002C5778"/>
    <w:rsid w:val="002D7DCB"/>
    <w:rsid w:val="00313337"/>
    <w:rsid w:val="00315FEF"/>
    <w:rsid w:val="003255EB"/>
    <w:rsid w:val="003279D2"/>
    <w:rsid w:val="003404CB"/>
    <w:rsid w:val="00342ED1"/>
    <w:rsid w:val="00375941"/>
    <w:rsid w:val="00381263"/>
    <w:rsid w:val="003D2E9C"/>
    <w:rsid w:val="003D4018"/>
    <w:rsid w:val="003E077A"/>
    <w:rsid w:val="0040102C"/>
    <w:rsid w:val="00430B9E"/>
    <w:rsid w:val="00431CF4"/>
    <w:rsid w:val="0044035E"/>
    <w:rsid w:val="0044451D"/>
    <w:rsid w:val="004470D2"/>
    <w:rsid w:val="00482FD9"/>
    <w:rsid w:val="004C25F1"/>
    <w:rsid w:val="004F51A6"/>
    <w:rsid w:val="005017B0"/>
    <w:rsid w:val="005357EA"/>
    <w:rsid w:val="00570303"/>
    <w:rsid w:val="00577042"/>
    <w:rsid w:val="00580C37"/>
    <w:rsid w:val="00582BD5"/>
    <w:rsid w:val="00583CF5"/>
    <w:rsid w:val="005952F5"/>
    <w:rsid w:val="005A7D08"/>
    <w:rsid w:val="005B21AD"/>
    <w:rsid w:val="005E60E6"/>
    <w:rsid w:val="00622122"/>
    <w:rsid w:val="00645336"/>
    <w:rsid w:val="006525F2"/>
    <w:rsid w:val="0067764E"/>
    <w:rsid w:val="00682730"/>
    <w:rsid w:val="0069460F"/>
    <w:rsid w:val="00694862"/>
    <w:rsid w:val="006D4E37"/>
    <w:rsid w:val="00711D7F"/>
    <w:rsid w:val="00717192"/>
    <w:rsid w:val="00731E22"/>
    <w:rsid w:val="00742E8D"/>
    <w:rsid w:val="00744418"/>
    <w:rsid w:val="00770192"/>
    <w:rsid w:val="007950DB"/>
    <w:rsid w:val="007B5008"/>
    <w:rsid w:val="007C4F8D"/>
    <w:rsid w:val="007E2EB1"/>
    <w:rsid w:val="00820B46"/>
    <w:rsid w:val="0084163D"/>
    <w:rsid w:val="008A3CC5"/>
    <w:rsid w:val="008C3082"/>
    <w:rsid w:val="008D3958"/>
    <w:rsid w:val="008E1B0C"/>
    <w:rsid w:val="009126AF"/>
    <w:rsid w:val="009255B0"/>
    <w:rsid w:val="00942F96"/>
    <w:rsid w:val="00985280"/>
    <w:rsid w:val="009959C8"/>
    <w:rsid w:val="009A5FD4"/>
    <w:rsid w:val="009C4661"/>
    <w:rsid w:val="00A02FA0"/>
    <w:rsid w:val="00A054A8"/>
    <w:rsid w:val="00A16185"/>
    <w:rsid w:val="00A26890"/>
    <w:rsid w:val="00A277A5"/>
    <w:rsid w:val="00A50348"/>
    <w:rsid w:val="00A861F7"/>
    <w:rsid w:val="00AA0A05"/>
    <w:rsid w:val="00AB09E8"/>
    <w:rsid w:val="00AE0F85"/>
    <w:rsid w:val="00AF14F0"/>
    <w:rsid w:val="00AF665F"/>
    <w:rsid w:val="00B01782"/>
    <w:rsid w:val="00B13B37"/>
    <w:rsid w:val="00B63D78"/>
    <w:rsid w:val="00B65293"/>
    <w:rsid w:val="00B66031"/>
    <w:rsid w:val="00B86B31"/>
    <w:rsid w:val="00BA27FF"/>
    <w:rsid w:val="00BB6B5E"/>
    <w:rsid w:val="00BF713B"/>
    <w:rsid w:val="00C01B7E"/>
    <w:rsid w:val="00C039A5"/>
    <w:rsid w:val="00C056BC"/>
    <w:rsid w:val="00C123DD"/>
    <w:rsid w:val="00C506C2"/>
    <w:rsid w:val="00C6435C"/>
    <w:rsid w:val="00C72689"/>
    <w:rsid w:val="00C843EF"/>
    <w:rsid w:val="00CA090A"/>
    <w:rsid w:val="00CA5389"/>
    <w:rsid w:val="00CA5DC3"/>
    <w:rsid w:val="00CA738C"/>
    <w:rsid w:val="00CB3658"/>
    <w:rsid w:val="00CB5C18"/>
    <w:rsid w:val="00CB6862"/>
    <w:rsid w:val="00CD4622"/>
    <w:rsid w:val="00D156C2"/>
    <w:rsid w:val="00D206B9"/>
    <w:rsid w:val="00D97540"/>
    <w:rsid w:val="00DA2518"/>
    <w:rsid w:val="00DC5184"/>
    <w:rsid w:val="00DE774E"/>
    <w:rsid w:val="00DF6AC5"/>
    <w:rsid w:val="00E11696"/>
    <w:rsid w:val="00E41127"/>
    <w:rsid w:val="00E54C5F"/>
    <w:rsid w:val="00E63A25"/>
    <w:rsid w:val="00E80D81"/>
    <w:rsid w:val="00EA06C4"/>
    <w:rsid w:val="00EA182D"/>
    <w:rsid w:val="00EC468D"/>
    <w:rsid w:val="00ED5E42"/>
    <w:rsid w:val="00ED60AC"/>
    <w:rsid w:val="00EE2365"/>
    <w:rsid w:val="00EE322F"/>
    <w:rsid w:val="00F2238C"/>
    <w:rsid w:val="00F30AAC"/>
    <w:rsid w:val="00F30CA0"/>
    <w:rsid w:val="00F57F63"/>
    <w:rsid w:val="00F75825"/>
    <w:rsid w:val="00FB06E9"/>
    <w:rsid w:val="00FD0BCE"/>
    <w:rsid w:val="00FF03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30725"/>
  <w15:docId w15:val="{A941BC7E-9C58-4BD4-91FC-4C1F62E1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07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63A25"/>
    <w:pPr>
      <w:ind w:firstLine="720"/>
    </w:pPr>
    <w:rPr>
      <w:szCs w:val="20"/>
      <w:lang w:eastAsia="en-US"/>
    </w:rPr>
  </w:style>
  <w:style w:type="character" w:customStyle="1" w:styleId="PagrindiniotekstotraukaDiagrama">
    <w:name w:val="Pagrindinio teksto įtrauka Diagrama"/>
    <w:link w:val="Pagrindiniotekstotrauka"/>
    <w:rsid w:val="00E63A25"/>
    <w:rPr>
      <w:sz w:val="24"/>
      <w:lang w:eastAsia="en-US"/>
    </w:rPr>
  </w:style>
  <w:style w:type="paragraph" w:styleId="Pagrindinistekstas">
    <w:name w:val="Body Text"/>
    <w:basedOn w:val="prastasis"/>
    <w:link w:val="PagrindinistekstasDiagrama"/>
    <w:rsid w:val="00C039A5"/>
    <w:pPr>
      <w:spacing w:after="120"/>
    </w:pPr>
  </w:style>
  <w:style w:type="character" w:customStyle="1" w:styleId="PagrindinistekstasDiagrama">
    <w:name w:val="Pagrindinis tekstas Diagrama"/>
    <w:link w:val="Pagrindinistekstas"/>
    <w:rsid w:val="00C039A5"/>
    <w:rPr>
      <w:sz w:val="24"/>
      <w:szCs w:val="24"/>
    </w:rPr>
  </w:style>
  <w:style w:type="character" w:styleId="Hipersaitas">
    <w:name w:val="Hyperlink"/>
    <w:rsid w:val="00580C37"/>
    <w:rPr>
      <w:color w:val="0000FF"/>
      <w:u w:val="single"/>
    </w:rPr>
  </w:style>
  <w:style w:type="table" w:styleId="Lentelstinklelis">
    <w:name w:val="Table Grid"/>
    <w:basedOn w:val="prastojilentel"/>
    <w:uiPriority w:val="39"/>
    <w:rsid w:val="0058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B5E"/>
    <w:pPr>
      <w:ind w:left="720"/>
      <w:contextualSpacing/>
    </w:pPr>
  </w:style>
  <w:style w:type="paragraph" w:styleId="Antrats">
    <w:name w:val="header"/>
    <w:basedOn w:val="prastasis"/>
    <w:link w:val="AntratsDiagrama"/>
    <w:unhideWhenUsed/>
    <w:rsid w:val="00206AC6"/>
    <w:pPr>
      <w:tabs>
        <w:tab w:val="center" w:pos="4819"/>
        <w:tab w:val="right" w:pos="9638"/>
      </w:tabs>
    </w:pPr>
  </w:style>
  <w:style w:type="character" w:customStyle="1" w:styleId="AntratsDiagrama">
    <w:name w:val="Antraštės Diagrama"/>
    <w:basedOn w:val="Numatytasispastraiposriftas"/>
    <w:link w:val="Antrats"/>
    <w:rsid w:val="00206AC6"/>
    <w:rPr>
      <w:sz w:val="24"/>
      <w:szCs w:val="24"/>
    </w:rPr>
  </w:style>
  <w:style w:type="paragraph" w:styleId="Porat">
    <w:name w:val="footer"/>
    <w:basedOn w:val="prastasis"/>
    <w:link w:val="PoratDiagrama"/>
    <w:uiPriority w:val="99"/>
    <w:unhideWhenUsed/>
    <w:rsid w:val="00206AC6"/>
    <w:pPr>
      <w:tabs>
        <w:tab w:val="center" w:pos="4819"/>
        <w:tab w:val="right" w:pos="9638"/>
      </w:tabs>
    </w:pPr>
  </w:style>
  <w:style w:type="character" w:customStyle="1" w:styleId="PoratDiagrama">
    <w:name w:val="Poraštė Diagrama"/>
    <w:basedOn w:val="Numatytasispastraiposriftas"/>
    <w:link w:val="Porat"/>
    <w:uiPriority w:val="99"/>
    <w:rsid w:val="00206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ius@k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7FBC01-1112-4CB3-BEEA-E98120A24BA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8823-823A-427E-8386-3106756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2643</Words>
  <Characters>1508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4143</CharactersWithSpaces>
  <SharedDoc>false</SharedDoc>
  <HLinks>
    <vt:vector size="6" baseType="variant">
      <vt:variant>
        <vt:i4>6094891</vt:i4>
      </vt:variant>
      <vt:variant>
        <vt:i4>0</vt:i4>
      </vt:variant>
      <vt:variant>
        <vt:i4>0</vt:i4>
      </vt:variant>
      <vt:variant>
        <vt:i4>5</vt:i4>
      </vt:variant>
      <vt:variant>
        <vt:lpwstr>mailto:jn.filialas@gmail.com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Rita Misiūnienė</cp:lastModifiedBy>
  <cp:revision>2</cp:revision>
  <cp:lastPrinted>2022-05-24T08:07:00Z</cp:lastPrinted>
  <dcterms:created xsi:type="dcterms:W3CDTF">2022-06-15T07:00:00Z</dcterms:created>
  <dcterms:modified xsi:type="dcterms:W3CDTF">2022-06-15T07:00:00Z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defb92b7-4ae5-4037-a16b-b3d3c471b094</vt:lpwstr>
  </property>
</Properties>
</file>