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811CA" w:rsidRPr="00271195" w:rsidRDefault="00684895" w:rsidP="00C811CA">
      <w:pPr>
        <w:spacing w:after="0" w:line="247" w:lineRule="auto"/>
        <w:jc w:val="right"/>
        <w:rPr>
          <w:rFonts w:asciiTheme="majorBidi" w:eastAsia="Calibri" w:hAnsiTheme="majorBidi" w:cstheme="majorBidi"/>
        </w:rPr>
      </w:pPr>
      <w:bookmarkStart w:id="0" w:name="_Ref38539939"/>
      <w:bookmarkStart w:id="1" w:name="_Ref38541068"/>
      <w:bookmarkStart w:id="2" w:name="_Ref38885053"/>
      <w:bookmarkStart w:id="3" w:name="_Ref38899023"/>
      <w:r>
        <w:rPr>
          <w:rFonts w:asciiTheme="majorBidi" w:eastAsia="Calibri" w:hAnsiTheme="majorBidi" w:cstheme="majorBidi"/>
        </w:rPr>
        <w:t>Sutarties 1</w:t>
      </w:r>
      <w:r w:rsidR="008D704D" w:rsidRPr="00271195">
        <w:rPr>
          <w:rFonts w:asciiTheme="majorBidi" w:eastAsia="Calibri" w:hAnsiTheme="majorBidi" w:cstheme="majorBidi"/>
        </w:rPr>
        <w:t xml:space="preserve"> priedas </w:t>
      </w:r>
    </w:p>
    <w:p w:rsidR="008D704D" w:rsidRPr="00271195" w:rsidRDefault="008D704D" w:rsidP="00C811CA">
      <w:pPr>
        <w:spacing w:after="0" w:line="247" w:lineRule="auto"/>
        <w:jc w:val="right"/>
        <w:rPr>
          <w:rFonts w:asciiTheme="majorBidi" w:eastAsia="Calibri" w:hAnsiTheme="majorBidi" w:cstheme="majorBidi"/>
        </w:rPr>
      </w:pPr>
      <w:r w:rsidRPr="00271195">
        <w:rPr>
          <w:rFonts w:asciiTheme="majorBidi" w:eastAsia="Calibri" w:hAnsiTheme="majorBidi" w:cstheme="majorBidi"/>
        </w:rPr>
        <w:t>„Techninė specifikacija“</w:t>
      </w:r>
      <w:bookmarkEnd w:id="0"/>
      <w:bookmarkEnd w:id="1"/>
      <w:bookmarkEnd w:id="2"/>
      <w:bookmarkEnd w:id="3"/>
    </w:p>
    <w:p w:rsidR="00281735" w:rsidRPr="00271195" w:rsidRDefault="00281735" w:rsidP="00C811CA">
      <w:pPr>
        <w:spacing w:after="0" w:line="247" w:lineRule="auto"/>
        <w:jc w:val="center"/>
        <w:rPr>
          <w:rFonts w:asciiTheme="majorBidi" w:hAnsiTheme="majorBidi" w:cstheme="majorBidi"/>
          <w:b/>
          <w:bCs/>
        </w:rPr>
      </w:pPr>
    </w:p>
    <w:p w:rsidR="008D704D" w:rsidRPr="00271195" w:rsidRDefault="00281735" w:rsidP="00C811CA">
      <w:pPr>
        <w:pStyle w:val="Subtitle"/>
        <w:spacing w:after="0" w:line="247" w:lineRule="auto"/>
        <w:jc w:val="center"/>
        <w:rPr>
          <w:rFonts w:asciiTheme="majorBidi" w:hAnsiTheme="majorBidi" w:cstheme="majorBidi"/>
          <w:b/>
          <w:bCs/>
          <w:color w:val="auto"/>
          <w:sz w:val="24"/>
          <w:szCs w:val="24"/>
        </w:rPr>
      </w:pPr>
      <w:r w:rsidRPr="00271195">
        <w:rPr>
          <w:rFonts w:asciiTheme="majorBidi" w:hAnsiTheme="majorBidi" w:cstheme="majorBidi"/>
          <w:b/>
          <w:bCs/>
          <w:color w:val="auto"/>
          <w:sz w:val="24"/>
          <w:szCs w:val="24"/>
        </w:rPr>
        <w:t>TECHNINĖ SPECIFIKACIJA</w:t>
      </w:r>
    </w:p>
    <w:p w:rsidR="00C811CA" w:rsidRPr="00C811CA" w:rsidRDefault="00C811CA" w:rsidP="00C811CA">
      <w:pPr>
        <w:spacing w:after="0" w:line="240" w:lineRule="auto"/>
        <w:jc w:val="center"/>
        <w:rPr>
          <w:rFonts w:asciiTheme="majorBidi" w:eastAsia="Times New Roman" w:hAnsiTheme="majorBidi" w:cstheme="majorBidi"/>
          <w:b/>
          <w:bCs/>
          <w:sz w:val="24"/>
          <w:szCs w:val="24"/>
          <w:lang w:eastAsia="en-US"/>
        </w:rPr>
      </w:pPr>
    </w:p>
    <w:p w:rsidR="00C811CA" w:rsidRPr="00C811CA" w:rsidRDefault="00C65B54" w:rsidP="00C811CA">
      <w:pPr>
        <w:spacing w:after="0" w:line="240" w:lineRule="auto"/>
        <w:jc w:val="center"/>
        <w:rPr>
          <w:rFonts w:asciiTheme="majorBidi" w:eastAsia="Times New Roman" w:hAnsiTheme="majorBidi" w:cstheme="majorBidi"/>
          <w:noProof/>
          <w:sz w:val="22"/>
          <w:szCs w:val="22"/>
          <w:lang w:eastAsia="en-US"/>
        </w:rPr>
      </w:pPr>
      <w:r w:rsidRPr="00271195">
        <w:rPr>
          <w:rFonts w:asciiTheme="majorBidi" w:eastAsia="Times New Roman" w:hAnsiTheme="majorBidi" w:cstheme="majorBidi"/>
          <w:b/>
          <w:bCs/>
          <w:sz w:val="24"/>
          <w:szCs w:val="24"/>
          <w:lang w:eastAsia="en-US"/>
        </w:rPr>
        <w:t xml:space="preserve"> </w:t>
      </w:r>
      <w:r w:rsidRPr="00271195">
        <w:rPr>
          <w:rFonts w:asciiTheme="majorBidi" w:eastAsia="Times New Roman" w:hAnsiTheme="majorBidi" w:cstheme="majorBidi"/>
          <w:noProof/>
          <w:sz w:val="22"/>
          <w:szCs w:val="22"/>
          <w:lang w:eastAsia="en-US"/>
        </w:rPr>
        <w:t>1. BENDROSIOS PASTABOS</w:t>
      </w:r>
    </w:p>
    <w:p w:rsidR="00C811CA" w:rsidRPr="00C811CA" w:rsidRDefault="00C811CA" w:rsidP="00C811CA">
      <w:pPr>
        <w:spacing w:after="0" w:line="240" w:lineRule="auto"/>
        <w:ind w:firstLine="567"/>
        <w:contextualSpacing/>
        <w:rPr>
          <w:rFonts w:asciiTheme="majorBidi" w:eastAsiaTheme="minorHAnsi" w:hAnsiTheme="majorBidi" w:cstheme="majorBidi"/>
          <w:i/>
          <w:iCs/>
          <w:color w:val="FF0000"/>
          <w:sz w:val="24"/>
          <w:szCs w:val="24"/>
          <w:highlight w:val="yellow"/>
          <w:lang w:eastAsia="en-US"/>
        </w:rPr>
      </w:pPr>
    </w:p>
    <w:p w:rsidR="00C811CA" w:rsidRPr="00C811CA" w:rsidRDefault="00C811CA" w:rsidP="007D5ECE">
      <w:pPr>
        <w:spacing w:after="0" w:line="247" w:lineRule="auto"/>
        <w:ind w:left="-720"/>
        <w:jc w:val="both"/>
        <w:rPr>
          <w:rFonts w:asciiTheme="majorBidi" w:eastAsia="Times New Roman" w:hAnsiTheme="majorBidi" w:cstheme="majorBidi"/>
          <w:sz w:val="24"/>
          <w:szCs w:val="24"/>
          <w:lang w:eastAsia="en-US"/>
        </w:rPr>
      </w:pPr>
      <w:r w:rsidRPr="00C811CA">
        <w:rPr>
          <w:rFonts w:asciiTheme="majorBidi" w:eastAsia="Times New Roman" w:hAnsiTheme="majorBidi" w:cstheme="majorBidi"/>
          <w:b/>
          <w:bCs/>
          <w:sz w:val="24"/>
          <w:szCs w:val="24"/>
          <w:lang w:eastAsia="en-US"/>
        </w:rPr>
        <w:t xml:space="preserve">       </w:t>
      </w:r>
      <w:r w:rsidR="00842FC1" w:rsidRPr="00C811CA">
        <w:rPr>
          <w:rFonts w:asciiTheme="majorBidi" w:eastAsia="Times New Roman" w:hAnsiTheme="majorBidi" w:cstheme="majorBidi"/>
          <w:b/>
          <w:bCs/>
          <w:sz w:val="24"/>
          <w:szCs w:val="24"/>
          <w:lang w:eastAsia="en-US"/>
        </w:rPr>
        <w:t>Pirkimo objektas</w:t>
      </w:r>
      <w:r w:rsidR="00842FC1" w:rsidRPr="00C811CA">
        <w:rPr>
          <w:rFonts w:asciiTheme="majorBidi" w:eastAsia="Times New Roman" w:hAnsiTheme="majorBidi" w:cstheme="majorBidi"/>
          <w:sz w:val="24"/>
          <w:szCs w:val="24"/>
          <w:lang w:eastAsia="en-US"/>
        </w:rPr>
        <w:t xml:space="preserve"> – </w:t>
      </w:r>
      <w:r w:rsidR="00842FC1" w:rsidRPr="00C811CA">
        <w:rPr>
          <w:rFonts w:asciiTheme="majorBidi" w:eastAsia="Times New Roman" w:hAnsiTheme="majorBidi" w:cstheme="majorBidi"/>
          <w:b/>
          <w:bCs/>
          <w:color w:val="000000"/>
          <w:sz w:val="24"/>
          <w:szCs w:val="24"/>
          <w:lang w:eastAsia="en-US"/>
        </w:rPr>
        <w:t>Nutanix Unified Storage (NUS</w:t>
      </w:r>
      <w:r w:rsidR="00842FC1" w:rsidRPr="00C811CA">
        <w:rPr>
          <w:rFonts w:asciiTheme="majorBidi" w:eastAsiaTheme="majorEastAsia" w:hAnsiTheme="majorBidi" w:cstheme="majorBidi"/>
          <w:noProof/>
          <w:sz w:val="24"/>
          <w:szCs w:val="24"/>
          <w:lang w:eastAsia="en-US"/>
        </w:rPr>
        <w:t>) (arba lygiavertės) programinės įrangos licencijos ir jų techninė priežiūra</w:t>
      </w:r>
      <w:r w:rsidR="00FC74AD" w:rsidRPr="00271195">
        <w:rPr>
          <w:rFonts w:asciiTheme="majorBidi" w:eastAsiaTheme="majorEastAsia" w:hAnsiTheme="majorBidi" w:cstheme="majorBidi"/>
          <w:noProof/>
          <w:sz w:val="24"/>
          <w:szCs w:val="24"/>
          <w:lang w:eastAsia="en-US"/>
        </w:rPr>
        <w:t xml:space="preserve"> (toliau – prekės/ licencijos)</w:t>
      </w:r>
      <w:r w:rsidR="00842FC1" w:rsidRPr="00C811CA">
        <w:rPr>
          <w:rFonts w:asciiTheme="majorBidi" w:eastAsiaTheme="majorEastAsia" w:hAnsiTheme="majorBidi" w:cstheme="majorBidi"/>
          <w:noProof/>
          <w:sz w:val="24"/>
          <w:szCs w:val="24"/>
          <w:lang w:eastAsia="en-US"/>
        </w:rPr>
        <w:t>.</w:t>
      </w:r>
      <w:r w:rsidRPr="00C811CA">
        <w:rPr>
          <w:rFonts w:asciiTheme="majorBidi" w:eastAsia="Times New Roman" w:hAnsiTheme="majorBidi" w:cstheme="majorBidi"/>
          <w:b/>
          <w:bCs/>
          <w:sz w:val="24"/>
          <w:szCs w:val="24"/>
          <w:lang w:eastAsia="en-US"/>
        </w:rPr>
        <w:t xml:space="preserve"> Pirkimo objektui taikomi Lietuvos Respublikos viešųjų pirkimų įstatymo 37 str. 9 dalies reikalavimai susiję su nacionaliniu saugumu</w:t>
      </w:r>
      <w:r w:rsidR="000A7538" w:rsidRPr="00271195">
        <w:rPr>
          <w:rFonts w:asciiTheme="majorBidi" w:eastAsia="Times New Roman" w:hAnsiTheme="majorBidi" w:cstheme="majorBidi"/>
          <w:b/>
          <w:bCs/>
          <w:sz w:val="24"/>
          <w:szCs w:val="24"/>
          <w:lang w:eastAsia="en-US"/>
        </w:rPr>
        <w:t xml:space="preserve"> </w:t>
      </w:r>
      <w:r w:rsidR="000A7538" w:rsidRPr="00271195">
        <w:rPr>
          <w:rFonts w:asciiTheme="majorBidi" w:eastAsia="Times New Roman" w:hAnsiTheme="majorBidi" w:cstheme="majorBidi"/>
          <w:sz w:val="24"/>
          <w:szCs w:val="24"/>
          <w:lang w:eastAsia="en-US"/>
        </w:rPr>
        <w:t>(</w:t>
      </w:r>
      <w:r w:rsidR="0087599B" w:rsidRPr="00271195">
        <w:rPr>
          <w:rFonts w:asciiTheme="majorBidi" w:eastAsia="Times New Roman" w:hAnsiTheme="majorBidi" w:cstheme="majorBidi"/>
          <w:sz w:val="24"/>
          <w:szCs w:val="24"/>
          <w:lang w:eastAsia="en-US"/>
        </w:rPr>
        <w:t xml:space="preserve">kaip </w:t>
      </w:r>
      <w:r w:rsidR="00126079" w:rsidRPr="00271195">
        <w:rPr>
          <w:rFonts w:asciiTheme="majorBidi" w:eastAsia="Times New Roman" w:hAnsiTheme="majorBidi" w:cstheme="majorBidi"/>
          <w:sz w:val="24"/>
          <w:szCs w:val="24"/>
          <w:lang w:eastAsia="en-US"/>
        </w:rPr>
        <w:t xml:space="preserve">nurodyta pirkimo dokumentų </w:t>
      </w:r>
      <w:r w:rsidR="007B7C5B" w:rsidRPr="00271195">
        <w:rPr>
          <w:rFonts w:asciiTheme="majorBidi" w:eastAsia="Times New Roman" w:hAnsiTheme="majorBidi" w:cstheme="majorBidi"/>
          <w:sz w:val="24"/>
          <w:szCs w:val="24"/>
          <w:lang w:eastAsia="en-US"/>
        </w:rPr>
        <w:t xml:space="preserve">specialiųjų sąlygų </w:t>
      </w:r>
      <w:r w:rsidR="00126079" w:rsidRPr="00271195">
        <w:rPr>
          <w:rFonts w:asciiTheme="majorBidi" w:hAnsiTheme="majorBidi" w:cstheme="majorBidi"/>
          <w:sz w:val="24"/>
          <w:szCs w:val="24"/>
        </w:rPr>
        <w:t>5.1</w:t>
      </w:r>
      <w:r w:rsidR="007B7C5B" w:rsidRPr="00271195">
        <w:rPr>
          <w:rFonts w:asciiTheme="majorBidi" w:hAnsiTheme="majorBidi" w:cstheme="majorBidi"/>
          <w:sz w:val="24"/>
          <w:szCs w:val="24"/>
        </w:rPr>
        <w:t xml:space="preserve"> p</w:t>
      </w:r>
      <w:r w:rsidR="00126079" w:rsidRPr="00271195">
        <w:rPr>
          <w:rFonts w:asciiTheme="majorBidi" w:hAnsiTheme="majorBidi" w:cstheme="majorBidi"/>
          <w:sz w:val="24"/>
          <w:szCs w:val="24"/>
        </w:rPr>
        <w:t>.</w:t>
      </w:r>
      <w:r w:rsidR="000A7538" w:rsidRPr="00271195">
        <w:rPr>
          <w:rFonts w:asciiTheme="majorBidi" w:hAnsiTheme="majorBidi" w:cstheme="majorBidi"/>
          <w:sz w:val="24"/>
          <w:szCs w:val="24"/>
        </w:rPr>
        <w:t>)</w:t>
      </w:r>
    </w:p>
    <w:p w:rsidR="00C811CA" w:rsidRPr="00C811CA" w:rsidRDefault="00C811CA" w:rsidP="007D5ECE">
      <w:pPr>
        <w:spacing w:after="0" w:line="247" w:lineRule="auto"/>
        <w:ind w:left="-720"/>
        <w:jc w:val="mediumKashida"/>
        <w:outlineLvl w:val="0"/>
        <w:rPr>
          <w:rFonts w:asciiTheme="majorBidi" w:eastAsia="Times New Roman" w:hAnsiTheme="majorBidi" w:cstheme="majorBidi"/>
          <w:sz w:val="24"/>
          <w:szCs w:val="24"/>
          <w:lang w:eastAsia="en-US"/>
        </w:rPr>
      </w:pPr>
      <w:r w:rsidRPr="00C811CA">
        <w:rPr>
          <w:rFonts w:asciiTheme="majorBidi" w:eastAsia="Times New Roman" w:hAnsiTheme="majorBidi" w:cstheme="majorBidi"/>
          <w:b/>
          <w:bCs/>
          <w:sz w:val="24"/>
          <w:szCs w:val="24"/>
          <w:lang w:eastAsia="en-US"/>
        </w:rPr>
        <w:t xml:space="preserve">        </w:t>
      </w:r>
    </w:p>
    <w:p w:rsidR="007D5ECE" w:rsidRPr="00271195" w:rsidRDefault="00C811CA" w:rsidP="007D5ECE">
      <w:pPr>
        <w:spacing w:after="0" w:line="247" w:lineRule="auto"/>
        <w:ind w:left="-720"/>
        <w:contextualSpacing/>
        <w:jc w:val="mediumKashida"/>
        <w:outlineLvl w:val="0"/>
        <w:rPr>
          <w:rFonts w:asciiTheme="majorBidi" w:eastAsiaTheme="minorHAnsi" w:hAnsiTheme="majorBidi" w:cstheme="majorBidi"/>
          <w:sz w:val="24"/>
          <w:szCs w:val="24"/>
          <w:lang w:eastAsia="en-US"/>
        </w:rPr>
      </w:pPr>
      <w:r w:rsidRPr="00C811CA">
        <w:rPr>
          <w:rFonts w:asciiTheme="majorBidi" w:eastAsiaTheme="minorHAnsi" w:hAnsiTheme="majorBidi" w:cstheme="majorBidi"/>
          <w:sz w:val="24"/>
          <w:szCs w:val="24"/>
          <w:lang w:eastAsia="en-US"/>
        </w:rPr>
        <w:t xml:space="preserve">     Jeigu šioje techninėje specifikacijoje apibūdinant pirkimo objektą nurodytas konkretus modelis ar tiekimo šaltinis, konkretus procesas, būdingas konkretaus tiekėjo tiekiamoms prekėms ar teikiamoms paslaugoms, ar prekių ženklas, patentas, tipai, konkreti kilmė ar gamyba, standartas, techninis liudijimas ar bendrosios techninės specifikacijos, Tiekėjas gali pateikti lygiavertį sprendinį (kitų gamintojų lygiavertė produkcija ar įranga, pan.) nurodytajam. Lygiavertiškumo įrodymas yra tiekėjo pareiga (lygiavertiškumą įrodantys dokumentai pateikiami kartu su pasiūlymu). Jei siūlomas lygiavertis objektas ar standartas, iki pasiūlymų pateikimo termino pabaigos kartu su pasiūlymu turi būti pateikti lygiavertiškumą įrodantys dokumentai. Tiekėjui siūlant lygiaverčius produktus, siūlomų lygiaverčių produktų parametrai negali būti prastesni nei reikalaujami.</w:t>
      </w:r>
    </w:p>
    <w:p w:rsidR="007D5ECE" w:rsidRPr="00271195" w:rsidRDefault="007D5ECE" w:rsidP="007D5ECE">
      <w:pPr>
        <w:spacing w:after="0" w:line="247" w:lineRule="auto"/>
        <w:ind w:left="864" w:right="-432"/>
        <w:contextualSpacing/>
        <w:jc w:val="mediumKashida"/>
        <w:outlineLvl w:val="0"/>
        <w:rPr>
          <w:rFonts w:asciiTheme="majorBidi" w:eastAsiaTheme="minorHAnsi" w:hAnsiTheme="majorBidi" w:cstheme="majorBidi"/>
          <w:sz w:val="24"/>
          <w:szCs w:val="24"/>
          <w:lang w:eastAsia="en-US"/>
        </w:rPr>
      </w:pPr>
    </w:p>
    <w:p w:rsidR="00C811CA" w:rsidRPr="00C811CA" w:rsidRDefault="00C65B54" w:rsidP="007D5ECE">
      <w:pPr>
        <w:spacing w:after="0" w:line="247" w:lineRule="auto"/>
        <w:ind w:left="864" w:right="-432"/>
        <w:contextualSpacing/>
        <w:jc w:val="mediumKashida"/>
        <w:outlineLvl w:val="0"/>
        <w:rPr>
          <w:rFonts w:asciiTheme="majorBidi" w:eastAsiaTheme="majorEastAsia" w:hAnsiTheme="majorBidi" w:cstheme="majorBidi"/>
          <w:bCs/>
          <w:noProof/>
          <w:spacing w:val="-10"/>
          <w:kern w:val="28"/>
          <w:sz w:val="22"/>
          <w:szCs w:val="22"/>
          <w:lang w:eastAsia="en-US"/>
        </w:rPr>
      </w:pPr>
      <w:r w:rsidRPr="00271195">
        <w:rPr>
          <w:rFonts w:asciiTheme="majorBidi" w:eastAsiaTheme="majorEastAsia" w:hAnsiTheme="majorBidi" w:cstheme="majorBidi"/>
          <w:noProof/>
          <w:spacing w:val="-10"/>
          <w:kern w:val="28"/>
          <w:sz w:val="22"/>
          <w:szCs w:val="22"/>
          <w:lang w:eastAsia="en-US"/>
        </w:rPr>
        <w:t xml:space="preserve">2. TECHNINIAI REIKALAVIMAI, </w:t>
      </w:r>
      <w:r w:rsidRPr="00271195">
        <w:rPr>
          <w:rFonts w:asciiTheme="majorBidi" w:eastAsiaTheme="majorEastAsia" w:hAnsiTheme="majorBidi" w:cstheme="majorBidi"/>
          <w:bCs/>
          <w:spacing w:val="-10"/>
          <w:kern w:val="28"/>
          <w:sz w:val="22"/>
          <w:szCs w:val="22"/>
          <w:lang w:eastAsia="en-US"/>
        </w:rPr>
        <w:t>KURIUOS TURI ATITIKTI PIRKIMO OBJEKTAS</w:t>
      </w:r>
    </w:p>
    <w:p w:rsidR="00C811CA" w:rsidRPr="00C811CA" w:rsidRDefault="00C811CA" w:rsidP="00C811CA">
      <w:pPr>
        <w:spacing w:after="0" w:line="240" w:lineRule="auto"/>
        <w:jc w:val="both"/>
        <w:rPr>
          <w:rFonts w:asciiTheme="majorBidi" w:eastAsia="Times New Roman" w:hAnsiTheme="majorBidi" w:cstheme="majorBidi"/>
          <w:sz w:val="22"/>
          <w:szCs w:val="22"/>
          <w:lang w:eastAsia="en-US"/>
        </w:rPr>
      </w:pPr>
    </w:p>
    <w:tbl>
      <w:tblPr>
        <w:tblStyle w:val="TableGrid4"/>
        <w:tblW w:w="10710" w:type="dxa"/>
        <w:tblInd w:w="-725" w:type="dxa"/>
        <w:tblLayout w:type="fixed"/>
        <w:tblLook w:val="04A0" w:firstRow="1" w:lastRow="0" w:firstColumn="1" w:lastColumn="0" w:noHBand="0" w:noVBand="1"/>
      </w:tblPr>
      <w:tblGrid>
        <w:gridCol w:w="630"/>
        <w:gridCol w:w="2094"/>
        <w:gridCol w:w="7986"/>
      </w:tblGrid>
      <w:tr w:rsidR="007D5ECE" w:rsidRPr="00271195" w:rsidTr="007D5ECE">
        <w:trPr>
          <w:trHeight w:val="399"/>
        </w:trPr>
        <w:tc>
          <w:tcPr>
            <w:tcW w:w="630" w:type="dxa"/>
            <w:shd w:val="clear" w:color="auto" w:fill="F2F2F2" w:themeFill="background1" w:themeFillShade="F2"/>
          </w:tcPr>
          <w:p w:rsidR="007D5ECE" w:rsidRPr="00C811CA" w:rsidRDefault="007D5ECE" w:rsidP="007D5ECE">
            <w:pPr>
              <w:keepNext/>
              <w:keepLines/>
              <w:jc w:val="center"/>
              <w:outlineLvl w:val="2"/>
              <w:rPr>
                <w:rFonts w:asciiTheme="majorBidi" w:eastAsiaTheme="majorEastAsia" w:hAnsiTheme="majorBidi" w:cstheme="majorBidi"/>
                <w:b/>
                <w:bCs/>
                <w:noProof/>
              </w:rPr>
            </w:pPr>
            <w:r w:rsidRPr="00C811CA">
              <w:rPr>
                <w:rFonts w:asciiTheme="majorBidi" w:eastAsiaTheme="majorEastAsia" w:hAnsiTheme="majorBidi" w:cstheme="majorBidi"/>
                <w:b/>
                <w:bCs/>
                <w:noProof/>
              </w:rPr>
              <w:t>Eil. nr.</w:t>
            </w:r>
          </w:p>
        </w:tc>
        <w:tc>
          <w:tcPr>
            <w:tcW w:w="2094" w:type="dxa"/>
            <w:shd w:val="clear" w:color="auto" w:fill="F2F2F2" w:themeFill="background1" w:themeFillShade="F2"/>
          </w:tcPr>
          <w:p w:rsidR="007D5ECE" w:rsidRPr="00C811CA" w:rsidRDefault="007D5ECE" w:rsidP="007D5ECE">
            <w:pPr>
              <w:keepNext/>
              <w:keepLines/>
              <w:jc w:val="center"/>
              <w:outlineLvl w:val="2"/>
              <w:rPr>
                <w:rFonts w:asciiTheme="majorBidi" w:eastAsiaTheme="majorEastAsia" w:hAnsiTheme="majorBidi" w:cstheme="majorBidi"/>
                <w:b/>
                <w:bCs/>
                <w:noProof/>
              </w:rPr>
            </w:pPr>
            <w:r w:rsidRPr="00C811CA">
              <w:rPr>
                <w:rFonts w:asciiTheme="majorBidi" w:eastAsiaTheme="majorEastAsia" w:hAnsiTheme="majorBidi" w:cstheme="majorBidi"/>
                <w:b/>
                <w:bCs/>
                <w:noProof/>
              </w:rPr>
              <w:t>Pavadinimas</w:t>
            </w:r>
          </w:p>
        </w:tc>
        <w:tc>
          <w:tcPr>
            <w:tcW w:w="7986" w:type="dxa"/>
            <w:shd w:val="clear" w:color="auto" w:fill="F2F2F2" w:themeFill="background1" w:themeFillShade="F2"/>
          </w:tcPr>
          <w:p w:rsidR="007D5ECE" w:rsidRPr="00C811CA" w:rsidRDefault="007D5ECE" w:rsidP="007D5ECE">
            <w:pPr>
              <w:keepNext/>
              <w:keepLines/>
              <w:jc w:val="center"/>
              <w:outlineLvl w:val="2"/>
              <w:rPr>
                <w:rFonts w:asciiTheme="majorBidi" w:eastAsiaTheme="majorEastAsia" w:hAnsiTheme="majorBidi" w:cstheme="majorBidi"/>
                <w:b/>
                <w:bCs/>
                <w:noProof/>
              </w:rPr>
            </w:pPr>
            <w:r w:rsidRPr="00C811CA">
              <w:rPr>
                <w:rFonts w:asciiTheme="majorBidi" w:eastAsiaTheme="majorEastAsia" w:hAnsiTheme="majorBidi" w:cstheme="majorBidi"/>
                <w:b/>
                <w:bCs/>
                <w:noProof/>
              </w:rPr>
              <w:t>Reikalavimai</w:t>
            </w:r>
          </w:p>
        </w:tc>
      </w:tr>
      <w:tr w:rsidR="007D5ECE" w:rsidRPr="00271195" w:rsidTr="007D5ECE">
        <w:trPr>
          <w:trHeight w:val="525"/>
        </w:trPr>
        <w:tc>
          <w:tcPr>
            <w:tcW w:w="630" w:type="dxa"/>
          </w:tcPr>
          <w:p w:rsidR="007D5ECE" w:rsidRPr="00C811CA" w:rsidRDefault="007D5ECE" w:rsidP="007D5ECE">
            <w:pPr>
              <w:jc w:val="center"/>
              <w:rPr>
                <w:rFonts w:asciiTheme="majorBidi" w:eastAsia="Times New Roman" w:hAnsiTheme="majorBidi" w:cstheme="majorBidi"/>
                <w:noProof/>
              </w:rPr>
            </w:pPr>
            <w:r w:rsidRPr="00C811CA">
              <w:rPr>
                <w:rFonts w:asciiTheme="majorBidi" w:eastAsia="Times New Roman" w:hAnsiTheme="majorBidi" w:cstheme="majorBidi"/>
                <w:noProof/>
              </w:rPr>
              <w:t>1.1</w:t>
            </w:r>
          </w:p>
        </w:tc>
        <w:tc>
          <w:tcPr>
            <w:tcW w:w="2094" w:type="dxa"/>
          </w:tcPr>
          <w:p w:rsidR="007D5ECE" w:rsidRPr="00C811CA" w:rsidRDefault="007D5ECE" w:rsidP="00C811CA">
            <w:pPr>
              <w:jc w:val="both"/>
              <w:rPr>
                <w:rFonts w:asciiTheme="majorBidi" w:eastAsia="Times New Roman" w:hAnsiTheme="majorBidi" w:cstheme="majorBidi"/>
                <w:noProof/>
              </w:rPr>
            </w:pPr>
            <w:r w:rsidRPr="00C811CA">
              <w:rPr>
                <w:rFonts w:asciiTheme="majorBidi" w:eastAsia="Times New Roman" w:hAnsiTheme="majorBidi" w:cstheme="majorBidi"/>
                <w:noProof/>
              </w:rPr>
              <w:t>Licencijos</w:t>
            </w:r>
          </w:p>
        </w:tc>
        <w:tc>
          <w:tcPr>
            <w:tcW w:w="7986" w:type="dxa"/>
          </w:tcPr>
          <w:p w:rsidR="007D5ECE" w:rsidRPr="00C811CA" w:rsidRDefault="007D5ECE" w:rsidP="00C811CA">
            <w:pPr>
              <w:numPr>
                <w:ilvl w:val="0"/>
                <w:numId w:val="19"/>
              </w:numPr>
              <w:tabs>
                <w:tab w:val="left" w:pos="275"/>
              </w:tabs>
              <w:ind w:left="5" w:firstLine="0"/>
              <w:contextualSpacing/>
              <w:jc w:val="both"/>
              <w:rPr>
                <w:rFonts w:asciiTheme="majorBidi" w:hAnsiTheme="majorBidi" w:cstheme="majorBidi"/>
                <w:noProof/>
              </w:rPr>
            </w:pPr>
            <w:r w:rsidRPr="00C811CA">
              <w:rPr>
                <w:rFonts w:asciiTheme="majorBidi" w:hAnsiTheme="majorBidi" w:cstheme="majorBidi"/>
                <w:noProof/>
              </w:rPr>
              <w:t xml:space="preserve">„Nutanix Unified Storage (NUS) Starter Software License &amp; Production Software Support Service for </w:t>
            </w:r>
            <w:r w:rsidRPr="00C811CA">
              <w:rPr>
                <w:rFonts w:asciiTheme="majorBidi" w:hAnsiTheme="majorBidi" w:cstheme="majorBidi"/>
                <w:b/>
                <w:bCs/>
                <w:noProof/>
              </w:rPr>
              <w:t>500 TiB</w:t>
            </w:r>
            <w:r w:rsidRPr="00C811CA">
              <w:rPr>
                <w:rFonts w:asciiTheme="majorBidi" w:hAnsiTheme="majorBidi" w:cstheme="majorBidi"/>
                <w:noProof/>
              </w:rPr>
              <w:t xml:space="preserve"> of data stored“ arba lygiavertė.</w:t>
            </w:r>
          </w:p>
          <w:p w:rsidR="007D5ECE" w:rsidRPr="00C811CA" w:rsidRDefault="007D5ECE" w:rsidP="00C811CA">
            <w:pPr>
              <w:numPr>
                <w:ilvl w:val="0"/>
                <w:numId w:val="19"/>
              </w:numPr>
              <w:tabs>
                <w:tab w:val="left" w:pos="252"/>
              </w:tabs>
              <w:ind w:left="0" w:firstLine="0"/>
              <w:contextualSpacing/>
              <w:jc w:val="both"/>
              <w:rPr>
                <w:rFonts w:asciiTheme="majorBidi" w:hAnsiTheme="majorBidi" w:cstheme="majorBidi"/>
                <w:noProof/>
              </w:rPr>
            </w:pPr>
            <w:r w:rsidRPr="00C811CA">
              <w:rPr>
                <w:rFonts w:asciiTheme="majorBidi" w:hAnsiTheme="majorBidi" w:cstheme="majorBidi"/>
                <w:noProof/>
              </w:rPr>
              <w:t>„Nutanix Unified Storage (NUS) Security add-on“ arba lygiavertė.</w:t>
            </w:r>
          </w:p>
          <w:p w:rsidR="007D5ECE" w:rsidRPr="00C811CA" w:rsidRDefault="007D5ECE" w:rsidP="00C811CA">
            <w:pPr>
              <w:numPr>
                <w:ilvl w:val="0"/>
                <w:numId w:val="20"/>
              </w:numPr>
              <w:tabs>
                <w:tab w:val="left" w:pos="275"/>
              </w:tabs>
              <w:ind w:left="0" w:firstLine="0"/>
              <w:contextualSpacing/>
              <w:jc w:val="both"/>
              <w:rPr>
                <w:rFonts w:asciiTheme="majorBidi" w:hAnsiTheme="majorBidi" w:cstheme="majorBidi"/>
                <w:noProof/>
              </w:rPr>
            </w:pPr>
            <w:r w:rsidRPr="00C811CA">
              <w:rPr>
                <w:rFonts w:asciiTheme="majorBidi" w:hAnsiTheme="majorBidi" w:cstheme="majorBidi"/>
                <w:noProof/>
              </w:rPr>
              <w:t>Abi licencijos turi padengti visą klasterio talpą 500TiB, taip pat turi turėti galimybę naudoti klasterio duomenų šifravimo (</w:t>
            </w:r>
            <w:r w:rsidRPr="00C811CA">
              <w:rPr>
                <w:rFonts w:asciiTheme="majorBidi" w:hAnsiTheme="majorBidi" w:cstheme="majorBidi"/>
                <w:b/>
                <w:bCs/>
                <w:noProof/>
              </w:rPr>
              <w:t>Data-at-Rest Encryption</w:t>
            </w:r>
            <w:r w:rsidRPr="00C811CA">
              <w:rPr>
                <w:rFonts w:asciiTheme="majorBidi" w:hAnsiTheme="majorBidi" w:cstheme="majorBidi"/>
                <w:noProof/>
              </w:rPr>
              <w:t>) funkcija.</w:t>
            </w:r>
          </w:p>
        </w:tc>
      </w:tr>
      <w:tr w:rsidR="007D5ECE" w:rsidRPr="00271195" w:rsidTr="007D5ECE">
        <w:trPr>
          <w:trHeight w:val="428"/>
        </w:trPr>
        <w:tc>
          <w:tcPr>
            <w:tcW w:w="630" w:type="dxa"/>
          </w:tcPr>
          <w:p w:rsidR="007D5ECE" w:rsidRPr="00C811CA" w:rsidRDefault="007D5ECE" w:rsidP="007D5ECE">
            <w:pPr>
              <w:jc w:val="center"/>
              <w:rPr>
                <w:rFonts w:asciiTheme="majorBidi" w:eastAsia="Times New Roman" w:hAnsiTheme="majorBidi" w:cstheme="majorBidi"/>
                <w:noProof/>
              </w:rPr>
            </w:pPr>
            <w:r w:rsidRPr="00C811CA">
              <w:rPr>
                <w:rFonts w:asciiTheme="majorBidi" w:eastAsia="Times New Roman" w:hAnsiTheme="majorBidi" w:cstheme="majorBidi"/>
                <w:noProof/>
              </w:rPr>
              <w:t>1.2</w:t>
            </w:r>
          </w:p>
        </w:tc>
        <w:tc>
          <w:tcPr>
            <w:tcW w:w="2094" w:type="dxa"/>
          </w:tcPr>
          <w:p w:rsidR="007D5ECE" w:rsidRPr="00C811CA" w:rsidRDefault="007D5ECE" w:rsidP="00C811CA">
            <w:pPr>
              <w:jc w:val="both"/>
              <w:rPr>
                <w:rFonts w:asciiTheme="majorBidi" w:eastAsia="Times New Roman" w:hAnsiTheme="majorBidi" w:cstheme="majorBidi"/>
                <w:noProof/>
              </w:rPr>
            </w:pPr>
            <w:r w:rsidRPr="00C811CA">
              <w:rPr>
                <w:rFonts w:asciiTheme="majorBidi" w:eastAsia="Times New Roman" w:hAnsiTheme="majorBidi" w:cstheme="majorBidi"/>
                <w:noProof/>
              </w:rPr>
              <w:t>Garantija</w:t>
            </w:r>
          </w:p>
        </w:tc>
        <w:tc>
          <w:tcPr>
            <w:tcW w:w="7986" w:type="dxa"/>
          </w:tcPr>
          <w:p w:rsidR="007D5ECE" w:rsidRPr="00C811CA" w:rsidRDefault="007D5ECE" w:rsidP="00C811CA">
            <w:pPr>
              <w:jc w:val="both"/>
              <w:rPr>
                <w:rFonts w:asciiTheme="majorBidi" w:eastAsia="Times New Roman" w:hAnsiTheme="majorBidi" w:cstheme="majorBidi"/>
                <w:noProof/>
              </w:rPr>
            </w:pPr>
            <w:r w:rsidRPr="00C811CA">
              <w:rPr>
                <w:rFonts w:asciiTheme="majorBidi" w:eastAsia="Times New Roman" w:hAnsiTheme="majorBidi" w:cstheme="majorBidi"/>
                <w:b/>
                <w:bCs/>
                <w:noProof/>
              </w:rPr>
              <w:t>Production support 1 metų</w:t>
            </w:r>
            <w:r w:rsidRPr="00C811CA">
              <w:rPr>
                <w:rFonts w:asciiTheme="majorBidi" w:eastAsia="Times New Roman" w:hAnsiTheme="majorBidi" w:cstheme="majorBidi"/>
                <w:noProof/>
              </w:rPr>
              <w:t xml:space="preserve"> palaikymas tiesiogiai iš gamintojo, ar per OEM partnerį.</w:t>
            </w:r>
          </w:p>
        </w:tc>
      </w:tr>
      <w:tr w:rsidR="007D5ECE" w:rsidRPr="00271195" w:rsidTr="007D5ECE">
        <w:trPr>
          <w:trHeight w:val="759"/>
        </w:trPr>
        <w:tc>
          <w:tcPr>
            <w:tcW w:w="630" w:type="dxa"/>
          </w:tcPr>
          <w:p w:rsidR="007D5ECE" w:rsidRPr="00C811CA" w:rsidRDefault="007D5ECE" w:rsidP="007D5ECE">
            <w:pPr>
              <w:jc w:val="center"/>
              <w:rPr>
                <w:rFonts w:asciiTheme="majorBidi" w:eastAsia="Times New Roman" w:hAnsiTheme="majorBidi" w:cstheme="majorBidi"/>
                <w:noProof/>
              </w:rPr>
            </w:pPr>
            <w:r w:rsidRPr="00C811CA">
              <w:rPr>
                <w:rFonts w:asciiTheme="majorBidi" w:eastAsia="Times New Roman" w:hAnsiTheme="majorBidi" w:cstheme="majorBidi"/>
                <w:noProof/>
              </w:rPr>
              <w:t>1.3</w:t>
            </w:r>
          </w:p>
        </w:tc>
        <w:tc>
          <w:tcPr>
            <w:tcW w:w="2094" w:type="dxa"/>
          </w:tcPr>
          <w:p w:rsidR="007D5ECE" w:rsidRPr="00C811CA" w:rsidRDefault="007D5ECE" w:rsidP="00C811CA">
            <w:pPr>
              <w:jc w:val="both"/>
              <w:rPr>
                <w:rFonts w:asciiTheme="majorBidi" w:eastAsia="Times New Roman" w:hAnsiTheme="majorBidi" w:cstheme="majorBidi"/>
                <w:noProof/>
              </w:rPr>
            </w:pPr>
            <w:r w:rsidRPr="00C811CA">
              <w:rPr>
                <w:rFonts w:asciiTheme="majorBidi" w:eastAsia="Times New Roman" w:hAnsiTheme="majorBidi" w:cstheme="majorBidi"/>
                <w:noProof/>
              </w:rPr>
              <w:t>Galiojimas</w:t>
            </w:r>
          </w:p>
        </w:tc>
        <w:tc>
          <w:tcPr>
            <w:tcW w:w="7986" w:type="dxa"/>
          </w:tcPr>
          <w:p w:rsidR="007D5ECE" w:rsidRPr="00C811CA" w:rsidRDefault="007D5ECE" w:rsidP="00C811CA">
            <w:pPr>
              <w:jc w:val="both"/>
              <w:rPr>
                <w:rFonts w:asciiTheme="majorBidi" w:eastAsia="Times New Roman" w:hAnsiTheme="majorBidi" w:cstheme="majorBidi"/>
                <w:noProof/>
              </w:rPr>
            </w:pPr>
            <w:r w:rsidRPr="00C811CA">
              <w:rPr>
                <w:rFonts w:asciiTheme="majorBidi" w:eastAsia="Times New Roman" w:hAnsiTheme="majorBidi" w:cstheme="majorBidi"/>
                <w:noProof/>
              </w:rPr>
              <w:t xml:space="preserve">Prenumerata turi galioti ne trumpiau kaip </w:t>
            </w:r>
            <w:r w:rsidRPr="00C811CA">
              <w:rPr>
                <w:rFonts w:asciiTheme="majorBidi" w:eastAsia="Times New Roman" w:hAnsiTheme="majorBidi" w:cstheme="majorBidi"/>
                <w:b/>
                <w:bCs/>
                <w:noProof/>
              </w:rPr>
              <w:t>12 mėnesių.</w:t>
            </w:r>
          </w:p>
          <w:p w:rsidR="007D5ECE" w:rsidRPr="00C811CA" w:rsidRDefault="007D5ECE" w:rsidP="00C811CA">
            <w:pPr>
              <w:jc w:val="both"/>
              <w:rPr>
                <w:rFonts w:asciiTheme="majorBidi" w:eastAsia="Times New Roman" w:hAnsiTheme="majorBidi" w:cstheme="majorBidi"/>
                <w:noProof/>
              </w:rPr>
            </w:pPr>
            <w:r w:rsidRPr="00C811CA">
              <w:rPr>
                <w:rFonts w:asciiTheme="majorBidi" w:eastAsia="Times New Roman" w:hAnsiTheme="majorBidi" w:cstheme="majorBidi"/>
                <w:noProof/>
              </w:rPr>
              <w:t>Licencijos neturi rištis prie įrangos ir gedimo metu gali būti perkeltos ant kitos įrangos.</w:t>
            </w:r>
          </w:p>
        </w:tc>
      </w:tr>
      <w:tr w:rsidR="007D5ECE" w:rsidRPr="00271195" w:rsidTr="007D5ECE">
        <w:trPr>
          <w:trHeight w:val="558"/>
        </w:trPr>
        <w:tc>
          <w:tcPr>
            <w:tcW w:w="630" w:type="dxa"/>
          </w:tcPr>
          <w:p w:rsidR="007D5ECE" w:rsidRPr="00C811CA" w:rsidRDefault="007D5ECE" w:rsidP="007D5ECE">
            <w:pPr>
              <w:jc w:val="center"/>
              <w:rPr>
                <w:rFonts w:asciiTheme="majorBidi" w:eastAsia="Times New Roman" w:hAnsiTheme="majorBidi" w:cstheme="majorBidi"/>
                <w:noProof/>
              </w:rPr>
            </w:pPr>
            <w:r w:rsidRPr="00C811CA">
              <w:rPr>
                <w:rFonts w:asciiTheme="majorBidi" w:eastAsia="Times New Roman" w:hAnsiTheme="majorBidi" w:cstheme="majorBidi"/>
                <w:noProof/>
              </w:rPr>
              <w:t>1.4</w:t>
            </w:r>
          </w:p>
        </w:tc>
        <w:tc>
          <w:tcPr>
            <w:tcW w:w="2094" w:type="dxa"/>
          </w:tcPr>
          <w:p w:rsidR="007D5ECE" w:rsidRPr="00C811CA" w:rsidRDefault="007D5ECE" w:rsidP="00C811CA">
            <w:pPr>
              <w:jc w:val="both"/>
              <w:rPr>
                <w:rFonts w:asciiTheme="majorBidi" w:eastAsia="Times New Roman" w:hAnsiTheme="majorBidi" w:cstheme="majorBidi"/>
                <w:noProof/>
              </w:rPr>
            </w:pPr>
            <w:r w:rsidRPr="00C811CA">
              <w:rPr>
                <w:rFonts w:asciiTheme="majorBidi" w:eastAsia="Times New Roman" w:hAnsiTheme="majorBidi" w:cstheme="majorBidi"/>
                <w:noProof/>
              </w:rPr>
              <w:t>Priskyrimas</w:t>
            </w:r>
          </w:p>
        </w:tc>
        <w:tc>
          <w:tcPr>
            <w:tcW w:w="7986" w:type="dxa"/>
          </w:tcPr>
          <w:p w:rsidR="007D5ECE" w:rsidRPr="00C811CA" w:rsidRDefault="007D5ECE" w:rsidP="00C811CA">
            <w:pPr>
              <w:jc w:val="both"/>
              <w:rPr>
                <w:rFonts w:asciiTheme="majorBidi" w:eastAsia="Times New Roman" w:hAnsiTheme="majorBidi" w:cstheme="majorBidi"/>
                <w:noProof/>
              </w:rPr>
            </w:pPr>
            <w:r w:rsidRPr="00C811CA">
              <w:rPr>
                <w:rFonts w:asciiTheme="majorBidi" w:eastAsia="Times New Roman" w:hAnsiTheme="majorBidi" w:cstheme="majorBidi"/>
                <w:noProof/>
              </w:rPr>
              <w:t>Licencijos turi būti priskirtos prie esamos nutanix.com paskyros:</w:t>
            </w:r>
          </w:p>
          <w:p w:rsidR="007D5ECE" w:rsidRPr="00C811CA" w:rsidRDefault="007D5ECE" w:rsidP="00C811CA">
            <w:pPr>
              <w:jc w:val="both"/>
              <w:rPr>
                <w:rFonts w:asciiTheme="majorBidi" w:eastAsia="Times New Roman" w:hAnsiTheme="majorBidi" w:cstheme="majorBidi"/>
                <w:b/>
                <w:bCs/>
                <w:noProof/>
              </w:rPr>
            </w:pPr>
            <w:r w:rsidRPr="00C811CA">
              <w:rPr>
                <w:rFonts w:asciiTheme="majorBidi" w:eastAsia="Times New Roman" w:hAnsiTheme="majorBidi" w:cstheme="majorBidi"/>
                <w:b/>
                <w:bCs/>
                <w:noProof/>
              </w:rPr>
              <w:t>JSC Lithuanian Radio and Television Centre</w:t>
            </w:r>
          </w:p>
          <w:p w:rsidR="007D5ECE" w:rsidRPr="00C811CA" w:rsidRDefault="007D5ECE" w:rsidP="00C811CA">
            <w:pPr>
              <w:jc w:val="both"/>
              <w:rPr>
                <w:rFonts w:asciiTheme="majorBidi" w:eastAsia="Times New Roman" w:hAnsiTheme="majorBidi" w:cstheme="majorBidi"/>
                <w:noProof/>
                <w:lang w:val="fr-FR"/>
              </w:rPr>
            </w:pPr>
            <w:r w:rsidRPr="00C811CA">
              <w:rPr>
                <w:rFonts w:asciiTheme="majorBidi" w:eastAsia="Times New Roman" w:hAnsiTheme="majorBidi" w:cstheme="majorBidi"/>
                <w:noProof/>
                <w:lang w:val="fr-FR"/>
              </w:rPr>
              <w:t>Bei licencijas turi matyti nutanix paskyros vartotojas:</w:t>
            </w:r>
          </w:p>
          <w:p w:rsidR="007D5ECE" w:rsidRPr="00C811CA" w:rsidRDefault="007D5ECE" w:rsidP="00C811CA">
            <w:pPr>
              <w:jc w:val="both"/>
              <w:rPr>
                <w:rFonts w:asciiTheme="majorBidi" w:eastAsia="Times New Roman" w:hAnsiTheme="majorBidi" w:cstheme="majorBidi"/>
                <w:noProof/>
              </w:rPr>
            </w:pPr>
            <w:r w:rsidRPr="00C811CA">
              <w:rPr>
                <w:rFonts w:asciiTheme="majorBidi" w:eastAsia="Times New Roman" w:hAnsiTheme="majorBidi" w:cstheme="majorBidi"/>
                <w:noProof/>
              </w:rPr>
              <w:t>itts@telecentras.lt</w:t>
            </w:r>
          </w:p>
        </w:tc>
      </w:tr>
      <w:tr w:rsidR="007D5ECE" w:rsidRPr="00271195" w:rsidTr="007D5ECE">
        <w:trPr>
          <w:trHeight w:val="403"/>
        </w:trPr>
        <w:tc>
          <w:tcPr>
            <w:tcW w:w="630" w:type="dxa"/>
          </w:tcPr>
          <w:p w:rsidR="007D5ECE" w:rsidRPr="00C811CA" w:rsidRDefault="007D5ECE" w:rsidP="00C811CA">
            <w:pPr>
              <w:jc w:val="both"/>
              <w:rPr>
                <w:rFonts w:asciiTheme="majorBidi" w:eastAsia="Times New Roman" w:hAnsiTheme="majorBidi" w:cstheme="majorBidi"/>
                <w:noProof/>
              </w:rPr>
            </w:pPr>
            <w:r w:rsidRPr="00C811CA">
              <w:rPr>
                <w:rFonts w:asciiTheme="majorBidi" w:eastAsia="Times New Roman" w:hAnsiTheme="majorBidi" w:cstheme="majorBidi"/>
                <w:noProof/>
              </w:rPr>
              <w:t>1.5</w:t>
            </w:r>
          </w:p>
        </w:tc>
        <w:tc>
          <w:tcPr>
            <w:tcW w:w="2094" w:type="dxa"/>
          </w:tcPr>
          <w:p w:rsidR="007D5ECE" w:rsidRPr="00C811CA" w:rsidRDefault="007D5ECE" w:rsidP="00C811CA">
            <w:pPr>
              <w:jc w:val="both"/>
              <w:rPr>
                <w:rFonts w:asciiTheme="majorBidi" w:eastAsia="Times New Roman" w:hAnsiTheme="majorBidi" w:cstheme="majorBidi"/>
                <w:noProof/>
              </w:rPr>
            </w:pPr>
            <w:r w:rsidRPr="00C811CA">
              <w:rPr>
                <w:rFonts w:asciiTheme="majorBidi" w:eastAsia="Times New Roman" w:hAnsiTheme="majorBidi" w:cstheme="majorBidi"/>
                <w:noProof/>
              </w:rPr>
              <w:t>Pristatymas</w:t>
            </w:r>
          </w:p>
        </w:tc>
        <w:tc>
          <w:tcPr>
            <w:tcW w:w="7986" w:type="dxa"/>
          </w:tcPr>
          <w:p w:rsidR="007D5ECE" w:rsidRPr="00C811CA" w:rsidRDefault="007D5ECE" w:rsidP="00C811CA">
            <w:pPr>
              <w:jc w:val="both"/>
              <w:rPr>
                <w:rFonts w:asciiTheme="majorBidi" w:eastAsia="Times New Roman" w:hAnsiTheme="majorBidi" w:cstheme="majorBidi"/>
                <w:noProof/>
              </w:rPr>
            </w:pPr>
            <w:r w:rsidRPr="00C811CA">
              <w:rPr>
                <w:rFonts w:asciiTheme="majorBidi" w:eastAsia="Times New Roman" w:hAnsiTheme="majorBidi" w:cstheme="majorBidi"/>
                <w:noProof/>
              </w:rPr>
              <w:t>Licencijos turi būti priskirtos prie užsakovo paskyros per 5 d. d. po sutarties įsigaliojimo</w:t>
            </w:r>
          </w:p>
        </w:tc>
      </w:tr>
      <w:tr w:rsidR="007D5ECE" w:rsidRPr="00271195" w:rsidTr="007D5ECE">
        <w:trPr>
          <w:trHeight w:val="540"/>
        </w:trPr>
        <w:tc>
          <w:tcPr>
            <w:tcW w:w="630" w:type="dxa"/>
          </w:tcPr>
          <w:p w:rsidR="007D5ECE" w:rsidRPr="00C811CA" w:rsidRDefault="007D5ECE" w:rsidP="00C811CA">
            <w:pPr>
              <w:jc w:val="both"/>
              <w:rPr>
                <w:rFonts w:asciiTheme="majorBidi" w:eastAsia="Times New Roman" w:hAnsiTheme="majorBidi" w:cstheme="majorBidi"/>
                <w:noProof/>
              </w:rPr>
            </w:pPr>
            <w:r w:rsidRPr="00C811CA">
              <w:rPr>
                <w:rFonts w:asciiTheme="majorBidi" w:eastAsia="Times New Roman" w:hAnsiTheme="majorBidi" w:cstheme="majorBidi"/>
                <w:noProof/>
              </w:rPr>
              <w:t>1.6</w:t>
            </w:r>
          </w:p>
        </w:tc>
        <w:tc>
          <w:tcPr>
            <w:tcW w:w="2094" w:type="dxa"/>
          </w:tcPr>
          <w:p w:rsidR="007D5ECE" w:rsidRPr="00C811CA" w:rsidRDefault="007D5ECE" w:rsidP="00C811CA">
            <w:pPr>
              <w:jc w:val="both"/>
              <w:rPr>
                <w:rFonts w:asciiTheme="majorBidi" w:eastAsia="Times New Roman" w:hAnsiTheme="majorBidi" w:cstheme="majorBidi"/>
                <w:noProof/>
              </w:rPr>
            </w:pPr>
            <w:r w:rsidRPr="00C811CA">
              <w:rPr>
                <w:rFonts w:asciiTheme="majorBidi" w:eastAsia="Times New Roman" w:hAnsiTheme="majorBidi" w:cstheme="majorBidi"/>
                <w:noProof/>
                <w:sz w:val="22"/>
                <w:szCs w:val="22"/>
              </w:rPr>
              <w:t>Atitikties</w:t>
            </w:r>
          </w:p>
          <w:p w:rsidR="007D5ECE" w:rsidRPr="00C811CA" w:rsidRDefault="007D5ECE" w:rsidP="00C811CA">
            <w:pPr>
              <w:jc w:val="both"/>
              <w:rPr>
                <w:rFonts w:asciiTheme="majorBidi" w:eastAsia="Times New Roman" w:hAnsiTheme="majorBidi" w:cstheme="majorBidi"/>
                <w:noProof/>
              </w:rPr>
            </w:pPr>
            <w:r w:rsidRPr="00C811CA">
              <w:rPr>
                <w:rFonts w:asciiTheme="majorBidi" w:eastAsia="Times New Roman" w:hAnsiTheme="majorBidi" w:cstheme="majorBidi"/>
                <w:noProof/>
              </w:rPr>
              <w:t>Pagrindimas</w:t>
            </w:r>
          </w:p>
        </w:tc>
        <w:tc>
          <w:tcPr>
            <w:tcW w:w="7986" w:type="dxa"/>
          </w:tcPr>
          <w:p w:rsidR="007D5ECE" w:rsidRPr="00C811CA" w:rsidRDefault="007D5ECE" w:rsidP="00C811CA">
            <w:pPr>
              <w:jc w:val="both"/>
              <w:rPr>
                <w:rFonts w:asciiTheme="majorBidi" w:eastAsia="Times New Roman" w:hAnsiTheme="majorBidi" w:cstheme="majorBidi"/>
                <w:noProof/>
              </w:rPr>
            </w:pPr>
            <w:r w:rsidRPr="00C811CA">
              <w:rPr>
                <w:rFonts w:asciiTheme="majorBidi" w:eastAsia="Times New Roman" w:hAnsiTheme="majorBidi" w:cstheme="majorBidi"/>
                <w:noProof/>
              </w:rPr>
              <w:t>Su pasiūlymu pateikti</w:t>
            </w:r>
            <w:r w:rsidRPr="00C811CA">
              <w:rPr>
                <w:rFonts w:asciiTheme="majorBidi" w:eastAsia="Times New Roman" w:hAnsiTheme="majorBidi" w:cstheme="majorBidi"/>
                <w:b/>
                <w:bCs/>
                <w:noProof/>
                <w:sz w:val="22"/>
                <w:szCs w:val="22"/>
              </w:rPr>
              <w:t xml:space="preserve"> </w:t>
            </w:r>
            <w:r w:rsidRPr="00C811CA">
              <w:rPr>
                <w:rFonts w:asciiTheme="majorBidi" w:eastAsia="Times New Roman" w:hAnsiTheme="majorBidi" w:cstheme="majorBidi"/>
                <w:b/>
                <w:bCs/>
                <w:noProof/>
              </w:rPr>
              <w:t>gamintojo oficialų įgaliojimą (Letter of Authorization / Partner Certificate)</w:t>
            </w:r>
            <w:r w:rsidRPr="00C811CA">
              <w:rPr>
                <w:rFonts w:asciiTheme="majorBidi" w:eastAsia="Times New Roman" w:hAnsiTheme="majorBidi" w:cstheme="majorBidi"/>
                <w:noProof/>
              </w:rPr>
              <w:t>, patvirtinantį, kad tiekėjas yra įgaliotas platinti siūlomus produktus ir teikti gamintojo palaikymą (tiesiogiai arba per OEM partnerį).</w:t>
            </w:r>
          </w:p>
        </w:tc>
      </w:tr>
      <w:tr w:rsidR="007D5ECE" w:rsidRPr="00271195" w:rsidTr="007D5ECE">
        <w:trPr>
          <w:trHeight w:val="540"/>
        </w:trPr>
        <w:tc>
          <w:tcPr>
            <w:tcW w:w="630" w:type="dxa"/>
          </w:tcPr>
          <w:p w:rsidR="007D5ECE" w:rsidRPr="00C811CA" w:rsidRDefault="007D5ECE" w:rsidP="00C811CA">
            <w:pPr>
              <w:jc w:val="both"/>
              <w:rPr>
                <w:rFonts w:asciiTheme="majorBidi" w:eastAsia="Times New Roman" w:hAnsiTheme="majorBidi" w:cstheme="majorBidi"/>
                <w:noProof/>
              </w:rPr>
            </w:pPr>
            <w:r w:rsidRPr="00C811CA">
              <w:rPr>
                <w:rFonts w:asciiTheme="majorBidi" w:eastAsia="Times New Roman" w:hAnsiTheme="majorBidi" w:cstheme="majorBidi"/>
                <w:noProof/>
              </w:rPr>
              <w:t>1.7</w:t>
            </w:r>
          </w:p>
        </w:tc>
        <w:tc>
          <w:tcPr>
            <w:tcW w:w="2094" w:type="dxa"/>
          </w:tcPr>
          <w:p w:rsidR="007D5ECE" w:rsidRPr="00C811CA" w:rsidRDefault="007D5ECE" w:rsidP="00C811CA">
            <w:pPr>
              <w:jc w:val="both"/>
              <w:rPr>
                <w:rFonts w:asciiTheme="majorBidi" w:eastAsia="Times New Roman" w:hAnsiTheme="majorBidi" w:cstheme="majorBidi"/>
                <w:noProof/>
              </w:rPr>
            </w:pPr>
            <w:r w:rsidRPr="00C811CA">
              <w:rPr>
                <w:rFonts w:asciiTheme="majorBidi" w:eastAsia="Times New Roman" w:hAnsiTheme="majorBidi" w:cstheme="majorBidi"/>
                <w:noProof/>
                <w:sz w:val="22"/>
                <w:szCs w:val="22"/>
              </w:rPr>
              <w:t>Atitikties</w:t>
            </w:r>
          </w:p>
          <w:p w:rsidR="007D5ECE" w:rsidRPr="00C811CA" w:rsidRDefault="007D5ECE" w:rsidP="00C811CA">
            <w:pPr>
              <w:jc w:val="both"/>
              <w:rPr>
                <w:rFonts w:asciiTheme="majorBidi" w:eastAsia="Times New Roman" w:hAnsiTheme="majorBidi" w:cstheme="majorBidi"/>
                <w:noProof/>
              </w:rPr>
            </w:pPr>
            <w:r w:rsidRPr="00C811CA">
              <w:rPr>
                <w:rFonts w:asciiTheme="majorBidi" w:eastAsia="Times New Roman" w:hAnsiTheme="majorBidi" w:cstheme="majorBidi"/>
                <w:noProof/>
              </w:rPr>
              <w:t>Pagrindimas</w:t>
            </w:r>
          </w:p>
        </w:tc>
        <w:tc>
          <w:tcPr>
            <w:tcW w:w="7986" w:type="dxa"/>
          </w:tcPr>
          <w:p w:rsidR="007D5ECE" w:rsidRPr="00C811CA" w:rsidRDefault="007D5ECE" w:rsidP="00C811CA">
            <w:pPr>
              <w:jc w:val="both"/>
              <w:rPr>
                <w:rFonts w:asciiTheme="majorBidi" w:eastAsia="Times New Roman" w:hAnsiTheme="majorBidi" w:cstheme="majorBidi"/>
                <w:noProof/>
              </w:rPr>
            </w:pPr>
            <w:r w:rsidRPr="00C811CA">
              <w:rPr>
                <w:rFonts w:asciiTheme="majorBidi" w:eastAsia="Times New Roman" w:hAnsiTheme="majorBidi" w:cstheme="majorBidi"/>
                <w:noProof/>
              </w:rPr>
              <w:t>Su pasiūlymu</w:t>
            </w:r>
            <w:r w:rsidRPr="00C811CA">
              <w:rPr>
                <w:rFonts w:asciiTheme="majorBidi" w:eastAsia="Times New Roman" w:hAnsiTheme="majorBidi" w:cstheme="majorBidi"/>
                <w:noProof/>
                <w:sz w:val="22"/>
                <w:szCs w:val="22"/>
              </w:rPr>
              <w:t xml:space="preserve"> </w:t>
            </w:r>
            <w:r w:rsidRPr="00C811CA">
              <w:rPr>
                <w:rFonts w:asciiTheme="majorBidi" w:eastAsia="Times New Roman" w:hAnsiTheme="majorBidi" w:cstheme="majorBidi"/>
                <w:b/>
                <w:bCs/>
                <w:noProof/>
              </w:rPr>
              <w:t>gamintojo produkto techninį aprašą (datasheet / product brief)</w:t>
            </w:r>
            <w:r w:rsidRPr="00C811CA">
              <w:rPr>
                <w:rFonts w:asciiTheme="majorBidi" w:eastAsia="Times New Roman" w:hAnsiTheme="majorBidi" w:cstheme="majorBidi"/>
                <w:noProof/>
              </w:rPr>
              <w:t xml:space="preserve"> arba </w:t>
            </w:r>
            <w:r w:rsidRPr="00C811CA">
              <w:rPr>
                <w:rFonts w:asciiTheme="majorBidi" w:eastAsia="Times New Roman" w:hAnsiTheme="majorBidi" w:cstheme="majorBidi"/>
                <w:b/>
                <w:bCs/>
                <w:noProof/>
              </w:rPr>
              <w:t>viešai prieinamos produktų dokumentacijos nuorodas (URL)</w:t>
            </w:r>
            <w:r w:rsidRPr="00C811CA">
              <w:rPr>
                <w:rFonts w:asciiTheme="majorBidi" w:eastAsia="Times New Roman" w:hAnsiTheme="majorBidi" w:cstheme="majorBidi"/>
                <w:noProof/>
              </w:rPr>
              <w:t>, jei nurodyta informacija nėra konfidenciali, kuriame aiškiai nurodoma, kad siūlomos licencijos atitinka reikalavimus, bei gali būti taikomos nurodytam CPU Core kiekiui.</w:t>
            </w:r>
          </w:p>
        </w:tc>
      </w:tr>
      <w:tr w:rsidR="007D5ECE" w:rsidRPr="00271195" w:rsidTr="007D5ECE">
        <w:trPr>
          <w:trHeight w:val="540"/>
        </w:trPr>
        <w:tc>
          <w:tcPr>
            <w:tcW w:w="630" w:type="dxa"/>
          </w:tcPr>
          <w:p w:rsidR="007D5ECE" w:rsidRPr="00C811CA" w:rsidRDefault="007D5ECE" w:rsidP="00C811CA">
            <w:pPr>
              <w:jc w:val="both"/>
              <w:rPr>
                <w:rFonts w:asciiTheme="majorBidi" w:eastAsia="Times New Roman" w:hAnsiTheme="majorBidi" w:cstheme="majorBidi"/>
                <w:noProof/>
              </w:rPr>
            </w:pPr>
            <w:r w:rsidRPr="00C811CA">
              <w:rPr>
                <w:rFonts w:asciiTheme="majorBidi" w:eastAsia="Times New Roman" w:hAnsiTheme="majorBidi" w:cstheme="majorBidi"/>
                <w:noProof/>
              </w:rPr>
              <w:t>1.8</w:t>
            </w:r>
          </w:p>
        </w:tc>
        <w:tc>
          <w:tcPr>
            <w:tcW w:w="2094" w:type="dxa"/>
          </w:tcPr>
          <w:p w:rsidR="007D5ECE" w:rsidRPr="00C811CA" w:rsidRDefault="007D5ECE" w:rsidP="00C811CA">
            <w:pPr>
              <w:jc w:val="both"/>
              <w:rPr>
                <w:rFonts w:asciiTheme="majorBidi" w:eastAsia="Times New Roman" w:hAnsiTheme="majorBidi" w:cstheme="majorBidi"/>
                <w:noProof/>
              </w:rPr>
            </w:pPr>
            <w:r w:rsidRPr="00C811CA">
              <w:rPr>
                <w:rFonts w:asciiTheme="majorBidi" w:eastAsia="Times New Roman" w:hAnsiTheme="majorBidi" w:cstheme="majorBidi"/>
                <w:noProof/>
              </w:rPr>
              <w:t>Pagrindimas</w:t>
            </w:r>
          </w:p>
        </w:tc>
        <w:tc>
          <w:tcPr>
            <w:tcW w:w="7986" w:type="dxa"/>
          </w:tcPr>
          <w:p w:rsidR="007D5ECE" w:rsidRPr="00C811CA" w:rsidRDefault="007D5ECE" w:rsidP="00C811CA">
            <w:pPr>
              <w:jc w:val="both"/>
              <w:rPr>
                <w:rFonts w:asciiTheme="majorBidi" w:eastAsia="Times New Roman" w:hAnsiTheme="majorBidi" w:cstheme="majorBidi"/>
                <w:noProof/>
              </w:rPr>
            </w:pPr>
            <w:r w:rsidRPr="00C811CA">
              <w:rPr>
                <w:rFonts w:asciiTheme="majorBidi" w:eastAsia="Times New Roman" w:hAnsiTheme="majorBidi" w:cstheme="majorBidi"/>
                <w:noProof/>
              </w:rPr>
              <w:t>Su pasiūlymu</w:t>
            </w:r>
            <w:r w:rsidRPr="00C811CA">
              <w:rPr>
                <w:rFonts w:asciiTheme="majorBidi" w:eastAsia="Times New Roman" w:hAnsiTheme="majorBidi" w:cstheme="majorBidi"/>
                <w:noProof/>
                <w:sz w:val="22"/>
                <w:szCs w:val="22"/>
              </w:rPr>
              <w:t xml:space="preserve"> </w:t>
            </w:r>
            <w:r w:rsidRPr="00C811CA">
              <w:rPr>
                <w:rFonts w:asciiTheme="majorBidi" w:eastAsia="Times New Roman" w:hAnsiTheme="majorBidi" w:cstheme="majorBidi"/>
                <w:b/>
                <w:bCs/>
                <w:noProof/>
              </w:rPr>
              <w:t>gamintojo arba oficialaus OEM partnerio patvirtinimą</w:t>
            </w:r>
            <w:r w:rsidRPr="00C811CA">
              <w:rPr>
                <w:rFonts w:asciiTheme="majorBidi" w:eastAsia="Times New Roman" w:hAnsiTheme="majorBidi" w:cstheme="majorBidi"/>
                <w:noProof/>
              </w:rPr>
              <w:t xml:space="preserve">, kad 12 mėn. „Production Support“ paslauga bus suteikiama siūlomoms licencijoms </w:t>
            </w:r>
          </w:p>
        </w:tc>
      </w:tr>
    </w:tbl>
    <w:p w:rsidR="00C811CA" w:rsidRPr="00C811CA" w:rsidRDefault="00C811CA" w:rsidP="00C811CA">
      <w:pPr>
        <w:spacing w:after="0" w:line="240" w:lineRule="auto"/>
        <w:jc w:val="both"/>
        <w:rPr>
          <w:rFonts w:asciiTheme="majorBidi" w:eastAsia="Times New Roman" w:hAnsiTheme="majorBidi" w:cstheme="majorBidi"/>
          <w:noProof/>
          <w:sz w:val="24"/>
          <w:szCs w:val="24"/>
          <w:lang w:eastAsia="en-US"/>
        </w:rPr>
      </w:pPr>
    </w:p>
    <w:sectPr w:rsidR="00C811CA" w:rsidRPr="00C811CA" w:rsidSect="00684895">
      <w:headerReference w:type="even" r:id="rId11"/>
      <w:headerReference w:type="default" r:id="rId12"/>
      <w:footerReference w:type="even" r:id="rId13"/>
      <w:footerReference w:type="default" r:id="rId14"/>
      <w:headerReference w:type="first" r:id="rId15"/>
      <w:footerReference w:type="first" r:id="rId16"/>
      <w:pgSz w:w="12240" w:h="15840"/>
      <w:pgMar w:top="1138" w:right="562" w:bottom="1138" w:left="1699" w:header="720" w:footer="720" w:gutter="0"/>
      <w:pgNumType w:start="1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45498" w:rsidRDefault="00645498" w:rsidP="00D05666">
      <w:r>
        <w:separator/>
      </w:r>
    </w:p>
  </w:endnote>
  <w:endnote w:type="continuationSeparator" w:id="0">
    <w:p w:rsidR="00645498" w:rsidRDefault="00645498" w:rsidP="00D05666">
      <w:r>
        <w:continuationSeparator/>
      </w:r>
    </w:p>
  </w:endnote>
  <w:endnote w:type="continuationNotice" w:id="1">
    <w:p w:rsidR="00645498" w:rsidRDefault="0064549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Helvetica Neue Light">
    <w:altName w:val="Arial Nova Light"/>
    <w:charset w:val="00"/>
    <w:family w:val="auto"/>
    <w:pitch w:val="variable"/>
    <w:sig w:usb0="A00002FF" w:usb1="5000205B" w:usb2="00000002" w:usb3="00000000" w:csb0="00000007"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4895" w:rsidRDefault="006848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4895" w:rsidRDefault="0068489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180E" w:rsidRDefault="00BE1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45498" w:rsidRDefault="00645498" w:rsidP="00D05666">
      <w:r>
        <w:separator/>
      </w:r>
    </w:p>
  </w:footnote>
  <w:footnote w:type="continuationSeparator" w:id="0">
    <w:p w:rsidR="00645498" w:rsidRDefault="00645498" w:rsidP="00D05666">
      <w:r>
        <w:continuationSeparator/>
      </w:r>
    </w:p>
  </w:footnote>
  <w:footnote w:type="continuationNotice" w:id="1">
    <w:p w:rsidR="00645498" w:rsidRDefault="0064549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4895" w:rsidRDefault="006848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4895" w:rsidRDefault="0068489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4895" w:rsidRDefault="006848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 w15:restartNumberingAfterBreak="0">
    <w:nsid w:val="297353AF"/>
    <w:multiLevelType w:val="multilevel"/>
    <w:tmpl w:val="3626AA74"/>
    <w:lvl w:ilvl="0">
      <w:start w:val="4"/>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F411186"/>
    <w:multiLevelType w:val="multilevel"/>
    <w:tmpl w:val="072EBAFE"/>
    <w:lvl w:ilvl="0">
      <w:start w:val="1"/>
      <w:numFmt w:val="decimal"/>
      <w:lvlText w:val="%1."/>
      <w:lvlJc w:val="left"/>
      <w:pPr>
        <w:ind w:left="360" w:hanging="360"/>
      </w:pPr>
      <w:rPr>
        <w:rFonts w:asciiTheme="majorBidi" w:eastAsiaTheme="majorEastAsia" w:hAnsiTheme="majorBidi" w:cstheme="majorBidi"/>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5873753"/>
    <w:multiLevelType w:val="hybridMultilevel"/>
    <w:tmpl w:val="31AA96B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3C280D60"/>
    <w:multiLevelType w:val="hybridMultilevel"/>
    <w:tmpl w:val="65D046B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1"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2"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3" w15:restartNumberingAfterBreak="0">
    <w:nsid w:val="500809CB"/>
    <w:multiLevelType w:val="multilevel"/>
    <w:tmpl w:val="2466A7E0"/>
    <w:lvl w:ilvl="0">
      <w:start w:val="6"/>
      <w:numFmt w:val="decimal"/>
      <w:lvlText w:val="%1."/>
      <w:lvlJc w:val="left"/>
      <w:pPr>
        <w:ind w:left="504" w:hanging="504"/>
      </w:pPr>
      <w:rPr>
        <w:rFonts w:eastAsia="Calibri" w:hint="default"/>
      </w:rPr>
    </w:lvl>
    <w:lvl w:ilvl="1">
      <w:start w:val="1"/>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4" w15:restartNumberingAfterBreak="0">
    <w:nsid w:val="530E008C"/>
    <w:multiLevelType w:val="hybridMultilevel"/>
    <w:tmpl w:val="935E0F14"/>
    <w:lvl w:ilvl="0" w:tplc="FFFFFFFF">
      <w:start w:val="1"/>
      <w:numFmt w:val="decimal"/>
      <w:lvlText w:val="%1)"/>
      <w:lvlJc w:val="left"/>
      <w:pPr>
        <w:tabs>
          <w:tab w:val="num" w:pos="1077"/>
        </w:tabs>
        <w:ind w:left="0" w:firstLine="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0" w15:restartNumberingAfterBreak="0">
    <w:nsid w:val="69EB3B60"/>
    <w:multiLevelType w:val="multilevel"/>
    <w:tmpl w:val="09F2ED94"/>
    <w:lvl w:ilvl="0">
      <w:start w:val="3"/>
      <w:numFmt w:val="decimal"/>
      <w:lvlText w:val="%1."/>
      <w:lvlJc w:val="left"/>
      <w:pPr>
        <w:ind w:left="360" w:hanging="360"/>
      </w:pPr>
      <w:rPr>
        <w:rFonts w:eastAsia="Calibri" w:hint="default"/>
        <w:color w:val="00B050"/>
      </w:rPr>
    </w:lvl>
    <w:lvl w:ilvl="1">
      <w:start w:val="1"/>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2"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6D505B75"/>
    <w:multiLevelType w:val="multilevel"/>
    <w:tmpl w:val="62803590"/>
    <w:lvl w:ilvl="0">
      <w:start w:val="1"/>
      <w:numFmt w:val="decimal"/>
      <w:suff w:val="space"/>
      <w:lvlText w:val="%1."/>
      <w:lvlJc w:val="left"/>
      <w:pPr>
        <w:ind w:left="90" w:firstLine="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5"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7"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8"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6"/>
  </w:num>
  <w:num w:numId="2" w16cid:durableId="207184103">
    <w:abstractNumId w:val="2"/>
  </w:num>
  <w:num w:numId="3" w16cid:durableId="1528367431">
    <w:abstractNumId w:val="17"/>
  </w:num>
  <w:num w:numId="4" w16cid:durableId="1484615006">
    <w:abstractNumId w:val="21"/>
  </w:num>
  <w:num w:numId="5" w16cid:durableId="607934237">
    <w:abstractNumId w:val="15"/>
  </w:num>
  <w:num w:numId="6" w16cid:durableId="408162091">
    <w:abstractNumId w:val="28"/>
  </w:num>
  <w:num w:numId="7" w16cid:durableId="12269543">
    <w:abstractNumId w:val="26"/>
  </w:num>
  <w:num w:numId="8" w16cid:durableId="749809940">
    <w:abstractNumId w:val="1"/>
  </w:num>
  <w:num w:numId="9" w16cid:durableId="412043720">
    <w:abstractNumId w:val="27"/>
  </w:num>
  <w:num w:numId="10" w16cid:durableId="1996449446">
    <w:abstractNumId w:val="25"/>
  </w:num>
  <w:num w:numId="11" w16cid:durableId="1482305889">
    <w:abstractNumId w:val="20"/>
  </w:num>
  <w:num w:numId="12" w16cid:durableId="32313854">
    <w:abstractNumId w:val="10"/>
  </w:num>
  <w:num w:numId="13" w16cid:durableId="1318921492">
    <w:abstractNumId w:val="13"/>
  </w:num>
  <w:num w:numId="14" w16cid:durableId="1864435576">
    <w:abstractNumId w:val="23"/>
  </w:num>
  <w:num w:numId="15" w16cid:durableId="1941065713">
    <w:abstractNumId w:val="3"/>
  </w:num>
  <w:num w:numId="16" w16cid:durableId="19859238">
    <w:abstractNumId w:val="4"/>
  </w:num>
  <w:num w:numId="17" w16cid:durableId="1297491117">
    <w:abstractNumId w:val="11"/>
  </w:num>
  <w:num w:numId="18" w16cid:durableId="1261911438">
    <w:abstractNumId w:val="5"/>
  </w:num>
  <w:num w:numId="19" w16cid:durableId="1481337720">
    <w:abstractNumId w:val="7"/>
  </w:num>
  <w:num w:numId="20" w16cid:durableId="536815899">
    <w:abstractNumId w:val="9"/>
  </w:num>
  <w:num w:numId="21" w16cid:durableId="1516917841">
    <w:abstractNumId w:val="8"/>
  </w:num>
  <w:num w:numId="22" w16cid:durableId="2105684055">
    <w:abstractNumId w:val="19"/>
  </w:num>
  <w:num w:numId="23" w16cid:durableId="371005059">
    <w:abstractNumId w:val="16"/>
  </w:num>
  <w:num w:numId="24" w16cid:durableId="1789858266">
    <w:abstractNumId w:val="24"/>
  </w:num>
  <w:num w:numId="25" w16cid:durableId="1884630571">
    <w:abstractNumId w:val="12"/>
  </w:num>
  <w:num w:numId="26" w16cid:durableId="494614562">
    <w:abstractNumId w:val="18"/>
  </w:num>
  <w:num w:numId="27" w16cid:durableId="1473055655">
    <w:abstractNumId w:val="22"/>
  </w:num>
  <w:num w:numId="28" w16cid:durableId="510532351">
    <w:abstractNumId w:val="0"/>
  </w:num>
  <w:num w:numId="29" w16cid:durableId="99955741">
    <w:abstractNumId w:val="1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mzwVU6LN+p7eUtm6rqa/2CVMsxk4rxqJExZgcSjzvs9W43ed1jJHRfC9BVuDAy8T1W/+m8z/QVkx859U14wBlw==" w:salt="TVBNGrzAcKvuN5Ex7mqpxA=="/>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81B"/>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BAE"/>
    <w:rsid w:val="00016FDD"/>
    <w:rsid w:val="00017009"/>
    <w:rsid w:val="00020284"/>
    <w:rsid w:val="000206C9"/>
    <w:rsid w:val="00020FD4"/>
    <w:rsid w:val="00021574"/>
    <w:rsid w:val="00021ECC"/>
    <w:rsid w:val="00021EFA"/>
    <w:rsid w:val="000221F4"/>
    <w:rsid w:val="00022DEB"/>
    <w:rsid w:val="00022E0C"/>
    <w:rsid w:val="000234A4"/>
    <w:rsid w:val="00023641"/>
    <w:rsid w:val="00024CD3"/>
    <w:rsid w:val="00024DB9"/>
    <w:rsid w:val="0002541F"/>
    <w:rsid w:val="00026246"/>
    <w:rsid w:val="00026673"/>
    <w:rsid w:val="00026690"/>
    <w:rsid w:val="00026A51"/>
    <w:rsid w:val="00026D16"/>
    <w:rsid w:val="0003095C"/>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02A"/>
    <w:rsid w:val="0007051B"/>
    <w:rsid w:val="000709B0"/>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43E1"/>
    <w:rsid w:val="000A5738"/>
    <w:rsid w:val="000A5FB1"/>
    <w:rsid w:val="000A6BBE"/>
    <w:rsid w:val="000A7538"/>
    <w:rsid w:val="000A76C1"/>
    <w:rsid w:val="000A7BF8"/>
    <w:rsid w:val="000A7E99"/>
    <w:rsid w:val="000B01A0"/>
    <w:rsid w:val="000B049C"/>
    <w:rsid w:val="000B0CED"/>
    <w:rsid w:val="000B2874"/>
    <w:rsid w:val="000B2E23"/>
    <w:rsid w:val="000B36CB"/>
    <w:rsid w:val="000B4A3A"/>
    <w:rsid w:val="000B4E01"/>
    <w:rsid w:val="000B4E6D"/>
    <w:rsid w:val="000B4E90"/>
    <w:rsid w:val="000B51DF"/>
    <w:rsid w:val="000B5255"/>
    <w:rsid w:val="000B5E0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249"/>
    <w:rsid w:val="000C55D6"/>
    <w:rsid w:val="000C59B8"/>
    <w:rsid w:val="000C6068"/>
    <w:rsid w:val="000C7160"/>
    <w:rsid w:val="000D0F58"/>
    <w:rsid w:val="000D13D6"/>
    <w:rsid w:val="000D18E9"/>
    <w:rsid w:val="000D26D8"/>
    <w:rsid w:val="000D412D"/>
    <w:rsid w:val="000D4406"/>
    <w:rsid w:val="000D4A4B"/>
    <w:rsid w:val="000D4B9C"/>
    <w:rsid w:val="000D4E2B"/>
    <w:rsid w:val="000D5C58"/>
    <w:rsid w:val="000D638A"/>
    <w:rsid w:val="000D71C2"/>
    <w:rsid w:val="000D7494"/>
    <w:rsid w:val="000D7AD2"/>
    <w:rsid w:val="000E0354"/>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6D5B"/>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17E"/>
    <w:rsid w:val="0011320C"/>
    <w:rsid w:val="0011344C"/>
    <w:rsid w:val="00113B07"/>
    <w:rsid w:val="00113C79"/>
    <w:rsid w:val="00113EAE"/>
    <w:rsid w:val="00113FD3"/>
    <w:rsid w:val="00115438"/>
    <w:rsid w:val="00116A84"/>
    <w:rsid w:val="00117011"/>
    <w:rsid w:val="0011798C"/>
    <w:rsid w:val="00117DD0"/>
    <w:rsid w:val="00117DDE"/>
    <w:rsid w:val="00120F58"/>
    <w:rsid w:val="00121867"/>
    <w:rsid w:val="00121982"/>
    <w:rsid w:val="0012267C"/>
    <w:rsid w:val="001229FD"/>
    <w:rsid w:val="001232F3"/>
    <w:rsid w:val="00124338"/>
    <w:rsid w:val="00124345"/>
    <w:rsid w:val="00124FB1"/>
    <w:rsid w:val="00125082"/>
    <w:rsid w:val="0012584E"/>
    <w:rsid w:val="00126079"/>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6A2"/>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81D"/>
    <w:rsid w:val="00166EB7"/>
    <w:rsid w:val="00167192"/>
    <w:rsid w:val="00167555"/>
    <w:rsid w:val="00167E09"/>
    <w:rsid w:val="00170676"/>
    <w:rsid w:val="0017154D"/>
    <w:rsid w:val="00171C73"/>
    <w:rsid w:val="00171FE7"/>
    <w:rsid w:val="00172441"/>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616"/>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6FD"/>
    <w:rsid w:val="001B59DE"/>
    <w:rsid w:val="001B77FA"/>
    <w:rsid w:val="001C0C55"/>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47B3"/>
    <w:rsid w:val="001D4B79"/>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3B96"/>
    <w:rsid w:val="002140C5"/>
    <w:rsid w:val="00214B9D"/>
    <w:rsid w:val="00214D4B"/>
    <w:rsid w:val="00215B09"/>
    <w:rsid w:val="00215FB5"/>
    <w:rsid w:val="002163DC"/>
    <w:rsid w:val="00216766"/>
    <w:rsid w:val="00216820"/>
    <w:rsid w:val="00217893"/>
    <w:rsid w:val="00220588"/>
    <w:rsid w:val="00220902"/>
    <w:rsid w:val="00220B88"/>
    <w:rsid w:val="002211A8"/>
    <w:rsid w:val="00221235"/>
    <w:rsid w:val="00221CC0"/>
    <w:rsid w:val="0022209E"/>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399B"/>
    <w:rsid w:val="00244688"/>
    <w:rsid w:val="00245655"/>
    <w:rsid w:val="00245DD5"/>
    <w:rsid w:val="00245E8F"/>
    <w:rsid w:val="0024735B"/>
    <w:rsid w:val="002476D5"/>
    <w:rsid w:val="002510C4"/>
    <w:rsid w:val="0025176F"/>
    <w:rsid w:val="00251D4A"/>
    <w:rsid w:val="0025218F"/>
    <w:rsid w:val="00252A35"/>
    <w:rsid w:val="00253090"/>
    <w:rsid w:val="00253C3C"/>
    <w:rsid w:val="00254895"/>
    <w:rsid w:val="00254B13"/>
    <w:rsid w:val="00255225"/>
    <w:rsid w:val="00255B01"/>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4F86"/>
    <w:rsid w:val="0026649F"/>
    <w:rsid w:val="002670AA"/>
    <w:rsid w:val="00267262"/>
    <w:rsid w:val="00267751"/>
    <w:rsid w:val="00267E9A"/>
    <w:rsid w:val="00270113"/>
    <w:rsid w:val="002707A9"/>
    <w:rsid w:val="00271195"/>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38C8"/>
    <w:rsid w:val="00294B97"/>
    <w:rsid w:val="00294BE3"/>
    <w:rsid w:val="002955C5"/>
    <w:rsid w:val="00295934"/>
    <w:rsid w:val="002960E2"/>
    <w:rsid w:val="002970CF"/>
    <w:rsid w:val="00297490"/>
    <w:rsid w:val="002974D4"/>
    <w:rsid w:val="002A00F8"/>
    <w:rsid w:val="002A1D81"/>
    <w:rsid w:val="002A1EB6"/>
    <w:rsid w:val="002A25D9"/>
    <w:rsid w:val="002A3B3E"/>
    <w:rsid w:val="002A3C89"/>
    <w:rsid w:val="002A42E1"/>
    <w:rsid w:val="002A43AA"/>
    <w:rsid w:val="002A4AC9"/>
    <w:rsid w:val="002A4FE2"/>
    <w:rsid w:val="002A5143"/>
    <w:rsid w:val="002A62B6"/>
    <w:rsid w:val="002A637A"/>
    <w:rsid w:val="002A6658"/>
    <w:rsid w:val="002A6748"/>
    <w:rsid w:val="002A70E6"/>
    <w:rsid w:val="002A71C8"/>
    <w:rsid w:val="002A7A35"/>
    <w:rsid w:val="002B0002"/>
    <w:rsid w:val="002B062F"/>
    <w:rsid w:val="002B12BE"/>
    <w:rsid w:val="002B144C"/>
    <w:rsid w:val="002B165D"/>
    <w:rsid w:val="002B189A"/>
    <w:rsid w:val="002B19CD"/>
    <w:rsid w:val="002B1AD3"/>
    <w:rsid w:val="002B228F"/>
    <w:rsid w:val="002B2DC6"/>
    <w:rsid w:val="002B2FCD"/>
    <w:rsid w:val="002B32CA"/>
    <w:rsid w:val="002B3F04"/>
    <w:rsid w:val="002B42DA"/>
    <w:rsid w:val="002B49CA"/>
    <w:rsid w:val="002B4DFD"/>
    <w:rsid w:val="002B6251"/>
    <w:rsid w:val="002B6522"/>
    <w:rsid w:val="002B6B9E"/>
    <w:rsid w:val="002B6FF7"/>
    <w:rsid w:val="002B75F7"/>
    <w:rsid w:val="002B781B"/>
    <w:rsid w:val="002C14FC"/>
    <w:rsid w:val="002C16FF"/>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08BC"/>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5AD9"/>
    <w:rsid w:val="00305F78"/>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2FA"/>
    <w:rsid w:val="00317AC3"/>
    <w:rsid w:val="00320115"/>
    <w:rsid w:val="00321408"/>
    <w:rsid w:val="00321802"/>
    <w:rsid w:val="00321A79"/>
    <w:rsid w:val="00321B1F"/>
    <w:rsid w:val="0032266C"/>
    <w:rsid w:val="003232C3"/>
    <w:rsid w:val="00323338"/>
    <w:rsid w:val="00324073"/>
    <w:rsid w:val="003241B0"/>
    <w:rsid w:val="003241B4"/>
    <w:rsid w:val="0032494C"/>
    <w:rsid w:val="00325243"/>
    <w:rsid w:val="00325A84"/>
    <w:rsid w:val="00325BB7"/>
    <w:rsid w:val="00325D58"/>
    <w:rsid w:val="00325F1F"/>
    <w:rsid w:val="00326357"/>
    <w:rsid w:val="00326CB7"/>
    <w:rsid w:val="00326F19"/>
    <w:rsid w:val="00326F9E"/>
    <w:rsid w:val="00327EFD"/>
    <w:rsid w:val="003300F2"/>
    <w:rsid w:val="00331673"/>
    <w:rsid w:val="00331ED1"/>
    <w:rsid w:val="003328D8"/>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5F2"/>
    <w:rsid w:val="00376628"/>
    <w:rsid w:val="0037691C"/>
    <w:rsid w:val="00377075"/>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1C"/>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352"/>
    <w:rsid w:val="00393698"/>
    <w:rsid w:val="0039371E"/>
    <w:rsid w:val="00393E17"/>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1AF9"/>
    <w:rsid w:val="003B3624"/>
    <w:rsid w:val="003B3660"/>
    <w:rsid w:val="003B386F"/>
    <w:rsid w:val="003B39F9"/>
    <w:rsid w:val="003B4138"/>
    <w:rsid w:val="003B558D"/>
    <w:rsid w:val="003B6924"/>
    <w:rsid w:val="003B71AA"/>
    <w:rsid w:val="003B73B7"/>
    <w:rsid w:val="003B7634"/>
    <w:rsid w:val="003B78AD"/>
    <w:rsid w:val="003C018A"/>
    <w:rsid w:val="003C07A3"/>
    <w:rsid w:val="003C126F"/>
    <w:rsid w:val="003C1AB1"/>
    <w:rsid w:val="003C1B53"/>
    <w:rsid w:val="003C1BFB"/>
    <w:rsid w:val="003C2360"/>
    <w:rsid w:val="003C2412"/>
    <w:rsid w:val="003C253D"/>
    <w:rsid w:val="003C269A"/>
    <w:rsid w:val="003C2837"/>
    <w:rsid w:val="003C2EEB"/>
    <w:rsid w:val="003C34BF"/>
    <w:rsid w:val="003C3F49"/>
    <w:rsid w:val="003C4C02"/>
    <w:rsid w:val="003C4C53"/>
    <w:rsid w:val="003C50DB"/>
    <w:rsid w:val="003C5AB4"/>
    <w:rsid w:val="003C5CA2"/>
    <w:rsid w:val="003C677E"/>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204"/>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538"/>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576"/>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6FB0"/>
    <w:rsid w:val="00407939"/>
    <w:rsid w:val="00407C62"/>
    <w:rsid w:val="00407E1E"/>
    <w:rsid w:val="00410349"/>
    <w:rsid w:val="00410936"/>
    <w:rsid w:val="00410A15"/>
    <w:rsid w:val="00410A27"/>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0209"/>
    <w:rsid w:val="00421D7D"/>
    <w:rsid w:val="00422EEB"/>
    <w:rsid w:val="00424668"/>
    <w:rsid w:val="0042470D"/>
    <w:rsid w:val="00424B94"/>
    <w:rsid w:val="00424C4C"/>
    <w:rsid w:val="004252AF"/>
    <w:rsid w:val="0042578B"/>
    <w:rsid w:val="004257A5"/>
    <w:rsid w:val="00425CFB"/>
    <w:rsid w:val="0042689E"/>
    <w:rsid w:val="0042788E"/>
    <w:rsid w:val="00431282"/>
    <w:rsid w:val="004314A6"/>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3F3"/>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3D90"/>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C2D"/>
    <w:rsid w:val="00477E28"/>
    <w:rsid w:val="00481256"/>
    <w:rsid w:val="00481849"/>
    <w:rsid w:val="00481A88"/>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2F6"/>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0EB7"/>
    <w:rsid w:val="004B15B4"/>
    <w:rsid w:val="004B1B04"/>
    <w:rsid w:val="004B2DCE"/>
    <w:rsid w:val="004B2DE0"/>
    <w:rsid w:val="004B2DE4"/>
    <w:rsid w:val="004B3551"/>
    <w:rsid w:val="004B42DF"/>
    <w:rsid w:val="004B45D8"/>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943"/>
    <w:rsid w:val="004F7B3F"/>
    <w:rsid w:val="005002B8"/>
    <w:rsid w:val="00500818"/>
    <w:rsid w:val="00501200"/>
    <w:rsid w:val="00501215"/>
    <w:rsid w:val="0050141E"/>
    <w:rsid w:val="005020EF"/>
    <w:rsid w:val="0050218B"/>
    <w:rsid w:val="0050224F"/>
    <w:rsid w:val="005032DE"/>
    <w:rsid w:val="005035B0"/>
    <w:rsid w:val="00503E5F"/>
    <w:rsid w:val="005047B8"/>
    <w:rsid w:val="00504E9D"/>
    <w:rsid w:val="0050528F"/>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0F8E"/>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2C52"/>
    <w:rsid w:val="00543248"/>
    <w:rsid w:val="00543AE0"/>
    <w:rsid w:val="005448A6"/>
    <w:rsid w:val="00545710"/>
    <w:rsid w:val="005464B7"/>
    <w:rsid w:val="00547265"/>
    <w:rsid w:val="00547443"/>
    <w:rsid w:val="005505A6"/>
    <w:rsid w:val="005505BF"/>
    <w:rsid w:val="00551B0D"/>
    <w:rsid w:val="00551FA7"/>
    <w:rsid w:val="00553286"/>
    <w:rsid w:val="00553CCB"/>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B5A"/>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655"/>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56F"/>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E6E12"/>
    <w:rsid w:val="005F03EF"/>
    <w:rsid w:val="005F03F3"/>
    <w:rsid w:val="005F072B"/>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07C"/>
    <w:rsid w:val="00622EF5"/>
    <w:rsid w:val="00623F36"/>
    <w:rsid w:val="00623F37"/>
    <w:rsid w:val="00623F56"/>
    <w:rsid w:val="006242E9"/>
    <w:rsid w:val="006250F6"/>
    <w:rsid w:val="006258F1"/>
    <w:rsid w:val="00625E90"/>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49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3A8"/>
    <w:rsid w:val="006524E0"/>
    <w:rsid w:val="006524E3"/>
    <w:rsid w:val="00652A2E"/>
    <w:rsid w:val="00653069"/>
    <w:rsid w:val="00653A37"/>
    <w:rsid w:val="00653C2C"/>
    <w:rsid w:val="00653C49"/>
    <w:rsid w:val="006541EB"/>
    <w:rsid w:val="00654254"/>
    <w:rsid w:val="00654366"/>
    <w:rsid w:val="006545F9"/>
    <w:rsid w:val="006553A2"/>
    <w:rsid w:val="006553EF"/>
    <w:rsid w:val="00655F17"/>
    <w:rsid w:val="0066031A"/>
    <w:rsid w:val="00660F6D"/>
    <w:rsid w:val="00661192"/>
    <w:rsid w:val="006616B4"/>
    <w:rsid w:val="0066179A"/>
    <w:rsid w:val="00661860"/>
    <w:rsid w:val="00661FC2"/>
    <w:rsid w:val="00662606"/>
    <w:rsid w:val="00662701"/>
    <w:rsid w:val="0066271C"/>
    <w:rsid w:val="00663099"/>
    <w:rsid w:val="006638AF"/>
    <w:rsid w:val="00664184"/>
    <w:rsid w:val="00664C39"/>
    <w:rsid w:val="0066500F"/>
    <w:rsid w:val="00665508"/>
    <w:rsid w:val="00665766"/>
    <w:rsid w:val="0066593D"/>
    <w:rsid w:val="00665D82"/>
    <w:rsid w:val="00670121"/>
    <w:rsid w:val="00670373"/>
    <w:rsid w:val="0067122F"/>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895"/>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C0A"/>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2C0"/>
    <w:rsid w:val="006C2ED7"/>
    <w:rsid w:val="006C3A61"/>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0F3F"/>
    <w:rsid w:val="006F2478"/>
    <w:rsid w:val="006F2F71"/>
    <w:rsid w:val="006F3B8A"/>
    <w:rsid w:val="006F4380"/>
    <w:rsid w:val="006F4BE8"/>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5DE5"/>
    <w:rsid w:val="0070681D"/>
    <w:rsid w:val="00706BD5"/>
    <w:rsid w:val="00706F4D"/>
    <w:rsid w:val="00707712"/>
    <w:rsid w:val="007101B7"/>
    <w:rsid w:val="00710F05"/>
    <w:rsid w:val="0071157E"/>
    <w:rsid w:val="007117A7"/>
    <w:rsid w:val="007128D8"/>
    <w:rsid w:val="007128DA"/>
    <w:rsid w:val="00712D41"/>
    <w:rsid w:val="0071379D"/>
    <w:rsid w:val="00713C6F"/>
    <w:rsid w:val="00713F9C"/>
    <w:rsid w:val="00714305"/>
    <w:rsid w:val="007152B7"/>
    <w:rsid w:val="007156C9"/>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59A"/>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3B0"/>
    <w:rsid w:val="0073778F"/>
    <w:rsid w:val="00737D92"/>
    <w:rsid w:val="007422EF"/>
    <w:rsid w:val="00742B71"/>
    <w:rsid w:val="00742F8F"/>
    <w:rsid w:val="00743205"/>
    <w:rsid w:val="0074401D"/>
    <w:rsid w:val="0074429A"/>
    <w:rsid w:val="0074475B"/>
    <w:rsid w:val="007449CC"/>
    <w:rsid w:val="00744D22"/>
    <w:rsid w:val="00745110"/>
    <w:rsid w:val="0074547C"/>
    <w:rsid w:val="00746011"/>
    <w:rsid w:val="007461B1"/>
    <w:rsid w:val="007466F8"/>
    <w:rsid w:val="00747175"/>
    <w:rsid w:val="007472AA"/>
    <w:rsid w:val="0074743B"/>
    <w:rsid w:val="00747663"/>
    <w:rsid w:val="00747A97"/>
    <w:rsid w:val="00747E22"/>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3CA8"/>
    <w:rsid w:val="00764CFF"/>
    <w:rsid w:val="00764D13"/>
    <w:rsid w:val="00764FD6"/>
    <w:rsid w:val="00765189"/>
    <w:rsid w:val="007654C6"/>
    <w:rsid w:val="00766211"/>
    <w:rsid w:val="00767170"/>
    <w:rsid w:val="00767410"/>
    <w:rsid w:val="00767D66"/>
    <w:rsid w:val="00767E88"/>
    <w:rsid w:val="00771A43"/>
    <w:rsid w:val="00771D7A"/>
    <w:rsid w:val="00771EC8"/>
    <w:rsid w:val="007720C2"/>
    <w:rsid w:val="007731F0"/>
    <w:rsid w:val="00773B4E"/>
    <w:rsid w:val="007740AD"/>
    <w:rsid w:val="007746F0"/>
    <w:rsid w:val="00774AA5"/>
    <w:rsid w:val="0077554C"/>
    <w:rsid w:val="00775B59"/>
    <w:rsid w:val="00775FC3"/>
    <w:rsid w:val="007763E1"/>
    <w:rsid w:val="00777670"/>
    <w:rsid w:val="00777DC5"/>
    <w:rsid w:val="00780F8E"/>
    <w:rsid w:val="00781BA1"/>
    <w:rsid w:val="00782330"/>
    <w:rsid w:val="00782B3B"/>
    <w:rsid w:val="00782BF8"/>
    <w:rsid w:val="00782DCD"/>
    <w:rsid w:val="0078310B"/>
    <w:rsid w:val="007834AA"/>
    <w:rsid w:val="00783536"/>
    <w:rsid w:val="00783C19"/>
    <w:rsid w:val="0078453C"/>
    <w:rsid w:val="00784947"/>
    <w:rsid w:val="00785F17"/>
    <w:rsid w:val="007860B6"/>
    <w:rsid w:val="007869B8"/>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E01"/>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B9C"/>
    <w:rsid w:val="007B2E75"/>
    <w:rsid w:val="007B2E78"/>
    <w:rsid w:val="007B3B8D"/>
    <w:rsid w:val="007B43A1"/>
    <w:rsid w:val="007B4DFE"/>
    <w:rsid w:val="007B52AF"/>
    <w:rsid w:val="007B53FD"/>
    <w:rsid w:val="007B6219"/>
    <w:rsid w:val="007B6F6D"/>
    <w:rsid w:val="007B732B"/>
    <w:rsid w:val="007B7651"/>
    <w:rsid w:val="007B773D"/>
    <w:rsid w:val="007B7C5B"/>
    <w:rsid w:val="007C0612"/>
    <w:rsid w:val="007C0B09"/>
    <w:rsid w:val="007C136F"/>
    <w:rsid w:val="007C1C57"/>
    <w:rsid w:val="007C3154"/>
    <w:rsid w:val="007C348D"/>
    <w:rsid w:val="007C35A4"/>
    <w:rsid w:val="007C3B9B"/>
    <w:rsid w:val="007C4A8E"/>
    <w:rsid w:val="007C4EA7"/>
    <w:rsid w:val="007C4F49"/>
    <w:rsid w:val="007C4FA1"/>
    <w:rsid w:val="007C50E5"/>
    <w:rsid w:val="007C5376"/>
    <w:rsid w:val="007C65CC"/>
    <w:rsid w:val="007C7A8A"/>
    <w:rsid w:val="007C7D60"/>
    <w:rsid w:val="007D0225"/>
    <w:rsid w:val="007D063D"/>
    <w:rsid w:val="007D0F6B"/>
    <w:rsid w:val="007D1221"/>
    <w:rsid w:val="007D1BAE"/>
    <w:rsid w:val="007D41C0"/>
    <w:rsid w:val="007D5985"/>
    <w:rsid w:val="007D5C61"/>
    <w:rsid w:val="007D5ECE"/>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E7763"/>
    <w:rsid w:val="007F0164"/>
    <w:rsid w:val="007F01A0"/>
    <w:rsid w:val="007F1543"/>
    <w:rsid w:val="007F1A0D"/>
    <w:rsid w:val="007F1B2E"/>
    <w:rsid w:val="007F1B84"/>
    <w:rsid w:val="007F1C06"/>
    <w:rsid w:val="007F2173"/>
    <w:rsid w:val="007F2491"/>
    <w:rsid w:val="007F2536"/>
    <w:rsid w:val="007F34C7"/>
    <w:rsid w:val="007F366E"/>
    <w:rsid w:val="007F47E7"/>
    <w:rsid w:val="007F48DA"/>
    <w:rsid w:val="007F4F75"/>
    <w:rsid w:val="007F6402"/>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3431"/>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2FC1"/>
    <w:rsid w:val="0084477D"/>
    <w:rsid w:val="00844D6B"/>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C3E"/>
    <w:rsid w:val="00855F05"/>
    <w:rsid w:val="008562CF"/>
    <w:rsid w:val="008563C3"/>
    <w:rsid w:val="0085681A"/>
    <w:rsid w:val="00856832"/>
    <w:rsid w:val="00856CFA"/>
    <w:rsid w:val="008576A8"/>
    <w:rsid w:val="00857DE3"/>
    <w:rsid w:val="008601A5"/>
    <w:rsid w:val="0086038F"/>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99B"/>
    <w:rsid w:val="00875E60"/>
    <w:rsid w:val="008767F2"/>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43C"/>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C75"/>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AC3"/>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CC8"/>
    <w:rsid w:val="00903F2F"/>
    <w:rsid w:val="009043AE"/>
    <w:rsid w:val="00904BC4"/>
    <w:rsid w:val="00905998"/>
    <w:rsid w:val="00905C8B"/>
    <w:rsid w:val="009079D3"/>
    <w:rsid w:val="00907D90"/>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3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DF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2EB2"/>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56FB"/>
    <w:rsid w:val="009A61DC"/>
    <w:rsid w:val="009A6678"/>
    <w:rsid w:val="009A7D11"/>
    <w:rsid w:val="009B1258"/>
    <w:rsid w:val="009B2302"/>
    <w:rsid w:val="009B2D7A"/>
    <w:rsid w:val="009B3266"/>
    <w:rsid w:val="009B338B"/>
    <w:rsid w:val="009B3AF8"/>
    <w:rsid w:val="009B3D97"/>
    <w:rsid w:val="009B3F3E"/>
    <w:rsid w:val="009B3FDD"/>
    <w:rsid w:val="009B4819"/>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6BAD"/>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A60"/>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2A9"/>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47"/>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28E0"/>
    <w:rsid w:val="00A934E0"/>
    <w:rsid w:val="00A93C5D"/>
    <w:rsid w:val="00A940CF"/>
    <w:rsid w:val="00A94866"/>
    <w:rsid w:val="00A9488B"/>
    <w:rsid w:val="00A94AAE"/>
    <w:rsid w:val="00A96518"/>
    <w:rsid w:val="00A96630"/>
    <w:rsid w:val="00A967FE"/>
    <w:rsid w:val="00A97192"/>
    <w:rsid w:val="00A97C99"/>
    <w:rsid w:val="00A97EDD"/>
    <w:rsid w:val="00A97EF0"/>
    <w:rsid w:val="00AA0DC1"/>
    <w:rsid w:val="00AA1198"/>
    <w:rsid w:val="00AA1D7C"/>
    <w:rsid w:val="00AA23FB"/>
    <w:rsid w:val="00AA2718"/>
    <w:rsid w:val="00AA29DF"/>
    <w:rsid w:val="00AA2A14"/>
    <w:rsid w:val="00AA2EBC"/>
    <w:rsid w:val="00AA362E"/>
    <w:rsid w:val="00AA495F"/>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3"/>
    <w:rsid w:val="00AC4934"/>
    <w:rsid w:val="00AC5075"/>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2D1E"/>
    <w:rsid w:val="00AE3439"/>
    <w:rsid w:val="00AE422D"/>
    <w:rsid w:val="00AE55E5"/>
    <w:rsid w:val="00AE60D1"/>
    <w:rsid w:val="00AE6BCB"/>
    <w:rsid w:val="00AE7277"/>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6CD9"/>
    <w:rsid w:val="00B37854"/>
    <w:rsid w:val="00B40021"/>
    <w:rsid w:val="00B4080D"/>
    <w:rsid w:val="00B40DCB"/>
    <w:rsid w:val="00B41056"/>
    <w:rsid w:val="00B411DB"/>
    <w:rsid w:val="00B413C6"/>
    <w:rsid w:val="00B41C66"/>
    <w:rsid w:val="00B42273"/>
    <w:rsid w:val="00B424B6"/>
    <w:rsid w:val="00B43A2D"/>
    <w:rsid w:val="00B43A30"/>
    <w:rsid w:val="00B44939"/>
    <w:rsid w:val="00B44C07"/>
    <w:rsid w:val="00B44DAE"/>
    <w:rsid w:val="00B4694C"/>
    <w:rsid w:val="00B4698A"/>
    <w:rsid w:val="00B46BD1"/>
    <w:rsid w:val="00B46C90"/>
    <w:rsid w:val="00B47415"/>
    <w:rsid w:val="00B47535"/>
    <w:rsid w:val="00B475A8"/>
    <w:rsid w:val="00B477F1"/>
    <w:rsid w:val="00B4792F"/>
    <w:rsid w:val="00B47C05"/>
    <w:rsid w:val="00B5002E"/>
    <w:rsid w:val="00B50760"/>
    <w:rsid w:val="00B5221E"/>
    <w:rsid w:val="00B522AC"/>
    <w:rsid w:val="00B52478"/>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1C4"/>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660"/>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98D"/>
    <w:rsid w:val="00BD584D"/>
    <w:rsid w:val="00BD65B2"/>
    <w:rsid w:val="00BD77EA"/>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0FF4"/>
    <w:rsid w:val="00C21132"/>
    <w:rsid w:val="00C21A30"/>
    <w:rsid w:val="00C22DB0"/>
    <w:rsid w:val="00C23DFD"/>
    <w:rsid w:val="00C23E06"/>
    <w:rsid w:val="00C249B5"/>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1C29"/>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5D6"/>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B54"/>
    <w:rsid w:val="00C65CAE"/>
    <w:rsid w:val="00C665FD"/>
    <w:rsid w:val="00C66C14"/>
    <w:rsid w:val="00C66E3C"/>
    <w:rsid w:val="00C671FD"/>
    <w:rsid w:val="00C67513"/>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11CA"/>
    <w:rsid w:val="00C822DC"/>
    <w:rsid w:val="00C82E95"/>
    <w:rsid w:val="00C8357B"/>
    <w:rsid w:val="00C83859"/>
    <w:rsid w:val="00C83FE2"/>
    <w:rsid w:val="00C840C6"/>
    <w:rsid w:val="00C84434"/>
    <w:rsid w:val="00C84604"/>
    <w:rsid w:val="00C84723"/>
    <w:rsid w:val="00C84E2E"/>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6C4"/>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5689"/>
    <w:rsid w:val="00D06478"/>
    <w:rsid w:val="00D06679"/>
    <w:rsid w:val="00D068C1"/>
    <w:rsid w:val="00D07AEB"/>
    <w:rsid w:val="00D07C04"/>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1B78"/>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6ED4"/>
    <w:rsid w:val="00D37664"/>
    <w:rsid w:val="00D4094C"/>
    <w:rsid w:val="00D40BD6"/>
    <w:rsid w:val="00D40E98"/>
    <w:rsid w:val="00D41091"/>
    <w:rsid w:val="00D4126D"/>
    <w:rsid w:val="00D4135B"/>
    <w:rsid w:val="00D41480"/>
    <w:rsid w:val="00D416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4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B4B"/>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B5A"/>
    <w:rsid w:val="00D77C78"/>
    <w:rsid w:val="00D8046D"/>
    <w:rsid w:val="00D806D7"/>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13A"/>
    <w:rsid w:val="00D93420"/>
    <w:rsid w:val="00D934AE"/>
    <w:rsid w:val="00D93A2C"/>
    <w:rsid w:val="00D93AC0"/>
    <w:rsid w:val="00D93D18"/>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3F4"/>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AB"/>
    <w:rsid w:val="00DC1AF4"/>
    <w:rsid w:val="00DC2956"/>
    <w:rsid w:val="00DC3291"/>
    <w:rsid w:val="00DC35BA"/>
    <w:rsid w:val="00DC3961"/>
    <w:rsid w:val="00DC3A1D"/>
    <w:rsid w:val="00DC3D76"/>
    <w:rsid w:val="00DC3F3B"/>
    <w:rsid w:val="00DC4BE0"/>
    <w:rsid w:val="00DC5C9E"/>
    <w:rsid w:val="00DC6585"/>
    <w:rsid w:val="00DC6D15"/>
    <w:rsid w:val="00DC6D8B"/>
    <w:rsid w:val="00DC6E53"/>
    <w:rsid w:val="00DC7145"/>
    <w:rsid w:val="00DC71E2"/>
    <w:rsid w:val="00DC7420"/>
    <w:rsid w:val="00DC7576"/>
    <w:rsid w:val="00DC7CE8"/>
    <w:rsid w:val="00DD0085"/>
    <w:rsid w:val="00DD008C"/>
    <w:rsid w:val="00DD1114"/>
    <w:rsid w:val="00DD138F"/>
    <w:rsid w:val="00DD13C0"/>
    <w:rsid w:val="00DD1477"/>
    <w:rsid w:val="00DD1C13"/>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8E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2F02"/>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1C3D"/>
    <w:rsid w:val="00E02773"/>
    <w:rsid w:val="00E0288C"/>
    <w:rsid w:val="00E02E87"/>
    <w:rsid w:val="00E03C39"/>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5B1F"/>
    <w:rsid w:val="00E16072"/>
    <w:rsid w:val="00E160F5"/>
    <w:rsid w:val="00E16240"/>
    <w:rsid w:val="00E16397"/>
    <w:rsid w:val="00E20832"/>
    <w:rsid w:val="00E20941"/>
    <w:rsid w:val="00E20B63"/>
    <w:rsid w:val="00E21018"/>
    <w:rsid w:val="00E213D4"/>
    <w:rsid w:val="00E217CA"/>
    <w:rsid w:val="00E2216E"/>
    <w:rsid w:val="00E2272C"/>
    <w:rsid w:val="00E229A8"/>
    <w:rsid w:val="00E22FEC"/>
    <w:rsid w:val="00E23403"/>
    <w:rsid w:val="00E24B5E"/>
    <w:rsid w:val="00E24BA1"/>
    <w:rsid w:val="00E2520F"/>
    <w:rsid w:val="00E2534F"/>
    <w:rsid w:val="00E25A55"/>
    <w:rsid w:val="00E25B02"/>
    <w:rsid w:val="00E25CFD"/>
    <w:rsid w:val="00E25CFE"/>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1333"/>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41"/>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2E05"/>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3951"/>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6F65"/>
    <w:rsid w:val="00EB79EA"/>
    <w:rsid w:val="00EB7FCE"/>
    <w:rsid w:val="00EC0799"/>
    <w:rsid w:val="00EC121F"/>
    <w:rsid w:val="00EC12EC"/>
    <w:rsid w:val="00EC1554"/>
    <w:rsid w:val="00EC1B6F"/>
    <w:rsid w:val="00EC3339"/>
    <w:rsid w:val="00EC3E8D"/>
    <w:rsid w:val="00EC42F8"/>
    <w:rsid w:val="00EC4619"/>
    <w:rsid w:val="00EC4989"/>
    <w:rsid w:val="00EC4A1B"/>
    <w:rsid w:val="00EC4CB7"/>
    <w:rsid w:val="00EC4EBE"/>
    <w:rsid w:val="00EC5275"/>
    <w:rsid w:val="00EC76CF"/>
    <w:rsid w:val="00EC77B6"/>
    <w:rsid w:val="00EC7DFE"/>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07C6D"/>
    <w:rsid w:val="00F10EB1"/>
    <w:rsid w:val="00F11188"/>
    <w:rsid w:val="00F1174E"/>
    <w:rsid w:val="00F126A8"/>
    <w:rsid w:val="00F1334C"/>
    <w:rsid w:val="00F133E3"/>
    <w:rsid w:val="00F13921"/>
    <w:rsid w:val="00F1497E"/>
    <w:rsid w:val="00F14D37"/>
    <w:rsid w:val="00F166A2"/>
    <w:rsid w:val="00F170D1"/>
    <w:rsid w:val="00F177BE"/>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627"/>
    <w:rsid w:val="00F71B90"/>
    <w:rsid w:val="00F7215F"/>
    <w:rsid w:val="00F72BEC"/>
    <w:rsid w:val="00F72F16"/>
    <w:rsid w:val="00F73B04"/>
    <w:rsid w:val="00F75592"/>
    <w:rsid w:val="00F7599F"/>
    <w:rsid w:val="00F75FB4"/>
    <w:rsid w:val="00F7680D"/>
    <w:rsid w:val="00F76B3B"/>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3D9"/>
    <w:rsid w:val="00F86986"/>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4DD"/>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1CE"/>
    <w:rsid w:val="00FC2982"/>
    <w:rsid w:val="00FC30FB"/>
    <w:rsid w:val="00FC3FB1"/>
    <w:rsid w:val="00FC46D9"/>
    <w:rsid w:val="00FC5AAA"/>
    <w:rsid w:val="00FC5CAE"/>
    <w:rsid w:val="00FC5EA5"/>
    <w:rsid w:val="00FC674E"/>
    <w:rsid w:val="00FC74AD"/>
    <w:rsid w:val="00FC7724"/>
    <w:rsid w:val="00FC7AD6"/>
    <w:rsid w:val="00FD003B"/>
    <w:rsid w:val="00FD03FA"/>
    <w:rsid w:val="00FD0898"/>
    <w:rsid w:val="00FD1A28"/>
    <w:rsid w:val="00FD1E9A"/>
    <w:rsid w:val="00FD2A30"/>
    <w:rsid w:val="00FD2A9D"/>
    <w:rsid w:val="00FD34DC"/>
    <w:rsid w:val="00FD46C9"/>
    <w:rsid w:val="00FD4D74"/>
    <w:rsid w:val="00FD51C2"/>
    <w:rsid w:val="00FD53CF"/>
    <w:rsid w:val="00FD6707"/>
    <w:rsid w:val="00FD67F6"/>
    <w:rsid w:val="00FD6EE2"/>
    <w:rsid w:val="00FD6FC4"/>
    <w:rsid w:val="00FD79BE"/>
    <w:rsid w:val="00FD7C41"/>
    <w:rsid w:val="00FE0385"/>
    <w:rsid w:val="00FE0436"/>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27E2"/>
    <w:rsid w:val="00FF3486"/>
    <w:rsid w:val="00FF3518"/>
    <w:rsid w:val="00FF5672"/>
    <w:rsid w:val="00FF5BD4"/>
    <w:rsid w:val="00FF607F"/>
    <w:rsid w:val="00FF6252"/>
    <w:rsid w:val="00FF6AAB"/>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D56A2B-F90D-4FB8-8185-73CE15A4D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3B96"/>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l"/>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rmaltextrun">
    <w:name w:val="normaltextrun"/>
    <w:basedOn w:val="DefaultParagraphFont"/>
    <w:rsid w:val="004B0EB7"/>
  </w:style>
  <w:style w:type="character" w:customStyle="1" w:styleId="eop">
    <w:name w:val="eop"/>
    <w:basedOn w:val="DefaultParagraphFont"/>
    <w:rsid w:val="004B0EB7"/>
  </w:style>
  <w:style w:type="paragraph" w:customStyle="1" w:styleId="paragraph">
    <w:name w:val="paragraph"/>
    <w:basedOn w:val="Normal"/>
    <w:rsid w:val="004B0EB7"/>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scxw187985637">
    <w:name w:val="scxw187985637"/>
    <w:basedOn w:val="DefaultParagraphFont"/>
    <w:rsid w:val="004B0EB7"/>
  </w:style>
  <w:style w:type="character" w:customStyle="1" w:styleId="Laukeliai">
    <w:name w:val="Laukeliai"/>
    <w:basedOn w:val="DefaultParagraphFont"/>
    <w:uiPriority w:val="1"/>
    <w:rsid w:val="002A4FE2"/>
    <w:rPr>
      <w:rFonts w:ascii="Arial" w:hAnsi="Arial" w:cs="Arial"/>
      <w:sz w:val="20"/>
      <w:szCs w:val="20"/>
    </w:rPr>
  </w:style>
  <w:style w:type="table" w:customStyle="1" w:styleId="TableGrid4">
    <w:name w:val="Table Grid4"/>
    <w:basedOn w:val="TableNormal"/>
    <w:next w:val="TableGrid"/>
    <w:uiPriority w:val="99"/>
    <w:rsid w:val="00C811CA"/>
    <w:pPr>
      <w:spacing w:after="0" w:line="240" w:lineRule="auto"/>
    </w:pPr>
    <w:rPr>
      <w:rFonts w:eastAsiaTheme="minorHAnsi"/>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A">
    <w:name w:val="Body A"/>
    <w:rsid w:val="003C677E"/>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 w:type="paragraph" w:styleId="HTMLPreformatted">
    <w:name w:val="HTML Preformatted"/>
    <w:basedOn w:val="Normal"/>
    <w:link w:val="HTMLPreformattedChar"/>
    <w:uiPriority w:val="99"/>
    <w:unhideWhenUsed/>
    <w:rsid w:val="00016BAE"/>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rsid w:val="00016BAE"/>
    <w:rPr>
      <w:rFonts w:ascii="Consolas" w:hAnsi="Consolas"/>
      <w:sz w:val="20"/>
      <w:szCs w:val="20"/>
    </w:rPr>
  </w:style>
  <w:style w:type="paragraph" w:styleId="TOC3">
    <w:name w:val="toc 3"/>
    <w:basedOn w:val="Normal"/>
    <w:next w:val="Normal"/>
    <w:autoRedefine/>
    <w:uiPriority w:val="39"/>
    <w:unhideWhenUsed/>
    <w:rsid w:val="00F177BE"/>
    <w:pPr>
      <w:spacing w:after="100"/>
      <w:ind w:left="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BEE3F725D50DF4FB26647C02D651251" ma:contentTypeVersion="0" ma:contentTypeDescription="Create a new document." ma:contentTypeScope="" ma:versionID="f1ecde79654342b97f69174b54c05786">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3.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5EE1FF0-3165-4B00-8315-E10BF45FDC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469</Words>
  <Characters>2675</Characters>
  <Application>Microsoft Office Word</Application>
  <DocSecurity>8</DocSecurity>
  <Lines>22</Lines>
  <Paragraphs>6</Paragraphs>
  <ScaleCrop>false</ScaleCrop>
  <Company/>
  <LinksUpToDate>false</LinksUpToDate>
  <CharactersWithSpaces>3138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729f448f-37b5-414d-9ec3-bc7a60355fdc</dc:title>
  <dc:subject/>
  <dc:creator>Iligija Vaščiūnienė</dc:creator>
  <cp:keywords/>
  <dc:description/>
  <cp:lastModifiedBy>Iligija Vaščiūnienė</cp:lastModifiedBy>
  <cp:revision>1</cp:revision>
  <dcterms:created xsi:type="dcterms:W3CDTF">2025-12-04T13:23:00Z</dcterms:created>
  <dcterms:modified xsi:type="dcterms:W3CDTF">2025-12-04T13:23:00Z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0x0101004BEE3F725D50DF4FB26647C02D651251</vt:lpwstr>
  </property>
  <property fmtid="{D5CDD505-2E9C-101B-9397-08002B2CF9AE}" pid="3" name="ClassificationContentMarkingHeaderShapeIds">
    <vt:lpwstr>268f78ea,54828333,1946c2a7</vt:lpwstr>
  </property>
  <property fmtid="{D5CDD505-2E9C-101B-9397-08002B2CF9AE}" pid="4" name="ClassificationContentMarkingHeaderFontProps">
    <vt:lpwstr>#000000,10,Aptos</vt:lpwstr>
  </property>
  <property fmtid="{D5CDD505-2E9C-101B-9397-08002B2CF9AE}" pid="5" name="ClassificationContentMarkingHeaderText">
    <vt:lpwstr>Viešai neskelbtina (vidinio naudojimo) informacija</vt:lpwstr>
  </property>
  <property fmtid="{D5CDD505-2E9C-101B-9397-08002B2CF9AE}" pid="6" name="MSIP_Label_e8414cb7-6b2d-42c0-9ea4-54e8de1dadd8_Enabled">
    <vt:lpwstr>true</vt:lpwstr>
  </property>
  <property fmtid="{D5CDD505-2E9C-101B-9397-08002B2CF9AE}" pid="7" name="MSIP_Label_e8414cb7-6b2d-42c0-9ea4-54e8de1dadd8_SetDate">
    <vt:lpwstr>2025-11-03T11:19:49Z</vt:lpwstr>
  </property>
  <property fmtid="{D5CDD505-2E9C-101B-9397-08002B2CF9AE}" pid="8" name="MSIP_Label_e8414cb7-6b2d-42c0-9ea4-54e8de1dadd8_Method">
    <vt:lpwstr>Standard</vt:lpwstr>
  </property>
  <property fmtid="{D5CDD505-2E9C-101B-9397-08002B2CF9AE}" pid="9" name="MSIP_Label_e8414cb7-6b2d-42c0-9ea4-54e8de1dadd8_Name">
    <vt:lpwstr>Viešai neskelbtina informacija</vt:lpwstr>
  </property>
  <property fmtid="{D5CDD505-2E9C-101B-9397-08002B2CF9AE}" pid="10" name="MSIP_Label_e8414cb7-6b2d-42c0-9ea4-54e8de1dadd8_SiteId">
    <vt:lpwstr>6cc14c12-a38c-4807-8395-0aafacd7fe58</vt:lpwstr>
  </property>
  <property fmtid="{D5CDD505-2E9C-101B-9397-08002B2CF9AE}" pid="11" name="MSIP_Label_e8414cb7-6b2d-42c0-9ea4-54e8de1dadd8_ActionId">
    <vt:lpwstr>cbffe324-ba6b-4bbf-869b-b8044952f418</vt:lpwstr>
  </property>
  <property fmtid="{D5CDD505-2E9C-101B-9397-08002B2CF9AE}" pid="12" name="MSIP_Label_e8414cb7-6b2d-42c0-9ea4-54e8de1dadd8_ContentBits">
    <vt:lpwstr>1</vt:lpwstr>
  </property>
  <property fmtid="{D5CDD505-2E9C-101B-9397-08002B2CF9AE}" pid="13" name="MSIP_Label_e8414cb7-6b2d-42c0-9ea4-54e8de1dadd8_Tag">
    <vt:lpwstr>10, 3, 0, 1</vt:lpwstr>
  </property>
</Properties>
</file>