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4CD8F" w14:textId="77777777" w:rsidR="00EC06CE" w:rsidRPr="007F1EFF" w:rsidRDefault="007C241B" w:rsidP="00EC06CE">
      <w:pPr>
        <w:pStyle w:val="Style"/>
        <w:ind w:right="178"/>
        <w:jc w:val="center"/>
        <w:rPr>
          <w:b/>
          <w:bCs/>
        </w:rPr>
      </w:pPr>
      <w:r w:rsidRPr="007C241B">
        <w:rPr>
          <w:b/>
        </w:rPr>
        <w:t>M.VALANČIAUS G. 22 NAMO KIEMO TAKO REMONTO DARBŲ</w:t>
      </w:r>
      <w:r>
        <w:t xml:space="preserve"> </w:t>
      </w:r>
      <w:r w:rsidR="00EC06CE" w:rsidRPr="007F1EFF">
        <w:rPr>
          <w:b/>
          <w:bCs/>
        </w:rPr>
        <w:t xml:space="preserve">SUTARTIS </w:t>
      </w:r>
    </w:p>
    <w:p w14:paraId="66DEABF5" w14:textId="77777777" w:rsidR="00EC06CE" w:rsidRPr="007F1EFF" w:rsidRDefault="00EC06CE" w:rsidP="00EC06CE">
      <w:pPr>
        <w:pStyle w:val="Style"/>
        <w:ind w:left="149" w:right="178"/>
        <w:rPr>
          <w:b/>
          <w:bCs/>
        </w:rPr>
      </w:pPr>
    </w:p>
    <w:p w14:paraId="0777BB03" w14:textId="565C1A8D" w:rsidR="00EC06CE" w:rsidRPr="007F1EFF" w:rsidRDefault="005126D4" w:rsidP="00EC06CE">
      <w:pPr>
        <w:spacing w:after="0" w:line="240" w:lineRule="auto"/>
        <w:jc w:val="center"/>
        <w:rPr>
          <w:szCs w:val="24"/>
        </w:rPr>
      </w:pPr>
      <w:r>
        <w:rPr>
          <w:szCs w:val="24"/>
        </w:rPr>
        <w:t>2022</w:t>
      </w:r>
      <w:r w:rsidR="00EC06CE" w:rsidRPr="007F1EFF">
        <w:rPr>
          <w:szCs w:val="24"/>
        </w:rPr>
        <w:t xml:space="preserve"> m</w:t>
      </w:r>
      <w:r w:rsidR="004F3D78">
        <w:rPr>
          <w:szCs w:val="24"/>
        </w:rPr>
        <w:t>. birželio</w:t>
      </w:r>
      <w:r w:rsidR="00EC06CE" w:rsidRPr="007F1EFF">
        <w:rPr>
          <w:szCs w:val="24"/>
        </w:rPr>
        <w:t xml:space="preserve">  </w:t>
      </w:r>
      <w:r w:rsidR="004F3D78">
        <w:rPr>
          <w:szCs w:val="24"/>
        </w:rPr>
        <w:t xml:space="preserve"> </w:t>
      </w:r>
      <w:r w:rsidR="00EC06CE" w:rsidRPr="007F1EFF">
        <w:rPr>
          <w:szCs w:val="24"/>
        </w:rPr>
        <w:t xml:space="preserve"> d. Nr.</w:t>
      </w:r>
    </w:p>
    <w:p w14:paraId="174E0FE0" w14:textId="77777777" w:rsidR="00EC06CE" w:rsidRPr="007F1EFF" w:rsidRDefault="00EC06CE" w:rsidP="00EC06CE">
      <w:pPr>
        <w:spacing w:after="0" w:line="240" w:lineRule="auto"/>
        <w:jc w:val="center"/>
        <w:rPr>
          <w:szCs w:val="24"/>
        </w:rPr>
      </w:pPr>
      <w:r w:rsidRPr="007F1EFF">
        <w:rPr>
          <w:szCs w:val="24"/>
        </w:rPr>
        <w:t>Kazlų Rūda</w:t>
      </w:r>
    </w:p>
    <w:p w14:paraId="77571907" w14:textId="77777777" w:rsidR="00EC06CE" w:rsidRPr="007F1EFF" w:rsidRDefault="00EC06CE" w:rsidP="00EC06CE">
      <w:pPr>
        <w:spacing w:after="0" w:line="240" w:lineRule="auto"/>
        <w:jc w:val="center"/>
        <w:rPr>
          <w:szCs w:val="24"/>
        </w:rPr>
      </w:pPr>
    </w:p>
    <w:p w14:paraId="63682005" w14:textId="181EE015" w:rsidR="00EC06CE" w:rsidRPr="007F1EFF" w:rsidRDefault="00EC06CE" w:rsidP="00EC06CE">
      <w:pPr>
        <w:spacing w:after="0" w:line="240" w:lineRule="auto"/>
        <w:ind w:firstLine="720"/>
        <w:jc w:val="both"/>
        <w:rPr>
          <w:szCs w:val="24"/>
        </w:rPr>
      </w:pPr>
      <w:r w:rsidRPr="007F1EFF">
        <w:rPr>
          <w:b/>
          <w:szCs w:val="24"/>
        </w:rPr>
        <w:t xml:space="preserve">Kazlų Rūdos savivaldybės administracija, </w:t>
      </w:r>
      <w:r w:rsidRPr="007F1EFF">
        <w:rPr>
          <w:szCs w:val="24"/>
        </w:rPr>
        <w:t>įstaigos kodas 188777932</w:t>
      </w:r>
      <w:r w:rsidRPr="007F1EFF">
        <w:rPr>
          <w:b/>
          <w:szCs w:val="24"/>
        </w:rPr>
        <w:t xml:space="preserve">, </w:t>
      </w:r>
      <w:r w:rsidRPr="007F1EFF">
        <w:rPr>
          <w:szCs w:val="24"/>
        </w:rPr>
        <w:t>(toliau tekste –Užsakovas)</w:t>
      </w:r>
      <w:r w:rsidRPr="007F1EFF">
        <w:rPr>
          <w:b/>
          <w:szCs w:val="24"/>
        </w:rPr>
        <w:t xml:space="preserve"> </w:t>
      </w:r>
      <w:r w:rsidR="00386233" w:rsidRPr="00683F02">
        <w:t xml:space="preserve">atstovaujama </w:t>
      </w:r>
      <w:r w:rsidR="00386233" w:rsidRPr="00130E9B">
        <w:t>administracijos direktoriaus pavaduotojo, atliekančio administracijos direktoriaus pareigas Anatolijaus Lesnicko</w:t>
      </w:r>
      <w:r w:rsidRPr="007F1EFF">
        <w:rPr>
          <w:szCs w:val="24"/>
        </w:rPr>
        <w:t xml:space="preserve">, veikiančios pagal administracijos nuostatus, viena šalis ir </w:t>
      </w:r>
      <w:r w:rsidR="00B503B2" w:rsidRPr="000228B8">
        <w:rPr>
          <w:b/>
          <w:bCs/>
          <w:iCs/>
          <w:szCs w:val="24"/>
        </w:rPr>
        <w:t>UAB „Kelranga“</w:t>
      </w:r>
      <w:r w:rsidR="00B503B2" w:rsidRPr="00B503B2">
        <w:rPr>
          <w:iCs/>
          <w:szCs w:val="24"/>
        </w:rPr>
        <w:t xml:space="preserve">, juridinio asmens kodas 151004973, (toliau – Rangovas), atstovaujama direktoriaus Algirdo Brazio, veikiančio pagal įmonės įstatus, kita šalis (toliau tekste kartu – Šalys), </w:t>
      </w:r>
      <w:r w:rsidRPr="007F1EFF">
        <w:rPr>
          <w:szCs w:val="24"/>
        </w:rPr>
        <w:t xml:space="preserve">sudarė šią Sutartį: </w:t>
      </w:r>
    </w:p>
    <w:p w14:paraId="2CA15109" w14:textId="77777777" w:rsidR="00EC06CE" w:rsidRPr="007F1EFF" w:rsidRDefault="00EC06CE" w:rsidP="00EC06CE">
      <w:pPr>
        <w:spacing w:after="0" w:line="240" w:lineRule="auto"/>
        <w:ind w:firstLine="720"/>
        <w:jc w:val="center"/>
        <w:rPr>
          <w:b/>
          <w:szCs w:val="24"/>
        </w:rPr>
      </w:pPr>
    </w:p>
    <w:p w14:paraId="43AE8B5B" w14:textId="77777777" w:rsidR="00EC06CE" w:rsidRPr="007F1EFF" w:rsidRDefault="00EC06CE" w:rsidP="00EC06CE">
      <w:pPr>
        <w:spacing w:after="0" w:line="240" w:lineRule="auto"/>
        <w:ind w:firstLine="720"/>
        <w:jc w:val="center"/>
        <w:rPr>
          <w:b/>
          <w:szCs w:val="24"/>
        </w:rPr>
      </w:pPr>
      <w:r w:rsidRPr="007F1EFF">
        <w:rPr>
          <w:b/>
          <w:szCs w:val="24"/>
        </w:rPr>
        <w:t>1. Sutarties objektas ir terminai</w:t>
      </w:r>
    </w:p>
    <w:p w14:paraId="1A24E7AB" w14:textId="31E4D67F" w:rsidR="00EC06CE" w:rsidRPr="007F1EFF" w:rsidRDefault="00EC06CE" w:rsidP="00EC06CE">
      <w:pPr>
        <w:pStyle w:val="Style"/>
        <w:numPr>
          <w:ilvl w:val="1"/>
          <w:numId w:val="1"/>
        </w:numPr>
        <w:tabs>
          <w:tab w:val="clear" w:pos="360"/>
          <w:tab w:val="num" w:pos="1134"/>
          <w:tab w:val="num" w:pos="7165"/>
        </w:tabs>
        <w:ind w:left="0" w:right="-57" w:firstLine="709"/>
        <w:jc w:val="both"/>
      </w:pPr>
      <w:r w:rsidRPr="007F1EFF">
        <w:t xml:space="preserve">Sutarties objektas – </w:t>
      </w:r>
      <w:r w:rsidR="007C241B">
        <w:t>M.</w:t>
      </w:r>
      <w:r w:rsidR="00F37B6C">
        <w:t xml:space="preserve"> </w:t>
      </w:r>
      <w:r w:rsidR="007C241B">
        <w:t xml:space="preserve">Valančiaus g. 22 namo kiemo tako remonto darbai pagal pridedamą lokalinę sąmatą </w:t>
      </w:r>
      <w:r w:rsidRPr="007F1EFF">
        <w:t xml:space="preserve">(toliau tekste – darbai). </w:t>
      </w:r>
    </w:p>
    <w:p w14:paraId="14D85B26" w14:textId="77777777" w:rsidR="00EC06CE" w:rsidRPr="007F1EFF" w:rsidRDefault="00EC06CE" w:rsidP="00EC06CE">
      <w:pPr>
        <w:pStyle w:val="Style"/>
        <w:numPr>
          <w:ilvl w:val="1"/>
          <w:numId w:val="1"/>
        </w:numPr>
        <w:tabs>
          <w:tab w:val="clear" w:pos="360"/>
          <w:tab w:val="num" w:pos="1134"/>
          <w:tab w:val="num" w:pos="7165"/>
        </w:tabs>
        <w:ind w:left="0" w:firstLine="709"/>
        <w:jc w:val="both"/>
      </w:pPr>
      <w:r w:rsidRPr="007F1EFF">
        <w:t>Ši Sutartis įsigalioja, kai ją pasirašo abi Sutarties šalys. Rangovas darbus pradeda nuo Sutarties įsigaliojimo dienos ir atlieka</w:t>
      </w:r>
      <w:r w:rsidR="005126D4">
        <w:t xml:space="preserve"> per 2 mėn. laikotarpį.</w:t>
      </w:r>
    </w:p>
    <w:p w14:paraId="4B2D73FB" w14:textId="5C75E526" w:rsidR="00EC06CE" w:rsidRPr="007F1EFF" w:rsidRDefault="00EC06CE" w:rsidP="00EC06CE">
      <w:pPr>
        <w:spacing w:after="0" w:line="240" w:lineRule="auto"/>
        <w:ind w:firstLine="709"/>
        <w:jc w:val="both"/>
        <w:rPr>
          <w:w w:val="106"/>
          <w:szCs w:val="24"/>
        </w:rPr>
      </w:pPr>
      <w:r w:rsidRPr="007F1EFF">
        <w:rPr>
          <w:w w:val="106"/>
          <w:szCs w:val="24"/>
        </w:rPr>
        <w:t xml:space="preserve">1.3. Darbų atlikimo vieta: </w:t>
      </w:r>
      <w:r w:rsidR="00645690">
        <w:rPr>
          <w:rFonts w:ascii="TimesNewRomanPSMT" w:eastAsiaTheme="minorHAnsi" w:hAnsi="TimesNewRomanPSMT" w:cs="TimesNewRomanPSMT"/>
          <w:szCs w:val="24"/>
        </w:rPr>
        <w:t>Kazlų R</w:t>
      </w:r>
      <w:r w:rsidR="00387C5E">
        <w:rPr>
          <w:rFonts w:ascii="TimesNewRomanPSMT" w:eastAsiaTheme="minorHAnsi" w:hAnsi="TimesNewRomanPSMT" w:cs="TimesNewRomanPSMT"/>
          <w:szCs w:val="24"/>
        </w:rPr>
        <w:t>ūdos miesto</w:t>
      </w:r>
      <w:r w:rsidR="007C241B">
        <w:rPr>
          <w:rFonts w:ascii="TimesNewRomanPSMT" w:eastAsiaTheme="minorHAnsi" w:hAnsi="TimesNewRomanPSMT" w:cs="TimesNewRomanPSMT"/>
          <w:szCs w:val="24"/>
        </w:rPr>
        <w:t>, M.</w:t>
      </w:r>
      <w:r w:rsidR="00F37B6C">
        <w:rPr>
          <w:rFonts w:ascii="TimesNewRomanPSMT" w:eastAsiaTheme="minorHAnsi" w:hAnsi="TimesNewRomanPSMT" w:cs="TimesNewRomanPSMT"/>
          <w:szCs w:val="24"/>
        </w:rPr>
        <w:t xml:space="preserve"> </w:t>
      </w:r>
      <w:r w:rsidR="007C241B">
        <w:rPr>
          <w:rFonts w:ascii="TimesNewRomanPSMT" w:eastAsiaTheme="minorHAnsi" w:hAnsi="TimesNewRomanPSMT" w:cs="TimesNewRomanPSMT"/>
          <w:szCs w:val="24"/>
        </w:rPr>
        <w:t>Valančiaus g. 22 namo kiemas</w:t>
      </w:r>
      <w:r w:rsidR="00645690">
        <w:rPr>
          <w:rFonts w:ascii="TimesNewRomanPSMT" w:eastAsiaTheme="minorHAnsi" w:hAnsi="TimesNewRomanPSMT" w:cs="TimesNewRomanPSMT"/>
          <w:szCs w:val="24"/>
        </w:rPr>
        <w:t>.</w:t>
      </w:r>
    </w:p>
    <w:p w14:paraId="29C74059" w14:textId="77777777" w:rsidR="00EC06CE" w:rsidRPr="007F1EFF" w:rsidRDefault="00645690" w:rsidP="00EC06CE">
      <w:pPr>
        <w:pStyle w:val="Style"/>
        <w:tabs>
          <w:tab w:val="num" w:pos="7165"/>
        </w:tabs>
        <w:ind w:left="709"/>
        <w:jc w:val="both"/>
      </w:pPr>
      <w:r>
        <w:t xml:space="preserve"> </w:t>
      </w:r>
    </w:p>
    <w:p w14:paraId="5BFC59D7" w14:textId="77777777" w:rsidR="00EC06CE" w:rsidRPr="007F1EFF" w:rsidRDefault="00EC06CE" w:rsidP="00EC06CE">
      <w:pPr>
        <w:pStyle w:val="Style"/>
        <w:ind w:left="45" w:right="34" w:firstLine="533"/>
        <w:jc w:val="center"/>
        <w:rPr>
          <w:b/>
        </w:rPr>
      </w:pPr>
      <w:r w:rsidRPr="007F1EFF">
        <w:rPr>
          <w:b/>
        </w:rPr>
        <w:t>2. Sutarties kaina ir mokėjimo sąlygos</w:t>
      </w:r>
    </w:p>
    <w:p w14:paraId="7B0F8031" w14:textId="77777777" w:rsidR="00EC06CE" w:rsidRPr="007F1EFF" w:rsidRDefault="00EC06CE" w:rsidP="00EC06CE">
      <w:pPr>
        <w:numPr>
          <w:ilvl w:val="1"/>
          <w:numId w:val="4"/>
        </w:numPr>
        <w:tabs>
          <w:tab w:val="clear" w:pos="1211"/>
          <w:tab w:val="num" w:pos="0"/>
        </w:tabs>
        <w:spacing w:after="0" w:line="240" w:lineRule="auto"/>
        <w:ind w:left="0" w:firstLine="720"/>
        <w:jc w:val="both"/>
        <w:rPr>
          <w:color w:val="FF0000"/>
          <w:szCs w:val="24"/>
        </w:rPr>
      </w:pPr>
      <w:r w:rsidRPr="007F1EFF">
        <w:rPr>
          <w:szCs w:val="24"/>
        </w:rPr>
        <w:t>Bendra Sutarties objekto kaina, nurodyta rangovo pasiūlyme (toliau tekste- Sutarties kaina) yra:</w:t>
      </w:r>
    </w:p>
    <w:tbl>
      <w:tblPr>
        <w:tblW w:w="10065" w:type="dxa"/>
        <w:tblInd w:w="-34" w:type="dxa"/>
        <w:tblLayout w:type="fixed"/>
        <w:tblLook w:val="04A0" w:firstRow="1" w:lastRow="0" w:firstColumn="1" w:lastColumn="0" w:noHBand="0" w:noVBand="1"/>
      </w:tblPr>
      <w:tblGrid>
        <w:gridCol w:w="34"/>
        <w:gridCol w:w="675"/>
        <w:gridCol w:w="2977"/>
        <w:gridCol w:w="2693"/>
        <w:gridCol w:w="1276"/>
        <w:gridCol w:w="1134"/>
        <w:gridCol w:w="1276"/>
      </w:tblGrid>
      <w:tr w:rsidR="00EC06CE" w:rsidRPr="007F1EFF" w14:paraId="06013341" w14:textId="77777777" w:rsidTr="009D4CC5">
        <w:trPr>
          <w:trHeight w:val="401"/>
        </w:trPr>
        <w:tc>
          <w:tcPr>
            <w:tcW w:w="709" w:type="dxa"/>
            <w:gridSpan w:val="2"/>
            <w:tcBorders>
              <w:top w:val="single" w:sz="4" w:space="0" w:color="auto"/>
              <w:left w:val="single" w:sz="4" w:space="0" w:color="auto"/>
              <w:bottom w:val="single" w:sz="4" w:space="0" w:color="auto"/>
              <w:right w:val="nil"/>
            </w:tcBorders>
            <w:hideMark/>
          </w:tcPr>
          <w:p w14:paraId="1CB5D801" w14:textId="77777777" w:rsidR="00EC06CE" w:rsidRPr="007F1EFF" w:rsidRDefault="00EC06CE" w:rsidP="009D4CC5">
            <w:pPr>
              <w:spacing w:after="0" w:line="240" w:lineRule="auto"/>
              <w:jc w:val="both"/>
              <w:rPr>
                <w:szCs w:val="24"/>
              </w:rPr>
            </w:pPr>
            <w:r w:rsidRPr="007F1EFF">
              <w:rPr>
                <w:szCs w:val="24"/>
              </w:rPr>
              <w:t>Eil.</w:t>
            </w:r>
          </w:p>
          <w:p w14:paraId="072C701D" w14:textId="77777777" w:rsidR="00EC06CE" w:rsidRPr="007F1EFF" w:rsidRDefault="00EC06CE" w:rsidP="009D4CC5">
            <w:pPr>
              <w:widowControl w:val="0"/>
              <w:autoSpaceDE w:val="0"/>
              <w:autoSpaceDN w:val="0"/>
              <w:adjustRightInd w:val="0"/>
              <w:spacing w:after="0" w:line="240" w:lineRule="auto"/>
              <w:jc w:val="both"/>
              <w:rPr>
                <w:szCs w:val="24"/>
              </w:rPr>
            </w:pPr>
            <w:r w:rsidRPr="007F1EFF">
              <w:rPr>
                <w:szCs w:val="24"/>
              </w:rPr>
              <w:t>Nr.</w:t>
            </w:r>
          </w:p>
        </w:tc>
        <w:tc>
          <w:tcPr>
            <w:tcW w:w="5670" w:type="dxa"/>
            <w:gridSpan w:val="2"/>
            <w:tcBorders>
              <w:top w:val="single" w:sz="4" w:space="0" w:color="auto"/>
              <w:left w:val="single" w:sz="2" w:space="0" w:color="000000"/>
              <w:bottom w:val="single" w:sz="4" w:space="0" w:color="auto"/>
              <w:right w:val="nil"/>
            </w:tcBorders>
            <w:hideMark/>
          </w:tcPr>
          <w:p w14:paraId="4ED5C287" w14:textId="77777777" w:rsidR="00EC06CE" w:rsidRPr="007F1EFF" w:rsidRDefault="00EC06CE" w:rsidP="009D4CC5">
            <w:pPr>
              <w:pStyle w:val="Pagrindinistekstas"/>
              <w:spacing w:after="0" w:line="240" w:lineRule="auto"/>
              <w:jc w:val="center"/>
              <w:rPr>
                <w:sz w:val="24"/>
                <w:szCs w:val="24"/>
              </w:rPr>
            </w:pPr>
            <w:r w:rsidRPr="007F1EFF">
              <w:rPr>
                <w:sz w:val="24"/>
                <w:szCs w:val="24"/>
              </w:rPr>
              <w:t>Pavadinimas</w:t>
            </w:r>
          </w:p>
        </w:tc>
        <w:tc>
          <w:tcPr>
            <w:tcW w:w="1276" w:type="dxa"/>
            <w:tcBorders>
              <w:top w:val="single" w:sz="4" w:space="0" w:color="auto"/>
              <w:left w:val="single" w:sz="2" w:space="0" w:color="000000"/>
              <w:bottom w:val="single" w:sz="4" w:space="0" w:color="auto"/>
              <w:right w:val="single" w:sz="4" w:space="0" w:color="auto"/>
            </w:tcBorders>
            <w:hideMark/>
          </w:tcPr>
          <w:p w14:paraId="7994A582" w14:textId="77777777" w:rsidR="00EC06CE" w:rsidRPr="007F1EFF" w:rsidRDefault="00EC06CE" w:rsidP="009D4CC5">
            <w:pPr>
              <w:spacing w:after="0" w:line="240" w:lineRule="auto"/>
              <w:rPr>
                <w:szCs w:val="24"/>
              </w:rPr>
            </w:pPr>
            <w:r w:rsidRPr="007F1EFF">
              <w:rPr>
                <w:szCs w:val="24"/>
              </w:rPr>
              <w:t>Kaina EUR, be PVM</w:t>
            </w:r>
          </w:p>
        </w:tc>
        <w:tc>
          <w:tcPr>
            <w:tcW w:w="1134" w:type="dxa"/>
            <w:tcBorders>
              <w:top w:val="single" w:sz="4" w:space="0" w:color="auto"/>
              <w:left w:val="single" w:sz="2" w:space="0" w:color="000000"/>
              <w:bottom w:val="single" w:sz="4" w:space="0" w:color="auto"/>
              <w:right w:val="single" w:sz="2" w:space="0" w:color="000000"/>
            </w:tcBorders>
            <w:hideMark/>
          </w:tcPr>
          <w:p w14:paraId="569E5EB7" w14:textId="77777777" w:rsidR="00EC06CE" w:rsidRPr="007F1EFF" w:rsidRDefault="00EC06CE" w:rsidP="009D4CC5">
            <w:pPr>
              <w:spacing w:after="0" w:line="240" w:lineRule="auto"/>
              <w:rPr>
                <w:szCs w:val="24"/>
              </w:rPr>
            </w:pPr>
            <w:r w:rsidRPr="007F1EFF">
              <w:rPr>
                <w:szCs w:val="24"/>
              </w:rPr>
              <w:t>PVM, EUR</w:t>
            </w:r>
          </w:p>
        </w:tc>
        <w:tc>
          <w:tcPr>
            <w:tcW w:w="1276" w:type="dxa"/>
            <w:tcBorders>
              <w:top w:val="single" w:sz="4" w:space="0" w:color="auto"/>
              <w:left w:val="single" w:sz="2" w:space="0" w:color="000000"/>
              <w:bottom w:val="single" w:sz="4" w:space="0" w:color="auto"/>
              <w:right w:val="single" w:sz="2" w:space="0" w:color="000000"/>
            </w:tcBorders>
            <w:hideMark/>
          </w:tcPr>
          <w:p w14:paraId="14A4814D" w14:textId="77777777" w:rsidR="00EC06CE" w:rsidRPr="007F1EFF" w:rsidRDefault="00EC06CE" w:rsidP="009D4CC5">
            <w:pPr>
              <w:spacing w:after="0" w:line="240" w:lineRule="auto"/>
              <w:rPr>
                <w:szCs w:val="24"/>
              </w:rPr>
            </w:pPr>
            <w:r w:rsidRPr="007F1EFF">
              <w:rPr>
                <w:szCs w:val="24"/>
              </w:rPr>
              <w:t>Kaina, EUR su PVM</w:t>
            </w:r>
          </w:p>
        </w:tc>
      </w:tr>
      <w:tr w:rsidR="00EC06CE" w:rsidRPr="007F1EFF" w14:paraId="1B45EA7F" w14:textId="77777777" w:rsidTr="009D4CC5">
        <w:trPr>
          <w:trHeight w:val="549"/>
        </w:trPr>
        <w:tc>
          <w:tcPr>
            <w:tcW w:w="709" w:type="dxa"/>
            <w:gridSpan w:val="2"/>
            <w:tcBorders>
              <w:top w:val="single" w:sz="4" w:space="0" w:color="auto"/>
              <w:left w:val="single" w:sz="4" w:space="0" w:color="auto"/>
              <w:bottom w:val="single" w:sz="4" w:space="0" w:color="auto"/>
              <w:right w:val="nil"/>
            </w:tcBorders>
            <w:hideMark/>
          </w:tcPr>
          <w:p w14:paraId="7717F4A4" w14:textId="77777777" w:rsidR="00EC06CE" w:rsidRPr="007F1EFF" w:rsidRDefault="00EC06CE" w:rsidP="009D4CC5">
            <w:pPr>
              <w:jc w:val="both"/>
              <w:rPr>
                <w:szCs w:val="24"/>
              </w:rPr>
            </w:pPr>
            <w:r w:rsidRPr="007F1EFF">
              <w:rPr>
                <w:szCs w:val="24"/>
              </w:rPr>
              <w:t>1.</w:t>
            </w:r>
          </w:p>
        </w:tc>
        <w:tc>
          <w:tcPr>
            <w:tcW w:w="5670" w:type="dxa"/>
            <w:gridSpan w:val="2"/>
            <w:tcBorders>
              <w:top w:val="single" w:sz="4" w:space="0" w:color="auto"/>
              <w:left w:val="single" w:sz="2" w:space="0" w:color="000000"/>
              <w:bottom w:val="single" w:sz="4" w:space="0" w:color="auto"/>
              <w:right w:val="nil"/>
            </w:tcBorders>
            <w:hideMark/>
          </w:tcPr>
          <w:p w14:paraId="6D1121F9" w14:textId="37556C7B" w:rsidR="00EC06CE" w:rsidRPr="007C241B" w:rsidRDefault="007C241B" w:rsidP="009D4CC5">
            <w:pPr>
              <w:pStyle w:val="Pagrindinistekstas"/>
              <w:spacing w:after="0" w:line="240" w:lineRule="auto"/>
              <w:jc w:val="both"/>
              <w:rPr>
                <w:sz w:val="24"/>
                <w:szCs w:val="24"/>
              </w:rPr>
            </w:pPr>
            <w:r w:rsidRPr="007C241B">
              <w:rPr>
                <w:sz w:val="24"/>
                <w:szCs w:val="24"/>
              </w:rPr>
              <w:t>M.</w:t>
            </w:r>
            <w:r w:rsidR="00F37B6C">
              <w:rPr>
                <w:sz w:val="24"/>
                <w:szCs w:val="24"/>
              </w:rPr>
              <w:t xml:space="preserve"> </w:t>
            </w:r>
            <w:r w:rsidRPr="007C241B">
              <w:rPr>
                <w:sz w:val="24"/>
                <w:szCs w:val="24"/>
              </w:rPr>
              <w:t>Valančiaus g. 22 namo kiemo tako remonto darbai</w:t>
            </w:r>
          </w:p>
        </w:tc>
        <w:tc>
          <w:tcPr>
            <w:tcW w:w="1276" w:type="dxa"/>
            <w:tcBorders>
              <w:top w:val="single" w:sz="4" w:space="0" w:color="auto"/>
              <w:left w:val="single" w:sz="2" w:space="0" w:color="000000"/>
              <w:bottom w:val="single" w:sz="4" w:space="0" w:color="auto"/>
              <w:right w:val="single" w:sz="4" w:space="0" w:color="auto"/>
            </w:tcBorders>
          </w:tcPr>
          <w:p w14:paraId="45514AF6" w14:textId="38A207AC" w:rsidR="00EC06CE" w:rsidRPr="007F1EFF" w:rsidRDefault="0009717D" w:rsidP="009D4CC5">
            <w:pPr>
              <w:rPr>
                <w:szCs w:val="24"/>
              </w:rPr>
            </w:pPr>
            <w:r>
              <w:rPr>
                <w:szCs w:val="24"/>
              </w:rPr>
              <w:t>6 600,35</w:t>
            </w:r>
          </w:p>
        </w:tc>
        <w:tc>
          <w:tcPr>
            <w:tcW w:w="1134" w:type="dxa"/>
            <w:tcBorders>
              <w:top w:val="single" w:sz="4" w:space="0" w:color="auto"/>
              <w:left w:val="single" w:sz="2" w:space="0" w:color="000000"/>
              <w:bottom w:val="single" w:sz="4" w:space="0" w:color="auto"/>
              <w:right w:val="single" w:sz="2" w:space="0" w:color="000000"/>
            </w:tcBorders>
          </w:tcPr>
          <w:p w14:paraId="5AB5A2CC" w14:textId="25D125CA" w:rsidR="00EC06CE" w:rsidRPr="007F1EFF" w:rsidRDefault="0009717D" w:rsidP="009D4CC5">
            <w:pPr>
              <w:rPr>
                <w:szCs w:val="24"/>
              </w:rPr>
            </w:pPr>
            <w:r>
              <w:rPr>
                <w:szCs w:val="24"/>
              </w:rPr>
              <w:t>1 386,07</w:t>
            </w:r>
          </w:p>
        </w:tc>
        <w:tc>
          <w:tcPr>
            <w:tcW w:w="1276" w:type="dxa"/>
            <w:tcBorders>
              <w:top w:val="single" w:sz="4" w:space="0" w:color="auto"/>
              <w:left w:val="single" w:sz="2" w:space="0" w:color="000000"/>
              <w:bottom w:val="single" w:sz="4" w:space="0" w:color="auto"/>
              <w:right w:val="single" w:sz="2" w:space="0" w:color="000000"/>
            </w:tcBorders>
          </w:tcPr>
          <w:p w14:paraId="05334760" w14:textId="32DA70F2" w:rsidR="00EC06CE" w:rsidRPr="007F1EFF" w:rsidRDefault="0009717D" w:rsidP="009D4CC5">
            <w:pPr>
              <w:rPr>
                <w:szCs w:val="24"/>
              </w:rPr>
            </w:pPr>
            <w:r w:rsidRPr="0009717D">
              <w:rPr>
                <w:szCs w:val="24"/>
              </w:rPr>
              <w:t>7 986,42</w:t>
            </w:r>
          </w:p>
        </w:tc>
      </w:tr>
      <w:tr w:rsidR="00EC06CE" w:rsidRPr="007F1EFF" w14:paraId="7E252B18" w14:textId="77777777" w:rsidTr="009D4CC5">
        <w:trPr>
          <w:gridBefore w:val="1"/>
          <w:wBefore w:w="34" w:type="dxa"/>
          <w:trHeight w:val="214"/>
        </w:trPr>
        <w:tc>
          <w:tcPr>
            <w:tcW w:w="3652" w:type="dxa"/>
            <w:gridSpan w:val="2"/>
            <w:hideMark/>
          </w:tcPr>
          <w:p w14:paraId="6441BB96" w14:textId="77777777" w:rsidR="00EC06CE" w:rsidRPr="007F1EFF" w:rsidRDefault="00EC06CE" w:rsidP="009D4CC5">
            <w:pPr>
              <w:spacing w:before="100" w:beforeAutospacing="1" w:after="100" w:afterAutospacing="1" w:line="240" w:lineRule="auto"/>
              <w:jc w:val="both"/>
              <w:rPr>
                <w:szCs w:val="24"/>
              </w:rPr>
            </w:pPr>
          </w:p>
        </w:tc>
        <w:tc>
          <w:tcPr>
            <w:tcW w:w="6379" w:type="dxa"/>
            <w:gridSpan w:val="4"/>
            <w:hideMark/>
          </w:tcPr>
          <w:p w14:paraId="48C66533" w14:textId="77777777" w:rsidR="00EC06CE" w:rsidRPr="007F1EFF" w:rsidRDefault="00EC06CE" w:rsidP="009D4CC5">
            <w:pPr>
              <w:spacing w:before="100" w:beforeAutospacing="1" w:after="100" w:afterAutospacing="1" w:line="240" w:lineRule="auto"/>
              <w:jc w:val="both"/>
              <w:rPr>
                <w:szCs w:val="24"/>
              </w:rPr>
            </w:pPr>
          </w:p>
        </w:tc>
      </w:tr>
    </w:tbl>
    <w:p w14:paraId="72F32230" w14:textId="592B4346" w:rsidR="00EC06CE" w:rsidRPr="007F1EFF" w:rsidRDefault="00EC06CE" w:rsidP="00EC06CE">
      <w:pPr>
        <w:spacing w:after="0" w:line="240" w:lineRule="auto"/>
        <w:ind w:firstLine="709"/>
        <w:jc w:val="both"/>
        <w:rPr>
          <w:color w:val="FF0000"/>
          <w:szCs w:val="24"/>
        </w:rPr>
      </w:pPr>
      <w:r w:rsidRPr="007F1EFF">
        <w:rPr>
          <w:b/>
          <w:szCs w:val="24"/>
        </w:rPr>
        <w:t xml:space="preserve">Sutarties objekto kaina su PVM yra </w:t>
      </w:r>
      <w:r w:rsidR="0009717D" w:rsidRPr="0009717D">
        <w:rPr>
          <w:b/>
          <w:szCs w:val="24"/>
        </w:rPr>
        <w:t>7 986,42</w:t>
      </w:r>
      <w:r w:rsidRPr="007F1EFF">
        <w:rPr>
          <w:b/>
          <w:szCs w:val="24"/>
        </w:rPr>
        <w:t xml:space="preserve">Eur </w:t>
      </w:r>
      <w:r w:rsidR="00024039" w:rsidRPr="00024039">
        <w:rPr>
          <w:bCs/>
          <w:szCs w:val="24"/>
        </w:rPr>
        <w:t>(</w:t>
      </w:r>
      <w:r w:rsidR="0009717D">
        <w:rPr>
          <w:szCs w:val="24"/>
        </w:rPr>
        <w:t>septyni tūkstančiai devyni šimtai aštuoniasdešimt šeši</w:t>
      </w:r>
      <w:r w:rsidRPr="007F1EFF">
        <w:rPr>
          <w:szCs w:val="24"/>
        </w:rPr>
        <w:t xml:space="preserve"> eurai ir </w:t>
      </w:r>
      <w:r w:rsidR="0009717D">
        <w:rPr>
          <w:szCs w:val="24"/>
        </w:rPr>
        <w:t>42</w:t>
      </w:r>
      <w:r w:rsidRPr="007F1EFF">
        <w:rPr>
          <w:szCs w:val="24"/>
        </w:rPr>
        <w:t xml:space="preserve"> ct.), tame skaičiuje 21</w:t>
      </w:r>
      <w:r w:rsidRPr="007F1EFF">
        <w:rPr>
          <w:szCs w:val="24"/>
          <w:lang w:val="en-US"/>
        </w:rPr>
        <w:t>%</w:t>
      </w:r>
      <w:r w:rsidRPr="007F1EFF">
        <w:rPr>
          <w:szCs w:val="24"/>
        </w:rPr>
        <w:t xml:space="preserve"> PVM sudaro </w:t>
      </w:r>
      <w:r w:rsidR="0009717D">
        <w:rPr>
          <w:szCs w:val="24"/>
        </w:rPr>
        <w:t>1 386,07</w:t>
      </w:r>
      <w:r w:rsidRPr="007F1EFF">
        <w:rPr>
          <w:szCs w:val="24"/>
        </w:rPr>
        <w:t xml:space="preserve"> Eur </w:t>
      </w:r>
      <w:r w:rsidR="0009717D">
        <w:rPr>
          <w:szCs w:val="24"/>
        </w:rPr>
        <w:t>(vienas tūkstantis trys šimtai aštuoniasdešimt šeši</w:t>
      </w:r>
      <w:r w:rsidRPr="007F1EFF">
        <w:rPr>
          <w:szCs w:val="24"/>
        </w:rPr>
        <w:t xml:space="preserve"> eurai ir </w:t>
      </w:r>
      <w:r w:rsidR="0009717D">
        <w:rPr>
          <w:szCs w:val="24"/>
        </w:rPr>
        <w:t>07</w:t>
      </w:r>
      <w:r w:rsidRPr="007F1EFF">
        <w:rPr>
          <w:szCs w:val="24"/>
        </w:rPr>
        <w:t xml:space="preserve"> ct.).</w:t>
      </w:r>
    </w:p>
    <w:p w14:paraId="74738FFC" w14:textId="77777777" w:rsidR="00EC06CE" w:rsidRPr="007F1EFF" w:rsidRDefault="00EC06CE" w:rsidP="00EC06CE">
      <w:pPr>
        <w:pStyle w:val="Style"/>
        <w:numPr>
          <w:ilvl w:val="1"/>
          <w:numId w:val="4"/>
        </w:numPr>
        <w:ind w:left="0" w:right="49" w:firstLine="709"/>
        <w:jc w:val="both"/>
      </w:pPr>
      <w:r w:rsidRPr="007F1EFF">
        <w:t xml:space="preserve">Į Sutarties kainą yra įskaičiuoti visi Rangovo patiriami darbų atlikimo kaštai, medžiagų, įrangos bei priemonių įsigijimo išlaidos, Rangovo  mokami mokesčiai, rinkliavos ir kitos išlaidos, susijusios su Sutarties įsipareigojimų vykdymu. </w:t>
      </w:r>
    </w:p>
    <w:p w14:paraId="10679CD4" w14:textId="77777777" w:rsidR="00EC06CE" w:rsidRPr="007F1EFF" w:rsidRDefault="007F1EFF" w:rsidP="00EC06CE">
      <w:pPr>
        <w:pStyle w:val="Style"/>
        <w:numPr>
          <w:ilvl w:val="1"/>
          <w:numId w:val="4"/>
        </w:numPr>
        <w:ind w:left="0" w:right="49" w:firstLine="709"/>
        <w:jc w:val="both"/>
      </w:pPr>
      <w:r w:rsidRPr="007F1EFF">
        <w:t>Apmokėjimas laikomas įvykdytu, kai pinigai patenka į Rangovo PVM sąskaitoje-faktūroje nurodytą sąskaitą</w:t>
      </w:r>
      <w:r w:rsidR="00EC06CE" w:rsidRPr="007F1EFF">
        <w:t>.</w:t>
      </w:r>
    </w:p>
    <w:p w14:paraId="71F8223E" w14:textId="77777777" w:rsidR="00EC06CE" w:rsidRPr="007F1EFF" w:rsidRDefault="00EC06CE" w:rsidP="00EC06CE">
      <w:pPr>
        <w:pStyle w:val="Style"/>
        <w:numPr>
          <w:ilvl w:val="1"/>
          <w:numId w:val="4"/>
        </w:numPr>
        <w:ind w:left="0" w:right="49" w:firstLine="709"/>
        <w:jc w:val="both"/>
      </w:pPr>
      <w:r w:rsidRPr="007F1EFF">
        <w:t xml:space="preserve"> </w:t>
      </w:r>
      <w:r w:rsidR="007F1EFF" w:rsidRPr="007F1EFF">
        <w:t>Rangovas ne vėliau kaip iki  einamojo mėnesio 25</w:t>
      </w:r>
      <w:r w:rsidR="00147851">
        <w:t xml:space="preserve"> dienos  pateikia Užsakovui po 2</w:t>
      </w:r>
      <w:r w:rsidR="007F1EFF" w:rsidRPr="007F1EFF">
        <w:t xml:space="preserve"> egz. </w:t>
      </w:r>
      <w:r w:rsidR="00147851">
        <w:t>atliktų darbų aktus F-2, pažymą</w:t>
      </w:r>
      <w:r w:rsidR="007F1EFF" w:rsidRPr="007F1EFF">
        <w:t xml:space="preserve"> apie atliktus darbus F-3, pasirašytus Rangovo. </w:t>
      </w:r>
      <w:r w:rsidR="007F1EFF" w:rsidRPr="007F1EFF">
        <w:rPr>
          <w:rStyle w:val="FontStyle13"/>
          <w:sz w:val="24"/>
          <w:szCs w:val="24"/>
        </w:rPr>
        <w:t>Atliktų darbų aktus ir pažymas apie atliktus darbus</w:t>
      </w:r>
      <w:r w:rsidR="007F1EFF" w:rsidRPr="007F1EFF">
        <w:t xml:space="preserve"> pasirašius Užsakovui, Rangovas pateikia Užsakovui PVM sąskaitą-faktūrą. Už tinkamai atliktus darbus Rangovui </w:t>
      </w:r>
      <w:r w:rsidR="007F1EFF" w:rsidRPr="007F1EFF">
        <w:rPr>
          <w:rStyle w:val="FontStyle13"/>
          <w:sz w:val="24"/>
          <w:szCs w:val="24"/>
        </w:rPr>
        <w:t xml:space="preserve">apmokama </w:t>
      </w:r>
      <w:r w:rsidR="007C241B">
        <w:t>per 30 kalendorinių dienų</w:t>
      </w:r>
      <w:r w:rsidR="007F1EFF" w:rsidRPr="007F1EFF">
        <w:t xml:space="preserve"> nuo PVM sąskaitos-faktūros gavimo dienos. PVM sąskaitos-faktūros pateikiamos naudojantis informacinės sistemos „E. sąskaita“ priemonėmis</w:t>
      </w:r>
      <w:r w:rsidRPr="007F1EFF">
        <w:t>.</w:t>
      </w:r>
    </w:p>
    <w:p w14:paraId="57468B53" w14:textId="77777777" w:rsidR="00EC06CE" w:rsidRPr="007F1EFF" w:rsidRDefault="00EC06CE" w:rsidP="00EC06CE">
      <w:pPr>
        <w:pStyle w:val="Style"/>
        <w:ind w:right="49"/>
        <w:jc w:val="both"/>
      </w:pPr>
    </w:p>
    <w:p w14:paraId="485BD115" w14:textId="77777777" w:rsidR="00EC06CE" w:rsidRPr="007F1EFF" w:rsidRDefault="00EC06CE" w:rsidP="00EC06CE">
      <w:pPr>
        <w:numPr>
          <w:ilvl w:val="0"/>
          <w:numId w:val="4"/>
        </w:numPr>
        <w:spacing w:after="0" w:line="240" w:lineRule="auto"/>
        <w:jc w:val="center"/>
        <w:rPr>
          <w:b/>
          <w:szCs w:val="24"/>
        </w:rPr>
      </w:pPr>
      <w:r w:rsidRPr="007F1EFF">
        <w:rPr>
          <w:b/>
          <w:szCs w:val="24"/>
        </w:rPr>
        <w:t>Subrangovai ir subrangovų keitimo tvarka</w:t>
      </w:r>
    </w:p>
    <w:p w14:paraId="4AD96E55" w14:textId="6F36AE03" w:rsidR="00EC06CE" w:rsidRPr="007F1EFF" w:rsidRDefault="00EC06CE" w:rsidP="004F3D78">
      <w:pPr>
        <w:spacing w:after="0" w:line="240" w:lineRule="auto"/>
        <w:ind w:firstLine="357"/>
        <w:jc w:val="both"/>
        <w:rPr>
          <w:szCs w:val="24"/>
        </w:rPr>
      </w:pPr>
      <w:r w:rsidRPr="007F1EFF">
        <w:rPr>
          <w:szCs w:val="24"/>
        </w:rPr>
        <w:t>3.1.</w:t>
      </w:r>
      <w:r w:rsidRPr="007F1EFF">
        <w:rPr>
          <w:szCs w:val="24"/>
        </w:rPr>
        <w:tab/>
        <w:t xml:space="preserve"> Sutartyje numatytų darbų įvykdymui Rangovas subrangovų (toliau - Subrangovas) nepasitelks.</w:t>
      </w:r>
    </w:p>
    <w:p w14:paraId="126A8C1F" w14:textId="77777777" w:rsidR="00EC06CE" w:rsidRPr="007F1EFF" w:rsidRDefault="00EC06CE" w:rsidP="00EC06CE">
      <w:pPr>
        <w:pStyle w:val="Style"/>
        <w:jc w:val="center"/>
        <w:rPr>
          <w:b/>
          <w:bCs/>
        </w:rPr>
      </w:pPr>
    </w:p>
    <w:p w14:paraId="1C8E418D" w14:textId="77777777" w:rsidR="00EC06CE" w:rsidRPr="007F1EFF" w:rsidRDefault="00EC06CE" w:rsidP="00EC06CE">
      <w:pPr>
        <w:pStyle w:val="Style"/>
        <w:jc w:val="center"/>
        <w:rPr>
          <w:b/>
          <w:bCs/>
        </w:rPr>
      </w:pPr>
      <w:r w:rsidRPr="007F1EFF">
        <w:rPr>
          <w:b/>
          <w:bCs/>
        </w:rPr>
        <w:t>4. Užsakovo teisės ir pareigos</w:t>
      </w:r>
    </w:p>
    <w:p w14:paraId="18759238" w14:textId="77777777" w:rsidR="00EC06CE" w:rsidRPr="007F1EFF" w:rsidRDefault="00EC06CE" w:rsidP="00EC06CE">
      <w:pPr>
        <w:pStyle w:val="Style"/>
        <w:tabs>
          <w:tab w:val="left" w:pos="1134"/>
        </w:tabs>
        <w:ind w:right="11" w:firstLine="709"/>
        <w:jc w:val="both"/>
      </w:pPr>
      <w:r w:rsidRPr="007F1EFF">
        <w:t xml:space="preserve">4.1.Užsakovas turi nedelsdamas suteikti Rangovui visą turimą informaciją ir (arba) dokumentus, kurie gali būti reikalingi Sutarčiai vykdyti. Užsakovui pareikalavus, Sutarties vykdymo laikotarpio pabaigoje visi dokumentai grąžinami Užsakovui. </w:t>
      </w:r>
    </w:p>
    <w:p w14:paraId="71773992" w14:textId="77777777" w:rsidR="00EC06CE" w:rsidRPr="007F1EFF" w:rsidRDefault="00EC06CE" w:rsidP="00EC06CE">
      <w:pPr>
        <w:pStyle w:val="Sraopastraipa"/>
        <w:widowControl w:val="0"/>
        <w:numPr>
          <w:ilvl w:val="0"/>
          <w:numId w:val="2"/>
        </w:numPr>
        <w:autoSpaceDE w:val="0"/>
        <w:autoSpaceDN w:val="0"/>
        <w:adjustRightInd w:val="0"/>
        <w:spacing w:line="273" w:lineRule="exact"/>
        <w:ind w:right="11"/>
        <w:contextualSpacing w:val="0"/>
        <w:jc w:val="both"/>
        <w:rPr>
          <w:vanish/>
          <w:szCs w:val="24"/>
          <w:lang w:val="lt-LT" w:eastAsia="lt-LT"/>
        </w:rPr>
      </w:pPr>
    </w:p>
    <w:p w14:paraId="05E87DF8" w14:textId="77777777" w:rsidR="00EC06CE" w:rsidRPr="007F1EFF" w:rsidRDefault="00EC06CE" w:rsidP="00EC06CE">
      <w:pPr>
        <w:pStyle w:val="Sraopastraipa"/>
        <w:widowControl w:val="0"/>
        <w:numPr>
          <w:ilvl w:val="0"/>
          <w:numId w:val="2"/>
        </w:numPr>
        <w:autoSpaceDE w:val="0"/>
        <w:autoSpaceDN w:val="0"/>
        <w:adjustRightInd w:val="0"/>
        <w:spacing w:line="273" w:lineRule="exact"/>
        <w:ind w:right="11"/>
        <w:contextualSpacing w:val="0"/>
        <w:jc w:val="both"/>
        <w:rPr>
          <w:vanish/>
          <w:szCs w:val="24"/>
          <w:lang w:val="lt-LT" w:eastAsia="lt-LT"/>
        </w:rPr>
      </w:pPr>
    </w:p>
    <w:p w14:paraId="4335442C" w14:textId="77777777" w:rsidR="00EC06CE" w:rsidRPr="007F1EFF" w:rsidRDefault="00EC06CE" w:rsidP="00EC06CE">
      <w:pPr>
        <w:pStyle w:val="Style"/>
        <w:numPr>
          <w:ilvl w:val="1"/>
          <w:numId w:val="2"/>
        </w:numPr>
        <w:tabs>
          <w:tab w:val="clear" w:pos="1211"/>
          <w:tab w:val="num" w:pos="142"/>
        </w:tabs>
        <w:spacing w:line="273" w:lineRule="exact"/>
        <w:ind w:left="0" w:right="11" w:firstLine="709"/>
        <w:jc w:val="both"/>
      </w:pPr>
      <w:r w:rsidRPr="007F1EFF">
        <w:t xml:space="preserve">Užsakovas turi teisę duoti Rangovui nurodymus ir pateikti papildomus dokumentus </w:t>
      </w:r>
      <w:r w:rsidRPr="007F1EFF">
        <w:lastRenderedPageBreak/>
        <w:t>ar instrukcijas, siekdamas užtikrinti greitą ir efektyvų Sutarties vykdymą.</w:t>
      </w:r>
    </w:p>
    <w:p w14:paraId="6D8524D9" w14:textId="77777777" w:rsidR="00EC06CE" w:rsidRPr="007F1EFF" w:rsidRDefault="00EC06CE" w:rsidP="00EC06CE">
      <w:pPr>
        <w:numPr>
          <w:ilvl w:val="1"/>
          <w:numId w:val="2"/>
        </w:numPr>
        <w:tabs>
          <w:tab w:val="clear" w:pos="1211"/>
          <w:tab w:val="num" w:pos="0"/>
          <w:tab w:val="left" w:pos="1296"/>
          <w:tab w:val="left" w:pos="1418"/>
        </w:tabs>
        <w:spacing w:after="0" w:line="240" w:lineRule="auto"/>
        <w:ind w:left="0" w:firstLine="709"/>
        <w:jc w:val="both"/>
        <w:rPr>
          <w:szCs w:val="24"/>
        </w:rPr>
      </w:pPr>
      <w:r w:rsidRPr="007F1EFF">
        <w:rPr>
          <w:szCs w:val="24"/>
        </w:rPr>
        <w:t>Jei darbai atlikti tinkamai, Užsakovas turi pasirašyti darbų atlikimo aktą, o jei darbai atlikti netinkamai, turi teisę Rangovui pareikšti pastabas dėl darbų atlikimo ir reikalauti juos tinkamai atlikti.</w:t>
      </w:r>
    </w:p>
    <w:p w14:paraId="27E38302" w14:textId="77777777" w:rsidR="00EC06CE" w:rsidRPr="007F1EFF" w:rsidRDefault="00EC06CE" w:rsidP="00EC06CE">
      <w:pPr>
        <w:numPr>
          <w:ilvl w:val="1"/>
          <w:numId w:val="2"/>
        </w:numPr>
        <w:tabs>
          <w:tab w:val="clear" w:pos="1211"/>
          <w:tab w:val="num" w:pos="0"/>
          <w:tab w:val="left" w:pos="1296"/>
          <w:tab w:val="left" w:pos="1418"/>
        </w:tabs>
        <w:spacing w:after="0" w:line="240" w:lineRule="auto"/>
        <w:ind w:left="0" w:firstLine="709"/>
        <w:jc w:val="both"/>
        <w:rPr>
          <w:szCs w:val="24"/>
        </w:rPr>
      </w:pPr>
      <w:r w:rsidRPr="007F1EFF">
        <w:rPr>
          <w:szCs w:val="24"/>
        </w:rPr>
        <w:t>Užsakovas privalo priimti atliktus darbus, išskyrus atvejus, kai darbai suteikti ne pagal šios Sutarties reikalavimus arba, kai Užsakovas turi teisę šią Sutartį nutraukti. Suteikti darbai priimami Šalims pasirašius darbų atlikimo aktą, kurį pasirašo Ūkio skyriaus vedėjas ar kitas administracijos direktoriaus įgaliotas asmuo.</w:t>
      </w:r>
    </w:p>
    <w:p w14:paraId="5E25A609" w14:textId="77777777" w:rsidR="00EC06CE" w:rsidRDefault="00EC06CE" w:rsidP="00EC06CE">
      <w:pPr>
        <w:pStyle w:val="Style"/>
        <w:numPr>
          <w:ilvl w:val="1"/>
          <w:numId w:val="2"/>
        </w:numPr>
        <w:tabs>
          <w:tab w:val="left" w:pos="1134"/>
        </w:tabs>
        <w:spacing w:line="273" w:lineRule="exact"/>
        <w:ind w:left="0" w:right="11" w:firstLine="709"/>
        <w:jc w:val="both"/>
      </w:pPr>
      <w:r w:rsidRPr="007F1EFF">
        <w:t xml:space="preserve">Užsakovas privalo Sutartyje nustatytomis sąlygomis laiku apmokėti Rangovui pateiktą PVM sąskaitą - faktūrą. </w:t>
      </w:r>
    </w:p>
    <w:p w14:paraId="655F9DF4" w14:textId="77777777" w:rsidR="005126D4" w:rsidRPr="007F1EFF" w:rsidRDefault="005126D4" w:rsidP="005126D4">
      <w:pPr>
        <w:pStyle w:val="Style"/>
        <w:tabs>
          <w:tab w:val="left" w:pos="1134"/>
        </w:tabs>
        <w:spacing w:line="273" w:lineRule="exact"/>
        <w:ind w:left="709" w:right="11"/>
        <w:jc w:val="both"/>
      </w:pPr>
    </w:p>
    <w:p w14:paraId="203B8F0E" w14:textId="77777777" w:rsidR="00EC06CE" w:rsidRPr="007F1EFF" w:rsidRDefault="00EC06CE" w:rsidP="00EC06CE">
      <w:pPr>
        <w:pStyle w:val="Style"/>
        <w:jc w:val="center"/>
        <w:rPr>
          <w:b/>
          <w:bCs/>
        </w:rPr>
      </w:pPr>
      <w:r w:rsidRPr="007F1EFF">
        <w:rPr>
          <w:b/>
          <w:bCs/>
        </w:rPr>
        <w:t>5. Rangovo teisės ir pareigos</w:t>
      </w:r>
    </w:p>
    <w:p w14:paraId="27EBD7C4" w14:textId="77777777" w:rsidR="00EC06CE" w:rsidRPr="007F1EFF" w:rsidRDefault="00EC06CE" w:rsidP="00EC06CE">
      <w:pPr>
        <w:pStyle w:val="Sraopastraipa"/>
        <w:widowControl w:val="0"/>
        <w:numPr>
          <w:ilvl w:val="0"/>
          <w:numId w:val="3"/>
        </w:numPr>
        <w:autoSpaceDE w:val="0"/>
        <w:autoSpaceDN w:val="0"/>
        <w:adjustRightInd w:val="0"/>
        <w:ind w:right="9"/>
        <w:contextualSpacing w:val="0"/>
        <w:jc w:val="both"/>
        <w:rPr>
          <w:vanish/>
          <w:szCs w:val="24"/>
          <w:lang w:val="lt-LT" w:eastAsia="lt-LT"/>
        </w:rPr>
      </w:pPr>
    </w:p>
    <w:p w14:paraId="1DC13F37" w14:textId="77777777" w:rsidR="00EC06CE" w:rsidRPr="007F1EFF" w:rsidRDefault="00EC06CE" w:rsidP="00EC06CE">
      <w:pPr>
        <w:pStyle w:val="Sraopastraipa"/>
        <w:widowControl w:val="0"/>
        <w:numPr>
          <w:ilvl w:val="0"/>
          <w:numId w:val="3"/>
        </w:numPr>
        <w:autoSpaceDE w:val="0"/>
        <w:autoSpaceDN w:val="0"/>
        <w:adjustRightInd w:val="0"/>
        <w:ind w:right="9"/>
        <w:contextualSpacing w:val="0"/>
        <w:jc w:val="both"/>
        <w:rPr>
          <w:vanish/>
          <w:szCs w:val="24"/>
          <w:lang w:val="lt-LT" w:eastAsia="lt-LT"/>
        </w:rPr>
      </w:pPr>
    </w:p>
    <w:p w14:paraId="19A2DFA0" w14:textId="77777777" w:rsidR="00EC06CE" w:rsidRPr="007F1EFF" w:rsidRDefault="00EC06CE" w:rsidP="00EC06CE">
      <w:pPr>
        <w:pStyle w:val="Style"/>
        <w:numPr>
          <w:ilvl w:val="1"/>
          <w:numId w:val="3"/>
        </w:numPr>
        <w:tabs>
          <w:tab w:val="clear" w:pos="1211"/>
          <w:tab w:val="num" w:pos="1134"/>
        </w:tabs>
        <w:ind w:left="0" w:right="9" w:firstLine="709"/>
        <w:jc w:val="both"/>
      </w:pPr>
      <w:r w:rsidRPr="007F1EFF">
        <w:t>Visus darbus Rangovas vykdo savo rizika, laikydamasis visų Lietuvos teisės aktų,</w:t>
      </w:r>
      <w:r w:rsidRPr="007F1EFF">
        <w:rPr>
          <w:spacing w:val="-3"/>
        </w:rPr>
        <w:t xml:space="preserve"> statybos techninių reglamentų ir kitų normatyvinių dokumentų</w:t>
      </w:r>
      <w:r w:rsidRPr="007F1EFF">
        <w:t xml:space="preserve">, šios Sutarties reikalavimų. </w:t>
      </w:r>
    </w:p>
    <w:p w14:paraId="1869AAE9" w14:textId="77777777" w:rsidR="00EC06CE" w:rsidRPr="007F1EFF" w:rsidRDefault="00EC06CE" w:rsidP="00EC06CE">
      <w:pPr>
        <w:pStyle w:val="Style"/>
        <w:numPr>
          <w:ilvl w:val="1"/>
          <w:numId w:val="3"/>
        </w:numPr>
        <w:tabs>
          <w:tab w:val="clear" w:pos="1211"/>
          <w:tab w:val="num" w:pos="0"/>
          <w:tab w:val="left" w:pos="1134"/>
        </w:tabs>
        <w:ind w:left="0" w:right="9" w:firstLine="709"/>
        <w:jc w:val="both"/>
      </w:pPr>
      <w:r w:rsidRPr="007F1EFF">
        <w:t>Visais atvejais Rangovas atsako už tai, kad, esant reikalui, visi normatyviniai statybos dokumentai, susiję su darbais, kuriuos pagal Sutarties dokumentus privalo atlikti Rangovas per Užsakovo nurodytus terminus būtų pateikti visiems to pagrįstai prašantiems asmenims ir valstybės valdžios institucijoms.</w:t>
      </w:r>
    </w:p>
    <w:p w14:paraId="28CE5F73" w14:textId="77777777" w:rsidR="00EC06CE" w:rsidRPr="007F1EFF" w:rsidRDefault="00EC06CE" w:rsidP="00EC06CE">
      <w:pPr>
        <w:pStyle w:val="Style"/>
        <w:numPr>
          <w:ilvl w:val="1"/>
          <w:numId w:val="3"/>
        </w:numPr>
        <w:tabs>
          <w:tab w:val="clear" w:pos="1211"/>
          <w:tab w:val="num" w:pos="1134"/>
        </w:tabs>
        <w:ind w:left="0" w:right="9" w:firstLine="709"/>
        <w:jc w:val="both"/>
      </w:pPr>
      <w:r w:rsidRPr="007F1EFF">
        <w:t xml:space="preserve">Rangovas garantuoja Užsakovui nuostolių atlyginimą, jei Rangovas, jo darbuotojai ir pakviestieji darbui asmenys, subteikėjai ir jų darbuotojai nesilaikytų minėtųjų įstatymų ir kitų teisės aktų ir dėl to būtų pateikti kokie nors reikalavimai ar pradėti procesiniai veiksmai. </w:t>
      </w:r>
    </w:p>
    <w:p w14:paraId="1030781A" w14:textId="77777777" w:rsidR="00EC06CE" w:rsidRPr="007F1EFF" w:rsidRDefault="00EC06CE" w:rsidP="00EC06CE">
      <w:pPr>
        <w:pStyle w:val="Style"/>
        <w:numPr>
          <w:ilvl w:val="1"/>
          <w:numId w:val="3"/>
        </w:numPr>
        <w:spacing w:line="273" w:lineRule="exact"/>
        <w:ind w:left="0" w:right="4" w:firstLine="709"/>
        <w:jc w:val="both"/>
      </w:pPr>
      <w:r w:rsidRPr="007F1EFF">
        <w:t xml:space="preserve">Rangovas turi vykdyti teisėtus Užsakovo nurodymus. Jei Rangovas mano, kad Užsakovo nurodymai viršija Sutarties reikalavimus, jis apie tai praneša Užsakovui per 3 kalendorines dienas nuo tokio nurodymo gavimo dienos. </w:t>
      </w:r>
    </w:p>
    <w:p w14:paraId="2E7C2F33" w14:textId="77777777" w:rsidR="00EC06CE" w:rsidRPr="007F1EFF" w:rsidRDefault="00EC06CE" w:rsidP="00EC06CE">
      <w:pPr>
        <w:pStyle w:val="Style"/>
        <w:numPr>
          <w:ilvl w:val="1"/>
          <w:numId w:val="3"/>
        </w:numPr>
        <w:spacing w:line="273" w:lineRule="exact"/>
        <w:ind w:left="0" w:right="4" w:firstLine="709"/>
        <w:jc w:val="both"/>
      </w:pPr>
      <w:r w:rsidRPr="007F1EFF">
        <w:t xml:space="preserve">Rangovas visus dokumentus ir informaciją, gautą pagal Sutartį, laiko konfidencialia ir be išankstinio raštiško Užsakovo leidimo neskelbia ir neatskleidžia jokių Sutarties nuostatų, išskyrus atvejus, kai tai būtina vykdant Sutartį. Jei nesutariama, ar būtina skelbti ar atskleisti kokias nors Sutarties nuostatas, galutinį sprendimą priima Užsakovas. </w:t>
      </w:r>
    </w:p>
    <w:p w14:paraId="6D2B8261" w14:textId="77777777" w:rsidR="00EC06CE" w:rsidRPr="007F1EFF" w:rsidRDefault="00EC06CE" w:rsidP="00EC06CE">
      <w:pPr>
        <w:pStyle w:val="Style"/>
        <w:numPr>
          <w:ilvl w:val="1"/>
          <w:numId w:val="3"/>
        </w:numPr>
        <w:spacing w:line="273" w:lineRule="exact"/>
        <w:ind w:left="0" w:right="4" w:firstLine="709"/>
        <w:jc w:val="both"/>
      </w:pPr>
      <w:r w:rsidRPr="007F1EFF">
        <w:t xml:space="preserve">Jei Rangovas veikia jungtinės veiklos (partnerystės) pagrindu, partneriai visi kartu ir  kiekvienas atskirai yra solidariai atsakingi už Sutarties nuostatų vykdymą pagal įstatymus ir kitus teisės aktus. Rangovas privalo paskirti vieną iš partnerių atstovauti santykiuose su Užsakovu. </w:t>
      </w:r>
    </w:p>
    <w:p w14:paraId="3935AEB0" w14:textId="77777777" w:rsidR="00EC06CE" w:rsidRPr="007F1EFF" w:rsidRDefault="00EC06CE" w:rsidP="00EC06CE">
      <w:pPr>
        <w:pStyle w:val="Style"/>
        <w:numPr>
          <w:ilvl w:val="1"/>
          <w:numId w:val="3"/>
        </w:numPr>
        <w:spacing w:line="273" w:lineRule="exact"/>
        <w:ind w:left="0" w:right="4" w:firstLine="709"/>
        <w:jc w:val="both"/>
      </w:pPr>
      <w:r w:rsidRPr="007F1EFF">
        <w:t>Rangovas turi savo sąskaita apsaugoti ir apginti Užsakovą, jo atstovus ir darbuotojus nuo bet kokių ieškinių, reikalavimų, nuostolių ar žalos, kylančios iš bet kokio Rangovo veiksmo ar neveikimo vykdant darbus, įskaitant ir bet kokius bet kokių teisinių nuostatų pažeidimus arba trečios šalies teisių į patentus, prekinius ženklus ir kitas intelektinės bei pramoninės nuosavybės formas.</w:t>
      </w:r>
    </w:p>
    <w:p w14:paraId="5B7B5BB2" w14:textId="77777777" w:rsidR="00EC06CE" w:rsidRPr="007F1EFF" w:rsidRDefault="00EC06CE" w:rsidP="00EC06CE">
      <w:pPr>
        <w:pStyle w:val="Style"/>
        <w:numPr>
          <w:ilvl w:val="1"/>
          <w:numId w:val="3"/>
        </w:numPr>
        <w:spacing w:line="273" w:lineRule="exact"/>
        <w:ind w:left="0" w:right="4" w:firstLine="709"/>
        <w:jc w:val="both"/>
      </w:pPr>
      <w:r w:rsidRPr="007F1EFF">
        <w:t>Kai Rangovas nevykdo ar netinkamai vykdo savo Sutartines prievoles, jis turi, Užsakovui pareikalavus, savo sąskaita ištaisyti bet kokius trūkumus, susijusius su paslaugų teikimu ar darbų vykdymu.</w:t>
      </w:r>
    </w:p>
    <w:p w14:paraId="267999A0" w14:textId="77777777" w:rsidR="00EC06CE" w:rsidRPr="007F1EFF" w:rsidRDefault="00EC06CE" w:rsidP="00EC06CE">
      <w:pPr>
        <w:pStyle w:val="Style"/>
        <w:numPr>
          <w:ilvl w:val="1"/>
          <w:numId w:val="3"/>
        </w:numPr>
        <w:spacing w:line="273" w:lineRule="exact"/>
        <w:ind w:left="0" w:right="4" w:firstLine="709"/>
        <w:jc w:val="both"/>
      </w:pPr>
      <w:r w:rsidRPr="007F1EFF">
        <w:t xml:space="preserve">Visas reikalingas priemones, konstrukcijas, statybines ir kitas medžiagas (prekes) bei įrangą, įrengimus, specialių darbų technines sistemas, Sutartyje numatytiems darbams pradėti, vykdyti bei užbaigti už Sutarties kainą tiekia (pristato) Rangovas. Visa tai Rangovas atlieka savo lėšomis, priemonėmis ir rizika. </w:t>
      </w:r>
    </w:p>
    <w:p w14:paraId="2207606D" w14:textId="77777777" w:rsidR="00EC06CE" w:rsidRPr="007F1EFF" w:rsidRDefault="00EC06CE" w:rsidP="00EC06CE">
      <w:pPr>
        <w:pStyle w:val="Style"/>
        <w:numPr>
          <w:ilvl w:val="1"/>
          <w:numId w:val="3"/>
        </w:numPr>
        <w:tabs>
          <w:tab w:val="clear" w:pos="1211"/>
          <w:tab w:val="left" w:pos="1134"/>
          <w:tab w:val="num" w:pos="1560"/>
        </w:tabs>
        <w:spacing w:line="273" w:lineRule="exact"/>
        <w:ind w:left="0" w:right="4" w:firstLine="709"/>
        <w:jc w:val="both"/>
      </w:pPr>
      <w:r w:rsidRPr="007F1EFF">
        <w:t>Rangovas įsipareigoja:</w:t>
      </w:r>
    </w:p>
    <w:p w14:paraId="100AEC26" w14:textId="77777777" w:rsidR="00EC06CE" w:rsidRPr="007F1EFF" w:rsidRDefault="00EC06CE" w:rsidP="00EC06CE">
      <w:pPr>
        <w:pStyle w:val="Style"/>
        <w:numPr>
          <w:ilvl w:val="2"/>
          <w:numId w:val="3"/>
        </w:numPr>
        <w:tabs>
          <w:tab w:val="left" w:pos="1134"/>
          <w:tab w:val="num" w:pos="1560"/>
        </w:tabs>
        <w:spacing w:line="273" w:lineRule="exact"/>
        <w:ind w:left="0" w:right="4" w:firstLine="709"/>
        <w:jc w:val="both"/>
      </w:pPr>
      <w:r w:rsidRPr="007F1EFF">
        <w:t xml:space="preserve"> nustatytu laiku pradėti, kokybiškai atlikti, užbaigti ir perduoti Užsakovui visus Sutartyje nurodytus darbus ir ištaisyti defektus, nustatytus iki darbų perdavimo Užsakovui ir (ar) per garantinį laikotarpį;</w:t>
      </w:r>
    </w:p>
    <w:p w14:paraId="0E122A46" w14:textId="77777777" w:rsidR="00EC06CE" w:rsidRPr="007F1EFF" w:rsidRDefault="00EC06CE" w:rsidP="00EC06CE">
      <w:pPr>
        <w:pStyle w:val="Style"/>
        <w:numPr>
          <w:ilvl w:val="2"/>
          <w:numId w:val="3"/>
        </w:numPr>
        <w:tabs>
          <w:tab w:val="left" w:pos="1134"/>
          <w:tab w:val="num" w:pos="1560"/>
        </w:tabs>
        <w:spacing w:line="273" w:lineRule="exact"/>
        <w:ind w:left="0" w:right="4" w:firstLine="709"/>
        <w:jc w:val="both"/>
      </w:pPr>
      <w:r w:rsidRPr="007F1EFF">
        <w:t xml:space="preserve">Rangovas įsipareigoja visus darbus atlikti savo medžiagomis, sertifikuotomis Lietuvoje. Darbų kokybė turi atitikti </w:t>
      </w:r>
      <w:r w:rsidR="00147851">
        <w:t>galiojančius</w:t>
      </w:r>
      <w:r w:rsidRPr="007F1EFF">
        <w:t xml:space="preserve"> teisės aktus bei šios sutarties priedo, „Techninė užduotis“ reikalavimus;</w:t>
      </w:r>
    </w:p>
    <w:p w14:paraId="69EC894F" w14:textId="77777777" w:rsidR="00EC06CE" w:rsidRPr="007F1EFF" w:rsidRDefault="00EC06CE" w:rsidP="00EC06CE">
      <w:pPr>
        <w:pStyle w:val="Style"/>
        <w:numPr>
          <w:ilvl w:val="2"/>
          <w:numId w:val="3"/>
        </w:numPr>
        <w:tabs>
          <w:tab w:val="left" w:pos="1134"/>
          <w:tab w:val="num" w:pos="1560"/>
        </w:tabs>
        <w:spacing w:line="273" w:lineRule="exact"/>
        <w:ind w:left="0" w:right="4" w:firstLine="709"/>
        <w:jc w:val="both"/>
      </w:pPr>
      <w:r w:rsidRPr="007F1EFF">
        <w:t>prižiūrėti remontuojamos gatvės ruožą, apvažiavimo, privažiavimo kelius, jeigu jais vyksta autotransporto eismas;</w:t>
      </w:r>
    </w:p>
    <w:p w14:paraId="325C7949" w14:textId="77777777" w:rsidR="00EC06CE" w:rsidRPr="007F1EFF" w:rsidRDefault="00EC06CE" w:rsidP="00EC06CE">
      <w:pPr>
        <w:pStyle w:val="Style"/>
        <w:numPr>
          <w:ilvl w:val="2"/>
          <w:numId w:val="3"/>
        </w:numPr>
        <w:tabs>
          <w:tab w:val="left" w:pos="1134"/>
          <w:tab w:val="num" w:pos="1560"/>
        </w:tabs>
        <w:spacing w:line="273" w:lineRule="exact"/>
        <w:ind w:left="0" w:right="4" w:firstLine="709"/>
        <w:jc w:val="both"/>
      </w:pPr>
      <w:r w:rsidRPr="007F1EFF">
        <w:lastRenderedPageBreak/>
        <w:t>garantuoti objekte darbo saugumą, priešgaisrinę saugą, aplinkos ekologinę apsaugą, apstatymą kelio ženklais;</w:t>
      </w:r>
    </w:p>
    <w:p w14:paraId="20A5BA57" w14:textId="77777777" w:rsidR="00EC06CE" w:rsidRPr="007F1EFF" w:rsidRDefault="00EC06CE" w:rsidP="00EC06CE">
      <w:pPr>
        <w:pStyle w:val="Style"/>
        <w:numPr>
          <w:ilvl w:val="2"/>
          <w:numId w:val="3"/>
        </w:numPr>
        <w:tabs>
          <w:tab w:val="left" w:pos="1134"/>
          <w:tab w:val="num" w:pos="1560"/>
        </w:tabs>
        <w:spacing w:line="273" w:lineRule="exact"/>
        <w:ind w:left="0" w:right="4" w:firstLine="709"/>
        <w:jc w:val="both"/>
      </w:pPr>
      <w:r w:rsidRPr="007F1EFF">
        <w:rPr>
          <w:color w:val="000000"/>
        </w:rPr>
        <w:t>Užsakovui pareikalavus, Rangovas privalo pateikti naudojamų medžiagų ir gaminių pasus bei sertifikatus, savikontrolės bandymų dokumentus (savikontrolės bandymai turi būti atlikti atestuotose laboratorijose);</w:t>
      </w:r>
    </w:p>
    <w:p w14:paraId="10EA66C3" w14:textId="77777777" w:rsidR="00EC06CE" w:rsidRPr="007F1EFF" w:rsidRDefault="00EC06CE" w:rsidP="00EC06CE">
      <w:pPr>
        <w:pStyle w:val="Style"/>
        <w:numPr>
          <w:ilvl w:val="2"/>
          <w:numId w:val="3"/>
        </w:numPr>
        <w:tabs>
          <w:tab w:val="left" w:pos="1134"/>
          <w:tab w:val="num" w:pos="1560"/>
        </w:tabs>
        <w:spacing w:line="273" w:lineRule="exact"/>
        <w:ind w:left="0" w:right="4" w:firstLine="709"/>
        <w:jc w:val="both"/>
      </w:pPr>
      <w:r w:rsidRPr="007F1EFF">
        <w:t>laiku ir tinkamai informuoti Užsakovą apie atliktų Darbų etapus bei apie atliktų Darbų priėmimo-perdavimo datą, pateikti Užsakovui atliktų Darbų aktus F-2, pažymas apie atliktus Darbus F-3, pasirašytus Rangovo. Aktus ir pažymas pasirašius Užsakovui, pateikti Užsakovui PVM sąskaitą-faktūrą;</w:t>
      </w:r>
    </w:p>
    <w:p w14:paraId="0B750170" w14:textId="77777777" w:rsidR="00EC06CE" w:rsidRPr="007F1EFF" w:rsidRDefault="00EC06CE" w:rsidP="00EC06CE">
      <w:pPr>
        <w:pStyle w:val="Style"/>
        <w:numPr>
          <w:ilvl w:val="1"/>
          <w:numId w:val="3"/>
        </w:numPr>
        <w:spacing w:line="273" w:lineRule="exact"/>
        <w:ind w:left="0" w:right="4" w:firstLine="709"/>
        <w:jc w:val="both"/>
      </w:pPr>
      <w:r w:rsidRPr="007F1EFF">
        <w:t>Visi atliekami darbai, medžiagos, montuojama įranga turi atitikti Europos Sąjungos teisės aktais nustatytus saugos reikalavimus, valstybinius kokybės standartus ir normas.</w:t>
      </w:r>
    </w:p>
    <w:p w14:paraId="22C4DAD0" w14:textId="77777777" w:rsidR="00EC06CE" w:rsidRPr="007F1EFF" w:rsidRDefault="00EC06CE" w:rsidP="00EC06CE">
      <w:pPr>
        <w:pStyle w:val="Style"/>
        <w:numPr>
          <w:ilvl w:val="1"/>
          <w:numId w:val="3"/>
        </w:numPr>
        <w:spacing w:line="273" w:lineRule="exact"/>
        <w:ind w:left="0" w:right="4" w:firstLine="709"/>
        <w:jc w:val="both"/>
      </w:pPr>
      <w:r w:rsidRPr="007F1EFF">
        <w:t>Jei Sutartyje nėra numatyti atliekamų darbų kokybės reikalavimai, jiems galioja tos pačios rūšies ar analogiškiems, ar įprastai tokios rūšies darbams taikomi kokybės reikalavimai.</w:t>
      </w:r>
    </w:p>
    <w:p w14:paraId="750B2F15" w14:textId="77777777" w:rsidR="00EC06CE" w:rsidRPr="007F1EFF" w:rsidRDefault="00EC06CE" w:rsidP="00EC06CE">
      <w:pPr>
        <w:pStyle w:val="Style"/>
        <w:numPr>
          <w:ilvl w:val="1"/>
          <w:numId w:val="3"/>
        </w:numPr>
        <w:tabs>
          <w:tab w:val="clear" w:pos="1211"/>
          <w:tab w:val="num" w:pos="1276"/>
        </w:tabs>
        <w:spacing w:line="273" w:lineRule="exact"/>
        <w:ind w:left="0" w:right="4" w:firstLine="709"/>
        <w:jc w:val="both"/>
      </w:pPr>
      <w:r w:rsidRPr="007F1EFF">
        <w:t>Rangovas užtikrina, kad jis pats, jo darbuotojai ir pakviestieji darbui asmenys, subrangovai ir jų darbuotojai laikytųsi įstatymų ir normatyvinių statybos dokumentų nustatytų aplinkos apsaugos ir darbų saugumo reikalavimų.</w:t>
      </w:r>
    </w:p>
    <w:p w14:paraId="491A2A72" w14:textId="77777777" w:rsidR="00EC06CE" w:rsidRPr="007F1EFF" w:rsidRDefault="00EC06CE" w:rsidP="00EC06CE">
      <w:pPr>
        <w:pStyle w:val="Style"/>
        <w:numPr>
          <w:ilvl w:val="1"/>
          <w:numId w:val="3"/>
        </w:numPr>
        <w:tabs>
          <w:tab w:val="clear" w:pos="1211"/>
          <w:tab w:val="num" w:pos="1276"/>
        </w:tabs>
        <w:spacing w:line="273" w:lineRule="exact"/>
        <w:ind w:left="0" w:right="4" w:firstLine="709"/>
        <w:jc w:val="both"/>
      </w:pPr>
      <w:r w:rsidRPr="007F1EFF">
        <w:t>Vykstant darbams Rangovas palaiko tvarkingą ir švarią darbo vietą bei užtikrina susidariusių atliekų savalaikį pašalinimą. Užbaigus darbus Rangovas darbo vietą palieka sutvarkytą ir švarią, tinkamą tolimesniam naudojimui pagal paskirtį.</w:t>
      </w:r>
    </w:p>
    <w:p w14:paraId="0BDB2DF6" w14:textId="77777777" w:rsidR="00EC06CE" w:rsidRPr="007F1EFF" w:rsidRDefault="00EC06CE" w:rsidP="00EC06CE">
      <w:pPr>
        <w:pStyle w:val="Style"/>
        <w:numPr>
          <w:ilvl w:val="1"/>
          <w:numId w:val="3"/>
        </w:numPr>
        <w:tabs>
          <w:tab w:val="clear" w:pos="1211"/>
        </w:tabs>
        <w:spacing w:line="273" w:lineRule="exact"/>
        <w:ind w:left="0" w:right="4" w:firstLine="709"/>
        <w:jc w:val="both"/>
      </w:pPr>
      <w:r w:rsidRPr="007F1EFF">
        <w:t>ne vėliau kaip iki kito mėnesio 10 (dešimtos) kalendorinės dienos Užsakovui  pateikti PVM sąskaitas-faktūras. PVM sąskaitos-faktūros pateikiamos Lietuvos Respublikos teisės aktų nustatyta tvarka.</w:t>
      </w:r>
    </w:p>
    <w:p w14:paraId="727EE1F9" w14:textId="77777777" w:rsidR="00EC06CE" w:rsidRPr="007F1EFF" w:rsidRDefault="00EC06CE" w:rsidP="00EC06CE">
      <w:pPr>
        <w:pStyle w:val="Style"/>
        <w:ind w:left="3561"/>
        <w:jc w:val="both"/>
        <w:rPr>
          <w:b/>
          <w:bCs/>
        </w:rPr>
      </w:pPr>
    </w:p>
    <w:p w14:paraId="08B002B9" w14:textId="77777777" w:rsidR="00EC06CE" w:rsidRPr="007F1EFF" w:rsidRDefault="00EC06CE" w:rsidP="00EC06CE">
      <w:pPr>
        <w:pStyle w:val="Style"/>
        <w:ind w:left="3561"/>
        <w:jc w:val="both"/>
        <w:rPr>
          <w:b/>
          <w:bCs/>
        </w:rPr>
      </w:pPr>
      <w:r w:rsidRPr="007F1EFF">
        <w:rPr>
          <w:b/>
          <w:bCs/>
        </w:rPr>
        <w:t>6. Šalių atsakomybė</w:t>
      </w:r>
    </w:p>
    <w:p w14:paraId="63653105" w14:textId="77777777" w:rsidR="00EC06CE" w:rsidRPr="007F1EFF" w:rsidRDefault="00EC06CE" w:rsidP="00EC06CE">
      <w:pPr>
        <w:pStyle w:val="Style"/>
        <w:ind w:right="17" w:firstLine="709"/>
        <w:jc w:val="both"/>
      </w:pPr>
      <w:r w:rsidRPr="007F1EFF">
        <w:t>6.1. Rangovui neįvykdžius Sutarties sąlygų (išskyrus darbų atlikimo termino uždelsimą) ar nutraukus sutartį dėl nepateisinamos priežasties Užsakovas, turi teisę skaičiuoti 5 % pradinės darbų vertės dydžio baudą ir reikalauti iš Rangovo atlyginti dėl to Užsakovo patirtus nuostolius. Uždelsus darbų atlikimo terminus, Rangovas moka Užsakovui 0,02 % vertės dydžio delspinigius</w:t>
      </w:r>
      <w:r w:rsidR="00147851">
        <w:t xml:space="preserve">, skaičiuojamus nuo </w:t>
      </w:r>
      <w:r w:rsidR="00AD7DFC">
        <w:t xml:space="preserve">laiku </w:t>
      </w:r>
      <w:r w:rsidR="00147851">
        <w:t>neatliktų darbų vertės,</w:t>
      </w:r>
      <w:r w:rsidRPr="007F1EFF">
        <w:t xml:space="preserve"> už kiekvieną uždelstą dieną ir atlygina dėl to Užsakovo patirtus nuostolius.</w:t>
      </w:r>
    </w:p>
    <w:p w14:paraId="3C168766" w14:textId="77777777" w:rsidR="00EC06CE" w:rsidRPr="007F1EFF" w:rsidRDefault="00EC06CE" w:rsidP="00EC06CE">
      <w:pPr>
        <w:pStyle w:val="Style"/>
        <w:numPr>
          <w:ilvl w:val="1"/>
          <w:numId w:val="6"/>
        </w:numPr>
        <w:ind w:right="17"/>
        <w:jc w:val="both"/>
      </w:pPr>
      <w:r w:rsidRPr="007F1EFF">
        <w:t xml:space="preserve">Vienai Sutarties šaliai pažeidus Sutartį, nukentėjusioji šalis turi teisę: </w:t>
      </w:r>
    </w:p>
    <w:p w14:paraId="47553430" w14:textId="77777777" w:rsidR="00EC06CE" w:rsidRPr="007F1EFF" w:rsidRDefault="00EC06CE" w:rsidP="00EC06CE">
      <w:pPr>
        <w:pStyle w:val="Style"/>
        <w:ind w:left="38" w:right="17" w:firstLine="542"/>
        <w:jc w:val="both"/>
      </w:pPr>
      <w:r w:rsidRPr="007F1EFF">
        <w:t xml:space="preserve">- reikalauti kitos šalies vykdyti sutartinius įsipareigojimus; </w:t>
      </w:r>
    </w:p>
    <w:p w14:paraId="2ABFF100" w14:textId="77777777" w:rsidR="00EC06CE" w:rsidRPr="007F1EFF" w:rsidRDefault="00EC06CE" w:rsidP="00EC06CE">
      <w:pPr>
        <w:pStyle w:val="Style"/>
        <w:ind w:left="38" w:right="17" w:firstLine="542"/>
        <w:jc w:val="both"/>
      </w:pPr>
      <w:r w:rsidRPr="007F1EFF">
        <w:t xml:space="preserve">- reikalauti atlyginti nuostolius; </w:t>
      </w:r>
    </w:p>
    <w:p w14:paraId="208D657E" w14:textId="77777777" w:rsidR="00EC06CE" w:rsidRPr="007F1EFF" w:rsidRDefault="00EC06CE" w:rsidP="00EC06CE">
      <w:pPr>
        <w:pStyle w:val="Style"/>
        <w:ind w:left="38" w:right="17" w:firstLine="542"/>
        <w:jc w:val="both"/>
      </w:pPr>
      <w:r w:rsidRPr="007F1EFF">
        <w:t xml:space="preserve">- reikalauti sumokėti Sutartyje nustatytus delspinigius ir baudą; </w:t>
      </w:r>
    </w:p>
    <w:p w14:paraId="6B7B5A1A" w14:textId="77777777" w:rsidR="00EC06CE" w:rsidRPr="007F1EFF" w:rsidRDefault="00EC06CE" w:rsidP="00EC06CE">
      <w:pPr>
        <w:pStyle w:val="Style"/>
        <w:ind w:left="38" w:right="17" w:firstLine="542"/>
        <w:jc w:val="both"/>
      </w:pPr>
      <w:r w:rsidRPr="007F1EFF">
        <w:t>- nutraukti Sutartį.</w:t>
      </w:r>
    </w:p>
    <w:p w14:paraId="763C94A6" w14:textId="77777777" w:rsidR="00EC06CE" w:rsidRPr="007F1EFF" w:rsidRDefault="00EC06CE" w:rsidP="00EC06CE">
      <w:pPr>
        <w:pStyle w:val="Style"/>
        <w:ind w:left="38" w:right="17" w:firstLine="542"/>
        <w:jc w:val="both"/>
      </w:pPr>
      <w:r w:rsidRPr="007F1EFF">
        <w:t xml:space="preserve">6.3 Jei apskaičiuoti delspinigiai viršija 5 % Sutarties vertės, Užsakovas gali, prieš tai įspėjęs Rangovą: </w:t>
      </w:r>
    </w:p>
    <w:p w14:paraId="0D1F923A" w14:textId="77777777" w:rsidR="00EC06CE" w:rsidRPr="007F1EFF" w:rsidRDefault="00EC06CE" w:rsidP="00EC06CE">
      <w:pPr>
        <w:pStyle w:val="Style"/>
        <w:ind w:left="38" w:right="17" w:firstLine="542"/>
        <w:jc w:val="both"/>
      </w:pPr>
      <w:r w:rsidRPr="007F1EFF">
        <w:t xml:space="preserve">- išskaičiuoti delspinigių sumą iš Rangovui mokėtinų sumų; </w:t>
      </w:r>
    </w:p>
    <w:p w14:paraId="0F398088" w14:textId="77777777" w:rsidR="00EC06CE" w:rsidRPr="007F1EFF" w:rsidRDefault="00EC06CE" w:rsidP="00EC06CE">
      <w:pPr>
        <w:pStyle w:val="Style"/>
        <w:ind w:left="38" w:right="17" w:firstLine="542"/>
        <w:jc w:val="both"/>
      </w:pPr>
      <w:r w:rsidRPr="007F1EFF">
        <w:t>- nutraukti Sutartį.</w:t>
      </w:r>
    </w:p>
    <w:p w14:paraId="2C04A37F" w14:textId="77777777" w:rsidR="00EC06CE" w:rsidRPr="007F1EFF" w:rsidRDefault="00EC06CE" w:rsidP="00EC06CE">
      <w:pPr>
        <w:pStyle w:val="Sraopastraipa"/>
        <w:widowControl w:val="0"/>
        <w:numPr>
          <w:ilvl w:val="0"/>
          <w:numId w:val="5"/>
        </w:numPr>
        <w:autoSpaceDE w:val="0"/>
        <w:autoSpaceDN w:val="0"/>
        <w:adjustRightInd w:val="0"/>
        <w:ind w:right="17"/>
        <w:contextualSpacing w:val="0"/>
        <w:jc w:val="both"/>
        <w:rPr>
          <w:vanish/>
          <w:szCs w:val="24"/>
          <w:lang w:val="lt-LT" w:eastAsia="lt-LT"/>
        </w:rPr>
      </w:pPr>
    </w:p>
    <w:p w14:paraId="4900FA8E" w14:textId="77777777" w:rsidR="00EC06CE" w:rsidRPr="007F1EFF" w:rsidRDefault="00EC06CE" w:rsidP="00EC06CE">
      <w:pPr>
        <w:pStyle w:val="Sraopastraipa"/>
        <w:widowControl w:val="0"/>
        <w:numPr>
          <w:ilvl w:val="0"/>
          <w:numId w:val="5"/>
        </w:numPr>
        <w:autoSpaceDE w:val="0"/>
        <w:autoSpaceDN w:val="0"/>
        <w:adjustRightInd w:val="0"/>
        <w:ind w:right="17"/>
        <w:contextualSpacing w:val="0"/>
        <w:jc w:val="both"/>
        <w:rPr>
          <w:vanish/>
          <w:szCs w:val="24"/>
          <w:lang w:val="lt-LT" w:eastAsia="lt-LT"/>
        </w:rPr>
      </w:pPr>
    </w:p>
    <w:p w14:paraId="4598F500" w14:textId="77777777" w:rsidR="00EC06CE" w:rsidRPr="007F1EFF" w:rsidRDefault="00EC06CE" w:rsidP="00EC06CE">
      <w:pPr>
        <w:pStyle w:val="Style"/>
        <w:numPr>
          <w:ilvl w:val="1"/>
          <w:numId w:val="5"/>
        </w:numPr>
        <w:ind w:left="927" w:right="17"/>
        <w:jc w:val="both"/>
      </w:pPr>
      <w:r w:rsidRPr="007F1EFF">
        <w:t>Jei Užsakovas vėluoja atlikti mokėjimus, Rangovas gali, neprarasdamas teisės į kitas savo teisių gynimo priemones pagal Sutartį, pareikalauti mokėti 0,02 % nuo laiku nesumokėtos sumos dydžio delspinigius už kiekvieną mokėti uždelstą dieną.</w:t>
      </w:r>
    </w:p>
    <w:p w14:paraId="17FBCB8E" w14:textId="77777777" w:rsidR="00EC06CE" w:rsidRPr="007F1EFF" w:rsidRDefault="00EC06CE" w:rsidP="00EC06CE">
      <w:pPr>
        <w:pStyle w:val="Style"/>
        <w:numPr>
          <w:ilvl w:val="1"/>
          <w:numId w:val="5"/>
        </w:numPr>
        <w:ind w:left="0" w:right="17" w:firstLine="567"/>
        <w:jc w:val="both"/>
      </w:pPr>
      <w:r w:rsidRPr="007F1EFF">
        <w:t>Rangovas atsako už bet kokią žalą, kuri tiesiogiai dėl atliktų darbų trūkumų ar jų atitaisymo buvo padaryta kitoms Statinio dalims, Užsakovui, trečiajai šaliai ar jų turtui, išskyrus atvejus, kai Statinys Užsakovo buvo naudojamas ne pagal paskirtį.</w:t>
      </w:r>
    </w:p>
    <w:p w14:paraId="31BCD629" w14:textId="77777777" w:rsidR="00EC06CE" w:rsidRPr="007F1EFF" w:rsidRDefault="00EC06CE" w:rsidP="00EC06CE">
      <w:pPr>
        <w:pStyle w:val="Style"/>
        <w:numPr>
          <w:ilvl w:val="1"/>
          <w:numId w:val="5"/>
        </w:numPr>
        <w:ind w:left="0" w:right="17" w:firstLine="580"/>
        <w:jc w:val="both"/>
      </w:pPr>
      <w:r w:rsidRPr="007F1EFF">
        <w:t>Darbų vykdymo laikotarpiu Rangovas atsako už bet kokią žalą, kuri padaroma darbams iki tinkamai atliktų visų šioje Sutartyje numatytų darbų perdavimo - priėmimo. Rangovas privalo atlyginti dėl darbų vykdymo Užsakovui ar trečiajai šaliai padarytą žalą (nuostolius).</w:t>
      </w:r>
    </w:p>
    <w:p w14:paraId="3470B8FD" w14:textId="77777777" w:rsidR="00EC06CE" w:rsidRPr="007F1EFF" w:rsidRDefault="00EC06CE" w:rsidP="00EC06CE">
      <w:pPr>
        <w:pStyle w:val="Style"/>
        <w:jc w:val="center"/>
        <w:rPr>
          <w:b/>
          <w:bCs/>
        </w:rPr>
      </w:pPr>
    </w:p>
    <w:p w14:paraId="6375906F" w14:textId="77777777" w:rsidR="00EC06CE" w:rsidRPr="007F1EFF" w:rsidRDefault="00EC06CE" w:rsidP="00EC06CE">
      <w:pPr>
        <w:pStyle w:val="Style"/>
        <w:jc w:val="center"/>
        <w:rPr>
          <w:b/>
          <w:bCs/>
        </w:rPr>
      </w:pPr>
      <w:r w:rsidRPr="007F1EFF">
        <w:rPr>
          <w:b/>
          <w:bCs/>
        </w:rPr>
        <w:t>7. Sutarties galiojimo, pakeitimo ir nutraukimo sąlygos</w:t>
      </w:r>
    </w:p>
    <w:p w14:paraId="3032D9F4" w14:textId="77777777" w:rsidR="00EC06CE" w:rsidRPr="007F1EFF" w:rsidRDefault="00EC06CE" w:rsidP="00EC06CE">
      <w:pPr>
        <w:pStyle w:val="Style"/>
        <w:tabs>
          <w:tab w:val="left" w:pos="528"/>
        </w:tabs>
        <w:ind w:right="1" w:firstLine="720"/>
        <w:jc w:val="both"/>
      </w:pPr>
      <w:r w:rsidRPr="007F1EFF">
        <w:t xml:space="preserve">7.1. Sutartis įsigalioja, kai ją pasirašo abi Sutarties šalys ir galioja iki visų šia Sutartimi prisiimtų įsipareigojimų įvykdymo arba iki Sutarties nutraukimo laikantis įstatymų ar šioje </w:t>
      </w:r>
      <w:r w:rsidRPr="007F1EFF">
        <w:lastRenderedPageBreak/>
        <w:t>Sutartyje numatytų sąlygų ir tvarkos.</w:t>
      </w:r>
    </w:p>
    <w:p w14:paraId="29E02123" w14:textId="77777777" w:rsidR="00EC06CE" w:rsidRPr="007F1EFF" w:rsidRDefault="00EC06CE" w:rsidP="00EC06CE">
      <w:pPr>
        <w:pStyle w:val="Style"/>
        <w:tabs>
          <w:tab w:val="left" w:pos="528"/>
        </w:tabs>
        <w:ind w:right="1" w:firstLine="720"/>
        <w:jc w:val="both"/>
      </w:pPr>
      <w:r w:rsidRPr="007F1EFF">
        <w:t>7.2 Sutartis gali būti keičiama vadovaujantis Viešųjų pirkimų įstatymo 89 straipsnio nuostatomis.</w:t>
      </w:r>
    </w:p>
    <w:p w14:paraId="1663F7BC" w14:textId="77777777" w:rsidR="00EC06CE" w:rsidRPr="007F1EFF" w:rsidRDefault="00EC06CE" w:rsidP="00EC06CE">
      <w:pPr>
        <w:pStyle w:val="Style"/>
        <w:tabs>
          <w:tab w:val="left" w:pos="528"/>
        </w:tabs>
        <w:ind w:right="1" w:firstLine="720"/>
        <w:jc w:val="both"/>
      </w:pPr>
      <w:r w:rsidRPr="007F1EFF">
        <w:t>7.3. Sutarties pakeitimai sutartyje numatytais atvejais įforminami abipusiu šalių raštišku susitarimu, kuris yra neatskiriama sutarties dalis.</w:t>
      </w:r>
    </w:p>
    <w:p w14:paraId="1423ADBC" w14:textId="77777777" w:rsidR="00EC06CE" w:rsidRPr="007F1EFF" w:rsidRDefault="00EC06CE" w:rsidP="00EC06CE">
      <w:pPr>
        <w:pStyle w:val="Style"/>
        <w:tabs>
          <w:tab w:val="left" w:pos="528"/>
        </w:tabs>
        <w:ind w:right="1" w:firstLine="720"/>
        <w:jc w:val="both"/>
      </w:pPr>
      <w:r w:rsidRPr="007F1EFF">
        <w:t xml:space="preserve">7.4. Visi pranešimai tarp šalių, susiję su Sutartimi, pateikiami raštu Sutartyje nurodytais adresais arba kitu adresu, kurį Šalis pranešė kitai šaliai. </w:t>
      </w:r>
    </w:p>
    <w:p w14:paraId="37CCAEE2" w14:textId="77777777" w:rsidR="00EC06CE" w:rsidRPr="007F1EFF" w:rsidRDefault="00EC06CE" w:rsidP="00EC06CE">
      <w:pPr>
        <w:pStyle w:val="Style"/>
        <w:tabs>
          <w:tab w:val="left" w:pos="528"/>
        </w:tabs>
        <w:ind w:right="1" w:firstLine="720"/>
        <w:jc w:val="both"/>
      </w:pPr>
      <w:r w:rsidRPr="007F1EFF">
        <w:t>7.5. Šalys įsipareigoja per 3 kalendorines dienas informuoti viena kitą apie visus šalių juridinių ir pašto adresų bei telefonų pasikeitimus.</w:t>
      </w:r>
    </w:p>
    <w:p w14:paraId="425DE6AC" w14:textId="77777777" w:rsidR="00EC06CE" w:rsidRPr="007F1EFF" w:rsidRDefault="00EC06CE" w:rsidP="00EC06CE">
      <w:pPr>
        <w:pStyle w:val="Style"/>
        <w:tabs>
          <w:tab w:val="left" w:pos="528"/>
        </w:tabs>
        <w:ind w:right="1" w:firstLine="720"/>
        <w:jc w:val="both"/>
      </w:pPr>
      <w:r w:rsidRPr="007F1EFF">
        <w:t>7.6. Užsakovas turi teisę, įspėjęs Rangovą raštu prieš 10 (dešimt) kalendorinių dienų ir nesikreipiant į teismą, nutraukti Sutartį, nemokėti nustatytos sumos už nekokybiškai ir ne laiku atliktus darbus bei reikalauti iš Rangovo atlyginti visus Užsakovo dėl to patirtus nuostolius, atsiradusius dėl Rangovo prisiimtų įsipareigojimų  pagal šią Sutartį nevykdymo ar netinkamo vykdymo, šiais atvejais:</w:t>
      </w:r>
    </w:p>
    <w:p w14:paraId="276734C5" w14:textId="77777777" w:rsidR="00EC06CE" w:rsidRPr="007F1EFF" w:rsidRDefault="00EC06CE" w:rsidP="00EC06CE">
      <w:pPr>
        <w:pStyle w:val="Style"/>
        <w:tabs>
          <w:tab w:val="left" w:pos="528"/>
        </w:tabs>
        <w:ind w:right="1" w:firstLine="720"/>
        <w:jc w:val="both"/>
      </w:pPr>
      <w:r w:rsidRPr="007F1EFF">
        <w:t>7.6.1. kai Rangovas nevykdo savo įsipareigojimų pagal šią Sutartį ir iš konkrečių aplinkybių galima numatyti, kad darbai nebus baigti iki Sutartyje nustatyto termino;</w:t>
      </w:r>
    </w:p>
    <w:p w14:paraId="3D602CB4" w14:textId="77777777" w:rsidR="00EC06CE" w:rsidRPr="007F1EFF" w:rsidRDefault="00EC06CE" w:rsidP="00EC06CE">
      <w:pPr>
        <w:pStyle w:val="Style"/>
        <w:tabs>
          <w:tab w:val="left" w:pos="528"/>
        </w:tabs>
        <w:ind w:right="1" w:firstLine="720"/>
        <w:jc w:val="both"/>
      </w:pPr>
      <w:r w:rsidRPr="007F1EFF">
        <w:t>7.6.2.  kai atlikti darbai neatitinka Sutarties sąlygų ir Rangovas per pagrįstai nustatytą laikotarpį neįvykdo Užsakovo nurodymo ištaisyti netinkamai įvykdytus arba neįvykdytus sutartinius įsipareigojimus;</w:t>
      </w:r>
    </w:p>
    <w:p w14:paraId="2D9FC5A4" w14:textId="77777777" w:rsidR="00EC06CE" w:rsidRPr="007F1EFF" w:rsidRDefault="00EC06CE" w:rsidP="00EC06CE">
      <w:pPr>
        <w:pStyle w:val="Style"/>
        <w:tabs>
          <w:tab w:val="left" w:pos="528"/>
        </w:tabs>
        <w:ind w:right="1" w:firstLine="720"/>
        <w:jc w:val="both"/>
      </w:pPr>
      <w:r w:rsidRPr="007F1EFF">
        <w:t>7.6.3. kai, negavęs Užsakovo sutikimo, visus darbus paveda vykdyti Subrangovui, sudarydamas su juo subrangos sutartį;</w:t>
      </w:r>
    </w:p>
    <w:p w14:paraId="656DECA8" w14:textId="77777777" w:rsidR="00EC06CE" w:rsidRPr="007F1EFF" w:rsidRDefault="00EC06CE" w:rsidP="00EC06CE">
      <w:pPr>
        <w:pStyle w:val="Style"/>
        <w:tabs>
          <w:tab w:val="left" w:pos="528"/>
        </w:tabs>
        <w:ind w:right="1" w:firstLine="720"/>
        <w:jc w:val="both"/>
      </w:pPr>
      <w:r w:rsidRPr="007F1EFF">
        <w:t>7.6.4. kitais atvejais, kai Rangovas iš esmės pažeidžia Sutartį.</w:t>
      </w:r>
    </w:p>
    <w:p w14:paraId="451CDF31" w14:textId="77777777" w:rsidR="00EC06CE" w:rsidRPr="007F1EFF" w:rsidRDefault="00EC06CE" w:rsidP="00EC06CE">
      <w:pPr>
        <w:pStyle w:val="Style"/>
        <w:tabs>
          <w:tab w:val="left" w:pos="528"/>
        </w:tabs>
        <w:ind w:right="1" w:firstLine="720"/>
        <w:jc w:val="both"/>
      </w:pPr>
      <w:r w:rsidRPr="007F1EFF">
        <w:t>7.7. Nutraukus Sutartį 7.6 punkte nurodytais pagrindais, Rangovas atlygina Užsakovui dėl Sutarties nutraukimo padidėjusias darbų užbaigimo išlaidas bei kitus su Sutarties nutraukimu susijusius tiesioginius ir netiesioginius nuostolius.</w:t>
      </w:r>
    </w:p>
    <w:p w14:paraId="7FAB45CB" w14:textId="77777777" w:rsidR="00EC06CE" w:rsidRPr="007F1EFF" w:rsidRDefault="00EC06CE" w:rsidP="00EC06CE">
      <w:pPr>
        <w:pStyle w:val="Style"/>
        <w:tabs>
          <w:tab w:val="left" w:pos="528"/>
        </w:tabs>
        <w:ind w:right="1" w:firstLine="720"/>
        <w:jc w:val="both"/>
      </w:pPr>
      <w:r w:rsidRPr="007F1EFF">
        <w:t>7.8.  Rangovas, įspėjęs raštu Užsakovą ne mažiau kaip prieš 10 (dešimt) kalendorinių dienų, turi teisę nutraukti Sutartį, jei Užsakovas iš esmės pažeidė savo sutartinius įsipareigojimus bei neįvykdė jų per šalių suderintą papildomą terminą.</w:t>
      </w:r>
    </w:p>
    <w:p w14:paraId="68A18BA2" w14:textId="77777777" w:rsidR="00EC06CE" w:rsidRDefault="00EC06CE" w:rsidP="00EC06CE">
      <w:pPr>
        <w:pStyle w:val="Style"/>
        <w:tabs>
          <w:tab w:val="left" w:pos="528"/>
        </w:tabs>
        <w:ind w:right="1" w:firstLine="720"/>
        <w:jc w:val="both"/>
      </w:pPr>
      <w:r w:rsidRPr="007F1EFF">
        <w:t>7.9. Nutraukus Sutartį 7.8 punkte nurodytu pagrindu, Užsakovas apmoka Rangovui už jo faktiškai tinkamai iki Sutarties nutraukimo atliktus darbus bei atlygina Rangovui su Sutarties nutraukimu susijusius tiesioginius nuostolius.</w:t>
      </w:r>
    </w:p>
    <w:p w14:paraId="1876AEAE" w14:textId="77777777" w:rsidR="007F1EFF" w:rsidRDefault="007F1EFF" w:rsidP="00EC06CE">
      <w:pPr>
        <w:pStyle w:val="Style"/>
        <w:tabs>
          <w:tab w:val="left" w:pos="528"/>
        </w:tabs>
        <w:ind w:right="1" w:firstLine="720"/>
        <w:jc w:val="both"/>
      </w:pPr>
    </w:p>
    <w:p w14:paraId="1C18011C" w14:textId="77777777" w:rsidR="0011664E" w:rsidRPr="00AD395E" w:rsidRDefault="0011664E" w:rsidP="0011664E">
      <w:pPr>
        <w:keepNext/>
        <w:spacing w:after="0" w:line="240" w:lineRule="auto"/>
        <w:ind w:left="720" w:hanging="360"/>
        <w:jc w:val="center"/>
        <w:outlineLvl w:val="0"/>
        <w:rPr>
          <w:b/>
        </w:rPr>
      </w:pPr>
      <w:r w:rsidRPr="00AD395E">
        <w:rPr>
          <w:b/>
        </w:rPr>
        <w:t xml:space="preserve">8. Sutarties įvykdymo užtikrinimas </w:t>
      </w:r>
    </w:p>
    <w:p w14:paraId="5FEF55FA" w14:textId="77777777" w:rsidR="0011664E" w:rsidRPr="00AD395E" w:rsidRDefault="0011664E" w:rsidP="0011664E">
      <w:pPr>
        <w:spacing w:after="0" w:line="240" w:lineRule="auto"/>
        <w:ind w:firstLine="720"/>
        <w:jc w:val="both"/>
      </w:pPr>
      <w:r w:rsidRPr="00AD395E">
        <w:t>8.1. Sutarties įvykdymo užtikrinima</w:t>
      </w:r>
      <w:r w:rsidR="007C241B">
        <w:t>s nereikalaujamas.</w:t>
      </w:r>
    </w:p>
    <w:p w14:paraId="7BC24A9B" w14:textId="77777777" w:rsidR="0011664E" w:rsidRDefault="0011664E" w:rsidP="00EC06CE">
      <w:pPr>
        <w:pStyle w:val="Style"/>
        <w:tabs>
          <w:tab w:val="left" w:pos="528"/>
        </w:tabs>
        <w:ind w:right="1" w:firstLine="720"/>
        <w:jc w:val="both"/>
      </w:pPr>
    </w:p>
    <w:p w14:paraId="67B52700" w14:textId="77777777" w:rsidR="00EC06CE" w:rsidRPr="007F1EFF" w:rsidRDefault="0011664E" w:rsidP="00EC06CE">
      <w:pPr>
        <w:pStyle w:val="Style"/>
        <w:jc w:val="center"/>
        <w:rPr>
          <w:b/>
          <w:bCs/>
        </w:rPr>
      </w:pPr>
      <w:r>
        <w:rPr>
          <w:b/>
          <w:bCs/>
        </w:rPr>
        <w:t>9</w:t>
      </w:r>
      <w:r w:rsidR="00EC06CE" w:rsidRPr="007F1EFF">
        <w:rPr>
          <w:b/>
          <w:bCs/>
        </w:rPr>
        <w:t>. Kainodara</w:t>
      </w:r>
    </w:p>
    <w:p w14:paraId="2BA60D3C" w14:textId="77777777" w:rsidR="00EC06CE" w:rsidRPr="007F1EFF" w:rsidRDefault="0011664E" w:rsidP="00EC06CE">
      <w:pPr>
        <w:pStyle w:val="Style"/>
        <w:spacing w:line="273" w:lineRule="exact"/>
        <w:ind w:right="6" w:firstLine="709"/>
        <w:jc w:val="both"/>
      </w:pPr>
      <w:r>
        <w:t>9</w:t>
      </w:r>
      <w:r w:rsidR="00EC06CE" w:rsidRPr="007F1EFF">
        <w:t xml:space="preserve">.1. Užsakovas įsipareigoja sutarties 2.1. punkte nurodytą kainą sumokėti Rangovui už visus pagal sutartį atliktus darbus. </w:t>
      </w:r>
    </w:p>
    <w:p w14:paraId="1C566F4C" w14:textId="77777777" w:rsidR="00EC06CE" w:rsidRPr="007F1EFF" w:rsidRDefault="0011664E" w:rsidP="00EC06CE">
      <w:pPr>
        <w:pStyle w:val="Style"/>
        <w:spacing w:line="273" w:lineRule="exact"/>
        <w:ind w:right="6" w:firstLine="709"/>
        <w:jc w:val="both"/>
      </w:pPr>
      <w:r>
        <w:t>9</w:t>
      </w:r>
      <w:r w:rsidR="00EC06CE" w:rsidRPr="007F1EFF">
        <w:t>.2. Sutartyje taikoma fiksuotos kainos kainodara.</w:t>
      </w:r>
    </w:p>
    <w:p w14:paraId="3AF86870" w14:textId="77777777" w:rsidR="00EC06CE" w:rsidRPr="007F1EFF" w:rsidRDefault="0011664E" w:rsidP="00EC06CE">
      <w:pPr>
        <w:pStyle w:val="Style"/>
        <w:spacing w:line="273" w:lineRule="exact"/>
        <w:ind w:right="6" w:firstLine="709"/>
        <w:jc w:val="both"/>
      </w:pPr>
      <w:r>
        <w:t>9</w:t>
      </w:r>
      <w:r w:rsidR="00EC06CE" w:rsidRPr="007F1EFF">
        <w:t>.3. Už tinkamai ir laiku atliktus darbus Užsakovas sumoka Rangovui Sutarties 2.1. punkte nurodytą kainą, jeigu faktinė rangovo nurodytų darbų apimtis nesiskiria daugiau kaip 15 procentų, skaičiuojant nuo pradinės Sutarties vertės.</w:t>
      </w:r>
    </w:p>
    <w:p w14:paraId="66CB6282" w14:textId="77777777" w:rsidR="007F1EFF" w:rsidRDefault="007F1EFF" w:rsidP="00EC06CE">
      <w:pPr>
        <w:pStyle w:val="Style"/>
        <w:ind w:right="346"/>
        <w:jc w:val="center"/>
        <w:rPr>
          <w:b/>
          <w:bCs/>
        </w:rPr>
      </w:pPr>
    </w:p>
    <w:p w14:paraId="238EFC8E" w14:textId="77777777" w:rsidR="00EC06CE" w:rsidRPr="007F1EFF" w:rsidRDefault="0011664E" w:rsidP="00EC06CE">
      <w:pPr>
        <w:pStyle w:val="Style"/>
        <w:ind w:right="346"/>
        <w:jc w:val="center"/>
        <w:rPr>
          <w:b/>
          <w:bCs/>
        </w:rPr>
      </w:pPr>
      <w:r>
        <w:rPr>
          <w:b/>
          <w:bCs/>
        </w:rPr>
        <w:t>10</w:t>
      </w:r>
      <w:r w:rsidR="00EC06CE" w:rsidRPr="007F1EFF">
        <w:rPr>
          <w:b/>
          <w:bCs/>
        </w:rPr>
        <w:t>. Nenugalima jėga (force majeure)</w:t>
      </w:r>
    </w:p>
    <w:p w14:paraId="3F7B9992" w14:textId="77777777" w:rsidR="00EC06CE" w:rsidRPr="007F1EFF" w:rsidRDefault="0011664E" w:rsidP="00EC06CE">
      <w:pPr>
        <w:pStyle w:val="Style"/>
        <w:spacing w:line="273" w:lineRule="exact"/>
        <w:ind w:right="11" w:firstLine="709"/>
        <w:jc w:val="both"/>
      </w:pPr>
      <w:r>
        <w:t>10</w:t>
      </w:r>
      <w:r w:rsidR="00EC06CE" w:rsidRPr="007F1EFF">
        <w:t>.1. Nė viena Sutarties šalis nėra laikoma pažeidusi Sutartį arba nevykdanti savo įsipareigojimų pagal ją, jei įsipareigojimus vykdyti jai trukdo nenugalimos jėgos (force majeure) aplinkybės, atsiradusios po Sutarties įsigaliojimo dienos.</w:t>
      </w:r>
    </w:p>
    <w:p w14:paraId="03BF428B" w14:textId="77777777" w:rsidR="00EC06CE" w:rsidRPr="007F1EFF" w:rsidRDefault="0011664E" w:rsidP="00EC06CE">
      <w:pPr>
        <w:pStyle w:val="Style"/>
        <w:spacing w:line="273" w:lineRule="exact"/>
        <w:ind w:right="11" w:firstLine="709"/>
        <w:jc w:val="both"/>
      </w:pPr>
      <w:r>
        <w:t>10</w:t>
      </w:r>
      <w:r w:rsidR="00EC06CE" w:rsidRPr="007F1EFF">
        <w:t xml:space="preserve">.2. 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taisyklėmis, patvirtintomis 1996 m. liepos 15 d. Lietuvos Respublikos Vyriausybės nutarimu Nr. 840. </w:t>
      </w:r>
    </w:p>
    <w:p w14:paraId="5B68936E" w14:textId="77777777" w:rsidR="00EC06CE" w:rsidRPr="007F1EFF" w:rsidRDefault="0011664E" w:rsidP="00EC06CE">
      <w:pPr>
        <w:pStyle w:val="Style"/>
        <w:spacing w:line="273" w:lineRule="exact"/>
        <w:ind w:right="11" w:firstLine="709"/>
        <w:jc w:val="both"/>
      </w:pPr>
      <w:r>
        <w:lastRenderedPageBreak/>
        <w:t>10</w:t>
      </w:r>
      <w:r w:rsidR="00EC06CE" w:rsidRPr="007F1EFF">
        <w:t>.3. Jei kuri nors Sutarties šalis mano, kad atsirado nenugalimos jėgos (force majeure) aplinkybės, dėl kurių ji negali vykdyti savo įsipareigojimų, ji nedelsdama informuoja apie tai kitą šalį pranešdama apie aplinkybių pobūdį galimą trukmę ir tikėtiną poveikį.</w:t>
      </w:r>
    </w:p>
    <w:p w14:paraId="55ECC0FF" w14:textId="77777777" w:rsidR="00EC06CE" w:rsidRPr="007F1EFF" w:rsidRDefault="00EC06CE" w:rsidP="00EC06CE">
      <w:pPr>
        <w:pStyle w:val="Style"/>
        <w:rPr>
          <w:b/>
          <w:bCs/>
        </w:rPr>
      </w:pPr>
    </w:p>
    <w:p w14:paraId="76B4CEE6" w14:textId="77777777" w:rsidR="00EC06CE" w:rsidRPr="007F1EFF" w:rsidRDefault="0011664E" w:rsidP="00EC06CE">
      <w:pPr>
        <w:pStyle w:val="Style"/>
        <w:jc w:val="center"/>
        <w:rPr>
          <w:b/>
          <w:bCs/>
        </w:rPr>
      </w:pPr>
      <w:r>
        <w:rPr>
          <w:b/>
          <w:bCs/>
        </w:rPr>
        <w:t>11</w:t>
      </w:r>
      <w:r w:rsidR="00EC06CE" w:rsidRPr="007F1EFF">
        <w:rPr>
          <w:b/>
          <w:bCs/>
        </w:rPr>
        <w:t>. Ginčų sprendimas</w:t>
      </w:r>
    </w:p>
    <w:p w14:paraId="11724CB6" w14:textId="77777777" w:rsidR="00EC06CE" w:rsidRPr="007F1EFF" w:rsidRDefault="0011664E" w:rsidP="00EC06CE">
      <w:pPr>
        <w:pStyle w:val="Style"/>
        <w:ind w:firstLine="709"/>
        <w:jc w:val="both"/>
      </w:pPr>
      <w:r>
        <w:t>11</w:t>
      </w:r>
      <w:r w:rsidR="00EC06CE" w:rsidRPr="007F1EFF">
        <w:t>.1.  Ginčai tarp Sutarties šalių gali būti sprendžiami derybomis 1 mėn. laikotarpyje, nesutarus taikiai – teismine  tvarka.</w:t>
      </w:r>
    </w:p>
    <w:p w14:paraId="68F59F08" w14:textId="77777777" w:rsidR="00EC06CE" w:rsidRPr="007F1EFF" w:rsidRDefault="0011664E" w:rsidP="00EC06CE">
      <w:pPr>
        <w:pStyle w:val="Style"/>
        <w:ind w:firstLine="709"/>
        <w:jc w:val="both"/>
      </w:pPr>
      <w:r>
        <w:t>11</w:t>
      </w:r>
      <w:r w:rsidR="00EC06CE" w:rsidRPr="007F1EFF">
        <w:t>.2. Sutarties šalys visus ginčus stengiasi išspręsti derybomis.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w:t>
      </w:r>
    </w:p>
    <w:p w14:paraId="31E2E999" w14:textId="77777777" w:rsidR="00EC06CE" w:rsidRPr="007F1EFF" w:rsidRDefault="00EC06CE" w:rsidP="00EC06CE">
      <w:pPr>
        <w:pStyle w:val="Style"/>
        <w:ind w:firstLine="709"/>
        <w:jc w:val="center"/>
        <w:rPr>
          <w:b/>
          <w:bCs/>
        </w:rPr>
      </w:pPr>
    </w:p>
    <w:p w14:paraId="69285770" w14:textId="77777777" w:rsidR="00EC06CE" w:rsidRPr="007F1EFF" w:rsidRDefault="0011664E" w:rsidP="00EC06CE">
      <w:pPr>
        <w:pStyle w:val="Style"/>
        <w:ind w:firstLine="709"/>
        <w:jc w:val="center"/>
        <w:rPr>
          <w:b/>
          <w:bCs/>
        </w:rPr>
      </w:pPr>
      <w:r>
        <w:rPr>
          <w:b/>
          <w:bCs/>
        </w:rPr>
        <w:t>12</w:t>
      </w:r>
      <w:r w:rsidR="00EC06CE" w:rsidRPr="007F1EFF">
        <w:rPr>
          <w:b/>
          <w:bCs/>
        </w:rPr>
        <w:t>. Etika</w:t>
      </w:r>
    </w:p>
    <w:p w14:paraId="4BAF611E" w14:textId="77777777" w:rsidR="00EC06CE" w:rsidRPr="007F1EFF" w:rsidRDefault="0011664E" w:rsidP="00EC06CE">
      <w:pPr>
        <w:pStyle w:val="Style"/>
        <w:ind w:right="11" w:firstLine="717"/>
        <w:jc w:val="both"/>
      </w:pPr>
      <w:r>
        <w:t>12</w:t>
      </w:r>
      <w:r w:rsidR="00EC06CE" w:rsidRPr="007F1EFF">
        <w:t xml:space="preserve">.1. Rangovas ir jo darbuotojai per visą Sutarties vykdymo laikotarpį privalo išlaikyti profesinį konfidencialumą. </w:t>
      </w:r>
    </w:p>
    <w:p w14:paraId="222D984A" w14:textId="77777777" w:rsidR="00EC06CE" w:rsidRPr="007F1EFF" w:rsidRDefault="0011664E" w:rsidP="00EC06CE">
      <w:pPr>
        <w:pStyle w:val="Style"/>
        <w:ind w:right="11" w:firstLine="717"/>
        <w:jc w:val="both"/>
      </w:pPr>
      <w:r>
        <w:t>12</w:t>
      </w:r>
      <w:r w:rsidR="00EC06CE" w:rsidRPr="007F1EFF">
        <w:t>.2. Sutartyje numatytas atlyginimas yra vienintelės  Rangovo pajamos ar nauda, kurią jis gali gauti pagal Sutartį todėl nei Rangovas, nei jo darbuotojai, ar pakviestieji darbui asmenys, subrangovai ar jų darbuotojai neturi teisės priimti jokių komisinių, nuolaidų, priemokų, netiesioginių išmokų ar kitų kompensacijų, susijusių su jo sutartinių įsipareigojimų vykdymu.</w:t>
      </w:r>
    </w:p>
    <w:p w14:paraId="6188B78D" w14:textId="684FF49C" w:rsidR="00EC06CE" w:rsidRPr="00EE0469" w:rsidRDefault="0011664E" w:rsidP="00EE0469">
      <w:pPr>
        <w:pStyle w:val="Style"/>
        <w:ind w:right="11" w:firstLine="717"/>
        <w:jc w:val="both"/>
      </w:pPr>
      <w:r>
        <w:t>12</w:t>
      </w:r>
      <w:r w:rsidR="00EC06CE" w:rsidRPr="007F1EFF">
        <w:t>.3. Rangovas turi imtis visų priemonių, kad nekiltų ar nesitęstų situacija, galinti pakenkti nešališkam ir objektyviam Sutarties vykdymui. Galimi interesų konflikto šaltiniai - bendri ekonominiai ar profesiniai interesai, giminystės ar draugystės ryšiai ar kitos sąsajos ir bendri interesai. Apie bet kokį interesų konfliktą, kilusį vykdant Sutartį turi būti nedelsiant raštu pranešta Užsakovui.</w:t>
      </w:r>
    </w:p>
    <w:p w14:paraId="54F6772F" w14:textId="77777777" w:rsidR="00EC06CE" w:rsidRPr="007F1EFF" w:rsidRDefault="0011664E" w:rsidP="00EC06CE">
      <w:pPr>
        <w:pStyle w:val="Style"/>
        <w:ind w:left="3204"/>
        <w:jc w:val="both"/>
        <w:rPr>
          <w:b/>
          <w:bCs/>
        </w:rPr>
      </w:pPr>
      <w:r>
        <w:rPr>
          <w:b/>
          <w:bCs/>
        </w:rPr>
        <w:t>13</w:t>
      </w:r>
      <w:r w:rsidR="00EC06CE" w:rsidRPr="007F1EFF">
        <w:rPr>
          <w:b/>
          <w:bCs/>
        </w:rPr>
        <w:t xml:space="preserve">. Baigiamosios nuostatos </w:t>
      </w:r>
    </w:p>
    <w:p w14:paraId="0E47338C" w14:textId="77777777" w:rsidR="00EC06CE" w:rsidRPr="007F1EFF" w:rsidRDefault="0011664E" w:rsidP="00EC06CE">
      <w:pPr>
        <w:pStyle w:val="Style"/>
        <w:ind w:right="11" w:firstLine="720"/>
        <w:jc w:val="both"/>
      </w:pPr>
      <w:r>
        <w:t>13</w:t>
      </w:r>
      <w:r w:rsidR="00EC06CE" w:rsidRPr="007F1EFF">
        <w:t xml:space="preserve">.1. Sutartis sudaryta dviem vienodą juridinę galią turinčiais egzemplioriais - po vieną kiekvienai šaliai. </w:t>
      </w:r>
    </w:p>
    <w:p w14:paraId="5C9143CB" w14:textId="77777777" w:rsidR="00EC06CE" w:rsidRPr="007F1EFF" w:rsidRDefault="0011664E" w:rsidP="00EC06CE">
      <w:pPr>
        <w:pStyle w:val="Style"/>
        <w:ind w:right="11" w:firstLine="720"/>
        <w:jc w:val="both"/>
      </w:pPr>
      <w:r>
        <w:t>13</w:t>
      </w:r>
      <w:r w:rsidR="00EC06CE" w:rsidRPr="007F1EFF">
        <w:t>.2. Sutartį sudaro sutartis ir jos priedas, kuris yra neatskiriama sutarties dalis:</w:t>
      </w:r>
    </w:p>
    <w:p w14:paraId="4BE2BCF4" w14:textId="2DEC292F" w:rsidR="00EC06CE" w:rsidRDefault="0011664E" w:rsidP="007C241B">
      <w:pPr>
        <w:pStyle w:val="Style"/>
        <w:ind w:right="11" w:firstLine="720"/>
        <w:jc w:val="both"/>
      </w:pPr>
      <w:r>
        <w:t>13</w:t>
      </w:r>
      <w:r w:rsidR="00EC06CE" w:rsidRPr="007F1EFF">
        <w:t>.2.1. Pasiūlymas „Dėl</w:t>
      </w:r>
      <w:r w:rsidR="007C241B" w:rsidRPr="007C241B">
        <w:t xml:space="preserve"> </w:t>
      </w:r>
      <w:r w:rsidR="007C241B">
        <w:t>M.</w:t>
      </w:r>
      <w:r w:rsidR="00476638">
        <w:t xml:space="preserve"> </w:t>
      </w:r>
      <w:r w:rsidR="007C241B">
        <w:t>Valančiaus g. 22 namo kiemo tako remonto darbų</w:t>
      </w:r>
      <w:r w:rsidR="00EC06CE" w:rsidRPr="007F1EFF">
        <w:t xml:space="preserve"> </w:t>
      </w:r>
      <w:r w:rsidR="007C241B" w:rsidRPr="007F1EFF">
        <w:t xml:space="preserve"> </w:t>
      </w:r>
      <w:r w:rsidR="00EC06CE" w:rsidRPr="007F1EFF">
        <w:t xml:space="preserve">pirkimo“. </w:t>
      </w:r>
    </w:p>
    <w:p w14:paraId="5477C04B" w14:textId="380AADF0" w:rsidR="00645690" w:rsidRDefault="00645690" w:rsidP="00EC06CE">
      <w:pPr>
        <w:pStyle w:val="Style"/>
        <w:ind w:right="11" w:firstLine="720"/>
        <w:jc w:val="both"/>
      </w:pPr>
      <w:r>
        <w:t>13.2.2. Techninė užduotis.</w:t>
      </w:r>
    </w:p>
    <w:p w14:paraId="0CBFA34A" w14:textId="1C0A6D90" w:rsidR="005C3772" w:rsidRPr="007F1EFF" w:rsidRDefault="005C3772" w:rsidP="00EC06CE">
      <w:pPr>
        <w:pStyle w:val="Style"/>
        <w:ind w:right="11" w:firstLine="720"/>
        <w:jc w:val="both"/>
      </w:pPr>
      <w:r>
        <w:t>13.2.3. Lokalinė sąmata.</w:t>
      </w:r>
    </w:p>
    <w:p w14:paraId="1118ED6B" w14:textId="77777777" w:rsidR="00EC06CE" w:rsidRPr="007F1EFF" w:rsidRDefault="00EC06CE" w:rsidP="00EC06CE">
      <w:pPr>
        <w:pStyle w:val="Style"/>
        <w:spacing w:after="120"/>
        <w:jc w:val="center"/>
        <w:rPr>
          <w:b/>
          <w:bCs/>
          <w:caps/>
        </w:rPr>
      </w:pPr>
    </w:p>
    <w:p w14:paraId="4C7CFFE2" w14:textId="75053439" w:rsidR="003E3908" w:rsidRPr="007F1EFF" w:rsidRDefault="00EC06CE" w:rsidP="00EE0469">
      <w:pPr>
        <w:pStyle w:val="Style"/>
        <w:jc w:val="center"/>
        <w:rPr>
          <w:b/>
          <w:bCs/>
          <w:caps/>
        </w:rPr>
      </w:pPr>
      <w:r w:rsidRPr="007F1EFF">
        <w:rPr>
          <w:b/>
          <w:bCs/>
          <w:caps/>
        </w:rPr>
        <w:t>Šalių rekvizitai ir parašai</w:t>
      </w:r>
    </w:p>
    <w:tbl>
      <w:tblPr>
        <w:tblpPr w:leftFromText="180" w:rightFromText="180" w:vertAnchor="text" w:horzAnchor="margin" w:tblpY="33"/>
        <w:tblOverlap w:val="never"/>
        <w:tblW w:w="9852" w:type="dxa"/>
        <w:tblLook w:val="01E0" w:firstRow="1" w:lastRow="1" w:firstColumn="1" w:lastColumn="1" w:noHBand="0" w:noVBand="0"/>
      </w:tblPr>
      <w:tblGrid>
        <w:gridCol w:w="4812"/>
        <w:gridCol w:w="5040"/>
      </w:tblGrid>
      <w:tr w:rsidR="003E3908" w:rsidRPr="003E3908" w14:paraId="03CBD5FF" w14:textId="77777777" w:rsidTr="005547CE">
        <w:tc>
          <w:tcPr>
            <w:tcW w:w="4812" w:type="dxa"/>
          </w:tcPr>
          <w:p w14:paraId="0F40D681" w14:textId="77777777" w:rsidR="003E3908" w:rsidRPr="003E3908" w:rsidRDefault="003E3908" w:rsidP="003E3908">
            <w:pPr>
              <w:spacing w:after="0"/>
              <w:rPr>
                <w:b/>
                <w:bCs/>
                <w:szCs w:val="24"/>
              </w:rPr>
            </w:pPr>
            <w:r w:rsidRPr="003E3908">
              <w:rPr>
                <w:b/>
                <w:bCs/>
                <w:caps/>
                <w:szCs w:val="24"/>
              </w:rPr>
              <w:t>UŽSAKOVAS</w:t>
            </w:r>
          </w:p>
        </w:tc>
        <w:tc>
          <w:tcPr>
            <w:tcW w:w="5040" w:type="dxa"/>
          </w:tcPr>
          <w:p w14:paraId="379C573F" w14:textId="47A95CE1" w:rsidR="003E3908" w:rsidRPr="003E3908" w:rsidRDefault="003E3908" w:rsidP="003E3908">
            <w:pPr>
              <w:spacing w:after="0"/>
              <w:rPr>
                <w:b/>
                <w:bCs/>
                <w:caps/>
                <w:szCs w:val="24"/>
              </w:rPr>
            </w:pPr>
            <w:r w:rsidRPr="003E3908">
              <w:rPr>
                <w:b/>
                <w:bCs/>
                <w:caps/>
                <w:szCs w:val="24"/>
              </w:rPr>
              <w:t>RANGOVAS</w:t>
            </w:r>
          </w:p>
        </w:tc>
      </w:tr>
      <w:tr w:rsidR="003E3908" w:rsidRPr="003E3908" w14:paraId="10563DA8" w14:textId="77777777" w:rsidTr="005547CE">
        <w:tc>
          <w:tcPr>
            <w:tcW w:w="4812" w:type="dxa"/>
          </w:tcPr>
          <w:p w14:paraId="3DDD3D67" w14:textId="77777777" w:rsidR="003E3908" w:rsidRPr="003E3908" w:rsidRDefault="003E3908" w:rsidP="003E3908">
            <w:pPr>
              <w:spacing w:after="0" w:line="240" w:lineRule="auto"/>
              <w:rPr>
                <w:szCs w:val="24"/>
              </w:rPr>
            </w:pPr>
            <w:r w:rsidRPr="003E3908">
              <w:rPr>
                <w:szCs w:val="24"/>
              </w:rPr>
              <w:t>Kazlų Rūdos savivaldybės administracija</w:t>
            </w:r>
          </w:p>
        </w:tc>
        <w:tc>
          <w:tcPr>
            <w:tcW w:w="5040" w:type="dxa"/>
          </w:tcPr>
          <w:p w14:paraId="6B8960DF" w14:textId="77777777" w:rsidR="003E3908" w:rsidRPr="003E3908" w:rsidRDefault="003E3908" w:rsidP="003E3908">
            <w:pPr>
              <w:spacing w:after="0" w:line="240" w:lineRule="auto"/>
              <w:rPr>
                <w:szCs w:val="24"/>
              </w:rPr>
            </w:pPr>
            <w:r w:rsidRPr="003E3908">
              <w:rPr>
                <w:szCs w:val="24"/>
              </w:rPr>
              <w:t>UAB „Kelranga“</w:t>
            </w:r>
          </w:p>
        </w:tc>
      </w:tr>
      <w:tr w:rsidR="003E3908" w:rsidRPr="003E3908" w14:paraId="2C8CCAC2" w14:textId="77777777" w:rsidTr="005547CE">
        <w:tc>
          <w:tcPr>
            <w:tcW w:w="4812" w:type="dxa"/>
          </w:tcPr>
          <w:p w14:paraId="57880636" w14:textId="77777777" w:rsidR="003E3908" w:rsidRPr="003E3908" w:rsidRDefault="003E3908" w:rsidP="003E3908">
            <w:pPr>
              <w:spacing w:after="0" w:line="240" w:lineRule="auto"/>
              <w:rPr>
                <w:szCs w:val="24"/>
              </w:rPr>
            </w:pPr>
            <w:r w:rsidRPr="003E3908">
              <w:rPr>
                <w:szCs w:val="24"/>
              </w:rPr>
              <w:t>Atgimimo g. 12, Kazlų Rūda</w:t>
            </w:r>
          </w:p>
        </w:tc>
        <w:tc>
          <w:tcPr>
            <w:tcW w:w="5040" w:type="dxa"/>
          </w:tcPr>
          <w:p w14:paraId="18631797" w14:textId="150FE8D3" w:rsidR="003E3908" w:rsidRPr="003E3908" w:rsidRDefault="003E3908" w:rsidP="003E3908">
            <w:pPr>
              <w:spacing w:after="0" w:line="240" w:lineRule="auto"/>
              <w:rPr>
                <w:szCs w:val="24"/>
              </w:rPr>
            </w:pPr>
            <w:r w:rsidRPr="003E3908">
              <w:rPr>
                <w:szCs w:val="24"/>
              </w:rPr>
              <w:t>G</w:t>
            </w:r>
            <w:r w:rsidR="008575F3">
              <w:rPr>
                <w:szCs w:val="24"/>
              </w:rPr>
              <w:t>ė</w:t>
            </w:r>
            <w:r w:rsidRPr="003E3908">
              <w:rPr>
                <w:szCs w:val="24"/>
              </w:rPr>
              <w:t>lyno skg. 5, Marijampolė</w:t>
            </w:r>
          </w:p>
        </w:tc>
      </w:tr>
      <w:tr w:rsidR="003E3908" w:rsidRPr="003E3908" w14:paraId="5410BA79" w14:textId="77777777" w:rsidTr="005547CE">
        <w:tc>
          <w:tcPr>
            <w:tcW w:w="4812" w:type="dxa"/>
          </w:tcPr>
          <w:p w14:paraId="304B3238" w14:textId="77777777" w:rsidR="003E3908" w:rsidRPr="003E3908" w:rsidRDefault="003E3908" w:rsidP="003E3908">
            <w:pPr>
              <w:spacing w:after="0" w:line="240" w:lineRule="auto"/>
              <w:rPr>
                <w:szCs w:val="24"/>
              </w:rPr>
            </w:pPr>
            <w:r w:rsidRPr="003E3908">
              <w:rPr>
                <w:szCs w:val="24"/>
              </w:rPr>
              <w:t>Įstaigos kodas 188777932</w:t>
            </w:r>
          </w:p>
        </w:tc>
        <w:tc>
          <w:tcPr>
            <w:tcW w:w="5040" w:type="dxa"/>
          </w:tcPr>
          <w:p w14:paraId="4FD25B98" w14:textId="77777777" w:rsidR="003E3908" w:rsidRPr="003E3908" w:rsidRDefault="003E3908" w:rsidP="003E3908">
            <w:pPr>
              <w:spacing w:after="0" w:line="240" w:lineRule="auto"/>
              <w:rPr>
                <w:szCs w:val="24"/>
              </w:rPr>
            </w:pPr>
            <w:r w:rsidRPr="003E3908">
              <w:rPr>
                <w:szCs w:val="24"/>
              </w:rPr>
              <w:t>Įmonės kodas 151004973</w:t>
            </w:r>
          </w:p>
        </w:tc>
      </w:tr>
      <w:tr w:rsidR="003E3908" w:rsidRPr="003E3908" w14:paraId="1ED8F014" w14:textId="77777777" w:rsidTr="005547CE">
        <w:tc>
          <w:tcPr>
            <w:tcW w:w="4812" w:type="dxa"/>
          </w:tcPr>
          <w:p w14:paraId="20CE8F26" w14:textId="77777777" w:rsidR="003E3908" w:rsidRPr="003E3908" w:rsidRDefault="003E3908" w:rsidP="003E3908">
            <w:pPr>
              <w:spacing w:after="0" w:line="240" w:lineRule="auto"/>
              <w:rPr>
                <w:szCs w:val="24"/>
              </w:rPr>
            </w:pPr>
            <w:proofErr w:type="spellStart"/>
            <w:r w:rsidRPr="003E3908">
              <w:rPr>
                <w:szCs w:val="24"/>
              </w:rPr>
              <w:t>A.s</w:t>
            </w:r>
            <w:proofErr w:type="spellEnd"/>
            <w:r w:rsidRPr="003E3908">
              <w:rPr>
                <w:szCs w:val="24"/>
              </w:rPr>
              <w:t>. Nr. LT47 7300 0100 8716 3022</w:t>
            </w:r>
          </w:p>
        </w:tc>
        <w:tc>
          <w:tcPr>
            <w:tcW w:w="5040" w:type="dxa"/>
          </w:tcPr>
          <w:p w14:paraId="2F565A74" w14:textId="77777777" w:rsidR="003E3908" w:rsidRPr="003E3908" w:rsidRDefault="003E3908" w:rsidP="003E3908">
            <w:pPr>
              <w:spacing w:after="0" w:line="240" w:lineRule="auto"/>
              <w:rPr>
                <w:szCs w:val="24"/>
              </w:rPr>
            </w:pPr>
            <w:proofErr w:type="spellStart"/>
            <w:r w:rsidRPr="003E3908">
              <w:rPr>
                <w:szCs w:val="24"/>
              </w:rPr>
              <w:t>A.s</w:t>
            </w:r>
            <w:proofErr w:type="spellEnd"/>
            <w:r w:rsidRPr="003E3908">
              <w:rPr>
                <w:szCs w:val="24"/>
              </w:rPr>
              <w:t>. Nr. LT317044060002069035</w:t>
            </w:r>
          </w:p>
        </w:tc>
      </w:tr>
      <w:tr w:rsidR="003E3908" w:rsidRPr="003E3908" w14:paraId="308FBF2E" w14:textId="77777777" w:rsidTr="005547CE">
        <w:tc>
          <w:tcPr>
            <w:tcW w:w="4812" w:type="dxa"/>
          </w:tcPr>
          <w:p w14:paraId="037F043D" w14:textId="77777777" w:rsidR="003E3908" w:rsidRPr="003E3908" w:rsidRDefault="003E3908" w:rsidP="003E3908">
            <w:pPr>
              <w:spacing w:after="0" w:line="240" w:lineRule="auto"/>
              <w:rPr>
                <w:szCs w:val="24"/>
              </w:rPr>
            </w:pPr>
            <w:r w:rsidRPr="003E3908">
              <w:rPr>
                <w:szCs w:val="24"/>
              </w:rPr>
              <w:t>„Swedbank“, AB</w:t>
            </w:r>
          </w:p>
        </w:tc>
        <w:tc>
          <w:tcPr>
            <w:tcW w:w="5040" w:type="dxa"/>
          </w:tcPr>
          <w:p w14:paraId="3AD24AE3" w14:textId="77777777" w:rsidR="003E3908" w:rsidRPr="003E3908" w:rsidRDefault="003E3908" w:rsidP="003E3908">
            <w:pPr>
              <w:spacing w:after="0" w:line="240" w:lineRule="auto"/>
              <w:rPr>
                <w:szCs w:val="24"/>
              </w:rPr>
            </w:pPr>
            <w:r w:rsidRPr="003E3908">
              <w:rPr>
                <w:szCs w:val="24"/>
              </w:rPr>
              <w:t>AB SEB</w:t>
            </w:r>
          </w:p>
        </w:tc>
      </w:tr>
      <w:tr w:rsidR="003E3908" w:rsidRPr="003E3908" w14:paraId="0E0A3A16" w14:textId="77777777" w:rsidTr="005547CE">
        <w:tc>
          <w:tcPr>
            <w:tcW w:w="4812" w:type="dxa"/>
          </w:tcPr>
          <w:p w14:paraId="15A623F3" w14:textId="77777777" w:rsidR="003E3908" w:rsidRPr="003E3908" w:rsidRDefault="003E3908" w:rsidP="003E3908">
            <w:pPr>
              <w:spacing w:after="0" w:line="240" w:lineRule="auto"/>
              <w:rPr>
                <w:szCs w:val="24"/>
              </w:rPr>
            </w:pPr>
            <w:r w:rsidRPr="003E3908">
              <w:rPr>
                <w:szCs w:val="24"/>
              </w:rPr>
              <w:t>b. k. 73000</w:t>
            </w:r>
          </w:p>
        </w:tc>
        <w:tc>
          <w:tcPr>
            <w:tcW w:w="5040" w:type="dxa"/>
          </w:tcPr>
          <w:p w14:paraId="21BDEBC2" w14:textId="77777777" w:rsidR="003E3908" w:rsidRPr="003E3908" w:rsidRDefault="003E3908" w:rsidP="003E3908">
            <w:pPr>
              <w:spacing w:after="0" w:line="240" w:lineRule="auto"/>
              <w:rPr>
                <w:szCs w:val="24"/>
              </w:rPr>
            </w:pPr>
            <w:proofErr w:type="spellStart"/>
            <w:r w:rsidRPr="003E3908">
              <w:rPr>
                <w:szCs w:val="24"/>
              </w:rPr>
              <w:t>b.k</w:t>
            </w:r>
            <w:proofErr w:type="spellEnd"/>
            <w:r w:rsidRPr="003E3908">
              <w:rPr>
                <w:szCs w:val="24"/>
              </w:rPr>
              <w:t>. 70440</w:t>
            </w:r>
          </w:p>
        </w:tc>
      </w:tr>
      <w:tr w:rsidR="003E3908" w:rsidRPr="003E3908" w14:paraId="106AED8D" w14:textId="77777777" w:rsidTr="005547CE">
        <w:tc>
          <w:tcPr>
            <w:tcW w:w="4812" w:type="dxa"/>
          </w:tcPr>
          <w:p w14:paraId="396311D8" w14:textId="77777777" w:rsidR="003E3908" w:rsidRPr="003E3908" w:rsidRDefault="003E3908" w:rsidP="003E3908">
            <w:pPr>
              <w:spacing w:after="0" w:line="240" w:lineRule="auto"/>
              <w:rPr>
                <w:szCs w:val="24"/>
              </w:rPr>
            </w:pPr>
            <w:r w:rsidRPr="003E3908">
              <w:rPr>
                <w:szCs w:val="24"/>
              </w:rPr>
              <w:t>Tel.,</w:t>
            </w:r>
            <w:proofErr w:type="spellStart"/>
            <w:r w:rsidRPr="003E3908">
              <w:rPr>
                <w:szCs w:val="24"/>
              </w:rPr>
              <w:t>faks</w:t>
            </w:r>
            <w:proofErr w:type="spellEnd"/>
            <w:r w:rsidRPr="003E3908">
              <w:rPr>
                <w:szCs w:val="24"/>
              </w:rPr>
              <w:t>. (8 343) 95 276</w:t>
            </w:r>
          </w:p>
        </w:tc>
        <w:tc>
          <w:tcPr>
            <w:tcW w:w="5040" w:type="dxa"/>
          </w:tcPr>
          <w:p w14:paraId="28B0599F" w14:textId="77777777" w:rsidR="003E3908" w:rsidRPr="003E3908" w:rsidRDefault="003E3908" w:rsidP="003E3908">
            <w:pPr>
              <w:spacing w:after="0" w:line="240" w:lineRule="auto"/>
              <w:rPr>
                <w:szCs w:val="24"/>
              </w:rPr>
            </w:pPr>
            <w:r w:rsidRPr="003E3908">
              <w:rPr>
                <w:szCs w:val="24"/>
              </w:rPr>
              <w:t>Tel. (8 343) 71 735</w:t>
            </w:r>
          </w:p>
        </w:tc>
      </w:tr>
      <w:tr w:rsidR="003E3908" w:rsidRPr="003E3908" w14:paraId="497035C9" w14:textId="77777777" w:rsidTr="005547CE">
        <w:tc>
          <w:tcPr>
            <w:tcW w:w="4812" w:type="dxa"/>
          </w:tcPr>
          <w:p w14:paraId="7127E3F4" w14:textId="77777777" w:rsidR="003E3908" w:rsidRPr="003E3908" w:rsidRDefault="003E3908" w:rsidP="003E3908">
            <w:pPr>
              <w:spacing w:after="0" w:line="240" w:lineRule="auto"/>
              <w:rPr>
                <w:szCs w:val="24"/>
              </w:rPr>
            </w:pPr>
            <w:r w:rsidRPr="003E3908">
              <w:rPr>
                <w:szCs w:val="24"/>
              </w:rPr>
              <w:t>El. paštas priimamasis@kazluruda.lt</w:t>
            </w:r>
          </w:p>
          <w:p w14:paraId="22610E84" w14:textId="77777777" w:rsidR="003E3908" w:rsidRPr="003E3908" w:rsidRDefault="003E3908" w:rsidP="003E3908">
            <w:pPr>
              <w:spacing w:after="0" w:line="240" w:lineRule="auto"/>
              <w:rPr>
                <w:szCs w:val="24"/>
              </w:rPr>
            </w:pPr>
          </w:p>
          <w:p w14:paraId="0CC304DF" w14:textId="3DA27C0B" w:rsidR="003E3908" w:rsidRPr="009314FE" w:rsidRDefault="009314FE" w:rsidP="009314FE">
            <w:r w:rsidRPr="00130E9B">
              <w:t>Administracijos direktoriaus pavaduotojas, atliekantis administracijos direktoriaus pareigas</w:t>
            </w:r>
            <w:r>
              <w:t xml:space="preserve"> </w:t>
            </w:r>
            <w:r w:rsidRPr="00130E9B">
              <w:rPr>
                <w:szCs w:val="24"/>
              </w:rPr>
              <w:t>Anatolijus Lesnickas</w:t>
            </w:r>
            <w:r>
              <w:rPr>
                <w:szCs w:val="24"/>
              </w:rPr>
              <w:t xml:space="preserve"> </w:t>
            </w:r>
          </w:p>
          <w:p w14:paraId="4330635C" w14:textId="26F069E0" w:rsidR="003E3908" w:rsidRPr="003E3908" w:rsidRDefault="003E3908" w:rsidP="003E3908">
            <w:pPr>
              <w:spacing w:after="0" w:line="240" w:lineRule="auto"/>
              <w:rPr>
                <w:szCs w:val="24"/>
              </w:rPr>
            </w:pPr>
            <w:r w:rsidRPr="003E3908">
              <w:rPr>
                <w:szCs w:val="24"/>
              </w:rPr>
              <w:t>_________________________</w:t>
            </w:r>
          </w:p>
        </w:tc>
        <w:tc>
          <w:tcPr>
            <w:tcW w:w="5040" w:type="dxa"/>
          </w:tcPr>
          <w:p w14:paraId="3260874E" w14:textId="77777777" w:rsidR="003E3908" w:rsidRPr="003E3908" w:rsidRDefault="003E3908" w:rsidP="003E3908">
            <w:pPr>
              <w:spacing w:after="0" w:line="240" w:lineRule="auto"/>
              <w:rPr>
                <w:szCs w:val="24"/>
              </w:rPr>
            </w:pPr>
            <w:r w:rsidRPr="003E3908">
              <w:rPr>
                <w:szCs w:val="24"/>
              </w:rPr>
              <w:t xml:space="preserve">El. paštas </w:t>
            </w:r>
            <w:r w:rsidRPr="003E3908">
              <w:rPr>
                <w:rFonts w:eastAsia="Times New Roman"/>
                <w:sz w:val="22"/>
              </w:rPr>
              <w:t xml:space="preserve"> </w:t>
            </w:r>
            <w:r w:rsidRPr="003E3908">
              <w:rPr>
                <w:szCs w:val="24"/>
              </w:rPr>
              <w:t>info@kelranga.lt</w:t>
            </w:r>
          </w:p>
          <w:p w14:paraId="3C338EBB" w14:textId="77777777" w:rsidR="003E3908" w:rsidRPr="003E3908" w:rsidRDefault="003E3908" w:rsidP="003E3908">
            <w:pPr>
              <w:spacing w:after="0" w:line="240" w:lineRule="auto"/>
              <w:rPr>
                <w:szCs w:val="24"/>
              </w:rPr>
            </w:pPr>
          </w:p>
          <w:p w14:paraId="20F77C25" w14:textId="77777777" w:rsidR="003E3908" w:rsidRPr="003E3908" w:rsidRDefault="003E3908" w:rsidP="003E3908">
            <w:pPr>
              <w:spacing w:after="0" w:line="240" w:lineRule="auto"/>
              <w:rPr>
                <w:szCs w:val="24"/>
              </w:rPr>
            </w:pPr>
            <w:r w:rsidRPr="003E3908">
              <w:rPr>
                <w:szCs w:val="24"/>
              </w:rPr>
              <w:t>Direktorius</w:t>
            </w:r>
          </w:p>
          <w:p w14:paraId="5162539C" w14:textId="77777777" w:rsidR="003E3908" w:rsidRPr="003E3908" w:rsidRDefault="003E3908" w:rsidP="003E3908">
            <w:pPr>
              <w:spacing w:after="0" w:line="240" w:lineRule="auto"/>
              <w:rPr>
                <w:szCs w:val="24"/>
              </w:rPr>
            </w:pPr>
            <w:r w:rsidRPr="003E3908">
              <w:rPr>
                <w:szCs w:val="24"/>
              </w:rPr>
              <w:t>Algirdas Brazys</w:t>
            </w:r>
          </w:p>
          <w:p w14:paraId="442E5C0B" w14:textId="77777777" w:rsidR="003E3908" w:rsidRPr="003E3908" w:rsidRDefault="003E3908" w:rsidP="003E3908">
            <w:pPr>
              <w:spacing w:after="0" w:line="240" w:lineRule="auto"/>
              <w:rPr>
                <w:szCs w:val="24"/>
              </w:rPr>
            </w:pPr>
          </w:p>
          <w:p w14:paraId="140A84AD" w14:textId="77777777" w:rsidR="009314FE" w:rsidRDefault="009314FE" w:rsidP="003E3908">
            <w:pPr>
              <w:spacing w:after="0" w:line="240" w:lineRule="auto"/>
              <w:rPr>
                <w:szCs w:val="24"/>
              </w:rPr>
            </w:pPr>
          </w:p>
          <w:p w14:paraId="79799C5B" w14:textId="00B0A730" w:rsidR="003E3908" w:rsidRPr="003E3908" w:rsidRDefault="003E3908" w:rsidP="003E3908">
            <w:pPr>
              <w:spacing w:after="0" w:line="240" w:lineRule="auto"/>
              <w:rPr>
                <w:szCs w:val="24"/>
              </w:rPr>
            </w:pPr>
            <w:r w:rsidRPr="003E3908">
              <w:rPr>
                <w:szCs w:val="24"/>
              </w:rPr>
              <w:t>__________________________</w:t>
            </w:r>
          </w:p>
        </w:tc>
      </w:tr>
    </w:tbl>
    <w:p w14:paraId="34720B51" w14:textId="77777777" w:rsidR="001E610D" w:rsidRPr="007F1EFF" w:rsidRDefault="001E610D">
      <w:pPr>
        <w:rPr>
          <w:szCs w:val="24"/>
        </w:rPr>
      </w:pPr>
    </w:p>
    <w:sectPr w:rsidR="001E610D" w:rsidRPr="007F1EFF" w:rsidSect="009314FE">
      <w:pgSz w:w="11906" w:h="16838"/>
      <w:pgMar w:top="1134" w:right="567"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MS Mincho"/>
    <w:charset w:val="00"/>
    <w:family w:val="auto"/>
    <w:pitch w:val="variable"/>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63B4D"/>
    <w:multiLevelType w:val="multilevel"/>
    <w:tmpl w:val="5DDE963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1" w15:restartNumberingAfterBreak="0">
    <w:nsid w:val="4116320B"/>
    <w:multiLevelType w:val="multilevel"/>
    <w:tmpl w:val="2022F826"/>
    <w:lvl w:ilvl="0">
      <w:start w:val="6"/>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41B051BA"/>
    <w:multiLevelType w:val="multilevel"/>
    <w:tmpl w:val="71262624"/>
    <w:lvl w:ilvl="0">
      <w:start w:val="3"/>
      <w:numFmt w:val="decimal"/>
      <w:lvlText w:val="%1."/>
      <w:lvlJc w:val="left"/>
      <w:pPr>
        <w:ind w:left="360" w:hanging="360"/>
      </w:pPr>
      <w:rPr>
        <w:b w:val="0"/>
      </w:rPr>
    </w:lvl>
    <w:lvl w:ilvl="1">
      <w:start w:val="1"/>
      <w:numFmt w:val="decimal"/>
      <w:lvlText w:val="%1.%2."/>
      <w:lvlJc w:val="left"/>
      <w:pPr>
        <w:ind w:left="1571" w:hanging="360"/>
      </w:pPr>
      <w:rPr>
        <w:b w:val="0"/>
        <w:sz w:val="24"/>
        <w:szCs w:val="24"/>
      </w:rPr>
    </w:lvl>
    <w:lvl w:ilvl="2">
      <w:start w:val="1"/>
      <w:numFmt w:val="decimal"/>
      <w:lvlText w:val="%1.%2.%3."/>
      <w:lvlJc w:val="left"/>
      <w:pPr>
        <w:ind w:left="3142" w:hanging="720"/>
      </w:pPr>
      <w:rPr>
        <w:b w:val="0"/>
      </w:rPr>
    </w:lvl>
    <w:lvl w:ilvl="3">
      <w:start w:val="1"/>
      <w:numFmt w:val="decimal"/>
      <w:lvlText w:val="%1.%2.%3.%4."/>
      <w:lvlJc w:val="left"/>
      <w:pPr>
        <w:ind w:left="4353" w:hanging="720"/>
      </w:pPr>
      <w:rPr>
        <w:b w:val="0"/>
      </w:rPr>
    </w:lvl>
    <w:lvl w:ilvl="4">
      <w:start w:val="1"/>
      <w:numFmt w:val="decimal"/>
      <w:lvlText w:val="%1.%2.%3.%4.%5."/>
      <w:lvlJc w:val="left"/>
      <w:pPr>
        <w:ind w:left="5924" w:hanging="1080"/>
      </w:pPr>
      <w:rPr>
        <w:b w:val="0"/>
      </w:rPr>
    </w:lvl>
    <w:lvl w:ilvl="5">
      <w:start w:val="1"/>
      <w:numFmt w:val="decimal"/>
      <w:lvlText w:val="%1.%2.%3.%4.%5.%6."/>
      <w:lvlJc w:val="left"/>
      <w:pPr>
        <w:ind w:left="7135" w:hanging="1080"/>
      </w:pPr>
      <w:rPr>
        <w:b w:val="0"/>
      </w:rPr>
    </w:lvl>
    <w:lvl w:ilvl="6">
      <w:start w:val="1"/>
      <w:numFmt w:val="decimal"/>
      <w:lvlText w:val="%1.%2.%3.%4.%5.%6.%7."/>
      <w:lvlJc w:val="left"/>
      <w:pPr>
        <w:ind w:left="8706" w:hanging="1440"/>
      </w:pPr>
      <w:rPr>
        <w:b w:val="0"/>
      </w:rPr>
    </w:lvl>
    <w:lvl w:ilvl="7">
      <w:start w:val="1"/>
      <w:numFmt w:val="decimal"/>
      <w:lvlText w:val="%1.%2.%3.%4.%5.%6.%7.%8."/>
      <w:lvlJc w:val="left"/>
      <w:pPr>
        <w:ind w:left="9917" w:hanging="1440"/>
      </w:pPr>
      <w:rPr>
        <w:b w:val="0"/>
      </w:rPr>
    </w:lvl>
    <w:lvl w:ilvl="8">
      <w:start w:val="1"/>
      <w:numFmt w:val="decimal"/>
      <w:lvlText w:val="%1.%2.%3.%4.%5.%6.%7.%8.%9."/>
      <w:lvlJc w:val="left"/>
      <w:pPr>
        <w:ind w:left="11488" w:hanging="1800"/>
      </w:pPr>
      <w:rPr>
        <w:b w:val="0"/>
      </w:rPr>
    </w:lvl>
  </w:abstractNum>
  <w:abstractNum w:abstractNumId="3" w15:restartNumberingAfterBreak="0">
    <w:nsid w:val="4DAC72B6"/>
    <w:multiLevelType w:val="multilevel"/>
    <w:tmpl w:val="791A3BA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color w:val="auto"/>
        <w:sz w:val="22"/>
        <w:szCs w:val="22"/>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4" w15:restartNumberingAfterBreak="0">
    <w:nsid w:val="52A72712"/>
    <w:multiLevelType w:val="multilevel"/>
    <w:tmpl w:val="ABB8440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51E7234"/>
    <w:multiLevelType w:val="multilevel"/>
    <w:tmpl w:val="06F40940"/>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6" w15:restartNumberingAfterBreak="0">
    <w:nsid w:val="745078D9"/>
    <w:multiLevelType w:val="multilevel"/>
    <w:tmpl w:val="017EBC8E"/>
    <w:lvl w:ilvl="0">
      <w:start w:val="5"/>
      <w:numFmt w:val="decimal"/>
      <w:lvlText w:val="%1"/>
      <w:lvlJc w:val="left"/>
      <w:pPr>
        <w:ind w:left="360" w:hanging="360"/>
      </w:pPr>
      <w:rPr>
        <w:rFonts w:hint="default"/>
      </w:rPr>
    </w:lvl>
    <w:lvl w:ilvl="1">
      <w:start w:val="4"/>
      <w:numFmt w:val="decimal"/>
      <w:lvlText w:val="%1.%2"/>
      <w:lvlJc w:val="left"/>
      <w:pPr>
        <w:ind w:left="940" w:hanging="360"/>
      </w:pPr>
      <w:rPr>
        <w:rFonts w:hint="default"/>
      </w:rPr>
    </w:lvl>
    <w:lvl w:ilvl="2">
      <w:start w:val="1"/>
      <w:numFmt w:val="decimal"/>
      <w:lvlText w:val="%1.%2.%3"/>
      <w:lvlJc w:val="left"/>
      <w:pPr>
        <w:ind w:left="1880" w:hanging="720"/>
      </w:pPr>
      <w:rPr>
        <w:rFonts w:hint="default"/>
      </w:rPr>
    </w:lvl>
    <w:lvl w:ilvl="3">
      <w:start w:val="1"/>
      <w:numFmt w:val="decimal"/>
      <w:lvlText w:val="%1.%2.%3.%4"/>
      <w:lvlJc w:val="left"/>
      <w:pPr>
        <w:ind w:left="2460" w:hanging="720"/>
      </w:pPr>
      <w:rPr>
        <w:rFonts w:hint="default"/>
      </w:rPr>
    </w:lvl>
    <w:lvl w:ilvl="4">
      <w:start w:val="1"/>
      <w:numFmt w:val="decimal"/>
      <w:lvlText w:val="%1.%2.%3.%4.%5"/>
      <w:lvlJc w:val="left"/>
      <w:pPr>
        <w:ind w:left="3400" w:hanging="1080"/>
      </w:pPr>
      <w:rPr>
        <w:rFonts w:hint="default"/>
      </w:rPr>
    </w:lvl>
    <w:lvl w:ilvl="5">
      <w:start w:val="1"/>
      <w:numFmt w:val="decimal"/>
      <w:lvlText w:val="%1.%2.%3.%4.%5.%6"/>
      <w:lvlJc w:val="left"/>
      <w:pPr>
        <w:ind w:left="3980" w:hanging="1080"/>
      </w:pPr>
      <w:rPr>
        <w:rFonts w:hint="default"/>
      </w:rPr>
    </w:lvl>
    <w:lvl w:ilvl="6">
      <w:start w:val="1"/>
      <w:numFmt w:val="decimal"/>
      <w:lvlText w:val="%1.%2.%3.%4.%5.%6.%7"/>
      <w:lvlJc w:val="left"/>
      <w:pPr>
        <w:ind w:left="4920" w:hanging="1440"/>
      </w:pPr>
      <w:rPr>
        <w:rFonts w:hint="default"/>
      </w:rPr>
    </w:lvl>
    <w:lvl w:ilvl="7">
      <w:start w:val="1"/>
      <w:numFmt w:val="decimal"/>
      <w:lvlText w:val="%1.%2.%3.%4.%5.%6.%7.%8"/>
      <w:lvlJc w:val="left"/>
      <w:pPr>
        <w:ind w:left="5500" w:hanging="1440"/>
      </w:pPr>
      <w:rPr>
        <w:rFonts w:hint="default"/>
      </w:rPr>
    </w:lvl>
    <w:lvl w:ilvl="8">
      <w:start w:val="1"/>
      <w:numFmt w:val="decimal"/>
      <w:lvlText w:val="%1.%2.%3.%4.%5.%6.%7.%8.%9"/>
      <w:lvlJc w:val="left"/>
      <w:pPr>
        <w:ind w:left="6440" w:hanging="1800"/>
      </w:pPr>
      <w:rPr>
        <w:rFonts w:hint="default"/>
      </w:rPr>
    </w:lvl>
  </w:abstractNum>
  <w:abstractNum w:abstractNumId="7"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4"/>
  </w:num>
  <w:num w:numId="2">
    <w:abstractNumId w:val="5"/>
  </w:num>
  <w:num w:numId="3">
    <w:abstractNumId w:val="0"/>
  </w:num>
  <w:num w:numId="4">
    <w:abstractNumId w:val="3"/>
  </w:num>
  <w:num w:numId="5">
    <w:abstractNumId w:val="6"/>
  </w:num>
  <w:num w:numId="6">
    <w:abstractNumId w:val="1"/>
  </w:num>
  <w:num w:numId="7">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compat>
    <w:compatSetting w:name="compatibilityMode" w:uri="http://schemas.microsoft.com/office/word" w:val="12"/>
    <w:compatSetting w:name="useWord2013TrackBottomHyphenation" w:uri="http://schemas.microsoft.com/office/word" w:val="1"/>
  </w:compat>
  <w:rsids>
    <w:rsidRoot w:val="00EC06CE"/>
    <w:rsid w:val="00004937"/>
    <w:rsid w:val="0000764E"/>
    <w:rsid w:val="000228B8"/>
    <w:rsid w:val="00024039"/>
    <w:rsid w:val="0009717D"/>
    <w:rsid w:val="0011664E"/>
    <w:rsid w:val="00147851"/>
    <w:rsid w:val="001E610D"/>
    <w:rsid w:val="002C5C3D"/>
    <w:rsid w:val="00386233"/>
    <w:rsid w:val="00387C5E"/>
    <w:rsid w:val="003E3908"/>
    <w:rsid w:val="003E42E6"/>
    <w:rsid w:val="00402F66"/>
    <w:rsid w:val="00476638"/>
    <w:rsid w:val="00494392"/>
    <w:rsid w:val="004F3D78"/>
    <w:rsid w:val="005126D4"/>
    <w:rsid w:val="005239AA"/>
    <w:rsid w:val="005C3772"/>
    <w:rsid w:val="00645690"/>
    <w:rsid w:val="0072267C"/>
    <w:rsid w:val="007C241B"/>
    <w:rsid w:val="007F1EFF"/>
    <w:rsid w:val="008575F3"/>
    <w:rsid w:val="009314FE"/>
    <w:rsid w:val="00977F47"/>
    <w:rsid w:val="009C073D"/>
    <w:rsid w:val="00A027D5"/>
    <w:rsid w:val="00AD7DFC"/>
    <w:rsid w:val="00B05C18"/>
    <w:rsid w:val="00B33789"/>
    <w:rsid w:val="00B503B2"/>
    <w:rsid w:val="00B83704"/>
    <w:rsid w:val="00C360C4"/>
    <w:rsid w:val="00D006AC"/>
    <w:rsid w:val="00D044C4"/>
    <w:rsid w:val="00D100FE"/>
    <w:rsid w:val="00D16109"/>
    <w:rsid w:val="00EC06CE"/>
    <w:rsid w:val="00EE0469"/>
    <w:rsid w:val="00F0503A"/>
    <w:rsid w:val="00F37B6C"/>
    <w:rsid w:val="00FA093D"/>
    <w:rsid w:val="00FB48E3"/>
    <w:rsid w:val="00FE3E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D151A"/>
  <w15:docId w15:val="{854ADD93-E10D-4106-A213-9ED538F1A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C06CE"/>
    <w:pPr>
      <w:spacing w:after="200" w:line="276" w:lineRule="auto"/>
    </w:pPr>
    <w:rPr>
      <w:rFonts w:ascii="Times New Roman" w:eastAsia="Calibri" w:hAnsi="Times New Roman" w:cs="Times New Roman"/>
      <w:sz w:val="24"/>
      <w:lang w:val="lt-LT"/>
    </w:rPr>
  </w:style>
  <w:style w:type="paragraph" w:styleId="Antrat1">
    <w:name w:val="heading 1"/>
    <w:basedOn w:val="prastasis"/>
    <w:next w:val="prastasis"/>
    <w:link w:val="Antrat1Diagrama"/>
    <w:qFormat/>
    <w:rsid w:val="009C073D"/>
    <w:pPr>
      <w:keepNext/>
      <w:numPr>
        <w:numId w:val="8"/>
      </w:numPr>
      <w:spacing w:before="360" w:after="360" w:line="240" w:lineRule="auto"/>
      <w:jc w:val="center"/>
      <w:outlineLvl w:val="0"/>
    </w:pPr>
    <w:rPr>
      <w:sz w:val="28"/>
      <w:lang w:eastAsia="lt-LT"/>
    </w:rPr>
  </w:style>
  <w:style w:type="paragraph" w:styleId="Antrat2">
    <w:name w:val="heading 2"/>
    <w:basedOn w:val="prastasis"/>
    <w:next w:val="prastasis"/>
    <w:link w:val="Antrat2Diagrama"/>
    <w:qFormat/>
    <w:rsid w:val="009C073D"/>
    <w:pPr>
      <w:numPr>
        <w:ilvl w:val="1"/>
        <w:numId w:val="8"/>
      </w:numPr>
      <w:spacing w:after="0" w:line="240" w:lineRule="auto"/>
      <w:jc w:val="both"/>
      <w:outlineLvl w:val="1"/>
    </w:pPr>
    <w:rPr>
      <w:rFonts w:eastAsia="Times New Roman"/>
      <w:szCs w:val="20"/>
      <w:lang w:eastAsia="lt-LT"/>
    </w:rPr>
  </w:style>
  <w:style w:type="paragraph" w:styleId="Antrat3">
    <w:name w:val="heading 3"/>
    <w:basedOn w:val="prastasis"/>
    <w:next w:val="prastasis"/>
    <w:link w:val="Antrat3Diagrama"/>
    <w:qFormat/>
    <w:rsid w:val="009C073D"/>
    <w:pPr>
      <w:keepNext/>
      <w:numPr>
        <w:ilvl w:val="2"/>
        <w:numId w:val="8"/>
      </w:numPr>
      <w:spacing w:after="0" w:line="240" w:lineRule="auto"/>
      <w:jc w:val="both"/>
      <w:outlineLvl w:val="2"/>
    </w:pPr>
    <w:rPr>
      <w:rFonts w:eastAsia="Times New Roman"/>
      <w:szCs w:val="20"/>
      <w:lang w:eastAsia="lt-LT"/>
    </w:rPr>
  </w:style>
  <w:style w:type="paragraph" w:styleId="Antrat4">
    <w:name w:val="heading 4"/>
    <w:basedOn w:val="prastasis"/>
    <w:next w:val="prastasis"/>
    <w:link w:val="Antrat4Diagrama"/>
    <w:qFormat/>
    <w:rsid w:val="009C073D"/>
    <w:pPr>
      <w:keepNext/>
      <w:numPr>
        <w:ilvl w:val="3"/>
        <w:numId w:val="8"/>
      </w:numPr>
      <w:spacing w:after="0" w:line="240" w:lineRule="auto"/>
      <w:outlineLvl w:val="3"/>
    </w:pPr>
    <w:rPr>
      <w:rFonts w:eastAsia="Times New Roman"/>
      <w:b/>
      <w:sz w:val="44"/>
      <w:szCs w:val="20"/>
      <w:lang w:eastAsia="lt-LT"/>
    </w:rPr>
  </w:style>
  <w:style w:type="paragraph" w:styleId="Antrat5">
    <w:name w:val="heading 5"/>
    <w:basedOn w:val="prastasis"/>
    <w:next w:val="prastasis"/>
    <w:link w:val="Antrat5Diagrama"/>
    <w:qFormat/>
    <w:rsid w:val="009C073D"/>
    <w:pPr>
      <w:keepNext/>
      <w:numPr>
        <w:ilvl w:val="4"/>
        <w:numId w:val="8"/>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
    <w:qFormat/>
    <w:rsid w:val="009C073D"/>
    <w:pPr>
      <w:keepNext/>
      <w:numPr>
        <w:ilvl w:val="5"/>
        <w:numId w:val="8"/>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
    <w:qFormat/>
    <w:rsid w:val="009C073D"/>
    <w:pPr>
      <w:keepNext/>
      <w:numPr>
        <w:ilvl w:val="6"/>
        <w:numId w:val="8"/>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
    <w:qFormat/>
    <w:rsid w:val="009C073D"/>
    <w:pPr>
      <w:keepNext/>
      <w:numPr>
        <w:ilvl w:val="7"/>
        <w:numId w:val="8"/>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
    <w:qFormat/>
    <w:rsid w:val="009C073D"/>
    <w:pPr>
      <w:keepNext/>
      <w:numPr>
        <w:ilvl w:val="8"/>
        <w:numId w:val="8"/>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EC06CE"/>
    <w:pPr>
      <w:spacing w:after="120"/>
    </w:pPr>
    <w:rPr>
      <w:sz w:val="20"/>
      <w:szCs w:val="20"/>
    </w:rPr>
  </w:style>
  <w:style w:type="character" w:customStyle="1" w:styleId="PagrindinistekstasDiagrama">
    <w:name w:val="Pagrindinis tekstas Diagrama"/>
    <w:basedOn w:val="Numatytasispastraiposriftas"/>
    <w:link w:val="Pagrindinistekstas"/>
    <w:rsid w:val="00EC06CE"/>
    <w:rPr>
      <w:rFonts w:ascii="Times New Roman" w:eastAsia="Calibri" w:hAnsi="Times New Roman" w:cs="Times New Roman"/>
      <w:sz w:val="20"/>
      <w:szCs w:val="20"/>
      <w:lang w:val="lt-LT"/>
    </w:rPr>
  </w:style>
  <w:style w:type="paragraph" w:customStyle="1" w:styleId="Style">
    <w:name w:val="Style"/>
    <w:rsid w:val="00EC06CE"/>
    <w:pPr>
      <w:widowControl w:val="0"/>
      <w:autoSpaceDE w:val="0"/>
      <w:autoSpaceDN w:val="0"/>
      <w:adjustRightInd w:val="0"/>
      <w:spacing w:after="0" w:line="240" w:lineRule="auto"/>
    </w:pPr>
    <w:rPr>
      <w:rFonts w:ascii="Times New Roman" w:eastAsia="Times New Roman" w:hAnsi="Times New Roman" w:cs="Times New Roman"/>
      <w:sz w:val="24"/>
      <w:szCs w:val="24"/>
      <w:lang w:val="lt-LT" w:eastAsia="lt-LT"/>
    </w:rPr>
  </w:style>
  <w:style w:type="paragraph" w:styleId="Pagrindinistekstas2">
    <w:name w:val="Body Text 2"/>
    <w:basedOn w:val="prastasis"/>
    <w:link w:val="Pagrindinistekstas2Diagrama"/>
    <w:rsid w:val="00EC06CE"/>
    <w:pPr>
      <w:spacing w:after="120" w:line="480" w:lineRule="auto"/>
    </w:pPr>
    <w:rPr>
      <w:rFonts w:eastAsia="Times New Roman"/>
      <w:szCs w:val="24"/>
      <w:lang w:eastAsia="lt-LT"/>
    </w:rPr>
  </w:style>
  <w:style w:type="character" w:customStyle="1" w:styleId="Pagrindinistekstas2Diagrama">
    <w:name w:val="Pagrindinis tekstas 2 Diagrama"/>
    <w:basedOn w:val="Numatytasispastraiposriftas"/>
    <w:link w:val="Pagrindinistekstas2"/>
    <w:rsid w:val="00EC06CE"/>
    <w:rPr>
      <w:rFonts w:ascii="Times New Roman" w:eastAsia="Times New Roman" w:hAnsi="Times New Roman" w:cs="Times New Roman"/>
      <w:sz w:val="24"/>
      <w:szCs w:val="24"/>
      <w:lang w:val="lt-LT" w:eastAsia="lt-LT"/>
    </w:rPr>
  </w:style>
  <w:style w:type="paragraph" w:styleId="Sraopastraipa">
    <w:name w:val="List Paragraph"/>
    <w:aliases w:val="List Paragraph111,Buletai,List Paragraph21,lp1,Bullet 1,Use Case List Paragraph,Sąrašo pastraipa.Bullet,Bullet,Paragraph,Lentele,List Paragraph22"/>
    <w:basedOn w:val="prastasis"/>
    <w:link w:val="SraopastraipaDiagrama"/>
    <w:uiPriority w:val="34"/>
    <w:qFormat/>
    <w:rsid w:val="00EC06CE"/>
    <w:pPr>
      <w:spacing w:after="0" w:line="240" w:lineRule="auto"/>
      <w:ind w:left="720"/>
      <w:contextualSpacing/>
    </w:pPr>
    <w:rPr>
      <w:rFonts w:ascii="TimesLT" w:eastAsia="Times New Roman" w:hAnsi="TimesLT"/>
      <w:szCs w:val="20"/>
      <w:lang w:val="en-US"/>
    </w:rPr>
  </w:style>
  <w:style w:type="character" w:customStyle="1" w:styleId="SraopastraipaDiagrama">
    <w:name w:val="Sąrašo pastraipa Diagrama"/>
    <w:aliases w:val="List Paragraph111 Diagrama,Buletai Diagrama,List Paragraph21 Diagrama,lp1 Diagrama,Bullet 1 Diagrama,Use Case List Paragraph Diagrama,Sąrašo pastraipa.Bullet Diagrama,Bullet Diagrama,Paragraph Diagrama,Lentele Diagrama"/>
    <w:link w:val="Sraopastraipa"/>
    <w:uiPriority w:val="34"/>
    <w:qFormat/>
    <w:locked/>
    <w:rsid w:val="00EC06CE"/>
    <w:rPr>
      <w:rFonts w:ascii="TimesLT" w:eastAsia="Times New Roman" w:hAnsi="TimesLT" w:cs="Times New Roman"/>
      <w:sz w:val="24"/>
      <w:szCs w:val="20"/>
      <w:lang w:val="en-US"/>
    </w:rPr>
  </w:style>
  <w:style w:type="paragraph" w:customStyle="1" w:styleId="linija">
    <w:name w:val="linija"/>
    <w:basedOn w:val="prastasis"/>
    <w:rsid w:val="001E610D"/>
    <w:pPr>
      <w:spacing w:before="100" w:beforeAutospacing="1" w:after="100" w:afterAutospacing="1" w:line="240" w:lineRule="auto"/>
    </w:pPr>
    <w:rPr>
      <w:rFonts w:eastAsia="Times New Roman"/>
      <w:szCs w:val="24"/>
      <w:lang w:eastAsia="lt-LT"/>
    </w:rPr>
  </w:style>
  <w:style w:type="paragraph" w:customStyle="1" w:styleId="Linija0">
    <w:name w:val="Linija"/>
    <w:basedOn w:val="prastasis"/>
    <w:rsid w:val="001E610D"/>
    <w:pPr>
      <w:autoSpaceDE w:val="0"/>
      <w:autoSpaceDN w:val="0"/>
      <w:adjustRightInd w:val="0"/>
      <w:spacing w:after="0" w:line="240" w:lineRule="auto"/>
      <w:jc w:val="center"/>
    </w:pPr>
    <w:rPr>
      <w:rFonts w:ascii="TimesLT" w:eastAsia="Times New Roman" w:hAnsi="TimesLT"/>
      <w:sz w:val="12"/>
      <w:szCs w:val="12"/>
      <w:lang w:val="en-US"/>
    </w:rPr>
  </w:style>
  <w:style w:type="character" w:customStyle="1" w:styleId="FontStyle13">
    <w:name w:val="Font Style13"/>
    <w:basedOn w:val="Numatytasispastraiposriftas"/>
    <w:rsid w:val="007F1EFF"/>
    <w:rPr>
      <w:rFonts w:ascii="Times New Roman" w:hAnsi="Times New Roman" w:cs="Times New Roman" w:hint="default"/>
      <w:sz w:val="20"/>
      <w:szCs w:val="20"/>
    </w:rPr>
  </w:style>
  <w:style w:type="character" w:customStyle="1" w:styleId="Antrat1Diagrama">
    <w:name w:val="Antraštė 1 Diagrama"/>
    <w:basedOn w:val="Numatytasispastraiposriftas"/>
    <w:link w:val="Antrat1"/>
    <w:rsid w:val="009C073D"/>
    <w:rPr>
      <w:rFonts w:ascii="Times New Roman" w:eastAsia="Calibri" w:hAnsi="Times New Roman" w:cs="Times New Roman"/>
      <w:sz w:val="28"/>
      <w:lang w:val="lt-LT" w:eastAsia="lt-LT"/>
    </w:rPr>
  </w:style>
  <w:style w:type="character" w:customStyle="1" w:styleId="Antrat2Diagrama">
    <w:name w:val="Antraštė 2 Diagrama"/>
    <w:basedOn w:val="Numatytasispastraiposriftas"/>
    <w:link w:val="Antrat2"/>
    <w:rsid w:val="009C073D"/>
    <w:rPr>
      <w:rFonts w:ascii="Times New Roman" w:eastAsia="Times New Roman" w:hAnsi="Times New Roman" w:cs="Times New Roman"/>
      <w:sz w:val="24"/>
      <w:szCs w:val="20"/>
      <w:lang w:val="lt-LT" w:eastAsia="lt-LT"/>
    </w:rPr>
  </w:style>
  <w:style w:type="character" w:customStyle="1" w:styleId="Antrat3Diagrama">
    <w:name w:val="Antraštė 3 Diagrama"/>
    <w:basedOn w:val="Numatytasispastraiposriftas"/>
    <w:link w:val="Antrat3"/>
    <w:rsid w:val="009C073D"/>
    <w:rPr>
      <w:rFonts w:ascii="Times New Roman" w:eastAsia="Times New Roman" w:hAnsi="Times New Roman" w:cs="Times New Roman"/>
      <w:sz w:val="24"/>
      <w:szCs w:val="20"/>
      <w:lang w:val="lt-LT" w:eastAsia="lt-LT"/>
    </w:rPr>
  </w:style>
  <w:style w:type="character" w:customStyle="1" w:styleId="Antrat4Diagrama">
    <w:name w:val="Antraštė 4 Diagrama"/>
    <w:basedOn w:val="Numatytasispastraiposriftas"/>
    <w:link w:val="Antrat4"/>
    <w:rsid w:val="009C073D"/>
    <w:rPr>
      <w:rFonts w:ascii="Times New Roman" w:eastAsia="Times New Roman" w:hAnsi="Times New Roman" w:cs="Times New Roman"/>
      <w:b/>
      <w:sz w:val="44"/>
      <w:szCs w:val="20"/>
      <w:lang w:val="lt-LT" w:eastAsia="lt-LT"/>
    </w:rPr>
  </w:style>
  <w:style w:type="character" w:customStyle="1" w:styleId="Antrat5Diagrama">
    <w:name w:val="Antraštė 5 Diagrama"/>
    <w:basedOn w:val="Numatytasispastraiposriftas"/>
    <w:link w:val="Antrat5"/>
    <w:rsid w:val="009C073D"/>
    <w:rPr>
      <w:rFonts w:ascii="Times New Roman" w:eastAsia="Times New Roman" w:hAnsi="Times New Roman" w:cs="Times New Roman"/>
      <w:b/>
      <w:sz w:val="40"/>
      <w:szCs w:val="20"/>
      <w:lang w:val="lt-LT" w:eastAsia="lt-LT"/>
    </w:rPr>
  </w:style>
  <w:style w:type="character" w:customStyle="1" w:styleId="Antrat6Diagrama">
    <w:name w:val="Antraštė 6 Diagrama"/>
    <w:basedOn w:val="Numatytasispastraiposriftas"/>
    <w:link w:val="Antrat6"/>
    <w:rsid w:val="009C073D"/>
    <w:rPr>
      <w:rFonts w:ascii="Times New Roman" w:eastAsia="Times New Roman" w:hAnsi="Times New Roman" w:cs="Times New Roman"/>
      <w:b/>
      <w:sz w:val="36"/>
      <w:szCs w:val="20"/>
      <w:lang w:val="lt-LT" w:eastAsia="lt-LT"/>
    </w:rPr>
  </w:style>
  <w:style w:type="character" w:customStyle="1" w:styleId="Antrat7Diagrama">
    <w:name w:val="Antraštė 7 Diagrama"/>
    <w:basedOn w:val="Numatytasispastraiposriftas"/>
    <w:link w:val="Antrat7"/>
    <w:rsid w:val="009C073D"/>
    <w:rPr>
      <w:rFonts w:ascii="Times New Roman" w:eastAsia="Times New Roman" w:hAnsi="Times New Roman" w:cs="Times New Roman"/>
      <w:sz w:val="48"/>
      <w:szCs w:val="20"/>
      <w:lang w:val="lt-LT" w:eastAsia="lt-LT"/>
    </w:rPr>
  </w:style>
  <w:style w:type="character" w:customStyle="1" w:styleId="Antrat8Diagrama">
    <w:name w:val="Antraštė 8 Diagrama"/>
    <w:basedOn w:val="Numatytasispastraiposriftas"/>
    <w:link w:val="Antrat8"/>
    <w:rsid w:val="009C073D"/>
    <w:rPr>
      <w:rFonts w:ascii="Times New Roman" w:eastAsia="Times New Roman" w:hAnsi="Times New Roman" w:cs="Times New Roman"/>
      <w:b/>
      <w:sz w:val="18"/>
      <w:szCs w:val="20"/>
      <w:lang w:val="lt-LT" w:eastAsia="lt-LT"/>
    </w:rPr>
  </w:style>
  <w:style w:type="character" w:customStyle="1" w:styleId="Antrat9Diagrama">
    <w:name w:val="Antraštė 9 Diagrama"/>
    <w:basedOn w:val="Numatytasispastraiposriftas"/>
    <w:link w:val="Antrat9"/>
    <w:rsid w:val="009C073D"/>
    <w:rPr>
      <w:rFonts w:ascii="Times New Roman" w:eastAsia="Times New Roman" w:hAnsi="Times New Roman" w:cs="Times New Roman"/>
      <w:sz w:val="4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5</Pages>
  <Words>2447</Words>
  <Characters>13952</Characters>
  <Application>Microsoft Office Word</Application>
  <DocSecurity>0</DocSecurity>
  <Lines>116</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VirginijaR</dc:creator>
  <cp:lastModifiedBy>user</cp:lastModifiedBy>
  <cp:revision>99</cp:revision>
  <dcterms:created xsi:type="dcterms:W3CDTF">2021-08-09T05:38:00Z</dcterms:created>
  <dcterms:modified xsi:type="dcterms:W3CDTF">2022-06-15T04:59:00Z</dcterms:modified>
</cp:coreProperties>
</file>