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0AF" w:rsidRDefault="003B4A88" w:rsidP="002050AF">
      <w:pPr>
        <w:jc w:val="center"/>
        <w:outlineLvl w:val="0"/>
        <w:rPr>
          <w:b/>
          <w:sz w:val="24"/>
          <w:szCs w:val="24"/>
          <w:lang w:val="en-US"/>
        </w:rPr>
      </w:pPr>
      <w:bookmarkStart w:id="0" w:name="_Toc86135564"/>
      <w:r>
        <w:rPr>
          <w:b/>
          <w:color w:val="000000"/>
          <w:sz w:val="24"/>
          <w:szCs w:val="24"/>
        </w:rPr>
        <w:t>UAB „UTENOS VANDENYS“ NUOTEKŲ ŪKIO TERITORIJOS DANGŲ ATSTATYMO</w:t>
      </w:r>
      <w:r w:rsidR="00700E8E" w:rsidRPr="00D509FB">
        <w:rPr>
          <w:b/>
          <w:sz w:val="24"/>
          <w:szCs w:val="24"/>
          <w:lang w:val="en-US"/>
        </w:rPr>
        <w:t xml:space="preserve"> DARBŲ </w:t>
      </w:r>
      <w:r w:rsidR="00700E8E" w:rsidRPr="00D509FB">
        <w:rPr>
          <w:b/>
          <w:caps/>
          <w:sz w:val="24"/>
          <w:szCs w:val="24"/>
          <w:lang w:val="en-US"/>
        </w:rPr>
        <w:t>pirkimo</w:t>
      </w:r>
      <w:r w:rsidR="00700E8E" w:rsidRPr="00D509FB">
        <w:rPr>
          <w:b/>
          <w:sz w:val="24"/>
          <w:szCs w:val="24"/>
          <w:lang w:val="en-US"/>
        </w:rPr>
        <w:t xml:space="preserve">–PARDAVIMO SUTARTIS Nr. </w:t>
      </w:r>
      <w:r w:rsidR="002050AF">
        <w:rPr>
          <w:b/>
          <w:sz w:val="24"/>
          <w:szCs w:val="24"/>
          <w:lang w:val="en-US"/>
        </w:rPr>
        <w:t>DPD-8/2022</w:t>
      </w:r>
    </w:p>
    <w:p w:rsidR="002050AF" w:rsidRPr="002050AF" w:rsidRDefault="002050AF" w:rsidP="002050AF">
      <w:pPr>
        <w:jc w:val="center"/>
        <w:outlineLvl w:val="0"/>
        <w:rPr>
          <w:b/>
          <w:sz w:val="24"/>
          <w:szCs w:val="24"/>
          <w:lang w:val="en-US"/>
        </w:rPr>
      </w:pPr>
      <w:bookmarkStart w:id="1" w:name="_GoBack"/>
      <w:bookmarkEnd w:id="1"/>
    </w:p>
    <w:p w:rsidR="00700E8E" w:rsidRPr="00D509FB" w:rsidRDefault="00700E8E" w:rsidP="00700E8E">
      <w:pPr>
        <w:jc w:val="center"/>
        <w:rPr>
          <w:b/>
          <w:sz w:val="24"/>
          <w:szCs w:val="24"/>
          <w:lang w:val="en-US"/>
        </w:rPr>
      </w:pPr>
      <w:r w:rsidRPr="00D509FB">
        <w:rPr>
          <w:b/>
          <w:sz w:val="24"/>
          <w:szCs w:val="24"/>
          <w:lang w:val="en-US"/>
        </w:rPr>
        <w:t>SPECIALIOSIOS SĄLYGOS</w:t>
      </w:r>
    </w:p>
    <w:p w:rsidR="00700E8E" w:rsidRPr="00D509FB" w:rsidRDefault="00700E8E" w:rsidP="00700E8E">
      <w:pPr>
        <w:jc w:val="center"/>
        <w:rPr>
          <w:b/>
          <w:sz w:val="24"/>
          <w:szCs w:val="24"/>
          <w:lang w:val="en-US"/>
        </w:rPr>
      </w:pPr>
    </w:p>
    <w:p w:rsidR="00700E8E" w:rsidRPr="00D509FB" w:rsidRDefault="00700E8E" w:rsidP="00700E8E">
      <w:pPr>
        <w:jc w:val="center"/>
        <w:rPr>
          <w:b/>
          <w:sz w:val="24"/>
          <w:szCs w:val="24"/>
          <w:lang w:val="en-US"/>
        </w:rPr>
      </w:pPr>
      <w:r>
        <w:rPr>
          <w:b/>
          <w:sz w:val="24"/>
          <w:szCs w:val="24"/>
          <w:lang w:val="en-US"/>
        </w:rPr>
        <w:t xml:space="preserve">Du </w:t>
      </w:r>
      <w:proofErr w:type="spellStart"/>
      <w:r>
        <w:rPr>
          <w:b/>
          <w:sz w:val="24"/>
          <w:szCs w:val="24"/>
          <w:lang w:val="en-US"/>
        </w:rPr>
        <w:t>tūkst</w:t>
      </w:r>
      <w:r w:rsidR="003B4A88">
        <w:rPr>
          <w:b/>
          <w:sz w:val="24"/>
          <w:szCs w:val="24"/>
          <w:lang w:val="en-US"/>
        </w:rPr>
        <w:t>ančiai</w:t>
      </w:r>
      <w:proofErr w:type="spellEnd"/>
      <w:r w:rsidR="003B4A88">
        <w:rPr>
          <w:b/>
          <w:sz w:val="24"/>
          <w:szCs w:val="24"/>
          <w:lang w:val="en-US"/>
        </w:rPr>
        <w:t xml:space="preserve"> </w:t>
      </w:r>
      <w:proofErr w:type="spellStart"/>
      <w:r w:rsidR="003B4A88">
        <w:rPr>
          <w:b/>
          <w:sz w:val="24"/>
          <w:szCs w:val="24"/>
          <w:lang w:val="en-US"/>
        </w:rPr>
        <w:t>dvidešimt</w:t>
      </w:r>
      <w:proofErr w:type="spellEnd"/>
      <w:r w:rsidR="003B4A88">
        <w:rPr>
          <w:b/>
          <w:sz w:val="24"/>
          <w:szCs w:val="24"/>
          <w:lang w:val="en-US"/>
        </w:rPr>
        <w:t xml:space="preserve"> </w:t>
      </w:r>
      <w:proofErr w:type="spellStart"/>
      <w:r w:rsidR="003B4A88">
        <w:rPr>
          <w:b/>
          <w:sz w:val="24"/>
          <w:szCs w:val="24"/>
          <w:lang w:val="en-US"/>
        </w:rPr>
        <w:t>antrų</w:t>
      </w:r>
      <w:proofErr w:type="spellEnd"/>
      <w:r w:rsidR="003B4A88">
        <w:rPr>
          <w:b/>
          <w:sz w:val="24"/>
          <w:szCs w:val="24"/>
          <w:lang w:val="en-US"/>
        </w:rPr>
        <w:t xml:space="preserve"> </w:t>
      </w:r>
      <w:proofErr w:type="spellStart"/>
      <w:r w:rsidR="003B4A88">
        <w:rPr>
          <w:b/>
          <w:sz w:val="24"/>
          <w:szCs w:val="24"/>
          <w:lang w:val="en-US"/>
        </w:rPr>
        <w:t>metų</w:t>
      </w:r>
      <w:proofErr w:type="spellEnd"/>
      <w:r w:rsidR="003B4A88">
        <w:rPr>
          <w:b/>
          <w:sz w:val="24"/>
          <w:szCs w:val="24"/>
          <w:lang w:val="en-US"/>
        </w:rPr>
        <w:t xml:space="preserve"> </w:t>
      </w:r>
      <w:proofErr w:type="spellStart"/>
      <w:r w:rsidR="003B4A88">
        <w:rPr>
          <w:b/>
          <w:sz w:val="24"/>
          <w:szCs w:val="24"/>
          <w:lang w:val="en-US"/>
        </w:rPr>
        <w:t>birželio</w:t>
      </w:r>
      <w:proofErr w:type="spellEnd"/>
      <w:r w:rsidR="003B4A88">
        <w:rPr>
          <w:b/>
          <w:sz w:val="24"/>
          <w:szCs w:val="24"/>
          <w:lang w:val="en-US"/>
        </w:rPr>
        <w:t xml:space="preserve"> </w:t>
      </w:r>
      <w:proofErr w:type="spellStart"/>
      <w:r w:rsidR="003B4A88">
        <w:rPr>
          <w:b/>
          <w:sz w:val="24"/>
          <w:szCs w:val="24"/>
          <w:lang w:val="en-US"/>
        </w:rPr>
        <w:t>mėnesio</w:t>
      </w:r>
      <w:proofErr w:type="spellEnd"/>
      <w:r w:rsidR="003B4A88">
        <w:rPr>
          <w:b/>
          <w:sz w:val="24"/>
          <w:szCs w:val="24"/>
          <w:lang w:val="en-US"/>
        </w:rPr>
        <w:t xml:space="preserve"> </w:t>
      </w:r>
      <w:proofErr w:type="spellStart"/>
      <w:r w:rsidR="003B4A88">
        <w:rPr>
          <w:b/>
          <w:sz w:val="24"/>
          <w:szCs w:val="24"/>
          <w:lang w:val="en-US"/>
        </w:rPr>
        <w:t>dvidešimt</w:t>
      </w:r>
      <w:proofErr w:type="spellEnd"/>
      <w:r w:rsidR="003B4A88">
        <w:rPr>
          <w:b/>
          <w:sz w:val="24"/>
          <w:szCs w:val="24"/>
          <w:lang w:val="en-US"/>
        </w:rPr>
        <w:t xml:space="preserve"> </w:t>
      </w:r>
      <w:proofErr w:type="spellStart"/>
      <w:r w:rsidR="003B4A88">
        <w:rPr>
          <w:b/>
          <w:sz w:val="24"/>
          <w:szCs w:val="24"/>
          <w:lang w:val="en-US"/>
        </w:rPr>
        <w:t>septinta</w:t>
      </w:r>
      <w:proofErr w:type="spellEnd"/>
      <w:r w:rsidRPr="00D509FB">
        <w:rPr>
          <w:b/>
          <w:sz w:val="24"/>
          <w:szCs w:val="24"/>
          <w:lang w:val="en-US"/>
        </w:rPr>
        <w:t xml:space="preserve"> </w:t>
      </w:r>
      <w:proofErr w:type="spellStart"/>
      <w:r w:rsidRPr="00D509FB">
        <w:rPr>
          <w:b/>
          <w:sz w:val="24"/>
          <w:szCs w:val="24"/>
          <w:lang w:val="en-US"/>
        </w:rPr>
        <w:t>diena</w:t>
      </w:r>
      <w:proofErr w:type="spellEnd"/>
      <w:r w:rsidRPr="00D509FB">
        <w:rPr>
          <w:b/>
          <w:sz w:val="24"/>
          <w:szCs w:val="24"/>
          <w:lang w:val="en-US"/>
        </w:rPr>
        <w:t>,</w:t>
      </w:r>
      <w:r>
        <w:rPr>
          <w:b/>
          <w:sz w:val="24"/>
          <w:szCs w:val="24"/>
          <w:lang w:val="en-US"/>
        </w:rPr>
        <w:t xml:space="preserve"> </w:t>
      </w:r>
      <w:proofErr w:type="spellStart"/>
      <w:r w:rsidRPr="00D509FB">
        <w:rPr>
          <w:b/>
          <w:sz w:val="24"/>
          <w:szCs w:val="24"/>
          <w:lang w:val="en-US"/>
        </w:rPr>
        <w:t>Utena</w:t>
      </w:r>
      <w:proofErr w:type="spellEnd"/>
    </w:p>
    <w:p w:rsidR="00700E8E" w:rsidRPr="00D509FB" w:rsidRDefault="00700E8E" w:rsidP="00700E8E">
      <w:pPr>
        <w:jc w:val="both"/>
        <w:rPr>
          <w:b/>
          <w:sz w:val="24"/>
          <w:szCs w:val="24"/>
          <w:lang w:val="en-US"/>
        </w:rPr>
      </w:pPr>
    </w:p>
    <w:p w:rsidR="00700E8E" w:rsidRPr="00D509FB" w:rsidRDefault="00700E8E" w:rsidP="00700E8E">
      <w:pPr>
        <w:jc w:val="both"/>
        <w:rPr>
          <w:sz w:val="24"/>
          <w:szCs w:val="24"/>
          <w:lang w:val="en-US"/>
        </w:rPr>
      </w:pPr>
      <w:r w:rsidRPr="00D509FB">
        <w:rPr>
          <w:b/>
          <w:sz w:val="24"/>
          <w:szCs w:val="24"/>
          <w:lang w:val="en-US"/>
        </w:rPr>
        <w:t>UAB „</w:t>
      </w:r>
      <w:proofErr w:type="spellStart"/>
      <w:r w:rsidRPr="00D509FB">
        <w:rPr>
          <w:b/>
          <w:sz w:val="24"/>
          <w:szCs w:val="24"/>
          <w:lang w:val="en-US"/>
        </w:rPr>
        <w:t>Utenos</w:t>
      </w:r>
      <w:proofErr w:type="spellEnd"/>
      <w:r w:rsidRPr="00D509FB">
        <w:rPr>
          <w:b/>
          <w:sz w:val="24"/>
          <w:szCs w:val="24"/>
          <w:lang w:val="en-US"/>
        </w:rPr>
        <w:t xml:space="preserve"> </w:t>
      </w:r>
      <w:proofErr w:type="spellStart"/>
      <w:r w:rsidRPr="00D509FB">
        <w:rPr>
          <w:b/>
          <w:sz w:val="24"/>
          <w:szCs w:val="24"/>
          <w:lang w:val="en-US"/>
        </w:rPr>
        <w:t>vandenys</w:t>
      </w:r>
      <w:proofErr w:type="spellEnd"/>
      <w:r w:rsidRPr="00D509FB">
        <w:rPr>
          <w:b/>
          <w:sz w:val="24"/>
          <w:szCs w:val="24"/>
          <w:lang w:val="en-US"/>
        </w:rPr>
        <w:t>“</w:t>
      </w:r>
      <w:r w:rsidRPr="00D509FB">
        <w:rPr>
          <w:sz w:val="24"/>
          <w:szCs w:val="24"/>
          <w:lang w:val="en-US"/>
        </w:rPr>
        <w:t xml:space="preserve">, </w:t>
      </w:r>
      <w:proofErr w:type="spellStart"/>
      <w:r w:rsidRPr="00D509FB">
        <w:rPr>
          <w:sz w:val="24"/>
          <w:szCs w:val="24"/>
          <w:lang w:val="en-US"/>
        </w:rPr>
        <w:t>juridinio</w:t>
      </w:r>
      <w:proofErr w:type="spellEnd"/>
      <w:r w:rsidRPr="00D509FB">
        <w:rPr>
          <w:sz w:val="24"/>
          <w:szCs w:val="24"/>
          <w:lang w:val="en-US"/>
        </w:rPr>
        <w:t xml:space="preserve"> </w:t>
      </w:r>
      <w:proofErr w:type="spellStart"/>
      <w:r w:rsidRPr="00D509FB">
        <w:rPr>
          <w:sz w:val="24"/>
          <w:szCs w:val="24"/>
          <w:lang w:val="en-US"/>
        </w:rPr>
        <w:t>asmens</w:t>
      </w:r>
      <w:proofErr w:type="spellEnd"/>
      <w:r w:rsidRPr="00D509FB">
        <w:rPr>
          <w:sz w:val="24"/>
          <w:szCs w:val="24"/>
          <w:lang w:val="en-US"/>
        </w:rPr>
        <w:t xml:space="preserve"> </w:t>
      </w:r>
      <w:proofErr w:type="spellStart"/>
      <w:r w:rsidRPr="00D509FB">
        <w:rPr>
          <w:sz w:val="24"/>
          <w:szCs w:val="24"/>
          <w:lang w:val="en-US"/>
        </w:rPr>
        <w:t>kodas</w:t>
      </w:r>
      <w:proofErr w:type="spellEnd"/>
      <w:r w:rsidRPr="00D509FB">
        <w:rPr>
          <w:sz w:val="24"/>
          <w:szCs w:val="24"/>
          <w:lang w:val="en-US"/>
        </w:rPr>
        <w:t xml:space="preserve"> 183633981, </w:t>
      </w:r>
      <w:proofErr w:type="spellStart"/>
      <w:r w:rsidRPr="00D509FB">
        <w:rPr>
          <w:sz w:val="24"/>
          <w:szCs w:val="24"/>
          <w:lang w:val="en-US"/>
        </w:rPr>
        <w:t>kurios</w:t>
      </w:r>
      <w:proofErr w:type="spellEnd"/>
      <w:r w:rsidRPr="00D509FB">
        <w:rPr>
          <w:sz w:val="24"/>
          <w:szCs w:val="24"/>
          <w:lang w:val="en-US"/>
        </w:rPr>
        <w:t xml:space="preserve"> </w:t>
      </w:r>
      <w:proofErr w:type="spellStart"/>
      <w:r w:rsidRPr="00D509FB">
        <w:rPr>
          <w:sz w:val="24"/>
          <w:szCs w:val="24"/>
          <w:lang w:val="en-US"/>
        </w:rPr>
        <w:t>registruota</w:t>
      </w:r>
      <w:proofErr w:type="spellEnd"/>
      <w:r w:rsidRPr="00D509FB">
        <w:rPr>
          <w:sz w:val="24"/>
          <w:szCs w:val="24"/>
          <w:lang w:val="en-US"/>
        </w:rPr>
        <w:t xml:space="preserve"> </w:t>
      </w:r>
      <w:proofErr w:type="spellStart"/>
      <w:r w:rsidRPr="00D509FB">
        <w:rPr>
          <w:sz w:val="24"/>
          <w:szCs w:val="24"/>
          <w:lang w:val="en-US"/>
        </w:rPr>
        <w:t>buveinė</w:t>
      </w:r>
      <w:proofErr w:type="spellEnd"/>
      <w:r w:rsidRPr="00D509FB">
        <w:rPr>
          <w:sz w:val="24"/>
          <w:szCs w:val="24"/>
          <w:lang w:val="en-US"/>
        </w:rPr>
        <w:t xml:space="preserve"> </w:t>
      </w:r>
      <w:proofErr w:type="spellStart"/>
      <w:r w:rsidRPr="00D509FB">
        <w:rPr>
          <w:sz w:val="24"/>
          <w:szCs w:val="24"/>
          <w:lang w:val="en-US"/>
        </w:rPr>
        <w:t>yra</w:t>
      </w:r>
      <w:proofErr w:type="spellEnd"/>
      <w:r w:rsidRPr="00D509FB">
        <w:rPr>
          <w:sz w:val="24"/>
          <w:szCs w:val="24"/>
          <w:lang w:val="en-US"/>
        </w:rPr>
        <w:t xml:space="preserve">  </w:t>
      </w:r>
      <w:proofErr w:type="spellStart"/>
      <w:r w:rsidRPr="00D509FB">
        <w:rPr>
          <w:sz w:val="24"/>
          <w:szCs w:val="24"/>
          <w:lang w:val="en-US"/>
        </w:rPr>
        <w:t>Vandenų</w:t>
      </w:r>
      <w:proofErr w:type="spellEnd"/>
      <w:r w:rsidRPr="00D509FB">
        <w:rPr>
          <w:sz w:val="24"/>
          <w:szCs w:val="24"/>
          <w:lang w:val="en-US"/>
        </w:rPr>
        <w:t xml:space="preserve"> g. 1, </w:t>
      </w:r>
      <w:proofErr w:type="spellStart"/>
      <w:r w:rsidRPr="00D509FB">
        <w:rPr>
          <w:sz w:val="24"/>
          <w:szCs w:val="24"/>
          <w:lang w:val="en-US"/>
        </w:rPr>
        <w:t>Naujasodžio</w:t>
      </w:r>
      <w:proofErr w:type="spellEnd"/>
      <w:r w:rsidRPr="00D509FB">
        <w:rPr>
          <w:sz w:val="24"/>
          <w:szCs w:val="24"/>
          <w:lang w:val="en-US"/>
        </w:rPr>
        <w:t xml:space="preserve"> k., </w:t>
      </w:r>
      <w:proofErr w:type="spellStart"/>
      <w:r w:rsidRPr="00D509FB">
        <w:rPr>
          <w:sz w:val="24"/>
          <w:szCs w:val="24"/>
          <w:lang w:val="en-US"/>
        </w:rPr>
        <w:t>Utenos</w:t>
      </w:r>
      <w:proofErr w:type="spellEnd"/>
      <w:r w:rsidRPr="00D509FB">
        <w:rPr>
          <w:sz w:val="24"/>
          <w:szCs w:val="24"/>
          <w:lang w:val="en-US"/>
        </w:rPr>
        <w:t xml:space="preserve"> r., </w:t>
      </w:r>
      <w:proofErr w:type="spellStart"/>
      <w:r w:rsidRPr="00D509FB">
        <w:rPr>
          <w:sz w:val="24"/>
          <w:szCs w:val="24"/>
          <w:lang w:val="en-US"/>
        </w:rPr>
        <w:t>duomenys</w:t>
      </w:r>
      <w:proofErr w:type="spellEnd"/>
      <w:r w:rsidRPr="00D509FB">
        <w:rPr>
          <w:sz w:val="24"/>
          <w:szCs w:val="24"/>
          <w:lang w:val="en-US"/>
        </w:rPr>
        <w:t xml:space="preserve"> </w:t>
      </w:r>
      <w:proofErr w:type="spellStart"/>
      <w:r w:rsidRPr="00D509FB">
        <w:rPr>
          <w:sz w:val="24"/>
          <w:szCs w:val="24"/>
          <w:lang w:val="en-US"/>
        </w:rPr>
        <w:t>apie</w:t>
      </w:r>
      <w:proofErr w:type="spellEnd"/>
      <w:r w:rsidRPr="00D509FB">
        <w:rPr>
          <w:sz w:val="24"/>
          <w:szCs w:val="24"/>
          <w:lang w:val="en-US"/>
        </w:rPr>
        <w:t xml:space="preserve"> </w:t>
      </w:r>
      <w:proofErr w:type="spellStart"/>
      <w:r w:rsidRPr="00D509FB">
        <w:rPr>
          <w:sz w:val="24"/>
          <w:szCs w:val="24"/>
          <w:lang w:val="en-US"/>
        </w:rPr>
        <w:t>įstaigą</w:t>
      </w:r>
      <w:proofErr w:type="spellEnd"/>
      <w:r w:rsidRPr="00D509FB">
        <w:rPr>
          <w:sz w:val="24"/>
          <w:szCs w:val="24"/>
          <w:lang w:val="en-US"/>
        </w:rPr>
        <w:t xml:space="preserve"> </w:t>
      </w:r>
      <w:proofErr w:type="spellStart"/>
      <w:r w:rsidRPr="00D509FB">
        <w:rPr>
          <w:sz w:val="24"/>
          <w:szCs w:val="24"/>
          <w:lang w:val="en-US"/>
        </w:rPr>
        <w:t>kaupiami</w:t>
      </w:r>
      <w:proofErr w:type="spellEnd"/>
      <w:r w:rsidRPr="00D509FB">
        <w:rPr>
          <w:sz w:val="24"/>
          <w:szCs w:val="24"/>
          <w:lang w:val="en-US"/>
        </w:rPr>
        <w:t xml:space="preserve"> </w:t>
      </w:r>
      <w:proofErr w:type="spellStart"/>
      <w:r w:rsidRPr="00D509FB">
        <w:rPr>
          <w:sz w:val="24"/>
          <w:szCs w:val="24"/>
          <w:lang w:val="en-US"/>
        </w:rPr>
        <w:t>ir</w:t>
      </w:r>
      <w:proofErr w:type="spellEnd"/>
      <w:r w:rsidRPr="00D509FB">
        <w:rPr>
          <w:sz w:val="24"/>
          <w:szCs w:val="24"/>
          <w:lang w:val="en-US"/>
        </w:rPr>
        <w:t xml:space="preserve"> </w:t>
      </w:r>
      <w:proofErr w:type="spellStart"/>
      <w:r w:rsidRPr="00D509FB">
        <w:rPr>
          <w:sz w:val="24"/>
          <w:szCs w:val="24"/>
          <w:lang w:val="en-US"/>
        </w:rPr>
        <w:t>saugomi</w:t>
      </w:r>
      <w:proofErr w:type="spellEnd"/>
      <w:r w:rsidRPr="00D509FB">
        <w:rPr>
          <w:sz w:val="24"/>
          <w:szCs w:val="24"/>
          <w:lang w:val="en-US"/>
        </w:rPr>
        <w:t xml:space="preserve"> </w:t>
      </w:r>
      <w:proofErr w:type="spellStart"/>
      <w:r w:rsidRPr="00D509FB">
        <w:rPr>
          <w:sz w:val="24"/>
          <w:szCs w:val="24"/>
          <w:lang w:val="en-US"/>
        </w:rPr>
        <w:t>Lietuvos</w:t>
      </w:r>
      <w:proofErr w:type="spellEnd"/>
      <w:r w:rsidRPr="00D509FB">
        <w:rPr>
          <w:sz w:val="24"/>
          <w:szCs w:val="24"/>
          <w:lang w:val="en-US"/>
        </w:rPr>
        <w:t xml:space="preserve"> </w:t>
      </w:r>
      <w:proofErr w:type="spellStart"/>
      <w:r w:rsidRPr="00D509FB">
        <w:rPr>
          <w:sz w:val="24"/>
          <w:szCs w:val="24"/>
          <w:lang w:val="en-US"/>
        </w:rPr>
        <w:t>Respublikos</w:t>
      </w:r>
      <w:proofErr w:type="spellEnd"/>
      <w:r w:rsidRPr="00D509FB">
        <w:rPr>
          <w:sz w:val="24"/>
          <w:szCs w:val="24"/>
          <w:lang w:val="en-US"/>
        </w:rPr>
        <w:t xml:space="preserve"> </w:t>
      </w:r>
      <w:proofErr w:type="spellStart"/>
      <w:r w:rsidRPr="00D509FB">
        <w:rPr>
          <w:sz w:val="24"/>
          <w:szCs w:val="24"/>
          <w:lang w:val="en-US"/>
        </w:rPr>
        <w:t>juridinių</w:t>
      </w:r>
      <w:proofErr w:type="spellEnd"/>
      <w:r w:rsidRPr="00D509FB">
        <w:rPr>
          <w:sz w:val="24"/>
          <w:szCs w:val="24"/>
          <w:lang w:val="en-US"/>
        </w:rPr>
        <w:t xml:space="preserve"> </w:t>
      </w:r>
      <w:proofErr w:type="spellStart"/>
      <w:r w:rsidRPr="00D509FB">
        <w:rPr>
          <w:sz w:val="24"/>
          <w:szCs w:val="24"/>
          <w:lang w:val="en-US"/>
        </w:rPr>
        <w:t>asmenų</w:t>
      </w:r>
      <w:proofErr w:type="spellEnd"/>
      <w:r w:rsidRPr="00D509FB">
        <w:rPr>
          <w:sz w:val="24"/>
          <w:szCs w:val="24"/>
          <w:lang w:val="en-US"/>
        </w:rPr>
        <w:t xml:space="preserve"> </w:t>
      </w:r>
      <w:proofErr w:type="spellStart"/>
      <w:r w:rsidRPr="00D509FB">
        <w:rPr>
          <w:sz w:val="24"/>
          <w:szCs w:val="24"/>
          <w:lang w:val="en-US"/>
        </w:rPr>
        <w:t>registre</w:t>
      </w:r>
      <w:proofErr w:type="spellEnd"/>
      <w:r w:rsidRPr="00D509FB">
        <w:rPr>
          <w:sz w:val="24"/>
          <w:szCs w:val="24"/>
          <w:lang w:val="en-US"/>
        </w:rPr>
        <w:t xml:space="preserve">, </w:t>
      </w:r>
      <w:proofErr w:type="spellStart"/>
      <w:r w:rsidRPr="00D509FB">
        <w:rPr>
          <w:sz w:val="24"/>
          <w:szCs w:val="24"/>
          <w:lang w:val="en-US"/>
        </w:rPr>
        <w:t>atstovaujama</w:t>
      </w:r>
      <w:proofErr w:type="spellEnd"/>
      <w:r w:rsidRPr="00D509FB">
        <w:rPr>
          <w:sz w:val="24"/>
          <w:szCs w:val="24"/>
          <w:lang w:val="en-US"/>
        </w:rPr>
        <w:t xml:space="preserve"> </w:t>
      </w:r>
      <w:proofErr w:type="spellStart"/>
      <w:r w:rsidRPr="00D509FB">
        <w:rPr>
          <w:sz w:val="24"/>
          <w:szCs w:val="24"/>
          <w:lang w:val="en-US"/>
        </w:rPr>
        <w:t>direktoriaus</w:t>
      </w:r>
      <w:proofErr w:type="spellEnd"/>
      <w:r w:rsidRPr="00D509FB">
        <w:rPr>
          <w:sz w:val="24"/>
          <w:szCs w:val="24"/>
          <w:lang w:val="en-US"/>
        </w:rPr>
        <w:t xml:space="preserve"> </w:t>
      </w:r>
      <w:proofErr w:type="spellStart"/>
      <w:r w:rsidRPr="00D509FB">
        <w:rPr>
          <w:sz w:val="24"/>
          <w:szCs w:val="24"/>
          <w:lang w:val="en-US"/>
        </w:rPr>
        <w:t>Gintaro</w:t>
      </w:r>
      <w:proofErr w:type="spellEnd"/>
      <w:r w:rsidRPr="00D509FB">
        <w:rPr>
          <w:sz w:val="24"/>
          <w:szCs w:val="24"/>
          <w:lang w:val="en-US"/>
        </w:rPr>
        <w:t xml:space="preserve"> </w:t>
      </w:r>
      <w:proofErr w:type="spellStart"/>
      <w:r w:rsidRPr="00D509FB">
        <w:rPr>
          <w:sz w:val="24"/>
          <w:szCs w:val="24"/>
          <w:lang w:val="en-US"/>
        </w:rPr>
        <w:t>Diržausko</w:t>
      </w:r>
      <w:proofErr w:type="spellEnd"/>
      <w:r w:rsidRPr="00D509FB">
        <w:rPr>
          <w:sz w:val="24"/>
          <w:szCs w:val="24"/>
          <w:lang w:val="en-US"/>
        </w:rPr>
        <w:t xml:space="preserve">, </w:t>
      </w:r>
      <w:proofErr w:type="spellStart"/>
      <w:r w:rsidRPr="00D509FB">
        <w:rPr>
          <w:sz w:val="24"/>
          <w:szCs w:val="24"/>
          <w:lang w:val="en-US"/>
        </w:rPr>
        <w:t>veikiančio</w:t>
      </w:r>
      <w:proofErr w:type="spellEnd"/>
      <w:r w:rsidRPr="00D509FB">
        <w:rPr>
          <w:sz w:val="24"/>
          <w:szCs w:val="24"/>
          <w:lang w:val="en-US"/>
        </w:rPr>
        <w:t xml:space="preserve"> </w:t>
      </w:r>
      <w:proofErr w:type="spellStart"/>
      <w:r w:rsidRPr="00D509FB">
        <w:rPr>
          <w:sz w:val="24"/>
          <w:szCs w:val="24"/>
          <w:lang w:val="en-US"/>
        </w:rPr>
        <w:t>pagal</w:t>
      </w:r>
      <w:proofErr w:type="spellEnd"/>
      <w:r w:rsidRPr="00D509FB">
        <w:rPr>
          <w:sz w:val="24"/>
          <w:szCs w:val="24"/>
          <w:lang w:val="en-US"/>
        </w:rPr>
        <w:t xml:space="preserve"> </w:t>
      </w:r>
      <w:proofErr w:type="spellStart"/>
      <w:r w:rsidRPr="00D509FB">
        <w:rPr>
          <w:sz w:val="24"/>
          <w:szCs w:val="24"/>
          <w:lang w:val="en-US"/>
        </w:rPr>
        <w:t>bedrovės</w:t>
      </w:r>
      <w:proofErr w:type="spellEnd"/>
      <w:r w:rsidRPr="00D509FB">
        <w:rPr>
          <w:sz w:val="24"/>
          <w:szCs w:val="24"/>
          <w:lang w:val="en-US"/>
        </w:rPr>
        <w:t xml:space="preserve"> </w:t>
      </w:r>
      <w:proofErr w:type="spellStart"/>
      <w:r w:rsidRPr="00D509FB">
        <w:rPr>
          <w:sz w:val="24"/>
          <w:szCs w:val="24"/>
          <w:lang w:val="en-US"/>
        </w:rPr>
        <w:t>įstatus</w:t>
      </w:r>
      <w:proofErr w:type="spellEnd"/>
      <w:r w:rsidRPr="00D509FB">
        <w:rPr>
          <w:sz w:val="24"/>
          <w:szCs w:val="24"/>
          <w:lang w:val="en-US"/>
        </w:rPr>
        <w:t xml:space="preserve"> (</w:t>
      </w:r>
      <w:proofErr w:type="spellStart"/>
      <w:r w:rsidRPr="00D509FB">
        <w:rPr>
          <w:sz w:val="24"/>
          <w:szCs w:val="24"/>
          <w:lang w:val="en-US"/>
        </w:rPr>
        <w:t>toliau</w:t>
      </w:r>
      <w:proofErr w:type="spellEnd"/>
      <w:r w:rsidRPr="00D509FB">
        <w:rPr>
          <w:sz w:val="24"/>
          <w:szCs w:val="24"/>
          <w:lang w:val="en-US"/>
        </w:rPr>
        <w:t xml:space="preserve"> – </w:t>
      </w:r>
      <w:proofErr w:type="spellStart"/>
      <w:r w:rsidRPr="00D509FB">
        <w:rPr>
          <w:sz w:val="24"/>
          <w:szCs w:val="24"/>
          <w:lang w:val="en-US"/>
        </w:rPr>
        <w:t>Užsakovas</w:t>
      </w:r>
      <w:proofErr w:type="spellEnd"/>
      <w:r w:rsidRPr="00D509FB">
        <w:rPr>
          <w:sz w:val="24"/>
          <w:szCs w:val="24"/>
          <w:lang w:val="en-US"/>
        </w:rPr>
        <w:t xml:space="preserve">), </w:t>
      </w:r>
      <w:proofErr w:type="spellStart"/>
      <w:r w:rsidRPr="00D509FB">
        <w:rPr>
          <w:sz w:val="24"/>
          <w:szCs w:val="24"/>
          <w:lang w:val="en-US"/>
        </w:rPr>
        <w:t>ir</w:t>
      </w:r>
      <w:proofErr w:type="spellEnd"/>
    </w:p>
    <w:p w:rsidR="00700E8E" w:rsidRPr="00D509FB" w:rsidRDefault="00700E8E" w:rsidP="00700E8E">
      <w:pPr>
        <w:jc w:val="both"/>
        <w:rPr>
          <w:spacing w:val="-8"/>
          <w:sz w:val="24"/>
          <w:szCs w:val="24"/>
        </w:rPr>
      </w:pPr>
      <w:r w:rsidRPr="00813C3B">
        <w:rPr>
          <w:sz w:val="24"/>
          <w:szCs w:val="24"/>
        </w:rPr>
        <w:t>UAB „</w:t>
      </w:r>
      <w:proofErr w:type="spellStart"/>
      <w:r w:rsidRPr="00813C3B">
        <w:rPr>
          <w:sz w:val="24"/>
          <w:szCs w:val="24"/>
        </w:rPr>
        <w:t>Alsuva</w:t>
      </w:r>
      <w:proofErr w:type="spellEnd"/>
      <w:r w:rsidRPr="00813C3B">
        <w:rPr>
          <w:sz w:val="24"/>
          <w:szCs w:val="24"/>
        </w:rPr>
        <w:t xml:space="preserve">“, juridinio asmens kodas 183811081, kurio registruota buveinė yra Lanko g. 11a, 28135 Utena, duomenys apie įmonę kaupiami ir saugomi Lietuvos Respublikos juridinių asmenų registre, atstovaujama direktoriaus Aloyzo </w:t>
      </w:r>
      <w:proofErr w:type="spellStart"/>
      <w:r w:rsidRPr="00813C3B">
        <w:rPr>
          <w:sz w:val="24"/>
          <w:szCs w:val="24"/>
        </w:rPr>
        <w:t>Suveizdžio</w:t>
      </w:r>
      <w:proofErr w:type="spellEnd"/>
      <w:r w:rsidRPr="00813C3B">
        <w:rPr>
          <w:sz w:val="24"/>
          <w:szCs w:val="24"/>
        </w:rPr>
        <w:t>, veikiančio (-</w:t>
      </w:r>
      <w:proofErr w:type="spellStart"/>
      <w:r w:rsidRPr="00813C3B">
        <w:rPr>
          <w:sz w:val="24"/>
          <w:szCs w:val="24"/>
        </w:rPr>
        <w:t>ios</w:t>
      </w:r>
      <w:proofErr w:type="spellEnd"/>
      <w:r w:rsidRPr="00813C3B">
        <w:rPr>
          <w:sz w:val="24"/>
          <w:szCs w:val="24"/>
        </w:rPr>
        <w:t>) pagal bedrovės įstatus (toliau – Rangovas),</w:t>
      </w:r>
      <w:r w:rsidRPr="00D509FB">
        <w:rPr>
          <w:sz w:val="24"/>
          <w:szCs w:val="24"/>
        </w:rPr>
        <w:t xml:space="preserve"> </w:t>
      </w:r>
      <w:r w:rsidRPr="00D509FB">
        <w:rPr>
          <w:spacing w:val="-8"/>
          <w:sz w:val="24"/>
          <w:szCs w:val="24"/>
        </w:rPr>
        <w:t>toliau kartu šioje darbų pirkimo–pardavimo sutartyje vadinami „Šalimis“, o kiekvienas atskirai – „Šalimi“,</w:t>
      </w:r>
    </w:p>
    <w:p w:rsidR="00700E8E" w:rsidRPr="00D509FB" w:rsidRDefault="00700E8E" w:rsidP="00700E8E">
      <w:pPr>
        <w:jc w:val="both"/>
        <w:rPr>
          <w:sz w:val="24"/>
          <w:szCs w:val="24"/>
        </w:rPr>
      </w:pPr>
      <w:r w:rsidRPr="00D509FB">
        <w:rPr>
          <w:sz w:val="24"/>
          <w:szCs w:val="24"/>
        </w:rPr>
        <w:t xml:space="preserve">sudarė šią </w:t>
      </w:r>
      <w:r w:rsidR="003B4A88">
        <w:rPr>
          <w:sz w:val="24"/>
          <w:szCs w:val="24"/>
        </w:rPr>
        <w:t xml:space="preserve">UAB „Utenos vandenys“ nuotekų ūkio teritorijos dangų atstatymo </w:t>
      </w:r>
      <w:r w:rsidRPr="00D509FB">
        <w:rPr>
          <w:sz w:val="24"/>
          <w:szCs w:val="24"/>
        </w:rPr>
        <w:t>darbų pirkimo–pardavimo sutartį, toliau vadinamą „Sutartimi“, ir susitarė dėl toliau išvardintų sąlygų.</w:t>
      </w:r>
    </w:p>
    <w:p w:rsidR="00700E8E" w:rsidRPr="00D509FB" w:rsidRDefault="00700E8E" w:rsidP="00700E8E">
      <w:pPr>
        <w:jc w:val="center"/>
        <w:rPr>
          <w:i/>
          <w:sz w:val="24"/>
          <w:szCs w:val="24"/>
          <w:lang w:val="en-US"/>
        </w:rPr>
      </w:pPr>
    </w:p>
    <w:p w:rsidR="00700E8E" w:rsidRPr="00D509FB" w:rsidRDefault="00700E8E" w:rsidP="00700E8E">
      <w:pPr>
        <w:jc w:val="center"/>
        <w:outlineLvl w:val="0"/>
        <w:rPr>
          <w:sz w:val="24"/>
          <w:szCs w:val="24"/>
          <w:lang w:val="en-US"/>
        </w:rPr>
      </w:pPr>
      <w:r w:rsidRPr="00D509FB">
        <w:rPr>
          <w:b/>
          <w:sz w:val="24"/>
          <w:szCs w:val="24"/>
          <w:lang w:val="en-US"/>
        </w:rPr>
        <w:t xml:space="preserve">1. </w:t>
      </w:r>
      <w:proofErr w:type="spellStart"/>
      <w:r w:rsidRPr="00D509FB">
        <w:rPr>
          <w:b/>
          <w:sz w:val="24"/>
          <w:szCs w:val="24"/>
          <w:lang w:val="en-US"/>
        </w:rPr>
        <w:t>Sutarties</w:t>
      </w:r>
      <w:proofErr w:type="spellEnd"/>
      <w:r w:rsidRPr="00D509FB">
        <w:rPr>
          <w:b/>
          <w:sz w:val="24"/>
          <w:szCs w:val="24"/>
          <w:lang w:val="en-US"/>
        </w:rPr>
        <w:t xml:space="preserve"> </w:t>
      </w:r>
      <w:proofErr w:type="spellStart"/>
      <w:r w:rsidRPr="00D509FB">
        <w:rPr>
          <w:b/>
          <w:sz w:val="24"/>
          <w:szCs w:val="24"/>
          <w:lang w:val="en-US"/>
        </w:rPr>
        <w:t>dalykas</w:t>
      </w:r>
      <w:proofErr w:type="spellEnd"/>
    </w:p>
    <w:p w:rsidR="00700E8E" w:rsidRPr="00D509FB" w:rsidRDefault="00700E8E" w:rsidP="00700E8E">
      <w:pPr>
        <w:outlineLvl w:val="0"/>
        <w:rPr>
          <w:b/>
          <w:sz w:val="24"/>
          <w:szCs w:val="24"/>
          <w:lang w:val="en-US"/>
        </w:rPr>
      </w:pPr>
    </w:p>
    <w:p w:rsidR="00700E8E" w:rsidRPr="00D509FB" w:rsidRDefault="00700E8E" w:rsidP="00700E8E">
      <w:pPr>
        <w:tabs>
          <w:tab w:val="left" w:pos="567"/>
        </w:tabs>
        <w:ind w:firstLine="360"/>
        <w:jc w:val="both"/>
        <w:rPr>
          <w:sz w:val="24"/>
          <w:szCs w:val="24"/>
          <w:lang w:val="en-US"/>
        </w:rPr>
      </w:pPr>
      <w:r w:rsidRPr="00D509FB">
        <w:rPr>
          <w:sz w:val="24"/>
          <w:szCs w:val="24"/>
          <w:lang w:val="en-US"/>
        </w:rPr>
        <w:t xml:space="preserve">1.1. </w:t>
      </w:r>
      <w:proofErr w:type="spellStart"/>
      <w:r w:rsidRPr="00D509FB">
        <w:rPr>
          <w:sz w:val="24"/>
          <w:szCs w:val="24"/>
          <w:lang w:val="en-US"/>
        </w:rPr>
        <w:t>Sutarties</w:t>
      </w:r>
      <w:proofErr w:type="spellEnd"/>
      <w:r w:rsidRPr="00D509FB">
        <w:rPr>
          <w:sz w:val="24"/>
          <w:szCs w:val="24"/>
          <w:lang w:val="en-US"/>
        </w:rPr>
        <w:t xml:space="preserve"> </w:t>
      </w:r>
      <w:proofErr w:type="spellStart"/>
      <w:r w:rsidRPr="00D509FB">
        <w:rPr>
          <w:sz w:val="24"/>
          <w:szCs w:val="24"/>
          <w:lang w:val="en-US"/>
        </w:rPr>
        <w:t>dalykas</w:t>
      </w:r>
      <w:proofErr w:type="spellEnd"/>
      <w:r w:rsidRPr="00D509FB">
        <w:rPr>
          <w:sz w:val="24"/>
          <w:szCs w:val="24"/>
          <w:lang w:val="en-US"/>
        </w:rPr>
        <w:t xml:space="preserve"> </w:t>
      </w:r>
      <w:proofErr w:type="spellStart"/>
      <w:r w:rsidRPr="00D509FB">
        <w:rPr>
          <w:sz w:val="24"/>
          <w:szCs w:val="24"/>
          <w:lang w:val="en-US"/>
        </w:rPr>
        <w:t>yra</w:t>
      </w:r>
      <w:proofErr w:type="spellEnd"/>
      <w:r w:rsidRPr="00D509FB">
        <w:rPr>
          <w:sz w:val="24"/>
          <w:szCs w:val="24"/>
          <w:lang w:val="en-US"/>
        </w:rPr>
        <w:t xml:space="preserve"> </w:t>
      </w:r>
      <w:r w:rsidR="00801667" w:rsidRPr="00801667">
        <w:rPr>
          <w:b/>
          <w:sz w:val="24"/>
          <w:szCs w:val="24"/>
        </w:rPr>
        <w:t>UAB „Utenos vandenys</w:t>
      </w:r>
      <w:proofErr w:type="gramStart"/>
      <w:r w:rsidR="00801667" w:rsidRPr="00801667">
        <w:rPr>
          <w:b/>
          <w:sz w:val="24"/>
          <w:szCs w:val="24"/>
        </w:rPr>
        <w:t>“ nuotekų</w:t>
      </w:r>
      <w:proofErr w:type="gramEnd"/>
      <w:r w:rsidR="00801667" w:rsidRPr="00801667">
        <w:rPr>
          <w:b/>
          <w:sz w:val="24"/>
          <w:szCs w:val="24"/>
        </w:rPr>
        <w:t xml:space="preserve"> ūkio teritorijos dangų atstatymo </w:t>
      </w:r>
      <w:proofErr w:type="spellStart"/>
      <w:r w:rsidRPr="00D509FB">
        <w:rPr>
          <w:sz w:val="24"/>
          <w:szCs w:val="24"/>
          <w:lang w:val="en-US"/>
        </w:rPr>
        <w:t>darbai</w:t>
      </w:r>
      <w:proofErr w:type="spellEnd"/>
      <w:r w:rsidRPr="00D509FB">
        <w:rPr>
          <w:sz w:val="24"/>
          <w:szCs w:val="24"/>
          <w:lang w:val="en-US"/>
        </w:rPr>
        <w:t xml:space="preserve"> </w:t>
      </w:r>
      <w:proofErr w:type="spellStart"/>
      <w:r w:rsidRPr="00D509FB">
        <w:rPr>
          <w:sz w:val="24"/>
          <w:szCs w:val="24"/>
          <w:lang w:val="en-US"/>
        </w:rPr>
        <w:t>pagal</w:t>
      </w:r>
      <w:proofErr w:type="spellEnd"/>
      <w:r w:rsidRPr="00D509FB">
        <w:rPr>
          <w:sz w:val="24"/>
          <w:szCs w:val="24"/>
          <w:lang w:val="en-US"/>
        </w:rPr>
        <w:t xml:space="preserve"> </w:t>
      </w:r>
      <w:proofErr w:type="spellStart"/>
      <w:r w:rsidRPr="00D509FB">
        <w:rPr>
          <w:sz w:val="24"/>
          <w:szCs w:val="24"/>
          <w:lang w:val="en-US"/>
        </w:rPr>
        <w:t>Užsakovo</w:t>
      </w:r>
      <w:proofErr w:type="spellEnd"/>
      <w:r w:rsidRPr="00D509FB">
        <w:rPr>
          <w:sz w:val="24"/>
          <w:szCs w:val="24"/>
          <w:lang w:val="en-US"/>
        </w:rPr>
        <w:t xml:space="preserve"> </w:t>
      </w:r>
      <w:proofErr w:type="spellStart"/>
      <w:r w:rsidRPr="00D509FB">
        <w:rPr>
          <w:sz w:val="24"/>
          <w:szCs w:val="24"/>
          <w:lang w:val="en-US"/>
        </w:rPr>
        <w:t>užduotį</w:t>
      </w:r>
      <w:proofErr w:type="spellEnd"/>
      <w:r w:rsidRPr="00D509FB">
        <w:rPr>
          <w:i/>
          <w:sz w:val="24"/>
          <w:szCs w:val="24"/>
          <w:lang w:val="en-US"/>
        </w:rPr>
        <w:t xml:space="preserve"> </w:t>
      </w:r>
      <w:r w:rsidRPr="00D509FB">
        <w:rPr>
          <w:sz w:val="24"/>
          <w:szCs w:val="24"/>
          <w:lang w:val="en-US"/>
        </w:rPr>
        <w:t>(</w:t>
      </w:r>
      <w:proofErr w:type="spellStart"/>
      <w:r w:rsidRPr="00D509FB">
        <w:rPr>
          <w:sz w:val="24"/>
          <w:szCs w:val="24"/>
          <w:lang w:val="en-US"/>
        </w:rPr>
        <w:t>toliau</w:t>
      </w:r>
      <w:proofErr w:type="spellEnd"/>
      <w:r w:rsidRPr="00D509FB">
        <w:rPr>
          <w:sz w:val="24"/>
          <w:szCs w:val="24"/>
          <w:lang w:val="en-US"/>
        </w:rPr>
        <w:t xml:space="preserve"> </w:t>
      </w:r>
      <w:proofErr w:type="spellStart"/>
      <w:r w:rsidRPr="00D509FB">
        <w:rPr>
          <w:sz w:val="24"/>
          <w:szCs w:val="24"/>
          <w:lang w:val="en-US"/>
        </w:rPr>
        <w:t>Darbai</w:t>
      </w:r>
      <w:proofErr w:type="spellEnd"/>
      <w:r w:rsidRPr="00D509FB">
        <w:rPr>
          <w:sz w:val="24"/>
          <w:szCs w:val="24"/>
          <w:lang w:val="en-US"/>
        </w:rPr>
        <w:t>)</w:t>
      </w:r>
      <w:r w:rsidRPr="00D509FB">
        <w:rPr>
          <w:i/>
          <w:sz w:val="24"/>
          <w:szCs w:val="24"/>
          <w:lang w:val="en-US"/>
        </w:rPr>
        <w:t>.</w:t>
      </w:r>
    </w:p>
    <w:p w:rsidR="00700E8E" w:rsidRPr="00D509FB" w:rsidRDefault="00700E8E" w:rsidP="00700E8E">
      <w:pPr>
        <w:ind w:firstLine="360"/>
        <w:jc w:val="both"/>
        <w:rPr>
          <w:sz w:val="24"/>
          <w:szCs w:val="24"/>
          <w:lang w:val="en-US"/>
        </w:rPr>
      </w:pPr>
      <w:r w:rsidRPr="00D509FB">
        <w:rPr>
          <w:sz w:val="24"/>
          <w:szCs w:val="24"/>
          <w:lang w:val="en-US"/>
        </w:rPr>
        <w:t xml:space="preserve"> </w:t>
      </w:r>
      <w:proofErr w:type="gramStart"/>
      <w:r w:rsidRPr="00D509FB">
        <w:rPr>
          <w:sz w:val="24"/>
          <w:szCs w:val="24"/>
          <w:lang w:val="en-US"/>
        </w:rPr>
        <w:t xml:space="preserve">1.2. </w:t>
      </w:r>
      <w:proofErr w:type="spellStart"/>
      <w:r w:rsidRPr="00D509FB">
        <w:rPr>
          <w:sz w:val="24"/>
          <w:szCs w:val="24"/>
          <w:lang w:val="en-US"/>
        </w:rPr>
        <w:t>Atliekamų</w:t>
      </w:r>
      <w:proofErr w:type="spellEnd"/>
      <w:r w:rsidRPr="00D509FB">
        <w:rPr>
          <w:sz w:val="24"/>
          <w:szCs w:val="24"/>
          <w:lang w:val="en-US"/>
        </w:rPr>
        <w:t xml:space="preserve"> </w:t>
      </w:r>
      <w:proofErr w:type="spellStart"/>
      <w:r w:rsidRPr="00D509FB">
        <w:rPr>
          <w:sz w:val="24"/>
          <w:szCs w:val="24"/>
          <w:lang w:val="en-US"/>
        </w:rPr>
        <w:t>Darbų</w:t>
      </w:r>
      <w:proofErr w:type="spellEnd"/>
      <w:r w:rsidRPr="00D509FB">
        <w:rPr>
          <w:sz w:val="24"/>
          <w:szCs w:val="24"/>
          <w:lang w:val="en-US"/>
        </w:rPr>
        <w:t xml:space="preserve"> </w:t>
      </w:r>
      <w:proofErr w:type="spellStart"/>
      <w:r w:rsidRPr="00D509FB">
        <w:rPr>
          <w:sz w:val="24"/>
          <w:szCs w:val="24"/>
          <w:lang w:val="en-US"/>
        </w:rPr>
        <w:t>techninė</w:t>
      </w:r>
      <w:proofErr w:type="spellEnd"/>
      <w:r w:rsidRPr="00D509FB">
        <w:rPr>
          <w:sz w:val="24"/>
          <w:szCs w:val="24"/>
          <w:lang w:val="en-US"/>
        </w:rPr>
        <w:t xml:space="preserve"> </w:t>
      </w:r>
      <w:proofErr w:type="spellStart"/>
      <w:r w:rsidRPr="00D509FB">
        <w:rPr>
          <w:sz w:val="24"/>
          <w:szCs w:val="24"/>
          <w:lang w:val="en-US"/>
        </w:rPr>
        <w:t>užduotis</w:t>
      </w:r>
      <w:proofErr w:type="spellEnd"/>
      <w:r w:rsidRPr="00D509FB">
        <w:rPr>
          <w:sz w:val="24"/>
          <w:szCs w:val="24"/>
          <w:lang w:val="en-US"/>
        </w:rPr>
        <w:t xml:space="preserve">, </w:t>
      </w:r>
      <w:proofErr w:type="spellStart"/>
      <w:r w:rsidRPr="00D509FB">
        <w:rPr>
          <w:sz w:val="24"/>
          <w:szCs w:val="24"/>
          <w:lang w:val="en-US"/>
        </w:rPr>
        <w:t>apimtys</w:t>
      </w:r>
      <w:proofErr w:type="spellEnd"/>
      <w:r w:rsidRPr="00D509FB">
        <w:rPr>
          <w:sz w:val="24"/>
          <w:szCs w:val="24"/>
          <w:lang w:val="en-US"/>
        </w:rPr>
        <w:t xml:space="preserve"> </w:t>
      </w:r>
      <w:proofErr w:type="spellStart"/>
      <w:r w:rsidRPr="00D509FB">
        <w:rPr>
          <w:sz w:val="24"/>
          <w:szCs w:val="24"/>
          <w:lang w:val="en-US"/>
        </w:rPr>
        <w:t>pateikiami</w:t>
      </w:r>
      <w:proofErr w:type="spellEnd"/>
      <w:r w:rsidRPr="00D509FB">
        <w:rPr>
          <w:sz w:val="24"/>
          <w:szCs w:val="24"/>
          <w:lang w:val="en-US"/>
        </w:rPr>
        <w:t xml:space="preserve"> </w:t>
      </w:r>
      <w:proofErr w:type="spellStart"/>
      <w:r w:rsidRPr="00D509FB">
        <w:rPr>
          <w:sz w:val="24"/>
          <w:szCs w:val="24"/>
          <w:lang w:val="en-US"/>
        </w:rPr>
        <w:t>Sutarties</w:t>
      </w:r>
      <w:proofErr w:type="spellEnd"/>
      <w:r w:rsidRPr="00D509FB">
        <w:rPr>
          <w:sz w:val="24"/>
          <w:szCs w:val="24"/>
          <w:lang w:val="en-US"/>
        </w:rPr>
        <w:t xml:space="preserve"> </w:t>
      </w:r>
      <w:proofErr w:type="spellStart"/>
      <w:r w:rsidRPr="00D509FB">
        <w:rPr>
          <w:sz w:val="24"/>
          <w:szCs w:val="24"/>
          <w:lang w:val="en-US"/>
        </w:rPr>
        <w:t>specialiųjų</w:t>
      </w:r>
      <w:proofErr w:type="spellEnd"/>
      <w:r w:rsidRPr="00D509FB">
        <w:rPr>
          <w:sz w:val="24"/>
          <w:szCs w:val="24"/>
          <w:lang w:val="en-US"/>
        </w:rPr>
        <w:t xml:space="preserve"> </w:t>
      </w:r>
      <w:proofErr w:type="spellStart"/>
      <w:r w:rsidRPr="00D509FB">
        <w:rPr>
          <w:sz w:val="24"/>
          <w:szCs w:val="24"/>
          <w:lang w:val="en-US"/>
        </w:rPr>
        <w:t>sąlygų</w:t>
      </w:r>
      <w:proofErr w:type="spellEnd"/>
      <w:r w:rsidRPr="00D509FB">
        <w:rPr>
          <w:sz w:val="24"/>
          <w:szCs w:val="24"/>
          <w:lang w:val="en-US"/>
        </w:rPr>
        <w:t xml:space="preserve"> </w:t>
      </w:r>
      <w:proofErr w:type="spellStart"/>
      <w:r w:rsidRPr="00D509FB">
        <w:rPr>
          <w:sz w:val="24"/>
          <w:szCs w:val="24"/>
          <w:lang w:val="en-US"/>
        </w:rPr>
        <w:t>priede</w:t>
      </w:r>
      <w:proofErr w:type="spellEnd"/>
      <w:r w:rsidRPr="00D509FB">
        <w:rPr>
          <w:sz w:val="24"/>
          <w:szCs w:val="24"/>
          <w:lang w:val="en-US"/>
        </w:rPr>
        <w:t xml:space="preserve"> Nr. 1 „</w:t>
      </w:r>
      <w:proofErr w:type="spellStart"/>
      <w:r w:rsidRPr="00D509FB">
        <w:rPr>
          <w:sz w:val="24"/>
          <w:szCs w:val="24"/>
          <w:lang w:val="en-US"/>
        </w:rPr>
        <w:t>Techninė</w:t>
      </w:r>
      <w:proofErr w:type="spellEnd"/>
      <w:r w:rsidRPr="00D509FB">
        <w:rPr>
          <w:sz w:val="24"/>
          <w:szCs w:val="24"/>
          <w:lang w:val="en-US"/>
        </w:rPr>
        <w:t xml:space="preserve"> </w:t>
      </w:r>
      <w:proofErr w:type="spellStart"/>
      <w:r w:rsidRPr="00D509FB">
        <w:rPr>
          <w:sz w:val="24"/>
          <w:szCs w:val="24"/>
          <w:lang w:val="en-US"/>
        </w:rPr>
        <w:t>specifikacija</w:t>
      </w:r>
      <w:proofErr w:type="spellEnd"/>
      <w:r w:rsidRPr="00D509FB">
        <w:rPr>
          <w:sz w:val="24"/>
          <w:szCs w:val="24"/>
          <w:lang w:val="en-US"/>
        </w:rPr>
        <w:t>“.</w:t>
      </w:r>
      <w:proofErr w:type="gramEnd"/>
    </w:p>
    <w:p w:rsidR="00700E8E" w:rsidRPr="00D509FB" w:rsidRDefault="00700E8E" w:rsidP="00700E8E">
      <w:pPr>
        <w:ind w:firstLine="360"/>
        <w:jc w:val="both"/>
        <w:rPr>
          <w:sz w:val="24"/>
          <w:szCs w:val="24"/>
          <w:lang w:val="en-US"/>
        </w:rPr>
      </w:pPr>
      <w:r>
        <w:rPr>
          <w:sz w:val="24"/>
          <w:szCs w:val="24"/>
          <w:lang w:val="en-US"/>
        </w:rPr>
        <w:t>1.3.</w:t>
      </w:r>
      <w:r w:rsidRPr="00D509FB">
        <w:rPr>
          <w:sz w:val="24"/>
          <w:szCs w:val="24"/>
          <w:lang w:val="en-US"/>
        </w:rPr>
        <w:t xml:space="preserve"> </w:t>
      </w:r>
      <w:proofErr w:type="spellStart"/>
      <w:r w:rsidRPr="00D509FB">
        <w:rPr>
          <w:sz w:val="24"/>
          <w:szCs w:val="24"/>
          <w:lang w:val="en-US"/>
        </w:rPr>
        <w:t>Darbai</w:t>
      </w:r>
      <w:proofErr w:type="spellEnd"/>
      <w:r w:rsidRPr="00D509FB">
        <w:rPr>
          <w:sz w:val="24"/>
          <w:szCs w:val="24"/>
          <w:lang w:val="en-US"/>
        </w:rPr>
        <w:t xml:space="preserve"> </w:t>
      </w:r>
      <w:proofErr w:type="spellStart"/>
      <w:r w:rsidRPr="00D509FB">
        <w:rPr>
          <w:sz w:val="24"/>
          <w:szCs w:val="24"/>
          <w:lang w:val="en-US"/>
        </w:rPr>
        <w:t>turi</w:t>
      </w:r>
      <w:proofErr w:type="spellEnd"/>
      <w:r w:rsidRPr="00D509FB">
        <w:rPr>
          <w:sz w:val="24"/>
          <w:szCs w:val="24"/>
          <w:lang w:val="en-US"/>
        </w:rPr>
        <w:t xml:space="preserve"> </w:t>
      </w:r>
      <w:proofErr w:type="spellStart"/>
      <w:r w:rsidRPr="00D509FB">
        <w:rPr>
          <w:sz w:val="24"/>
          <w:szCs w:val="24"/>
          <w:lang w:val="en-US"/>
        </w:rPr>
        <w:t>būti</w:t>
      </w:r>
      <w:proofErr w:type="spellEnd"/>
      <w:r w:rsidRPr="00D509FB">
        <w:rPr>
          <w:sz w:val="24"/>
          <w:szCs w:val="24"/>
          <w:lang w:val="en-US"/>
        </w:rPr>
        <w:t xml:space="preserve"> </w:t>
      </w:r>
      <w:proofErr w:type="spellStart"/>
      <w:r w:rsidRPr="00D509FB">
        <w:rPr>
          <w:sz w:val="24"/>
          <w:szCs w:val="24"/>
          <w:lang w:val="en-US"/>
        </w:rPr>
        <w:t>atlikti</w:t>
      </w:r>
      <w:proofErr w:type="spellEnd"/>
      <w:r w:rsidRPr="00D509FB">
        <w:rPr>
          <w:sz w:val="24"/>
          <w:szCs w:val="24"/>
          <w:lang w:val="en-US"/>
        </w:rPr>
        <w:t xml:space="preserve"> </w:t>
      </w:r>
      <w:r w:rsidR="00801667">
        <w:rPr>
          <w:sz w:val="24"/>
          <w:szCs w:val="24"/>
          <w:lang w:val="en-US"/>
        </w:rPr>
        <w:t>UAB “</w:t>
      </w:r>
      <w:proofErr w:type="spellStart"/>
      <w:r w:rsidR="00801667">
        <w:rPr>
          <w:sz w:val="24"/>
          <w:szCs w:val="24"/>
          <w:lang w:val="en-US"/>
        </w:rPr>
        <w:t>Utenos</w:t>
      </w:r>
      <w:proofErr w:type="spellEnd"/>
      <w:r w:rsidR="00801667">
        <w:rPr>
          <w:sz w:val="24"/>
          <w:szCs w:val="24"/>
          <w:lang w:val="en-US"/>
        </w:rPr>
        <w:t xml:space="preserve"> </w:t>
      </w:r>
      <w:proofErr w:type="spellStart"/>
      <w:r w:rsidR="00801667">
        <w:rPr>
          <w:sz w:val="24"/>
          <w:szCs w:val="24"/>
          <w:lang w:val="en-US"/>
        </w:rPr>
        <w:t>vandenys</w:t>
      </w:r>
      <w:proofErr w:type="spellEnd"/>
      <w:r w:rsidR="00801667">
        <w:rPr>
          <w:sz w:val="24"/>
          <w:szCs w:val="24"/>
          <w:lang w:val="en-US"/>
        </w:rPr>
        <w:t xml:space="preserve">” </w:t>
      </w:r>
      <w:proofErr w:type="spellStart"/>
      <w:r w:rsidR="00801667">
        <w:rPr>
          <w:sz w:val="24"/>
          <w:szCs w:val="24"/>
          <w:lang w:val="en-US"/>
        </w:rPr>
        <w:t>nuotekų</w:t>
      </w:r>
      <w:proofErr w:type="spellEnd"/>
      <w:r w:rsidR="00801667">
        <w:rPr>
          <w:sz w:val="24"/>
          <w:szCs w:val="24"/>
          <w:lang w:val="en-US"/>
        </w:rPr>
        <w:t xml:space="preserve"> </w:t>
      </w:r>
      <w:proofErr w:type="spellStart"/>
      <w:r w:rsidR="00801667">
        <w:rPr>
          <w:sz w:val="24"/>
          <w:szCs w:val="24"/>
          <w:lang w:val="en-US"/>
        </w:rPr>
        <w:t>ūkio</w:t>
      </w:r>
      <w:proofErr w:type="spellEnd"/>
      <w:r w:rsidR="00801667">
        <w:rPr>
          <w:sz w:val="24"/>
          <w:szCs w:val="24"/>
          <w:lang w:val="en-US"/>
        </w:rPr>
        <w:t xml:space="preserve"> </w:t>
      </w:r>
      <w:proofErr w:type="spellStart"/>
      <w:r w:rsidR="00801667">
        <w:rPr>
          <w:sz w:val="24"/>
          <w:szCs w:val="24"/>
          <w:lang w:val="en-US"/>
        </w:rPr>
        <w:t>teritorijoje</w:t>
      </w:r>
      <w:proofErr w:type="spellEnd"/>
      <w:r w:rsidRPr="00D509FB">
        <w:rPr>
          <w:sz w:val="24"/>
          <w:szCs w:val="24"/>
          <w:lang w:val="en-US"/>
        </w:rPr>
        <w:t>.</w:t>
      </w:r>
    </w:p>
    <w:p w:rsidR="00700E8E" w:rsidRPr="00D509FB" w:rsidRDefault="00700E8E" w:rsidP="00700E8E">
      <w:pPr>
        <w:outlineLvl w:val="0"/>
        <w:rPr>
          <w:b/>
          <w:sz w:val="24"/>
          <w:szCs w:val="24"/>
          <w:lang w:val="en-US"/>
        </w:rPr>
      </w:pPr>
    </w:p>
    <w:p w:rsidR="00700E8E" w:rsidRPr="00D509FB" w:rsidRDefault="00700E8E" w:rsidP="00700E8E">
      <w:pPr>
        <w:jc w:val="center"/>
        <w:outlineLvl w:val="0"/>
        <w:rPr>
          <w:b/>
          <w:sz w:val="24"/>
          <w:szCs w:val="24"/>
          <w:lang w:val="en-US"/>
        </w:rPr>
      </w:pPr>
      <w:r w:rsidRPr="00D509FB">
        <w:rPr>
          <w:b/>
          <w:sz w:val="24"/>
          <w:szCs w:val="24"/>
          <w:lang w:val="en-US"/>
        </w:rPr>
        <w:t xml:space="preserve">2. </w:t>
      </w:r>
      <w:proofErr w:type="spellStart"/>
      <w:r w:rsidRPr="00D509FB">
        <w:rPr>
          <w:b/>
          <w:sz w:val="24"/>
          <w:szCs w:val="24"/>
          <w:lang w:val="en-US"/>
        </w:rPr>
        <w:t>Sutarties</w:t>
      </w:r>
      <w:proofErr w:type="spellEnd"/>
      <w:r w:rsidRPr="00D509FB">
        <w:rPr>
          <w:b/>
          <w:sz w:val="24"/>
          <w:szCs w:val="24"/>
          <w:lang w:val="en-US"/>
        </w:rPr>
        <w:t xml:space="preserve"> </w:t>
      </w:r>
      <w:proofErr w:type="spellStart"/>
      <w:r w:rsidRPr="00D509FB">
        <w:rPr>
          <w:b/>
          <w:sz w:val="24"/>
          <w:szCs w:val="24"/>
          <w:lang w:val="en-US"/>
        </w:rPr>
        <w:t>galiojimas</w:t>
      </w:r>
      <w:proofErr w:type="spellEnd"/>
      <w:r w:rsidRPr="00D509FB">
        <w:rPr>
          <w:b/>
          <w:sz w:val="24"/>
          <w:szCs w:val="24"/>
          <w:lang w:val="en-US"/>
        </w:rPr>
        <w:t xml:space="preserve">, </w:t>
      </w:r>
      <w:proofErr w:type="spellStart"/>
      <w:r w:rsidRPr="00D509FB">
        <w:rPr>
          <w:b/>
          <w:sz w:val="24"/>
          <w:szCs w:val="24"/>
          <w:lang w:val="en-US"/>
        </w:rPr>
        <w:t>vykdymo</w:t>
      </w:r>
      <w:proofErr w:type="spellEnd"/>
      <w:r w:rsidRPr="00D509FB">
        <w:rPr>
          <w:b/>
          <w:sz w:val="24"/>
          <w:szCs w:val="24"/>
          <w:lang w:val="en-US"/>
        </w:rPr>
        <w:t xml:space="preserve"> </w:t>
      </w:r>
      <w:proofErr w:type="spellStart"/>
      <w:r w:rsidRPr="00D509FB">
        <w:rPr>
          <w:b/>
          <w:sz w:val="24"/>
          <w:szCs w:val="24"/>
          <w:lang w:val="en-US"/>
        </w:rPr>
        <w:t>pradžia</w:t>
      </w:r>
      <w:proofErr w:type="spellEnd"/>
      <w:r w:rsidRPr="00D509FB">
        <w:rPr>
          <w:b/>
          <w:sz w:val="24"/>
          <w:szCs w:val="24"/>
          <w:lang w:val="en-US"/>
        </w:rPr>
        <w:t xml:space="preserve">, </w:t>
      </w:r>
      <w:proofErr w:type="spellStart"/>
      <w:r w:rsidRPr="00D509FB">
        <w:rPr>
          <w:b/>
          <w:sz w:val="24"/>
          <w:szCs w:val="24"/>
          <w:lang w:val="en-US"/>
        </w:rPr>
        <w:t>trukmė</w:t>
      </w:r>
      <w:proofErr w:type="spellEnd"/>
      <w:r w:rsidRPr="00D509FB">
        <w:rPr>
          <w:b/>
          <w:sz w:val="24"/>
          <w:szCs w:val="24"/>
          <w:lang w:val="en-US"/>
        </w:rPr>
        <w:t xml:space="preserve"> </w:t>
      </w:r>
      <w:proofErr w:type="spellStart"/>
      <w:r w:rsidRPr="00D509FB">
        <w:rPr>
          <w:b/>
          <w:sz w:val="24"/>
          <w:szCs w:val="24"/>
          <w:lang w:val="en-US"/>
        </w:rPr>
        <w:t>ir</w:t>
      </w:r>
      <w:proofErr w:type="spellEnd"/>
      <w:r w:rsidRPr="00D509FB">
        <w:rPr>
          <w:b/>
          <w:sz w:val="24"/>
          <w:szCs w:val="24"/>
          <w:lang w:val="en-US"/>
        </w:rPr>
        <w:t xml:space="preserve"> </w:t>
      </w:r>
      <w:proofErr w:type="spellStart"/>
      <w:r w:rsidRPr="00D509FB">
        <w:rPr>
          <w:b/>
          <w:sz w:val="24"/>
          <w:szCs w:val="24"/>
          <w:lang w:val="en-US"/>
        </w:rPr>
        <w:t>terminai</w:t>
      </w:r>
      <w:proofErr w:type="spellEnd"/>
    </w:p>
    <w:p w:rsidR="00700E8E" w:rsidRPr="00D509FB" w:rsidRDefault="00700E8E" w:rsidP="00700E8E">
      <w:pPr>
        <w:jc w:val="center"/>
        <w:outlineLvl w:val="0"/>
        <w:rPr>
          <w:b/>
          <w:sz w:val="24"/>
          <w:szCs w:val="24"/>
          <w:lang w:val="en-US"/>
        </w:rPr>
      </w:pPr>
    </w:p>
    <w:p w:rsidR="00700E8E" w:rsidRPr="00D509FB" w:rsidRDefault="00700E8E" w:rsidP="00700E8E">
      <w:pPr>
        <w:ind w:right="16" w:firstLine="360"/>
        <w:jc w:val="both"/>
        <w:rPr>
          <w:rFonts w:eastAsia="Times New Roman"/>
          <w:sz w:val="24"/>
          <w:szCs w:val="24"/>
          <w:lang w:val="x-none" w:eastAsia="x-none"/>
        </w:rPr>
      </w:pPr>
      <w:r w:rsidRPr="00D509FB">
        <w:rPr>
          <w:rFonts w:eastAsia="Times New Roman"/>
          <w:sz w:val="24"/>
          <w:szCs w:val="24"/>
          <w:lang w:val="x-none" w:eastAsia="x-none"/>
        </w:rPr>
        <w:t>2.1. Ši Sutartis įsigalioja nuo tada, kai ją pasirašo abi šalys. Sutartis sudaroma</w:t>
      </w:r>
      <w:r w:rsidR="00801667">
        <w:rPr>
          <w:rFonts w:eastAsia="Times New Roman"/>
          <w:sz w:val="24"/>
          <w:szCs w:val="24"/>
          <w:lang w:eastAsia="x-none"/>
        </w:rPr>
        <w:t xml:space="preserve"> 1 mėnesio</w:t>
      </w:r>
      <w:r w:rsidRPr="00D509FB">
        <w:rPr>
          <w:rFonts w:eastAsia="Times New Roman"/>
          <w:sz w:val="24"/>
          <w:szCs w:val="24"/>
          <w:lang w:eastAsia="x-none"/>
        </w:rPr>
        <w:t xml:space="preserve"> laikotarpiui</w:t>
      </w:r>
      <w:r w:rsidRPr="00D509FB">
        <w:rPr>
          <w:rFonts w:eastAsia="Times New Roman"/>
          <w:sz w:val="24"/>
          <w:szCs w:val="24"/>
          <w:lang w:val="x-none" w:eastAsia="x-none"/>
        </w:rPr>
        <w:t xml:space="preserve">, jos trukmę skaičiuojant nuo įsigaliojimo dienos. </w:t>
      </w:r>
      <w:r w:rsidRPr="00D509FB">
        <w:rPr>
          <w:rFonts w:eastAsia="Times New Roman"/>
          <w:color w:val="000000"/>
          <w:sz w:val="24"/>
          <w:szCs w:val="24"/>
          <w:lang w:val="x-none" w:eastAsia="x-none"/>
        </w:rPr>
        <w:t xml:space="preserve">Jeigu sutarties terminui pasibaigus, kuri nors iš Šalių nėra pilnai įvykdžiusi savo įsipareigojimų, tai Sutartis galioja iki visiško šios Šalies įsipareigojimo įvykdymo. </w:t>
      </w:r>
    </w:p>
    <w:p w:rsidR="00700E8E" w:rsidRPr="00D509FB" w:rsidRDefault="00700E8E" w:rsidP="00700E8E">
      <w:pPr>
        <w:ind w:right="16" w:firstLine="426"/>
        <w:jc w:val="both"/>
        <w:rPr>
          <w:sz w:val="24"/>
          <w:szCs w:val="24"/>
          <w:lang w:val="en-US"/>
        </w:rPr>
      </w:pPr>
      <w:r w:rsidRPr="00D509FB">
        <w:rPr>
          <w:sz w:val="24"/>
          <w:szCs w:val="24"/>
          <w:lang w:val="en-US" w:eastAsia="lt-LT"/>
        </w:rPr>
        <w:t>2.3.</w:t>
      </w:r>
      <w:r w:rsidRPr="00D509FB">
        <w:rPr>
          <w:sz w:val="24"/>
          <w:szCs w:val="24"/>
          <w:lang w:val="en-US"/>
        </w:rPr>
        <w:t xml:space="preserve"> </w:t>
      </w:r>
      <w:proofErr w:type="spellStart"/>
      <w:r w:rsidRPr="00D509FB">
        <w:rPr>
          <w:sz w:val="24"/>
          <w:szCs w:val="24"/>
          <w:lang w:val="en-US"/>
        </w:rPr>
        <w:t>Ši</w:t>
      </w:r>
      <w:proofErr w:type="spellEnd"/>
      <w:r w:rsidRPr="00D509FB">
        <w:rPr>
          <w:sz w:val="24"/>
          <w:szCs w:val="24"/>
          <w:lang w:val="en-US"/>
        </w:rPr>
        <w:t xml:space="preserve"> </w:t>
      </w:r>
      <w:proofErr w:type="spellStart"/>
      <w:r w:rsidRPr="00D509FB">
        <w:rPr>
          <w:sz w:val="24"/>
          <w:szCs w:val="24"/>
          <w:lang w:val="en-US"/>
        </w:rPr>
        <w:t>Sutartis</w:t>
      </w:r>
      <w:proofErr w:type="spellEnd"/>
      <w:r w:rsidRPr="00D509FB">
        <w:rPr>
          <w:sz w:val="24"/>
          <w:szCs w:val="24"/>
          <w:lang w:val="en-US"/>
        </w:rPr>
        <w:t xml:space="preserve"> </w:t>
      </w:r>
      <w:proofErr w:type="spellStart"/>
      <w:r w:rsidRPr="00D509FB">
        <w:rPr>
          <w:sz w:val="24"/>
          <w:szCs w:val="24"/>
          <w:lang w:val="en-US"/>
        </w:rPr>
        <w:t>įsigalioja</w:t>
      </w:r>
      <w:proofErr w:type="spellEnd"/>
      <w:r w:rsidRPr="00D509FB">
        <w:rPr>
          <w:sz w:val="24"/>
          <w:szCs w:val="24"/>
          <w:lang w:val="en-US"/>
        </w:rPr>
        <w:t xml:space="preserve"> </w:t>
      </w:r>
      <w:proofErr w:type="spellStart"/>
      <w:r w:rsidRPr="00D509FB">
        <w:rPr>
          <w:sz w:val="24"/>
          <w:szCs w:val="24"/>
          <w:lang w:val="en-US"/>
        </w:rPr>
        <w:t>nuo</w:t>
      </w:r>
      <w:proofErr w:type="spellEnd"/>
      <w:r w:rsidRPr="00D509FB">
        <w:rPr>
          <w:sz w:val="24"/>
          <w:szCs w:val="24"/>
          <w:lang w:val="en-US"/>
        </w:rPr>
        <w:t xml:space="preserve"> </w:t>
      </w:r>
      <w:proofErr w:type="spellStart"/>
      <w:r w:rsidRPr="00D509FB">
        <w:rPr>
          <w:sz w:val="24"/>
          <w:szCs w:val="24"/>
          <w:lang w:val="en-US"/>
        </w:rPr>
        <w:t>tada</w:t>
      </w:r>
      <w:proofErr w:type="spellEnd"/>
      <w:r w:rsidRPr="00D509FB">
        <w:rPr>
          <w:sz w:val="24"/>
          <w:szCs w:val="24"/>
          <w:lang w:val="en-US"/>
        </w:rPr>
        <w:t xml:space="preserve">, </w:t>
      </w:r>
      <w:proofErr w:type="spellStart"/>
      <w:r w:rsidRPr="00D509FB">
        <w:rPr>
          <w:sz w:val="24"/>
          <w:szCs w:val="24"/>
          <w:lang w:val="en-US"/>
        </w:rPr>
        <w:t>kai</w:t>
      </w:r>
      <w:proofErr w:type="spellEnd"/>
      <w:r w:rsidRPr="00D509FB">
        <w:rPr>
          <w:sz w:val="24"/>
          <w:szCs w:val="24"/>
          <w:lang w:val="en-US"/>
        </w:rPr>
        <w:t xml:space="preserve"> </w:t>
      </w:r>
      <w:proofErr w:type="spellStart"/>
      <w:proofErr w:type="gramStart"/>
      <w:r w:rsidRPr="00D509FB">
        <w:rPr>
          <w:sz w:val="24"/>
          <w:szCs w:val="24"/>
          <w:lang w:val="en-US"/>
        </w:rPr>
        <w:t>ją</w:t>
      </w:r>
      <w:proofErr w:type="spellEnd"/>
      <w:proofErr w:type="gramEnd"/>
      <w:r w:rsidRPr="00D509FB">
        <w:rPr>
          <w:sz w:val="24"/>
          <w:szCs w:val="24"/>
          <w:lang w:val="en-US"/>
        </w:rPr>
        <w:t xml:space="preserve"> </w:t>
      </w:r>
      <w:proofErr w:type="spellStart"/>
      <w:r w:rsidRPr="00D509FB">
        <w:rPr>
          <w:sz w:val="24"/>
          <w:szCs w:val="24"/>
          <w:lang w:val="en-US"/>
        </w:rPr>
        <w:t>pasirašo</w:t>
      </w:r>
      <w:proofErr w:type="spellEnd"/>
      <w:r w:rsidRPr="00D509FB">
        <w:rPr>
          <w:sz w:val="24"/>
          <w:szCs w:val="24"/>
          <w:lang w:val="en-US"/>
        </w:rPr>
        <w:t xml:space="preserve"> </w:t>
      </w:r>
      <w:proofErr w:type="spellStart"/>
      <w:r w:rsidRPr="00D509FB">
        <w:rPr>
          <w:sz w:val="24"/>
          <w:szCs w:val="24"/>
          <w:lang w:val="en-US"/>
        </w:rPr>
        <w:t>abi</w:t>
      </w:r>
      <w:proofErr w:type="spellEnd"/>
      <w:r w:rsidRPr="00D509FB">
        <w:rPr>
          <w:sz w:val="24"/>
          <w:szCs w:val="24"/>
          <w:lang w:val="en-US"/>
        </w:rPr>
        <w:t xml:space="preserve"> </w:t>
      </w:r>
      <w:proofErr w:type="spellStart"/>
      <w:r w:rsidRPr="00D509FB">
        <w:rPr>
          <w:sz w:val="24"/>
          <w:szCs w:val="24"/>
          <w:lang w:val="en-US"/>
        </w:rPr>
        <w:t>šalys</w:t>
      </w:r>
      <w:proofErr w:type="spellEnd"/>
      <w:r w:rsidRPr="00D509FB">
        <w:rPr>
          <w:sz w:val="24"/>
          <w:szCs w:val="24"/>
          <w:lang w:val="en-US"/>
        </w:rPr>
        <w:t xml:space="preserve">, </w:t>
      </w:r>
      <w:proofErr w:type="spellStart"/>
      <w:r w:rsidRPr="00D509FB">
        <w:rPr>
          <w:sz w:val="24"/>
          <w:szCs w:val="24"/>
          <w:lang w:val="en-US"/>
        </w:rPr>
        <w:t>ir</w:t>
      </w:r>
      <w:proofErr w:type="spellEnd"/>
      <w:r w:rsidRPr="00D509FB">
        <w:rPr>
          <w:sz w:val="24"/>
          <w:szCs w:val="24"/>
          <w:lang w:val="en-US"/>
        </w:rPr>
        <w:t xml:space="preserve"> </w:t>
      </w:r>
      <w:proofErr w:type="spellStart"/>
      <w:r w:rsidRPr="00D509FB">
        <w:rPr>
          <w:sz w:val="24"/>
          <w:szCs w:val="24"/>
          <w:lang w:val="en-US"/>
        </w:rPr>
        <w:t>galioja</w:t>
      </w:r>
      <w:proofErr w:type="spellEnd"/>
      <w:r w:rsidRPr="00D509FB">
        <w:rPr>
          <w:sz w:val="24"/>
          <w:szCs w:val="24"/>
          <w:lang w:val="en-US"/>
        </w:rPr>
        <w:t xml:space="preserve">, </w:t>
      </w:r>
      <w:proofErr w:type="spellStart"/>
      <w:r w:rsidRPr="00D509FB">
        <w:rPr>
          <w:sz w:val="24"/>
          <w:szCs w:val="24"/>
          <w:lang w:val="en-US"/>
        </w:rPr>
        <w:t>kol</w:t>
      </w:r>
      <w:proofErr w:type="spellEnd"/>
      <w:r w:rsidRPr="00D509FB">
        <w:rPr>
          <w:sz w:val="24"/>
          <w:szCs w:val="24"/>
          <w:lang w:val="en-US"/>
        </w:rPr>
        <w:t xml:space="preserve"> </w:t>
      </w:r>
      <w:proofErr w:type="spellStart"/>
      <w:r w:rsidRPr="00D509FB">
        <w:rPr>
          <w:sz w:val="24"/>
          <w:szCs w:val="24"/>
          <w:lang w:val="en-US"/>
        </w:rPr>
        <w:t>Šalys</w:t>
      </w:r>
      <w:proofErr w:type="spellEnd"/>
      <w:r w:rsidRPr="00D509FB">
        <w:rPr>
          <w:sz w:val="24"/>
          <w:szCs w:val="24"/>
          <w:lang w:val="en-US"/>
        </w:rPr>
        <w:t xml:space="preserve"> </w:t>
      </w:r>
      <w:proofErr w:type="spellStart"/>
      <w:r w:rsidRPr="00D509FB">
        <w:rPr>
          <w:sz w:val="24"/>
          <w:szCs w:val="24"/>
          <w:lang w:val="en-US"/>
        </w:rPr>
        <w:t>sutaria</w:t>
      </w:r>
      <w:proofErr w:type="spellEnd"/>
      <w:r w:rsidRPr="00D509FB">
        <w:rPr>
          <w:sz w:val="24"/>
          <w:szCs w:val="24"/>
          <w:lang w:val="en-US"/>
        </w:rPr>
        <w:t xml:space="preserve"> </w:t>
      </w:r>
      <w:proofErr w:type="spellStart"/>
      <w:r w:rsidRPr="00D509FB">
        <w:rPr>
          <w:sz w:val="24"/>
          <w:szCs w:val="24"/>
          <w:lang w:val="en-US"/>
        </w:rPr>
        <w:t>ją</w:t>
      </w:r>
      <w:proofErr w:type="spellEnd"/>
      <w:r w:rsidRPr="00D509FB">
        <w:rPr>
          <w:sz w:val="24"/>
          <w:szCs w:val="24"/>
          <w:lang w:val="en-US"/>
        </w:rPr>
        <w:t xml:space="preserve"> </w:t>
      </w:r>
      <w:proofErr w:type="spellStart"/>
      <w:r w:rsidRPr="00D509FB">
        <w:rPr>
          <w:sz w:val="24"/>
          <w:szCs w:val="24"/>
          <w:lang w:val="en-US"/>
        </w:rPr>
        <w:t>nutraukti</w:t>
      </w:r>
      <w:proofErr w:type="spellEnd"/>
      <w:r w:rsidRPr="00D509FB">
        <w:rPr>
          <w:sz w:val="24"/>
          <w:szCs w:val="24"/>
          <w:lang w:val="en-US"/>
        </w:rPr>
        <w:t xml:space="preserve"> </w:t>
      </w:r>
      <w:proofErr w:type="spellStart"/>
      <w:r w:rsidRPr="00D509FB">
        <w:rPr>
          <w:sz w:val="24"/>
          <w:szCs w:val="24"/>
          <w:lang w:val="en-US"/>
        </w:rPr>
        <w:t>arba</w:t>
      </w:r>
      <w:proofErr w:type="spellEnd"/>
      <w:r w:rsidRPr="00D509FB">
        <w:rPr>
          <w:sz w:val="24"/>
          <w:szCs w:val="24"/>
          <w:lang w:val="en-US"/>
        </w:rPr>
        <w:t xml:space="preserve"> </w:t>
      </w:r>
      <w:proofErr w:type="spellStart"/>
      <w:r w:rsidRPr="00D509FB">
        <w:rPr>
          <w:sz w:val="24"/>
          <w:szCs w:val="24"/>
          <w:lang w:val="en-US"/>
        </w:rPr>
        <w:t>kol</w:t>
      </w:r>
      <w:proofErr w:type="spellEnd"/>
      <w:r w:rsidRPr="00D509FB">
        <w:rPr>
          <w:sz w:val="24"/>
          <w:szCs w:val="24"/>
          <w:lang w:val="en-US"/>
        </w:rPr>
        <w:t xml:space="preserve"> </w:t>
      </w:r>
      <w:proofErr w:type="spellStart"/>
      <w:r w:rsidRPr="00D509FB">
        <w:rPr>
          <w:sz w:val="24"/>
          <w:szCs w:val="24"/>
          <w:lang w:val="en-US"/>
        </w:rPr>
        <w:t>Sutarties</w:t>
      </w:r>
      <w:proofErr w:type="spellEnd"/>
      <w:r w:rsidRPr="00D509FB">
        <w:rPr>
          <w:sz w:val="24"/>
          <w:szCs w:val="24"/>
          <w:lang w:val="en-US"/>
        </w:rPr>
        <w:t xml:space="preserve"> </w:t>
      </w:r>
      <w:proofErr w:type="spellStart"/>
      <w:r w:rsidRPr="00D509FB">
        <w:rPr>
          <w:sz w:val="24"/>
          <w:szCs w:val="24"/>
          <w:lang w:val="en-US"/>
        </w:rPr>
        <w:t>galiojimas</w:t>
      </w:r>
      <w:proofErr w:type="spellEnd"/>
      <w:r w:rsidRPr="00D509FB">
        <w:rPr>
          <w:sz w:val="24"/>
          <w:szCs w:val="24"/>
          <w:lang w:val="en-US"/>
        </w:rPr>
        <w:t xml:space="preserve"> </w:t>
      </w:r>
      <w:proofErr w:type="spellStart"/>
      <w:r w:rsidRPr="00D509FB">
        <w:rPr>
          <w:sz w:val="24"/>
          <w:szCs w:val="24"/>
          <w:lang w:val="en-US"/>
        </w:rPr>
        <w:t>pasibaigia</w:t>
      </w:r>
      <w:proofErr w:type="spellEnd"/>
      <w:r w:rsidRPr="00D509FB">
        <w:rPr>
          <w:sz w:val="24"/>
          <w:szCs w:val="24"/>
          <w:lang w:val="en-US"/>
        </w:rPr>
        <w:t xml:space="preserve"> (</w:t>
      </w:r>
      <w:proofErr w:type="spellStart"/>
      <w:r w:rsidRPr="00D509FB">
        <w:rPr>
          <w:sz w:val="24"/>
          <w:szCs w:val="24"/>
          <w:lang w:val="en-US"/>
        </w:rPr>
        <w:t>visiškai</w:t>
      </w:r>
      <w:proofErr w:type="spellEnd"/>
      <w:r w:rsidRPr="00D509FB">
        <w:rPr>
          <w:sz w:val="24"/>
          <w:szCs w:val="24"/>
          <w:lang w:val="en-US"/>
        </w:rPr>
        <w:t xml:space="preserve"> </w:t>
      </w:r>
      <w:proofErr w:type="spellStart"/>
      <w:r w:rsidRPr="00D509FB">
        <w:rPr>
          <w:sz w:val="24"/>
          <w:szCs w:val="24"/>
          <w:lang w:val="en-US"/>
        </w:rPr>
        <w:t>įvykdomi</w:t>
      </w:r>
      <w:proofErr w:type="spellEnd"/>
      <w:r w:rsidRPr="00D509FB">
        <w:rPr>
          <w:sz w:val="24"/>
          <w:szCs w:val="24"/>
          <w:lang w:val="en-US"/>
        </w:rPr>
        <w:t xml:space="preserve"> </w:t>
      </w:r>
      <w:proofErr w:type="spellStart"/>
      <w:r w:rsidRPr="00D509FB">
        <w:rPr>
          <w:sz w:val="24"/>
          <w:szCs w:val="24"/>
          <w:lang w:val="en-US"/>
        </w:rPr>
        <w:t>įsipareigojimai</w:t>
      </w:r>
      <w:proofErr w:type="spellEnd"/>
      <w:r w:rsidRPr="00D509FB">
        <w:rPr>
          <w:sz w:val="24"/>
          <w:szCs w:val="24"/>
          <w:lang w:val="en-US"/>
        </w:rPr>
        <w:t xml:space="preserve">), </w:t>
      </w:r>
      <w:proofErr w:type="spellStart"/>
      <w:r w:rsidRPr="00D509FB">
        <w:rPr>
          <w:sz w:val="24"/>
          <w:szCs w:val="24"/>
          <w:lang w:val="en-US"/>
        </w:rPr>
        <w:t>nutraukiama</w:t>
      </w:r>
      <w:proofErr w:type="spellEnd"/>
      <w:r w:rsidRPr="00D509FB">
        <w:rPr>
          <w:sz w:val="24"/>
          <w:szCs w:val="24"/>
          <w:lang w:val="en-US"/>
        </w:rPr>
        <w:t xml:space="preserve"> </w:t>
      </w:r>
      <w:proofErr w:type="spellStart"/>
      <w:r w:rsidRPr="00D509FB">
        <w:rPr>
          <w:sz w:val="24"/>
          <w:szCs w:val="24"/>
          <w:lang w:val="en-US"/>
        </w:rPr>
        <w:t>įstatymu</w:t>
      </w:r>
      <w:proofErr w:type="spellEnd"/>
      <w:r w:rsidRPr="00D509FB">
        <w:rPr>
          <w:sz w:val="24"/>
          <w:szCs w:val="24"/>
          <w:lang w:val="en-US"/>
        </w:rPr>
        <w:t xml:space="preserve"> </w:t>
      </w:r>
      <w:proofErr w:type="spellStart"/>
      <w:r w:rsidRPr="00D509FB">
        <w:rPr>
          <w:sz w:val="24"/>
          <w:szCs w:val="24"/>
          <w:lang w:val="en-US"/>
        </w:rPr>
        <w:t>ar</w:t>
      </w:r>
      <w:proofErr w:type="spellEnd"/>
      <w:r w:rsidRPr="00D509FB">
        <w:rPr>
          <w:sz w:val="24"/>
          <w:szCs w:val="24"/>
          <w:lang w:val="en-US"/>
        </w:rPr>
        <w:t xml:space="preserve"> </w:t>
      </w:r>
      <w:proofErr w:type="spellStart"/>
      <w:r w:rsidRPr="00D509FB">
        <w:rPr>
          <w:sz w:val="24"/>
          <w:szCs w:val="24"/>
          <w:lang w:val="en-US"/>
        </w:rPr>
        <w:t>šioje</w:t>
      </w:r>
      <w:proofErr w:type="spellEnd"/>
      <w:r w:rsidRPr="00D509FB">
        <w:rPr>
          <w:sz w:val="24"/>
          <w:szCs w:val="24"/>
          <w:lang w:val="en-US"/>
        </w:rPr>
        <w:t xml:space="preserve"> </w:t>
      </w:r>
      <w:proofErr w:type="spellStart"/>
      <w:r w:rsidRPr="00D509FB">
        <w:rPr>
          <w:sz w:val="24"/>
          <w:szCs w:val="24"/>
          <w:lang w:val="en-US"/>
        </w:rPr>
        <w:t>Sutartyje</w:t>
      </w:r>
      <w:proofErr w:type="spellEnd"/>
      <w:r w:rsidRPr="00D509FB">
        <w:rPr>
          <w:sz w:val="24"/>
          <w:szCs w:val="24"/>
          <w:lang w:val="en-US"/>
        </w:rPr>
        <w:t xml:space="preserve"> </w:t>
      </w:r>
      <w:proofErr w:type="spellStart"/>
      <w:r w:rsidRPr="00D509FB">
        <w:rPr>
          <w:sz w:val="24"/>
          <w:szCs w:val="24"/>
          <w:lang w:val="en-US"/>
        </w:rPr>
        <w:t>nustatytais</w:t>
      </w:r>
      <w:proofErr w:type="spellEnd"/>
      <w:r w:rsidRPr="00D509FB">
        <w:rPr>
          <w:sz w:val="24"/>
          <w:szCs w:val="24"/>
          <w:lang w:val="en-US"/>
        </w:rPr>
        <w:t xml:space="preserve"> </w:t>
      </w:r>
      <w:proofErr w:type="spellStart"/>
      <w:r w:rsidRPr="00D509FB">
        <w:rPr>
          <w:sz w:val="24"/>
          <w:szCs w:val="24"/>
          <w:lang w:val="en-US"/>
        </w:rPr>
        <w:t>atvejais</w:t>
      </w:r>
      <w:proofErr w:type="spellEnd"/>
      <w:r w:rsidRPr="00D509FB">
        <w:rPr>
          <w:sz w:val="24"/>
          <w:szCs w:val="24"/>
          <w:lang w:val="en-US"/>
        </w:rPr>
        <w:t>.</w:t>
      </w:r>
    </w:p>
    <w:p w:rsidR="00700E8E" w:rsidRPr="00D509FB" w:rsidRDefault="00700E8E" w:rsidP="00700E8E">
      <w:pPr>
        <w:ind w:right="16" w:firstLine="360"/>
        <w:jc w:val="both"/>
        <w:rPr>
          <w:rFonts w:eastAsia="Times New Roman"/>
          <w:sz w:val="24"/>
          <w:szCs w:val="24"/>
          <w:lang w:val="x-none" w:eastAsia="x-none"/>
        </w:rPr>
      </w:pPr>
      <w:r w:rsidRPr="00D509FB">
        <w:rPr>
          <w:rFonts w:eastAsia="Times New Roman"/>
          <w:sz w:val="24"/>
          <w:szCs w:val="24"/>
          <w:lang w:val="x-none" w:eastAsia="lt-LT"/>
        </w:rPr>
        <w:t>2.4. Esant nenumatytoms aplinkybėms, kurios negali priklausyti nuo Rangovo valios, Darbų įvykdymo terminas, Šalims raštu išreiškus tam sutikimą, gali būti pratęsiamas, surašant papildomą susitarimą, kuris yra neatsiejama šios sutarties dalis.</w:t>
      </w:r>
    </w:p>
    <w:p w:rsidR="00700E8E" w:rsidRPr="00D509FB" w:rsidRDefault="00700E8E" w:rsidP="00700E8E">
      <w:pPr>
        <w:widowControl w:val="0"/>
        <w:ind w:right="16" w:firstLine="360"/>
        <w:jc w:val="both"/>
        <w:rPr>
          <w:sz w:val="24"/>
          <w:szCs w:val="24"/>
          <w:lang w:val="en-US"/>
        </w:rPr>
      </w:pPr>
    </w:p>
    <w:p w:rsidR="00700E8E" w:rsidRPr="00D509FB" w:rsidRDefault="00700E8E" w:rsidP="00700E8E">
      <w:pPr>
        <w:widowControl w:val="0"/>
        <w:jc w:val="center"/>
        <w:rPr>
          <w:b/>
          <w:sz w:val="24"/>
          <w:szCs w:val="24"/>
          <w:lang w:val="en-US"/>
        </w:rPr>
      </w:pPr>
      <w:proofErr w:type="gramStart"/>
      <w:r w:rsidRPr="00D509FB">
        <w:rPr>
          <w:b/>
          <w:sz w:val="24"/>
          <w:szCs w:val="24"/>
          <w:lang w:val="en-US"/>
        </w:rPr>
        <w:t>3.Sutarties</w:t>
      </w:r>
      <w:proofErr w:type="gramEnd"/>
      <w:r w:rsidRPr="00D509FB">
        <w:rPr>
          <w:b/>
          <w:sz w:val="24"/>
          <w:szCs w:val="24"/>
          <w:lang w:val="en-US"/>
        </w:rPr>
        <w:t xml:space="preserve"> </w:t>
      </w:r>
      <w:proofErr w:type="spellStart"/>
      <w:r w:rsidRPr="00D509FB">
        <w:rPr>
          <w:b/>
          <w:sz w:val="24"/>
          <w:szCs w:val="24"/>
          <w:lang w:val="en-US"/>
        </w:rPr>
        <w:t>kaina</w:t>
      </w:r>
      <w:proofErr w:type="spellEnd"/>
      <w:r w:rsidRPr="00D509FB">
        <w:rPr>
          <w:b/>
          <w:sz w:val="24"/>
          <w:szCs w:val="24"/>
          <w:lang w:val="en-US"/>
        </w:rPr>
        <w:t xml:space="preserve"> (</w:t>
      </w:r>
      <w:proofErr w:type="spellStart"/>
      <w:r w:rsidRPr="00D509FB">
        <w:rPr>
          <w:b/>
          <w:sz w:val="24"/>
          <w:szCs w:val="24"/>
          <w:lang w:val="en-US"/>
        </w:rPr>
        <w:t>kainodaros</w:t>
      </w:r>
      <w:proofErr w:type="spellEnd"/>
      <w:r w:rsidRPr="00D509FB">
        <w:rPr>
          <w:b/>
          <w:sz w:val="24"/>
          <w:szCs w:val="24"/>
          <w:lang w:val="en-US"/>
        </w:rPr>
        <w:t xml:space="preserve"> </w:t>
      </w:r>
      <w:proofErr w:type="spellStart"/>
      <w:r w:rsidRPr="00D509FB">
        <w:rPr>
          <w:b/>
          <w:sz w:val="24"/>
          <w:szCs w:val="24"/>
          <w:lang w:val="en-US"/>
        </w:rPr>
        <w:t>taisyklės</w:t>
      </w:r>
      <w:proofErr w:type="spellEnd"/>
      <w:r w:rsidRPr="00D509FB">
        <w:rPr>
          <w:b/>
          <w:sz w:val="24"/>
          <w:szCs w:val="24"/>
          <w:lang w:val="en-US"/>
        </w:rPr>
        <w:t xml:space="preserve">) </w:t>
      </w:r>
      <w:proofErr w:type="spellStart"/>
      <w:r w:rsidRPr="00D509FB">
        <w:rPr>
          <w:b/>
          <w:sz w:val="24"/>
          <w:szCs w:val="24"/>
          <w:lang w:val="en-US"/>
        </w:rPr>
        <w:t>ir</w:t>
      </w:r>
      <w:proofErr w:type="spellEnd"/>
      <w:r w:rsidRPr="00D509FB">
        <w:rPr>
          <w:b/>
          <w:sz w:val="24"/>
          <w:szCs w:val="24"/>
          <w:lang w:val="en-US"/>
        </w:rPr>
        <w:t xml:space="preserve"> </w:t>
      </w:r>
      <w:proofErr w:type="spellStart"/>
      <w:r w:rsidRPr="00D509FB">
        <w:rPr>
          <w:b/>
          <w:sz w:val="24"/>
          <w:szCs w:val="24"/>
          <w:lang w:val="en-US"/>
        </w:rPr>
        <w:t>mokėjimo</w:t>
      </w:r>
      <w:proofErr w:type="spellEnd"/>
      <w:r w:rsidRPr="00D509FB">
        <w:rPr>
          <w:b/>
          <w:sz w:val="24"/>
          <w:szCs w:val="24"/>
          <w:lang w:val="en-US"/>
        </w:rPr>
        <w:t xml:space="preserve"> </w:t>
      </w:r>
      <w:proofErr w:type="spellStart"/>
      <w:r w:rsidRPr="00D509FB">
        <w:rPr>
          <w:b/>
          <w:sz w:val="24"/>
          <w:szCs w:val="24"/>
          <w:lang w:val="en-US"/>
        </w:rPr>
        <w:t>sąlygos</w:t>
      </w:r>
      <w:proofErr w:type="spellEnd"/>
    </w:p>
    <w:p w:rsidR="00700E8E" w:rsidRPr="00D509FB" w:rsidRDefault="00700E8E" w:rsidP="00700E8E">
      <w:pPr>
        <w:widowControl w:val="0"/>
        <w:jc w:val="both"/>
        <w:rPr>
          <w:i/>
          <w:sz w:val="24"/>
          <w:szCs w:val="24"/>
          <w:lang w:val="en-US"/>
        </w:rPr>
      </w:pPr>
    </w:p>
    <w:p w:rsidR="00700E8E" w:rsidRPr="00D509FB" w:rsidRDefault="00700E8E" w:rsidP="00700E8E">
      <w:pPr>
        <w:widowControl w:val="0"/>
        <w:ind w:firstLine="720"/>
        <w:jc w:val="both"/>
        <w:rPr>
          <w:sz w:val="24"/>
          <w:szCs w:val="24"/>
          <w:lang w:val="en-US"/>
        </w:rPr>
      </w:pPr>
      <w:r w:rsidRPr="00D509FB">
        <w:rPr>
          <w:sz w:val="24"/>
          <w:szCs w:val="24"/>
          <w:lang w:val="en-US"/>
        </w:rPr>
        <w:t xml:space="preserve">3.1. </w:t>
      </w:r>
      <w:proofErr w:type="spellStart"/>
      <w:r w:rsidRPr="00D509FB">
        <w:rPr>
          <w:sz w:val="24"/>
          <w:szCs w:val="24"/>
          <w:lang w:val="en-US"/>
        </w:rPr>
        <w:t>Kainodaros</w:t>
      </w:r>
      <w:proofErr w:type="spellEnd"/>
      <w:r w:rsidRPr="00D509FB">
        <w:rPr>
          <w:sz w:val="24"/>
          <w:szCs w:val="24"/>
          <w:lang w:val="en-US"/>
        </w:rPr>
        <w:t xml:space="preserve"> </w:t>
      </w:r>
      <w:proofErr w:type="spellStart"/>
      <w:r w:rsidRPr="00D509FB">
        <w:rPr>
          <w:sz w:val="24"/>
          <w:szCs w:val="24"/>
          <w:lang w:val="en-US"/>
        </w:rPr>
        <w:t>taisyklės</w:t>
      </w:r>
      <w:proofErr w:type="spellEnd"/>
      <w:r w:rsidRPr="00D509FB">
        <w:rPr>
          <w:sz w:val="24"/>
          <w:szCs w:val="24"/>
          <w:lang w:val="en-US"/>
        </w:rPr>
        <w:t xml:space="preserve"> – </w:t>
      </w:r>
      <w:proofErr w:type="spellStart"/>
      <w:r w:rsidRPr="00D509FB">
        <w:rPr>
          <w:sz w:val="24"/>
          <w:szCs w:val="24"/>
          <w:lang w:val="en-US"/>
        </w:rPr>
        <w:t>šioje</w:t>
      </w:r>
      <w:proofErr w:type="spellEnd"/>
      <w:r w:rsidRPr="00D509FB">
        <w:rPr>
          <w:sz w:val="24"/>
          <w:szCs w:val="24"/>
          <w:lang w:val="en-US"/>
        </w:rPr>
        <w:t xml:space="preserve"> </w:t>
      </w:r>
      <w:proofErr w:type="spellStart"/>
      <w:r w:rsidRPr="00D509FB">
        <w:rPr>
          <w:sz w:val="24"/>
          <w:szCs w:val="24"/>
          <w:lang w:val="en-US"/>
        </w:rPr>
        <w:t>Sutartyje</w:t>
      </w:r>
      <w:proofErr w:type="spellEnd"/>
      <w:r w:rsidRPr="00D509FB">
        <w:rPr>
          <w:sz w:val="24"/>
          <w:szCs w:val="24"/>
          <w:lang w:val="en-US"/>
        </w:rPr>
        <w:t xml:space="preserve"> </w:t>
      </w:r>
      <w:proofErr w:type="spellStart"/>
      <w:r w:rsidRPr="00D509FB">
        <w:rPr>
          <w:sz w:val="24"/>
          <w:szCs w:val="24"/>
          <w:lang w:val="en-US"/>
        </w:rPr>
        <w:t>taikomas</w:t>
      </w:r>
      <w:proofErr w:type="spellEnd"/>
      <w:r w:rsidRPr="00D509FB">
        <w:rPr>
          <w:sz w:val="24"/>
          <w:szCs w:val="24"/>
          <w:lang w:val="en-US"/>
        </w:rPr>
        <w:t xml:space="preserve"> </w:t>
      </w:r>
      <w:proofErr w:type="spellStart"/>
      <w:r w:rsidRPr="00D509FB">
        <w:rPr>
          <w:sz w:val="24"/>
          <w:szCs w:val="24"/>
          <w:lang w:val="en-US"/>
        </w:rPr>
        <w:t>fiksuoto</w:t>
      </w:r>
      <w:r w:rsidR="00801667">
        <w:rPr>
          <w:sz w:val="24"/>
          <w:szCs w:val="24"/>
          <w:lang w:val="en-US"/>
        </w:rPr>
        <w:t>s</w:t>
      </w:r>
      <w:proofErr w:type="spellEnd"/>
      <w:r w:rsidR="00801667">
        <w:rPr>
          <w:sz w:val="24"/>
          <w:szCs w:val="24"/>
          <w:lang w:val="en-US"/>
        </w:rPr>
        <w:t xml:space="preserve"> </w:t>
      </w:r>
      <w:proofErr w:type="spellStart"/>
      <w:r w:rsidR="00801667">
        <w:rPr>
          <w:sz w:val="24"/>
          <w:szCs w:val="24"/>
          <w:lang w:val="en-US"/>
        </w:rPr>
        <w:t>kainos</w:t>
      </w:r>
      <w:proofErr w:type="spellEnd"/>
      <w:r w:rsidRPr="00D509FB">
        <w:rPr>
          <w:sz w:val="24"/>
          <w:szCs w:val="24"/>
          <w:lang w:val="en-US"/>
        </w:rPr>
        <w:t xml:space="preserve"> </w:t>
      </w:r>
      <w:proofErr w:type="spellStart"/>
      <w:r w:rsidRPr="00D509FB">
        <w:rPr>
          <w:sz w:val="24"/>
          <w:szCs w:val="24"/>
          <w:lang w:val="en-US"/>
        </w:rPr>
        <w:t>a</w:t>
      </w:r>
      <w:r w:rsidR="00801667">
        <w:rPr>
          <w:sz w:val="24"/>
          <w:szCs w:val="24"/>
          <w:lang w:val="en-US"/>
        </w:rPr>
        <w:t>pskaičiavimo</w:t>
      </w:r>
      <w:proofErr w:type="spellEnd"/>
      <w:r w:rsidR="00801667">
        <w:rPr>
          <w:sz w:val="24"/>
          <w:szCs w:val="24"/>
          <w:lang w:val="en-US"/>
        </w:rPr>
        <w:t xml:space="preserve"> </w:t>
      </w:r>
      <w:proofErr w:type="spellStart"/>
      <w:r w:rsidR="00801667">
        <w:rPr>
          <w:sz w:val="24"/>
          <w:szCs w:val="24"/>
          <w:lang w:val="en-US"/>
        </w:rPr>
        <w:t>būdas</w:t>
      </w:r>
      <w:proofErr w:type="spellEnd"/>
      <w:r w:rsidR="00801667">
        <w:rPr>
          <w:sz w:val="24"/>
          <w:szCs w:val="24"/>
          <w:lang w:val="en-US"/>
        </w:rPr>
        <w:t xml:space="preserve">. </w:t>
      </w:r>
      <w:proofErr w:type="spellStart"/>
      <w:r w:rsidR="00801667">
        <w:rPr>
          <w:sz w:val="24"/>
          <w:szCs w:val="24"/>
          <w:lang w:val="en-US"/>
        </w:rPr>
        <w:t>Sutarties</w:t>
      </w:r>
      <w:proofErr w:type="spellEnd"/>
      <w:r w:rsidR="00801667">
        <w:rPr>
          <w:sz w:val="24"/>
          <w:szCs w:val="24"/>
          <w:lang w:val="en-US"/>
        </w:rPr>
        <w:t xml:space="preserve"> </w:t>
      </w:r>
      <w:proofErr w:type="spellStart"/>
      <w:r w:rsidR="00801667">
        <w:rPr>
          <w:sz w:val="24"/>
          <w:szCs w:val="24"/>
          <w:lang w:val="en-US"/>
        </w:rPr>
        <w:t>vertė</w:t>
      </w:r>
      <w:proofErr w:type="spellEnd"/>
      <w:r w:rsidR="00801667">
        <w:rPr>
          <w:sz w:val="24"/>
          <w:szCs w:val="24"/>
          <w:lang w:val="en-US"/>
        </w:rPr>
        <w:t xml:space="preserve"> – 8 769</w:t>
      </w:r>
      <w:proofErr w:type="gramStart"/>
      <w:r w:rsidRPr="00D509FB">
        <w:rPr>
          <w:sz w:val="24"/>
          <w:szCs w:val="24"/>
          <w:lang w:val="en-US"/>
        </w:rPr>
        <w:t>,00</w:t>
      </w:r>
      <w:proofErr w:type="gramEnd"/>
      <w:r w:rsidRPr="00D509FB">
        <w:rPr>
          <w:sz w:val="24"/>
          <w:szCs w:val="24"/>
          <w:lang w:val="en-US"/>
        </w:rPr>
        <w:t xml:space="preserve"> </w:t>
      </w:r>
      <w:proofErr w:type="spellStart"/>
      <w:r w:rsidRPr="00D509FB">
        <w:rPr>
          <w:sz w:val="24"/>
          <w:szCs w:val="24"/>
          <w:lang w:val="en-US"/>
        </w:rPr>
        <w:t>Eur</w:t>
      </w:r>
      <w:proofErr w:type="spellEnd"/>
      <w:r w:rsidRPr="00D509FB">
        <w:rPr>
          <w:sz w:val="24"/>
          <w:szCs w:val="24"/>
          <w:lang w:val="en-US"/>
        </w:rPr>
        <w:t xml:space="preserve"> be PVM.</w:t>
      </w:r>
    </w:p>
    <w:p w:rsidR="00700E8E" w:rsidRPr="00D509FB" w:rsidRDefault="00700E8E" w:rsidP="00700E8E">
      <w:pPr>
        <w:widowControl w:val="0"/>
        <w:ind w:firstLine="720"/>
        <w:jc w:val="both"/>
        <w:rPr>
          <w:sz w:val="24"/>
          <w:szCs w:val="24"/>
          <w:lang w:val="en-US"/>
        </w:rPr>
      </w:pPr>
      <w:r w:rsidRPr="00D509FB">
        <w:rPr>
          <w:sz w:val="24"/>
          <w:szCs w:val="24"/>
          <w:lang w:val="en-US"/>
        </w:rPr>
        <w:t xml:space="preserve">3.2. </w:t>
      </w:r>
      <w:proofErr w:type="spellStart"/>
      <w:r w:rsidRPr="00D509FB">
        <w:rPr>
          <w:sz w:val="24"/>
          <w:szCs w:val="24"/>
          <w:lang w:val="en-US"/>
        </w:rPr>
        <w:t>Sutarties</w:t>
      </w:r>
      <w:proofErr w:type="spellEnd"/>
      <w:r w:rsidRPr="00D509FB">
        <w:rPr>
          <w:sz w:val="24"/>
          <w:szCs w:val="24"/>
          <w:lang w:val="en-US"/>
        </w:rPr>
        <w:t xml:space="preserve"> </w:t>
      </w:r>
      <w:proofErr w:type="spellStart"/>
      <w:r w:rsidRPr="00D509FB">
        <w:rPr>
          <w:sz w:val="24"/>
          <w:szCs w:val="24"/>
          <w:lang w:val="en-US"/>
        </w:rPr>
        <w:t>kaina</w:t>
      </w:r>
      <w:proofErr w:type="spellEnd"/>
      <w:r w:rsidRPr="00D509FB">
        <w:rPr>
          <w:sz w:val="24"/>
          <w:szCs w:val="24"/>
          <w:lang w:val="en-US"/>
        </w:rPr>
        <w:t xml:space="preserve">: </w:t>
      </w:r>
      <w:proofErr w:type="spellStart"/>
      <w:r w:rsidRPr="00D509FB">
        <w:rPr>
          <w:sz w:val="24"/>
          <w:szCs w:val="24"/>
          <w:lang w:val="en-US"/>
        </w:rPr>
        <w:t>darbų</w:t>
      </w:r>
      <w:proofErr w:type="spellEnd"/>
      <w:r w:rsidRPr="00D509FB">
        <w:rPr>
          <w:sz w:val="24"/>
          <w:szCs w:val="24"/>
          <w:lang w:val="en-US"/>
        </w:rPr>
        <w:t xml:space="preserve"> </w:t>
      </w:r>
      <w:proofErr w:type="spellStart"/>
      <w:r w:rsidR="00801667">
        <w:rPr>
          <w:sz w:val="24"/>
          <w:szCs w:val="24"/>
          <w:lang w:val="en-US"/>
        </w:rPr>
        <w:t>kaina</w:t>
      </w:r>
      <w:proofErr w:type="spellEnd"/>
      <w:r w:rsidRPr="00D509FB">
        <w:rPr>
          <w:sz w:val="24"/>
          <w:szCs w:val="24"/>
          <w:lang w:val="en-US"/>
        </w:rPr>
        <w:t xml:space="preserve"> </w:t>
      </w:r>
      <w:proofErr w:type="spellStart"/>
      <w:r w:rsidRPr="00D509FB">
        <w:rPr>
          <w:sz w:val="24"/>
          <w:szCs w:val="24"/>
          <w:lang w:val="en-US"/>
        </w:rPr>
        <w:t>nurodyti</w:t>
      </w:r>
      <w:proofErr w:type="spellEnd"/>
      <w:r w:rsidRPr="00D509FB">
        <w:rPr>
          <w:sz w:val="24"/>
          <w:szCs w:val="24"/>
          <w:lang w:val="en-US"/>
        </w:rPr>
        <w:t xml:space="preserve"> </w:t>
      </w:r>
      <w:proofErr w:type="spellStart"/>
      <w:r w:rsidRPr="00D509FB">
        <w:rPr>
          <w:sz w:val="24"/>
          <w:szCs w:val="24"/>
          <w:lang w:val="en-US"/>
        </w:rPr>
        <w:t>Sutarties</w:t>
      </w:r>
      <w:proofErr w:type="spellEnd"/>
      <w:r w:rsidRPr="00D509FB">
        <w:rPr>
          <w:sz w:val="24"/>
          <w:szCs w:val="24"/>
          <w:lang w:val="en-US"/>
        </w:rPr>
        <w:t xml:space="preserve"> </w:t>
      </w:r>
      <w:proofErr w:type="spellStart"/>
      <w:r w:rsidRPr="00D509FB">
        <w:rPr>
          <w:sz w:val="24"/>
          <w:szCs w:val="24"/>
          <w:lang w:val="en-US"/>
        </w:rPr>
        <w:t>specialiųjų</w:t>
      </w:r>
      <w:proofErr w:type="spellEnd"/>
      <w:r w:rsidRPr="00D509FB">
        <w:rPr>
          <w:sz w:val="24"/>
          <w:szCs w:val="24"/>
          <w:lang w:val="en-US"/>
        </w:rPr>
        <w:t xml:space="preserve"> </w:t>
      </w:r>
      <w:proofErr w:type="spellStart"/>
      <w:r w:rsidRPr="00D509FB">
        <w:rPr>
          <w:sz w:val="24"/>
          <w:szCs w:val="24"/>
          <w:lang w:val="en-US"/>
        </w:rPr>
        <w:t>sąlygų</w:t>
      </w:r>
      <w:proofErr w:type="spellEnd"/>
      <w:r w:rsidRPr="00D509FB">
        <w:rPr>
          <w:sz w:val="24"/>
          <w:szCs w:val="24"/>
          <w:lang w:val="en-US"/>
        </w:rPr>
        <w:t xml:space="preserve"> </w:t>
      </w:r>
      <w:proofErr w:type="spellStart"/>
      <w:r w:rsidRPr="00D509FB">
        <w:rPr>
          <w:sz w:val="24"/>
          <w:szCs w:val="24"/>
          <w:lang w:val="en-US"/>
        </w:rPr>
        <w:t>priede</w:t>
      </w:r>
      <w:proofErr w:type="spellEnd"/>
      <w:r w:rsidRPr="00D509FB">
        <w:rPr>
          <w:sz w:val="24"/>
          <w:szCs w:val="24"/>
          <w:lang w:val="en-US"/>
        </w:rPr>
        <w:t xml:space="preserve"> Nr. 2 „</w:t>
      </w:r>
      <w:proofErr w:type="spellStart"/>
      <w:r w:rsidR="00801667">
        <w:rPr>
          <w:sz w:val="24"/>
          <w:szCs w:val="24"/>
          <w:lang w:val="en-US"/>
        </w:rPr>
        <w:t>Tiekėjo</w:t>
      </w:r>
      <w:proofErr w:type="spellEnd"/>
      <w:r w:rsidR="00801667">
        <w:rPr>
          <w:sz w:val="24"/>
          <w:szCs w:val="24"/>
          <w:lang w:val="en-US"/>
        </w:rPr>
        <w:t xml:space="preserve"> </w:t>
      </w:r>
      <w:proofErr w:type="spellStart"/>
      <w:r w:rsidR="00801667">
        <w:rPr>
          <w:sz w:val="24"/>
          <w:szCs w:val="24"/>
          <w:lang w:val="en-US"/>
        </w:rPr>
        <w:t>pasiūlymas</w:t>
      </w:r>
      <w:proofErr w:type="spellEnd"/>
      <w:r w:rsidRPr="00D509FB">
        <w:rPr>
          <w:sz w:val="24"/>
          <w:szCs w:val="24"/>
          <w:lang w:val="en-US"/>
        </w:rPr>
        <w:t>“.</w:t>
      </w:r>
    </w:p>
    <w:p w:rsidR="00700E8E" w:rsidRPr="00D509FB" w:rsidRDefault="00700E8E" w:rsidP="00700E8E">
      <w:pPr>
        <w:widowControl w:val="0"/>
        <w:ind w:firstLine="720"/>
        <w:jc w:val="both"/>
        <w:rPr>
          <w:sz w:val="24"/>
          <w:szCs w:val="24"/>
          <w:lang w:val="en-US"/>
        </w:rPr>
      </w:pPr>
      <w:r>
        <w:rPr>
          <w:sz w:val="24"/>
          <w:szCs w:val="24"/>
          <w:lang w:val="en-US"/>
        </w:rPr>
        <w:t xml:space="preserve">3.3. </w:t>
      </w:r>
      <w:proofErr w:type="spellStart"/>
      <w:r>
        <w:rPr>
          <w:sz w:val="24"/>
          <w:szCs w:val="24"/>
          <w:lang w:val="en-US"/>
        </w:rPr>
        <w:t>Darbų</w:t>
      </w:r>
      <w:proofErr w:type="spellEnd"/>
      <w:r>
        <w:rPr>
          <w:sz w:val="24"/>
          <w:szCs w:val="24"/>
          <w:lang w:val="en-US"/>
        </w:rPr>
        <w:t xml:space="preserve"> </w:t>
      </w:r>
      <w:proofErr w:type="spellStart"/>
      <w:r>
        <w:rPr>
          <w:sz w:val="24"/>
          <w:szCs w:val="24"/>
          <w:lang w:val="en-US"/>
        </w:rPr>
        <w:t>kiekis</w:t>
      </w:r>
      <w:proofErr w:type="spellEnd"/>
      <w:r>
        <w:rPr>
          <w:sz w:val="24"/>
          <w:szCs w:val="24"/>
          <w:lang w:val="en-US"/>
        </w:rPr>
        <w:t xml:space="preserve"> (</w:t>
      </w:r>
      <w:proofErr w:type="spellStart"/>
      <w:r>
        <w:rPr>
          <w:sz w:val="24"/>
          <w:szCs w:val="24"/>
          <w:lang w:val="en-US"/>
        </w:rPr>
        <w:t>apimtis</w:t>
      </w:r>
      <w:proofErr w:type="spellEnd"/>
      <w:r>
        <w:rPr>
          <w:sz w:val="24"/>
          <w:szCs w:val="24"/>
          <w:lang w:val="en-US"/>
        </w:rPr>
        <w:t>)</w:t>
      </w:r>
      <w:r w:rsidRPr="00D509FB">
        <w:rPr>
          <w:sz w:val="24"/>
          <w:szCs w:val="24"/>
          <w:lang w:val="en-US"/>
        </w:rPr>
        <w:t xml:space="preserve"> </w:t>
      </w:r>
      <w:proofErr w:type="spellStart"/>
      <w:r w:rsidRPr="00D509FB">
        <w:rPr>
          <w:sz w:val="24"/>
          <w:szCs w:val="24"/>
          <w:lang w:val="en-US"/>
        </w:rPr>
        <w:t>priklauso</w:t>
      </w:r>
      <w:proofErr w:type="spellEnd"/>
      <w:r w:rsidRPr="00D509FB">
        <w:rPr>
          <w:sz w:val="24"/>
          <w:szCs w:val="24"/>
          <w:lang w:val="en-US"/>
        </w:rPr>
        <w:t xml:space="preserve"> </w:t>
      </w:r>
      <w:proofErr w:type="spellStart"/>
      <w:r w:rsidRPr="00D509FB">
        <w:rPr>
          <w:sz w:val="24"/>
          <w:szCs w:val="24"/>
          <w:lang w:val="en-US"/>
        </w:rPr>
        <w:t>nuo</w:t>
      </w:r>
      <w:proofErr w:type="spellEnd"/>
      <w:r w:rsidRPr="00D509FB">
        <w:rPr>
          <w:sz w:val="24"/>
          <w:szCs w:val="24"/>
          <w:lang w:val="en-US"/>
        </w:rPr>
        <w:t xml:space="preserve"> </w:t>
      </w:r>
      <w:proofErr w:type="spellStart"/>
      <w:r w:rsidRPr="00D509FB">
        <w:rPr>
          <w:sz w:val="24"/>
          <w:szCs w:val="24"/>
          <w:lang w:val="en-US"/>
        </w:rPr>
        <w:t>Sutarties</w:t>
      </w:r>
      <w:proofErr w:type="spellEnd"/>
      <w:r w:rsidRPr="00D509FB">
        <w:rPr>
          <w:sz w:val="24"/>
          <w:szCs w:val="24"/>
          <w:lang w:val="en-US"/>
        </w:rPr>
        <w:t xml:space="preserve"> </w:t>
      </w:r>
      <w:proofErr w:type="spellStart"/>
      <w:r w:rsidRPr="00D509FB">
        <w:rPr>
          <w:sz w:val="24"/>
          <w:szCs w:val="24"/>
          <w:lang w:val="en-US"/>
        </w:rPr>
        <w:t>vykdymo</w:t>
      </w:r>
      <w:proofErr w:type="spellEnd"/>
      <w:r w:rsidRPr="00D509FB">
        <w:rPr>
          <w:sz w:val="24"/>
          <w:szCs w:val="24"/>
          <w:lang w:val="en-US"/>
        </w:rPr>
        <w:t xml:space="preserve"> </w:t>
      </w:r>
      <w:proofErr w:type="spellStart"/>
      <w:r w:rsidRPr="00D509FB">
        <w:rPr>
          <w:sz w:val="24"/>
          <w:szCs w:val="24"/>
          <w:lang w:val="en-US"/>
        </w:rPr>
        <w:t>metu</w:t>
      </w:r>
      <w:proofErr w:type="spellEnd"/>
      <w:r w:rsidRPr="00D509FB">
        <w:rPr>
          <w:sz w:val="24"/>
          <w:szCs w:val="24"/>
          <w:lang w:val="en-US"/>
        </w:rPr>
        <w:t xml:space="preserve"> </w:t>
      </w:r>
      <w:proofErr w:type="spellStart"/>
      <w:r w:rsidRPr="00D509FB">
        <w:rPr>
          <w:sz w:val="24"/>
          <w:szCs w:val="24"/>
          <w:lang w:val="en-US"/>
        </w:rPr>
        <w:t>iškylančio</w:t>
      </w:r>
      <w:proofErr w:type="spellEnd"/>
      <w:r w:rsidRPr="00D509FB">
        <w:rPr>
          <w:sz w:val="24"/>
          <w:szCs w:val="24"/>
          <w:lang w:val="en-US"/>
        </w:rPr>
        <w:t xml:space="preserve"> </w:t>
      </w:r>
      <w:proofErr w:type="spellStart"/>
      <w:r w:rsidRPr="00D509FB">
        <w:rPr>
          <w:sz w:val="24"/>
          <w:szCs w:val="24"/>
          <w:lang w:val="en-US"/>
        </w:rPr>
        <w:t>poreikio</w:t>
      </w:r>
      <w:proofErr w:type="spellEnd"/>
      <w:r w:rsidRPr="00D509FB">
        <w:rPr>
          <w:sz w:val="24"/>
          <w:szCs w:val="24"/>
          <w:lang w:val="en-US"/>
        </w:rPr>
        <w:t xml:space="preserve">. </w:t>
      </w:r>
      <w:proofErr w:type="spellStart"/>
      <w:r w:rsidRPr="00D509FB">
        <w:rPr>
          <w:sz w:val="24"/>
          <w:szCs w:val="24"/>
          <w:lang w:val="en-US"/>
        </w:rPr>
        <w:t>Galutinė</w:t>
      </w:r>
      <w:proofErr w:type="spellEnd"/>
      <w:r w:rsidRPr="00D509FB">
        <w:rPr>
          <w:sz w:val="24"/>
          <w:szCs w:val="24"/>
          <w:lang w:val="en-US"/>
        </w:rPr>
        <w:t xml:space="preserve"> </w:t>
      </w:r>
      <w:proofErr w:type="spellStart"/>
      <w:r w:rsidRPr="00D509FB">
        <w:rPr>
          <w:sz w:val="24"/>
          <w:szCs w:val="24"/>
          <w:lang w:val="en-US"/>
        </w:rPr>
        <w:t>kaina</w:t>
      </w:r>
      <w:proofErr w:type="spellEnd"/>
      <w:r w:rsidRPr="00D509FB">
        <w:rPr>
          <w:sz w:val="24"/>
          <w:szCs w:val="24"/>
          <w:lang w:val="en-US"/>
        </w:rPr>
        <w:t xml:space="preserve">, </w:t>
      </w:r>
      <w:proofErr w:type="spellStart"/>
      <w:r w:rsidRPr="00D509FB">
        <w:rPr>
          <w:sz w:val="24"/>
          <w:szCs w:val="24"/>
          <w:lang w:val="en-US"/>
        </w:rPr>
        <w:t>kurią</w:t>
      </w:r>
      <w:proofErr w:type="spellEnd"/>
      <w:r w:rsidRPr="00D509FB">
        <w:rPr>
          <w:sz w:val="24"/>
          <w:szCs w:val="24"/>
          <w:lang w:val="en-US"/>
        </w:rPr>
        <w:t xml:space="preserve"> </w:t>
      </w:r>
      <w:proofErr w:type="spellStart"/>
      <w:r w:rsidRPr="00D509FB">
        <w:rPr>
          <w:sz w:val="24"/>
          <w:szCs w:val="24"/>
          <w:lang w:val="en-US"/>
        </w:rPr>
        <w:t>Užsakovas</w:t>
      </w:r>
      <w:proofErr w:type="spellEnd"/>
      <w:r w:rsidRPr="00D509FB">
        <w:rPr>
          <w:sz w:val="24"/>
          <w:szCs w:val="24"/>
          <w:lang w:val="en-US"/>
        </w:rPr>
        <w:t xml:space="preserve"> </w:t>
      </w:r>
      <w:proofErr w:type="spellStart"/>
      <w:r w:rsidRPr="00D509FB">
        <w:rPr>
          <w:sz w:val="24"/>
          <w:szCs w:val="24"/>
          <w:lang w:val="en-US"/>
        </w:rPr>
        <w:t>turi</w:t>
      </w:r>
      <w:proofErr w:type="spellEnd"/>
      <w:r w:rsidRPr="00D509FB">
        <w:rPr>
          <w:sz w:val="24"/>
          <w:szCs w:val="24"/>
          <w:lang w:val="en-US"/>
        </w:rPr>
        <w:t xml:space="preserve"> </w:t>
      </w:r>
      <w:proofErr w:type="spellStart"/>
      <w:r w:rsidRPr="00D509FB">
        <w:rPr>
          <w:sz w:val="24"/>
          <w:szCs w:val="24"/>
          <w:lang w:val="en-US"/>
        </w:rPr>
        <w:t>sumokėti</w:t>
      </w:r>
      <w:proofErr w:type="spellEnd"/>
      <w:r w:rsidRPr="00D509FB">
        <w:rPr>
          <w:sz w:val="24"/>
          <w:szCs w:val="24"/>
          <w:lang w:val="en-US"/>
        </w:rPr>
        <w:t xml:space="preserve"> </w:t>
      </w:r>
      <w:proofErr w:type="spellStart"/>
      <w:r w:rsidRPr="00D509FB">
        <w:rPr>
          <w:sz w:val="24"/>
          <w:szCs w:val="24"/>
          <w:lang w:val="en-US"/>
        </w:rPr>
        <w:t>Rangovui</w:t>
      </w:r>
      <w:proofErr w:type="spellEnd"/>
      <w:r w:rsidRPr="00D509FB">
        <w:rPr>
          <w:sz w:val="24"/>
          <w:szCs w:val="24"/>
          <w:lang w:val="en-US"/>
        </w:rPr>
        <w:t xml:space="preserve">, </w:t>
      </w:r>
      <w:proofErr w:type="spellStart"/>
      <w:r w:rsidRPr="00D509FB">
        <w:rPr>
          <w:sz w:val="24"/>
          <w:szCs w:val="24"/>
          <w:lang w:val="en-US"/>
        </w:rPr>
        <w:t>apskaičiuojama</w:t>
      </w:r>
      <w:proofErr w:type="spellEnd"/>
      <w:r w:rsidRPr="00D509FB">
        <w:rPr>
          <w:sz w:val="24"/>
          <w:szCs w:val="24"/>
          <w:lang w:val="en-US"/>
        </w:rPr>
        <w:t xml:space="preserve"> </w:t>
      </w:r>
      <w:proofErr w:type="spellStart"/>
      <w:r w:rsidRPr="00D509FB">
        <w:rPr>
          <w:sz w:val="24"/>
          <w:szCs w:val="24"/>
          <w:lang w:val="en-US"/>
        </w:rPr>
        <w:t>įvertinus</w:t>
      </w:r>
      <w:proofErr w:type="spellEnd"/>
      <w:r w:rsidRPr="00D509FB">
        <w:rPr>
          <w:sz w:val="24"/>
          <w:szCs w:val="24"/>
          <w:lang w:val="en-US"/>
        </w:rPr>
        <w:t xml:space="preserve"> </w:t>
      </w:r>
      <w:proofErr w:type="spellStart"/>
      <w:r w:rsidRPr="00D509FB">
        <w:rPr>
          <w:sz w:val="24"/>
          <w:szCs w:val="24"/>
          <w:lang w:val="en-US"/>
        </w:rPr>
        <w:t>vykdant</w:t>
      </w:r>
      <w:proofErr w:type="spellEnd"/>
      <w:r w:rsidRPr="00D509FB">
        <w:rPr>
          <w:sz w:val="24"/>
          <w:szCs w:val="24"/>
          <w:lang w:val="en-US"/>
        </w:rPr>
        <w:t xml:space="preserve"> </w:t>
      </w:r>
      <w:proofErr w:type="spellStart"/>
      <w:r w:rsidRPr="00D509FB">
        <w:rPr>
          <w:sz w:val="24"/>
          <w:szCs w:val="24"/>
          <w:lang w:val="en-US"/>
        </w:rPr>
        <w:t>Sutartį</w:t>
      </w:r>
      <w:proofErr w:type="spellEnd"/>
      <w:r w:rsidRPr="00D509FB">
        <w:rPr>
          <w:sz w:val="24"/>
          <w:szCs w:val="24"/>
          <w:lang w:val="en-US"/>
        </w:rPr>
        <w:t xml:space="preserve"> </w:t>
      </w:r>
      <w:proofErr w:type="spellStart"/>
      <w:r w:rsidRPr="00D509FB">
        <w:rPr>
          <w:sz w:val="24"/>
          <w:szCs w:val="24"/>
          <w:lang w:val="en-US"/>
        </w:rPr>
        <w:t>atliktų</w:t>
      </w:r>
      <w:proofErr w:type="spellEnd"/>
      <w:r w:rsidRPr="00D509FB">
        <w:rPr>
          <w:sz w:val="24"/>
          <w:szCs w:val="24"/>
          <w:lang w:val="en-US"/>
        </w:rPr>
        <w:t xml:space="preserve"> </w:t>
      </w:r>
      <w:proofErr w:type="spellStart"/>
      <w:r w:rsidRPr="00D509FB">
        <w:rPr>
          <w:sz w:val="24"/>
          <w:szCs w:val="24"/>
          <w:lang w:val="en-US"/>
        </w:rPr>
        <w:t>darbų</w:t>
      </w:r>
      <w:proofErr w:type="spellEnd"/>
      <w:r w:rsidRPr="00D509FB">
        <w:rPr>
          <w:sz w:val="24"/>
          <w:szCs w:val="24"/>
          <w:lang w:val="en-US"/>
        </w:rPr>
        <w:t xml:space="preserve"> </w:t>
      </w:r>
      <w:proofErr w:type="spellStart"/>
      <w:r w:rsidRPr="00D509FB">
        <w:rPr>
          <w:sz w:val="24"/>
          <w:szCs w:val="24"/>
          <w:lang w:val="en-US"/>
        </w:rPr>
        <w:t>apimtis</w:t>
      </w:r>
      <w:proofErr w:type="spellEnd"/>
      <w:r w:rsidRPr="00D509FB">
        <w:rPr>
          <w:sz w:val="24"/>
          <w:szCs w:val="24"/>
          <w:lang w:val="en-US"/>
        </w:rPr>
        <w:t xml:space="preserve">, bet ne </w:t>
      </w:r>
      <w:proofErr w:type="spellStart"/>
      <w:r w:rsidRPr="00D509FB">
        <w:rPr>
          <w:sz w:val="24"/>
          <w:szCs w:val="24"/>
          <w:lang w:val="en-US"/>
        </w:rPr>
        <w:t>daugiau</w:t>
      </w:r>
      <w:proofErr w:type="spellEnd"/>
      <w:r w:rsidRPr="00D509FB">
        <w:rPr>
          <w:sz w:val="24"/>
          <w:szCs w:val="24"/>
          <w:lang w:val="en-US"/>
        </w:rPr>
        <w:t xml:space="preserve"> </w:t>
      </w:r>
      <w:proofErr w:type="spellStart"/>
      <w:r w:rsidRPr="00D509FB">
        <w:rPr>
          <w:sz w:val="24"/>
          <w:szCs w:val="24"/>
          <w:lang w:val="en-US"/>
        </w:rPr>
        <w:t>kaip</w:t>
      </w:r>
      <w:proofErr w:type="spellEnd"/>
      <w:r w:rsidRPr="00D509FB">
        <w:rPr>
          <w:sz w:val="24"/>
          <w:szCs w:val="24"/>
          <w:lang w:val="en-US"/>
        </w:rPr>
        <w:t xml:space="preserve"> </w:t>
      </w:r>
      <w:proofErr w:type="spellStart"/>
      <w:r w:rsidRPr="00D509FB">
        <w:rPr>
          <w:sz w:val="24"/>
          <w:szCs w:val="24"/>
          <w:lang w:val="en-US"/>
        </w:rPr>
        <w:t>už</w:t>
      </w:r>
      <w:proofErr w:type="spellEnd"/>
      <w:r w:rsidRPr="00D509FB">
        <w:rPr>
          <w:sz w:val="24"/>
          <w:szCs w:val="24"/>
          <w:lang w:val="en-US"/>
        </w:rPr>
        <w:t xml:space="preserve"> </w:t>
      </w:r>
      <w:proofErr w:type="spellStart"/>
      <w:r w:rsidRPr="00D509FB">
        <w:rPr>
          <w:sz w:val="24"/>
          <w:szCs w:val="24"/>
          <w:lang w:val="en-US"/>
        </w:rPr>
        <w:t>sutarties</w:t>
      </w:r>
      <w:proofErr w:type="spellEnd"/>
      <w:r w:rsidRPr="00D509FB">
        <w:rPr>
          <w:sz w:val="24"/>
          <w:szCs w:val="24"/>
          <w:lang w:val="en-US"/>
        </w:rPr>
        <w:t xml:space="preserve"> </w:t>
      </w:r>
      <w:proofErr w:type="spellStart"/>
      <w:r w:rsidRPr="00D509FB">
        <w:rPr>
          <w:sz w:val="24"/>
          <w:szCs w:val="24"/>
          <w:lang w:val="en-US"/>
        </w:rPr>
        <w:t>vertę</w:t>
      </w:r>
      <w:proofErr w:type="spellEnd"/>
      <w:r w:rsidRPr="00D509FB">
        <w:rPr>
          <w:sz w:val="24"/>
          <w:szCs w:val="24"/>
          <w:lang w:val="en-US"/>
        </w:rPr>
        <w:t>.</w:t>
      </w:r>
    </w:p>
    <w:p w:rsidR="00700E8E" w:rsidRPr="00D509FB" w:rsidRDefault="00700E8E" w:rsidP="00700E8E">
      <w:pPr>
        <w:keepNext/>
        <w:widowControl w:val="0"/>
        <w:ind w:firstLine="720"/>
        <w:jc w:val="both"/>
        <w:rPr>
          <w:sz w:val="24"/>
          <w:szCs w:val="24"/>
          <w:lang w:val="en-US"/>
        </w:rPr>
      </w:pPr>
      <w:r w:rsidRPr="00D509FB">
        <w:rPr>
          <w:bCs/>
          <w:sz w:val="24"/>
          <w:szCs w:val="24"/>
          <w:lang w:val="en-US"/>
        </w:rPr>
        <w:t xml:space="preserve">3.4. </w:t>
      </w:r>
      <w:proofErr w:type="spellStart"/>
      <w:r w:rsidRPr="00D509FB">
        <w:rPr>
          <w:sz w:val="24"/>
          <w:szCs w:val="24"/>
          <w:lang w:val="en-US"/>
        </w:rPr>
        <w:t>Mokėjimai</w:t>
      </w:r>
      <w:proofErr w:type="spellEnd"/>
      <w:r w:rsidRPr="00D509FB">
        <w:rPr>
          <w:sz w:val="24"/>
          <w:szCs w:val="24"/>
          <w:lang w:val="en-US"/>
        </w:rPr>
        <w:t xml:space="preserve"> </w:t>
      </w:r>
      <w:proofErr w:type="spellStart"/>
      <w:r w:rsidRPr="00D509FB">
        <w:rPr>
          <w:sz w:val="24"/>
          <w:szCs w:val="24"/>
          <w:lang w:val="en-US"/>
        </w:rPr>
        <w:t>atliekami</w:t>
      </w:r>
      <w:proofErr w:type="spellEnd"/>
      <w:r w:rsidRPr="00D509FB">
        <w:rPr>
          <w:sz w:val="24"/>
          <w:szCs w:val="24"/>
          <w:lang w:val="en-US"/>
        </w:rPr>
        <w:t xml:space="preserve"> </w:t>
      </w:r>
      <w:proofErr w:type="spellStart"/>
      <w:r w:rsidRPr="00D509FB">
        <w:rPr>
          <w:sz w:val="24"/>
          <w:szCs w:val="24"/>
          <w:lang w:val="en-US"/>
        </w:rPr>
        <w:t>eurais</w:t>
      </w:r>
      <w:proofErr w:type="spellEnd"/>
      <w:r w:rsidRPr="00D509FB">
        <w:rPr>
          <w:sz w:val="24"/>
          <w:szCs w:val="24"/>
          <w:lang w:val="en-US"/>
        </w:rPr>
        <w:t xml:space="preserve"> </w:t>
      </w:r>
      <w:proofErr w:type="spellStart"/>
      <w:r w:rsidRPr="00D509FB">
        <w:rPr>
          <w:sz w:val="24"/>
          <w:szCs w:val="24"/>
          <w:lang w:val="en-US"/>
        </w:rPr>
        <w:t>tokia</w:t>
      </w:r>
      <w:proofErr w:type="spellEnd"/>
      <w:r w:rsidRPr="00D509FB">
        <w:rPr>
          <w:sz w:val="24"/>
          <w:szCs w:val="24"/>
          <w:lang w:val="en-US"/>
        </w:rPr>
        <w:t xml:space="preserve"> </w:t>
      </w:r>
      <w:proofErr w:type="spellStart"/>
      <w:r w:rsidRPr="00D509FB">
        <w:rPr>
          <w:sz w:val="24"/>
          <w:szCs w:val="24"/>
          <w:lang w:val="en-US"/>
        </w:rPr>
        <w:t>tvarka</w:t>
      </w:r>
      <w:proofErr w:type="spellEnd"/>
      <w:r w:rsidRPr="00D509FB">
        <w:rPr>
          <w:sz w:val="24"/>
          <w:szCs w:val="24"/>
          <w:lang w:val="en-US"/>
        </w:rPr>
        <w:t xml:space="preserve"> - </w:t>
      </w:r>
      <w:proofErr w:type="spellStart"/>
      <w:r w:rsidRPr="00D509FB">
        <w:rPr>
          <w:sz w:val="24"/>
          <w:szCs w:val="24"/>
          <w:lang w:val="en-US"/>
        </w:rPr>
        <w:t>mokėjimai</w:t>
      </w:r>
      <w:proofErr w:type="spellEnd"/>
      <w:r w:rsidRPr="00D509FB">
        <w:rPr>
          <w:sz w:val="24"/>
          <w:szCs w:val="24"/>
          <w:lang w:val="en-US"/>
        </w:rPr>
        <w:t xml:space="preserve"> </w:t>
      </w:r>
      <w:proofErr w:type="spellStart"/>
      <w:r w:rsidRPr="00D509FB">
        <w:rPr>
          <w:sz w:val="24"/>
          <w:szCs w:val="24"/>
          <w:lang w:val="en-US"/>
        </w:rPr>
        <w:t>vykdomi</w:t>
      </w:r>
      <w:proofErr w:type="spellEnd"/>
      <w:r w:rsidRPr="00D509FB">
        <w:rPr>
          <w:sz w:val="24"/>
          <w:szCs w:val="24"/>
          <w:lang w:val="en-US"/>
        </w:rPr>
        <w:t xml:space="preserve"> per 30 (</w:t>
      </w:r>
      <w:proofErr w:type="spellStart"/>
      <w:r w:rsidRPr="00D509FB">
        <w:rPr>
          <w:sz w:val="24"/>
          <w:szCs w:val="24"/>
          <w:lang w:val="en-US"/>
        </w:rPr>
        <w:t>trisdešimt</w:t>
      </w:r>
      <w:proofErr w:type="spellEnd"/>
      <w:r w:rsidRPr="00D509FB">
        <w:rPr>
          <w:sz w:val="24"/>
          <w:szCs w:val="24"/>
          <w:lang w:val="en-US"/>
        </w:rPr>
        <w:t xml:space="preserve">) </w:t>
      </w:r>
      <w:proofErr w:type="spellStart"/>
      <w:r w:rsidRPr="00D509FB">
        <w:rPr>
          <w:sz w:val="24"/>
          <w:szCs w:val="24"/>
          <w:lang w:val="en-US"/>
        </w:rPr>
        <w:t>kalendorinių</w:t>
      </w:r>
      <w:proofErr w:type="spellEnd"/>
      <w:r w:rsidRPr="00D509FB">
        <w:rPr>
          <w:sz w:val="24"/>
          <w:szCs w:val="24"/>
          <w:lang w:val="en-US"/>
        </w:rPr>
        <w:t xml:space="preserve"> </w:t>
      </w:r>
      <w:proofErr w:type="spellStart"/>
      <w:r w:rsidRPr="00D509FB">
        <w:rPr>
          <w:sz w:val="24"/>
          <w:szCs w:val="24"/>
          <w:lang w:val="en-US"/>
        </w:rPr>
        <w:t>dienų</w:t>
      </w:r>
      <w:proofErr w:type="spellEnd"/>
      <w:r w:rsidRPr="00D509FB">
        <w:rPr>
          <w:sz w:val="24"/>
          <w:szCs w:val="24"/>
          <w:lang w:val="en-US"/>
        </w:rPr>
        <w:t xml:space="preserve"> </w:t>
      </w:r>
      <w:proofErr w:type="spellStart"/>
      <w:r w:rsidRPr="00D509FB">
        <w:rPr>
          <w:sz w:val="24"/>
          <w:szCs w:val="24"/>
          <w:lang w:val="en-US"/>
        </w:rPr>
        <w:t>po</w:t>
      </w:r>
      <w:proofErr w:type="spellEnd"/>
      <w:r w:rsidRPr="00D509FB">
        <w:rPr>
          <w:sz w:val="24"/>
          <w:szCs w:val="24"/>
          <w:lang w:val="en-US"/>
        </w:rPr>
        <w:t xml:space="preserve"> PVM </w:t>
      </w:r>
      <w:proofErr w:type="spellStart"/>
      <w:r w:rsidRPr="00D509FB">
        <w:rPr>
          <w:sz w:val="24"/>
          <w:szCs w:val="24"/>
          <w:lang w:val="en-US"/>
        </w:rPr>
        <w:t>sąskaitos-faktūros</w:t>
      </w:r>
      <w:proofErr w:type="spellEnd"/>
      <w:r w:rsidRPr="00D509FB">
        <w:rPr>
          <w:sz w:val="24"/>
          <w:szCs w:val="24"/>
          <w:lang w:val="en-US"/>
        </w:rPr>
        <w:t xml:space="preserve">, </w:t>
      </w:r>
      <w:proofErr w:type="spellStart"/>
      <w:r w:rsidRPr="00D509FB">
        <w:rPr>
          <w:sz w:val="24"/>
          <w:szCs w:val="24"/>
          <w:lang w:val="en-US"/>
        </w:rPr>
        <w:t>Rangovo</w:t>
      </w:r>
      <w:proofErr w:type="spellEnd"/>
      <w:r w:rsidRPr="00D509FB">
        <w:rPr>
          <w:sz w:val="24"/>
          <w:szCs w:val="24"/>
          <w:lang w:val="en-US"/>
        </w:rPr>
        <w:t xml:space="preserve"> </w:t>
      </w:r>
      <w:proofErr w:type="spellStart"/>
      <w:r w:rsidRPr="00D509FB">
        <w:rPr>
          <w:sz w:val="24"/>
          <w:szCs w:val="24"/>
          <w:lang w:val="en-US"/>
        </w:rPr>
        <w:t>išrašytos</w:t>
      </w:r>
      <w:proofErr w:type="spellEnd"/>
      <w:r w:rsidRPr="00D509FB">
        <w:rPr>
          <w:sz w:val="24"/>
          <w:szCs w:val="24"/>
          <w:lang w:val="en-US"/>
        </w:rPr>
        <w:t xml:space="preserve"> </w:t>
      </w:r>
      <w:proofErr w:type="spellStart"/>
      <w:r w:rsidRPr="00D509FB">
        <w:rPr>
          <w:sz w:val="24"/>
          <w:szCs w:val="24"/>
          <w:lang w:val="en-US"/>
        </w:rPr>
        <w:t>pagal</w:t>
      </w:r>
      <w:proofErr w:type="spellEnd"/>
      <w:r w:rsidRPr="00D509FB">
        <w:rPr>
          <w:sz w:val="24"/>
          <w:szCs w:val="24"/>
          <w:lang w:val="en-US"/>
        </w:rPr>
        <w:t xml:space="preserve"> </w:t>
      </w:r>
      <w:proofErr w:type="spellStart"/>
      <w:r w:rsidRPr="00D509FB">
        <w:rPr>
          <w:sz w:val="24"/>
          <w:szCs w:val="24"/>
          <w:lang w:val="en-US"/>
        </w:rPr>
        <w:t>abiejų</w:t>
      </w:r>
      <w:proofErr w:type="spellEnd"/>
      <w:r w:rsidRPr="00D509FB">
        <w:rPr>
          <w:sz w:val="24"/>
          <w:szCs w:val="24"/>
          <w:lang w:val="en-US"/>
        </w:rPr>
        <w:t xml:space="preserve"> </w:t>
      </w:r>
      <w:proofErr w:type="spellStart"/>
      <w:r w:rsidRPr="00D509FB">
        <w:rPr>
          <w:sz w:val="24"/>
          <w:szCs w:val="24"/>
          <w:lang w:val="en-US"/>
        </w:rPr>
        <w:t>Šalių</w:t>
      </w:r>
      <w:proofErr w:type="spellEnd"/>
      <w:r w:rsidRPr="00D509FB">
        <w:rPr>
          <w:sz w:val="24"/>
          <w:szCs w:val="24"/>
          <w:lang w:val="en-US"/>
        </w:rPr>
        <w:t xml:space="preserve"> </w:t>
      </w:r>
      <w:proofErr w:type="spellStart"/>
      <w:r w:rsidRPr="00D509FB">
        <w:rPr>
          <w:sz w:val="24"/>
          <w:szCs w:val="24"/>
          <w:lang w:val="en-US"/>
        </w:rPr>
        <w:t>pasirašytą</w:t>
      </w:r>
      <w:proofErr w:type="spellEnd"/>
      <w:r w:rsidRPr="00D509FB">
        <w:rPr>
          <w:sz w:val="24"/>
          <w:szCs w:val="24"/>
          <w:lang w:val="en-US"/>
        </w:rPr>
        <w:t xml:space="preserve"> </w:t>
      </w:r>
      <w:proofErr w:type="spellStart"/>
      <w:r w:rsidRPr="00D509FB">
        <w:rPr>
          <w:sz w:val="24"/>
          <w:szCs w:val="24"/>
          <w:lang w:val="en-US"/>
        </w:rPr>
        <w:t>darbų</w:t>
      </w:r>
      <w:proofErr w:type="spellEnd"/>
      <w:r w:rsidRPr="00D509FB">
        <w:rPr>
          <w:sz w:val="24"/>
          <w:szCs w:val="24"/>
          <w:lang w:val="en-US"/>
        </w:rPr>
        <w:t xml:space="preserve"> </w:t>
      </w:r>
      <w:proofErr w:type="spellStart"/>
      <w:r w:rsidRPr="00D509FB">
        <w:rPr>
          <w:sz w:val="24"/>
          <w:szCs w:val="24"/>
          <w:lang w:val="en-US"/>
        </w:rPr>
        <w:t>priėmimo-perdavimo</w:t>
      </w:r>
      <w:proofErr w:type="spellEnd"/>
      <w:r w:rsidRPr="00D509FB">
        <w:rPr>
          <w:sz w:val="24"/>
          <w:szCs w:val="24"/>
          <w:lang w:val="en-US"/>
        </w:rPr>
        <w:t xml:space="preserve"> </w:t>
      </w:r>
      <w:proofErr w:type="spellStart"/>
      <w:r w:rsidRPr="00D509FB">
        <w:rPr>
          <w:sz w:val="24"/>
          <w:szCs w:val="24"/>
          <w:lang w:val="en-US"/>
        </w:rPr>
        <w:t>aktą</w:t>
      </w:r>
      <w:proofErr w:type="spellEnd"/>
      <w:r w:rsidRPr="00D509FB">
        <w:rPr>
          <w:sz w:val="24"/>
          <w:szCs w:val="24"/>
          <w:lang w:val="en-US"/>
        </w:rPr>
        <w:t xml:space="preserve">, </w:t>
      </w:r>
      <w:proofErr w:type="spellStart"/>
      <w:r w:rsidRPr="00D509FB">
        <w:rPr>
          <w:sz w:val="24"/>
          <w:szCs w:val="24"/>
          <w:lang w:val="en-US"/>
        </w:rPr>
        <w:t>pateikimo</w:t>
      </w:r>
      <w:proofErr w:type="spellEnd"/>
      <w:r w:rsidRPr="00D509FB">
        <w:rPr>
          <w:sz w:val="24"/>
          <w:szCs w:val="24"/>
          <w:lang w:val="en-US"/>
        </w:rPr>
        <w:t xml:space="preserve">. </w:t>
      </w:r>
      <w:proofErr w:type="spellStart"/>
      <w:r w:rsidRPr="00D509FB">
        <w:rPr>
          <w:sz w:val="24"/>
          <w:szCs w:val="24"/>
          <w:lang w:val="en-US"/>
        </w:rPr>
        <w:t>Sąskaitas</w:t>
      </w:r>
      <w:proofErr w:type="spellEnd"/>
      <w:r w:rsidRPr="00D509FB">
        <w:rPr>
          <w:sz w:val="24"/>
          <w:szCs w:val="24"/>
          <w:lang w:val="en-US"/>
        </w:rPr>
        <w:t xml:space="preserve"> – </w:t>
      </w:r>
      <w:proofErr w:type="spellStart"/>
      <w:r w:rsidRPr="00D509FB">
        <w:rPr>
          <w:sz w:val="24"/>
          <w:szCs w:val="24"/>
          <w:lang w:val="en-US"/>
        </w:rPr>
        <w:t>faktūras</w:t>
      </w:r>
      <w:proofErr w:type="spellEnd"/>
      <w:r w:rsidRPr="00D509FB">
        <w:rPr>
          <w:sz w:val="24"/>
          <w:szCs w:val="24"/>
          <w:lang w:val="en-US"/>
        </w:rPr>
        <w:t xml:space="preserve"> </w:t>
      </w:r>
      <w:proofErr w:type="spellStart"/>
      <w:r w:rsidRPr="00D509FB">
        <w:rPr>
          <w:sz w:val="24"/>
          <w:szCs w:val="24"/>
          <w:lang w:val="en-US"/>
        </w:rPr>
        <w:t>Rangovas</w:t>
      </w:r>
      <w:proofErr w:type="spellEnd"/>
      <w:r w:rsidRPr="00D509FB">
        <w:rPr>
          <w:sz w:val="24"/>
          <w:szCs w:val="24"/>
          <w:lang w:val="en-US"/>
        </w:rPr>
        <w:t xml:space="preserve"> </w:t>
      </w:r>
      <w:proofErr w:type="spellStart"/>
      <w:r w:rsidRPr="00D509FB">
        <w:rPr>
          <w:sz w:val="24"/>
          <w:szCs w:val="24"/>
          <w:lang w:val="en-US"/>
        </w:rPr>
        <w:t>privalo</w:t>
      </w:r>
      <w:proofErr w:type="spellEnd"/>
      <w:r w:rsidRPr="00D509FB">
        <w:rPr>
          <w:sz w:val="24"/>
          <w:szCs w:val="24"/>
          <w:lang w:val="en-US"/>
        </w:rPr>
        <w:t xml:space="preserve"> </w:t>
      </w:r>
      <w:proofErr w:type="spellStart"/>
      <w:r w:rsidRPr="00D509FB">
        <w:rPr>
          <w:sz w:val="24"/>
          <w:szCs w:val="24"/>
          <w:lang w:val="en-US"/>
        </w:rPr>
        <w:t>pateikti</w:t>
      </w:r>
      <w:proofErr w:type="spellEnd"/>
      <w:r w:rsidRPr="00D509FB">
        <w:rPr>
          <w:sz w:val="24"/>
          <w:szCs w:val="24"/>
          <w:lang w:val="en-US"/>
        </w:rPr>
        <w:t xml:space="preserve"> per 7 d. </w:t>
      </w:r>
      <w:proofErr w:type="spellStart"/>
      <w:r w:rsidR="00801667">
        <w:rPr>
          <w:sz w:val="24"/>
          <w:szCs w:val="24"/>
          <w:lang w:val="en-US"/>
        </w:rPr>
        <w:lastRenderedPageBreak/>
        <w:t>po</w:t>
      </w:r>
      <w:proofErr w:type="spellEnd"/>
      <w:r w:rsidR="00801667">
        <w:rPr>
          <w:sz w:val="24"/>
          <w:szCs w:val="24"/>
          <w:lang w:val="en-US"/>
        </w:rPr>
        <w:t xml:space="preserve"> </w:t>
      </w:r>
      <w:proofErr w:type="spellStart"/>
      <w:r w:rsidR="00801667">
        <w:rPr>
          <w:sz w:val="24"/>
          <w:szCs w:val="24"/>
          <w:lang w:val="en-US"/>
        </w:rPr>
        <w:t>darbų</w:t>
      </w:r>
      <w:proofErr w:type="spellEnd"/>
      <w:r w:rsidR="00801667">
        <w:rPr>
          <w:sz w:val="24"/>
          <w:szCs w:val="24"/>
          <w:lang w:val="en-US"/>
        </w:rPr>
        <w:t xml:space="preserve"> </w:t>
      </w:r>
      <w:proofErr w:type="spellStart"/>
      <w:r w:rsidR="00801667">
        <w:rPr>
          <w:sz w:val="24"/>
          <w:szCs w:val="24"/>
          <w:lang w:val="en-US"/>
        </w:rPr>
        <w:t>atlikimo</w:t>
      </w:r>
      <w:proofErr w:type="spellEnd"/>
      <w:r w:rsidR="00801667">
        <w:rPr>
          <w:sz w:val="24"/>
          <w:szCs w:val="24"/>
          <w:lang w:val="en-US"/>
        </w:rPr>
        <w:t xml:space="preserve">. </w:t>
      </w:r>
      <w:proofErr w:type="spellStart"/>
      <w:proofErr w:type="gramStart"/>
      <w:r w:rsidRPr="00D509FB">
        <w:rPr>
          <w:sz w:val="24"/>
          <w:szCs w:val="24"/>
          <w:lang w:val="en-US"/>
        </w:rPr>
        <w:t>Kartu</w:t>
      </w:r>
      <w:proofErr w:type="spellEnd"/>
      <w:r w:rsidRPr="00D509FB">
        <w:rPr>
          <w:sz w:val="24"/>
          <w:szCs w:val="24"/>
          <w:lang w:val="en-US"/>
        </w:rPr>
        <w:t xml:space="preserve"> </w:t>
      </w:r>
      <w:proofErr w:type="spellStart"/>
      <w:r w:rsidRPr="00D509FB">
        <w:rPr>
          <w:sz w:val="24"/>
          <w:szCs w:val="24"/>
          <w:lang w:val="en-US"/>
        </w:rPr>
        <w:t>su</w:t>
      </w:r>
      <w:proofErr w:type="spellEnd"/>
      <w:r w:rsidRPr="00D509FB">
        <w:rPr>
          <w:sz w:val="24"/>
          <w:szCs w:val="24"/>
          <w:lang w:val="en-US"/>
        </w:rPr>
        <w:t xml:space="preserve"> PVM </w:t>
      </w:r>
      <w:proofErr w:type="spellStart"/>
      <w:r w:rsidRPr="00D509FB">
        <w:rPr>
          <w:sz w:val="24"/>
          <w:szCs w:val="24"/>
          <w:lang w:val="en-US"/>
        </w:rPr>
        <w:t>sąskaita</w:t>
      </w:r>
      <w:proofErr w:type="spellEnd"/>
      <w:r w:rsidRPr="00D509FB">
        <w:rPr>
          <w:sz w:val="24"/>
          <w:szCs w:val="24"/>
          <w:lang w:val="en-US"/>
        </w:rPr>
        <w:t xml:space="preserve"> – </w:t>
      </w:r>
      <w:proofErr w:type="spellStart"/>
      <w:r w:rsidRPr="00D509FB">
        <w:rPr>
          <w:sz w:val="24"/>
          <w:szCs w:val="24"/>
          <w:lang w:val="en-US"/>
        </w:rPr>
        <w:t>faktūra</w:t>
      </w:r>
      <w:proofErr w:type="spellEnd"/>
      <w:r w:rsidRPr="00D509FB">
        <w:rPr>
          <w:sz w:val="24"/>
          <w:szCs w:val="24"/>
          <w:lang w:val="en-US"/>
        </w:rPr>
        <w:t xml:space="preserve"> </w:t>
      </w:r>
      <w:proofErr w:type="spellStart"/>
      <w:r w:rsidRPr="00D509FB">
        <w:rPr>
          <w:sz w:val="24"/>
          <w:szCs w:val="24"/>
          <w:lang w:val="en-US"/>
        </w:rPr>
        <w:t>turi</w:t>
      </w:r>
      <w:proofErr w:type="spellEnd"/>
      <w:r w:rsidRPr="00D509FB">
        <w:rPr>
          <w:sz w:val="24"/>
          <w:szCs w:val="24"/>
          <w:lang w:val="en-US"/>
        </w:rPr>
        <w:t xml:space="preserve"> </w:t>
      </w:r>
      <w:proofErr w:type="spellStart"/>
      <w:r w:rsidRPr="00D509FB">
        <w:rPr>
          <w:sz w:val="24"/>
          <w:szCs w:val="24"/>
          <w:lang w:val="en-US"/>
        </w:rPr>
        <w:t>būti</w:t>
      </w:r>
      <w:proofErr w:type="spellEnd"/>
      <w:r w:rsidRPr="00D509FB">
        <w:rPr>
          <w:sz w:val="24"/>
          <w:szCs w:val="24"/>
          <w:lang w:val="en-US"/>
        </w:rPr>
        <w:t xml:space="preserve"> </w:t>
      </w:r>
      <w:proofErr w:type="spellStart"/>
      <w:r w:rsidRPr="00D509FB">
        <w:rPr>
          <w:sz w:val="24"/>
          <w:szCs w:val="24"/>
          <w:lang w:val="en-US"/>
        </w:rPr>
        <w:t>pateikta</w:t>
      </w:r>
      <w:r w:rsidR="00261EA5">
        <w:rPr>
          <w:sz w:val="24"/>
          <w:szCs w:val="24"/>
          <w:lang w:val="en-US"/>
        </w:rPr>
        <w:t>s</w:t>
      </w:r>
      <w:proofErr w:type="spellEnd"/>
      <w:r w:rsidR="00261EA5">
        <w:rPr>
          <w:sz w:val="24"/>
          <w:szCs w:val="24"/>
          <w:lang w:val="en-US"/>
        </w:rPr>
        <w:t xml:space="preserve"> </w:t>
      </w:r>
      <w:proofErr w:type="spellStart"/>
      <w:r w:rsidRPr="00D509FB">
        <w:rPr>
          <w:sz w:val="24"/>
          <w:szCs w:val="24"/>
          <w:lang w:val="en-US"/>
        </w:rPr>
        <w:t>įvykdytų</w:t>
      </w:r>
      <w:proofErr w:type="spellEnd"/>
      <w:r w:rsidRPr="00D509FB">
        <w:rPr>
          <w:sz w:val="24"/>
          <w:szCs w:val="24"/>
          <w:lang w:val="en-US"/>
        </w:rPr>
        <w:t xml:space="preserve"> </w:t>
      </w:r>
      <w:proofErr w:type="spellStart"/>
      <w:r w:rsidRPr="00D509FB">
        <w:rPr>
          <w:sz w:val="24"/>
          <w:szCs w:val="24"/>
          <w:lang w:val="en-US"/>
        </w:rPr>
        <w:t>darbų</w:t>
      </w:r>
      <w:proofErr w:type="spellEnd"/>
      <w:r w:rsidRPr="00D509FB">
        <w:rPr>
          <w:sz w:val="24"/>
          <w:szCs w:val="24"/>
          <w:lang w:val="en-US"/>
        </w:rPr>
        <w:t xml:space="preserve"> </w:t>
      </w:r>
      <w:proofErr w:type="spellStart"/>
      <w:r w:rsidR="00261EA5">
        <w:rPr>
          <w:sz w:val="24"/>
          <w:szCs w:val="24"/>
          <w:lang w:val="en-US"/>
        </w:rPr>
        <w:t>aktas</w:t>
      </w:r>
      <w:proofErr w:type="spellEnd"/>
      <w:r w:rsidRPr="00D509FB">
        <w:rPr>
          <w:sz w:val="24"/>
          <w:szCs w:val="24"/>
          <w:lang w:val="en-US"/>
        </w:rPr>
        <w:t>.</w:t>
      </w:r>
      <w:proofErr w:type="gramEnd"/>
      <w:r w:rsidRPr="00D509FB">
        <w:rPr>
          <w:sz w:val="24"/>
          <w:szCs w:val="24"/>
          <w:lang w:val="en-US"/>
        </w:rPr>
        <w:t xml:space="preserve"> </w:t>
      </w:r>
      <w:proofErr w:type="spellStart"/>
      <w:proofErr w:type="gramStart"/>
      <w:r w:rsidRPr="00D509FB">
        <w:rPr>
          <w:sz w:val="24"/>
          <w:szCs w:val="24"/>
          <w:lang w:val="en-US"/>
        </w:rPr>
        <w:t>Atliktų</w:t>
      </w:r>
      <w:proofErr w:type="spellEnd"/>
      <w:r w:rsidRPr="00D509FB">
        <w:rPr>
          <w:sz w:val="24"/>
          <w:szCs w:val="24"/>
          <w:lang w:val="en-US"/>
        </w:rPr>
        <w:t xml:space="preserve"> </w:t>
      </w:r>
      <w:proofErr w:type="spellStart"/>
      <w:r w:rsidRPr="00D509FB">
        <w:rPr>
          <w:sz w:val="24"/>
          <w:szCs w:val="24"/>
          <w:lang w:val="en-US"/>
        </w:rPr>
        <w:t>darbų</w:t>
      </w:r>
      <w:proofErr w:type="spellEnd"/>
      <w:r w:rsidRPr="00D509FB">
        <w:rPr>
          <w:sz w:val="24"/>
          <w:szCs w:val="24"/>
          <w:lang w:val="en-US"/>
        </w:rPr>
        <w:t xml:space="preserve"> </w:t>
      </w:r>
      <w:proofErr w:type="spellStart"/>
      <w:r w:rsidRPr="00D509FB">
        <w:rPr>
          <w:sz w:val="24"/>
          <w:szCs w:val="24"/>
          <w:lang w:val="en-US"/>
        </w:rPr>
        <w:t>aktą</w:t>
      </w:r>
      <w:proofErr w:type="spellEnd"/>
      <w:r w:rsidRPr="00D509FB">
        <w:rPr>
          <w:sz w:val="24"/>
          <w:szCs w:val="24"/>
          <w:lang w:val="en-US"/>
        </w:rPr>
        <w:t xml:space="preserve"> </w:t>
      </w:r>
      <w:proofErr w:type="spellStart"/>
      <w:r w:rsidRPr="00D509FB">
        <w:rPr>
          <w:sz w:val="24"/>
          <w:szCs w:val="24"/>
          <w:lang w:val="en-US"/>
        </w:rPr>
        <w:t>ruošia</w:t>
      </w:r>
      <w:proofErr w:type="spellEnd"/>
      <w:r w:rsidRPr="00D509FB">
        <w:rPr>
          <w:sz w:val="24"/>
          <w:szCs w:val="24"/>
          <w:lang w:val="en-US"/>
        </w:rPr>
        <w:t xml:space="preserve"> </w:t>
      </w:r>
      <w:proofErr w:type="spellStart"/>
      <w:r w:rsidRPr="00D509FB">
        <w:rPr>
          <w:sz w:val="24"/>
          <w:szCs w:val="24"/>
          <w:lang w:val="en-US"/>
        </w:rPr>
        <w:t>Rangovas</w:t>
      </w:r>
      <w:proofErr w:type="spellEnd"/>
      <w:r w:rsidRPr="00D509FB">
        <w:rPr>
          <w:sz w:val="24"/>
          <w:szCs w:val="24"/>
          <w:lang w:val="en-US"/>
        </w:rPr>
        <w:t>.</w:t>
      </w:r>
      <w:proofErr w:type="gramEnd"/>
      <w:r w:rsidRPr="00D509FB">
        <w:rPr>
          <w:sz w:val="24"/>
          <w:szCs w:val="24"/>
          <w:lang w:val="en-US"/>
        </w:rPr>
        <w:t xml:space="preserve"> </w:t>
      </w:r>
      <w:proofErr w:type="spellStart"/>
      <w:proofErr w:type="gramStart"/>
      <w:r w:rsidRPr="00D509FB">
        <w:rPr>
          <w:sz w:val="24"/>
          <w:szCs w:val="24"/>
          <w:lang w:val="en-US"/>
        </w:rPr>
        <w:t>Užsakovui</w:t>
      </w:r>
      <w:proofErr w:type="spellEnd"/>
      <w:r w:rsidRPr="00D509FB">
        <w:rPr>
          <w:sz w:val="24"/>
          <w:szCs w:val="24"/>
          <w:lang w:val="en-US"/>
        </w:rPr>
        <w:t xml:space="preserve"> </w:t>
      </w:r>
      <w:proofErr w:type="spellStart"/>
      <w:r w:rsidRPr="00D509FB">
        <w:rPr>
          <w:sz w:val="24"/>
          <w:szCs w:val="24"/>
          <w:lang w:val="en-US"/>
        </w:rPr>
        <w:t>ar</w:t>
      </w:r>
      <w:proofErr w:type="spellEnd"/>
      <w:r w:rsidRPr="00D509FB">
        <w:rPr>
          <w:sz w:val="24"/>
          <w:szCs w:val="24"/>
          <w:lang w:val="en-US"/>
        </w:rPr>
        <w:t xml:space="preserve"> </w:t>
      </w:r>
      <w:proofErr w:type="spellStart"/>
      <w:r w:rsidRPr="00D509FB">
        <w:rPr>
          <w:sz w:val="24"/>
          <w:szCs w:val="24"/>
          <w:lang w:val="en-US"/>
        </w:rPr>
        <w:t>techniniam</w:t>
      </w:r>
      <w:proofErr w:type="spellEnd"/>
      <w:r w:rsidRPr="00D509FB">
        <w:rPr>
          <w:sz w:val="24"/>
          <w:szCs w:val="24"/>
          <w:lang w:val="en-US"/>
        </w:rPr>
        <w:t xml:space="preserve"> </w:t>
      </w:r>
      <w:proofErr w:type="spellStart"/>
      <w:r w:rsidRPr="00D509FB">
        <w:rPr>
          <w:sz w:val="24"/>
          <w:szCs w:val="24"/>
          <w:lang w:val="en-US"/>
        </w:rPr>
        <w:t>prižiūrėtojui</w:t>
      </w:r>
      <w:proofErr w:type="spellEnd"/>
      <w:r w:rsidRPr="00D509FB">
        <w:rPr>
          <w:sz w:val="24"/>
          <w:szCs w:val="24"/>
          <w:lang w:val="en-US"/>
        </w:rPr>
        <w:t xml:space="preserve"> </w:t>
      </w:r>
      <w:proofErr w:type="spellStart"/>
      <w:r w:rsidRPr="00D509FB">
        <w:rPr>
          <w:sz w:val="24"/>
          <w:szCs w:val="24"/>
          <w:lang w:val="en-US"/>
        </w:rPr>
        <w:t>pageidaujant</w:t>
      </w:r>
      <w:proofErr w:type="spellEnd"/>
      <w:r w:rsidRPr="00D509FB">
        <w:rPr>
          <w:sz w:val="24"/>
          <w:szCs w:val="24"/>
          <w:lang w:val="en-US"/>
        </w:rPr>
        <w:t xml:space="preserve">, </w:t>
      </w:r>
      <w:proofErr w:type="spellStart"/>
      <w:r w:rsidRPr="00D509FB">
        <w:rPr>
          <w:sz w:val="24"/>
          <w:szCs w:val="24"/>
          <w:lang w:val="en-US"/>
        </w:rPr>
        <w:t>Rangovas</w:t>
      </w:r>
      <w:proofErr w:type="spellEnd"/>
      <w:r w:rsidRPr="00D509FB">
        <w:rPr>
          <w:sz w:val="24"/>
          <w:szCs w:val="24"/>
          <w:lang w:val="en-US"/>
        </w:rPr>
        <w:t xml:space="preserve"> </w:t>
      </w:r>
      <w:proofErr w:type="spellStart"/>
      <w:r w:rsidRPr="00D509FB">
        <w:rPr>
          <w:sz w:val="24"/>
          <w:szCs w:val="24"/>
          <w:lang w:val="en-US"/>
        </w:rPr>
        <w:t>privalo</w:t>
      </w:r>
      <w:proofErr w:type="spellEnd"/>
      <w:r w:rsidRPr="00D509FB">
        <w:rPr>
          <w:sz w:val="24"/>
          <w:szCs w:val="24"/>
          <w:lang w:val="en-US"/>
        </w:rPr>
        <w:t xml:space="preserve"> </w:t>
      </w:r>
      <w:proofErr w:type="spellStart"/>
      <w:r w:rsidRPr="00D509FB">
        <w:rPr>
          <w:sz w:val="24"/>
          <w:szCs w:val="24"/>
          <w:lang w:val="en-US"/>
        </w:rPr>
        <w:t>detalizuoti</w:t>
      </w:r>
      <w:proofErr w:type="spellEnd"/>
      <w:r w:rsidRPr="00D509FB">
        <w:rPr>
          <w:sz w:val="24"/>
          <w:szCs w:val="24"/>
          <w:lang w:val="en-US"/>
        </w:rPr>
        <w:t xml:space="preserve"> </w:t>
      </w:r>
      <w:proofErr w:type="spellStart"/>
      <w:r w:rsidRPr="00D509FB">
        <w:rPr>
          <w:sz w:val="24"/>
          <w:szCs w:val="24"/>
          <w:lang w:val="en-US"/>
        </w:rPr>
        <w:t>informaciją</w:t>
      </w:r>
      <w:proofErr w:type="spellEnd"/>
      <w:r w:rsidRPr="00D509FB">
        <w:rPr>
          <w:sz w:val="24"/>
          <w:szCs w:val="24"/>
          <w:lang w:val="en-US"/>
        </w:rPr>
        <w:t>.</w:t>
      </w:r>
      <w:proofErr w:type="gramEnd"/>
      <w:r w:rsidRPr="00D509FB">
        <w:rPr>
          <w:sz w:val="24"/>
          <w:szCs w:val="24"/>
          <w:lang w:val="en-US"/>
        </w:rPr>
        <w:t xml:space="preserve"> PVM </w:t>
      </w:r>
      <w:proofErr w:type="spellStart"/>
      <w:r w:rsidRPr="00D509FB">
        <w:rPr>
          <w:sz w:val="24"/>
          <w:szCs w:val="24"/>
          <w:lang w:val="en-US"/>
        </w:rPr>
        <w:t>sąskaita-faktūra</w:t>
      </w:r>
      <w:proofErr w:type="spellEnd"/>
      <w:r w:rsidRPr="00D509FB">
        <w:rPr>
          <w:sz w:val="24"/>
          <w:szCs w:val="24"/>
          <w:lang w:val="en-US"/>
        </w:rPr>
        <w:t xml:space="preserve"> </w:t>
      </w:r>
      <w:proofErr w:type="spellStart"/>
      <w:r w:rsidRPr="00D509FB">
        <w:rPr>
          <w:sz w:val="24"/>
          <w:szCs w:val="24"/>
          <w:lang w:val="en-US"/>
        </w:rPr>
        <w:t>pateikiame</w:t>
      </w:r>
      <w:proofErr w:type="spellEnd"/>
      <w:r w:rsidRPr="00D509FB">
        <w:rPr>
          <w:sz w:val="24"/>
          <w:szCs w:val="24"/>
          <w:lang w:val="en-US"/>
        </w:rPr>
        <w:t xml:space="preserve"> „</w:t>
      </w:r>
      <w:proofErr w:type="spellStart"/>
      <w:r w:rsidRPr="00D509FB">
        <w:rPr>
          <w:sz w:val="24"/>
          <w:szCs w:val="24"/>
          <w:lang w:val="en-US"/>
        </w:rPr>
        <w:t>E.sąskaita</w:t>
      </w:r>
      <w:proofErr w:type="spellEnd"/>
      <w:proofErr w:type="gramStart"/>
      <w:r w:rsidRPr="00D509FB">
        <w:rPr>
          <w:sz w:val="24"/>
          <w:szCs w:val="24"/>
          <w:lang w:val="en-US"/>
        </w:rPr>
        <w:t xml:space="preserve">“ </w:t>
      </w:r>
      <w:proofErr w:type="spellStart"/>
      <w:r w:rsidRPr="00D509FB">
        <w:rPr>
          <w:sz w:val="24"/>
          <w:szCs w:val="24"/>
          <w:lang w:val="en-US"/>
        </w:rPr>
        <w:t>priemonėmis</w:t>
      </w:r>
      <w:proofErr w:type="spellEnd"/>
      <w:proofErr w:type="gramEnd"/>
      <w:r w:rsidRPr="00D509FB">
        <w:rPr>
          <w:sz w:val="24"/>
          <w:szCs w:val="24"/>
          <w:lang w:val="en-US"/>
        </w:rPr>
        <w:t>.</w:t>
      </w:r>
    </w:p>
    <w:p w:rsidR="00700E8E" w:rsidRPr="00D509FB" w:rsidRDefault="00700E8E" w:rsidP="00700E8E">
      <w:pPr>
        <w:ind w:firstLine="720"/>
        <w:jc w:val="both"/>
        <w:rPr>
          <w:rFonts w:eastAsia="Times New Roman"/>
          <w:sz w:val="24"/>
          <w:szCs w:val="24"/>
          <w:lang w:val="x-none" w:eastAsia="x-none"/>
        </w:rPr>
      </w:pPr>
      <w:r w:rsidRPr="00D509FB">
        <w:rPr>
          <w:rFonts w:eastAsia="Times New Roman"/>
          <w:sz w:val="24"/>
          <w:szCs w:val="24"/>
          <w:lang w:val="x-none" w:eastAsia="x-none"/>
        </w:rPr>
        <w:t>3.5. Už darbus nemokama, jeigu Rangovas juos atlieka savavališkai, nesilaikydamas Sutarties sąlygų.</w:t>
      </w:r>
    </w:p>
    <w:p w:rsidR="00700E8E" w:rsidRPr="00D509FB" w:rsidRDefault="00700E8E" w:rsidP="00700E8E">
      <w:pPr>
        <w:ind w:firstLine="720"/>
        <w:jc w:val="both"/>
        <w:rPr>
          <w:rFonts w:eastAsia="Times New Roman"/>
          <w:sz w:val="24"/>
          <w:szCs w:val="24"/>
          <w:lang w:val="x-none" w:eastAsia="x-none"/>
        </w:rPr>
      </w:pPr>
      <w:r w:rsidRPr="00D509FB">
        <w:rPr>
          <w:rFonts w:eastAsia="Times New Roman"/>
          <w:sz w:val="24"/>
          <w:szCs w:val="24"/>
          <w:lang w:val="x-none" w:eastAsia="x-none"/>
        </w:rPr>
        <w:t>3.6. Savavališkai atliktus darbus Rangovas savo sąskaita privalo ištaisyti arba likviduoti.</w:t>
      </w:r>
    </w:p>
    <w:p w:rsidR="00700E8E" w:rsidRPr="00D509FB" w:rsidRDefault="00700E8E" w:rsidP="00700E8E">
      <w:pPr>
        <w:ind w:firstLine="720"/>
        <w:jc w:val="both"/>
        <w:rPr>
          <w:sz w:val="24"/>
          <w:szCs w:val="24"/>
          <w:lang w:val="en-US"/>
        </w:rPr>
      </w:pPr>
      <w:r w:rsidRPr="00D509FB">
        <w:rPr>
          <w:sz w:val="24"/>
          <w:szCs w:val="24"/>
          <w:lang w:val="en-US"/>
        </w:rPr>
        <w:t xml:space="preserve">3.7. </w:t>
      </w:r>
      <w:proofErr w:type="spellStart"/>
      <w:r w:rsidRPr="00D509FB">
        <w:rPr>
          <w:sz w:val="24"/>
          <w:szCs w:val="24"/>
          <w:lang w:val="en-US"/>
        </w:rPr>
        <w:t>Užsakovas</w:t>
      </w:r>
      <w:proofErr w:type="spellEnd"/>
      <w:r w:rsidRPr="00D509FB">
        <w:rPr>
          <w:sz w:val="24"/>
          <w:szCs w:val="24"/>
          <w:lang w:val="en-US"/>
        </w:rPr>
        <w:t xml:space="preserve"> </w:t>
      </w:r>
      <w:proofErr w:type="spellStart"/>
      <w:r w:rsidRPr="00D509FB">
        <w:rPr>
          <w:sz w:val="24"/>
          <w:szCs w:val="24"/>
          <w:lang w:val="en-US"/>
        </w:rPr>
        <w:t>už</w:t>
      </w:r>
      <w:proofErr w:type="spellEnd"/>
      <w:r w:rsidRPr="00D509FB">
        <w:rPr>
          <w:sz w:val="24"/>
          <w:szCs w:val="24"/>
          <w:lang w:val="en-US"/>
        </w:rPr>
        <w:t xml:space="preserve"> </w:t>
      </w:r>
      <w:proofErr w:type="spellStart"/>
      <w:r w:rsidRPr="00D509FB">
        <w:rPr>
          <w:sz w:val="24"/>
          <w:szCs w:val="24"/>
          <w:lang w:val="en-US"/>
        </w:rPr>
        <w:t>atliktus</w:t>
      </w:r>
      <w:proofErr w:type="spellEnd"/>
      <w:r w:rsidRPr="00D509FB">
        <w:rPr>
          <w:sz w:val="24"/>
          <w:szCs w:val="24"/>
          <w:lang w:val="en-US"/>
        </w:rPr>
        <w:t xml:space="preserve"> </w:t>
      </w:r>
      <w:proofErr w:type="spellStart"/>
      <w:r w:rsidRPr="00D509FB">
        <w:rPr>
          <w:sz w:val="24"/>
          <w:szCs w:val="24"/>
          <w:lang w:val="en-US"/>
        </w:rPr>
        <w:t>darbus</w:t>
      </w:r>
      <w:proofErr w:type="spellEnd"/>
      <w:r w:rsidRPr="00D509FB">
        <w:rPr>
          <w:sz w:val="24"/>
          <w:szCs w:val="24"/>
          <w:lang w:val="en-US"/>
        </w:rPr>
        <w:t xml:space="preserve"> </w:t>
      </w:r>
      <w:proofErr w:type="spellStart"/>
      <w:r w:rsidRPr="00D509FB">
        <w:rPr>
          <w:sz w:val="24"/>
          <w:szCs w:val="24"/>
          <w:lang w:val="en-US"/>
        </w:rPr>
        <w:t>Rangovui</w:t>
      </w:r>
      <w:proofErr w:type="spellEnd"/>
      <w:r w:rsidRPr="00D509FB">
        <w:rPr>
          <w:sz w:val="24"/>
          <w:szCs w:val="24"/>
          <w:lang w:val="en-US"/>
        </w:rPr>
        <w:t xml:space="preserve"> </w:t>
      </w:r>
      <w:proofErr w:type="spellStart"/>
      <w:r w:rsidRPr="00D509FB">
        <w:rPr>
          <w:sz w:val="24"/>
          <w:szCs w:val="24"/>
          <w:lang w:val="en-US"/>
        </w:rPr>
        <w:t>atsiskaito</w:t>
      </w:r>
      <w:proofErr w:type="spellEnd"/>
      <w:r w:rsidRPr="00D509FB">
        <w:rPr>
          <w:sz w:val="24"/>
          <w:szCs w:val="24"/>
          <w:lang w:val="en-US"/>
        </w:rPr>
        <w:t xml:space="preserve"> </w:t>
      </w:r>
      <w:proofErr w:type="spellStart"/>
      <w:r w:rsidRPr="00D509FB">
        <w:rPr>
          <w:sz w:val="24"/>
          <w:szCs w:val="24"/>
          <w:lang w:val="en-US"/>
        </w:rPr>
        <w:t>mokėjimo</w:t>
      </w:r>
      <w:proofErr w:type="spellEnd"/>
      <w:r w:rsidRPr="00D509FB">
        <w:rPr>
          <w:sz w:val="24"/>
          <w:szCs w:val="24"/>
          <w:lang w:val="en-US"/>
        </w:rPr>
        <w:t xml:space="preserve"> </w:t>
      </w:r>
      <w:proofErr w:type="spellStart"/>
      <w:r w:rsidRPr="00D509FB">
        <w:rPr>
          <w:sz w:val="24"/>
          <w:szCs w:val="24"/>
          <w:lang w:val="en-US"/>
        </w:rPr>
        <w:t>pavedimu</w:t>
      </w:r>
      <w:proofErr w:type="spellEnd"/>
      <w:r w:rsidRPr="00D509FB">
        <w:rPr>
          <w:sz w:val="24"/>
          <w:szCs w:val="24"/>
          <w:lang w:val="en-US"/>
        </w:rPr>
        <w:t xml:space="preserve"> į </w:t>
      </w:r>
      <w:proofErr w:type="spellStart"/>
      <w:r w:rsidRPr="00D509FB">
        <w:rPr>
          <w:sz w:val="24"/>
          <w:szCs w:val="24"/>
          <w:lang w:val="en-US"/>
        </w:rPr>
        <w:t>Rangovo</w:t>
      </w:r>
      <w:proofErr w:type="spellEnd"/>
      <w:r w:rsidRPr="00D509FB">
        <w:rPr>
          <w:sz w:val="24"/>
          <w:szCs w:val="24"/>
          <w:lang w:val="en-US"/>
        </w:rPr>
        <w:t xml:space="preserve"> </w:t>
      </w:r>
      <w:proofErr w:type="spellStart"/>
      <w:r w:rsidRPr="00D509FB">
        <w:rPr>
          <w:sz w:val="24"/>
          <w:szCs w:val="24"/>
          <w:lang w:val="en-US"/>
        </w:rPr>
        <w:t>nurodytą</w:t>
      </w:r>
      <w:proofErr w:type="spellEnd"/>
      <w:r w:rsidRPr="00D509FB">
        <w:rPr>
          <w:sz w:val="24"/>
          <w:szCs w:val="24"/>
          <w:lang w:val="en-US"/>
        </w:rPr>
        <w:t xml:space="preserve"> </w:t>
      </w:r>
      <w:proofErr w:type="spellStart"/>
      <w:r w:rsidRPr="00D509FB">
        <w:rPr>
          <w:sz w:val="24"/>
          <w:szCs w:val="24"/>
          <w:lang w:val="en-US"/>
        </w:rPr>
        <w:t>banko</w:t>
      </w:r>
      <w:proofErr w:type="spellEnd"/>
      <w:r w:rsidRPr="00D509FB">
        <w:rPr>
          <w:sz w:val="24"/>
          <w:szCs w:val="24"/>
          <w:lang w:val="en-US"/>
        </w:rPr>
        <w:t xml:space="preserve"> </w:t>
      </w:r>
      <w:proofErr w:type="spellStart"/>
      <w:r w:rsidRPr="00D509FB">
        <w:rPr>
          <w:sz w:val="24"/>
          <w:szCs w:val="24"/>
          <w:lang w:val="en-US"/>
        </w:rPr>
        <w:t>sąskaitą</w:t>
      </w:r>
      <w:proofErr w:type="spellEnd"/>
      <w:r w:rsidRPr="00D509FB">
        <w:rPr>
          <w:sz w:val="24"/>
          <w:szCs w:val="24"/>
          <w:lang w:val="en-US"/>
        </w:rPr>
        <w:t>:</w:t>
      </w:r>
    </w:p>
    <w:p w:rsidR="00700E8E" w:rsidRPr="00E4484E" w:rsidRDefault="00700E8E" w:rsidP="00700E8E">
      <w:pPr>
        <w:ind w:firstLine="720"/>
        <w:jc w:val="both"/>
        <w:rPr>
          <w:color w:val="000000"/>
          <w:sz w:val="24"/>
          <w:szCs w:val="24"/>
          <w:lang w:val="en-US"/>
        </w:rPr>
      </w:pPr>
      <w:proofErr w:type="spellStart"/>
      <w:r w:rsidRPr="00813C3B">
        <w:rPr>
          <w:sz w:val="24"/>
          <w:szCs w:val="24"/>
          <w:lang w:val="en-US"/>
        </w:rPr>
        <w:t>Sąskaitos</w:t>
      </w:r>
      <w:proofErr w:type="spellEnd"/>
      <w:r w:rsidRPr="00813C3B">
        <w:rPr>
          <w:sz w:val="24"/>
          <w:szCs w:val="24"/>
          <w:lang w:val="en-US"/>
        </w:rPr>
        <w:t xml:space="preserve"> Nr. </w:t>
      </w:r>
      <w:r w:rsidRPr="00813C3B">
        <w:rPr>
          <w:sz w:val="24"/>
          <w:szCs w:val="24"/>
        </w:rPr>
        <w:t>LT477181100002467743</w:t>
      </w:r>
      <w:r w:rsidRPr="00E4484E">
        <w:rPr>
          <w:color w:val="000000"/>
          <w:sz w:val="24"/>
          <w:szCs w:val="24"/>
          <w:lang w:val="en-US"/>
        </w:rPr>
        <w:t>;</w:t>
      </w:r>
    </w:p>
    <w:p w:rsidR="00700E8E" w:rsidRPr="00E4484E" w:rsidRDefault="00700E8E" w:rsidP="00700E8E">
      <w:pPr>
        <w:ind w:firstLine="720"/>
        <w:rPr>
          <w:color w:val="000000"/>
          <w:sz w:val="24"/>
          <w:szCs w:val="24"/>
          <w:lang w:val="en-US"/>
        </w:rPr>
      </w:pPr>
      <w:r w:rsidRPr="00E4484E">
        <w:rPr>
          <w:color w:val="000000"/>
          <w:sz w:val="24"/>
          <w:szCs w:val="24"/>
        </w:rPr>
        <w:t>AB Šiaulių bankas, Utenos filialas</w:t>
      </w:r>
      <w:r w:rsidRPr="00E4484E">
        <w:rPr>
          <w:color w:val="000000"/>
          <w:sz w:val="24"/>
          <w:szCs w:val="24"/>
          <w:lang w:val="en-US"/>
        </w:rPr>
        <w:t>;</w:t>
      </w:r>
    </w:p>
    <w:p w:rsidR="00700E8E" w:rsidRPr="00813C3B" w:rsidRDefault="00700E8E" w:rsidP="00700E8E">
      <w:pPr>
        <w:ind w:firstLine="720"/>
        <w:jc w:val="both"/>
        <w:rPr>
          <w:sz w:val="24"/>
          <w:szCs w:val="24"/>
          <w:lang w:val="en-US"/>
        </w:rPr>
      </w:pPr>
      <w:proofErr w:type="spellStart"/>
      <w:proofErr w:type="gramStart"/>
      <w:r w:rsidRPr="00813C3B">
        <w:rPr>
          <w:sz w:val="24"/>
          <w:szCs w:val="24"/>
          <w:lang w:val="en-US"/>
        </w:rPr>
        <w:t>Banko</w:t>
      </w:r>
      <w:proofErr w:type="spellEnd"/>
      <w:r w:rsidRPr="00813C3B">
        <w:rPr>
          <w:sz w:val="24"/>
          <w:szCs w:val="24"/>
          <w:lang w:val="en-US"/>
        </w:rPr>
        <w:t xml:space="preserve"> </w:t>
      </w:r>
      <w:proofErr w:type="spellStart"/>
      <w:r w:rsidRPr="00813C3B">
        <w:rPr>
          <w:sz w:val="24"/>
          <w:szCs w:val="24"/>
          <w:lang w:val="en-US"/>
        </w:rPr>
        <w:t>kodas</w:t>
      </w:r>
      <w:proofErr w:type="spellEnd"/>
      <w:r w:rsidRPr="00813C3B">
        <w:rPr>
          <w:sz w:val="24"/>
          <w:szCs w:val="24"/>
          <w:lang w:val="en-US"/>
        </w:rPr>
        <w:t xml:space="preserve"> </w:t>
      </w:r>
      <w:r w:rsidRPr="00813C3B">
        <w:rPr>
          <w:sz w:val="24"/>
          <w:szCs w:val="24"/>
        </w:rPr>
        <w:t>71811</w:t>
      </w:r>
      <w:r w:rsidRPr="00813C3B">
        <w:rPr>
          <w:sz w:val="24"/>
          <w:szCs w:val="24"/>
          <w:lang w:val="en-US"/>
        </w:rPr>
        <w:t>.</w:t>
      </w:r>
      <w:proofErr w:type="gramEnd"/>
    </w:p>
    <w:p w:rsidR="00700E8E" w:rsidRPr="00D509FB" w:rsidRDefault="00700E8E" w:rsidP="00700E8E">
      <w:pPr>
        <w:ind w:right="-79" w:firstLine="567"/>
        <w:jc w:val="center"/>
        <w:rPr>
          <w:rFonts w:eastAsia="Times New Roman"/>
          <w:b/>
          <w:sz w:val="24"/>
          <w:szCs w:val="24"/>
          <w:lang w:eastAsia="lt-LT"/>
        </w:rPr>
      </w:pPr>
    </w:p>
    <w:p w:rsidR="00700E8E" w:rsidRPr="00D509FB" w:rsidRDefault="00700E8E" w:rsidP="00700E8E">
      <w:pPr>
        <w:ind w:right="-79" w:firstLine="567"/>
        <w:jc w:val="center"/>
        <w:rPr>
          <w:rFonts w:eastAsia="Times New Roman"/>
          <w:b/>
          <w:sz w:val="24"/>
          <w:szCs w:val="24"/>
          <w:lang w:eastAsia="lt-LT"/>
        </w:rPr>
      </w:pPr>
      <w:r w:rsidRPr="00D509FB">
        <w:rPr>
          <w:rFonts w:eastAsia="Times New Roman"/>
          <w:b/>
          <w:sz w:val="24"/>
          <w:szCs w:val="24"/>
          <w:lang w:eastAsia="lt-LT"/>
        </w:rPr>
        <w:t>4. Sutarties įvykdymo užtikrinimas</w:t>
      </w:r>
    </w:p>
    <w:p w:rsidR="00700E8E" w:rsidRPr="00D509FB" w:rsidRDefault="00700E8E" w:rsidP="00700E8E">
      <w:pPr>
        <w:ind w:right="-79" w:firstLine="567"/>
        <w:jc w:val="center"/>
        <w:rPr>
          <w:rFonts w:eastAsia="Times New Roman"/>
          <w:b/>
          <w:sz w:val="24"/>
          <w:szCs w:val="24"/>
          <w:lang w:eastAsia="lt-LT"/>
        </w:rPr>
      </w:pPr>
    </w:p>
    <w:p w:rsidR="00700E8E" w:rsidRPr="00D509FB" w:rsidRDefault="00700E8E" w:rsidP="00700E8E">
      <w:pPr>
        <w:ind w:firstLine="567"/>
        <w:jc w:val="both"/>
        <w:rPr>
          <w:sz w:val="24"/>
          <w:szCs w:val="24"/>
        </w:rPr>
      </w:pPr>
      <w:r w:rsidRPr="00D509FB">
        <w:rPr>
          <w:sz w:val="24"/>
          <w:szCs w:val="24"/>
          <w:lang w:val="en-US"/>
        </w:rPr>
        <w:t xml:space="preserve">4.1. </w:t>
      </w:r>
      <w:r w:rsidRPr="00D509FB">
        <w:rPr>
          <w:sz w:val="24"/>
          <w:szCs w:val="24"/>
        </w:rPr>
        <w:t>Sutarties įvykdymo užtikrinimas kitais CK numatytais būdais.</w:t>
      </w:r>
    </w:p>
    <w:p w:rsidR="00700E8E" w:rsidRPr="00D509FB" w:rsidRDefault="00700E8E" w:rsidP="00700E8E">
      <w:pPr>
        <w:ind w:right="-79" w:firstLine="567"/>
        <w:jc w:val="both"/>
        <w:rPr>
          <w:rFonts w:eastAsia="Times New Roman"/>
          <w:sz w:val="24"/>
          <w:szCs w:val="24"/>
          <w:lang w:eastAsia="lt-LT"/>
        </w:rPr>
      </w:pPr>
    </w:p>
    <w:p w:rsidR="00700E8E" w:rsidRPr="00D509FB" w:rsidRDefault="00700E8E" w:rsidP="00700E8E">
      <w:pPr>
        <w:keepNext/>
        <w:ind w:left="720" w:right="16" w:hanging="360"/>
        <w:jc w:val="center"/>
        <w:outlineLvl w:val="0"/>
        <w:rPr>
          <w:b/>
          <w:sz w:val="24"/>
          <w:szCs w:val="24"/>
          <w:lang w:val="en-US"/>
        </w:rPr>
      </w:pPr>
      <w:r w:rsidRPr="00D509FB">
        <w:rPr>
          <w:b/>
          <w:sz w:val="24"/>
          <w:szCs w:val="24"/>
          <w:lang w:val="en-US"/>
        </w:rPr>
        <w:t xml:space="preserve">5. </w:t>
      </w:r>
      <w:proofErr w:type="spellStart"/>
      <w:r w:rsidRPr="00D509FB">
        <w:rPr>
          <w:b/>
          <w:sz w:val="24"/>
          <w:szCs w:val="24"/>
          <w:lang w:val="en-US"/>
        </w:rPr>
        <w:t>Šalių</w:t>
      </w:r>
      <w:proofErr w:type="spellEnd"/>
      <w:r w:rsidRPr="00D509FB">
        <w:rPr>
          <w:b/>
          <w:sz w:val="24"/>
          <w:szCs w:val="24"/>
          <w:lang w:val="en-US"/>
        </w:rPr>
        <w:t xml:space="preserve"> </w:t>
      </w:r>
      <w:proofErr w:type="spellStart"/>
      <w:r w:rsidRPr="00D509FB">
        <w:rPr>
          <w:b/>
          <w:sz w:val="24"/>
          <w:szCs w:val="24"/>
          <w:lang w:val="en-US"/>
        </w:rPr>
        <w:t>atsakomybė</w:t>
      </w:r>
      <w:proofErr w:type="spellEnd"/>
    </w:p>
    <w:p w:rsidR="00700E8E" w:rsidRPr="00D509FB" w:rsidRDefault="00700E8E" w:rsidP="00700E8E">
      <w:pPr>
        <w:ind w:right="16" w:firstLine="567"/>
        <w:jc w:val="both"/>
        <w:rPr>
          <w:rFonts w:eastAsia="Times New Roman"/>
          <w:sz w:val="24"/>
          <w:szCs w:val="24"/>
          <w:lang w:val="x-none" w:eastAsia="x-none"/>
        </w:rPr>
      </w:pPr>
      <w:r w:rsidRPr="00D509FB">
        <w:rPr>
          <w:rFonts w:eastAsia="Times New Roman"/>
          <w:sz w:val="24"/>
          <w:szCs w:val="24"/>
          <w:lang w:val="x-none" w:eastAsia="x-none"/>
        </w:rPr>
        <w:t>5.1. Neatlikus apmokėjimo nustatytais terminais, Rangovo pareikalavimu Užsakovas privalo sumokėti Rangovui 0,05 %, dydžio delspinigius nuo laiku neapmokėtos sumos už kiekvieną uždelstą dieną.</w:t>
      </w:r>
    </w:p>
    <w:p w:rsidR="00700E8E" w:rsidRPr="00D509FB" w:rsidRDefault="00700E8E" w:rsidP="00700E8E">
      <w:pPr>
        <w:ind w:right="16" w:firstLine="567"/>
        <w:jc w:val="both"/>
        <w:rPr>
          <w:sz w:val="24"/>
          <w:szCs w:val="24"/>
          <w:lang w:val="en-US"/>
        </w:rPr>
      </w:pPr>
      <w:r w:rsidRPr="00D509FB">
        <w:rPr>
          <w:sz w:val="24"/>
          <w:szCs w:val="24"/>
          <w:lang w:val="en-US"/>
        </w:rPr>
        <w:t xml:space="preserve">5.2. </w:t>
      </w:r>
      <w:proofErr w:type="spellStart"/>
      <w:r w:rsidRPr="00D509FB">
        <w:rPr>
          <w:sz w:val="24"/>
          <w:szCs w:val="24"/>
          <w:lang w:val="en-US"/>
        </w:rPr>
        <w:t>Jei</w:t>
      </w:r>
      <w:proofErr w:type="spellEnd"/>
      <w:r w:rsidRPr="00D509FB">
        <w:rPr>
          <w:sz w:val="24"/>
          <w:szCs w:val="24"/>
          <w:lang w:val="en-US"/>
        </w:rPr>
        <w:t xml:space="preserve"> </w:t>
      </w:r>
      <w:proofErr w:type="spellStart"/>
      <w:r w:rsidRPr="00D509FB">
        <w:rPr>
          <w:sz w:val="24"/>
          <w:szCs w:val="24"/>
          <w:lang w:val="en-US"/>
        </w:rPr>
        <w:t>Rangovas</w:t>
      </w:r>
      <w:proofErr w:type="spellEnd"/>
      <w:r w:rsidRPr="00D509FB">
        <w:rPr>
          <w:sz w:val="24"/>
          <w:szCs w:val="24"/>
          <w:lang w:val="en-US"/>
        </w:rPr>
        <w:t xml:space="preserve"> </w:t>
      </w:r>
      <w:proofErr w:type="spellStart"/>
      <w:r w:rsidRPr="00D509FB">
        <w:rPr>
          <w:sz w:val="24"/>
          <w:szCs w:val="24"/>
          <w:lang w:val="en-US"/>
        </w:rPr>
        <w:t>dėl</w:t>
      </w:r>
      <w:proofErr w:type="spellEnd"/>
      <w:r w:rsidRPr="00D509FB">
        <w:rPr>
          <w:sz w:val="24"/>
          <w:szCs w:val="24"/>
          <w:lang w:val="en-US"/>
        </w:rPr>
        <w:t xml:space="preserve"> </w:t>
      </w:r>
      <w:proofErr w:type="spellStart"/>
      <w:r w:rsidRPr="00D509FB">
        <w:rPr>
          <w:sz w:val="24"/>
          <w:szCs w:val="24"/>
          <w:lang w:val="en-US"/>
        </w:rPr>
        <w:t>savo</w:t>
      </w:r>
      <w:proofErr w:type="spellEnd"/>
      <w:r w:rsidRPr="00D509FB">
        <w:rPr>
          <w:sz w:val="24"/>
          <w:szCs w:val="24"/>
          <w:lang w:val="en-US"/>
        </w:rPr>
        <w:t xml:space="preserve"> </w:t>
      </w:r>
      <w:proofErr w:type="spellStart"/>
      <w:r w:rsidRPr="00D509FB">
        <w:rPr>
          <w:sz w:val="24"/>
          <w:szCs w:val="24"/>
          <w:lang w:val="en-US"/>
        </w:rPr>
        <w:t>kaltės</w:t>
      </w:r>
      <w:proofErr w:type="spellEnd"/>
      <w:r w:rsidRPr="00D509FB">
        <w:rPr>
          <w:sz w:val="24"/>
          <w:szCs w:val="24"/>
          <w:lang w:val="en-US"/>
        </w:rPr>
        <w:t xml:space="preserve"> </w:t>
      </w:r>
      <w:proofErr w:type="spellStart"/>
      <w:r w:rsidRPr="00D509FB">
        <w:rPr>
          <w:sz w:val="24"/>
          <w:szCs w:val="24"/>
          <w:lang w:val="en-US"/>
        </w:rPr>
        <w:t>neatlieka</w:t>
      </w:r>
      <w:proofErr w:type="spellEnd"/>
      <w:r w:rsidRPr="00D509FB">
        <w:rPr>
          <w:sz w:val="24"/>
          <w:szCs w:val="24"/>
          <w:lang w:val="en-US"/>
        </w:rPr>
        <w:t xml:space="preserve"> </w:t>
      </w:r>
      <w:proofErr w:type="spellStart"/>
      <w:r w:rsidRPr="00D509FB">
        <w:rPr>
          <w:sz w:val="24"/>
          <w:szCs w:val="24"/>
          <w:lang w:val="en-US"/>
        </w:rPr>
        <w:t>Darbų</w:t>
      </w:r>
      <w:proofErr w:type="spellEnd"/>
      <w:r w:rsidRPr="00D509FB">
        <w:rPr>
          <w:sz w:val="24"/>
          <w:szCs w:val="24"/>
          <w:lang w:val="en-US"/>
        </w:rPr>
        <w:t xml:space="preserve"> </w:t>
      </w:r>
      <w:proofErr w:type="spellStart"/>
      <w:r w:rsidRPr="00D509FB">
        <w:rPr>
          <w:sz w:val="24"/>
          <w:szCs w:val="24"/>
          <w:lang w:val="en-US"/>
        </w:rPr>
        <w:t>nustatytu</w:t>
      </w:r>
      <w:proofErr w:type="spellEnd"/>
      <w:r w:rsidRPr="00D509FB">
        <w:rPr>
          <w:sz w:val="24"/>
          <w:szCs w:val="24"/>
          <w:lang w:val="en-US"/>
        </w:rPr>
        <w:t xml:space="preserve"> </w:t>
      </w:r>
      <w:proofErr w:type="spellStart"/>
      <w:r w:rsidRPr="00D509FB">
        <w:rPr>
          <w:sz w:val="24"/>
          <w:szCs w:val="24"/>
          <w:lang w:val="en-US"/>
        </w:rPr>
        <w:t>terminu</w:t>
      </w:r>
      <w:proofErr w:type="spellEnd"/>
      <w:r w:rsidRPr="00D509FB">
        <w:rPr>
          <w:sz w:val="24"/>
          <w:szCs w:val="24"/>
          <w:lang w:val="en-US"/>
        </w:rPr>
        <w:t xml:space="preserve">, </w:t>
      </w:r>
      <w:proofErr w:type="spellStart"/>
      <w:r w:rsidRPr="00D509FB">
        <w:rPr>
          <w:sz w:val="24"/>
          <w:szCs w:val="24"/>
          <w:lang w:val="en-US"/>
        </w:rPr>
        <w:t>Užsakovas</w:t>
      </w:r>
      <w:proofErr w:type="spellEnd"/>
      <w:r w:rsidRPr="00D509FB">
        <w:rPr>
          <w:sz w:val="24"/>
          <w:szCs w:val="24"/>
          <w:lang w:val="en-US"/>
        </w:rPr>
        <w:t xml:space="preserve"> </w:t>
      </w:r>
      <w:proofErr w:type="spellStart"/>
      <w:r w:rsidRPr="00D509FB">
        <w:rPr>
          <w:sz w:val="24"/>
          <w:szCs w:val="24"/>
          <w:lang w:val="en-US"/>
        </w:rPr>
        <w:t>turi</w:t>
      </w:r>
      <w:proofErr w:type="spellEnd"/>
      <w:r w:rsidRPr="00D509FB">
        <w:rPr>
          <w:sz w:val="24"/>
          <w:szCs w:val="24"/>
          <w:lang w:val="en-US"/>
        </w:rPr>
        <w:t xml:space="preserve"> </w:t>
      </w:r>
      <w:proofErr w:type="spellStart"/>
      <w:r w:rsidRPr="00D509FB">
        <w:rPr>
          <w:sz w:val="24"/>
          <w:szCs w:val="24"/>
          <w:lang w:val="en-US"/>
        </w:rPr>
        <w:t>teisę</w:t>
      </w:r>
      <w:proofErr w:type="spellEnd"/>
      <w:r w:rsidRPr="00D509FB">
        <w:rPr>
          <w:sz w:val="24"/>
          <w:szCs w:val="24"/>
          <w:lang w:val="en-US"/>
        </w:rPr>
        <w:t xml:space="preserve"> be </w:t>
      </w:r>
      <w:proofErr w:type="spellStart"/>
      <w:r w:rsidRPr="00D509FB">
        <w:rPr>
          <w:sz w:val="24"/>
          <w:szCs w:val="24"/>
          <w:lang w:val="en-US"/>
        </w:rPr>
        <w:t>oficialaus</w:t>
      </w:r>
      <w:proofErr w:type="spellEnd"/>
      <w:r w:rsidRPr="00D509FB">
        <w:rPr>
          <w:sz w:val="24"/>
          <w:szCs w:val="24"/>
          <w:lang w:val="en-US"/>
        </w:rPr>
        <w:t xml:space="preserve"> </w:t>
      </w:r>
      <w:proofErr w:type="spellStart"/>
      <w:r w:rsidRPr="00D509FB">
        <w:rPr>
          <w:sz w:val="24"/>
          <w:szCs w:val="24"/>
          <w:lang w:val="en-US"/>
        </w:rPr>
        <w:t>įspėjimo</w:t>
      </w:r>
      <w:proofErr w:type="spellEnd"/>
      <w:r w:rsidRPr="00D509FB">
        <w:rPr>
          <w:sz w:val="24"/>
          <w:szCs w:val="24"/>
          <w:lang w:val="en-US"/>
        </w:rPr>
        <w:t xml:space="preserve"> </w:t>
      </w:r>
      <w:proofErr w:type="spellStart"/>
      <w:r w:rsidRPr="00D509FB">
        <w:rPr>
          <w:sz w:val="24"/>
          <w:szCs w:val="24"/>
          <w:lang w:val="en-US"/>
        </w:rPr>
        <w:t>ir</w:t>
      </w:r>
      <w:proofErr w:type="spellEnd"/>
      <w:r w:rsidRPr="00D509FB">
        <w:rPr>
          <w:sz w:val="24"/>
          <w:szCs w:val="24"/>
          <w:lang w:val="en-US"/>
        </w:rPr>
        <w:t xml:space="preserve"> </w:t>
      </w:r>
      <w:proofErr w:type="spellStart"/>
      <w:r w:rsidRPr="00D509FB">
        <w:rPr>
          <w:sz w:val="24"/>
          <w:szCs w:val="24"/>
          <w:lang w:val="en-US"/>
        </w:rPr>
        <w:t>nesumažindamas</w:t>
      </w:r>
      <w:proofErr w:type="spellEnd"/>
      <w:r w:rsidRPr="00D509FB">
        <w:rPr>
          <w:sz w:val="24"/>
          <w:szCs w:val="24"/>
          <w:lang w:val="en-US"/>
        </w:rPr>
        <w:t xml:space="preserve"> </w:t>
      </w:r>
      <w:proofErr w:type="spellStart"/>
      <w:r w:rsidRPr="00D509FB">
        <w:rPr>
          <w:sz w:val="24"/>
          <w:szCs w:val="24"/>
          <w:lang w:val="en-US"/>
        </w:rPr>
        <w:t>kitų</w:t>
      </w:r>
      <w:proofErr w:type="spellEnd"/>
      <w:r w:rsidRPr="00D509FB">
        <w:rPr>
          <w:sz w:val="24"/>
          <w:szCs w:val="24"/>
          <w:lang w:val="en-US"/>
        </w:rPr>
        <w:t xml:space="preserve"> </w:t>
      </w:r>
      <w:proofErr w:type="spellStart"/>
      <w:r w:rsidRPr="00D509FB">
        <w:rPr>
          <w:sz w:val="24"/>
          <w:szCs w:val="24"/>
          <w:lang w:val="en-US"/>
        </w:rPr>
        <w:t>savo</w:t>
      </w:r>
      <w:proofErr w:type="spellEnd"/>
      <w:r w:rsidRPr="00D509FB">
        <w:rPr>
          <w:sz w:val="24"/>
          <w:szCs w:val="24"/>
          <w:lang w:val="en-US"/>
        </w:rPr>
        <w:t xml:space="preserve"> </w:t>
      </w:r>
      <w:proofErr w:type="spellStart"/>
      <w:r w:rsidRPr="00D509FB">
        <w:rPr>
          <w:sz w:val="24"/>
          <w:szCs w:val="24"/>
          <w:lang w:val="en-US"/>
        </w:rPr>
        <w:t>teisių</w:t>
      </w:r>
      <w:proofErr w:type="spellEnd"/>
      <w:r w:rsidRPr="00D509FB">
        <w:rPr>
          <w:sz w:val="24"/>
          <w:szCs w:val="24"/>
          <w:lang w:val="en-US"/>
        </w:rPr>
        <w:t xml:space="preserve"> </w:t>
      </w:r>
      <w:proofErr w:type="spellStart"/>
      <w:r w:rsidRPr="00D509FB">
        <w:rPr>
          <w:sz w:val="24"/>
          <w:szCs w:val="24"/>
          <w:lang w:val="en-US"/>
        </w:rPr>
        <w:t>gynimo</w:t>
      </w:r>
      <w:proofErr w:type="spellEnd"/>
      <w:r w:rsidRPr="00D509FB">
        <w:rPr>
          <w:sz w:val="24"/>
          <w:szCs w:val="24"/>
          <w:lang w:val="en-US"/>
        </w:rPr>
        <w:t xml:space="preserve"> </w:t>
      </w:r>
      <w:proofErr w:type="spellStart"/>
      <w:r w:rsidRPr="00D509FB">
        <w:rPr>
          <w:sz w:val="24"/>
          <w:szCs w:val="24"/>
          <w:lang w:val="en-US"/>
        </w:rPr>
        <w:t>būdų</w:t>
      </w:r>
      <w:proofErr w:type="spellEnd"/>
      <w:r w:rsidRPr="00D509FB">
        <w:rPr>
          <w:sz w:val="24"/>
          <w:szCs w:val="24"/>
          <w:lang w:val="en-US"/>
        </w:rPr>
        <w:t xml:space="preserve"> </w:t>
      </w:r>
      <w:proofErr w:type="spellStart"/>
      <w:r w:rsidRPr="00D509FB">
        <w:rPr>
          <w:sz w:val="24"/>
          <w:szCs w:val="24"/>
          <w:lang w:val="en-US"/>
        </w:rPr>
        <w:t>pradėti</w:t>
      </w:r>
      <w:proofErr w:type="spellEnd"/>
      <w:r w:rsidRPr="00D509FB">
        <w:rPr>
          <w:sz w:val="24"/>
          <w:szCs w:val="24"/>
          <w:lang w:val="en-US"/>
        </w:rPr>
        <w:t xml:space="preserve"> </w:t>
      </w:r>
      <w:proofErr w:type="spellStart"/>
      <w:r w:rsidRPr="00D509FB">
        <w:rPr>
          <w:sz w:val="24"/>
          <w:szCs w:val="24"/>
          <w:lang w:val="en-US"/>
        </w:rPr>
        <w:t>skaičiuoti</w:t>
      </w:r>
      <w:proofErr w:type="spellEnd"/>
      <w:r w:rsidRPr="00D509FB">
        <w:rPr>
          <w:sz w:val="24"/>
          <w:szCs w:val="24"/>
          <w:lang w:val="en-US"/>
        </w:rPr>
        <w:t xml:space="preserve"> 0,05 %, </w:t>
      </w:r>
      <w:proofErr w:type="spellStart"/>
      <w:r w:rsidRPr="00D509FB">
        <w:rPr>
          <w:sz w:val="24"/>
          <w:szCs w:val="24"/>
          <w:lang w:val="en-US"/>
        </w:rPr>
        <w:t>dydžio</w:t>
      </w:r>
      <w:proofErr w:type="spellEnd"/>
      <w:r w:rsidRPr="00D509FB">
        <w:rPr>
          <w:sz w:val="24"/>
          <w:szCs w:val="24"/>
          <w:lang w:val="en-US"/>
        </w:rPr>
        <w:t xml:space="preserve"> </w:t>
      </w:r>
      <w:proofErr w:type="spellStart"/>
      <w:r w:rsidRPr="00D509FB">
        <w:rPr>
          <w:sz w:val="24"/>
          <w:szCs w:val="24"/>
          <w:lang w:val="en-US"/>
        </w:rPr>
        <w:t>delspinigius</w:t>
      </w:r>
      <w:proofErr w:type="spellEnd"/>
      <w:r w:rsidRPr="00D509FB">
        <w:rPr>
          <w:sz w:val="24"/>
          <w:szCs w:val="24"/>
          <w:lang w:val="en-US"/>
        </w:rPr>
        <w:t xml:space="preserve"> </w:t>
      </w:r>
      <w:proofErr w:type="spellStart"/>
      <w:r w:rsidRPr="00D509FB">
        <w:rPr>
          <w:sz w:val="24"/>
          <w:szCs w:val="24"/>
          <w:lang w:val="en-US"/>
        </w:rPr>
        <w:t>nuo</w:t>
      </w:r>
      <w:proofErr w:type="spellEnd"/>
      <w:r w:rsidRPr="00D509FB">
        <w:rPr>
          <w:sz w:val="24"/>
          <w:szCs w:val="24"/>
          <w:lang w:val="en-US"/>
        </w:rPr>
        <w:t xml:space="preserve"> </w:t>
      </w:r>
      <w:proofErr w:type="spellStart"/>
      <w:r w:rsidRPr="00D509FB">
        <w:rPr>
          <w:sz w:val="24"/>
          <w:szCs w:val="24"/>
          <w:lang w:val="en-US"/>
        </w:rPr>
        <w:t>darbų</w:t>
      </w:r>
      <w:proofErr w:type="spellEnd"/>
      <w:r w:rsidRPr="00D509FB">
        <w:rPr>
          <w:sz w:val="24"/>
          <w:szCs w:val="24"/>
          <w:lang w:val="en-US"/>
        </w:rPr>
        <w:t xml:space="preserve"> </w:t>
      </w:r>
      <w:proofErr w:type="spellStart"/>
      <w:r w:rsidRPr="00D509FB">
        <w:rPr>
          <w:sz w:val="24"/>
          <w:szCs w:val="24"/>
          <w:lang w:val="en-US"/>
        </w:rPr>
        <w:t>dalies</w:t>
      </w:r>
      <w:proofErr w:type="spellEnd"/>
      <w:r w:rsidRPr="00D509FB">
        <w:rPr>
          <w:sz w:val="24"/>
          <w:szCs w:val="24"/>
          <w:lang w:val="en-US"/>
        </w:rPr>
        <w:t xml:space="preserve">, </w:t>
      </w:r>
      <w:proofErr w:type="spellStart"/>
      <w:r w:rsidRPr="00D509FB">
        <w:rPr>
          <w:sz w:val="24"/>
          <w:szCs w:val="24"/>
          <w:lang w:val="en-US"/>
        </w:rPr>
        <w:t>dėl</w:t>
      </w:r>
      <w:proofErr w:type="spellEnd"/>
      <w:r w:rsidRPr="00D509FB">
        <w:rPr>
          <w:sz w:val="24"/>
          <w:szCs w:val="24"/>
          <w:lang w:val="en-US"/>
        </w:rPr>
        <w:t xml:space="preserve"> </w:t>
      </w:r>
      <w:proofErr w:type="spellStart"/>
      <w:r w:rsidRPr="00D509FB">
        <w:rPr>
          <w:sz w:val="24"/>
          <w:szCs w:val="24"/>
          <w:lang w:val="en-US"/>
        </w:rPr>
        <w:t>kurios</w:t>
      </w:r>
      <w:proofErr w:type="spellEnd"/>
      <w:r w:rsidRPr="00D509FB">
        <w:rPr>
          <w:sz w:val="24"/>
          <w:szCs w:val="24"/>
          <w:lang w:val="en-US"/>
        </w:rPr>
        <w:t xml:space="preserve"> </w:t>
      </w:r>
      <w:proofErr w:type="spellStart"/>
      <w:r w:rsidRPr="00D509FB">
        <w:rPr>
          <w:sz w:val="24"/>
          <w:szCs w:val="24"/>
          <w:lang w:val="en-US"/>
        </w:rPr>
        <w:t>Užsakovas</w:t>
      </w:r>
      <w:proofErr w:type="spellEnd"/>
      <w:r w:rsidRPr="00D509FB">
        <w:rPr>
          <w:sz w:val="24"/>
          <w:szCs w:val="24"/>
          <w:lang w:val="en-US"/>
        </w:rPr>
        <w:t xml:space="preserve"> </w:t>
      </w:r>
      <w:proofErr w:type="spellStart"/>
      <w:r w:rsidRPr="00D509FB">
        <w:rPr>
          <w:sz w:val="24"/>
          <w:szCs w:val="24"/>
          <w:lang w:val="en-US"/>
        </w:rPr>
        <w:t>praranda</w:t>
      </w:r>
      <w:proofErr w:type="spellEnd"/>
      <w:r w:rsidRPr="00D509FB">
        <w:rPr>
          <w:sz w:val="24"/>
          <w:szCs w:val="24"/>
          <w:lang w:val="en-US"/>
        </w:rPr>
        <w:t xml:space="preserve"> </w:t>
      </w:r>
      <w:proofErr w:type="spellStart"/>
      <w:r w:rsidRPr="00D509FB">
        <w:rPr>
          <w:sz w:val="24"/>
          <w:szCs w:val="24"/>
          <w:lang w:val="en-US"/>
        </w:rPr>
        <w:t>galimybę</w:t>
      </w:r>
      <w:proofErr w:type="spellEnd"/>
      <w:r w:rsidRPr="00D509FB">
        <w:rPr>
          <w:sz w:val="24"/>
          <w:szCs w:val="24"/>
          <w:lang w:val="en-US"/>
        </w:rPr>
        <w:t xml:space="preserve"> </w:t>
      </w:r>
      <w:proofErr w:type="spellStart"/>
      <w:r w:rsidRPr="00D509FB">
        <w:rPr>
          <w:sz w:val="24"/>
          <w:szCs w:val="24"/>
          <w:lang w:val="en-US"/>
        </w:rPr>
        <w:t>pasinaudoti</w:t>
      </w:r>
      <w:proofErr w:type="spellEnd"/>
      <w:r w:rsidRPr="00D509FB">
        <w:rPr>
          <w:sz w:val="24"/>
          <w:szCs w:val="24"/>
          <w:lang w:val="en-US"/>
        </w:rPr>
        <w:t xml:space="preserve"> </w:t>
      </w:r>
      <w:proofErr w:type="spellStart"/>
      <w:r w:rsidRPr="00D509FB">
        <w:rPr>
          <w:sz w:val="24"/>
          <w:szCs w:val="24"/>
          <w:lang w:val="en-US"/>
        </w:rPr>
        <w:t>darbų</w:t>
      </w:r>
      <w:proofErr w:type="spellEnd"/>
      <w:r w:rsidRPr="00D509FB">
        <w:rPr>
          <w:sz w:val="24"/>
          <w:szCs w:val="24"/>
          <w:lang w:val="en-US"/>
        </w:rPr>
        <w:t xml:space="preserve"> </w:t>
      </w:r>
      <w:proofErr w:type="spellStart"/>
      <w:r w:rsidRPr="00D509FB">
        <w:rPr>
          <w:sz w:val="24"/>
          <w:szCs w:val="24"/>
          <w:lang w:val="en-US"/>
        </w:rPr>
        <w:t>rezultatu</w:t>
      </w:r>
      <w:proofErr w:type="spellEnd"/>
      <w:r w:rsidRPr="00D509FB">
        <w:rPr>
          <w:sz w:val="24"/>
          <w:szCs w:val="24"/>
          <w:lang w:val="en-US"/>
        </w:rPr>
        <w:t xml:space="preserve">, </w:t>
      </w:r>
      <w:proofErr w:type="spellStart"/>
      <w:r w:rsidRPr="00D509FB">
        <w:rPr>
          <w:sz w:val="24"/>
          <w:szCs w:val="24"/>
          <w:lang w:val="en-US"/>
        </w:rPr>
        <w:t>vertės</w:t>
      </w:r>
      <w:proofErr w:type="spellEnd"/>
      <w:r w:rsidRPr="00D509FB">
        <w:rPr>
          <w:i/>
          <w:sz w:val="24"/>
          <w:szCs w:val="24"/>
          <w:lang w:val="en-US"/>
        </w:rPr>
        <w:t xml:space="preserve"> </w:t>
      </w:r>
      <w:proofErr w:type="spellStart"/>
      <w:r w:rsidRPr="00D509FB">
        <w:rPr>
          <w:sz w:val="24"/>
          <w:szCs w:val="24"/>
          <w:lang w:val="en-US"/>
        </w:rPr>
        <w:t>už</w:t>
      </w:r>
      <w:proofErr w:type="spellEnd"/>
      <w:r w:rsidRPr="00D509FB">
        <w:rPr>
          <w:sz w:val="24"/>
          <w:szCs w:val="24"/>
          <w:lang w:val="en-US"/>
        </w:rPr>
        <w:t xml:space="preserve"> </w:t>
      </w:r>
      <w:proofErr w:type="spellStart"/>
      <w:r w:rsidRPr="00D509FB">
        <w:rPr>
          <w:sz w:val="24"/>
          <w:szCs w:val="24"/>
          <w:lang w:val="en-US"/>
        </w:rPr>
        <w:t>kiekvieną</w:t>
      </w:r>
      <w:proofErr w:type="spellEnd"/>
      <w:r w:rsidRPr="00D509FB">
        <w:rPr>
          <w:sz w:val="24"/>
          <w:szCs w:val="24"/>
          <w:lang w:val="en-US"/>
        </w:rPr>
        <w:t xml:space="preserve"> </w:t>
      </w:r>
      <w:proofErr w:type="spellStart"/>
      <w:r w:rsidRPr="00D509FB">
        <w:rPr>
          <w:sz w:val="24"/>
          <w:szCs w:val="24"/>
          <w:lang w:val="en-US"/>
        </w:rPr>
        <w:t>termino</w:t>
      </w:r>
      <w:proofErr w:type="spellEnd"/>
      <w:r w:rsidRPr="00D509FB">
        <w:rPr>
          <w:sz w:val="24"/>
          <w:szCs w:val="24"/>
          <w:lang w:val="en-US"/>
        </w:rPr>
        <w:t xml:space="preserve"> </w:t>
      </w:r>
      <w:proofErr w:type="spellStart"/>
      <w:r w:rsidRPr="00D509FB">
        <w:rPr>
          <w:sz w:val="24"/>
          <w:szCs w:val="24"/>
          <w:lang w:val="en-US"/>
        </w:rPr>
        <w:t>praleidimo</w:t>
      </w:r>
      <w:proofErr w:type="spellEnd"/>
      <w:r w:rsidRPr="00D509FB">
        <w:rPr>
          <w:sz w:val="24"/>
          <w:szCs w:val="24"/>
          <w:lang w:val="en-US"/>
        </w:rPr>
        <w:t xml:space="preserve"> </w:t>
      </w:r>
      <w:proofErr w:type="spellStart"/>
      <w:r w:rsidRPr="00D509FB">
        <w:rPr>
          <w:sz w:val="24"/>
          <w:szCs w:val="24"/>
          <w:lang w:val="en-US"/>
        </w:rPr>
        <w:t>dieną</w:t>
      </w:r>
      <w:proofErr w:type="spellEnd"/>
      <w:r w:rsidRPr="00D509FB">
        <w:rPr>
          <w:i/>
          <w:color w:val="4F81BD"/>
          <w:sz w:val="24"/>
          <w:szCs w:val="24"/>
          <w:lang w:val="en-US"/>
        </w:rPr>
        <w:t xml:space="preserve">. </w:t>
      </w:r>
      <w:proofErr w:type="spellStart"/>
      <w:r w:rsidRPr="00D509FB">
        <w:rPr>
          <w:sz w:val="24"/>
          <w:szCs w:val="24"/>
          <w:lang w:val="en-US"/>
        </w:rPr>
        <w:t>Užsakovas</w:t>
      </w:r>
      <w:proofErr w:type="spellEnd"/>
      <w:r w:rsidRPr="00D509FB">
        <w:rPr>
          <w:sz w:val="24"/>
          <w:szCs w:val="24"/>
          <w:lang w:val="en-US"/>
        </w:rPr>
        <w:t xml:space="preserve"> </w:t>
      </w:r>
      <w:proofErr w:type="spellStart"/>
      <w:r w:rsidRPr="00D509FB">
        <w:rPr>
          <w:sz w:val="24"/>
          <w:szCs w:val="24"/>
          <w:lang w:val="en-US"/>
        </w:rPr>
        <w:t>turi</w:t>
      </w:r>
      <w:proofErr w:type="spellEnd"/>
      <w:r w:rsidRPr="00D509FB">
        <w:rPr>
          <w:sz w:val="24"/>
          <w:szCs w:val="24"/>
          <w:lang w:val="en-US"/>
        </w:rPr>
        <w:t xml:space="preserve"> </w:t>
      </w:r>
      <w:proofErr w:type="spellStart"/>
      <w:r w:rsidRPr="00D509FB">
        <w:rPr>
          <w:sz w:val="24"/>
          <w:szCs w:val="24"/>
          <w:lang w:val="en-US"/>
        </w:rPr>
        <w:t>teisę</w:t>
      </w:r>
      <w:proofErr w:type="spellEnd"/>
      <w:r w:rsidRPr="00D509FB">
        <w:rPr>
          <w:sz w:val="24"/>
          <w:szCs w:val="24"/>
          <w:lang w:val="en-US"/>
        </w:rPr>
        <w:t xml:space="preserve"> </w:t>
      </w:r>
      <w:proofErr w:type="spellStart"/>
      <w:r w:rsidRPr="00D509FB">
        <w:rPr>
          <w:sz w:val="24"/>
          <w:szCs w:val="24"/>
          <w:lang w:val="en-US"/>
        </w:rPr>
        <w:t>vienašališkai</w:t>
      </w:r>
      <w:proofErr w:type="spellEnd"/>
      <w:r w:rsidRPr="00D509FB">
        <w:rPr>
          <w:sz w:val="24"/>
          <w:szCs w:val="24"/>
          <w:lang w:val="en-US"/>
        </w:rPr>
        <w:t xml:space="preserve"> </w:t>
      </w:r>
      <w:proofErr w:type="spellStart"/>
      <w:r w:rsidRPr="00D509FB">
        <w:rPr>
          <w:sz w:val="24"/>
          <w:szCs w:val="24"/>
          <w:lang w:val="en-US"/>
        </w:rPr>
        <w:t>išskaičiuoti</w:t>
      </w:r>
      <w:proofErr w:type="spellEnd"/>
      <w:r w:rsidRPr="00D509FB">
        <w:rPr>
          <w:sz w:val="24"/>
          <w:szCs w:val="24"/>
          <w:lang w:val="en-US"/>
        </w:rPr>
        <w:t xml:space="preserve"> </w:t>
      </w:r>
      <w:proofErr w:type="spellStart"/>
      <w:r w:rsidRPr="00D509FB">
        <w:rPr>
          <w:sz w:val="24"/>
          <w:szCs w:val="24"/>
          <w:lang w:val="en-US"/>
        </w:rPr>
        <w:t>delspinigių</w:t>
      </w:r>
      <w:proofErr w:type="spellEnd"/>
      <w:r w:rsidRPr="00D509FB">
        <w:rPr>
          <w:sz w:val="24"/>
          <w:szCs w:val="24"/>
          <w:lang w:val="en-US"/>
        </w:rPr>
        <w:t xml:space="preserve"> </w:t>
      </w:r>
      <w:proofErr w:type="spellStart"/>
      <w:r w:rsidRPr="00D509FB">
        <w:rPr>
          <w:sz w:val="24"/>
          <w:szCs w:val="24"/>
          <w:lang w:val="en-US"/>
        </w:rPr>
        <w:t>sumą</w:t>
      </w:r>
      <w:proofErr w:type="spellEnd"/>
      <w:r w:rsidRPr="00D509FB">
        <w:rPr>
          <w:sz w:val="24"/>
          <w:szCs w:val="24"/>
          <w:lang w:val="en-US"/>
        </w:rPr>
        <w:t xml:space="preserve"> </w:t>
      </w:r>
      <w:proofErr w:type="spellStart"/>
      <w:r w:rsidRPr="00D509FB">
        <w:rPr>
          <w:sz w:val="24"/>
          <w:szCs w:val="24"/>
          <w:lang w:val="en-US"/>
        </w:rPr>
        <w:t>iš</w:t>
      </w:r>
      <w:proofErr w:type="spellEnd"/>
      <w:r w:rsidRPr="00D509FB">
        <w:rPr>
          <w:sz w:val="24"/>
          <w:szCs w:val="24"/>
          <w:lang w:val="en-US"/>
        </w:rPr>
        <w:t xml:space="preserve"> </w:t>
      </w:r>
      <w:proofErr w:type="spellStart"/>
      <w:r w:rsidRPr="00D509FB">
        <w:rPr>
          <w:sz w:val="24"/>
          <w:szCs w:val="24"/>
          <w:lang w:val="en-US"/>
        </w:rPr>
        <w:t>Rangovui</w:t>
      </w:r>
      <w:proofErr w:type="spellEnd"/>
      <w:r w:rsidRPr="00D509FB">
        <w:rPr>
          <w:sz w:val="24"/>
          <w:szCs w:val="24"/>
          <w:lang w:val="en-US"/>
        </w:rPr>
        <w:t xml:space="preserve"> </w:t>
      </w:r>
      <w:proofErr w:type="spellStart"/>
      <w:r w:rsidRPr="00D509FB">
        <w:rPr>
          <w:sz w:val="24"/>
          <w:szCs w:val="24"/>
          <w:lang w:val="en-US"/>
        </w:rPr>
        <w:t>mokėtinų</w:t>
      </w:r>
      <w:proofErr w:type="spellEnd"/>
      <w:r w:rsidRPr="00D509FB">
        <w:rPr>
          <w:sz w:val="24"/>
          <w:szCs w:val="24"/>
          <w:lang w:val="en-US"/>
        </w:rPr>
        <w:t xml:space="preserve"> </w:t>
      </w:r>
      <w:proofErr w:type="spellStart"/>
      <w:r w:rsidRPr="00D509FB">
        <w:rPr>
          <w:sz w:val="24"/>
          <w:szCs w:val="24"/>
          <w:lang w:val="en-US"/>
        </w:rPr>
        <w:t>sumų</w:t>
      </w:r>
      <w:proofErr w:type="spellEnd"/>
      <w:r w:rsidRPr="00D509FB">
        <w:rPr>
          <w:sz w:val="24"/>
          <w:szCs w:val="24"/>
          <w:lang w:val="en-US"/>
        </w:rPr>
        <w:t xml:space="preserve">, </w:t>
      </w:r>
      <w:proofErr w:type="spellStart"/>
      <w:r w:rsidRPr="00D509FB">
        <w:rPr>
          <w:sz w:val="24"/>
          <w:szCs w:val="24"/>
          <w:lang w:val="en-US"/>
        </w:rPr>
        <w:t>apie</w:t>
      </w:r>
      <w:proofErr w:type="spellEnd"/>
      <w:r w:rsidRPr="00D509FB">
        <w:rPr>
          <w:sz w:val="24"/>
          <w:szCs w:val="24"/>
          <w:lang w:val="en-US"/>
        </w:rPr>
        <w:t xml:space="preserve"> </w:t>
      </w:r>
      <w:proofErr w:type="gramStart"/>
      <w:r w:rsidRPr="00D509FB">
        <w:rPr>
          <w:sz w:val="24"/>
          <w:szCs w:val="24"/>
          <w:lang w:val="en-US"/>
        </w:rPr>
        <w:t>tai</w:t>
      </w:r>
      <w:proofErr w:type="gramEnd"/>
      <w:r w:rsidRPr="00D509FB">
        <w:rPr>
          <w:sz w:val="24"/>
          <w:szCs w:val="24"/>
          <w:lang w:val="en-US"/>
        </w:rPr>
        <w:t xml:space="preserve"> </w:t>
      </w:r>
      <w:proofErr w:type="spellStart"/>
      <w:r w:rsidRPr="00D509FB">
        <w:rPr>
          <w:sz w:val="24"/>
          <w:szCs w:val="24"/>
          <w:lang w:val="en-US"/>
        </w:rPr>
        <w:t>pranešant</w:t>
      </w:r>
      <w:proofErr w:type="spellEnd"/>
      <w:r w:rsidRPr="00D509FB">
        <w:rPr>
          <w:sz w:val="24"/>
          <w:szCs w:val="24"/>
          <w:lang w:val="en-US"/>
        </w:rPr>
        <w:t xml:space="preserve"> </w:t>
      </w:r>
      <w:proofErr w:type="spellStart"/>
      <w:r w:rsidRPr="00D509FB">
        <w:rPr>
          <w:sz w:val="24"/>
          <w:szCs w:val="24"/>
          <w:lang w:val="en-US"/>
        </w:rPr>
        <w:t>Rangovui</w:t>
      </w:r>
      <w:proofErr w:type="spellEnd"/>
      <w:r w:rsidRPr="00D509FB">
        <w:rPr>
          <w:sz w:val="24"/>
          <w:szCs w:val="24"/>
          <w:lang w:val="en-US"/>
        </w:rPr>
        <w:t xml:space="preserve">. </w:t>
      </w:r>
      <w:proofErr w:type="spellStart"/>
      <w:r w:rsidRPr="00D509FB">
        <w:rPr>
          <w:sz w:val="24"/>
          <w:szCs w:val="24"/>
          <w:lang w:val="en-US"/>
        </w:rPr>
        <w:t>Jei</w:t>
      </w:r>
      <w:proofErr w:type="spellEnd"/>
      <w:r w:rsidRPr="00D509FB">
        <w:rPr>
          <w:sz w:val="24"/>
          <w:szCs w:val="24"/>
          <w:lang w:val="en-US"/>
        </w:rPr>
        <w:t xml:space="preserve"> </w:t>
      </w:r>
      <w:proofErr w:type="spellStart"/>
      <w:r w:rsidRPr="00D509FB">
        <w:rPr>
          <w:sz w:val="24"/>
          <w:szCs w:val="24"/>
          <w:lang w:val="en-US"/>
        </w:rPr>
        <w:t>apskaičiuoti</w:t>
      </w:r>
      <w:proofErr w:type="spellEnd"/>
      <w:r w:rsidRPr="00D509FB">
        <w:rPr>
          <w:sz w:val="24"/>
          <w:szCs w:val="24"/>
          <w:lang w:val="en-US"/>
        </w:rPr>
        <w:t xml:space="preserve"> </w:t>
      </w:r>
      <w:proofErr w:type="spellStart"/>
      <w:r w:rsidRPr="00D509FB">
        <w:rPr>
          <w:sz w:val="24"/>
          <w:szCs w:val="24"/>
          <w:lang w:val="en-US"/>
        </w:rPr>
        <w:t>delspinigiai</w:t>
      </w:r>
      <w:proofErr w:type="spellEnd"/>
      <w:r w:rsidRPr="00D509FB">
        <w:rPr>
          <w:sz w:val="24"/>
          <w:szCs w:val="24"/>
          <w:lang w:val="en-US"/>
        </w:rPr>
        <w:t xml:space="preserve"> </w:t>
      </w:r>
      <w:proofErr w:type="spellStart"/>
      <w:r w:rsidRPr="00D509FB">
        <w:rPr>
          <w:sz w:val="24"/>
          <w:szCs w:val="24"/>
          <w:lang w:val="en-US"/>
        </w:rPr>
        <w:t>viršija</w:t>
      </w:r>
      <w:proofErr w:type="spellEnd"/>
      <w:r w:rsidRPr="00D509FB">
        <w:rPr>
          <w:sz w:val="24"/>
          <w:szCs w:val="24"/>
          <w:lang w:val="en-US"/>
        </w:rPr>
        <w:t xml:space="preserve"> </w:t>
      </w:r>
      <w:proofErr w:type="spellStart"/>
      <w:r w:rsidRPr="00D509FB">
        <w:rPr>
          <w:sz w:val="24"/>
          <w:szCs w:val="24"/>
          <w:lang w:val="en-US"/>
        </w:rPr>
        <w:t>Sutarties</w:t>
      </w:r>
      <w:proofErr w:type="spellEnd"/>
      <w:r w:rsidRPr="00D509FB">
        <w:rPr>
          <w:sz w:val="24"/>
          <w:szCs w:val="24"/>
          <w:lang w:val="en-US"/>
        </w:rPr>
        <w:t xml:space="preserve"> </w:t>
      </w:r>
      <w:proofErr w:type="spellStart"/>
      <w:r w:rsidRPr="00D509FB">
        <w:rPr>
          <w:sz w:val="24"/>
          <w:szCs w:val="24"/>
          <w:lang w:val="en-US"/>
        </w:rPr>
        <w:t>specialiųjų</w:t>
      </w:r>
      <w:proofErr w:type="spellEnd"/>
      <w:r w:rsidRPr="00D509FB">
        <w:rPr>
          <w:sz w:val="24"/>
          <w:szCs w:val="24"/>
          <w:lang w:val="en-US"/>
        </w:rPr>
        <w:t xml:space="preserve"> </w:t>
      </w:r>
      <w:proofErr w:type="spellStart"/>
      <w:r w:rsidRPr="00D509FB">
        <w:rPr>
          <w:sz w:val="24"/>
          <w:szCs w:val="24"/>
          <w:lang w:val="en-US"/>
        </w:rPr>
        <w:t>sąlygų</w:t>
      </w:r>
      <w:proofErr w:type="spellEnd"/>
      <w:r w:rsidRPr="00D509FB">
        <w:rPr>
          <w:sz w:val="24"/>
          <w:szCs w:val="24"/>
          <w:lang w:val="en-US"/>
        </w:rPr>
        <w:t xml:space="preserve"> 4.1 </w:t>
      </w:r>
      <w:proofErr w:type="spellStart"/>
      <w:r w:rsidRPr="00D509FB">
        <w:rPr>
          <w:sz w:val="24"/>
          <w:szCs w:val="24"/>
          <w:lang w:val="en-US"/>
        </w:rPr>
        <w:t>punkte</w:t>
      </w:r>
      <w:proofErr w:type="spellEnd"/>
      <w:r w:rsidRPr="00D509FB">
        <w:rPr>
          <w:sz w:val="24"/>
          <w:szCs w:val="24"/>
          <w:lang w:val="en-US"/>
        </w:rPr>
        <w:t xml:space="preserve"> </w:t>
      </w:r>
      <w:proofErr w:type="spellStart"/>
      <w:r w:rsidRPr="00D509FB">
        <w:rPr>
          <w:sz w:val="24"/>
          <w:szCs w:val="24"/>
          <w:lang w:val="en-US"/>
        </w:rPr>
        <w:t>nurodytą</w:t>
      </w:r>
      <w:proofErr w:type="spellEnd"/>
      <w:r w:rsidRPr="00D509FB">
        <w:rPr>
          <w:sz w:val="24"/>
          <w:szCs w:val="24"/>
          <w:lang w:val="en-US"/>
        </w:rPr>
        <w:t xml:space="preserve"> </w:t>
      </w:r>
      <w:proofErr w:type="spellStart"/>
      <w:r w:rsidRPr="00D509FB">
        <w:rPr>
          <w:sz w:val="24"/>
          <w:szCs w:val="24"/>
          <w:lang w:val="en-US"/>
        </w:rPr>
        <w:t>Sutarties</w:t>
      </w:r>
      <w:proofErr w:type="spellEnd"/>
      <w:r w:rsidRPr="00D509FB">
        <w:rPr>
          <w:sz w:val="24"/>
          <w:szCs w:val="24"/>
          <w:lang w:val="en-US"/>
        </w:rPr>
        <w:t xml:space="preserve"> </w:t>
      </w:r>
      <w:proofErr w:type="spellStart"/>
      <w:r w:rsidRPr="00D509FB">
        <w:rPr>
          <w:sz w:val="24"/>
          <w:szCs w:val="24"/>
          <w:lang w:val="en-US"/>
        </w:rPr>
        <w:t>įvykdymo</w:t>
      </w:r>
      <w:proofErr w:type="spellEnd"/>
      <w:r w:rsidRPr="00D509FB">
        <w:rPr>
          <w:sz w:val="24"/>
          <w:szCs w:val="24"/>
          <w:lang w:val="en-US"/>
        </w:rPr>
        <w:t xml:space="preserve"> </w:t>
      </w:r>
      <w:proofErr w:type="spellStart"/>
      <w:r w:rsidRPr="00D509FB">
        <w:rPr>
          <w:sz w:val="24"/>
          <w:szCs w:val="24"/>
          <w:lang w:val="en-US"/>
        </w:rPr>
        <w:t>užtikrinimo</w:t>
      </w:r>
      <w:proofErr w:type="spellEnd"/>
      <w:r w:rsidRPr="00D509FB">
        <w:rPr>
          <w:sz w:val="24"/>
          <w:szCs w:val="24"/>
          <w:lang w:val="en-US"/>
        </w:rPr>
        <w:t xml:space="preserve"> </w:t>
      </w:r>
      <w:proofErr w:type="spellStart"/>
      <w:r w:rsidRPr="00D509FB">
        <w:rPr>
          <w:sz w:val="24"/>
          <w:szCs w:val="24"/>
          <w:lang w:val="en-US"/>
        </w:rPr>
        <w:t>sumą</w:t>
      </w:r>
      <w:proofErr w:type="spellEnd"/>
      <w:r w:rsidRPr="00D509FB">
        <w:rPr>
          <w:sz w:val="24"/>
          <w:szCs w:val="24"/>
          <w:lang w:val="en-US"/>
        </w:rPr>
        <w:t xml:space="preserve">, </w:t>
      </w:r>
      <w:proofErr w:type="spellStart"/>
      <w:r w:rsidRPr="00D509FB">
        <w:rPr>
          <w:sz w:val="24"/>
          <w:szCs w:val="24"/>
          <w:lang w:val="en-US"/>
        </w:rPr>
        <w:t>Užsakovas</w:t>
      </w:r>
      <w:proofErr w:type="spellEnd"/>
      <w:r w:rsidRPr="00D509FB">
        <w:rPr>
          <w:sz w:val="24"/>
          <w:szCs w:val="24"/>
          <w:lang w:val="en-US"/>
        </w:rPr>
        <w:t xml:space="preserve"> </w:t>
      </w:r>
      <w:proofErr w:type="spellStart"/>
      <w:r w:rsidRPr="00D509FB">
        <w:rPr>
          <w:sz w:val="24"/>
          <w:szCs w:val="24"/>
          <w:lang w:val="en-US"/>
        </w:rPr>
        <w:t>turi</w:t>
      </w:r>
      <w:proofErr w:type="spellEnd"/>
      <w:r w:rsidRPr="00D509FB">
        <w:rPr>
          <w:sz w:val="24"/>
          <w:szCs w:val="24"/>
          <w:lang w:val="en-US"/>
        </w:rPr>
        <w:t xml:space="preserve"> </w:t>
      </w:r>
      <w:proofErr w:type="spellStart"/>
      <w:r w:rsidRPr="00D509FB">
        <w:rPr>
          <w:sz w:val="24"/>
          <w:szCs w:val="24"/>
          <w:lang w:val="en-US"/>
        </w:rPr>
        <w:t>teisę</w:t>
      </w:r>
      <w:proofErr w:type="spellEnd"/>
      <w:r w:rsidRPr="00D509FB">
        <w:rPr>
          <w:sz w:val="24"/>
          <w:szCs w:val="24"/>
          <w:lang w:val="en-US"/>
        </w:rPr>
        <w:t xml:space="preserve"> </w:t>
      </w:r>
      <w:proofErr w:type="spellStart"/>
      <w:r w:rsidRPr="00D509FB">
        <w:rPr>
          <w:sz w:val="24"/>
          <w:szCs w:val="24"/>
          <w:lang w:val="en-US"/>
        </w:rPr>
        <w:t>vienašališkai</w:t>
      </w:r>
      <w:proofErr w:type="spellEnd"/>
      <w:r w:rsidRPr="00D509FB">
        <w:rPr>
          <w:sz w:val="24"/>
          <w:szCs w:val="24"/>
          <w:lang w:val="en-US"/>
        </w:rPr>
        <w:t xml:space="preserve"> </w:t>
      </w:r>
      <w:proofErr w:type="spellStart"/>
      <w:r w:rsidRPr="00D509FB">
        <w:rPr>
          <w:sz w:val="24"/>
          <w:szCs w:val="24"/>
          <w:lang w:val="en-US"/>
        </w:rPr>
        <w:t>nutraukti</w:t>
      </w:r>
      <w:proofErr w:type="spellEnd"/>
      <w:r w:rsidRPr="00D509FB">
        <w:rPr>
          <w:sz w:val="24"/>
          <w:szCs w:val="24"/>
          <w:lang w:val="en-US"/>
        </w:rPr>
        <w:t xml:space="preserve"> </w:t>
      </w:r>
      <w:proofErr w:type="spellStart"/>
      <w:r w:rsidRPr="00D509FB">
        <w:rPr>
          <w:sz w:val="24"/>
          <w:szCs w:val="24"/>
          <w:lang w:val="en-US"/>
        </w:rPr>
        <w:t>Sutartį</w:t>
      </w:r>
      <w:proofErr w:type="spellEnd"/>
      <w:r w:rsidRPr="00D509FB">
        <w:rPr>
          <w:sz w:val="24"/>
          <w:szCs w:val="24"/>
          <w:lang w:val="en-US"/>
        </w:rPr>
        <w:t xml:space="preserve">, </w:t>
      </w:r>
      <w:proofErr w:type="spellStart"/>
      <w:r w:rsidRPr="00D509FB">
        <w:rPr>
          <w:sz w:val="24"/>
          <w:szCs w:val="24"/>
          <w:lang w:val="en-US"/>
        </w:rPr>
        <w:t>apie</w:t>
      </w:r>
      <w:proofErr w:type="spellEnd"/>
      <w:r w:rsidRPr="00D509FB">
        <w:rPr>
          <w:sz w:val="24"/>
          <w:szCs w:val="24"/>
          <w:lang w:val="en-US"/>
        </w:rPr>
        <w:t xml:space="preserve"> tai </w:t>
      </w:r>
      <w:proofErr w:type="spellStart"/>
      <w:r w:rsidRPr="00D509FB">
        <w:rPr>
          <w:sz w:val="24"/>
          <w:szCs w:val="24"/>
          <w:lang w:val="en-US"/>
        </w:rPr>
        <w:t>raštu</w:t>
      </w:r>
      <w:proofErr w:type="spellEnd"/>
      <w:r w:rsidRPr="00D509FB">
        <w:rPr>
          <w:sz w:val="24"/>
          <w:szCs w:val="24"/>
          <w:lang w:val="en-US"/>
        </w:rPr>
        <w:t xml:space="preserve"> </w:t>
      </w:r>
      <w:proofErr w:type="spellStart"/>
      <w:r w:rsidRPr="00D509FB">
        <w:rPr>
          <w:sz w:val="24"/>
          <w:szCs w:val="24"/>
          <w:lang w:val="en-US"/>
        </w:rPr>
        <w:t>įspėjęs</w:t>
      </w:r>
      <w:proofErr w:type="spellEnd"/>
      <w:r w:rsidRPr="00D509FB">
        <w:rPr>
          <w:sz w:val="24"/>
          <w:szCs w:val="24"/>
          <w:lang w:val="en-US"/>
        </w:rPr>
        <w:t xml:space="preserve"> </w:t>
      </w:r>
      <w:proofErr w:type="spellStart"/>
      <w:r w:rsidRPr="00D509FB">
        <w:rPr>
          <w:sz w:val="24"/>
          <w:szCs w:val="24"/>
          <w:lang w:val="en-US"/>
        </w:rPr>
        <w:t>Rangovą</w:t>
      </w:r>
      <w:proofErr w:type="spellEnd"/>
      <w:r w:rsidRPr="00D509FB">
        <w:rPr>
          <w:sz w:val="24"/>
          <w:szCs w:val="24"/>
          <w:lang w:val="en-US"/>
        </w:rPr>
        <w:t xml:space="preserve"> </w:t>
      </w:r>
      <w:proofErr w:type="spellStart"/>
      <w:r w:rsidRPr="00D509FB">
        <w:rPr>
          <w:sz w:val="24"/>
          <w:szCs w:val="24"/>
          <w:lang w:val="en-US"/>
        </w:rPr>
        <w:t>prieš</w:t>
      </w:r>
      <w:proofErr w:type="spellEnd"/>
      <w:r w:rsidRPr="00D509FB">
        <w:rPr>
          <w:sz w:val="24"/>
          <w:szCs w:val="24"/>
          <w:lang w:val="en-US"/>
        </w:rPr>
        <w:t xml:space="preserve"> 10 (</w:t>
      </w:r>
      <w:proofErr w:type="spellStart"/>
      <w:r w:rsidRPr="00D509FB">
        <w:rPr>
          <w:sz w:val="24"/>
          <w:szCs w:val="24"/>
          <w:lang w:val="en-US"/>
        </w:rPr>
        <w:t>dešimt</w:t>
      </w:r>
      <w:proofErr w:type="spellEnd"/>
      <w:r w:rsidRPr="00D509FB">
        <w:rPr>
          <w:sz w:val="24"/>
          <w:szCs w:val="24"/>
          <w:lang w:val="en-US"/>
        </w:rPr>
        <w:t xml:space="preserve">) </w:t>
      </w:r>
      <w:proofErr w:type="spellStart"/>
      <w:r w:rsidRPr="00D509FB">
        <w:rPr>
          <w:sz w:val="24"/>
          <w:szCs w:val="24"/>
          <w:lang w:val="en-US"/>
        </w:rPr>
        <w:t>dienų</w:t>
      </w:r>
      <w:proofErr w:type="spellEnd"/>
      <w:r w:rsidRPr="00D509FB">
        <w:rPr>
          <w:sz w:val="24"/>
          <w:szCs w:val="24"/>
          <w:lang w:val="en-US"/>
        </w:rPr>
        <w:t xml:space="preserve">. </w:t>
      </w:r>
      <w:proofErr w:type="spellStart"/>
      <w:r w:rsidRPr="00D509FB">
        <w:rPr>
          <w:sz w:val="24"/>
          <w:szCs w:val="24"/>
          <w:lang w:val="en-US"/>
        </w:rPr>
        <w:t>Sutarties</w:t>
      </w:r>
      <w:proofErr w:type="spellEnd"/>
      <w:r w:rsidRPr="00D509FB">
        <w:rPr>
          <w:sz w:val="24"/>
          <w:szCs w:val="24"/>
          <w:lang w:val="en-US"/>
        </w:rPr>
        <w:t xml:space="preserve"> </w:t>
      </w:r>
      <w:proofErr w:type="spellStart"/>
      <w:r w:rsidRPr="00D509FB">
        <w:rPr>
          <w:sz w:val="24"/>
          <w:szCs w:val="24"/>
          <w:lang w:val="en-US"/>
        </w:rPr>
        <w:t>nutraukimas</w:t>
      </w:r>
      <w:proofErr w:type="spellEnd"/>
      <w:r w:rsidRPr="00D509FB">
        <w:rPr>
          <w:sz w:val="24"/>
          <w:szCs w:val="24"/>
          <w:lang w:val="en-US"/>
        </w:rPr>
        <w:t xml:space="preserve"> </w:t>
      </w:r>
      <w:proofErr w:type="spellStart"/>
      <w:r w:rsidRPr="00D509FB">
        <w:rPr>
          <w:sz w:val="24"/>
          <w:szCs w:val="24"/>
          <w:lang w:val="en-US"/>
        </w:rPr>
        <w:t>nepanaikina</w:t>
      </w:r>
      <w:proofErr w:type="spellEnd"/>
      <w:r w:rsidRPr="00D509FB">
        <w:rPr>
          <w:sz w:val="24"/>
          <w:szCs w:val="24"/>
          <w:lang w:val="en-US"/>
        </w:rPr>
        <w:t xml:space="preserve"> </w:t>
      </w:r>
      <w:proofErr w:type="spellStart"/>
      <w:r w:rsidRPr="00D509FB">
        <w:rPr>
          <w:sz w:val="24"/>
          <w:szCs w:val="24"/>
          <w:lang w:val="en-US"/>
        </w:rPr>
        <w:t>Užsakovo</w:t>
      </w:r>
      <w:proofErr w:type="spellEnd"/>
      <w:r w:rsidRPr="00D509FB">
        <w:rPr>
          <w:sz w:val="24"/>
          <w:szCs w:val="24"/>
          <w:lang w:val="en-US"/>
        </w:rPr>
        <w:t xml:space="preserve"> </w:t>
      </w:r>
      <w:proofErr w:type="spellStart"/>
      <w:r w:rsidRPr="00D509FB">
        <w:rPr>
          <w:sz w:val="24"/>
          <w:szCs w:val="24"/>
          <w:lang w:val="en-US"/>
        </w:rPr>
        <w:t>teisės</w:t>
      </w:r>
      <w:proofErr w:type="spellEnd"/>
      <w:r w:rsidRPr="00D509FB">
        <w:rPr>
          <w:sz w:val="24"/>
          <w:szCs w:val="24"/>
          <w:lang w:val="en-US"/>
        </w:rPr>
        <w:t xml:space="preserve"> į </w:t>
      </w:r>
      <w:proofErr w:type="spellStart"/>
      <w:r w:rsidRPr="00D509FB">
        <w:rPr>
          <w:sz w:val="24"/>
          <w:szCs w:val="24"/>
          <w:lang w:val="en-US"/>
        </w:rPr>
        <w:t>Sutarties</w:t>
      </w:r>
      <w:proofErr w:type="spellEnd"/>
      <w:r w:rsidRPr="00D509FB">
        <w:rPr>
          <w:sz w:val="24"/>
          <w:szCs w:val="24"/>
          <w:lang w:val="en-US"/>
        </w:rPr>
        <w:t xml:space="preserve"> </w:t>
      </w:r>
      <w:proofErr w:type="spellStart"/>
      <w:r w:rsidRPr="00D509FB">
        <w:rPr>
          <w:sz w:val="24"/>
          <w:szCs w:val="24"/>
          <w:lang w:val="en-US"/>
        </w:rPr>
        <w:t>įvykdymo</w:t>
      </w:r>
      <w:proofErr w:type="spellEnd"/>
      <w:r w:rsidRPr="00D509FB">
        <w:rPr>
          <w:sz w:val="24"/>
          <w:szCs w:val="24"/>
          <w:lang w:val="en-US"/>
        </w:rPr>
        <w:t xml:space="preserve"> </w:t>
      </w:r>
      <w:proofErr w:type="spellStart"/>
      <w:r w:rsidRPr="00D509FB">
        <w:rPr>
          <w:sz w:val="24"/>
          <w:szCs w:val="24"/>
          <w:lang w:val="en-US"/>
        </w:rPr>
        <w:t>užtikrinimą</w:t>
      </w:r>
      <w:proofErr w:type="spellEnd"/>
      <w:r w:rsidRPr="00D509FB">
        <w:rPr>
          <w:sz w:val="24"/>
          <w:szCs w:val="24"/>
          <w:lang w:val="en-US"/>
        </w:rPr>
        <w:t xml:space="preserve">, </w:t>
      </w:r>
      <w:proofErr w:type="spellStart"/>
      <w:r w:rsidRPr="00D509FB">
        <w:rPr>
          <w:sz w:val="24"/>
          <w:szCs w:val="24"/>
          <w:lang w:val="en-US"/>
        </w:rPr>
        <w:t>taip</w:t>
      </w:r>
      <w:proofErr w:type="spellEnd"/>
      <w:r w:rsidRPr="00D509FB">
        <w:rPr>
          <w:sz w:val="24"/>
          <w:szCs w:val="24"/>
          <w:lang w:val="en-US"/>
        </w:rPr>
        <w:t xml:space="preserve"> pat į </w:t>
      </w:r>
      <w:proofErr w:type="spellStart"/>
      <w:r w:rsidRPr="00D509FB">
        <w:rPr>
          <w:sz w:val="24"/>
          <w:szCs w:val="24"/>
          <w:lang w:val="en-US"/>
        </w:rPr>
        <w:t>nuostolių</w:t>
      </w:r>
      <w:proofErr w:type="spellEnd"/>
      <w:r w:rsidRPr="00D509FB">
        <w:rPr>
          <w:sz w:val="24"/>
          <w:szCs w:val="24"/>
          <w:lang w:val="en-US"/>
        </w:rPr>
        <w:t xml:space="preserve"> </w:t>
      </w:r>
      <w:proofErr w:type="spellStart"/>
      <w:r w:rsidRPr="00D509FB">
        <w:rPr>
          <w:sz w:val="24"/>
          <w:szCs w:val="24"/>
          <w:lang w:val="en-US"/>
        </w:rPr>
        <w:t>bei</w:t>
      </w:r>
      <w:proofErr w:type="spellEnd"/>
      <w:r w:rsidRPr="00D509FB">
        <w:rPr>
          <w:sz w:val="24"/>
          <w:szCs w:val="24"/>
          <w:lang w:val="en-US"/>
        </w:rPr>
        <w:t xml:space="preserve"> </w:t>
      </w:r>
      <w:proofErr w:type="spellStart"/>
      <w:r w:rsidRPr="00D509FB">
        <w:rPr>
          <w:sz w:val="24"/>
          <w:szCs w:val="24"/>
          <w:lang w:val="en-US"/>
        </w:rPr>
        <w:t>netesybų</w:t>
      </w:r>
      <w:proofErr w:type="spellEnd"/>
      <w:r w:rsidRPr="00D509FB">
        <w:rPr>
          <w:sz w:val="24"/>
          <w:szCs w:val="24"/>
          <w:lang w:val="en-US"/>
        </w:rPr>
        <w:t xml:space="preserve"> </w:t>
      </w:r>
      <w:proofErr w:type="spellStart"/>
      <w:r w:rsidRPr="00D509FB">
        <w:rPr>
          <w:sz w:val="24"/>
          <w:szCs w:val="24"/>
          <w:lang w:val="en-US"/>
        </w:rPr>
        <w:t>atlyginimą</w:t>
      </w:r>
      <w:proofErr w:type="spellEnd"/>
      <w:r w:rsidRPr="00D509FB">
        <w:rPr>
          <w:sz w:val="24"/>
          <w:szCs w:val="24"/>
          <w:lang w:val="en-US"/>
        </w:rPr>
        <w:t xml:space="preserve">, </w:t>
      </w:r>
      <w:proofErr w:type="spellStart"/>
      <w:r w:rsidRPr="00D509FB">
        <w:rPr>
          <w:sz w:val="24"/>
          <w:szCs w:val="24"/>
          <w:lang w:val="en-US"/>
        </w:rPr>
        <w:t>jeigu</w:t>
      </w:r>
      <w:proofErr w:type="spellEnd"/>
      <w:r w:rsidRPr="00D509FB">
        <w:rPr>
          <w:sz w:val="24"/>
          <w:szCs w:val="24"/>
          <w:lang w:val="en-US"/>
        </w:rPr>
        <w:t xml:space="preserve"> </w:t>
      </w:r>
      <w:proofErr w:type="spellStart"/>
      <w:r w:rsidRPr="00D509FB">
        <w:rPr>
          <w:sz w:val="24"/>
          <w:szCs w:val="24"/>
          <w:lang w:val="en-US"/>
        </w:rPr>
        <w:t>šių</w:t>
      </w:r>
      <w:proofErr w:type="spellEnd"/>
      <w:r w:rsidRPr="00D509FB">
        <w:rPr>
          <w:sz w:val="24"/>
          <w:szCs w:val="24"/>
          <w:lang w:val="en-US"/>
        </w:rPr>
        <w:t xml:space="preserve"> </w:t>
      </w:r>
      <w:proofErr w:type="spellStart"/>
      <w:r w:rsidRPr="00D509FB">
        <w:rPr>
          <w:sz w:val="24"/>
          <w:szCs w:val="24"/>
          <w:lang w:val="en-US"/>
        </w:rPr>
        <w:t>nuostolių</w:t>
      </w:r>
      <w:proofErr w:type="spellEnd"/>
      <w:r w:rsidRPr="00D509FB">
        <w:rPr>
          <w:sz w:val="24"/>
          <w:szCs w:val="24"/>
          <w:lang w:val="en-US"/>
        </w:rPr>
        <w:t xml:space="preserve"> </w:t>
      </w:r>
      <w:proofErr w:type="spellStart"/>
      <w:r w:rsidRPr="00D509FB">
        <w:rPr>
          <w:sz w:val="24"/>
          <w:szCs w:val="24"/>
          <w:lang w:val="en-US"/>
        </w:rPr>
        <w:t>ir</w:t>
      </w:r>
      <w:proofErr w:type="spellEnd"/>
      <w:r w:rsidRPr="00D509FB">
        <w:rPr>
          <w:sz w:val="24"/>
          <w:szCs w:val="24"/>
          <w:lang w:val="en-US"/>
        </w:rPr>
        <w:t>/</w:t>
      </w:r>
      <w:proofErr w:type="spellStart"/>
      <w:r w:rsidRPr="00D509FB">
        <w:rPr>
          <w:sz w:val="24"/>
          <w:szCs w:val="24"/>
          <w:lang w:val="en-US"/>
        </w:rPr>
        <w:t>ar</w:t>
      </w:r>
      <w:proofErr w:type="spellEnd"/>
      <w:r w:rsidRPr="00D509FB">
        <w:rPr>
          <w:sz w:val="24"/>
          <w:szCs w:val="24"/>
          <w:lang w:val="en-US"/>
        </w:rPr>
        <w:t xml:space="preserve"> </w:t>
      </w:r>
      <w:proofErr w:type="spellStart"/>
      <w:r w:rsidRPr="00D509FB">
        <w:rPr>
          <w:sz w:val="24"/>
          <w:szCs w:val="24"/>
          <w:lang w:val="en-US"/>
        </w:rPr>
        <w:t>netesybų</w:t>
      </w:r>
      <w:proofErr w:type="spellEnd"/>
      <w:r w:rsidRPr="00D509FB">
        <w:rPr>
          <w:sz w:val="24"/>
          <w:szCs w:val="24"/>
          <w:lang w:val="en-US"/>
        </w:rPr>
        <w:t xml:space="preserve"> </w:t>
      </w:r>
      <w:proofErr w:type="spellStart"/>
      <w:r w:rsidRPr="00D509FB">
        <w:rPr>
          <w:sz w:val="24"/>
          <w:szCs w:val="24"/>
          <w:lang w:val="en-US"/>
        </w:rPr>
        <w:t>nepadengia</w:t>
      </w:r>
      <w:proofErr w:type="spellEnd"/>
      <w:r w:rsidRPr="00D509FB">
        <w:rPr>
          <w:sz w:val="24"/>
          <w:szCs w:val="24"/>
          <w:lang w:val="en-US"/>
        </w:rPr>
        <w:t xml:space="preserve"> </w:t>
      </w:r>
      <w:proofErr w:type="spellStart"/>
      <w:r w:rsidRPr="00D509FB">
        <w:rPr>
          <w:sz w:val="24"/>
          <w:szCs w:val="24"/>
          <w:lang w:val="en-US"/>
        </w:rPr>
        <w:t>Sutarties</w:t>
      </w:r>
      <w:proofErr w:type="spellEnd"/>
      <w:r w:rsidRPr="00D509FB">
        <w:rPr>
          <w:sz w:val="24"/>
          <w:szCs w:val="24"/>
          <w:lang w:val="en-US"/>
        </w:rPr>
        <w:t xml:space="preserve"> </w:t>
      </w:r>
      <w:proofErr w:type="spellStart"/>
      <w:r w:rsidRPr="00D509FB">
        <w:rPr>
          <w:sz w:val="24"/>
          <w:szCs w:val="24"/>
          <w:lang w:val="en-US"/>
        </w:rPr>
        <w:t>įvykdymą</w:t>
      </w:r>
      <w:proofErr w:type="spellEnd"/>
      <w:r w:rsidRPr="00D509FB">
        <w:rPr>
          <w:sz w:val="24"/>
          <w:szCs w:val="24"/>
          <w:lang w:val="en-US"/>
        </w:rPr>
        <w:t xml:space="preserve"> </w:t>
      </w:r>
      <w:proofErr w:type="spellStart"/>
      <w:r w:rsidRPr="00D509FB">
        <w:rPr>
          <w:sz w:val="24"/>
          <w:szCs w:val="24"/>
          <w:lang w:val="en-US"/>
        </w:rPr>
        <w:t>užtikrinanti</w:t>
      </w:r>
      <w:proofErr w:type="spellEnd"/>
      <w:r w:rsidRPr="00D509FB">
        <w:rPr>
          <w:sz w:val="24"/>
          <w:szCs w:val="24"/>
          <w:lang w:val="en-US"/>
        </w:rPr>
        <w:t xml:space="preserve"> </w:t>
      </w:r>
      <w:proofErr w:type="spellStart"/>
      <w:r w:rsidRPr="00D509FB">
        <w:rPr>
          <w:sz w:val="24"/>
          <w:szCs w:val="24"/>
          <w:lang w:val="en-US"/>
        </w:rPr>
        <w:t>piniginė</w:t>
      </w:r>
      <w:proofErr w:type="spellEnd"/>
      <w:r w:rsidRPr="00D509FB">
        <w:rPr>
          <w:sz w:val="24"/>
          <w:szCs w:val="24"/>
          <w:lang w:val="en-US"/>
        </w:rPr>
        <w:t xml:space="preserve"> </w:t>
      </w:r>
      <w:proofErr w:type="spellStart"/>
      <w:r w:rsidRPr="00D509FB">
        <w:rPr>
          <w:sz w:val="24"/>
          <w:szCs w:val="24"/>
          <w:lang w:val="en-US"/>
        </w:rPr>
        <w:t>suma</w:t>
      </w:r>
      <w:proofErr w:type="spellEnd"/>
      <w:r w:rsidRPr="00D509FB">
        <w:rPr>
          <w:sz w:val="24"/>
          <w:szCs w:val="24"/>
          <w:lang w:val="en-US"/>
        </w:rPr>
        <w:t>.</w:t>
      </w:r>
    </w:p>
    <w:p w:rsidR="00700E8E" w:rsidRPr="00D509FB" w:rsidRDefault="00700E8E" w:rsidP="00700E8E">
      <w:pPr>
        <w:ind w:firstLine="567"/>
        <w:jc w:val="both"/>
        <w:rPr>
          <w:sz w:val="24"/>
          <w:szCs w:val="24"/>
          <w:lang w:val="en-US"/>
        </w:rPr>
      </w:pPr>
      <w:r w:rsidRPr="00D509FB">
        <w:rPr>
          <w:sz w:val="24"/>
          <w:szCs w:val="24"/>
          <w:lang w:val="en-US"/>
        </w:rPr>
        <w:t xml:space="preserve">5.3. </w:t>
      </w:r>
      <w:proofErr w:type="spellStart"/>
      <w:r w:rsidRPr="00D509FB">
        <w:rPr>
          <w:sz w:val="24"/>
          <w:szCs w:val="24"/>
          <w:lang w:val="en-US"/>
        </w:rPr>
        <w:t>Jeigu</w:t>
      </w:r>
      <w:proofErr w:type="spellEnd"/>
      <w:r w:rsidRPr="00D509FB">
        <w:rPr>
          <w:sz w:val="24"/>
          <w:szCs w:val="24"/>
          <w:lang w:val="en-US"/>
        </w:rPr>
        <w:t xml:space="preserve"> </w:t>
      </w:r>
      <w:proofErr w:type="spellStart"/>
      <w:r w:rsidRPr="00D509FB">
        <w:rPr>
          <w:sz w:val="24"/>
          <w:szCs w:val="24"/>
          <w:lang w:val="en-US"/>
        </w:rPr>
        <w:t>Rangovas</w:t>
      </w:r>
      <w:proofErr w:type="spellEnd"/>
      <w:r w:rsidRPr="00D509FB">
        <w:rPr>
          <w:sz w:val="24"/>
          <w:szCs w:val="24"/>
          <w:lang w:val="en-US"/>
        </w:rPr>
        <w:t xml:space="preserve"> </w:t>
      </w:r>
      <w:proofErr w:type="spellStart"/>
      <w:r w:rsidRPr="00D509FB">
        <w:rPr>
          <w:sz w:val="24"/>
          <w:szCs w:val="24"/>
          <w:lang w:val="en-US"/>
        </w:rPr>
        <w:t>nevykdo</w:t>
      </w:r>
      <w:proofErr w:type="spellEnd"/>
      <w:r w:rsidRPr="00D509FB">
        <w:rPr>
          <w:sz w:val="24"/>
          <w:szCs w:val="24"/>
          <w:lang w:val="en-US"/>
        </w:rPr>
        <w:t xml:space="preserve"> </w:t>
      </w:r>
      <w:proofErr w:type="spellStart"/>
      <w:r w:rsidRPr="00D509FB">
        <w:rPr>
          <w:sz w:val="24"/>
          <w:szCs w:val="24"/>
          <w:lang w:val="en-US"/>
        </w:rPr>
        <w:t>savo</w:t>
      </w:r>
      <w:proofErr w:type="spellEnd"/>
      <w:r w:rsidRPr="00D509FB">
        <w:rPr>
          <w:sz w:val="24"/>
          <w:szCs w:val="24"/>
          <w:lang w:val="en-US"/>
        </w:rPr>
        <w:t xml:space="preserve"> </w:t>
      </w:r>
      <w:proofErr w:type="spellStart"/>
      <w:r w:rsidRPr="00D509FB">
        <w:rPr>
          <w:sz w:val="24"/>
          <w:szCs w:val="24"/>
          <w:lang w:val="en-US"/>
        </w:rPr>
        <w:t>įsipareigojimų</w:t>
      </w:r>
      <w:proofErr w:type="spellEnd"/>
      <w:r w:rsidRPr="00D509FB">
        <w:rPr>
          <w:sz w:val="24"/>
          <w:szCs w:val="24"/>
          <w:lang w:val="en-US"/>
        </w:rPr>
        <w:t xml:space="preserve"> </w:t>
      </w:r>
      <w:proofErr w:type="spellStart"/>
      <w:r w:rsidRPr="00D509FB">
        <w:rPr>
          <w:sz w:val="24"/>
          <w:szCs w:val="24"/>
          <w:lang w:val="en-US"/>
        </w:rPr>
        <w:t>arba</w:t>
      </w:r>
      <w:proofErr w:type="spellEnd"/>
      <w:r w:rsidRPr="00D509FB">
        <w:rPr>
          <w:sz w:val="24"/>
          <w:szCs w:val="24"/>
          <w:lang w:val="en-US"/>
        </w:rPr>
        <w:t xml:space="preserve"> </w:t>
      </w:r>
      <w:proofErr w:type="spellStart"/>
      <w:r w:rsidRPr="00D509FB">
        <w:rPr>
          <w:sz w:val="24"/>
          <w:szCs w:val="24"/>
          <w:lang w:val="en-US"/>
        </w:rPr>
        <w:t>vykdo</w:t>
      </w:r>
      <w:proofErr w:type="spellEnd"/>
      <w:r w:rsidRPr="00D509FB">
        <w:rPr>
          <w:sz w:val="24"/>
          <w:szCs w:val="24"/>
          <w:lang w:val="en-US"/>
        </w:rPr>
        <w:t xml:space="preserve"> </w:t>
      </w:r>
      <w:proofErr w:type="spellStart"/>
      <w:r w:rsidRPr="00D509FB">
        <w:rPr>
          <w:sz w:val="24"/>
          <w:szCs w:val="24"/>
          <w:lang w:val="en-US"/>
        </w:rPr>
        <w:t>juos</w:t>
      </w:r>
      <w:proofErr w:type="spellEnd"/>
      <w:r w:rsidRPr="00D509FB">
        <w:rPr>
          <w:sz w:val="24"/>
          <w:szCs w:val="24"/>
          <w:lang w:val="en-US"/>
        </w:rPr>
        <w:t xml:space="preserve"> </w:t>
      </w:r>
      <w:proofErr w:type="spellStart"/>
      <w:r w:rsidRPr="00D509FB">
        <w:rPr>
          <w:sz w:val="24"/>
          <w:szCs w:val="24"/>
          <w:lang w:val="en-US"/>
        </w:rPr>
        <w:t>netinkamai</w:t>
      </w:r>
      <w:proofErr w:type="spellEnd"/>
      <w:r w:rsidRPr="00D509FB">
        <w:rPr>
          <w:sz w:val="24"/>
          <w:szCs w:val="24"/>
          <w:lang w:val="en-US"/>
        </w:rPr>
        <w:t xml:space="preserve">, </w:t>
      </w:r>
      <w:proofErr w:type="gramStart"/>
      <w:r w:rsidRPr="00D509FB">
        <w:rPr>
          <w:sz w:val="24"/>
          <w:szCs w:val="24"/>
          <w:lang w:val="en-US"/>
        </w:rPr>
        <w:t>tai</w:t>
      </w:r>
      <w:proofErr w:type="gramEnd"/>
      <w:r w:rsidRPr="00D509FB">
        <w:rPr>
          <w:sz w:val="24"/>
          <w:szCs w:val="24"/>
          <w:lang w:val="en-US"/>
        </w:rPr>
        <w:t xml:space="preserve"> </w:t>
      </w:r>
      <w:proofErr w:type="spellStart"/>
      <w:r w:rsidRPr="00D509FB">
        <w:rPr>
          <w:sz w:val="24"/>
          <w:szCs w:val="24"/>
          <w:lang w:val="en-US"/>
        </w:rPr>
        <w:t>Užsakovas</w:t>
      </w:r>
      <w:proofErr w:type="spellEnd"/>
      <w:r w:rsidRPr="00D509FB">
        <w:rPr>
          <w:sz w:val="24"/>
          <w:szCs w:val="24"/>
          <w:lang w:val="en-US"/>
        </w:rPr>
        <w:t xml:space="preserve"> be </w:t>
      </w:r>
      <w:proofErr w:type="spellStart"/>
      <w:r w:rsidRPr="00D509FB">
        <w:rPr>
          <w:sz w:val="24"/>
          <w:szCs w:val="24"/>
          <w:lang w:val="en-US"/>
        </w:rPr>
        <w:t>šiame</w:t>
      </w:r>
      <w:proofErr w:type="spellEnd"/>
      <w:r w:rsidRPr="00D509FB">
        <w:rPr>
          <w:sz w:val="24"/>
          <w:szCs w:val="24"/>
          <w:lang w:val="en-US"/>
        </w:rPr>
        <w:t xml:space="preserve"> </w:t>
      </w:r>
      <w:proofErr w:type="spellStart"/>
      <w:r w:rsidRPr="00D509FB">
        <w:rPr>
          <w:sz w:val="24"/>
          <w:szCs w:val="24"/>
          <w:lang w:val="en-US"/>
        </w:rPr>
        <w:t>straipsnyje</w:t>
      </w:r>
      <w:proofErr w:type="spellEnd"/>
      <w:r w:rsidRPr="00D509FB">
        <w:rPr>
          <w:sz w:val="24"/>
          <w:szCs w:val="24"/>
          <w:lang w:val="en-US"/>
        </w:rPr>
        <w:t xml:space="preserve"> </w:t>
      </w:r>
      <w:proofErr w:type="spellStart"/>
      <w:r w:rsidRPr="00D509FB">
        <w:rPr>
          <w:sz w:val="24"/>
          <w:szCs w:val="24"/>
          <w:lang w:val="en-US"/>
        </w:rPr>
        <w:t>nurodyti</w:t>
      </w:r>
      <w:proofErr w:type="spellEnd"/>
      <w:r w:rsidRPr="00D509FB">
        <w:rPr>
          <w:sz w:val="24"/>
          <w:szCs w:val="24"/>
          <w:lang w:val="en-US"/>
        </w:rPr>
        <w:t xml:space="preserve"> </w:t>
      </w:r>
      <w:proofErr w:type="spellStart"/>
      <w:r w:rsidRPr="00D509FB">
        <w:rPr>
          <w:sz w:val="24"/>
          <w:szCs w:val="24"/>
          <w:lang w:val="en-US"/>
        </w:rPr>
        <w:t>savo</w:t>
      </w:r>
      <w:proofErr w:type="spellEnd"/>
      <w:r w:rsidRPr="00D509FB">
        <w:rPr>
          <w:sz w:val="24"/>
          <w:szCs w:val="24"/>
          <w:lang w:val="en-US"/>
        </w:rPr>
        <w:t xml:space="preserve"> </w:t>
      </w:r>
      <w:proofErr w:type="spellStart"/>
      <w:r w:rsidRPr="00D509FB">
        <w:rPr>
          <w:sz w:val="24"/>
          <w:szCs w:val="24"/>
          <w:lang w:val="en-US"/>
        </w:rPr>
        <w:t>teisių</w:t>
      </w:r>
      <w:proofErr w:type="spellEnd"/>
      <w:r w:rsidRPr="00D509FB">
        <w:rPr>
          <w:sz w:val="24"/>
          <w:szCs w:val="24"/>
          <w:lang w:val="en-US"/>
        </w:rPr>
        <w:t xml:space="preserve"> </w:t>
      </w:r>
      <w:proofErr w:type="spellStart"/>
      <w:r w:rsidRPr="00D509FB">
        <w:rPr>
          <w:sz w:val="24"/>
          <w:szCs w:val="24"/>
          <w:lang w:val="en-US"/>
        </w:rPr>
        <w:t>gynimo</w:t>
      </w:r>
      <w:proofErr w:type="spellEnd"/>
      <w:r w:rsidRPr="00D509FB">
        <w:rPr>
          <w:sz w:val="24"/>
          <w:szCs w:val="24"/>
          <w:lang w:val="en-US"/>
        </w:rPr>
        <w:t xml:space="preserve"> </w:t>
      </w:r>
      <w:proofErr w:type="spellStart"/>
      <w:r w:rsidRPr="00D509FB">
        <w:rPr>
          <w:sz w:val="24"/>
          <w:szCs w:val="24"/>
          <w:lang w:val="en-US"/>
        </w:rPr>
        <w:t>būdų</w:t>
      </w:r>
      <w:proofErr w:type="spellEnd"/>
      <w:r w:rsidRPr="00D509FB">
        <w:rPr>
          <w:sz w:val="24"/>
          <w:szCs w:val="24"/>
          <w:lang w:val="en-US"/>
        </w:rPr>
        <w:t xml:space="preserve"> </w:t>
      </w:r>
      <w:proofErr w:type="spellStart"/>
      <w:r w:rsidRPr="00D509FB">
        <w:rPr>
          <w:sz w:val="24"/>
          <w:szCs w:val="24"/>
          <w:lang w:val="en-US"/>
        </w:rPr>
        <w:t>taip</w:t>
      </w:r>
      <w:proofErr w:type="spellEnd"/>
      <w:r w:rsidRPr="00D509FB">
        <w:rPr>
          <w:sz w:val="24"/>
          <w:szCs w:val="24"/>
          <w:lang w:val="en-US"/>
        </w:rPr>
        <w:t xml:space="preserve"> pat </w:t>
      </w:r>
      <w:proofErr w:type="spellStart"/>
      <w:r w:rsidRPr="00D509FB">
        <w:rPr>
          <w:sz w:val="24"/>
          <w:szCs w:val="24"/>
          <w:lang w:val="en-US"/>
        </w:rPr>
        <w:t>turi</w:t>
      </w:r>
      <w:proofErr w:type="spellEnd"/>
      <w:r w:rsidRPr="00D509FB">
        <w:rPr>
          <w:sz w:val="24"/>
          <w:szCs w:val="24"/>
          <w:lang w:val="en-US"/>
        </w:rPr>
        <w:t xml:space="preserve"> </w:t>
      </w:r>
      <w:proofErr w:type="spellStart"/>
      <w:r w:rsidRPr="00D509FB">
        <w:rPr>
          <w:sz w:val="24"/>
          <w:szCs w:val="24"/>
          <w:lang w:val="en-US"/>
        </w:rPr>
        <w:t>teisę</w:t>
      </w:r>
      <w:proofErr w:type="spellEnd"/>
      <w:r w:rsidRPr="00D509FB">
        <w:rPr>
          <w:sz w:val="24"/>
          <w:szCs w:val="24"/>
          <w:lang w:val="en-US"/>
        </w:rPr>
        <w:t xml:space="preserve"> </w:t>
      </w:r>
      <w:proofErr w:type="spellStart"/>
      <w:r w:rsidRPr="00D509FB">
        <w:rPr>
          <w:sz w:val="24"/>
          <w:szCs w:val="24"/>
          <w:lang w:val="en-US"/>
        </w:rPr>
        <w:t>pasinaudoti</w:t>
      </w:r>
      <w:proofErr w:type="spellEnd"/>
      <w:r w:rsidRPr="00D509FB">
        <w:rPr>
          <w:sz w:val="24"/>
          <w:szCs w:val="24"/>
          <w:lang w:val="en-US"/>
        </w:rPr>
        <w:t xml:space="preserve"> </w:t>
      </w:r>
      <w:proofErr w:type="spellStart"/>
      <w:r w:rsidRPr="00D509FB">
        <w:rPr>
          <w:sz w:val="24"/>
          <w:szCs w:val="24"/>
          <w:lang w:val="en-US"/>
        </w:rPr>
        <w:t>teisėmis</w:t>
      </w:r>
      <w:proofErr w:type="spellEnd"/>
      <w:r w:rsidRPr="00D509FB">
        <w:rPr>
          <w:sz w:val="24"/>
          <w:szCs w:val="24"/>
          <w:lang w:val="en-US"/>
        </w:rPr>
        <w:t xml:space="preserve">, </w:t>
      </w:r>
      <w:proofErr w:type="spellStart"/>
      <w:r w:rsidRPr="00D509FB">
        <w:rPr>
          <w:sz w:val="24"/>
          <w:szCs w:val="24"/>
          <w:lang w:val="en-US"/>
        </w:rPr>
        <w:t>nurodytomis</w:t>
      </w:r>
      <w:proofErr w:type="spellEnd"/>
      <w:r w:rsidRPr="00D509FB">
        <w:rPr>
          <w:sz w:val="24"/>
          <w:szCs w:val="24"/>
          <w:lang w:val="en-US"/>
        </w:rPr>
        <w:t xml:space="preserve"> </w:t>
      </w:r>
      <w:proofErr w:type="spellStart"/>
      <w:r w:rsidRPr="00D509FB">
        <w:rPr>
          <w:sz w:val="24"/>
          <w:szCs w:val="24"/>
          <w:lang w:val="en-US"/>
        </w:rPr>
        <w:t>Sutarties</w:t>
      </w:r>
      <w:proofErr w:type="spellEnd"/>
      <w:r w:rsidRPr="00D509FB">
        <w:rPr>
          <w:sz w:val="24"/>
          <w:szCs w:val="24"/>
          <w:lang w:val="en-US"/>
        </w:rPr>
        <w:t xml:space="preserve"> </w:t>
      </w:r>
      <w:proofErr w:type="spellStart"/>
      <w:r w:rsidRPr="00D509FB">
        <w:rPr>
          <w:sz w:val="24"/>
          <w:szCs w:val="24"/>
          <w:lang w:val="en-US"/>
        </w:rPr>
        <w:t>bendrųjų</w:t>
      </w:r>
      <w:proofErr w:type="spellEnd"/>
      <w:r w:rsidRPr="00D509FB">
        <w:rPr>
          <w:sz w:val="24"/>
          <w:szCs w:val="24"/>
          <w:lang w:val="en-US"/>
        </w:rPr>
        <w:t xml:space="preserve"> </w:t>
      </w:r>
      <w:proofErr w:type="spellStart"/>
      <w:r w:rsidRPr="00D509FB">
        <w:rPr>
          <w:sz w:val="24"/>
          <w:szCs w:val="24"/>
          <w:lang w:val="en-US"/>
        </w:rPr>
        <w:t>sąlygų</w:t>
      </w:r>
      <w:proofErr w:type="spellEnd"/>
      <w:r w:rsidRPr="00D509FB">
        <w:rPr>
          <w:sz w:val="24"/>
          <w:szCs w:val="24"/>
          <w:lang w:val="en-US"/>
        </w:rPr>
        <w:t xml:space="preserve"> 15 </w:t>
      </w:r>
      <w:proofErr w:type="spellStart"/>
      <w:r w:rsidRPr="00D509FB">
        <w:rPr>
          <w:sz w:val="24"/>
          <w:szCs w:val="24"/>
          <w:lang w:val="en-US"/>
        </w:rPr>
        <w:t>ir</w:t>
      </w:r>
      <w:proofErr w:type="spellEnd"/>
      <w:r w:rsidRPr="00D509FB">
        <w:rPr>
          <w:sz w:val="24"/>
          <w:szCs w:val="24"/>
          <w:lang w:val="en-US"/>
        </w:rPr>
        <w:t xml:space="preserve"> 16 </w:t>
      </w:r>
      <w:proofErr w:type="spellStart"/>
      <w:r w:rsidRPr="00D509FB">
        <w:rPr>
          <w:sz w:val="24"/>
          <w:szCs w:val="24"/>
          <w:lang w:val="en-US"/>
        </w:rPr>
        <w:t>straipsniuose</w:t>
      </w:r>
      <w:proofErr w:type="spellEnd"/>
      <w:r w:rsidRPr="00D509FB">
        <w:rPr>
          <w:sz w:val="24"/>
          <w:szCs w:val="24"/>
          <w:lang w:val="en-US"/>
        </w:rPr>
        <w:t>.</w:t>
      </w:r>
    </w:p>
    <w:p w:rsidR="00700E8E" w:rsidRPr="00D509FB" w:rsidRDefault="00700E8E" w:rsidP="00700E8E">
      <w:pPr>
        <w:ind w:right="16" w:firstLine="720"/>
        <w:jc w:val="both"/>
        <w:rPr>
          <w:sz w:val="24"/>
          <w:szCs w:val="24"/>
          <w:lang w:val="en-US"/>
        </w:rPr>
      </w:pPr>
    </w:p>
    <w:p w:rsidR="00700E8E" w:rsidRPr="00D509FB" w:rsidRDefault="00700E8E" w:rsidP="00700E8E">
      <w:pPr>
        <w:keepNext/>
        <w:ind w:left="187"/>
        <w:jc w:val="center"/>
        <w:outlineLvl w:val="0"/>
        <w:rPr>
          <w:b/>
          <w:sz w:val="24"/>
          <w:szCs w:val="24"/>
          <w:lang w:val="en-US"/>
        </w:rPr>
      </w:pPr>
      <w:r w:rsidRPr="00D509FB">
        <w:rPr>
          <w:b/>
          <w:sz w:val="24"/>
          <w:szCs w:val="24"/>
          <w:lang w:val="en-US"/>
        </w:rPr>
        <w:t xml:space="preserve">6. </w:t>
      </w:r>
      <w:proofErr w:type="spellStart"/>
      <w:r w:rsidRPr="00D509FB">
        <w:rPr>
          <w:b/>
          <w:sz w:val="24"/>
          <w:szCs w:val="24"/>
          <w:lang w:val="en-US"/>
        </w:rPr>
        <w:t>Susirašinėjimas</w:t>
      </w:r>
      <w:proofErr w:type="spellEnd"/>
    </w:p>
    <w:p w:rsidR="00700E8E" w:rsidRPr="00D509FB" w:rsidRDefault="00700E8E" w:rsidP="00700E8E">
      <w:pPr>
        <w:ind w:firstLine="720"/>
        <w:jc w:val="both"/>
        <w:rPr>
          <w:rFonts w:eastAsia="Times New Roman"/>
          <w:sz w:val="24"/>
          <w:szCs w:val="24"/>
          <w:lang w:val="x-none" w:eastAsia="x-none"/>
        </w:rPr>
      </w:pPr>
      <w:r w:rsidRPr="00D509FB">
        <w:rPr>
          <w:rFonts w:eastAsia="Times New Roman"/>
          <w:sz w:val="24"/>
          <w:szCs w:val="24"/>
          <w:lang w:val="x-none" w:eastAsia="x-none"/>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700E8E" w:rsidRPr="00D509FB" w:rsidRDefault="00700E8E" w:rsidP="00700E8E">
      <w:pPr>
        <w:ind w:firstLine="720"/>
        <w:jc w:val="both"/>
        <w:rPr>
          <w:rFonts w:eastAsia="Times New Roman"/>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4002"/>
        <w:gridCol w:w="3846"/>
      </w:tblGrid>
      <w:tr w:rsidR="00700E8E" w:rsidRPr="00D509FB" w:rsidTr="00730229">
        <w:tc>
          <w:tcPr>
            <w:tcW w:w="2007" w:type="dxa"/>
          </w:tcPr>
          <w:p w:rsidR="00700E8E" w:rsidRPr="00D509FB" w:rsidRDefault="00700E8E" w:rsidP="00730229">
            <w:pPr>
              <w:jc w:val="both"/>
              <w:rPr>
                <w:b/>
                <w:sz w:val="24"/>
                <w:szCs w:val="24"/>
                <w:lang w:val="en-US"/>
              </w:rPr>
            </w:pPr>
          </w:p>
        </w:tc>
        <w:tc>
          <w:tcPr>
            <w:tcW w:w="4002" w:type="dxa"/>
          </w:tcPr>
          <w:p w:rsidR="00700E8E" w:rsidRPr="00D509FB" w:rsidRDefault="00700E8E" w:rsidP="00730229">
            <w:pPr>
              <w:jc w:val="center"/>
              <w:rPr>
                <w:b/>
                <w:sz w:val="24"/>
                <w:szCs w:val="24"/>
                <w:lang w:val="en-US"/>
              </w:rPr>
            </w:pPr>
            <w:proofErr w:type="spellStart"/>
            <w:r w:rsidRPr="00D509FB">
              <w:rPr>
                <w:b/>
                <w:sz w:val="24"/>
                <w:szCs w:val="24"/>
                <w:lang w:val="en-US"/>
              </w:rPr>
              <w:t>Pirkėjo</w:t>
            </w:r>
            <w:proofErr w:type="spellEnd"/>
            <w:r w:rsidRPr="00D509FB">
              <w:rPr>
                <w:b/>
                <w:sz w:val="24"/>
                <w:szCs w:val="24"/>
                <w:lang w:val="en-US"/>
              </w:rPr>
              <w:t xml:space="preserve"> </w:t>
            </w:r>
            <w:proofErr w:type="spellStart"/>
            <w:r w:rsidRPr="00D509FB">
              <w:rPr>
                <w:b/>
                <w:sz w:val="24"/>
                <w:szCs w:val="24"/>
                <w:lang w:val="en-US"/>
              </w:rPr>
              <w:t>už</w:t>
            </w:r>
            <w:proofErr w:type="spellEnd"/>
            <w:r w:rsidRPr="00D509FB">
              <w:rPr>
                <w:b/>
                <w:sz w:val="24"/>
                <w:szCs w:val="24"/>
                <w:lang w:val="en-US"/>
              </w:rPr>
              <w:t xml:space="preserve"> </w:t>
            </w:r>
            <w:proofErr w:type="spellStart"/>
            <w:r w:rsidRPr="00D509FB">
              <w:rPr>
                <w:b/>
                <w:sz w:val="24"/>
                <w:szCs w:val="24"/>
                <w:lang w:val="en-US"/>
              </w:rPr>
              <w:t>sutarties</w:t>
            </w:r>
            <w:proofErr w:type="spellEnd"/>
            <w:r w:rsidRPr="00D509FB">
              <w:rPr>
                <w:b/>
                <w:sz w:val="24"/>
                <w:szCs w:val="24"/>
                <w:lang w:val="en-US"/>
              </w:rPr>
              <w:t xml:space="preserve"> </w:t>
            </w:r>
            <w:proofErr w:type="spellStart"/>
            <w:r w:rsidRPr="00D509FB">
              <w:rPr>
                <w:b/>
                <w:sz w:val="24"/>
                <w:szCs w:val="24"/>
                <w:lang w:val="en-US"/>
              </w:rPr>
              <w:t>vykdymą</w:t>
            </w:r>
            <w:proofErr w:type="spellEnd"/>
            <w:r w:rsidRPr="00D509FB">
              <w:rPr>
                <w:b/>
                <w:sz w:val="24"/>
                <w:szCs w:val="24"/>
                <w:lang w:val="en-US"/>
              </w:rPr>
              <w:t xml:space="preserve"> </w:t>
            </w:r>
            <w:proofErr w:type="spellStart"/>
            <w:r w:rsidRPr="00D509FB">
              <w:rPr>
                <w:b/>
                <w:sz w:val="24"/>
                <w:szCs w:val="24"/>
                <w:lang w:val="en-US"/>
              </w:rPr>
              <w:t>atsakingo</w:t>
            </w:r>
            <w:proofErr w:type="spellEnd"/>
            <w:r w:rsidRPr="00D509FB">
              <w:rPr>
                <w:b/>
                <w:sz w:val="24"/>
                <w:szCs w:val="24"/>
                <w:lang w:val="en-US"/>
              </w:rPr>
              <w:t xml:space="preserve"> </w:t>
            </w:r>
            <w:proofErr w:type="spellStart"/>
            <w:r w:rsidRPr="00D509FB">
              <w:rPr>
                <w:b/>
                <w:sz w:val="24"/>
                <w:szCs w:val="24"/>
                <w:lang w:val="en-US"/>
              </w:rPr>
              <w:t>asmens</w:t>
            </w:r>
            <w:proofErr w:type="spellEnd"/>
            <w:r w:rsidRPr="00D509FB">
              <w:rPr>
                <w:b/>
                <w:sz w:val="24"/>
                <w:szCs w:val="24"/>
                <w:lang w:val="en-US"/>
              </w:rPr>
              <w:t xml:space="preserve"> </w:t>
            </w:r>
            <w:proofErr w:type="spellStart"/>
            <w:r w:rsidRPr="00D509FB">
              <w:rPr>
                <w:b/>
                <w:sz w:val="24"/>
                <w:szCs w:val="24"/>
                <w:lang w:val="en-US"/>
              </w:rPr>
              <w:t>kontaktai</w:t>
            </w:r>
            <w:proofErr w:type="spellEnd"/>
          </w:p>
        </w:tc>
        <w:tc>
          <w:tcPr>
            <w:tcW w:w="3846" w:type="dxa"/>
          </w:tcPr>
          <w:p w:rsidR="00700E8E" w:rsidRPr="00D509FB" w:rsidRDefault="00700E8E" w:rsidP="00730229">
            <w:pPr>
              <w:jc w:val="center"/>
              <w:rPr>
                <w:b/>
                <w:sz w:val="24"/>
                <w:szCs w:val="24"/>
                <w:lang w:val="en-US"/>
              </w:rPr>
            </w:pPr>
            <w:proofErr w:type="spellStart"/>
            <w:r w:rsidRPr="00D509FB">
              <w:rPr>
                <w:b/>
                <w:sz w:val="24"/>
                <w:szCs w:val="24"/>
                <w:lang w:val="en-US"/>
              </w:rPr>
              <w:t>Rangovo</w:t>
            </w:r>
            <w:proofErr w:type="spellEnd"/>
            <w:r w:rsidRPr="00D509FB">
              <w:rPr>
                <w:b/>
                <w:sz w:val="24"/>
                <w:szCs w:val="24"/>
                <w:lang w:val="en-US"/>
              </w:rPr>
              <w:t xml:space="preserve"> </w:t>
            </w:r>
            <w:proofErr w:type="spellStart"/>
            <w:r w:rsidRPr="00D509FB">
              <w:rPr>
                <w:b/>
                <w:sz w:val="24"/>
                <w:szCs w:val="24"/>
                <w:lang w:val="en-US"/>
              </w:rPr>
              <w:t>kontaktai</w:t>
            </w:r>
            <w:proofErr w:type="spellEnd"/>
          </w:p>
        </w:tc>
      </w:tr>
      <w:tr w:rsidR="00700E8E" w:rsidRPr="00D509FB" w:rsidTr="00730229">
        <w:tc>
          <w:tcPr>
            <w:tcW w:w="2007" w:type="dxa"/>
          </w:tcPr>
          <w:p w:rsidR="00700E8E" w:rsidRPr="00D509FB" w:rsidRDefault="00700E8E" w:rsidP="00730229">
            <w:pPr>
              <w:jc w:val="both"/>
              <w:rPr>
                <w:sz w:val="24"/>
                <w:szCs w:val="24"/>
                <w:lang w:val="en-US"/>
              </w:rPr>
            </w:pPr>
            <w:proofErr w:type="spellStart"/>
            <w:r w:rsidRPr="00D509FB">
              <w:rPr>
                <w:sz w:val="24"/>
                <w:szCs w:val="24"/>
                <w:lang w:val="en-US"/>
              </w:rPr>
              <w:t>Vardas</w:t>
            </w:r>
            <w:proofErr w:type="spellEnd"/>
            <w:r w:rsidRPr="00D509FB">
              <w:rPr>
                <w:sz w:val="24"/>
                <w:szCs w:val="24"/>
                <w:lang w:val="en-US"/>
              </w:rPr>
              <w:t xml:space="preserve">, </w:t>
            </w:r>
            <w:proofErr w:type="spellStart"/>
            <w:r w:rsidRPr="00D509FB">
              <w:rPr>
                <w:sz w:val="24"/>
                <w:szCs w:val="24"/>
                <w:lang w:val="en-US"/>
              </w:rPr>
              <w:t>pavardė</w:t>
            </w:r>
            <w:proofErr w:type="spellEnd"/>
          </w:p>
        </w:tc>
        <w:tc>
          <w:tcPr>
            <w:tcW w:w="4002" w:type="dxa"/>
          </w:tcPr>
          <w:p w:rsidR="00700E8E" w:rsidRPr="00D509FB" w:rsidRDefault="00700E8E" w:rsidP="00730229">
            <w:pPr>
              <w:jc w:val="both"/>
              <w:rPr>
                <w:sz w:val="24"/>
                <w:szCs w:val="24"/>
                <w:lang w:val="en-US"/>
              </w:rPr>
            </w:pPr>
            <w:proofErr w:type="spellStart"/>
            <w:r w:rsidRPr="00D509FB">
              <w:rPr>
                <w:sz w:val="24"/>
                <w:szCs w:val="24"/>
                <w:lang w:val="en-US"/>
              </w:rPr>
              <w:t>Vladas</w:t>
            </w:r>
            <w:proofErr w:type="spellEnd"/>
            <w:r w:rsidRPr="00D509FB">
              <w:rPr>
                <w:sz w:val="24"/>
                <w:szCs w:val="24"/>
                <w:lang w:val="en-US"/>
              </w:rPr>
              <w:t xml:space="preserve"> </w:t>
            </w:r>
            <w:proofErr w:type="spellStart"/>
            <w:r w:rsidRPr="00D509FB">
              <w:rPr>
                <w:sz w:val="24"/>
                <w:szCs w:val="24"/>
                <w:lang w:val="en-US"/>
              </w:rPr>
              <w:t>Žilėnas</w:t>
            </w:r>
            <w:proofErr w:type="spellEnd"/>
          </w:p>
        </w:tc>
        <w:tc>
          <w:tcPr>
            <w:tcW w:w="3846" w:type="dxa"/>
          </w:tcPr>
          <w:p w:rsidR="00700E8E" w:rsidRPr="00F31D2F" w:rsidRDefault="00700E8E" w:rsidP="00730229">
            <w:pPr>
              <w:jc w:val="both"/>
              <w:rPr>
                <w:sz w:val="24"/>
                <w:szCs w:val="24"/>
                <w:lang w:val="en-US"/>
              </w:rPr>
            </w:pPr>
            <w:proofErr w:type="spellStart"/>
            <w:r w:rsidRPr="00F31D2F">
              <w:rPr>
                <w:sz w:val="24"/>
                <w:szCs w:val="24"/>
                <w:lang w:val="en-US"/>
              </w:rPr>
              <w:t>Aloyzas</w:t>
            </w:r>
            <w:proofErr w:type="spellEnd"/>
            <w:r w:rsidRPr="00F31D2F">
              <w:rPr>
                <w:sz w:val="24"/>
                <w:szCs w:val="24"/>
                <w:lang w:val="en-US"/>
              </w:rPr>
              <w:t xml:space="preserve"> </w:t>
            </w:r>
            <w:proofErr w:type="spellStart"/>
            <w:r w:rsidRPr="00F31D2F">
              <w:rPr>
                <w:sz w:val="24"/>
                <w:szCs w:val="24"/>
                <w:lang w:val="en-US"/>
              </w:rPr>
              <w:t>Suveizdis</w:t>
            </w:r>
            <w:proofErr w:type="spellEnd"/>
          </w:p>
        </w:tc>
      </w:tr>
      <w:tr w:rsidR="00700E8E" w:rsidRPr="00D509FB" w:rsidTr="00730229">
        <w:tc>
          <w:tcPr>
            <w:tcW w:w="2007" w:type="dxa"/>
          </w:tcPr>
          <w:p w:rsidR="00700E8E" w:rsidRPr="00D509FB" w:rsidRDefault="00700E8E" w:rsidP="00730229">
            <w:pPr>
              <w:jc w:val="both"/>
              <w:rPr>
                <w:sz w:val="24"/>
                <w:szCs w:val="24"/>
                <w:lang w:val="en-US"/>
              </w:rPr>
            </w:pPr>
            <w:proofErr w:type="spellStart"/>
            <w:r w:rsidRPr="00D509FB">
              <w:rPr>
                <w:sz w:val="24"/>
                <w:szCs w:val="24"/>
                <w:lang w:val="en-US"/>
              </w:rPr>
              <w:t>Adresas</w:t>
            </w:r>
            <w:proofErr w:type="spellEnd"/>
          </w:p>
        </w:tc>
        <w:tc>
          <w:tcPr>
            <w:tcW w:w="4002" w:type="dxa"/>
          </w:tcPr>
          <w:p w:rsidR="00700E8E" w:rsidRPr="00D509FB" w:rsidRDefault="00700E8E" w:rsidP="00730229">
            <w:pPr>
              <w:jc w:val="both"/>
              <w:rPr>
                <w:sz w:val="24"/>
                <w:szCs w:val="24"/>
                <w:lang w:val="en-US"/>
              </w:rPr>
            </w:pPr>
            <w:proofErr w:type="spellStart"/>
            <w:r w:rsidRPr="00D509FB">
              <w:rPr>
                <w:sz w:val="24"/>
                <w:szCs w:val="24"/>
                <w:lang w:val="en-US"/>
              </w:rPr>
              <w:t>Vandenų</w:t>
            </w:r>
            <w:proofErr w:type="spellEnd"/>
            <w:r w:rsidRPr="00D509FB">
              <w:rPr>
                <w:sz w:val="24"/>
                <w:szCs w:val="24"/>
                <w:lang w:val="en-US"/>
              </w:rPr>
              <w:t xml:space="preserve"> g. 1, </w:t>
            </w:r>
            <w:proofErr w:type="spellStart"/>
            <w:r w:rsidRPr="00D509FB">
              <w:rPr>
                <w:sz w:val="24"/>
                <w:szCs w:val="24"/>
                <w:lang w:val="en-US"/>
              </w:rPr>
              <w:t>Naujasodžio</w:t>
            </w:r>
            <w:proofErr w:type="spellEnd"/>
            <w:r w:rsidRPr="00D509FB">
              <w:rPr>
                <w:sz w:val="24"/>
                <w:szCs w:val="24"/>
                <w:lang w:val="en-US"/>
              </w:rPr>
              <w:t xml:space="preserve"> k., </w:t>
            </w:r>
            <w:proofErr w:type="spellStart"/>
            <w:r w:rsidRPr="00D509FB">
              <w:rPr>
                <w:sz w:val="24"/>
                <w:szCs w:val="24"/>
                <w:lang w:val="en-US"/>
              </w:rPr>
              <w:t>Utenos</w:t>
            </w:r>
            <w:proofErr w:type="spellEnd"/>
            <w:r w:rsidRPr="00D509FB">
              <w:rPr>
                <w:sz w:val="24"/>
                <w:szCs w:val="24"/>
                <w:lang w:val="en-US"/>
              </w:rPr>
              <w:t xml:space="preserve"> r.</w:t>
            </w:r>
          </w:p>
        </w:tc>
        <w:tc>
          <w:tcPr>
            <w:tcW w:w="3846" w:type="dxa"/>
          </w:tcPr>
          <w:p w:rsidR="00700E8E" w:rsidRPr="00F31D2F" w:rsidRDefault="00700E8E" w:rsidP="00730229">
            <w:pPr>
              <w:jc w:val="both"/>
              <w:rPr>
                <w:sz w:val="24"/>
                <w:szCs w:val="24"/>
                <w:lang w:val="en-US"/>
              </w:rPr>
            </w:pPr>
            <w:proofErr w:type="spellStart"/>
            <w:r w:rsidRPr="00F31D2F">
              <w:rPr>
                <w:sz w:val="24"/>
                <w:szCs w:val="24"/>
                <w:lang w:val="en-US"/>
              </w:rPr>
              <w:t>Lanko</w:t>
            </w:r>
            <w:proofErr w:type="spellEnd"/>
            <w:r w:rsidRPr="00F31D2F">
              <w:rPr>
                <w:sz w:val="24"/>
                <w:szCs w:val="24"/>
                <w:lang w:val="en-US"/>
              </w:rPr>
              <w:t xml:space="preserve"> g. 11a, 28135 </w:t>
            </w:r>
            <w:proofErr w:type="spellStart"/>
            <w:r w:rsidRPr="00F31D2F">
              <w:rPr>
                <w:sz w:val="24"/>
                <w:szCs w:val="24"/>
                <w:lang w:val="en-US"/>
              </w:rPr>
              <w:t>Utena</w:t>
            </w:r>
            <w:proofErr w:type="spellEnd"/>
          </w:p>
        </w:tc>
      </w:tr>
      <w:tr w:rsidR="00700E8E" w:rsidRPr="00D509FB" w:rsidTr="00730229">
        <w:tc>
          <w:tcPr>
            <w:tcW w:w="2007" w:type="dxa"/>
          </w:tcPr>
          <w:p w:rsidR="00700E8E" w:rsidRPr="00D509FB" w:rsidRDefault="00700E8E" w:rsidP="00730229">
            <w:pPr>
              <w:jc w:val="both"/>
              <w:rPr>
                <w:sz w:val="24"/>
                <w:szCs w:val="24"/>
                <w:lang w:val="en-US"/>
              </w:rPr>
            </w:pPr>
            <w:proofErr w:type="spellStart"/>
            <w:r w:rsidRPr="00D509FB">
              <w:rPr>
                <w:sz w:val="24"/>
                <w:szCs w:val="24"/>
                <w:lang w:val="en-US"/>
              </w:rPr>
              <w:t>Telefonas</w:t>
            </w:r>
            <w:proofErr w:type="spellEnd"/>
          </w:p>
        </w:tc>
        <w:tc>
          <w:tcPr>
            <w:tcW w:w="4002" w:type="dxa"/>
          </w:tcPr>
          <w:p w:rsidR="00700E8E" w:rsidRPr="00D509FB" w:rsidRDefault="00700E8E" w:rsidP="00730229">
            <w:pPr>
              <w:jc w:val="both"/>
              <w:rPr>
                <w:sz w:val="24"/>
                <w:szCs w:val="24"/>
                <w:lang w:val="en-US"/>
              </w:rPr>
            </w:pPr>
            <w:r w:rsidRPr="00D509FB">
              <w:rPr>
                <w:sz w:val="24"/>
                <w:szCs w:val="24"/>
                <w:lang w:val="en-US"/>
              </w:rPr>
              <w:t>8 389 65105</w:t>
            </w:r>
          </w:p>
        </w:tc>
        <w:tc>
          <w:tcPr>
            <w:tcW w:w="3846" w:type="dxa"/>
          </w:tcPr>
          <w:p w:rsidR="00700E8E" w:rsidRPr="00F31D2F" w:rsidRDefault="00700E8E" w:rsidP="00730229">
            <w:pPr>
              <w:jc w:val="both"/>
              <w:rPr>
                <w:sz w:val="24"/>
                <w:szCs w:val="24"/>
                <w:lang w:val="en-US"/>
              </w:rPr>
            </w:pPr>
            <w:r w:rsidRPr="00F31D2F">
              <w:rPr>
                <w:sz w:val="24"/>
                <w:szCs w:val="24"/>
                <w:lang w:val="en-US"/>
              </w:rPr>
              <w:t>Tel.nr. 838961771</w:t>
            </w:r>
          </w:p>
        </w:tc>
      </w:tr>
      <w:tr w:rsidR="00700E8E" w:rsidRPr="00D509FB" w:rsidTr="00730229">
        <w:tc>
          <w:tcPr>
            <w:tcW w:w="2007" w:type="dxa"/>
          </w:tcPr>
          <w:p w:rsidR="00700E8E" w:rsidRPr="00D509FB" w:rsidRDefault="00700E8E" w:rsidP="00730229">
            <w:pPr>
              <w:jc w:val="both"/>
              <w:rPr>
                <w:sz w:val="24"/>
                <w:szCs w:val="24"/>
                <w:lang w:val="en-US"/>
              </w:rPr>
            </w:pPr>
            <w:r w:rsidRPr="00D509FB">
              <w:rPr>
                <w:sz w:val="24"/>
                <w:szCs w:val="24"/>
                <w:lang w:val="en-US"/>
              </w:rPr>
              <w:t xml:space="preserve">El. </w:t>
            </w:r>
            <w:proofErr w:type="spellStart"/>
            <w:r w:rsidRPr="00D509FB">
              <w:rPr>
                <w:sz w:val="24"/>
                <w:szCs w:val="24"/>
                <w:lang w:val="en-US"/>
              </w:rPr>
              <w:t>paštas</w:t>
            </w:r>
            <w:proofErr w:type="spellEnd"/>
          </w:p>
        </w:tc>
        <w:tc>
          <w:tcPr>
            <w:tcW w:w="4002" w:type="dxa"/>
          </w:tcPr>
          <w:p w:rsidR="00700E8E" w:rsidRPr="00D509FB" w:rsidRDefault="00700E8E" w:rsidP="00730229">
            <w:pPr>
              <w:jc w:val="both"/>
              <w:rPr>
                <w:sz w:val="24"/>
                <w:szCs w:val="24"/>
                <w:lang w:val="en-US"/>
              </w:rPr>
            </w:pPr>
            <w:r w:rsidRPr="00D509FB">
              <w:rPr>
                <w:sz w:val="24"/>
                <w:szCs w:val="24"/>
                <w:lang w:val="en-US"/>
              </w:rPr>
              <w:t>v.zilenas@utenosvandenys.lt</w:t>
            </w:r>
          </w:p>
        </w:tc>
        <w:tc>
          <w:tcPr>
            <w:tcW w:w="3846" w:type="dxa"/>
          </w:tcPr>
          <w:p w:rsidR="00700E8E" w:rsidRPr="00F31D2F" w:rsidRDefault="00700E8E" w:rsidP="00730229">
            <w:pPr>
              <w:jc w:val="both"/>
              <w:rPr>
                <w:sz w:val="24"/>
                <w:szCs w:val="24"/>
                <w:lang w:val="en-US"/>
              </w:rPr>
            </w:pPr>
            <w:proofErr w:type="spellStart"/>
            <w:r w:rsidRPr="00F31D2F">
              <w:rPr>
                <w:sz w:val="24"/>
                <w:szCs w:val="24"/>
                <w:lang w:val="en-US"/>
              </w:rPr>
              <w:t>El.p</w:t>
            </w:r>
            <w:proofErr w:type="spellEnd"/>
            <w:r w:rsidRPr="00F31D2F">
              <w:rPr>
                <w:sz w:val="24"/>
                <w:szCs w:val="24"/>
                <w:lang w:val="en-US"/>
              </w:rPr>
              <w:t>. info@alsuva.lt</w:t>
            </w:r>
          </w:p>
        </w:tc>
      </w:tr>
    </w:tbl>
    <w:p w:rsidR="00700E8E" w:rsidRPr="00D509FB" w:rsidRDefault="00700E8E" w:rsidP="00700E8E">
      <w:pPr>
        <w:jc w:val="both"/>
        <w:rPr>
          <w:sz w:val="24"/>
          <w:szCs w:val="24"/>
          <w:lang w:val="en-US"/>
        </w:rPr>
      </w:pPr>
    </w:p>
    <w:p w:rsidR="00700E8E" w:rsidRPr="00D509FB" w:rsidRDefault="00700E8E" w:rsidP="00700E8E">
      <w:pPr>
        <w:ind w:firstLine="720"/>
        <w:jc w:val="both"/>
        <w:rPr>
          <w:rFonts w:eastAsia="Times New Roman"/>
          <w:i/>
          <w:sz w:val="24"/>
          <w:szCs w:val="24"/>
          <w:lang w:val="x-none" w:eastAsia="x-none"/>
        </w:rPr>
      </w:pPr>
      <w:r w:rsidRPr="00D509FB">
        <w:rPr>
          <w:rFonts w:eastAsia="Times New Roman"/>
          <w:sz w:val="24"/>
          <w:szCs w:val="24"/>
          <w:lang w:val="x-none" w:eastAsia="x-none"/>
        </w:rPr>
        <w:t xml:space="preserve">6.2. Pirkėjo atsakingo asmens už Sutarties ir jos pakeitimų paskelbimą kontaktiniai duomenys: </w:t>
      </w:r>
      <w:r w:rsidRPr="00D509FB">
        <w:rPr>
          <w:rFonts w:eastAsia="Times New Roman"/>
          <w:sz w:val="24"/>
          <w:szCs w:val="24"/>
          <w:lang w:eastAsia="x-none"/>
        </w:rPr>
        <w:t xml:space="preserve">Inžinierė plėtrai Edita </w:t>
      </w:r>
      <w:proofErr w:type="spellStart"/>
      <w:r w:rsidRPr="00D509FB">
        <w:rPr>
          <w:rFonts w:eastAsia="Times New Roman"/>
          <w:sz w:val="24"/>
          <w:szCs w:val="24"/>
          <w:lang w:eastAsia="x-none"/>
        </w:rPr>
        <w:t>Vingilienė</w:t>
      </w:r>
      <w:proofErr w:type="spellEnd"/>
      <w:r w:rsidRPr="00D509FB">
        <w:rPr>
          <w:rFonts w:eastAsia="Times New Roman"/>
          <w:sz w:val="24"/>
          <w:szCs w:val="24"/>
          <w:lang w:eastAsia="x-none"/>
        </w:rPr>
        <w:t xml:space="preserve">  Tel. +370 389 65 108; </w:t>
      </w:r>
      <w:proofErr w:type="spellStart"/>
      <w:r w:rsidRPr="00D509FB">
        <w:rPr>
          <w:rFonts w:eastAsia="Times New Roman"/>
          <w:sz w:val="24"/>
          <w:szCs w:val="24"/>
          <w:lang w:eastAsia="x-none"/>
        </w:rPr>
        <w:t>El.p</w:t>
      </w:r>
      <w:proofErr w:type="spellEnd"/>
      <w:r w:rsidRPr="00D509FB">
        <w:rPr>
          <w:rFonts w:eastAsia="Times New Roman"/>
          <w:sz w:val="24"/>
          <w:szCs w:val="24"/>
          <w:lang w:eastAsia="x-none"/>
        </w:rPr>
        <w:t xml:space="preserve">. </w:t>
      </w:r>
      <w:proofErr w:type="spellStart"/>
      <w:r w:rsidRPr="00D509FB">
        <w:rPr>
          <w:rFonts w:eastAsia="Times New Roman"/>
          <w:color w:val="0000FF"/>
          <w:sz w:val="24"/>
          <w:szCs w:val="24"/>
          <w:u w:val="single"/>
          <w:lang w:eastAsia="x-none"/>
        </w:rPr>
        <w:t>e.vingiliene</w:t>
      </w:r>
      <w:proofErr w:type="spellEnd"/>
      <w:r w:rsidRPr="00D509FB">
        <w:rPr>
          <w:rFonts w:eastAsia="Times New Roman"/>
          <w:color w:val="0000FF"/>
          <w:sz w:val="24"/>
          <w:szCs w:val="24"/>
          <w:u w:val="single"/>
          <w:lang w:val="x-none" w:eastAsia="x-none"/>
        </w:rPr>
        <w:t>@</w:t>
      </w:r>
      <w:proofErr w:type="spellStart"/>
      <w:r w:rsidRPr="00D509FB">
        <w:rPr>
          <w:rFonts w:eastAsia="Times New Roman"/>
          <w:color w:val="0000FF"/>
          <w:sz w:val="24"/>
          <w:szCs w:val="24"/>
          <w:u w:val="single"/>
          <w:lang w:val="x-none" w:eastAsia="x-none"/>
        </w:rPr>
        <w:t>utenosvandenys.lt</w:t>
      </w:r>
      <w:proofErr w:type="spellEnd"/>
      <w:r w:rsidRPr="00D509FB">
        <w:rPr>
          <w:rFonts w:eastAsia="Times New Roman"/>
          <w:sz w:val="24"/>
          <w:szCs w:val="24"/>
          <w:lang w:eastAsia="x-none"/>
        </w:rPr>
        <w:t xml:space="preserve">                   </w:t>
      </w:r>
    </w:p>
    <w:p w:rsidR="00700E8E" w:rsidRPr="00D509FB" w:rsidRDefault="00700E8E" w:rsidP="00700E8E">
      <w:pPr>
        <w:ind w:firstLine="720"/>
        <w:jc w:val="both"/>
        <w:rPr>
          <w:rFonts w:eastAsia="Times New Roman"/>
          <w:sz w:val="24"/>
          <w:szCs w:val="24"/>
          <w:lang w:val="x-none" w:eastAsia="x-none"/>
        </w:rPr>
      </w:pPr>
      <w:r w:rsidRPr="00D509FB">
        <w:rPr>
          <w:rFonts w:eastAsia="Times New Roman"/>
          <w:sz w:val="24"/>
          <w:szCs w:val="24"/>
          <w:lang w:val="x-none" w:eastAsia="x-none"/>
        </w:rPr>
        <w:lastRenderedPageBreak/>
        <w:t>6.3.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700E8E" w:rsidRPr="00D509FB" w:rsidRDefault="00700E8E" w:rsidP="00700E8E">
      <w:pPr>
        <w:ind w:firstLine="720"/>
        <w:jc w:val="both"/>
        <w:rPr>
          <w:rFonts w:eastAsia="Times New Roman"/>
          <w:sz w:val="24"/>
          <w:szCs w:val="24"/>
          <w:lang w:val="x-none" w:eastAsia="x-none"/>
        </w:rPr>
      </w:pPr>
    </w:p>
    <w:p w:rsidR="00700E8E" w:rsidRPr="00D509FB" w:rsidRDefault="00700E8E" w:rsidP="00700E8E">
      <w:pPr>
        <w:jc w:val="center"/>
        <w:rPr>
          <w:b/>
          <w:sz w:val="24"/>
          <w:szCs w:val="24"/>
          <w:lang w:val="en-US"/>
        </w:rPr>
      </w:pPr>
      <w:r w:rsidRPr="00D509FB">
        <w:rPr>
          <w:b/>
          <w:sz w:val="24"/>
          <w:szCs w:val="24"/>
          <w:lang w:val="en-US"/>
        </w:rPr>
        <w:t xml:space="preserve">7. </w:t>
      </w:r>
      <w:proofErr w:type="spellStart"/>
      <w:r w:rsidRPr="00D509FB">
        <w:rPr>
          <w:b/>
          <w:sz w:val="24"/>
          <w:szCs w:val="24"/>
          <w:lang w:val="en-US"/>
        </w:rPr>
        <w:t>Subrangovai</w:t>
      </w:r>
      <w:proofErr w:type="spellEnd"/>
      <w:r w:rsidRPr="00D509FB">
        <w:rPr>
          <w:b/>
          <w:sz w:val="24"/>
          <w:szCs w:val="24"/>
          <w:lang w:val="en-US"/>
        </w:rPr>
        <w:t xml:space="preserve"> </w:t>
      </w:r>
      <w:proofErr w:type="spellStart"/>
      <w:r w:rsidRPr="00D509FB">
        <w:rPr>
          <w:b/>
          <w:sz w:val="24"/>
          <w:szCs w:val="24"/>
          <w:lang w:val="en-US"/>
        </w:rPr>
        <w:t>ir</w:t>
      </w:r>
      <w:proofErr w:type="spellEnd"/>
      <w:r w:rsidRPr="00D509FB">
        <w:rPr>
          <w:b/>
          <w:sz w:val="24"/>
          <w:szCs w:val="24"/>
          <w:lang w:val="en-US"/>
        </w:rPr>
        <w:t xml:space="preserve"> </w:t>
      </w:r>
      <w:proofErr w:type="spellStart"/>
      <w:r w:rsidRPr="00D509FB">
        <w:rPr>
          <w:b/>
          <w:sz w:val="24"/>
          <w:szCs w:val="24"/>
          <w:lang w:val="en-US"/>
        </w:rPr>
        <w:t>jų</w:t>
      </w:r>
      <w:proofErr w:type="spellEnd"/>
      <w:r w:rsidRPr="00D509FB">
        <w:rPr>
          <w:b/>
          <w:sz w:val="24"/>
          <w:szCs w:val="24"/>
          <w:lang w:val="en-US"/>
        </w:rPr>
        <w:t xml:space="preserve"> </w:t>
      </w:r>
      <w:proofErr w:type="spellStart"/>
      <w:r w:rsidRPr="00D509FB">
        <w:rPr>
          <w:b/>
          <w:sz w:val="24"/>
          <w:szCs w:val="24"/>
          <w:lang w:val="en-US"/>
        </w:rPr>
        <w:t>keitimo</w:t>
      </w:r>
      <w:proofErr w:type="spellEnd"/>
      <w:r w:rsidRPr="00D509FB">
        <w:rPr>
          <w:b/>
          <w:sz w:val="24"/>
          <w:szCs w:val="24"/>
          <w:lang w:val="en-US"/>
        </w:rPr>
        <w:t xml:space="preserve"> </w:t>
      </w:r>
      <w:proofErr w:type="spellStart"/>
      <w:r w:rsidRPr="00D509FB">
        <w:rPr>
          <w:b/>
          <w:sz w:val="24"/>
          <w:szCs w:val="24"/>
          <w:lang w:val="en-US"/>
        </w:rPr>
        <w:t>tvarka</w:t>
      </w:r>
      <w:proofErr w:type="spellEnd"/>
    </w:p>
    <w:p w:rsidR="00700E8E" w:rsidRPr="00D509FB" w:rsidRDefault="00700E8E" w:rsidP="00700E8E">
      <w:pPr>
        <w:jc w:val="center"/>
        <w:rPr>
          <w:b/>
          <w:sz w:val="24"/>
          <w:szCs w:val="24"/>
          <w:lang w:val="en-US"/>
        </w:rPr>
      </w:pPr>
    </w:p>
    <w:p w:rsidR="00700E8E" w:rsidRPr="00D509FB" w:rsidRDefault="00700E8E" w:rsidP="00700E8E">
      <w:pPr>
        <w:ind w:firstLine="720"/>
        <w:jc w:val="both"/>
        <w:rPr>
          <w:sz w:val="24"/>
          <w:szCs w:val="24"/>
          <w:lang w:val="en-US"/>
        </w:rPr>
      </w:pPr>
      <w:r w:rsidRPr="00F31D2F">
        <w:rPr>
          <w:sz w:val="24"/>
          <w:szCs w:val="24"/>
          <w:lang w:val="en-US"/>
        </w:rPr>
        <w:t xml:space="preserve">7.1. </w:t>
      </w:r>
      <w:proofErr w:type="spellStart"/>
      <w:r w:rsidRPr="00F31D2F">
        <w:rPr>
          <w:sz w:val="24"/>
          <w:szCs w:val="24"/>
          <w:lang w:val="en-US"/>
        </w:rPr>
        <w:t>Tiekėjas</w:t>
      </w:r>
      <w:proofErr w:type="spellEnd"/>
      <w:r w:rsidRPr="00F31D2F">
        <w:rPr>
          <w:sz w:val="24"/>
          <w:szCs w:val="24"/>
          <w:lang w:val="en-US"/>
        </w:rPr>
        <w:t xml:space="preserve"> </w:t>
      </w:r>
      <w:proofErr w:type="spellStart"/>
      <w:r w:rsidRPr="00F31D2F">
        <w:rPr>
          <w:sz w:val="24"/>
          <w:szCs w:val="24"/>
          <w:lang w:val="en-US"/>
        </w:rPr>
        <w:t>šios</w:t>
      </w:r>
      <w:proofErr w:type="spellEnd"/>
      <w:r w:rsidRPr="00F31D2F">
        <w:rPr>
          <w:sz w:val="24"/>
          <w:szCs w:val="24"/>
          <w:lang w:val="en-US"/>
        </w:rPr>
        <w:t xml:space="preserve"> </w:t>
      </w:r>
      <w:proofErr w:type="spellStart"/>
      <w:r w:rsidRPr="00F31D2F">
        <w:rPr>
          <w:sz w:val="24"/>
          <w:szCs w:val="24"/>
          <w:lang w:val="en-US"/>
        </w:rPr>
        <w:t>sutarties</w:t>
      </w:r>
      <w:proofErr w:type="spellEnd"/>
      <w:r w:rsidRPr="00F31D2F">
        <w:rPr>
          <w:sz w:val="24"/>
          <w:szCs w:val="24"/>
          <w:lang w:val="en-US"/>
        </w:rPr>
        <w:t xml:space="preserve"> </w:t>
      </w:r>
      <w:proofErr w:type="spellStart"/>
      <w:r w:rsidRPr="00F31D2F">
        <w:rPr>
          <w:sz w:val="24"/>
          <w:szCs w:val="24"/>
          <w:lang w:val="en-US"/>
        </w:rPr>
        <w:t>vykdymui</w:t>
      </w:r>
      <w:proofErr w:type="spellEnd"/>
      <w:r w:rsidRPr="00F31D2F">
        <w:rPr>
          <w:sz w:val="24"/>
          <w:szCs w:val="24"/>
          <w:lang w:val="en-US"/>
        </w:rPr>
        <w:t xml:space="preserve"> </w:t>
      </w:r>
      <w:proofErr w:type="spellStart"/>
      <w:r w:rsidRPr="00F31D2F">
        <w:rPr>
          <w:sz w:val="24"/>
          <w:szCs w:val="24"/>
          <w:lang w:val="en-US"/>
        </w:rPr>
        <w:t>nenumato</w:t>
      </w:r>
      <w:proofErr w:type="spellEnd"/>
      <w:r w:rsidRPr="00F31D2F">
        <w:rPr>
          <w:sz w:val="24"/>
          <w:szCs w:val="24"/>
          <w:lang w:val="en-US"/>
        </w:rPr>
        <w:t xml:space="preserve"> </w:t>
      </w:r>
      <w:proofErr w:type="spellStart"/>
      <w:r w:rsidRPr="00F31D2F">
        <w:rPr>
          <w:sz w:val="24"/>
          <w:szCs w:val="24"/>
          <w:lang w:val="en-US"/>
        </w:rPr>
        <w:t>pasitelkti</w:t>
      </w:r>
      <w:proofErr w:type="spellEnd"/>
      <w:r w:rsidRPr="00F31D2F">
        <w:rPr>
          <w:sz w:val="24"/>
          <w:szCs w:val="24"/>
          <w:lang w:val="en-US"/>
        </w:rPr>
        <w:t xml:space="preserve"> </w:t>
      </w:r>
      <w:proofErr w:type="spellStart"/>
      <w:r w:rsidRPr="00F31D2F">
        <w:rPr>
          <w:sz w:val="24"/>
          <w:szCs w:val="24"/>
          <w:lang w:val="en-US"/>
        </w:rPr>
        <w:t>subrangovo</w:t>
      </w:r>
      <w:proofErr w:type="spellEnd"/>
      <w:r w:rsidRPr="00F31D2F">
        <w:rPr>
          <w:sz w:val="24"/>
          <w:szCs w:val="24"/>
          <w:lang w:val="en-US"/>
        </w:rPr>
        <w:t xml:space="preserve"> (</w:t>
      </w:r>
      <w:proofErr w:type="spellStart"/>
      <w:r w:rsidRPr="00F31D2F">
        <w:rPr>
          <w:sz w:val="24"/>
          <w:szCs w:val="24"/>
          <w:lang w:val="en-US"/>
        </w:rPr>
        <w:t>subrangovų</w:t>
      </w:r>
      <w:proofErr w:type="spellEnd"/>
      <w:r w:rsidRPr="00F31D2F">
        <w:rPr>
          <w:sz w:val="24"/>
          <w:szCs w:val="24"/>
          <w:lang w:val="en-US"/>
        </w:rPr>
        <w:t>).</w:t>
      </w:r>
    </w:p>
    <w:p w:rsidR="00700E8E" w:rsidRPr="00D509FB" w:rsidRDefault="00700E8E" w:rsidP="00700E8E">
      <w:pPr>
        <w:ind w:firstLine="720"/>
        <w:jc w:val="both"/>
        <w:rPr>
          <w:sz w:val="24"/>
          <w:szCs w:val="24"/>
          <w:lang w:val="en-US"/>
        </w:rPr>
      </w:pPr>
    </w:p>
    <w:p w:rsidR="00700E8E" w:rsidRPr="00D509FB" w:rsidRDefault="00700E8E" w:rsidP="00700E8E">
      <w:pPr>
        <w:keepNext/>
        <w:jc w:val="center"/>
        <w:outlineLvl w:val="0"/>
        <w:rPr>
          <w:sz w:val="24"/>
          <w:szCs w:val="24"/>
          <w:lang w:val="en-US"/>
        </w:rPr>
      </w:pPr>
      <w:r w:rsidRPr="00D509FB">
        <w:rPr>
          <w:b/>
          <w:sz w:val="24"/>
          <w:szCs w:val="24"/>
          <w:lang w:val="en-US"/>
        </w:rPr>
        <w:t xml:space="preserve">8. </w:t>
      </w:r>
      <w:proofErr w:type="spellStart"/>
      <w:r w:rsidRPr="00D509FB">
        <w:rPr>
          <w:b/>
          <w:sz w:val="24"/>
          <w:szCs w:val="24"/>
          <w:lang w:val="en-US"/>
        </w:rPr>
        <w:t>Kitos</w:t>
      </w:r>
      <w:proofErr w:type="spellEnd"/>
      <w:r w:rsidRPr="00D509FB">
        <w:rPr>
          <w:b/>
          <w:sz w:val="24"/>
          <w:szCs w:val="24"/>
          <w:lang w:val="en-US"/>
        </w:rPr>
        <w:t xml:space="preserve"> </w:t>
      </w:r>
      <w:proofErr w:type="spellStart"/>
      <w:r w:rsidRPr="00D509FB">
        <w:rPr>
          <w:b/>
          <w:sz w:val="24"/>
          <w:szCs w:val="24"/>
          <w:lang w:val="en-US"/>
        </w:rPr>
        <w:t>nuostatos</w:t>
      </w:r>
      <w:proofErr w:type="spellEnd"/>
    </w:p>
    <w:p w:rsidR="00700E8E" w:rsidRPr="00D509FB" w:rsidRDefault="00700E8E" w:rsidP="00700E8E">
      <w:pPr>
        <w:tabs>
          <w:tab w:val="left" w:pos="720"/>
        </w:tabs>
        <w:autoSpaceDE w:val="0"/>
        <w:autoSpaceDN w:val="0"/>
        <w:adjustRightInd w:val="0"/>
        <w:ind w:right="18" w:firstLine="720"/>
        <w:jc w:val="both"/>
        <w:rPr>
          <w:color w:val="000000"/>
          <w:sz w:val="24"/>
          <w:szCs w:val="24"/>
          <w:lang w:val="en-US"/>
        </w:rPr>
      </w:pPr>
      <w:r w:rsidRPr="00D509FB">
        <w:rPr>
          <w:sz w:val="24"/>
          <w:szCs w:val="24"/>
          <w:lang w:val="en-US"/>
        </w:rPr>
        <w:t xml:space="preserve">8.1. </w:t>
      </w:r>
      <w:proofErr w:type="spellStart"/>
      <w:r w:rsidRPr="00D509FB">
        <w:rPr>
          <w:color w:val="000000"/>
          <w:sz w:val="24"/>
          <w:szCs w:val="24"/>
          <w:lang w:val="en-US"/>
        </w:rPr>
        <w:t>Šią</w:t>
      </w:r>
      <w:proofErr w:type="spellEnd"/>
      <w:r w:rsidRPr="00D509FB">
        <w:rPr>
          <w:color w:val="000000"/>
          <w:sz w:val="24"/>
          <w:szCs w:val="24"/>
          <w:lang w:val="en-US"/>
        </w:rPr>
        <w:t xml:space="preserve"> </w:t>
      </w:r>
      <w:proofErr w:type="spellStart"/>
      <w:r w:rsidRPr="00D509FB">
        <w:rPr>
          <w:color w:val="000000"/>
          <w:sz w:val="24"/>
          <w:szCs w:val="24"/>
          <w:lang w:val="en-US"/>
        </w:rPr>
        <w:t>Sutartį</w:t>
      </w:r>
      <w:proofErr w:type="spellEnd"/>
      <w:r w:rsidRPr="00D509FB">
        <w:rPr>
          <w:color w:val="000000"/>
          <w:sz w:val="24"/>
          <w:szCs w:val="24"/>
          <w:lang w:val="en-US"/>
        </w:rPr>
        <w:t xml:space="preserve"> </w:t>
      </w:r>
      <w:proofErr w:type="spellStart"/>
      <w:r w:rsidRPr="00D509FB">
        <w:rPr>
          <w:color w:val="000000"/>
          <w:sz w:val="24"/>
          <w:szCs w:val="24"/>
          <w:lang w:val="en-US"/>
        </w:rPr>
        <w:t>sudaro</w:t>
      </w:r>
      <w:proofErr w:type="spellEnd"/>
      <w:r w:rsidRPr="00D509FB">
        <w:rPr>
          <w:color w:val="000000"/>
          <w:sz w:val="24"/>
          <w:szCs w:val="24"/>
          <w:lang w:val="en-US"/>
        </w:rPr>
        <w:t xml:space="preserve"> </w:t>
      </w:r>
      <w:proofErr w:type="spellStart"/>
      <w:r w:rsidRPr="00D509FB">
        <w:rPr>
          <w:color w:val="000000"/>
          <w:sz w:val="24"/>
          <w:szCs w:val="24"/>
          <w:lang w:val="en-US"/>
        </w:rPr>
        <w:t>Sutarties</w:t>
      </w:r>
      <w:proofErr w:type="spellEnd"/>
      <w:r w:rsidRPr="00D509FB">
        <w:rPr>
          <w:color w:val="000000"/>
          <w:sz w:val="24"/>
          <w:szCs w:val="24"/>
          <w:lang w:val="en-US"/>
        </w:rPr>
        <w:t xml:space="preserve"> </w:t>
      </w:r>
      <w:proofErr w:type="spellStart"/>
      <w:r w:rsidRPr="00D509FB">
        <w:rPr>
          <w:color w:val="000000"/>
          <w:sz w:val="24"/>
          <w:szCs w:val="24"/>
          <w:lang w:val="en-US"/>
        </w:rPr>
        <w:t>specialiosios</w:t>
      </w:r>
      <w:proofErr w:type="spellEnd"/>
      <w:r w:rsidRPr="00D509FB">
        <w:rPr>
          <w:color w:val="000000"/>
          <w:sz w:val="24"/>
          <w:szCs w:val="24"/>
          <w:lang w:val="en-US"/>
        </w:rPr>
        <w:t xml:space="preserve"> </w:t>
      </w:r>
      <w:proofErr w:type="spellStart"/>
      <w:r w:rsidRPr="00D509FB">
        <w:rPr>
          <w:color w:val="000000"/>
          <w:sz w:val="24"/>
          <w:szCs w:val="24"/>
          <w:lang w:val="en-US"/>
        </w:rPr>
        <w:t>sąlygos</w:t>
      </w:r>
      <w:proofErr w:type="spellEnd"/>
      <w:r w:rsidRPr="00D509FB">
        <w:rPr>
          <w:color w:val="000000"/>
          <w:sz w:val="24"/>
          <w:szCs w:val="24"/>
          <w:lang w:val="en-US"/>
        </w:rPr>
        <w:t xml:space="preserve">, </w:t>
      </w:r>
      <w:proofErr w:type="spellStart"/>
      <w:r w:rsidRPr="00D509FB">
        <w:rPr>
          <w:color w:val="000000"/>
          <w:sz w:val="24"/>
          <w:szCs w:val="24"/>
          <w:lang w:val="en-US"/>
        </w:rPr>
        <w:t>jų</w:t>
      </w:r>
      <w:proofErr w:type="spellEnd"/>
      <w:r w:rsidRPr="00D509FB">
        <w:rPr>
          <w:color w:val="000000"/>
          <w:sz w:val="24"/>
          <w:szCs w:val="24"/>
          <w:lang w:val="en-US"/>
        </w:rPr>
        <w:t xml:space="preserve"> </w:t>
      </w:r>
      <w:proofErr w:type="spellStart"/>
      <w:r w:rsidRPr="00D509FB">
        <w:rPr>
          <w:color w:val="000000"/>
          <w:sz w:val="24"/>
          <w:szCs w:val="24"/>
          <w:lang w:val="en-US"/>
        </w:rPr>
        <w:t>priedai</w:t>
      </w:r>
      <w:proofErr w:type="spellEnd"/>
      <w:r w:rsidRPr="00D509FB">
        <w:rPr>
          <w:color w:val="000000"/>
          <w:sz w:val="24"/>
          <w:szCs w:val="24"/>
          <w:lang w:val="en-US"/>
        </w:rPr>
        <w:t xml:space="preserve"> </w:t>
      </w:r>
      <w:proofErr w:type="spellStart"/>
      <w:r w:rsidRPr="00D509FB">
        <w:rPr>
          <w:color w:val="000000"/>
          <w:sz w:val="24"/>
          <w:szCs w:val="24"/>
          <w:lang w:val="en-US"/>
        </w:rPr>
        <w:t>ir</w:t>
      </w:r>
      <w:proofErr w:type="spellEnd"/>
      <w:r w:rsidRPr="00D509FB">
        <w:rPr>
          <w:color w:val="000000"/>
          <w:sz w:val="24"/>
          <w:szCs w:val="24"/>
          <w:lang w:val="en-US"/>
        </w:rPr>
        <w:t xml:space="preserve"> </w:t>
      </w:r>
      <w:proofErr w:type="spellStart"/>
      <w:r w:rsidRPr="00D509FB">
        <w:rPr>
          <w:color w:val="000000"/>
          <w:sz w:val="24"/>
          <w:szCs w:val="24"/>
          <w:lang w:val="en-US"/>
        </w:rPr>
        <w:t>Sutarties</w:t>
      </w:r>
      <w:proofErr w:type="spellEnd"/>
      <w:r w:rsidRPr="00D509FB">
        <w:rPr>
          <w:color w:val="000000"/>
          <w:sz w:val="24"/>
          <w:szCs w:val="24"/>
          <w:lang w:val="en-US"/>
        </w:rPr>
        <w:t xml:space="preserve"> </w:t>
      </w:r>
      <w:proofErr w:type="spellStart"/>
      <w:r w:rsidRPr="00D509FB">
        <w:rPr>
          <w:color w:val="000000"/>
          <w:sz w:val="24"/>
          <w:szCs w:val="24"/>
          <w:lang w:val="en-US"/>
        </w:rPr>
        <w:t>bendrosios</w:t>
      </w:r>
      <w:proofErr w:type="spellEnd"/>
      <w:r w:rsidRPr="00D509FB">
        <w:rPr>
          <w:color w:val="000000"/>
          <w:sz w:val="24"/>
          <w:szCs w:val="24"/>
          <w:lang w:val="en-US"/>
        </w:rPr>
        <w:t xml:space="preserve"> </w:t>
      </w:r>
      <w:proofErr w:type="spellStart"/>
      <w:r w:rsidRPr="00D509FB">
        <w:rPr>
          <w:color w:val="000000"/>
          <w:sz w:val="24"/>
          <w:szCs w:val="24"/>
          <w:lang w:val="en-US"/>
        </w:rPr>
        <w:t>sąlygos</w:t>
      </w:r>
      <w:proofErr w:type="spellEnd"/>
      <w:r w:rsidRPr="00D509FB">
        <w:rPr>
          <w:color w:val="000000"/>
          <w:sz w:val="24"/>
          <w:szCs w:val="24"/>
          <w:lang w:val="en-US"/>
        </w:rPr>
        <w:t xml:space="preserve">. </w:t>
      </w:r>
      <w:proofErr w:type="spellStart"/>
      <w:proofErr w:type="gramStart"/>
      <w:r w:rsidRPr="00D509FB">
        <w:rPr>
          <w:color w:val="000000"/>
          <w:sz w:val="24"/>
          <w:szCs w:val="24"/>
          <w:lang w:val="en-US"/>
        </w:rPr>
        <w:t>Jeigu</w:t>
      </w:r>
      <w:proofErr w:type="spellEnd"/>
      <w:r w:rsidRPr="00D509FB">
        <w:rPr>
          <w:color w:val="000000"/>
          <w:sz w:val="24"/>
          <w:szCs w:val="24"/>
          <w:lang w:val="en-US"/>
        </w:rPr>
        <w:t xml:space="preserve"> </w:t>
      </w:r>
      <w:proofErr w:type="spellStart"/>
      <w:r w:rsidRPr="00D509FB">
        <w:rPr>
          <w:color w:val="000000"/>
          <w:sz w:val="24"/>
          <w:szCs w:val="24"/>
          <w:lang w:val="en-US"/>
        </w:rPr>
        <w:t>Sutarties</w:t>
      </w:r>
      <w:proofErr w:type="spellEnd"/>
      <w:r w:rsidRPr="00D509FB">
        <w:rPr>
          <w:color w:val="000000"/>
          <w:sz w:val="24"/>
          <w:szCs w:val="24"/>
          <w:lang w:val="en-US"/>
        </w:rPr>
        <w:t xml:space="preserve"> </w:t>
      </w:r>
      <w:proofErr w:type="spellStart"/>
      <w:r w:rsidRPr="00D509FB">
        <w:rPr>
          <w:color w:val="000000"/>
          <w:sz w:val="24"/>
          <w:szCs w:val="24"/>
          <w:lang w:val="en-US"/>
        </w:rPr>
        <w:t>specialiųjų</w:t>
      </w:r>
      <w:proofErr w:type="spellEnd"/>
      <w:r w:rsidRPr="00D509FB">
        <w:rPr>
          <w:color w:val="000000"/>
          <w:sz w:val="24"/>
          <w:szCs w:val="24"/>
          <w:lang w:val="en-US"/>
        </w:rPr>
        <w:t xml:space="preserve"> </w:t>
      </w:r>
      <w:proofErr w:type="spellStart"/>
      <w:r w:rsidRPr="00D509FB">
        <w:rPr>
          <w:color w:val="000000"/>
          <w:sz w:val="24"/>
          <w:szCs w:val="24"/>
          <w:lang w:val="en-US"/>
        </w:rPr>
        <w:t>sąlygų</w:t>
      </w:r>
      <w:proofErr w:type="spellEnd"/>
      <w:r w:rsidRPr="00D509FB">
        <w:rPr>
          <w:color w:val="000000"/>
          <w:sz w:val="24"/>
          <w:szCs w:val="24"/>
          <w:lang w:val="en-US"/>
        </w:rPr>
        <w:t xml:space="preserve"> </w:t>
      </w:r>
      <w:proofErr w:type="spellStart"/>
      <w:r w:rsidRPr="00D509FB">
        <w:rPr>
          <w:color w:val="000000"/>
          <w:sz w:val="24"/>
          <w:szCs w:val="24"/>
          <w:lang w:val="en-US"/>
        </w:rPr>
        <w:t>ir</w:t>
      </w:r>
      <w:proofErr w:type="spellEnd"/>
      <w:r w:rsidRPr="00D509FB">
        <w:rPr>
          <w:color w:val="000000"/>
          <w:sz w:val="24"/>
          <w:szCs w:val="24"/>
          <w:lang w:val="en-US"/>
        </w:rPr>
        <w:t>/</w:t>
      </w:r>
      <w:proofErr w:type="spellStart"/>
      <w:r w:rsidRPr="00D509FB">
        <w:rPr>
          <w:color w:val="000000"/>
          <w:sz w:val="24"/>
          <w:szCs w:val="24"/>
          <w:lang w:val="en-US"/>
        </w:rPr>
        <w:t>ar</w:t>
      </w:r>
      <w:proofErr w:type="spellEnd"/>
      <w:r w:rsidRPr="00D509FB">
        <w:rPr>
          <w:color w:val="000000"/>
          <w:sz w:val="24"/>
          <w:szCs w:val="24"/>
          <w:lang w:val="en-US"/>
        </w:rPr>
        <w:t xml:space="preserve"> </w:t>
      </w:r>
      <w:proofErr w:type="spellStart"/>
      <w:r w:rsidRPr="00D509FB">
        <w:rPr>
          <w:color w:val="000000"/>
          <w:sz w:val="24"/>
          <w:szCs w:val="24"/>
          <w:lang w:val="en-US"/>
        </w:rPr>
        <w:t>jų</w:t>
      </w:r>
      <w:proofErr w:type="spellEnd"/>
      <w:r w:rsidRPr="00D509FB">
        <w:rPr>
          <w:color w:val="000000"/>
          <w:sz w:val="24"/>
          <w:szCs w:val="24"/>
          <w:lang w:val="en-US"/>
        </w:rPr>
        <w:t xml:space="preserve"> </w:t>
      </w:r>
      <w:proofErr w:type="spellStart"/>
      <w:r w:rsidRPr="00D509FB">
        <w:rPr>
          <w:color w:val="000000"/>
          <w:sz w:val="24"/>
          <w:szCs w:val="24"/>
          <w:lang w:val="en-US"/>
        </w:rPr>
        <w:t>priedų</w:t>
      </w:r>
      <w:proofErr w:type="spellEnd"/>
      <w:r w:rsidRPr="00D509FB">
        <w:rPr>
          <w:color w:val="000000"/>
          <w:sz w:val="24"/>
          <w:szCs w:val="24"/>
          <w:lang w:val="en-US"/>
        </w:rPr>
        <w:t xml:space="preserve"> </w:t>
      </w:r>
      <w:proofErr w:type="spellStart"/>
      <w:r w:rsidRPr="00D509FB">
        <w:rPr>
          <w:color w:val="000000"/>
          <w:sz w:val="24"/>
          <w:szCs w:val="24"/>
          <w:lang w:val="en-US"/>
        </w:rPr>
        <w:t>nuostatos</w:t>
      </w:r>
      <w:proofErr w:type="spellEnd"/>
      <w:r w:rsidRPr="00D509FB">
        <w:rPr>
          <w:color w:val="000000"/>
          <w:sz w:val="24"/>
          <w:szCs w:val="24"/>
          <w:lang w:val="en-US"/>
        </w:rPr>
        <w:t xml:space="preserve"> </w:t>
      </w:r>
      <w:proofErr w:type="spellStart"/>
      <w:r w:rsidRPr="00D509FB">
        <w:rPr>
          <w:color w:val="000000"/>
          <w:sz w:val="24"/>
          <w:szCs w:val="24"/>
          <w:lang w:val="en-US"/>
        </w:rPr>
        <w:t>neatitinka</w:t>
      </w:r>
      <w:proofErr w:type="spellEnd"/>
      <w:r w:rsidRPr="00D509FB">
        <w:rPr>
          <w:color w:val="000000"/>
          <w:sz w:val="24"/>
          <w:szCs w:val="24"/>
          <w:lang w:val="en-US"/>
        </w:rPr>
        <w:t xml:space="preserve"> </w:t>
      </w:r>
      <w:proofErr w:type="spellStart"/>
      <w:r w:rsidRPr="00D509FB">
        <w:rPr>
          <w:color w:val="000000"/>
          <w:sz w:val="24"/>
          <w:szCs w:val="24"/>
          <w:lang w:val="en-US"/>
        </w:rPr>
        <w:t>Sutarties</w:t>
      </w:r>
      <w:proofErr w:type="spellEnd"/>
      <w:r w:rsidRPr="00D509FB">
        <w:rPr>
          <w:color w:val="000000"/>
          <w:sz w:val="24"/>
          <w:szCs w:val="24"/>
          <w:lang w:val="en-US"/>
        </w:rPr>
        <w:t xml:space="preserve"> </w:t>
      </w:r>
      <w:proofErr w:type="spellStart"/>
      <w:r w:rsidRPr="00D509FB">
        <w:rPr>
          <w:color w:val="000000"/>
          <w:sz w:val="24"/>
          <w:szCs w:val="24"/>
          <w:lang w:val="en-US"/>
        </w:rPr>
        <w:t>bendrųjų</w:t>
      </w:r>
      <w:proofErr w:type="spellEnd"/>
      <w:r w:rsidRPr="00D509FB">
        <w:rPr>
          <w:color w:val="000000"/>
          <w:sz w:val="24"/>
          <w:szCs w:val="24"/>
          <w:lang w:val="en-US"/>
        </w:rPr>
        <w:t xml:space="preserve"> </w:t>
      </w:r>
      <w:proofErr w:type="spellStart"/>
      <w:r w:rsidRPr="00D509FB">
        <w:rPr>
          <w:color w:val="000000"/>
          <w:sz w:val="24"/>
          <w:szCs w:val="24"/>
          <w:lang w:val="en-US"/>
        </w:rPr>
        <w:t>sąlygų</w:t>
      </w:r>
      <w:proofErr w:type="spellEnd"/>
      <w:r w:rsidRPr="00D509FB">
        <w:rPr>
          <w:color w:val="000000"/>
          <w:sz w:val="24"/>
          <w:szCs w:val="24"/>
          <w:lang w:val="en-US"/>
        </w:rPr>
        <w:t xml:space="preserve"> </w:t>
      </w:r>
      <w:proofErr w:type="spellStart"/>
      <w:r w:rsidRPr="00D509FB">
        <w:rPr>
          <w:color w:val="000000"/>
          <w:sz w:val="24"/>
          <w:szCs w:val="24"/>
          <w:lang w:val="en-US"/>
        </w:rPr>
        <w:t>nuostatų</w:t>
      </w:r>
      <w:proofErr w:type="spellEnd"/>
      <w:r w:rsidRPr="00D509FB">
        <w:rPr>
          <w:color w:val="000000"/>
          <w:sz w:val="24"/>
          <w:szCs w:val="24"/>
          <w:lang w:val="en-US"/>
        </w:rPr>
        <w:t xml:space="preserve">, </w:t>
      </w:r>
      <w:proofErr w:type="spellStart"/>
      <w:r w:rsidRPr="00D509FB">
        <w:rPr>
          <w:color w:val="000000"/>
          <w:sz w:val="24"/>
          <w:szCs w:val="24"/>
          <w:lang w:val="en-US"/>
        </w:rPr>
        <w:t>pirmenybė</w:t>
      </w:r>
      <w:proofErr w:type="spellEnd"/>
      <w:r w:rsidRPr="00D509FB">
        <w:rPr>
          <w:color w:val="000000"/>
          <w:sz w:val="24"/>
          <w:szCs w:val="24"/>
          <w:lang w:val="en-US"/>
        </w:rPr>
        <w:t xml:space="preserve"> </w:t>
      </w:r>
      <w:proofErr w:type="spellStart"/>
      <w:r w:rsidRPr="00D509FB">
        <w:rPr>
          <w:color w:val="000000"/>
          <w:sz w:val="24"/>
          <w:szCs w:val="24"/>
          <w:lang w:val="en-US"/>
        </w:rPr>
        <w:t>yra</w:t>
      </w:r>
      <w:proofErr w:type="spellEnd"/>
      <w:r w:rsidRPr="00D509FB">
        <w:rPr>
          <w:color w:val="000000"/>
          <w:sz w:val="24"/>
          <w:szCs w:val="24"/>
          <w:lang w:val="en-US"/>
        </w:rPr>
        <w:t xml:space="preserve"> </w:t>
      </w:r>
      <w:proofErr w:type="spellStart"/>
      <w:r w:rsidRPr="00D509FB">
        <w:rPr>
          <w:color w:val="000000"/>
          <w:sz w:val="24"/>
          <w:szCs w:val="24"/>
          <w:lang w:val="en-US"/>
        </w:rPr>
        <w:t>teikiama</w:t>
      </w:r>
      <w:proofErr w:type="spellEnd"/>
      <w:r w:rsidRPr="00D509FB">
        <w:rPr>
          <w:color w:val="000000"/>
          <w:sz w:val="24"/>
          <w:szCs w:val="24"/>
          <w:lang w:val="en-US"/>
        </w:rPr>
        <w:t xml:space="preserve"> </w:t>
      </w:r>
      <w:proofErr w:type="spellStart"/>
      <w:r w:rsidRPr="00D509FB">
        <w:rPr>
          <w:color w:val="000000"/>
          <w:sz w:val="24"/>
          <w:szCs w:val="24"/>
          <w:lang w:val="en-US"/>
        </w:rPr>
        <w:t>Sutarties</w:t>
      </w:r>
      <w:proofErr w:type="spellEnd"/>
      <w:r w:rsidRPr="00D509FB">
        <w:rPr>
          <w:color w:val="000000"/>
          <w:sz w:val="24"/>
          <w:szCs w:val="24"/>
          <w:lang w:val="en-US"/>
        </w:rPr>
        <w:t xml:space="preserve"> </w:t>
      </w:r>
      <w:proofErr w:type="spellStart"/>
      <w:r w:rsidRPr="00D509FB">
        <w:rPr>
          <w:color w:val="000000"/>
          <w:sz w:val="24"/>
          <w:szCs w:val="24"/>
          <w:lang w:val="en-US"/>
        </w:rPr>
        <w:t>specialiųjų</w:t>
      </w:r>
      <w:proofErr w:type="spellEnd"/>
      <w:r w:rsidRPr="00D509FB">
        <w:rPr>
          <w:color w:val="000000"/>
          <w:sz w:val="24"/>
          <w:szCs w:val="24"/>
          <w:lang w:val="en-US"/>
        </w:rPr>
        <w:t xml:space="preserve"> </w:t>
      </w:r>
      <w:proofErr w:type="spellStart"/>
      <w:r w:rsidRPr="00D509FB">
        <w:rPr>
          <w:color w:val="000000"/>
          <w:sz w:val="24"/>
          <w:szCs w:val="24"/>
          <w:lang w:val="en-US"/>
        </w:rPr>
        <w:t>sąlygų</w:t>
      </w:r>
      <w:proofErr w:type="spellEnd"/>
      <w:r w:rsidRPr="00D509FB">
        <w:rPr>
          <w:color w:val="000000"/>
          <w:sz w:val="24"/>
          <w:szCs w:val="24"/>
          <w:lang w:val="en-US"/>
        </w:rPr>
        <w:t xml:space="preserve"> </w:t>
      </w:r>
      <w:proofErr w:type="spellStart"/>
      <w:r w:rsidRPr="00D509FB">
        <w:rPr>
          <w:color w:val="000000"/>
          <w:sz w:val="24"/>
          <w:szCs w:val="24"/>
          <w:lang w:val="en-US"/>
        </w:rPr>
        <w:t>bei</w:t>
      </w:r>
      <w:proofErr w:type="spellEnd"/>
      <w:r w:rsidRPr="00D509FB">
        <w:rPr>
          <w:color w:val="000000"/>
          <w:sz w:val="24"/>
          <w:szCs w:val="24"/>
          <w:lang w:val="en-US"/>
        </w:rPr>
        <w:t xml:space="preserve"> </w:t>
      </w:r>
      <w:proofErr w:type="spellStart"/>
      <w:r w:rsidRPr="00D509FB">
        <w:rPr>
          <w:color w:val="000000"/>
          <w:sz w:val="24"/>
          <w:szCs w:val="24"/>
          <w:lang w:val="en-US"/>
        </w:rPr>
        <w:t>jų</w:t>
      </w:r>
      <w:proofErr w:type="spellEnd"/>
      <w:r w:rsidRPr="00D509FB">
        <w:rPr>
          <w:color w:val="000000"/>
          <w:sz w:val="24"/>
          <w:szCs w:val="24"/>
          <w:lang w:val="en-US"/>
        </w:rPr>
        <w:t xml:space="preserve"> </w:t>
      </w:r>
      <w:proofErr w:type="spellStart"/>
      <w:r w:rsidRPr="00D509FB">
        <w:rPr>
          <w:color w:val="000000"/>
          <w:sz w:val="24"/>
          <w:szCs w:val="24"/>
          <w:lang w:val="en-US"/>
        </w:rPr>
        <w:t>priedų</w:t>
      </w:r>
      <w:proofErr w:type="spellEnd"/>
      <w:r w:rsidRPr="00D509FB">
        <w:rPr>
          <w:color w:val="000000"/>
          <w:sz w:val="24"/>
          <w:szCs w:val="24"/>
          <w:lang w:val="en-US"/>
        </w:rPr>
        <w:t xml:space="preserve"> </w:t>
      </w:r>
      <w:proofErr w:type="spellStart"/>
      <w:r w:rsidRPr="00D509FB">
        <w:rPr>
          <w:color w:val="000000"/>
          <w:sz w:val="24"/>
          <w:szCs w:val="24"/>
          <w:lang w:val="en-US"/>
        </w:rPr>
        <w:t>nuostatoms</w:t>
      </w:r>
      <w:proofErr w:type="spellEnd"/>
      <w:r w:rsidRPr="00D509FB">
        <w:rPr>
          <w:color w:val="000000"/>
          <w:sz w:val="24"/>
          <w:szCs w:val="24"/>
          <w:lang w:val="en-US"/>
        </w:rPr>
        <w:t>.</w:t>
      </w:r>
      <w:proofErr w:type="gramEnd"/>
    </w:p>
    <w:p w:rsidR="00700E8E" w:rsidRPr="00D509FB" w:rsidRDefault="00700E8E" w:rsidP="00700E8E">
      <w:pPr>
        <w:ind w:firstLine="720"/>
        <w:jc w:val="both"/>
        <w:rPr>
          <w:rFonts w:eastAsia="Times New Roman"/>
          <w:sz w:val="24"/>
          <w:szCs w:val="24"/>
          <w:lang w:val="x-none" w:eastAsia="x-none"/>
        </w:rPr>
      </w:pPr>
      <w:r w:rsidRPr="00D509FB">
        <w:rPr>
          <w:rFonts w:eastAsia="Times New Roman"/>
          <w:sz w:val="24"/>
          <w:szCs w:val="24"/>
          <w:lang w:val="x-none" w:eastAsia="x-none"/>
        </w:rPr>
        <w:t xml:space="preserve">8.2. Ši Sutartis sudaryta lietuvių kalba, 2 (dviem) egzemplioriais, turinčiais vienodą teisinę galią – po vieną kiekvienai Šaliai. </w:t>
      </w:r>
    </w:p>
    <w:p w:rsidR="00700E8E" w:rsidRPr="00D509FB" w:rsidRDefault="00700E8E" w:rsidP="00700E8E">
      <w:pPr>
        <w:ind w:firstLine="720"/>
        <w:jc w:val="both"/>
        <w:rPr>
          <w:rFonts w:eastAsia="Times New Roman"/>
          <w:sz w:val="24"/>
          <w:szCs w:val="24"/>
          <w:lang w:val="x-none" w:eastAsia="x-none"/>
        </w:rPr>
      </w:pPr>
      <w:r w:rsidRPr="00D509FB">
        <w:rPr>
          <w:rFonts w:eastAsia="Times New Roman"/>
          <w:sz w:val="24"/>
          <w:szCs w:val="24"/>
          <w:lang w:val="x-none" w:eastAsia="x-none"/>
        </w:rPr>
        <w:t>8.3. Šiuo Šalys patvirtina, kad Sutartį perskaitė, suprato jos turinį ir pasekmes, priėmė ją kaip atitinkančią jų tikslus ir pasirašė aukščiau nurodyta data.</w:t>
      </w:r>
    </w:p>
    <w:p w:rsidR="00700E8E" w:rsidRPr="00D509FB" w:rsidRDefault="00700E8E" w:rsidP="00700E8E">
      <w:pPr>
        <w:ind w:firstLine="720"/>
        <w:jc w:val="both"/>
        <w:rPr>
          <w:rFonts w:eastAsia="Times New Roman"/>
          <w:sz w:val="24"/>
          <w:szCs w:val="24"/>
          <w:lang w:val="x-none" w:eastAsia="x-none"/>
        </w:rPr>
      </w:pPr>
      <w:r w:rsidRPr="00D509FB">
        <w:rPr>
          <w:rFonts w:eastAsia="Times New Roman"/>
          <w:sz w:val="24"/>
          <w:szCs w:val="24"/>
          <w:lang w:val="x-none" w:eastAsia="x-none"/>
        </w:rPr>
        <w:t>8.</w:t>
      </w:r>
      <w:r w:rsidRPr="00D509FB">
        <w:rPr>
          <w:rFonts w:eastAsia="Times New Roman"/>
          <w:sz w:val="24"/>
          <w:szCs w:val="24"/>
          <w:lang w:eastAsia="x-none"/>
        </w:rPr>
        <w:t>4</w:t>
      </w:r>
      <w:r w:rsidRPr="00D509FB">
        <w:rPr>
          <w:rFonts w:eastAsia="Times New Roman"/>
          <w:sz w:val="24"/>
          <w:szCs w:val="24"/>
          <w:lang w:val="x-none" w:eastAsia="x-none"/>
        </w:rPr>
        <w:t>. Sutarties specialiųjų sąlygų priedai:</w:t>
      </w:r>
    </w:p>
    <w:p w:rsidR="00700E8E" w:rsidRPr="00D509FB" w:rsidRDefault="00700E8E" w:rsidP="00700E8E">
      <w:pPr>
        <w:ind w:firstLine="720"/>
        <w:jc w:val="both"/>
        <w:rPr>
          <w:rFonts w:eastAsia="Times New Roman"/>
          <w:i/>
          <w:sz w:val="24"/>
          <w:szCs w:val="24"/>
          <w:lang w:val="x-none" w:eastAsia="x-none"/>
        </w:rPr>
      </w:pPr>
      <w:r w:rsidRPr="00D509FB">
        <w:rPr>
          <w:rFonts w:eastAsia="Times New Roman"/>
          <w:sz w:val="24"/>
          <w:szCs w:val="24"/>
          <w:lang w:val="x-none" w:eastAsia="x-none"/>
        </w:rPr>
        <w:t>8.</w:t>
      </w:r>
      <w:r w:rsidRPr="00D509FB">
        <w:rPr>
          <w:rFonts w:eastAsia="Times New Roman"/>
          <w:sz w:val="24"/>
          <w:szCs w:val="24"/>
          <w:lang w:eastAsia="x-none"/>
        </w:rPr>
        <w:t>4</w:t>
      </w:r>
      <w:r w:rsidRPr="00D509FB">
        <w:rPr>
          <w:rFonts w:eastAsia="Times New Roman"/>
          <w:sz w:val="24"/>
          <w:szCs w:val="24"/>
          <w:lang w:val="x-none" w:eastAsia="x-none"/>
        </w:rPr>
        <w:t xml:space="preserve">.1. </w:t>
      </w:r>
      <w:r w:rsidRPr="00D509FB">
        <w:rPr>
          <w:rFonts w:eastAsia="Times New Roman"/>
          <w:i/>
          <w:sz w:val="24"/>
          <w:szCs w:val="24"/>
          <w:lang w:val="x-none" w:eastAsia="x-none"/>
        </w:rPr>
        <w:t>priedas</w:t>
      </w:r>
      <w:r w:rsidR="00C44E29">
        <w:rPr>
          <w:rFonts w:eastAsia="Times New Roman"/>
          <w:i/>
          <w:sz w:val="24"/>
          <w:szCs w:val="24"/>
          <w:lang w:val="x-none" w:eastAsia="x-none"/>
        </w:rPr>
        <w:t xml:space="preserve"> Nr. 1 „Techninė specifikacija</w:t>
      </w:r>
      <w:r w:rsidRPr="00D509FB">
        <w:rPr>
          <w:rFonts w:eastAsia="Times New Roman"/>
          <w:i/>
          <w:sz w:val="24"/>
          <w:szCs w:val="24"/>
          <w:lang w:val="x-none" w:eastAsia="x-none"/>
        </w:rPr>
        <w:t>“;</w:t>
      </w:r>
    </w:p>
    <w:p w:rsidR="00700E8E" w:rsidRPr="00D509FB" w:rsidRDefault="00700E8E" w:rsidP="00700E8E">
      <w:pPr>
        <w:ind w:firstLine="720"/>
        <w:jc w:val="both"/>
        <w:rPr>
          <w:rFonts w:eastAsia="Times New Roman"/>
          <w:i/>
          <w:sz w:val="24"/>
          <w:szCs w:val="24"/>
          <w:lang w:val="x-none" w:eastAsia="x-none"/>
        </w:rPr>
      </w:pPr>
      <w:r w:rsidRPr="00D509FB">
        <w:rPr>
          <w:rFonts w:eastAsia="Times New Roman"/>
          <w:sz w:val="24"/>
          <w:szCs w:val="24"/>
          <w:lang w:val="x-none" w:eastAsia="x-none"/>
        </w:rPr>
        <w:t>8.</w:t>
      </w:r>
      <w:r w:rsidRPr="00D509FB">
        <w:rPr>
          <w:rFonts w:eastAsia="Times New Roman"/>
          <w:sz w:val="24"/>
          <w:szCs w:val="24"/>
          <w:lang w:eastAsia="x-none"/>
        </w:rPr>
        <w:t>4</w:t>
      </w:r>
      <w:r w:rsidRPr="00D509FB">
        <w:rPr>
          <w:rFonts w:eastAsia="Times New Roman"/>
          <w:sz w:val="24"/>
          <w:szCs w:val="24"/>
          <w:lang w:val="x-none" w:eastAsia="x-none"/>
        </w:rPr>
        <w:t>.2.</w:t>
      </w:r>
      <w:r w:rsidRPr="00D509FB">
        <w:rPr>
          <w:rFonts w:eastAsia="Times New Roman"/>
          <w:i/>
          <w:sz w:val="24"/>
          <w:szCs w:val="24"/>
          <w:lang w:val="x-none" w:eastAsia="x-none"/>
        </w:rPr>
        <w:t xml:space="preserve"> priedas Nr. 2 „</w:t>
      </w:r>
      <w:r w:rsidR="00A854F3">
        <w:rPr>
          <w:rFonts w:eastAsia="Times New Roman"/>
          <w:i/>
          <w:sz w:val="24"/>
          <w:szCs w:val="24"/>
          <w:lang w:eastAsia="x-none"/>
        </w:rPr>
        <w:t>Tiekėjo pasiūlymas</w:t>
      </w:r>
      <w:r w:rsidRPr="00D509FB">
        <w:rPr>
          <w:rFonts w:eastAsia="Times New Roman"/>
          <w:i/>
          <w:sz w:val="24"/>
          <w:szCs w:val="24"/>
          <w:lang w:val="x-none" w:eastAsia="x-none"/>
        </w:rPr>
        <w:t>“.</w:t>
      </w:r>
    </w:p>
    <w:p w:rsidR="00700E8E" w:rsidRPr="00D509FB" w:rsidRDefault="00700E8E" w:rsidP="00700E8E">
      <w:pPr>
        <w:jc w:val="both"/>
        <w:rPr>
          <w:rFonts w:eastAsia="Times New Roman"/>
          <w:sz w:val="24"/>
          <w:szCs w:val="24"/>
          <w:lang w:val="x-none" w:eastAsia="x-none"/>
        </w:rPr>
      </w:pPr>
    </w:p>
    <w:p w:rsidR="00700E8E" w:rsidRPr="00D509FB" w:rsidRDefault="00700E8E" w:rsidP="00700E8E">
      <w:pPr>
        <w:jc w:val="both"/>
        <w:rPr>
          <w:rFonts w:eastAsia="Times New Roman"/>
          <w:sz w:val="24"/>
          <w:szCs w:val="24"/>
          <w:lang w:val="x-none" w:eastAsia="x-none"/>
        </w:rPr>
      </w:pPr>
    </w:p>
    <w:p w:rsidR="00700E8E" w:rsidRPr="00D509FB" w:rsidRDefault="00700E8E" w:rsidP="00700E8E">
      <w:pPr>
        <w:jc w:val="both"/>
        <w:rPr>
          <w:rFonts w:eastAsia="Times New Roman"/>
          <w:sz w:val="24"/>
          <w:szCs w:val="24"/>
          <w:lang w:val="x-none" w:eastAsia="x-none"/>
        </w:rPr>
      </w:pPr>
    </w:p>
    <w:bookmarkEnd w:id="0"/>
    <w:p w:rsidR="00700E8E" w:rsidRPr="00D509FB" w:rsidRDefault="00700E8E" w:rsidP="00700E8E">
      <w:pPr>
        <w:ind w:right="-1544"/>
        <w:jc w:val="both"/>
        <w:rPr>
          <w:rFonts w:eastAsia="Times New Roman"/>
          <w:b/>
          <w:sz w:val="24"/>
          <w:szCs w:val="24"/>
          <w:lang w:val="x-none" w:eastAsia="x-none"/>
        </w:rPr>
      </w:pPr>
      <w:r w:rsidRPr="00D509FB">
        <w:rPr>
          <w:rFonts w:eastAsia="Times New Roman"/>
          <w:b/>
          <w:sz w:val="24"/>
          <w:szCs w:val="24"/>
          <w:lang w:val="x-none" w:eastAsia="x-none"/>
        </w:rPr>
        <w:t>Užsakovo vardu</w:t>
      </w:r>
      <w:r w:rsidRPr="00D509FB">
        <w:rPr>
          <w:rFonts w:eastAsia="Times New Roman"/>
          <w:b/>
          <w:sz w:val="24"/>
          <w:szCs w:val="24"/>
          <w:lang w:val="x-none" w:eastAsia="x-none"/>
        </w:rPr>
        <w:tab/>
      </w:r>
      <w:r w:rsidRPr="00D509FB">
        <w:rPr>
          <w:rFonts w:eastAsia="Times New Roman"/>
          <w:b/>
          <w:sz w:val="24"/>
          <w:szCs w:val="24"/>
          <w:lang w:val="x-none" w:eastAsia="x-none"/>
        </w:rPr>
        <w:tab/>
      </w:r>
      <w:r w:rsidRPr="00D509FB">
        <w:rPr>
          <w:rFonts w:eastAsia="Times New Roman"/>
          <w:b/>
          <w:sz w:val="24"/>
          <w:szCs w:val="24"/>
          <w:lang w:val="x-none" w:eastAsia="x-none"/>
        </w:rPr>
        <w:tab/>
      </w:r>
      <w:r w:rsidRPr="00D509FB">
        <w:rPr>
          <w:rFonts w:eastAsia="Times New Roman"/>
          <w:b/>
          <w:sz w:val="24"/>
          <w:szCs w:val="24"/>
          <w:lang w:val="x-none" w:eastAsia="x-none"/>
        </w:rPr>
        <w:tab/>
      </w:r>
      <w:r w:rsidRPr="00F31D2F">
        <w:rPr>
          <w:rFonts w:eastAsia="Times New Roman"/>
          <w:b/>
          <w:sz w:val="24"/>
          <w:szCs w:val="24"/>
          <w:lang w:val="x-none" w:eastAsia="x-none"/>
        </w:rPr>
        <w:t>Rangovo vardu</w:t>
      </w:r>
    </w:p>
    <w:p w:rsidR="00700E8E" w:rsidRPr="00D509FB" w:rsidRDefault="00700E8E" w:rsidP="00700E8E">
      <w:pPr>
        <w:ind w:right="-1544"/>
        <w:jc w:val="both"/>
        <w:rPr>
          <w:rFonts w:eastAsia="Times New Roman"/>
          <w:i/>
          <w:sz w:val="24"/>
          <w:szCs w:val="24"/>
          <w:lang w:val="x-none" w:eastAsia="x-none"/>
        </w:rPr>
      </w:pPr>
    </w:p>
    <w:tbl>
      <w:tblPr>
        <w:tblW w:w="10740" w:type="dxa"/>
        <w:tblLook w:val="04A0" w:firstRow="1" w:lastRow="0" w:firstColumn="1" w:lastColumn="0" w:noHBand="0" w:noVBand="1"/>
      </w:tblPr>
      <w:tblGrid>
        <w:gridCol w:w="5637"/>
        <w:gridCol w:w="5103"/>
      </w:tblGrid>
      <w:tr w:rsidR="00700E8E" w:rsidRPr="00D509FB" w:rsidTr="00730229">
        <w:tc>
          <w:tcPr>
            <w:tcW w:w="5637" w:type="dxa"/>
          </w:tcPr>
          <w:p w:rsidR="00700E8E" w:rsidRPr="00D509FB" w:rsidRDefault="00700E8E" w:rsidP="00730229">
            <w:pPr>
              <w:ind w:right="-1544"/>
              <w:jc w:val="both"/>
              <w:rPr>
                <w:rFonts w:eastAsia="Times New Roman"/>
                <w:sz w:val="24"/>
                <w:szCs w:val="24"/>
                <w:lang w:val="x-none" w:eastAsia="x-none"/>
              </w:rPr>
            </w:pPr>
            <w:r w:rsidRPr="00D509FB">
              <w:rPr>
                <w:rFonts w:eastAsia="Times New Roman"/>
                <w:sz w:val="24"/>
                <w:szCs w:val="24"/>
                <w:lang w:eastAsia="x-none"/>
              </w:rPr>
              <w:t>U</w:t>
            </w:r>
            <w:r w:rsidRPr="00D509FB">
              <w:rPr>
                <w:rFonts w:eastAsia="Times New Roman"/>
                <w:sz w:val="24"/>
                <w:szCs w:val="24"/>
                <w:lang w:val="x-none" w:eastAsia="x-none"/>
              </w:rPr>
              <w:t>AB „</w:t>
            </w:r>
            <w:r w:rsidRPr="00D509FB">
              <w:rPr>
                <w:rFonts w:eastAsia="Times New Roman"/>
                <w:sz w:val="24"/>
                <w:szCs w:val="24"/>
                <w:lang w:eastAsia="x-none"/>
              </w:rPr>
              <w:t>Utenos vandenys</w:t>
            </w:r>
            <w:r w:rsidRPr="00D509FB">
              <w:rPr>
                <w:rFonts w:eastAsia="Times New Roman"/>
                <w:sz w:val="24"/>
                <w:szCs w:val="24"/>
                <w:lang w:val="x-none" w:eastAsia="x-none"/>
              </w:rPr>
              <w:t>“</w:t>
            </w:r>
          </w:p>
        </w:tc>
        <w:tc>
          <w:tcPr>
            <w:tcW w:w="5103" w:type="dxa"/>
          </w:tcPr>
          <w:p w:rsidR="00700E8E" w:rsidRPr="003611D4" w:rsidRDefault="00700E8E" w:rsidP="00730229">
            <w:pPr>
              <w:ind w:right="-1544"/>
              <w:jc w:val="both"/>
              <w:rPr>
                <w:rFonts w:eastAsia="Times New Roman"/>
                <w:sz w:val="24"/>
                <w:szCs w:val="24"/>
                <w:lang w:val="x-none" w:eastAsia="x-none"/>
              </w:rPr>
            </w:pPr>
            <w:r w:rsidRPr="003611D4">
              <w:rPr>
                <w:rFonts w:eastAsia="Times New Roman"/>
                <w:sz w:val="24"/>
                <w:szCs w:val="24"/>
                <w:lang w:val="x-none" w:eastAsia="x-none"/>
              </w:rPr>
              <w:t>UAB „</w:t>
            </w:r>
            <w:proofErr w:type="spellStart"/>
            <w:r w:rsidRPr="003611D4">
              <w:rPr>
                <w:rFonts w:eastAsia="Times New Roman"/>
                <w:sz w:val="24"/>
                <w:szCs w:val="24"/>
                <w:lang w:val="x-none" w:eastAsia="x-none"/>
              </w:rPr>
              <w:t>Alsuva</w:t>
            </w:r>
            <w:proofErr w:type="spellEnd"/>
            <w:r w:rsidRPr="003611D4">
              <w:rPr>
                <w:rFonts w:eastAsia="Times New Roman"/>
                <w:sz w:val="24"/>
                <w:szCs w:val="24"/>
                <w:lang w:val="x-none" w:eastAsia="x-none"/>
              </w:rPr>
              <w:t>“</w:t>
            </w:r>
          </w:p>
          <w:p w:rsidR="00700E8E" w:rsidRPr="00D509FB" w:rsidRDefault="00700E8E" w:rsidP="00730229">
            <w:pPr>
              <w:ind w:right="-1544"/>
              <w:jc w:val="both"/>
              <w:rPr>
                <w:rFonts w:eastAsia="Times New Roman"/>
                <w:sz w:val="24"/>
                <w:szCs w:val="24"/>
                <w:lang w:val="x-none" w:eastAsia="x-none"/>
              </w:rPr>
            </w:pPr>
          </w:p>
        </w:tc>
      </w:tr>
      <w:tr w:rsidR="00700E8E" w:rsidRPr="00D509FB" w:rsidTr="00730229">
        <w:tc>
          <w:tcPr>
            <w:tcW w:w="5637" w:type="dxa"/>
          </w:tcPr>
          <w:p w:rsidR="00700E8E" w:rsidRPr="00D509FB" w:rsidRDefault="00700E8E" w:rsidP="00730229">
            <w:pPr>
              <w:ind w:right="-1544"/>
              <w:jc w:val="both"/>
              <w:rPr>
                <w:rFonts w:eastAsia="Times New Roman"/>
                <w:sz w:val="24"/>
                <w:szCs w:val="24"/>
                <w:lang w:eastAsia="x-none"/>
              </w:rPr>
            </w:pPr>
            <w:proofErr w:type="spellStart"/>
            <w:r w:rsidRPr="00D509FB">
              <w:rPr>
                <w:rFonts w:eastAsia="Times New Roman"/>
                <w:sz w:val="24"/>
                <w:szCs w:val="24"/>
                <w:lang w:val="x-none" w:eastAsia="x-none"/>
              </w:rPr>
              <w:t>Į.k</w:t>
            </w:r>
            <w:proofErr w:type="spellEnd"/>
            <w:r w:rsidRPr="00D509FB">
              <w:rPr>
                <w:rFonts w:eastAsia="Times New Roman"/>
                <w:sz w:val="24"/>
                <w:szCs w:val="24"/>
                <w:lang w:val="x-none" w:eastAsia="x-none"/>
              </w:rPr>
              <w:t>. 1</w:t>
            </w:r>
            <w:r w:rsidRPr="00D509FB">
              <w:rPr>
                <w:rFonts w:eastAsia="Times New Roman"/>
                <w:sz w:val="24"/>
                <w:szCs w:val="24"/>
                <w:lang w:eastAsia="x-none"/>
              </w:rPr>
              <w:t>83633981</w:t>
            </w:r>
          </w:p>
        </w:tc>
        <w:tc>
          <w:tcPr>
            <w:tcW w:w="5103" w:type="dxa"/>
          </w:tcPr>
          <w:p w:rsidR="00700E8E" w:rsidRPr="003611D4" w:rsidRDefault="00700E8E" w:rsidP="00730229">
            <w:pPr>
              <w:ind w:right="-1544"/>
              <w:jc w:val="both"/>
              <w:rPr>
                <w:rFonts w:eastAsia="Times New Roman"/>
                <w:sz w:val="24"/>
                <w:szCs w:val="24"/>
                <w:lang w:eastAsia="x-none"/>
              </w:rPr>
            </w:pPr>
            <w:r>
              <w:rPr>
                <w:rFonts w:eastAsia="Times New Roman"/>
                <w:sz w:val="24"/>
                <w:szCs w:val="24"/>
                <w:lang w:val="x-none" w:eastAsia="x-none"/>
              </w:rPr>
              <w:t>Įmonės kodas 183811081</w:t>
            </w:r>
          </w:p>
        </w:tc>
      </w:tr>
      <w:tr w:rsidR="00700E8E" w:rsidRPr="00D509FB" w:rsidTr="00730229">
        <w:tc>
          <w:tcPr>
            <w:tcW w:w="5637" w:type="dxa"/>
          </w:tcPr>
          <w:p w:rsidR="00700E8E" w:rsidRPr="00D509FB" w:rsidRDefault="00700E8E" w:rsidP="00730229">
            <w:pPr>
              <w:ind w:right="-1544"/>
              <w:jc w:val="both"/>
              <w:rPr>
                <w:rFonts w:eastAsia="Times New Roman"/>
                <w:sz w:val="24"/>
                <w:szCs w:val="24"/>
                <w:lang w:eastAsia="x-none"/>
              </w:rPr>
            </w:pPr>
            <w:r w:rsidRPr="00D509FB">
              <w:rPr>
                <w:rFonts w:eastAsia="Times New Roman"/>
                <w:sz w:val="24"/>
                <w:szCs w:val="24"/>
                <w:lang w:eastAsia="x-none"/>
              </w:rPr>
              <w:t xml:space="preserve">Vandenų g. 1, </w:t>
            </w:r>
            <w:proofErr w:type="spellStart"/>
            <w:r w:rsidRPr="00D509FB">
              <w:rPr>
                <w:rFonts w:eastAsia="Times New Roman"/>
                <w:sz w:val="24"/>
                <w:szCs w:val="24"/>
                <w:lang w:eastAsia="x-none"/>
              </w:rPr>
              <w:t>Naujasodžio</w:t>
            </w:r>
            <w:proofErr w:type="spellEnd"/>
            <w:r w:rsidRPr="00D509FB">
              <w:rPr>
                <w:rFonts w:eastAsia="Times New Roman"/>
                <w:sz w:val="24"/>
                <w:szCs w:val="24"/>
                <w:lang w:eastAsia="x-none"/>
              </w:rPr>
              <w:t xml:space="preserve"> k., Utenos r.</w:t>
            </w:r>
          </w:p>
        </w:tc>
        <w:tc>
          <w:tcPr>
            <w:tcW w:w="5103" w:type="dxa"/>
          </w:tcPr>
          <w:p w:rsidR="00700E8E" w:rsidRPr="003611D4" w:rsidRDefault="00700E8E" w:rsidP="00730229">
            <w:pPr>
              <w:ind w:right="-1544"/>
              <w:jc w:val="both"/>
              <w:rPr>
                <w:rFonts w:eastAsia="Times New Roman"/>
                <w:sz w:val="24"/>
                <w:szCs w:val="24"/>
                <w:lang w:eastAsia="x-none"/>
              </w:rPr>
            </w:pPr>
            <w:r w:rsidRPr="003611D4">
              <w:rPr>
                <w:rFonts w:eastAsia="Times New Roman"/>
                <w:sz w:val="24"/>
                <w:szCs w:val="24"/>
                <w:lang w:eastAsia="x-none"/>
              </w:rPr>
              <w:t>Lanko g. 11a, 28135 Utena</w:t>
            </w:r>
          </w:p>
        </w:tc>
      </w:tr>
      <w:tr w:rsidR="00700E8E" w:rsidRPr="00D509FB" w:rsidTr="00730229">
        <w:tc>
          <w:tcPr>
            <w:tcW w:w="5637" w:type="dxa"/>
          </w:tcPr>
          <w:p w:rsidR="00700E8E" w:rsidRPr="00D509FB" w:rsidRDefault="00700E8E" w:rsidP="00730229">
            <w:pPr>
              <w:ind w:right="-1544"/>
              <w:jc w:val="both"/>
              <w:rPr>
                <w:rFonts w:eastAsia="Times New Roman"/>
                <w:sz w:val="24"/>
                <w:szCs w:val="24"/>
                <w:lang w:eastAsia="x-none"/>
              </w:rPr>
            </w:pPr>
            <w:r w:rsidRPr="00D509FB">
              <w:rPr>
                <w:rFonts w:eastAsia="Times New Roman"/>
                <w:sz w:val="24"/>
                <w:szCs w:val="24"/>
                <w:lang w:val="x-none" w:eastAsia="x-none"/>
              </w:rPr>
              <w:t xml:space="preserve">AB </w:t>
            </w:r>
            <w:proofErr w:type="spellStart"/>
            <w:r w:rsidRPr="00D509FB">
              <w:rPr>
                <w:rFonts w:eastAsia="Times New Roman"/>
                <w:sz w:val="24"/>
                <w:szCs w:val="24"/>
                <w:lang w:eastAsia="x-none"/>
              </w:rPr>
              <w:t>Luminor</w:t>
            </w:r>
            <w:proofErr w:type="spellEnd"/>
            <w:r w:rsidRPr="00D509FB">
              <w:rPr>
                <w:rFonts w:eastAsia="Times New Roman"/>
                <w:sz w:val="24"/>
                <w:szCs w:val="24"/>
                <w:lang w:val="x-none" w:eastAsia="x-none"/>
              </w:rPr>
              <w:t xml:space="preserve"> bankas</w:t>
            </w:r>
          </w:p>
        </w:tc>
        <w:tc>
          <w:tcPr>
            <w:tcW w:w="5103" w:type="dxa"/>
          </w:tcPr>
          <w:p w:rsidR="00700E8E" w:rsidRPr="003611D4" w:rsidRDefault="00700E8E" w:rsidP="00730229">
            <w:pPr>
              <w:ind w:right="-1544"/>
              <w:jc w:val="both"/>
              <w:rPr>
                <w:rFonts w:eastAsia="Times New Roman"/>
                <w:sz w:val="24"/>
                <w:szCs w:val="24"/>
                <w:lang w:eastAsia="x-none"/>
              </w:rPr>
            </w:pPr>
            <w:r w:rsidRPr="003611D4">
              <w:rPr>
                <w:rFonts w:eastAsia="Times New Roman"/>
                <w:sz w:val="24"/>
                <w:szCs w:val="24"/>
                <w:lang w:val="x-none" w:eastAsia="x-none"/>
              </w:rPr>
              <w:t>AB Šiaulių bankas</w:t>
            </w:r>
          </w:p>
        </w:tc>
      </w:tr>
      <w:tr w:rsidR="00700E8E" w:rsidRPr="00D509FB" w:rsidTr="00730229">
        <w:tc>
          <w:tcPr>
            <w:tcW w:w="5637" w:type="dxa"/>
          </w:tcPr>
          <w:p w:rsidR="00700E8E" w:rsidRPr="00D509FB" w:rsidRDefault="00700E8E" w:rsidP="00730229">
            <w:pPr>
              <w:ind w:right="-1544"/>
              <w:jc w:val="both"/>
              <w:rPr>
                <w:rFonts w:eastAsia="Times New Roman"/>
                <w:sz w:val="24"/>
                <w:szCs w:val="24"/>
                <w:lang w:eastAsia="x-none"/>
              </w:rPr>
            </w:pPr>
            <w:r w:rsidRPr="00D509FB">
              <w:rPr>
                <w:rFonts w:eastAsia="Times New Roman"/>
                <w:sz w:val="24"/>
                <w:szCs w:val="24"/>
                <w:lang w:val="x-none" w:eastAsia="x-none"/>
              </w:rPr>
              <w:t>LT</w:t>
            </w:r>
            <w:r w:rsidRPr="00D509FB">
              <w:rPr>
                <w:rFonts w:eastAsia="Times New Roman"/>
                <w:sz w:val="24"/>
                <w:szCs w:val="24"/>
                <w:lang w:eastAsia="x-none"/>
              </w:rPr>
              <w:t>49 4010 0417 0001 0248</w:t>
            </w:r>
          </w:p>
        </w:tc>
        <w:tc>
          <w:tcPr>
            <w:tcW w:w="5103" w:type="dxa"/>
          </w:tcPr>
          <w:p w:rsidR="00700E8E" w:rsidRPr="003611D4" w:rsidRDefault="00700E8E" w:rsidP="00730229">
            <w:pPr>
              <w:ind w:right="-1544"/>
              <w:jc w:val="both"/>
              <w:rPr>
                <w:rFonts w:eastAsia="Times New Roman"/>
                <w:sz w:val="24"/>
                <w:szCs w:val="24"/>
                <w:lang w:eastAsia="x-none"/>
              </w:rPr>
            </w:pPr>
            <w:r w:rsidRPr="003611D4">
              <w:rPr>
                <w:rFonts w:eastAsia="Times New Roman"/>
                <w:sz w:val="24"/>
                <w:szCs w:val="24"/>
                <w:lang w:val="x-none" w:eastAsia="x-none"/>
              </w:rPr>
              <w:t>LT477181100002467743</w:t>
            </w:r>
          </w:p>
        </w:tc>
      </w:tr>
      <w:tr w:rsidR="00700E8E" w:rsidRPr="00D509FB" w:rsidTr="00730229">
        <w:tc>
          <w:tcPr>
            <w:tcW w:w="5637" w:type="dxa"/>
          </w:tcPr>
          <w:p w:rsidR="00700E8E" w:rsidRPr="00D509FB" w:rsidRDefault="00700E8E" w:rsidP="00730229">
            <w:pPr>
              <w:ind w:right="-1544"/>
              <w:jc w:val="both"/>
              <w:rPr>
                <w:rFonts w:eastAsia="Times New Roman"/>
                <w:sz w:val="24"/>
                <w:szCs w:val="24"/>
                <w:lang w:eastAsia="x-none"/>
              </w:rPr>
            </w:pPr>
            <w:r w:rsidRPr="00D509FB">
              <w:rPr>
                <w:rFonts w:eastAsia="Times New Roman"/>
                <w:sz w:val="24"/>
                <w:szCs w:val="24"/>
                <w:lang w:val="x-none" w:eastAsia="x-none"/>
              </w:rPr>
              <w:t>PVM mokėtojo kodas LT</w:t>
            </w:r>
            <w:r w:rsidRPr="00D509FB">
              <w:rPr>
                <w:rFonts w:eastAsia="Times New Roman"/>
                <w:sz w:val="24"/>
                <w:szCs w:val="24"/>
                <w:lang w:eastAsia="x-none"/>
              </w:rPr>
              <w:t>836339811</w:t>
            </w:r>
          </w:p>
        </w:tc>
        <w:tc>
          <w:tcPr>
            <w:tcW w:w="5103" w:type="dxa"/>
          </w:tcPr>
          <w:p w:rsidR="00700E8E" w:rsidRPr="00D509FB" w:rsidRDefault="00700E8E" w:rsidP="00730229">
            <w:pPr>
              <w:ind w:right="-1544"/>
              <w:jc w:val="both"/>
              <w:rPr>
                <w:rFonts w:eastAsia="Times New Roman"/>
                <w:sz w:val="24"/>
                <w:szCs w:val="24"/>
                <w:lang w:val="x-none" w:eastAsia="x-none"/>
              </w:rPr>
            </w:pPr>
            <w:r w:rsidRPr="003611D4">
              <w:rPr>
                <w:rFonts w:eastAsia="Times New Roman"/>
                <w:sz w:val="24"/>
                <w:szCs w:val="24"/>
                <w:lang w:val="x-none" w:eastAsia="x-none"/>
              </w:rPr>
              <w:t>PVM mokėtojo kodas LT838110811</w:t>
            </w:r>
          </w:p>
        </w:tc>
      </w:tr>
      <w:tr w:rsidR="00700E8E" w:rsidRPr="00D509FB" w:rsidTr="00730229">
        <w:tc>
          <w:tcPr>
            <w:tcW w:w="5637" w:type="dxa"/>
          </w:tcPr>
          <w:p w:rsidR="00700E8E" w:rsidRPr="00D509FB" w:rsidRDefault="00700E8E" w:rsidP="00730229">
            <w:pPr>
              <w:ind w:right="-1544"/>
              <w:jc w:val="both"/>
              <w:rPr>
                <w:rFonts w:eastAsia="Times New Roman"/>
                <w:sz w:val="24"/>
                <w:szCs w:val="24"/>
                <w:lang w:eastAsia="x-none"/>
              </w:rPr>
            </w:pPr>
            <w:r w:rsidRPr="00D509FB">
              <w:rPr>
                <w:rFonts w:eastAsia="Times New Roman"/>
                <w:sz w:val="24"/>
                <w:szCs w:val="24"/>
                <w:lang w:val="x-none" w:eastAsia="x-none"/>
              </w:rPr>
              <w:t xml:space="preserve">Tel.: (8 </w:t>
            </w:r>
            <w:r w:rsidRPr="00D509FB">
              <w:rPr>
                <w:rFonts w:eastAsia="Times New Roman"/>
                <w:sz w:val="24"/>
                <w:szCs w:val="24"/>
                <w:lang w:eastAsia="x-none"/>
              </w:rPr>
              <w:t>389</w:t>
            </w:r>
            <w:r w:rsidRPr="00D509FB">
              <w:rPr>
                <w:rFonts w:eastAsia="Times New Roman"/>
                <w:sz w:val="24"/>
                <w:szCs w:val="24"/>
                <w:lang w:val="x-none" w:eastAsia="x-none"/>
              </w:rPr>
              <w:t xml:space="preserve">) </w:t>
            </w:r>
            <w:r w:rsidRPr="00D509FB">
              <w:rPr>
                <w:rFonts w:eastAsia="Times New Roman"/>
                <w:sz w:val="24"/>
                <w:szCs w:val="24"/>
                <w:lang w:eastAsia="x-none"/>
              </w:rPr>
              <w:t>65110</w:t>
            </w:r>
            <w:r w:rsidRPr="00D509FB">
              <w:rPr>
                <w:rFonts w:eastAsia="Times New Roman"/>
                <w:sz w:val="24"/>
                <w:szCs w:val="24"/>
                <w:lang w:val="x-none" w:eastAsia="x-none"/>
              </w:rPr>
              <w:t xml:space="preserve">, faks.: (8 </w:t>
            </w:r>
            <w:r w:rsidRPr="00D509FB">
              <w:rPr>
                <w:rFonts w:eastAsia="Times New Roman"/>
                <w:sz w:val="24"/>
                <w:szCs w:val="24"/>
                <w:lang w:eastAsia="x-none"/>
              </w:rPr>
              <w:t>389</w:t>
            </w:r>
            <w:r w:rsidRPr="00D509FB">
              <w:rPr>
                <w:rFonts w:eastAsia="Times New Roman"/>
                <w:sz w:val="24"/>
                <w:szCs w:val="24"/>
                <w:lang w:val="x-none" w:eastAsia="x-none"/>
              </w:rPr>
              <w:t xml:space="preserve">) </w:t>
            </w:r>
            <w:r w:rsidRPr="00D509FB">
              <w:rPr>
                <w:rFonts w:eastAsia="Times New Roman"/>
                <w:sz w:val="24"/>
                <w:szCs w:val="24"/>
                <w:lang w:eastAsia="x-none"/>
              </w:rPr>
              <w:t>65104</w:t>
            </w:r>
          </w:p>
          <w:p w:rsidR="00700E8E" w:rsidRPr="00D509FB" w:rsidRDefault="00700E8E" w:rsidP="00730229">
            <w:pPr>
              <w:ind w:right="-1544"/>
              <w:jc w:val="both"/>
              <w:rPr>
                <w:rFonts w:eastAsia="Times New Roman"/>
                <w:sz w:val="24"/>
                <w:szCs w:val="24"/>
                <w:lang w:val="x-none" w:eastAsia="lt-LT"/>
              </w:rPr>
            </w:pPr>
          </w:p>
          <w:p w:rsidR="00700E8E" w:rsidRPr="00D509FB" w:rsidRDefault="00700E8E" w:rsidP="00730229">
            <w:pPr>
              <w:ind w:right="-1544"/>
              <w:jc w:val="both"/>
              <w:rPr>
                <w:rFonts w:eastAsia="Times New Roman"/>
                <w:sz w:val="24"/>
                <w:szCs w:val="24"/>
                <w:lang w:val="x-none" w:eastAsia="lt-LT"/>
              </w:rPr>
            </w:pPr>
          </w:p>
          <w:p w:rsidR="00700E8E" w:rsidRPr="00D509FB" w:rsidRDefault="00700E8E" w:rsidP="00730229">
            <w:pPr>
              <w:ind w:right="-1544"/>
              <w:jc w:val="both"/>
              <w:rPr>
                <w:rFonts w:eastAsia="Times New Roman"/>
                <w:sz w:val="24"/>
                <w:szCs w:val="24"/>
                <w:lang w:val="x-none" w:eastAsia="x-none"/>
              </w:rPr>
            </w:pPr>
          </w:p>
        </w:tc>
        <w:tc>
          <w:tcPr>
            <w:tcW w:w="5103" w:type="dxa"/>
          </w:tcPr>
          <w:p w:rsidR="00700E8E" w:rsidRPr="003611D4" w:rsidRDefault="00700E8E" w:rsidP="00730229">
            <w:pPr>
              <w:ind w:right="-1544"/>
              <w:jc w:val="both"/>
              <w:rPr>
                <w:rFonts w:eastAsia="Times New Roman"/>
                <w:sz w:val="24"/>
                <w:szCs w:val="24"/>
                <w:lang w:eastAsia="x-none"/>
              </w:rPr>
            </w:pPr>
            <w:r>
              <w:rPr>
                <w:rFonts w:eastAsia="Times New Roman"/>
                <w:sz w:val="24"/>
                <w:szCs w:val="24"/>
                <w:lang w:val="x-none" w:eastAsia="x-none"/>
              </w:rPr>
              <w:t xml:space="preserve">Tel.: (8-389) </w:t>
            </w:r>
            <w:r>
              <w:rPr>
                <w:rFonts w:eastAsia="Times New Roman"/>
                <w:sz w:val="24"/>
                <w:szCs w:val="24"/>
                <w:lang w:eastAsia="x-none"/>
              </w:rPr>
              <w:t>61771</w:t>
            </w:r>
          </w:p>
          <w:p w:rsidR="00700E8E" w:rsidRPr="00D509FB" w:rsidRDefault="00700E8E" w:rsidP="00730229">
            <w:pPr>
              <w:ind w:right="-1544"/>
              <w:jc w:val="both"/>
              <w:rPr>
                <w:rFonts w:eastAsia="Times New Roman"/>
                <w:sz w:val="24"/>
                <w:szCs w:val="24"/>
                <w:lang w:val="x-none" w:eastAsia="x-none"/>
              </w:rPr>
            </w:pPr>
          </w:p>
        </w:tc>
      </w:tr>
      <w:tr w:rsidR="00700E8E" w:rsidRPr="00D509FB" w:rsidTr="00730229">
        <w:tc>
          <w:tcPr>
            <w:tcW w:w="5637" w:type="dxa"/>
          </w:tcPr>
          <w:p w:rsidR="00700E8E" w:rsidRPr="00D509FB" w:rsidRDefault="00700E8E" w:rsidP="00730229">
            <w:pPr>
              <w:ind w:right="-1544"/>
              <w:jc w:val="both"/>
              <w:rPr>
                <w:rFonts w:eastAsia="Times New Roman"/>
                <w:sz w:val="24"/>
                <w:szCs w:val="24"/>
                <w:lang w:val="x-none" w:eastAsia="x-none"/>
              </w:rPr>
            </w:pPr>
            <w:r w:rsidRPr="00D509FB">
              <w:rPr>
                <w:rFonts w:eastAsia="Times New Roman"/>
                <w:sz w:val="24"/>
                <w:szCs w:val="24"/>
                <w:lang w:val="x-none" w:eastAsia="x-none"/>
              </w:rPr>
              <w:t>___________________</w:t>
            </w:r>
          </w:p>
        </w:tc>
        <w:tc>
          <w:tcPr>
            <w:tcW w:w="5103" w:type="dxa"/>
          </w:tcPr>
          <w:p w:rsidR="00700E8E" w:rsidRPr="00D509FB" w:rsidRDefault="00700E8E" w:rsidP="00730229">
            <w:pPr>
              <w:ind w:right="-1544"/>
              <w:jc w:val="both"/>
              <w:rPr>
                <w:rFonts w:eastAsia="Times New Roman"/>
                <w:sz w:val="24"/>
                <w:szCs w:val="24"/>
                <w:lang w:val="x-none" w:eastAsia="x-none"/>
              </w:rPr>
            </w:pPr>
            <w:r w:rsidRPr="00D509FB">
              <w:rPr>
                <w:rFonts w:eastAsia="Times New Roman"/>
                <w:sz w:val="24"/>
                <w:szCs w:val="24"/>
                <w:lang w:val="x-none" w:eastAsia="x-none"/>
              </w:rPr>
              <w:t>_______________________</w:t>
            </w:r>
          </w:p>
        </w:tc>
      </w:tr>
      <w:tr w:rsidR="00700E8E" w:rsidRPr="00D509FB" w:rsidTr="00730229">
        <w:tc>
          <w:tcPr>
            <w:tcW w:w="5637" w:type="dxa"/>
          </w:tcPr>
          <w:p w:rsidR="00700E8E" w:rsidRPr="00D509FB" w:rsidRDefault="00700E8E" w:rsidP="00730229">
            <w:pPr>
              <w:ind w:right="-1544"/>
              <w:jc w:val="both"/>
              <w:rPr>
                <w:rFonts w:eastAsia="Times New Roman"/>
                <w:sz w:val="24"/>
                <w:szCs w:val="24"/>
                <w:lang w:val="x-none" w:eastAsia="x-none"/>
              </w:rPr>
            </w:pPr>
            <w:r w:rsidRPr="00D509FB">
              <w:rPr>
                <w:rFonts w:eastAsia="Times New Roman"/>
                <w:sz w:val="24"/>
                <w:szCs w:val="24"/>
                <w:lang w:val="x-none" w:eastAsia="x-none"/>
              </w:rPr>
              <w:t>(parašas)</w:t>
            </w:r>
          </w:p>
        </w:tc>
        <w:tc>
          <w:tcPr>
            <w:tcW w:w="5103" w:type="dxa"/>
          </w:tcPr>
          <w:p w:rsidR="00700E8E" w:rsidRPr="00D509FB" w:rsidRDefault="00700E8E" w:rsidP="00730229">
            <w:pPr>
              <w:ind w:right="-1544"/>
              <w:jc w:val="both"/>
              <w:rPr>
                <w:rFonts w:eastAsia="Times New Roman"/>
                <w:sz w:val="24"/>
                <w:szCs w:val="24"/>
                <w:lang w:val="x-none" w:eastAsia="x-none"/>
              </w:rPr>
            </w:pPr>
            <w:r w:rsidRPr="00D509FB">
              <w:rPr>
                <w:rFonts w:eastAsia="Times New Roman"/>
                <w:sz w:val="24"/>
                <w:szCs w:val="24"/>
                <w:lang w:val="x-none" w:eastAsia="x-none"/>
              </w:rPr>
              <w:t>(parašas)</w:t>
            </w:r>
          </w:p>
        </w:tc>
      </w:tr>
      <w:tr w:rsidR="00700E8E" w:rsidRPr="00D509FB" w:rsidTr="00730229">
        <w:tc>
          <w:tcPr>
            <w:tcW w:w="5637" w:type="dxa"/>
          </w:tcPr>
          <w:p w:rsidR="00700E8E" w:rsidRPr="00D509FB" w:rsidRDefault="00700E8E" w:rsidP="00730229">
            <w:pPr>
              <w:ind w:right="-1544"/>
              <w:jc w:val="both"/>
              <w:rPr>
                <w:rFonts w:eastAsia="Times New Roman"/>
                <w:sz w:val="24"/>
                <w:szCs w:val="24"/>
                <w:lang w:val="x-none" w:eastAsia="x-none"/>
              </w:rPr>
            </w:pPr>
            <w:r w:rsidRPr="00D509FB">
              <w:rPr>
                <w:rFonts w:eastAsia="Times New Roman"/>
                <w:sz w:val="24"/>
                <w:szCs w:val="24"/>
                <w:lang w:val="x-none" w:eastAsia="x-none"/>
              </w:rPr>
              <w:t>A.V.</w:t>
            </w:r>
          </w:p>
        </w:tc>
        <w:tc>
          <w:tcPr>
            <w:tcW w:w="5103" w:type="dxa"/>
          </w:tcPr>
          <w:p w:rsidR="00700E8E" w:rsidRPr="00D509FB" w:rsidRDefault="00700E8E" w:rsidP="00730229">
            <w:pPr>
              <w:ind w:right="-1544"/>
              <w:jc w:val="both"/>
              <w:rPr>
                <w:rFonts w:eastAsia="Times New Roman"/>
                <w:sz w:val="24"/>
                <w:szCs w:val="24"/>
                <w:lang w:val="x-none" w:eastAsia="x-none"/>
              </w:rPr>
            </w:pPr>
            <w:r w:rsidRPr="00D509FB">
              <w:rPr>
                <w:rFonts w:eastAsia="Times New Roman"/>
                <w:sz w:val="24"/>
                <w:szCs w:val="24"/>
                <w:lang w:val="x-none" w:eastAsia="x-none"/>
              </w:rPr>
              <w:t>A.V.</w:t>
            </w:r>
          </w:p>
        </w:tc>
      </w:tr>
    </w:tbl>
    <w:p w:rsidR="00700E8E" w:rsidRPr="00D509FB" w:rsidRDefault="00700E8E" w:rsidP="00700E8E">
      <w:pPr>
        <w:autoSpaceDE w:val="0"/>
        <w:autoSpaceDN w:val="0"/>
        <w:adjustRightInd w:val="0"/>
        <w:jc w:val="center"/>
        <w:rPr>
          <w:rFonts w:eastAsia="Times New Roman"/>
          <w:b/>
          <w:bCs/>
          <w:caps/>
          <w:sz w:val="24"/>
          <w:szCs w:val="24"/>
        </w:rPr>
      </w:pPr>
    </w:p>
    <w:p w:rsidR="00700E8E" w:rsidRPr="00D509FB" w:rsidRDefault="00700E8E" w:rsidP="00700E8E">
      <w:pPr>
        <w:autoSpaceDE w:val="0"/>
        <w:autoSpaceDN w:val="0"/>
        <w:adjustRightInd w:val="0"/>
        <w:jc w:val="center"/>
        <w:rPr>
          <w:rFonts w:eastAsia="Times New Roman"/>
          <w:b/>
          <w:bCs/>
          <w:caps/>
          <w:sz w:val="24"/>
          <w:szCs w:val="24"/>
        </w:rPr>
      </w:pPr>
    </w:p>
    <w:p w:rsidR="00700E8E" w:rsidRPr="00D509FB" w:rsidRDefault="00700E8E" w:rsidP="00700E8E">
      <w:pPr>
        <w:autoSpaceDE w:val="0"/>
        <w:autoSpaceDN w:val="0"/>
        <w:adjustRightInd w:val="0"/>
        <w:jc w:val="center"/>
        <w:rPr>
          <w:rFonts w:eastAsia="Times New Roman"/>
          <w:b/>
          <w:bCs/>
          <w:caps/>
          <w:sz w:val="24"/>
          <w:szCs w:val="24"/>
        </w:rPr>
      </w:pPr>
    </w:p>
    <w:p w:rsidR="00700E8E" w:rsidRPr="00D509FB" w:rsidRDefault="00700E8E" w:rsidP="00700E8E">
      <w:pPr>
        <w:autoSpaceDE w:val="0"/>
        <w:autoSpaceDN w:val="0"/>
        <w:adjustRightInd w:val="0"/>
        <w:jc w:val="center"/>
        <w:rPr>
          <w:rFonts w:eastAsia="Times New Roman"/>
          <w:b/>
          <w:bCs/>
          <w:caps/>
          <w:sz w:val="24"/>
          <w:szCs w:val="24"/>
        </w:rPr>
      </w:pPr>
    </w:p>
    <w:p w:rsidR="00700E8E" w:rsidRPr="00D509FB" w:rsidRDefault="00700E8E" w:rsidP="00700E8E">
      <w:pPr>
        <w:autoSpaceDE w:val="0"/>
        <w:autoSpaceDN w:val="0"/>
        <w:adjustRightInd w:val="0"/>
        <w:jc w:val="center"/>
        <w:rPr>
          <w:rFonts w:eastAsia="Times New Roman"/>
          <w:b/>
          <w:bCs/>
          <w:caps/>
          <w:sz w:val="24"/>
          <w:szCs w:val="24"/>
        </w:rPr>
      </w:pPr>
    </w:p>
    <w:p w:rsidR="00700E8E" w:rsidRDefault="00700E8E" w:rsidP="00700E8E">
      <w:pPr>
        <w:autoSpaceDE w:val="0"/>
        <w:autoSpaceDN w:val="0"/>
        <w:adjustRightInd w:val="0"/>
        <w:jc w:val="center"/>
        <w:rPr>
          <w:rFonts w:eastAsia="Times New Roman"/>
          <w:b/>
          <w:bCs/>
          <w:caps/>
          <w:sz w:val="24"/>
          <w:szCs w:val="24"/>
        </w:rPr>
      </w:pPr>
    </w:p>
    <w:p w:rsidR="00EB56F5" w:rsidRDefault="00EB56F5" w:rsidP="00700E8E">
      <w:pPr>
        <w:autoSpaceDE w:val="0"/>
        <w:autoSpaceDN w:val="0"/>
        <w:adjustRightInd w:val="0"/>
        <w:jc w:val="center"/>
        <w:rPr>
          <w:rFonts w:eastAsia="Times New Roman"/>
          <w:b/>
          <w:bCs/>
          <w:caps/>
          <w:sz w:val="24"/>
          <w:szCs w:val="24"/>
        </w:rPr>
      </w:pPr>
    </w:p>
    <w:p w:rsidR="00EB56F5" w:rsidRDefault="00EB56F5" w:rsidP="00700E8E">
      <w:pPr>
        <w:autoSpaceDE w:val="0"/>
        <w:autoSpaceDN w:val="0"/>
        <w:adjustRightInd w:val="0"/>
        <w:jc w:val="center"/>
        <w:rPr>
          <w:rFonts w:eastAsia="Times New Roman"/>
          <w:b/>
          <w:bCs/>
          <w:caps/>
          <w:sz w:val="24"/>
          <w:szCs w:val="24"/>
        </w:rPr>
      </w:pPr>
    </w:p>
    <w:p w:rsidR="00EB56F5" w:rsidRDefault="00EB56F5" w:rsidP="00700E8E">
      <w:pPr>
        <w:autoSpaceDE w:val="0"/>
        <w:autoSpaceDN w:val="0"/>
        <w:adjustRightInd w:val="0"/>
        <w:jc w:val="center"/>
        <w:rPr>
          <w:rFonts w:eastAsia="Times New Roman"/>
          <w:b/>
          <w:bCs/>
          <w:caps/>
          <w:sz w:val="24"/>
          <w:szCs w:val="24"/>
        </w:rPr>
      </w:pPr>
    </w:p>
    <w:p w:rsidR="00700E8E" w:rsidRDefault="00700E8E" w:rsidP="00700E8E">
      <w:pPr>
        <w:autoSpaceDE w:val="0"/>
        <w:autoSpaceDN w:val="0"/>
        <w:adjustRightInd w:val="0"/>
        <w:jc w:val="center"/>
        <w:rPr>
          <w:rFonts w:eastAsia="Times New Roman"/>
          <w:b/>
          <w:bCs/>
          <w:caps/>
          <w:sz w:val="24"/>
          <w:szCs w:val="24"/>
        </w:rPr>
      </w:pPr>
    </w:p>
    <w:p w:rsidR="00700E8E" w:rsidRDefault="00700E8E" w:rsidP="00700E8E">
      <w:pPr>
        <w:autoSpaceDE w:val="0"/>
        <w:autoSpaceDN w:val="0"/>
        <w:adjustRightInd w:val="0"/>
        <w:jc w:val="center"/>
        <w:rPr>
          <w:rFonts w:eastAsia="Times New Roman"/>
          <w:b/>
          <w:bCs/>
          <w:caps/>
          <w:sz w:val="24"/>
          <w:szCs w:val="24"/>
        </w:rPr>
      </w:pPr>
    </w:p>
    <w:p w:rsidR="00700E8E" w:rsidRPr="00D509FB" w:rsidRDefault="00700E8E" w:rsidP="00700E8E">
      <w:pPr>
        <w:autoSpaceDE w:val="0"/>
        <w:autoSpaceDN w:val="0"/>
        <w:adjustRightInd w:val="0"/>
        <w:rPr>
          <w:rFonts w:eastAsia="Times New Roman"/>
          <w:b/>
          <w:bCs/>
          <w:caps/>
          <w:sz w:val="24"/>
          <w:szCs w:val="24"/>
        </w:rPr>
      </w:pPr>
    </w:p>
    <w:p w:rsidR="00700E8E" w:rsidRPr="00D509FB" w:rsidRDefault="00700E8E" w:rsidP="00700E8E">
      <w:pPr>
        <w:autoSpaceDE w:val="0"/>
        <w:autoSpaceDN w:val="0"/>
        <w:adjustRightInd w:val="0"/>
        <w:jc w:val="center"/>
        <w:rPr>
          <w:rFonts w:eastAsia="Times New Roman"/>
          <w:b/>
          <w:bCs/>
          <w:caps/>
          <w:sz w:val="24"/>
          <w:szCs w:val="24"/>
        </w:rPr>
      </w:pPr>
      <w:r w:rsidRPr="00D509FB">
        <w:rPr>
          <w:rFonts w:eastAsia="Times New Roman"/>
          <w:b/>
          <w:bCs/>
          <w:caps/>
          <w:sz w:val="24"/>
          <w:szCs w:val="24"/>
        </w:rPr>
        <w:lastRenderedPageBreak/>
        <w:t>Darbų pirkimo–pardavimo SUTARTIS</w:t>
      </w:r>
    </w:p>
    <w:p w:rsidR="00700E8E" w:rsidRPr="00D509FB" w:rsidRDefault="00700E8E" w:rsidP="00700E8E">
      <w:pPr>
        <w:autoSpaceDE w:val="0"/>
        <w:autoSpaceDN w:val="0"/>
        <w:adjustRightInd w:val="0"/>
        <w:jc w:val="center"/>
        <w:rPr>
          <w:rFonts w:eastAsia="Times New Roman"/>
          <w:b/>
          <w:bCs/>
          <w:caps/>
          <w:sz w:val="24"/>
          <w:szCs w:val="24"/>
        </w:rPr>
      </w:pPr>
    </w:p>
    <w:p w:rsidR="00700E8E" w:rsidRPr="00D509FB" w:rsidRDefault="00700E8E" w:rsidP="00700E8E">
      <w:pPr>
        <w:autoSpaceDE w:val="0"/>
        <w:autoSpaceDN w:val="0"/>
        <w:adjustRightInd w:val="0"/>
        <w:jc w:val="center"/>
        <w:rPr>
          <w:rFonts w:eastAsia="Times New Roman"/>
          <w:b/>
          <w:bCs/>
          <w:caps/>
          <w:sz w:val="24"/>
          <w:szCs w:val="24"/>
        </w:rPr>
      </w:pPr>
      <w:r w:rsidRPr="00D509FB">
        <w:rPr>
          <w:rFonts w:eastAsia="Times New Roman"/>
          <w:b/>
          <w:bCs/>
          <w:caps/>
          <w:sz w:val="24"/>
          <w:szCs w:val="24"/>
        </w:rPr>
        <w:t>Bendrosios SĄLYGOS</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b/>
          <w:bCs/>
          <w:sz w:val="24"/>
          <w:szCs w:val="24"/>
        </w:rPr>
      </w:pPr>
      <w:r w:rsidRPr="00D509FB">
        <w:rPr>
          <w:rFonts w:eastAsia="Times New Roman"/>
          <w:b/>
          <w:bCs/>
          <w:sz w:val="24"/>
          <w:szCs w:val="24"/>
        </w:rPr>
        <w:t>1. Pagrindinės Sutarties sąvokos</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1.1. Užsakovas – Lietuvos Respublikos viešųjų pirkimų įstatyme nurodyta perkančioji organizacija, perkanti Sutarties specialiosiose sąlygose nurodytus Darbus iš Rangovo.</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1.2. Sutarties kaina – suma, kurią Užsakovas pagal Sutartį turi sumokėti Rangovui už perkamus Darbus, įskaitant visas išlaidas ir mokesčius.</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1.3. Rangovas – ūkio subjektas, kuriuo gali būti fizinis asmuo, privatus ar viešasis juridinis asmuo ar tokių asmenų grupė, atliekantis Darbus pagal šią Sutartį.</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1.4. Kainodaros taisyklės – pirkimo dokumentuose ir Sutartyje nustatoma kaina ar Sutarties kainos apskaičiavimo taisyklės.</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b/>
          <w:bCs/>
          <w:sz w:val="24"/>
          <w:szCs w:val="24"/>
        </w:rPr>
      </w:pPr>
      <w:r w:rsidRPr="00D509FB">
        <w:rPr>
          <w:rFonts w:eastAsia="Times New Roman"/>
          <w:b/>
          <w:bCs/>
          <w:sz w:val="24"/>
          <w:szCs w:val="24"/>
        </w:rPr>
        <w:t>2. Sutarties aiškinimas</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2.1. Sutartyje, kur reikalauja kontekstas, žodžiai pateikti vienaskaita, gali turėti ir daugiskaitos prasmę ir atvirkščiai.</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2.3. Sutarties trukmė ir kiti terminai yra skaičiuojami kalendorinėmis dienomis, jei Sutartyje nenurodyta kitaip.</w:t>
      </w:r>
    </w:p>
    <w:p w:rsidR="00700E8E" w:rsidRPr="00D509FB" w:rsidRDefault="00700E8E" w:rsidP="00700E8E">
      <w:pPr>
        <w:rPr>
          <w:rFonts w:eastAsia="Times New Roman"/>
          <w:b/>
          <w:sz w:val="24"/>
          <w:szCs w:val="24"/>
          <w:lang w:val="x-none" w:eastAsia="x-none"/>
        </w:rPr>
      </w:pPr>
    </w:p>
    <w:p w:rsidR="00700E8E" w:rsidRPr="00D509FB" w:rsidRDefault="00700E8E" w:rsidP="00700E8E">
      <w:pPr>
        <w:numPr>
          <w:ilvl w:val="0"/>
          <w:numId w:val="1"/>
        </w:numPr>
        <w:tabs>
          <w:tab w:val="num" w:pos="540"/>
        </w:tabs>
        <w:spacing w:after="200" w:line="276" w:lineRule="auto"/>
        <w:rPr>
          <w:rFonts w:eastAsia="Times New Roman"/>
          <w:b/>
          <w:sz w:val="24"/>
          <w:szCs w:val="24"/>
          <w:lang w:val="x-none" w:eastAsia="x-none"/>
        </w:rPr>
      </w:pPr>
      <w:r w:rsidRPr="00D509FB">
        <w:rPr>
          <w:rFonts w:eastAsia="Times New Roman"/>
          <w:b/>
          <w:sz w:val="24"/>
          <w:szCs w:val="24"/>
          <w:lang w:val="x-none" w:eastAsia="x-none"/>
        </w:rPr>
        <w:t>Sutarties šalių įsipareigojimai.</w:t>
      </w:r>
    </w:p>
    <w:p w:rsidR="00700E8E" w:rsidRPr="00D509FB" w:rsidRDefault="00700E8E" w:rsidP="00700E8E">
      <w:pPr>
        <w:jc w:val="both"/>
        <w:rPr>
          <w:rFonts w:eastAsia="Times New Roman"/>
          <w:b/>
          <w:sz w:val="24"/>
          <w:szCs w:val="24"/>
          <w:lang w:val="x-none" w:eastAsia="x-none"/>
        </w:rPr>
      </w:pPr>
    </w:p>
    <w:p w:rsidR="00700E8E" w:rsidRPr="00D509FB" w:rsidRDefault="00700E8E" w:rsidP="00700E8E">
      <w:pPr>
        <w:tabs>
          <w:tab w:val="left" w:pos="567"/>
        </w:tabs>
        <w:ind w:firstLine="426"/>
        <w:jc w:val="both"/>
        <w:rPr>
          <w:sz w:val="24"/>
          <w:szCs w:val="24"/>
          <w:lang w:val="en-US"/>
        </w:rPr>
      </w:pPr>
      <w:r w:rsidRPr="00D509FB">
        <w:rPr>
          <w:sz w:val="24"/>
          <w:szCs w:val="24"/>
          <w:lang w:val="en-US"/>
        </w:rPr>
        <w:t xml:space="preserve">3.1. </w:t>
      </w:r>
      <w:proofErr w:type="spellStart"/>
      <w:r w:rsidRPr="00D509FB">
        <w:rPr>
          <w:sz w:val="24"/>
          <w:szCs w:val="24"/>
          <w:lang w:val="en-US"/>
        </w:rPr>
        <w:t>Bendri</w:t>
      </w:r>
      <w:proofErr w:type="spellEnd"/>
      <w:r w:rsidRPr="00D509FB">
        <w:rPr>
          <w:sz w:val="24"/>
          <w:szCs w:val="24"/>
          <w:lang w:val="en-US"/>
        </w:rPr>
        <w:t xml:space="preserve"> </w:t>
      </w:r>
      <w:proofErr w:type="spellStart"/>
      <w:r w:rsidRPr="00D509FB">
        <w:rPr>
          <w:sz w:val="24"/>
          <w:szCs w:val="24"/>
          <w:lang w:val="en-US"/>
        </w:rPr>
        <w:t>įsipareigojimai</w:t>
      </w:r>
      <w:proofErr w:type="spellEnd"/>
      <w:r w:rsidRPr="00D509FB">
        <w:rPr>
          <w:sz w:val="24"/>
          <w:szCs w:val="24"/>
          <w:lang w:val="en-US"/>
        </w:rPr>
        <w:t>:</w:t>
      </w:r>
    </w:p>
    <w:p w:rsidR="00700E8E" w:rsidRPr="00D509FB" w:rsidRDefault="00700E8E" w:rsidP="00700E8E">
      <w:pPr>
        <w:ind w:firstLine="426"/>
        <w:jc w:val="both"/>
        <w:rPr>
          <w:rFonts w:eastAsia="Times New Roman"/>
          <w:color w:val="000000"/>
          <w:sz w:val="24"/>
          <w:szCs w:val="24"/>
          <w:lang w:val="x-none" w:eastAsia="x-none"/>
        </w:rPr>
      </w:pPr>
      <w:r w:rsidRPr="00D509FB">
        <w:rPr>
          <w:rFonts w:eastAsia="Times New Roman"/>
          <w:sz w:val="24"/>
          <w:szCs w:val="24"/>
          <w:lang w:val="x-none" w:eastAsia="x-none"/>
        </w:rPr>
        <w:t>3.1.1</w:t>
      </w:r>
      <w:r w:rsidRPr="00D509FB">
        <w:rPr>
          <w:rFonts w:eastAsia="Times New Roman"/>
          <w:sz w:val="24"/>
          <w:szCs w:val="24"/>
          <w:lang w:eastAsia="x-none"/>
        </w:rPr>
        <w:t xml:space="preserve"> </w:t>
      </w:r>
      <w:r w:rsidRPr="00D509FB">
        <w:rPr>
          <w:rFonts w:eastAsia="Times New Roman"/>
          <w:sz w:val="24"/>
          <w:szCs w:val="24"/>
          <w:lang w:val="x-none" w:eastAsia="x-none"/>
        </w:rPr>
        <w:t>Rangovas įsipareigoja atlikti Darbus, o Užsakovas įsipareigoja juos priimti ir apmokėti pagal Sutarties specialiosiose sąlygose nustatytą tvarką</w:t>
      </w:r>
      <w:r w:rsidRPr="00D509FB">
        <w:rPr>
          <w:rFonts w:eastAsia="Times New Roman"/>
          <w:sz w:val="24"/>
          <w:szCs w:val="24"/>
          <w:lang w:eastAsia="x-none"/>
        </w:rPr>
        <w:t>.</w:t>
      </w:r>
      <w:r w:rsidRPr="00D509FB">
        <w:rPr>
          <w:rFonts w:eastAsia="Times New Roman"/>
          <w:sz w:val="24"/>
          <w:szCs w:val="24"/>
          <w:lang w:val="x-none" w:eastAsia="x-none"/>
        </w:rPr>
        <w:t xml:space="preserve"> </w:t>
      </w:r>
    </w:p>
    <w:p w:rsidR="00700E8E" w:rsidRPr="00D509FB" w:rsidRDefault="00700E8E" w:rsidP="00700E8E">
      <w:pPr>
        <w:ind w:firstLine="426"/>
        <w:jc w:val="both"/>
        <w:rPr>
          <w:rFonts w:eastAsia="Times New Roman"/>
          <w:sz w:val="24"/>
          <w:szCs w:val="24"/>
          <w:lang w:val="x-none" w:eastAsia="x-none"/>
        </w:rPr>
      </w:pPr>
      <w:r w:rsidRPr="00D509FB">
        <w:rPr>
          <w:rFonts w:eastAsia="Times New Roman"/>
          <w:sz w:val="24"/>
          <w:szCs w:val="24"/>
          <w:lang w:val="x-none" w:eastAsia="x-none"/>
        </w:rPr>
        <w:t xml:space="preserve">3.1.2. Abi Šalys išlaiko reikiamą darbinę erdvę ir priemones Sutarčiai vykdyti. </w:t>
      </w:r>
    </w:p>
    <w:p w:rsidR="00700E8E" w:rsidRPr="00D509FB" w:rsidRDefault="00700E8E" w:rsidP="00700E8E">
      <w:pPr>
        <w:ind w:firstLine="426"/>
        <w:jc w:val="both"/>
        <w:rPr>
          <w:rFonts w:eastAsia="Times New Roman"/>
          <w:sz w:val="24"/>
          <w:szCs w:val="24"/>
          <w:lang w:val="x-none" w:eastAsia="x-none"/>
        </w:rPr>
      </w:pPr>
      <w:r w:rsidRPr="00D509FB">
        <w:rPr>
          <w:rFonts w:eastAsia="Times New Roman"/>
          <w:sz w:val="24"/>
          <w:szCs w:val="24"/>
          <w:lang w:val="x-none" w:eastAsia="x-none"/>
        </w:rPr>
        <w:t>3.1.3. Kiekviena šalis privalo nedelsiant priimti visus sprendimus, reikiamus Sutarčiai vykdyti.</w:t>
      </w:r>
    </w:p>
    <w:p w:rsidR="00700E8E" w:rsidRPr="00D509FB" w:rsidRDefault="00700E8E" w:rsidP="00700E8E">
      <w:pPr>
        <w:ind w:firstLine="426"/>
        <w:jc w:val="both"/>
        <w:rPr>
          <w:rFonts w:eastAsia="Times New Roman"/>
          <w:sz w:val="24"/>
          <w:szCs w:val="24"/>
          <w:lang w:eastAsia="x-none"/>
        </w:rPr>
      </w:pPr>
      <w:r w:rsidRPr="00D509FB">
        <w:rPr>
          <w:rFonts w:eastAsia="Times New Roman"/>
          <w:sz w:val="24"/>
          <w:szCs w:val="24"/>
          <w:lang w:val="x-none" w:eastAsia="x-none"/>
        </w:rPr>
        <w:t>3.1.4. Šalys privalo įnešti savo indėlį į Sutarties vykdymą, atsižvelgiant į nuo konkrečios šalies priklausančius ir jai pavaldžius veiksnius.</w:t>
      </w:r>
    </w:p>
    <w:p w:rsidR="00700E8E" w:rsidRPr="00D509FB" w:rsidRDefault="00700E8E" w:rsidP="00700E8E">
      <w:pPr>
        <w:ind w:firstLine="426"/>
        <w:jc w:val="both"/>
        <w:rPr>
          <w:sz w:val="24"/>
          <w:szCs w:val="24"/>
          <w:lang w:val="en-US"/>
        </w:rPr>
      </w:pPr>
      <w:r w:rsidRPr="00D509FB">
        <w:rPr>
          <w:sz w:val="24"/>
          <w:szCs w:val="24"/>
          <w:lang w:val="en-US"/>
        </w:rPr>
        <w:t xml:space="preserve">3.1.5. </w:t>
      </w:r>
      <w:proofErr w:type="spellStart"/>
      <w:r w:rsidRPr="00D509FB">
        <w:rPr>
          <w:sz w:val="24"/>
          <w:szCs w:val="24"/>
          <w:lang w:val="en-US"/>
        </w:rPr>
        <w:t>Šalys</w:t>
      </w:r>
      <w:proofErr w:type="spellEnd"/>
      <w:r w:rsidRPr="00D509FB">
        <w:rPr>
          <w:sz w:val="24"/>
          <w:szCs w:val="24"/>
          <w:lang w:val="en-US"/>
        </w:rPr>
        <w:t xml:space="preserve">, </w:t>
      </w:r>
      <w:proofErr w:type="spellStart"/>
      <w:r w:rsidRPr="00D509FB">
        <w:rPr>
          <w:sz w:val="24"/>
          <w:szCs w:val="24"/>
          <w:lang w:val="en-US"/>
        </w:rPr>
        <w:t>vykdydamos</w:t>
      </w:r>
      <w:proofErr w:type="spellEnd"/>
      <w:r w:rsidRPr="00D509FB">
        <w:rPr>
          <w:sz w:val="24"/>
          <w:szCs w:val="24"/>
          <w:lang w:val="en-US"/>
        </w:rPr>
        <w:t xml:space="preserve"> </w:t>
      </w:r>
      <w:proofErr w:type="spellStart"/>
      <w:r w:rsidRPr="00D509FB">
        <w:rPr>
          <w:sz w:val="24"/>
          <w:szCs w:val="24"/>
          <w:lang w:val="en-US"/>
        </w:rPr>
        <w:t>Sutarties</w:t>
      </w:r>
      <w:proofErr w:type="spellEnd"/>
      <w:r w:rsidRPr="00D509FB">
        <w:rPr>
          <w:sz w:val="24"/>
          <w:szCs w:val="24"/>
          <w:lang w:val="en-US"/>
        </w:rPr>
        <w:t xml:space="preserve"> </w:t>
      </w:r>
      <w:proofErr w:type="spellStart"/>
      <w:r w:rsidRPr="00D509FB">
        <w:rPr>
          <w:sz w:val="24"/>
          <w:szCs w:val="24"/>
          <w:lang w:val="en-US"/>
        </w:rPr>
        <w:t>įsipareigojimus</w:t>
      </w:r>
      <w:proofErr w:type="spellEnd"/>
      <w:r w:rsidRPr="00D509FB">
        <w:rPr>
          <w:sz w:val="24"/>
          <w:szCs w:val="24"/>
          <w:lang w:val="en-US"/>
        </w:rPr>
        <w:t xml:space="preserve">, </w:t>
      </w:r>
      <w:proofErr w:type="spellStart"/>
      <w:r w:rsidRPr="00D509FB">
        <w:rPr>
          <w:sz w:val="24"/>
          <w:szCs w:val="24"/>
          <w:lang w:val="en-US"/>
        </w:rPr>
        <w:t>vadovaujasi</w:t>
      </w:r>
      <w:proofErr w:type="spellEnd"/>
      <w:r w:rsidRPr="00D509FB">
        <w:rPr>
          <w:sz w:val="24"/>
          <w:szCs w:val="24"/>
          <w:lang w:val="en-US"/>
        </w:rPr>
        <w:t xml:space="preserve"> LR </w:t>
      </w:r>
      <w:proofErr w:type="spellStart"/>
      <w:r w:rsidRPr="00D509FB">
        <w:rPr>
          <w:sz w:val="24"/>
          <w:szCs w:val="24"/>
          <w:lang w:val="en-US"/>
        </w:rPr>
        <w:t>įstatymais</w:t>
      </w:r>
      <w:proofErr w:type="spellEnd"/>
      <w:r w:rsidRPr="00D509FB">
        <w:rPr>
          <w:sz w:val="24"/>
          <w:szCs w:val="24"/>
          <w:lang w:val="en-US"/>
        </w:rPr>
        <w:t xml:space="preserve">, </w:t>
      </w:r>
      <w:proofErr w:type="spellStart"/>
      <w:r w:rsidRPr="00D509FB">
        <w:rPr>
          <w:sz w:val="24"/>
          <w:szCs w:val="24"/>
          <w:lang w:val="en-US"/>
        </w:rPr>
        <w:t>normatyviniais</w:t>
      </w:r>
      <w:proofErr w:type="spellEnd"/>
      <w:r w:rsidRPr="00D509FB">
        <w:rPr>
          <w:sz w:val="24"/>
          <w:szCs w:val="24"/>
          <w:lang w:val="en-US"/>
        </w:rPr>
        <w:t xml:space="preserve"> </w:t>
      </w:r>
      <w:proofErr w:type="spellStart"/>
      <w:r w:rsidRPr="00D509FB">
        <w:rPr>
          <w:sz w:val="24"/>
          <w:szCs w:val="24"/>
          <w:lang w:val="en-US"/>
        </w:rPr>
        <w:t>dokumentais</w:t>
      </w:r>
      <w:proofErr w:type="spellEnd"/>
      <w:r w:rsidRPr="00D509FB">
        <w:rPr>
          <w:sz w:val="24"/>
          <w:szCs w:val="24"/>
          <w:lang w:val="en-US"/>
        </w:rPr>
        <w:t xml:space="preserve">, </w:t>
      </w:r>
      <w:proofErr w:type="spellStart"/>
      <w:r w:rsidRPr="00D509FB">
        <w:rPr>
          <w:sz w:val="24"/>
          <w:szCs w:val="24"/>
          <w:lang w:val="en-US"/>
        </w:rPr>
        <w:t>pirkimo</w:t>
      </w:r>
      <w:proofErr w:type="spellEnd"/>
      <w:r w:rsidRPr="00D509FB">
        <w:rPr>
          <w:sz w:val="24"/>
          <w:szCs w:val="24"/>
          <w:lang w:val="en-US"/>
        </w:rPr>
        <w:t xml:space="preserve"> </w:t>
      </w:r>
      <w:proofErr w:type="spellStart"/>
      <w:r w:rsidRPr="00D509FB">
        <w:rPr>
          <w:sz w:val="24"/>
          <w:szCs w:val="24"/>
          <w:lang w:val="en-US"/>
        </w:rPr>
        <w:t>dokumentais</w:t>
      </w:r>
      <w:proofErr w:type="spellEnd"/>
      <w:r w:rsidRPr="00D509FB">
        <w:rPr>
          <w:sz w:val="24"/>
          <w:szCs w:val="24"/>
          <w:lang w:val="en-US"/>
        </w:rPr>
        <w:t xml:space="preserve">, </w:t>
      </w:r>
      <w:proofErr w:type="spellStart"/>
      <w:r w:rsidRPr="00D509FB">
        <w:rPr>
          <w:sz w:val="24"/>
          <w:szCs w:val="24"/>
          <w:lang w:val="en-US"/>
        </w:rPr>
        <w:t>Rangovo</w:t>
      </w:r>
      <w:proofErr w:type="spellEnd"/>
      <w:r w:rsidRPr="00D509FB">
        <w:rPr>
          <w:sz w:val="24"/>
          <w:szCs w:val="24"/>
          <w:lang w:val="en-US"/>
        </w:rPr>
        <w:t xml:space="preserve"> </w:t>
      </w:r>
      <w:proofErr w:type="spellStart"/>
      <w:r w:rsidRPr="00D509FB">
        <w:rPr>
          <w:sz w:val="24"/>
          <w:szCs w:val="24"/>
          <w:lang w:val="en-US"/>
        </w:rPr>
        <w:t>konkurso</w:t>
      </w:r>
      <w:proofErr w:type="spellEnd"/>
      <w:r w:rsidRPr="00D509FB">
        <w:rPr>
          <w:sz w:val="24"/>
          <w:szCs w:val="24"/>
          <w:lang w:val="en-US"/>
        </w:rPr>
        <w:t xml:space="preserve"> </w:t>
      </w:r>
      <w:proofErr w:type="spellStart"/>
      <w:r w:rsidRPr="00D509FB">
        <w:rPr>
          <w:sz w:val="24"/>
          <w:szCs w:val="24"/>
          <w:lang w:val="en-US"/>
        </w:rPr>
        <w:t>pasiūlymu</w:t>
      </w:r>
      <w:proofErr w:type="spellEnd"/>
      <w:r w:rsidRPr="00D509FB">
        <w:rPr>
          <w:sz w:val="24"/>
          <w:szCs w:val="24"/>
          <w:lang w:val="en-US"/>
        </w:rPr>
        <w:t xml:space="preserve"> </w:t>
      </w:r>
      <w:proofErr w:type="spellStart"/>
      <w:r w:rsidRPr="00D509FB">
        <w:rPr>
          <w:sz w:val="24"/>
          <w:szCs w:val="24"/>
          <w:lang w:val="en-US"/>
        </w:rPr>
        <w:t>ir</w:t>
      </w:r>
      <w:proofErr w:type="spellEnd"/>
      <w:r w:rsidRPr="00D509FB">
        <w:rPr>
          <w:sz w:val="24"/>
          <w:szCs w:val="24"/>
          <w:lang w:val="en-US"/>
        </w:rPr>
        <w:t xml:space="preserve"> </w:t>
      </w:r>
      <w:proofErr w:type="spellStart"/>
      <w:r w:rsidRPr="00D509FB">
        <w:rPr>
          <w:sz w:val="24"/>
          <w:szCs w:val="24"/>
          <w:lang w:val="en-US"/>
        </w:rPr>
        <w:t>šia</w:t>
      </w:r>
      <w:proofErr w:type="spellEnd"/>
      <w:r w:rsidRPr="00D509FB">
        <w:rPr>
          <w:sz w:val="24"/>
          <w:szCs w:val="24"/>
          <w:lang w:val="en-US"/>
        </w:rPr>
        <w:t xml:space="preserve"> </w:t>
      </w:r>
      <w:proofErr w:type="spellStart"/>
      <w:r w:rsidRPr="00D509FB">
        <w:rPr>
          <w:sz w:val="24"/>
          <w:szCs w:val="24"/>
          <w:lang w:val="en-US"/>
        </w:rPr>
        <w:t>Sutartimi</w:t>
      </w:r>
      <w:proofErr w:type="spellEnd"/>
      <w:r w:rsidRPr="00D509FB">
        <w:rPr>
          <w:sz w:val="24"/>
          <w:szCs w:val="24"/>
          <w:lang w:val="en-US"/>
        </w:rPr>
        <w:t>.</w:t>
      </w:r>
    </w:p>
    <w:p w:rsidR="00700E8E" w:rsidRPr="00D509FB" w:rsidRDefault="00700E8E" w:rsidP="00700E8E">
      <w:pPr>
        <w:ind w:firstLine="426"/>
        <w:jc w:val="both"/>
        <w:rPr>
          <w:rFonts w:eastAsia="Times New Roman"/>
          <w:sz w:val="24"/>
          <w:szCs w:val="24"/>
          <w:lang w:eastAsia="x-none"/>
        </w:rPr>
      </w:pPr>
      <w:r w:rsidRPr="00D509FB">
        <w:rPr>
          <w:rFonts w:eastAsia="Times New Roman"/>
          <w:sz w:val="24"/>
          <w:szCs w:val="24"/>
          <w:lang w:val="x-none" w:eastAsia="x-none"/>
        </w:rPr>
        <w:t>3.1.6. „</w:t>
      </w:r>
      <w:r w:rsidRPr="00D509FB">
        <w:rPr>
          <w:rFonts w:eastAsia="Times New Roman"/>
          <w:color w:val="000000"/>
          <w:sz w:val="24"/>
          <w:szCs w:val="24"/>
          <w:lang w:eastAsia="x-none"/>
        </w:rPr>
        <w:t xml:space="preserve">Dangos </w:t>
      </w:r>
      <w:proofErr w:type="spellStart"/>
      <w:r w:rsidRPr="00D509FB">
        <w:rPr>
          <w:rFonts w:eastAsia="Times New Roman"/>
          <w:color w:val="000000"/>
          <w:sz w:val="24"/>
          <w:szCs w:val="24"/>
          <w:lang w:eastAsia="x-none"/>
        </w:rPr>
        <w:t>atsatymo</w:t>
      </w:r>
      <w:proofErr w:type="spellEnd"/>
      <w:r w:rsidRPr="00D509FB">
        <w:rPr>
          <w:rFonts w:eastAsia="Times New Roman"/>
          <w:color w:val="000000"/>
          <w:sz w:val="24"/>
          <w:szCs w:val="24"/>
          <w:lang w:eastAsia="x-none"/>
        </w:rPr>
        <w:t xml:space="preserve"> darbų (po avarinių žemės kasimų) Utenos mieste ir rajone</w:t>
      </w:r>
      <w:r w:rsidRPr="00D509FB">
        <w:rPr>
          <w:rFonts w:eastAsia="Times New Roman"/>
          <w:sz w:val="24"/>
          <w:szCs w:val="24"/>
          <w:lang w:val="x-none" w:eastAsia="x-none"/>
        </w:rPr>
        <w:t>“ pirkimo sąlygų ir pasiūlymų reikalavimai yra privalomi sutarties šalims.</w:t>
      </w:r>
    </w:p>
    <w:p w:rsidR="00700E8E" w:rsidRPr="00D509FB" w:rsidRDefault="00700E8E" w:rsidP="00700E8E">
      <w:pPr>
        <w:ind w:firstLine="426"/>
        <w:jc w:val="both"/>
        <w:rPr>
          <w:rFonts w:eastAsia="Times New Roman"/>
          <w:sz w:val="24"/>
          <w:szCs w:val="24"/>
          <w:lang w:val="x-none" w:eastAsia="x-none"/>
        </w:rPr>
      </w:pPr>
      <w:r w:rsidRPr="00D509FB">
        <w:rPr>
          <w:rFonts w:eastAsia="Times New Roman"/>
          <w:sz w:val="24"/>
          <w:szCs w:val="24"/>
          <w:lang w:val="x-none" w:eastAsia="x-none"/>
        </w:rPr>
        <w:t>3.2. Rangovo įsipareigojimai:</w:t>
      </w:r>
    </w:p>
    <w:p w:rsidR="00700E8E" w:rsidRPr="00D509FB" w:rsidRDefault="00700E8E" w:rsidP="00700E8E">
      <w:pPr>
        <w:ind w:right="-1" w:firstLine="426"/>
        <w:jc w:val="both"/>
        <w:rPr>
          <w:rFonts w:eastAsia="Times New Roman"/>
          <w:sz w:val="24"/>
          <w:szCs w:val="24"/>
          <w:lang w:eastAsia="lt-LT"/>
        </w:rPr>
      </w:pPr>
      <w:r w:rsidRPr="00D509FB">
        <w:rPr>
          <w:rFonts w:eastAsia="Times New Roman"/>
          <w:sz w:val="24"/>
          <w:szCs w:val="24"/>
          <w:lang w:eastAsia="lt-LT"/>
        </w:rPr>
        <w:t>3.2.1. Vadovaujantis Utenos rajono savivaldybės tarybos 2021-03-25Nr. TS-82 patvirtinta leidimų atlikti kasinėjimo darbus Utenos rajono savivaldybės viešojo naudojimo teritorijoje (gatvėse, vietinės reikšmės keliuose, aikštėse, žaliuosiuose plotuose)</w:t>
      </w:r>
      <w:r w:rsidRPr="00D509FB">
        <w:rPr>
          <w:rFonts w:eastAsia="Times New Roman"/>
          <w:bCs/>
          <w:sz w:val="24"/>
          <w:szCs w:val="24"/>
          <w:lang w:eastAsia="lt-LT"/>
        </w:rPr>
        <w:t xml:space="preserve"> atitverti ją ar jos dalį arba apriboti eismą joje išdavimo tvarka,</w:t>
      </w:r>
      <w:r w:rsidRPr="00D509FB">
        <w:rPr>
          <w:rFonts w:eastAsia="Times New Roman"/>
          <w:sz w:val="24"/>
          <w:szCs w:val="24"/>
          <w:lang w:eastAsia="lt-LT"/>
        </w:rPr>
        <w:t xml:space="preserve"> gauti žemės darbų leidimą ir sumokėti vietinę rinkliavą.</w:t>
      </w:r>
    </w:p>
    <w:p w:rsidR="00700E8E" w:rsidRPr="00D509FB" w:rsidRDefault="00700E8E" w:rsidP="00700E8E">
      <w:pPr>
        <w:ind w:left="-142" w:right="-1" w:firstLine="426"/>
        <w:jc w:val="both"/>
        <w:rPr>
          <w:rFonts w:eastAsia="Times New Roman"/>
          <w:sz w:val="24"/>
          <w:szCs w:val="24"/>
          <w:lang w:eastAsia="lt-LT"/>
        </w:rPr>
      </w:pPr>
      <w:r w:rsidRPr="00D509FB">
        <w:rPr>
          <w:rFonts w:eastAsia="Times New Roman"/>
          <w:sz w:val="24"/>
          <w:szCs w:val="24"/>
          <w:lang w:eastAsia="lt-LT"/>
        </w:rPr>
        <w:t xml:space="preserve">3.2.2.Vykdyti darbus taip, kad būtų užtikrintas  Sutarties specialiųjų sąlygų 1.1 punkte nurodyto statinio </w:t>
      </w:r>
      <w:r w:rsidRPr="00D509FB">
        <w:rPr>
          <w:rFonts w:eastAsia="Times New Roman"/>
          <w:i/>
          <w:sz w:val="24"/>
          <w:szCs w:val="24"/>
          <w:lang w:eastAsia="lt-LT"/>
        </w:rPr>
        <w:t xml:space="preserve"> </w:t>
      </w:r>
      <w:r w:rsidRPr="00D509FB">
        <w:rPr>
          <w:rFonts w:eastAsia="Times New Roman"/>
          <w:sz w:val="24"/>
          <w:szCs w:val="24"/>
          <w:lang w:eastAsia="lt-LT"/>
        </w:rPr>
        <w:t>funkcionavimas.</w:t>
      </w:r>
    </w:p>
    <w:p w:rsidR="00700E8E" w:rsidRPr="00D509FB" w:rsidRDefault="00700E8E" w:rsidP="00700E8E">
      <w:pPr>
        <w:ind w:left="-142" w:right="-1" w:firstLine="502"/>
        <w:jc w:val="both"/>
        <w:rPr>
          <w:rFonts w:eastAsia="Times New Roman"/>
          <w:sz w:val="24"/>
          <w:szCs w:val="24"/>
          <w:lang w:eastAsia="lt-LT"/>
        </w:rPr>
      </w:pPr>
      <w:r w:rsidRPr="00D509FB">
        <w:rPr>
          <w:rFonts w:eastAsia="Times New Roman"/>
          <w:sz w:val="24"/>
          <w:szCs w:val="24"/>
          <w:lang w:eastAsia="lt-LT"/>
        </w:rPr>
        <w:t xml:space="preserve">3.2.3. Sukomplektuoti įrangą ir medžiagas. Naudoti specifikacijose </w:t>
      </w:r>
      <w:r w:rsidRPr="00D509FB">
        <w:rPr>
          <w:rFonts w:eastAsia="Times New Roman"/>
          <w:i/>
          <w:sz w:val="24"/>
          <w:szCs w:val="24"/>
          <w:lang w:eastAsia="lt-LT"/>
        </w:rPr>
        <w:t>(jeigu tokios buvo pateiktas konkurso metu)</w:t>
      </w:r>
      <w:r w:rsidRPr="00D509FB">
        <w:rPr>
          <w:rFonts w:eastAsia="Times New Roman"/>
          <w:sz w:val="24"/>
          <w:szCs w:val="24"/>
          <w:lang w:eastAsia="lt-LT"/>
        </w:rPr>
        <w:t xml:space="preserve"> nurodytus sertifikuotus statybos produktus, turinčius atitikties deklaracijas.</w:t>
      </w:r>
    </w:p>
    <w:p w:rsidR="00700E8E" w:rsidRPr="00D509FB" w:rsidRDefault="00700E8E" w:rsidP="00700E8E">
      <w:pPr>
        <w:ind w:left="-180" w:right="-82" w:firstLine="540"/>
        <w:jc w:val="both"/>
        <w:rPr>
          <w:rFonts w:eastAsia="Times New Roman"/>
          <w:sz w:val="24"/>
          <w:szCs w:val="24"/>
          <w:lang w:eastAsia="lt-LT"/>
        </w:rPr>
      </w:pPr>
      <w:r w:rsidRPr="00D509FB">
        <w:rPr>
          <w:rFonts w:eastAsia="Times New Roman"/>
          <w:sz w:val="24"/>
          <w:szCs w:val="24"/>
          <w:lang w:eastAsia="lt-LT"/>
        </w:rPr>
        <w:t xml:space="preserve">3.2.4. Laiku ir tinkamai informuoti Užsakovą apie atliktus darbus, bei apie atliktų darbų priėmimo – perdavimo datą bei pateikti Užsakovui atliktų darbų perdavimo – priėmimo aktus. </w:t>
      </w:r>
    </w:p>
    <w:p w:rsidR="00700E8E" w:rsidRPr="00D509FB" w:rsidRDefault="00700E8E" w:rsidP="00700E8E">
      <w:pPr>
        <w:ind w:left="-142" w:right="-82" w:firstLine="502"/>
        <w:jc w:val="both"/>
        <w:rPr>
          <w:rFonts w:eastAsia="Times New Roman"/>
          <w:sz w:val="24"/>
          <w:szCs w:val="24"/>
          <w:lang w:eastAsia="lt-LT"/>
        </w:rPr>
      </w:pPr>
      <w:r w:rsidRPr="00D509FB">
        <w:rPr>
          <w:rFonts w:eastAsia="Times New Roman"/>
          <w:sz w:val="24"/>
          <w:szCs w:val="24"/>
          <w:lang w:eastAsia="lt-LT"/>
        </w:rPr>
        <w:t>3.2.5. Imtis visų įmanomų  priemonių Užsakovo jam patikėto turto saugumui užtikrinti ir atsakyti už šio turto praradimą ar sužalojimą;</w:t>
      </w:r>
    </w:p>
    <w:p w:rsidR="00700E8E" w:rsidRPr="00D509FB" w:rsidRDefault="00700E8E" w:rsidP="00700E8E">
      <w:pPr>
        <w:ind w:left="-142" w:right="-82" w:firstLine="502"/>
        <w:jc w:val="both"/>
        <w:rPr>
          <w:rFonts w:eastAsia="Times New Roman"/>
          <w:sz w:val="24"/>
          <w:szCs w:val="24"/>
          <w:lang w:eastAsia="lt-LT"/>
        </w:rPr>
      </w:pPr>
      <w:r w:rsidRPr="00D509FB">
        <w:rPr>
          <w:rFonts w:eastAsia="Times New Roman"/>
          <w:sz w:val="24"/>
          <w:szCs w:val="24"/>
          <w:lang w:eastAsia="lt-LT"/>
        </w:rPr>
        <w:t>3.2.6. Darbų vykdymo laikotarpiu atsakyti už pastatų, komunikacijų ar kitų statinių pažeidimus, juos pažeidus  atstatyti savo lėšomis ir jėgomis.</w:t>
      </w:r>
    </w:p>
    <w:p w:rsidR="00700E8E" w:rsidRPr="00D509FB" w:rsidRDefault="00700E8E" w:rsidP="00700E8E">
      <w:pPr>
        <w:ind w:left="-142" w:right="-82" w:firstLine="502"/>
        <w:jc w:val="both"/>
        <w:rPr>
          <w:rFonts w:eastAsia="Times New Roman"/>
          <w:sz w:val="24"/>
          <w:szCs w:val="24"/>
          <w:lang w:eastAsia="lt-LT"/>
        </w:rPr>
      </w:pPr>
      <w:r w:rsidRPr="00D509FB">
        <w:rPr>
          <w:rFonts w:eastAsia="Times New Roman"/>
          <w:sz w:val="24"/>
          <w:szCs w:val="24"/>
          <w:lang w:eastAsia="lt-LT"/>
        </w:rPr>
        <w:lastRenderedPageBreak/>
        <w:t>3.2.7. Garantuoti saugų darbą, priešgaisrinę ir aplinkos saugą  bei darbo higieną statybos  aikštelėje, taip pat nepažeisti trečiųjų asmenų interesų.  Užtikrinti ir atsakyti už materialinių vertybių apsaugą;</w:t>
      </w:r>
    </w:p>
    <w:p w:rsidR="00700E8E" w:rsidRPr="00D509FB" w:rsidRDefault="00700E8E" w:rsidP="00700E8E">
      <w:pPr>
        <w:ind w:left="-142" w:right="-82" w:firstLine="502"/>
        <w:jc w:val="both"/>
        <w:rPr>
          <w:rFonts w:eastAsia="Times New Roman"/>
          <w:sz w:val="24"/>
          <w:szCs w:val="24"/>
          <w:lang w:eastAsia="lt-LT"/>
        </w:rPr>
      </w:pPr>
      <w:r w:rsidRPr="00D509FB">
        <w:rPr>
          <w:rFonts w:eastAsia="Times New Roman"/>
          <w:sz w:val="24"/>
          <w:szCs w:val="24"/>
          <w:lang w:eastAsia="lt-LT"/>
        </w:rPr>
        <w:t>3.2.8. Atsakyti už statybos objektą iki statybos užbaigimo akto išdavimo/deklaracijos apie statybos užbaigimą patvirtinimo. Jei tokie dokumentai neišrašomi – iki galutinio darbų priėmimo – perdavimo akto pasirašymo datos.</w:t>
      </w:r>
    </w:p>
    <w:p w:rsidR="00700E8E" w:rsidRPr="00D509FB" w:rsidRDefault="00700E8E" w:rsidP="00700E8E">
      <w:pPr>
        <w:ind w:left="-142" w:right="-82" w:firstLine="502"/>
        <w:jc w:val="both"/>
        <w:rPr>
          <w:rFonts w:eastAsia="Times New Roman"/>
          <w:sz w:val="24"/>
          <w:szCs w:val="24"/>
          <w:lang w:eastAsia="lt-LT"/>
        </w:rPr>
      </w:pPr>
      <w:r w:rsidRPr="00D509FB">
        <w:rPr>
          <w:rFonts w:eastAsia="Times New Roman"/>
          <w:sz w:val="24"/>
          <w:szCs w:val="24"/>
          <w:lang w:eastAsia="lt-LT"/>
        </w:rPr>
        <w:t>3.2.9. Atlyginti Užsakovui  nuostolius, atsiradusius dėl Rangovo kaltės.</w:t>
      </w:r>
    </w:p>
    <w:p w:rsidR="00700E8E" w:rsidRPr="00D509FB" w:rsidRDefault="00700E8E" w:rsidP="00700E8E">
      <w:pPr>
        <w:ind w:firstLine="284"/>
        <w:jc w:val="both"/>
        <w:rPr>
          <w:sz w:val="24"/>
          <w:szCs w:val="24"/>
          <w:lang w:val="en-US"/>
        </w:rPr>
      </w:pPr>
      <w:r w:rsidRPr="00D509FB">
        <w:rPr>
          <w:sz w:val="24"/>
          <w:szCs w:val="24"/>
          <w:lang w:val="en-US"/>
        </w:rPr>
        <w:t xml:space="preserve">3.2.10. </w:t>
      </w:r>
      <w:proofErr w:type="spellStart"/>
      <w:r w:rsidRPr="00D509FB">
        <w:rPr>
          <w:sz w:val="24"/>
          <w:szCs w:val="24"/>
          <w:lang w:val="en-US"/>
        </w:rPr>
        <w:t>Prižiūrėti</w:t>
      </w:r>
      <w:proofErr w:type="spellEnd"/>
      <w:r w:rsidRPr="00D509FB">
        <w:rPr>
          <w:sz w:val="24"/>
          <w:szCs w:val="24"/>
          <w:lang w:val="en-US"/>
        </w:rPr>
        <w:t xml:space="preserve"> </w:t>
      </w:r>
      <w:proofErr w:type="spellStart"/>
      <w:r w:rsidRPr="00D509FB">
        <w:rPr>
          <w:sz w:val="24"/>
          <w:szCs w:val="24"/>
          <w:lang w:val="en-US"/>
        </w:rPr>
        <w:t>laikinosios</w:t>
      </w:r>
      <w:proofErr w:type="spellEnd"/>
      <w:r w:rsidRPr="00D509FB">
        <w:rPr>
          <w:sz w:val="24"/>
          <w:szCs w:val="24"/>
          <w:lang w:val="en-US"/>
        </w:rPr>
        <w:t xml:space="preserve"> </w:t>
      </w:r>
      <w:proofErr w:type="spellStart"/>
      <w:r w:rsidRPr="00D509FB">
        <w:rPr>
          <w:sz w:val="24"/>
          <w:szCs w:val="24"/>
          <w:lang w:val="en-US"/>
        </w:rPr>
        <w:t>dangos</w:t>
      </w:r>
      <w:proofErr w:type="spellEnd"/>
      <w:r w:rsidRPr="00D509FB">
        <w:rPr>
          <w:sz w:val="24"/>
          <w:szCs w:val="24"/>
          <w:lang w:val="en-US"/>
        </w:rPr>
        <w:t xml:space="preserve"> </w:t>
      </w:r>
      <w:proofErr w:type="spellStart"/>
      <w:r w:rsidRPr="00D509FB">
        <w:rPr>
          <w:sz w:val="24"/>
          <w:szCs w:val="24"/>
          <w:lang w:val="en-US"/>
        </w:rPr>
        <w:t>būklę</w:t>
      </w:r>
      <w:proofErr w:type="spellEnd"/>
      <w:r w:rsidRPr="00D509FB">
        <w:rPr>
          <w:sz w:val="24"/>
          <w:szCs w:val="24"/>
          <w:lang w:val="en-US"/>
        </w:rPr>
        <w:t xml:space="preserve"> </w:t>
      </w:r>
      <w:proofErr w:type="spellStart"/>
      <w:r w:rsidRPr="00D509FB">
        <w:rPr>
          <w:sz w:val="24"/>
          <w:szCs w:val="24"/>
          <w:lang w:val="en-US"/>
        </w:rPr>
        <w:t>iki</w:t>
      </w:r>
      <w:proofErr w:type="spellEnd"/>
      <w:r w:rsidRPr="00D509FB">
        <w:rPr>
          <w:sz w:val="24"/>
          <w:szCs w:val="24"/>
          <w:lang w:val="en-US"/>
        </w:rPr>
        <w:t xml:space="preserve"> </w:t>
      </w:r>
      <w:proofErr w:type="spellStart"/>
      <w:r w:rsidRPr="00D509FB">
        <w:rPr>
          <w:sz w:val="24"/>
          <w:szCs w:val="24"/>
          <w:lang w:val="en-US"/>
        </w:rPr>
        <w:t>visiško</w:t>
      </w:r>
      <w:proofErr w:type="spellEnd"/>
      <w:r w:rsidRPr="00D509FB">
        <w:rPr>
          <w:sz w:val="24"/>
          <w:szCs w:val="24"/>
          <w:lang w:val="en-US"/>
        </w:rPr>
        <w:t xml:space="preserve"> </w:t>
      </w:r>
      <w:proofErr w:type="spellStart"/>
      <w:r w:rsidRPr="00D509FB">
        <w:rPr>
          <w:sz w:val="24"/>
          <w:szCs w:val="24"/>
          <w:lang w:val="en-US"/>
        </w:rPr>
        <w:t>dangų</w:t>
      </w:r>
      <w:proofErr w:type="spellEnd"/>
      <w:r w:rsidRPr="00D509FB">
        <w:rPr>
          <w:sz w:val="24"/>
          <w:szCs w:val="24"/>
          <w:lang w:val="en-US"/>
        </w:rPr>
        <w:t xml:space="preserve"> </w:t>
      </w:r>
      <w:proofErr w:type="spellStart"/>
      <w:r w:rsidRPr="00D509FB">
        <w:rPr>
          <w:sz w:val="24"/>
          <w:szCs w:val="24"/>
          <w:lang w:val="en-US"/>
        </w:rPr>
        <w:t>atstatymo</w:t>
      </w:r>
      <w:proofErr w:type="spellEnd"/>
      <w:r w:rsidRPr="00D509FB">
        <w:rPr>
          <w:sz w:val="24"/>
          <w:szCs w:val="24"/>
          <w:lang w:val="en-US"/>
        </w:rPr>
        <w:t xml:space="preserve"> </w:t>
      </w:r>
      <w:proofErr w:type="spellStart"/>
      <w:r w:rsidRPr="00D509FB">
        <w:rPr>
          <w:sz w:val="24"/>
          <w:szCs w:val="24"/>
          <w:lang w:val="en-US"/>
        </w:rPr>
        <w:t>ir</w:t>
      </w:r>
      <w:proofErr w:type="spellEnd"/>
      <w:r w:rsidRPr="00D509FB">
        <w:rPr>
          <w:sz w:val="24"/>
          <w:szCs w:val="24"/>
          <w:lang w:val="en-US"/>
        </w:rPr>
        <w:t xml:space="preserve"> </w:t>
      </w:r>
      <w:proofErr w:type="spellStart"/>
      <w:r w:rsidRPr="00D509FB">
        <w:rPr>
          <w:sz w:val="24"/>
          <w:szCs w:val="24"/>
          <w:lang w:val="en-US"/>
        </w:rPr>
        <w:t>atliktų</w:t>
      </w:r>
      <w:proofErr w:type="spellEnd"/>
      <w:r w:rsidRPr="00D509FB">
        <w:rPr>
          <w:sz w:val="24"/>
          <w:szCs w:val="24"/>
          <w:lang w:val="en-US"/>
        </w:rPr>
        <w:t xml:space="preserve"> </w:t>
      </w:r>
      <w:proofErr w:type="spellStart"/>
      <w:r w:rsidRPr="00D509FB">
        <w:rPr>
          <w:sz w:val="24"/>
          <w:szCs w:val="24"/>
          <w:lang w:val="en-US"/>
        </w:rPr>
        <w:t>darbų</w:t>
      </w:r>
      <w:proofErr w:type="spellEnd"/>
      <w:r w:rsidRPr="00D509FB">
        <w:rPr>
          <w:sz w:val="24"/>
          <w:szCs w:val="24"/>
          <w:lang w:val="en-US"/>
        </w:rPr>
        <w:t xml:space="preserve"> </w:t>
      </w:r>
      <w:proofErr w:type="spellStart"/>
      <w:r w:rsidRPr="00D509FB">
        <w:rPr>
          <w:sz w:val="24"/>
          <w:szCs w:val="24"/>
          <w:lang w:val="en-US"/>
        </w:rPr>
        <w:t>perdavimo</w:t>
      </w:r>
      <w:proofErr w:type="spellEnd"/>
      <w:r w:rsidRPr="00D509FB">
        <w:rPr>
          <w:sz w:val="24"/>
          <w:szCs w:val="24"/>
          <w:lang w:val="en-US"/>
        </w:rPr>
        <w:t xml:space="preserve"> </w:t>
      </w:r>
      <w:proofErr w:type="spellStart"/>
      <w:r w:rsidRPr="00D509FB">
        <w:rPr>
          <w:sz w:val="24"/>
          <w:szCs w:val="24"/>
          <w:lang w:val="en-US"/>
        </w:rPr>
        <w:t>Užsakovui</w:t>
      </w:r>
      <w:proofErr w:type="spellEnd"/>
      <w:r w:rsidRPr="00D509FB">
        <w:rPr>
          <w:sz w:val="24"/>
          <w:szCs w:val="24"/>
          <w:lang w:val="en-US"/>
        </w:rPr>
        <w:t>.</w:t>
      </w:r>
    </w:p>
    <w:p w:rsidR="00700E8E" w:rsidRPr="00D509FB" w:rsidRDefault="00700E8E" w:rsidP="00700E8E">
      <w:pPr>
        <w:ind w:firstLine="426"/>
        <w:jc w:val="both"/>
        <w:rPr>
          <w:sz w:val="24"/>
          <w:szCs w:val="24"/>
          <w:lang w:val="en-US"/>
        </w:rPr>
      </w:pPr>
      <w:r w:rsidRPr="00D509FB">
        <w:rPr>
          <w:sz w:val="24"/>
          <w:szCs w:val="24"/>
          <w:lang w:val="en-US"/>
        </w:rPr>
        <w:t xml:space="preserve">3.2.11. </w:t>
      </w:r>
      <w:proofErr w:type="spellStart"/>
      <w:r w:rsidRPr="00D509FB">
        <w:rPr>
          <w:sz w:val="24"/>
          <w:szCs w:val="24"/>
          <w:lang w:val="en-US"/>
        </w:rPr>
        <w:t>Darbus</w:t>
      </w:r>
      <w:proofErr w:type="spellEnd"/>
      <w:r w:rsidRPr="00D509FB">
        <w:rPr>
          <w:sz w:val="24"/>
          <w:szCs w:val="24"/>
          <w:lang w:val="en-US"/>
        </w:rPr>
        <w:t xml:space="preserve"> </w:t>
      </w:r>
      <w:proofErr w:type="spellStart"/>
      <w:r w:rsidRPr="00D509FB">
        <w:rPr>
          <w:sz w:val="24"/>
          <w:szCs w:val="24"/>
          <w:lang w:val="en-US"/>
        </w:rPr>
        <w:t>atlikti</w:t>
      </w:r>
      <w:proofErr w:type="spellEnd"/>
      <w:r w:rsidRPr="00D509FB">
        <w:rPr>
          <w:sz w:val="24"/>
          <w:szCs w:val="24"/>
          <w:lang w:val="en-US"/>
        </w:rPr>
        <w:t xml:space="preserve"> </w:t>
      </w:r>
      <w:proofErr w:type="spellStart"/>
      <w:r w:rsidRPr="00D509FB">
        <w:rPr>
          <w:sz w:val="24"/>
          <w:szCs w:val="24"/>
          <w:lang w:val="en-US"/>
        </w:rPr>
        <w:t>nenusižengiant</w:t>
      </w:r>
      <w:proofErr w:type="spellEnd"/>
      <w:r w:rsidRPr="00D509FB">
        <w:rPr>
          <w:sz w:val="24"/>
          <w:szCs w:val="24"/>
          <w:lang w:val="en-US"/>
        </w:rPr>
        <w:t xml:space="preserve"> STR </w:t>
      </w:r>
      <w:proofErr w:type="spellStart"/>
      <w:r w:rsidRPr="00D509FB">
        <w:rPr>
          <w:sz w:val="24"/>
          <w:szCs w:val="24"/>
          <w:lang w:val="en-US"/>
        </w:rPr>
        <w:t>ir</w:t>
      </w:r>
      <w:proofErr w:type="spellEnd"/>
      <w:r w:rsidRPr="00D509FB">
        <w:rPr>
          <w:sz w:val="24"/>
          <w:szCs w:val="24"/>
          <w:lang w:val="en-US"/>
        </w:rPr>
        <w:t xml:space="preserve"> </w:t>
      </w:r>
      <w:proofErr w:type="spellStart"/>
      <w:r w:rsidRPr="00D509FB">
        <w:rPr>
          <w:sz w:val="24"/>
          <w:szCs w:val="24"/>
          <w:lang w:val="en-US"/>
        </w:rPr>
        <w:t>kitų</w:t>
      </w:r>
      <w:proofErr w:type="spellEnd"/>
      <w:r w:rsidRPr="00D509FB">
        <w:rPr>
          <w:sz w:val="24"/>
          <w:szCs w:val="24"/>
          <w:lang w:val="en-US"/>
        </w:rPr>
        <w:t xml:space="preserve"> </w:t>
      </w:r>
      <w:proofErr w:type="spellStart"/>
      <w:r w:rsidRPr="00D509FB">
        <w:rPr>
          <w:sz w:val="24"/>
          <w:szCs w:val="24"/>
          <w:lang w:val="en-US"/>
        </w:rPr>
        <w:t>normų</w:t>
      </w:r>
      <w:proofErr w:type="spellEnd"/>
      <w:r w:rsidRPr="00D509FB">
        <w:rPr>
          <w:sz w:val="24"/>
          <w:szCs w:val="24"/>
          <w:lang w:val="en-US"/>
        </w:rPr>
        <w:t xml:space="preserve"> </w:t>
      </w:r>
      <w:proofErr w:type="spellStart"/>
      <w:r w:rsidRPr="00D509FB">
        <w:rPr>
          <w:sz w:val="24"/>
          <w:szCs w:val="24"/>
          <w:lang w:val="en-US"/>
        </w:rPr>
        <w:t>ir</w:t>
      </w:r>
      <w:proofErr w:type="spellEnd"/>
      <w:r w:rsidRPr="00D509FB">
        <w:rPr>
          <w:sz w:val="24"/>
          <w:szCs w:val="24"/>
          <w:lang w:val="en-US"/>
        </w:rPr>
        <w:t xml:space="preserve"> </w:t>
      </w:r>
      <w:proofErr w:type="spellStart"/>
      <w:r w:rsidRPr="00D509FB">
        <w:rPr>
          <w:sz w:val="24"/>
          <w:szCs w:val="24"/>
          <w:lang w:val="en-US"/>
        </w:rPr>
        <w:t>taisyklių</w:t>
      </w:r>
      <w:proofErr w:type="spellEnd"/>
      <w:r w:rsidRPr="00D509FB">
        <w:rPr>
          <w:sz w:val="24"/>
          <w:szCs w:val="24"/>
          <w:lang w:val="en-US"/>
        </w:rPr>
        <w:t xml:space="preserve"> </w:t>
      </w:r>
      <w:proofErr w:type="spellStart"/>
      <w:r w:rsidRPr="00D509FB">
        <w:rPr>
          <w:sz w:val="24"/>
          <w:szCs w:val="24"/>
          <w:lang w:val="en-US"/>
        </w:rPr>
        <w:t>bei</w:t>
      </w:r>
      <w:proofErr w:type="spellEnd"/>
      <w:r w:rsidRPr="00D509FB">
        <w:rPr>
          <w:sz w:val="24"/>
          <w:szCs w:val="24"/>
          <w:lang w:val="en-US"/>
        </w:rPr>
        <w:t xml:space="preserve"> </w:t>
      </w:r>
      <w:proofErr w:type="spellStart"/>
      <w:r w:rsidRPr="00D509FB">
        <w:rPr>
          <w:sz w:val="24"/>
          <w:szCs w:val="24"/>
          <w:lang w:val="en-US"/>
        </w:rPr>
        <w:t>techninių</w:t>
      </w:r>
      <w:proofErr w:type="spellEnd"/>
      <w:r w:rsidRPr="00D509FB">
        <w:rPr>
          <w:sz w:val="24"/>
          <w:szCs w:val="24"/>
          <w:lang w:val="en-US"/>
        </w:rPr>
        <w:t xml:space="preserve"> </w:t>
      </w:r>
      <w:proofErr w:type="spellStart"/>
      <w:r w:rsidRPr="00D509FB">
        <w:rPr>
          <w:sz w:val="24"/>
          <w:szCs w:val="24"/>
          <w:lang w:val="en-US"/>
        </w:rPr>
        <w:t>specifikacijų</w:t>
      </w:r>
      <w:proofErr w:type="spellEnd"/>
      <w:r w:rsidRPr="00D509FB">
        <w:rPr>
          <w:sz w:val="24"/>
          <w:szCs w:val="24"/>
          <w:lang w:val="en-US"/>
        </w:rPr>
        <w:t xml:space="preserve"> </w:t>
      </w:r>
      <w:proofErr w:type="spellStart"/>
      <w:r w:rsidRPr="00D509FB">
        <w:rPr>
          <w:sz w:val="24"/>
          <w:szCs w:val="24"/>
          <w:lang w:val="en-US"/>
        </w:rPr>
        <w:t>reikalavimams</w:t>
      </w:r>
      <w:proofErr w:type="spellEnd"/>
      <w:r w:rsidRPr="00D509FB">
        <w:rPr>
          <w:sz w:val="24"/>
          <w:szCs w:val="24"/>
          <w:lang w:val="en-US"/>
        </w:rPr>
        <w:t xml:space="preserve">. </w:t>
      </w:r>
      <w:proofErr w:type="spellStart"/>
      <w:proofErr w:type="gramStart"/>
      <w:r w:rsidRPr="00D509FB">
        <w:rPr>
          <w:sz w:val="24"/>
          <w:szCs w:val="24"/>
          <w:lang w:val="en-US"/>
        </w:rPr>
        <w:t>Rangovas</w:t>
      </w:r>
      <w:proofErr w:type="spellEnd"/>
      <w:r w:rsidRPr="00D509FB">
        <w:rPr>
          <w:sz w:val="24"/>
          <w:szCs w:val="24"/>
          <w:lang w:val="en-US"/>
        </w:rPr>
        <w:t xml:space="preserve"> </w:t>
      </w:r>
      <w:proofErr w:type="spellStart"/>
      <w:r w:rsidRPr="00D509FB">
        <w:rPr>
          <w:sz w:val="24"/>
          <w:szCs w:val="24"/>
          <w:lang w:val="en-US"/>
        </w:rPr>
        <w:t>turi</w:t>
      </w:r>
      <w:proofErr w:type="spellEnd"/>
      <w:r w:rsidRPr="00D509FB">
        <w:rPr>
          <w:sz w:val="24"/>
          <w:szCs w:val="24"/>
          <w:lang w:val="en-US"/>
        </w:rPr>
        <w:t xml:space="preserve"> </w:t>
      </w:r>
      <w:proofErr w:type="spellStart"/>
      <w:r w:rsidRPr="00D509FB">
        <w:rPr>
          <w:sz w:val="24"/>
          <w:szCs w:val="24"/>
          <w:lang w:val="en-US"/>
        </w:rPr>
        <w:t>teisę</w:t>
      </w:r>
      <w:proofErr w:type="spellEnd"/>
      <w:r w:rsidRPr="00D509FB">
        <w:rPr>
          <w:sz w:val="24"/>
          <w:szCs w:val="24"/>
          <w:lang w:val="en-US"/>
        </w:rPr>
        <w:t xml:space="preserve"> </w:t>
      </w:r>
      <w:proofErr w:type="spellStart"/>
      <w:r w:rsidRPr="00D509FB">
        <w:rPr>
          <w:sz w:val="24"/>
          <w:szCs w:val="24"/>
          <w:lang w:val="en-US"/>
        </w:rPr>
        <w:t>keisti</w:t>
      </w:r>
      <w:proofErr w:type="spellEnd"/>
      <w:r w:rsidRPr="00D509FB">
        <w:rPr>
          <w:sz w:val="24"/>
          <w:szCs w:val="24"/>
          <w:lang w:val="en-US"/>
        </w:rPr>
        <w:t xml:space="preserve"> </w:t>
      </w:r>
      <w:proofErr w:type="spellStart"/>
      <w:r w:rsidRPr="00D509FB">
        <w:rPr>
          <w:sz w:val="24"/>
          <w:szCs w:val="24"/>
          <w:lang w:val="en-US"/>
        </w:rPr>
        <w:t>Užsakovo</w:t>
      </w:r>
      <w:proofErr w:type="spellEnd"/>
      <w:r w:rsidRPr="00D509FB">
        <w:rPr>
          <w:sz w:val="24"/>
          <w:szCs w:val="24"/>
          <w:lang w:val="en-US"/>
        </w:rPr>
        <w:t xml:space="preserve"> </w:t>
      </w:r>
      <w:proofErr w:type="spellStart"/>
      <w:r w:rsidRPr="00D509FB">
        <w:rPr>
          <w:sz w:val="24"/>
          <w:szCs w:val="24"/>
          <w:lang w:val="en-US"/>
        </w:rPr>
        <w:t>patvirtintus</w:t>
      </w:r>
      <w:proofErr w:type="spellEnd"/>
      <w:r w:rsidRPr="00D509FB">
        <w:rPr>
          <w:sz w:val="24"/>
          <w:szCs w:val="24"/>
          <w:lang w:val="en-US"/>
        </w:rPr>
        <w:t xml:space="preserve"> </w:t>
      </w:r>
      <w:proofErr w:type="spellStart"/>
      <w:r w:rsidRPr="00D509FB">
        <w:rPr>
          <w:sz w:val="24"/>
          <w:szCs w:val="24"/>
          <w:lang w:val="en-US"/>
        </w:rPr>
        <w:t>sprendimus</w:t>
      </w:r>
      <w:proofErr w:type="spellEnd"/>
      <w:r w:rsidRPr="00D509FB">
        <w:rPr>
          <w:sz w:val="24"/>
          <w:szCs w:val="24"/>
          <w:lang w:val="en-US"/>
        </w:rPr>
        <w:t xml:space="preserve"> </w:t>
      </w:r>
      <w:proofErr w:type="spellStart"/>
      <w:r w:rsidRPr="00D509FB">
        <w:rPr>
          <w:sz w:val="24"/>
          <w:szCs w:val="24"/>
          <w:lang w:val="en-US"/>
        </w:rPr>
        <w:t>tik</w:t>
      </w:r>
      <w:proofErr w:type="spellEnd"/>
      <w:r w:rsidRPr="00D509FB">
        <w:rPr>
          <w:sz w:val="24"/>
          <w:szCs w:val="24"/>
          <w:lang w:val="en-US"/>
        </w:rPr>
        <w:t xml:space="preserve"> </w:t>
      </w:r>
      <w:proofErr w:type="spellStart"/>
      <w:r w:rsidRPr="00D509FB">
        <w:rPr>
          <w:sz w:val="24"/>
          <w:szCs w:val="24"/>
          <w:lang w:val="en-US"/>
        </w:rPr>
        <w:t>gavęs</w:t>
      </w:r>
      <w:proofErr w:type="spellEnd"/>
      <w:r w:rsidRPr="00D509FB">
        <w:rPr>
          <w:sz w:val="24"/>
          <w:szCs w:val="24"/>
          <w:lang w:val="en-US"/>
        </w:rPr>
        <w:t xml:space="preserve"> </w:t>
      </w:r>
      <w:proofErr w:type="spellStart"/>
      <w:r w:rsidRPr="00D509FB">
        <w:rPr>
          <w:sz w:val="24"/>
          <w:szCs w:val="24"/>
          <w:lang w:val="en-US"/>
        </w:rPr>
        <w:t>Užsakovo</w:t>
      </w:r>
      <w:proofErr w:type="spellEnd"/>
      <w:r w:rsidRPr="00D509FB">
        <w:rPr>
          <w:sz w:val="24"/>
          <w:szCs w:val="24"/>
          <w:lang w:val="en-US"/>
        </w:rPr>
        <w:t xml:space="preserve"> </w:t>
      </w:r>
      <w:proofErr w:type="spellStart"/>
      <w:r w:rsidRPr="00D509FB">
        <w:rPr>
          <w:sz w:val="24"/>
          <w:szCs w:val="24"/>
          <w:lang w:val="en-US"/>
        </w:rPr>
        <w:t>rašytinį</w:t>
      </w:r>
      <w:proofErr w:type="spellEnd"/>
      <w:r w:rsidRPr="00D509FB">
        <w:rPr>
          <w:sz w:val="24"/>
          <w:szCs w:val="24"/>
          <w:lang w:val="en-US"/>
        </w:rPr>
        <w:t xml:space="preserve"> </w:t>
      </w:r>
      <w:proofErr w:type="spellStart"/>
      <w:r w:rsidRPr="00D509FB">
        <w:rPr>
          <w:sz w:val="24"/>
          <w:szCs w:val="24"/>
          <w:lang w:val="en-US"/>
        </w:rPr>
        <w:t>sutikimą</w:t>
      </w:r>
      <w:proofErr w:type="spellEnd"/>
      <w:r w:rsidRPr="00D509FB">
        <w:rPr>
          <w:sz w:val="24"/>
          <w:szCs w:val="24"/>
          <w:lang w:val="en-US"/>
        </w:rPr>
        <w:t>.</w:t>
      </w:r>
      <w:proofErr w:type="gramEnd"/>
    </w:p>
    <w:p w:rsidR="00700E8E" w:rsidRPr="00D509FB" w:rsidRDefault="00700E8E" w:rsidP="00700E8E">
      <w:pPr>
        <w:ind w:firstLine="426"/>
        <w:jc w:val="both"/>
        <w:rPr>
          <w:sz w:val="24"/>
          <w:szCs w:val="24"/>
          <w:lang w:val="en-US"/>
        </w:rPr>
      </w:pPr>
      <w:r w:rsidRPr="00D509FB">
        <w:rPr>
          <w:sz w:val="24"/>
          <w:szCs w:val="24"/>
          <w:lang w:val="en-US"/>
        </w:rPr>
        <w:t xml:space="preserve">3.2.12. </w:t>
      </w:r>
      <w:proofErr w:type="spellStart"/>
      <w:r w:rsidRPr="00D509FB">
        <w:rPr>
          <w:sz w:val="24"/>
          <w:szCs w:val="24"/>
          <w:lang w:val="en-US"/>
        </w:rPr>
        <w:t>Garantuoti</w:t>
      </w:r>
      <w:proofErr w:type="spellEnd"/>
      <w:r w:rsidRPr="00D509FB">
        <w:rPr>
          <w:sz w:val="24"/>
          <w:szCs w:val="24"/>
          <w:lang w:val="en-US"/>
        </w:rPr>
        <w:t xml:space="preserve">, </w:t>
      </w:r>
      <w:proofErr w:type="spellStart"/>
      <w:r w:rsidRPr="00D509FB">
        <w:rPr>
          <w:sz w:val="24"/>
          <w:szCs w:val="24"/>
          <w:lang w:val="en-US"/>
        </w:rPr>
        <w:t>kad</w:t>
      </w:r>
      <w:proofErr w:type="spellEnd"/>
      <w:r w:rsidRPr="00D509FB">
        <w:rPr>
          <w:sz w:val="24"/>
          <w:szCs w:val="24"/>
          <w:lang w:val="en-US"/>
        </w:rPr>
        <w:t xml:space="preserve"> </w:t>
      </w:r>
      <w:proofErr w:type="spellStart"/>
      <w:r w:rsidRPr="00D509FB">
        <w:rPr>
          <w:sz w:val="24"/>
          <w:szCs w:val="24"/>
          <w:lang w:val="en-US"/>
        </w:rPr>
        <w:t>atliktų</w:t>
      </w:r>
      <w:proofErr w:type="spellEnd"/>
      <w:r w:rsidRPr="00D509FB">
        <w:rPr>
          <w:sz w:val="24"/>
          <w:szCs w:val="24"/>
          <w:lang w:val="en-US"/>
        </w:rPr>
        <w:t xml:space="preserve"> </w:t>
      </w:r>
      <w:proofErr w:type="spellStart"/>
      <w:r w:rsidRPr="00D509FB">
        <w:rPr>
          <w:sz w:val="24"/>
          <w:szCs w:val="24"/>
          <w:lang w:val="en-US"/>
        </w:rPr>
        <w:t>darbų</w:t>
      </w:r>
      <w:proofErr w:type="spellEnd"/>
      <w:r w:rsidRPr="00D509FB">
        <w:rPr>
          <w:sz w:val="24"/>
          <w:szCs w:val="24"/>
          <w:lang w:val="en-US"/>
        </w:rPr>
        <w:t xml:space="preserve"> </w:t>
      </w:r>
      <w:proofErr w:type="spellStart"/>
      <w:r w:rsidRPr="00D509FB">
        <w:rPr>
          <w:sz w:val="24"/>
          <w:szCs w:val="24"/>
          <w:lang w:val="en-US"/>
        </w:rPr>
        <w:t>priėmimo</w:t>
      </w:r>
      <w:proofErr w:type="spellEnd"/>
      <w:r w:rsidRPr="00D509FB">
        <w:rPr>
          <w:sz w:val="24"/>
          <w:szCs w:val="24"/>
          <w:lang w:val="en-US"/>
        </w:rPr>
        <w:t xml:space="preserve"> </w:t>
      </w:r>
      <w:proofErr w:type="spellStart"/>
      <w:r w:rsidRPr="00D509FB">
        <w:rPr>
          <w:sz w:val="24"/>
          <w:szCs w:val="24"/>
          <w:lang w:val="en-US"/>
        </w:rPr>
        <w:t>metu</w:t>
      </w:r>
      <w:proofErr w:type="spellEnd"/>
      <w:r w:rsidRPr="00D509FB">
        <w:rPr>
          <w:sz w:val="24"/>
          <w:szCs w:val="24"/>
          <w:lang w:val="en-US"/>
        </w:rPr>
        <w:t xml:space="preserve"> </w:t>
      </w:r>
      <w:proofErr w:type="spellStart"/>
      <w:r w:rsidRPr="00D509FB">
        <w:rPr>
          <w:sz w:val="24"/>
          <w:szCs w:val="24"/>
          <w:lang w:val="en-US"/>
        </w:rPr>
        <w:t>darbai</w:t>
      </w:r>
      <w:proofErr w:type="spellEnd"/>
      <w:r w:rsidRPr="00D509FB">
        <w:rPr>
          <w:sz w:val="24"/>
          <w:szCs w:val="24"/>
          <w:lang w:val="en-US"/>
        </w:rPr>
        <w:t xml:space="preserve"> </w:t>
      </w:r>
      <w:proofErr w:type="spellStart"/>
      <w:r w:rsidRPr="00D509FB">
        <w:rPr>
          <w:sz w:val="24"/>
          <w:szCs w:val="24"/>
          <w:lang w:val="en-US"/>
        </w:rPr>
        <w:t>atitiks</w:t>
      </w:r>
      <w:proofErr w:type="spellEnd"/>
      <w:r w:rsidRPr="00D509FB">
        <w:rPr>
          <w:sz w:val="24"/>
          <w:szCs w:val="24"/>
          <w:lang w:val="en-US"/>
        </w:rPr>
        <w:t xml:space="preserve"> </w:t>
      </w:r>
      <w:proofErr w:type="spellStart"/>
      <w:r w:rsidRPr="00D509FB">
        <w:rPr>
          <w:sz w:val="24"/>
          <w:szCs w:val="24"/>
          <w:lang w:val="en-US"/>
        </w:rPr>
        <w:t>technines</w:t>
      </w:r>
      <w:proofErr w:type="spellEnd"/>
      <w:r w:rsidRPr="00D509FB">
        <w:rPr>
          <w:sz w:val="24"/>
          <w:szCs w:val="24"/>
          <w:lang w:val="en-US"/>
        </w:rPr>
        <w:t xml:space="preserve"> </w:t>
      </w:r>
      <w:proofErr w:type="spellStart"/>
      <w:r w:rsidRPr="00D509FB">
        <w:rPr>
          <w:sz w:val="24"/>
          <w:szCs w:val="24"/>
          <w:lang w:val="en-US"/>
        </w:rPr>
        <w:t>savybes</w:t>
      </w:r>
      <w:proofErr w:type="spellEnd"/>
      <w:r w:rsidRPr="00D509FB">
        <w:rPr>
          <w:sz w:val="24"/>
          <w:szCs w:val="24"/>
          <w:lang w:val="en-US"/>
        </w:rPr>
        <w:t xml:space="preserve">, </w:t>
      </w:r>
      <w:proofErr w:type="spellStart"/>
      <w:r w:rsidRPr="00D509FB">
        <w:rPr>
          <w:sz w:val="24"/>
          <w:szCs w:val="24"/>
          <w:lang w:val="en-US"/>
        </w:rPr>
        <w:t>normatyvinių</w:t>
      </w:r>
      <w:proofErr w:type="spellEnd"/>
      <w:r w:rsidRPr="00D509FB">
        <w:rPr>
          <w:sz w:val="24"/>
          <w:szCs w:val="24"/>
          <w:lang w:val="en-US"/>
        </w:rPr>
        <w:t xml:space="preserve"> </w:t>
      </w:r>
      <w:proofErr w:type="spellStart"/>
      <w:r w:rsidRPr="00D509FB">
        <w:rPr>
          <w:sz w:val="24"/>
          <w:szCs w:val="24"/>
          <w:lang w:val="en-US"/>
        </w:rPr>
        <w:t>statybos</w:t>
      </w:r>
      <w:proofErr w:type="spellEnd"/>
      <w:r w:rsidRPr="00D509FB">
        <w:rPr>
          <w:sz w:val="24"/>
          <w:szCs w:val="24"/>
          <w:lang w:val="en-US"/>
        </w:rPr>
        <w:t xml:space="preserve"> </w:t>
      </w:r>
      <w:proofErr w:type="spellStart"/>
      <w:r w:rsidRPr="00D509FB">
        <w:rPr>
          <w:sz w:val="24"/>
          <w:szCs w:val="24"/>
          <w:lang w:val="en-US"/>
        </w:rPr>
        <w:t>dokumentų</w:t>
      </w:r>
      <w:proofErr w:type="spellEnd"/>
      <w:r w:rsidRPr="00D509FB">
        <w:rPr>
          <w:sz w:val="24"/>
          <w:szCs w:val="24"/>
          <w:lang w:val="en-US"/>
        </w:rPr>
        <w:t xml:space="preserve"> </w:t>
      </w:r>
      <w:proofErr w:type="spellStart"/>
      <w:r w:rsidRPr="00D509FB">
        <w:rPr>
          <w:sz w:val="24"/>
          <w:szCs w:val="24"/>
          <w:lang w:val="en-US"/>
        </w:rPr>
        <w:t>reikalavimus</w:t>
      </w:r>
      <w:proofErr w:type="spellEnd"/>
      <w:r w:rsidRPr="00D509FB">
        <w:rPr>
          <w:sz w:val="24"/>
          <w:szCs w:val="24"/>
          <w:lang w:val="en-US"/>
        </w:rPr>
        <w:t xml:space="preserve">, </w:t>
      </w:r>
      <w:proofErr w:type="spellStart"/>
      <w:r w:rsidRPr="00D509FB">
        <w:rPr>
          <w:sz w:val="24"/>
          <w:szCs w:val="24"/>
          <w:lang w:val="en-US"/>
        </w:rPr>
        <w:t>jie</w:t>
      </w:r>
      <w:proofErr w:type="spellEnd"/>
      <w:r w:rsidRPr="00D509FB">
        <w:rPr>
          <w:sz w:val="24"/>
          <w:szCs w:val="24"/>
          <w:lang w:val="en-US"/>
        </w:rPr>
        <w:t xml:space="preserve"> bus </w:t>
      </w:r>
      <w:proofErr w:type="spellStart"/>
      <w:r w:rsidRPr="00D509FB">
        <w:rPr>
          <w:sz w:val="24"/>
          <w:szCs w:val="24"/>
          <w:lang w:val="en-US"/>
        </w:rPr>
        <w:t>atlikti</w:t>
      </w:r>
      <w:proofErr w:type="spellEnd"/>
      <w:r w:rsidRPr="00D509FB">
        <w:rPr>
          <w:sz w:val="24"/>
          <w:szCs w:val="24"/>
          <w:lang w:val="en-US"/>
        </w:rPr>
        <w:t xml:space="preserve"> </w:t>
      </w:r>
      <w:proofErr w:type="gramStart"/>
      <w:r w:rsidRPr="00D509FB">
        <w:rPr>
          <w:sz w:val="24"/>
          <w:szCs w:val="24"/>
          <w:lang w:val="en-US"/>
        </w:rPr>
        <w:t>be</w:t>
      </w:r>
      <w:proofErr w:type="gramEnd"/>
      <w:r w:rsidRPr="00D509FB">
        <w:rPr>
          <w:sz w:val="24"/>
          <w:szCs w:val="24"/>
          <w:lang w:val="en-US"/>
        </w:rPr>
        <w:t xml:space="preserve"> </w:t>
      </w:r>
      <w:proofErr w:type="spellStart"/>
      <w:r w:rsidRPr="00D509FB">
        <w:rPr>
          <w:sz w:val="24"/>
          <w:szCs w:val="24"/>
          <w:lang w:val="en-US"/>
        </w:rPr>
        <w:t>klaidų</w:t>
      </w:r>
      <w:proofErr w:type="spellEnd"/>
      <w:r w:rsidRPr="00D509FB">
        <w:rPr>
          <w:sz w:val="24"/>
          <w:szCs w:val="24"/>
          <w:lang w:val="en-US"/>
        </w:rPr>
        <w:t xml:space="preserve">, </w:t>
      </w:r>
      <w:proofErr w:type="spellStart"/>
      <w:r w:rsidRPr="00D509FB">
        <w:rPr>
          <w:sz w:val="24"/>
          <w:szCs w:val="24"/>
          <w:lang w:val="en-US"/>
        </w:rPr>
        <w:t>kurios</w:t>
      </w:r>
      <w:proofErr w:type="spellEnd"/>
      <w:r w:rsidRPr="00D509FB">
        <w:rPr>
          <w:sz w:val="24"/>
          <w:szCs w:val="24"/>
          <w:lang w:val="en-US"/>
        </w:rPr>
        <w:t xml:space="preserve"> </w:t>
      </w:r>
      <w:proofErr w:type="spellStart"/>
      <w:r w:rsidRPr="00D509FB">
        <w:rPr>
          <w:sz w:val="24"/>
          <w:szCs w:val="24"/>
          <w:lang w:val="en-US"/>
        </w:rPr>
        <w:t>panaikintų</w:t>
      </w:r>
      <w:proofErr w:type="spellEnd"/>
      <w:r w:rsidRPr="00D509FB">
        <w:rPr>
          <w:sz w:val="24"/>
          <w:szCs w:val="24"/>
          <w:lang w:val="en-US"/>
        </w:rPr>
        <w:t xml:space="preserve"> </w:t>
      </w:r>
      <w:proofErr w:type="spellStart"/>
      <w:r w:rsidRPr="00D509FB">
        <w:rPr>
          <w:sz w:val="24"/>
          <w:szCs w:val="24"/>
          <w:lang w:val="en-US"/>
        </w:rPr>
        <w:t>ar</w:t>
      </w:r>
      <w:proofErr w:type="spellEnd"/>
      <w:r w:rsidRPr="00D509FB">
        <w:rPr>
          <w:sz w:val="24"/>
          <w:szCs w:val="24"/>
          <w:lang w:val="en-US"/>
        </w:rPr>
        <w:t xml:space="preserve"> </w:t>
      </w:r>
      <w:proofErr w:type="spellStart"/>
      <w:r w:rsidRPr="00D509FB">
        <w:rPr>
          <w:sz w:val="24"/>
          <w:szCs w:val="24"/>
          <w:lang w:val="en-US"/>
        </w:rPr>
        <w:t>sumažintų</w:t>
      </w:r>
      <w:proofErr w:type="spellEnd"/>
      <w:r w:rsidRPr="00D509FB">
        <w:rPr>
          <w:sz w:val="24"/>
          <w:szCs w:val="24"/>
          <w:lang w:val="en-US"/>
        </w:rPr>
        <w:t xml:space="preserve"> </w:t>
      </w:r>
      <w:proofErr w:type="spellStart"/>
      <w:r w:rsidRPr="00D509FB">
        <w:rPr>
          <w:sz w:val="24"/>
          <w:szCs w:val="24"/>
          <w:lang w:val="en-US"/>
        </w:rPr>
        <w:t>jų</w:t>
      </w:r>
      <w:proofErr w:type="spellEnd"/>
      <w:r w:rsidRPr="00D509FB">
        <w:rPr>
          <w:sz w:val="24"/>
          <w:szCs w:val="24"/>
          <w:lang w:val="en-US"/>
        </w:rPr>
        <w:t xml:space="preserve"> </w:t>
      </w:r>
      <w:proofErr w:type="spellStart"/>
      <w:r w:rsidRPr="00D509FB">
        <w:rPr>
          <w:sz w:val="24"/>
          <w:szCs w:val="24"/>
          <w:lang w:val="en-US"/>
        </w:rPr>
        <w:t>vertę</w:t>
      </w:r>
      <w:proofErr w:type="spellEnd"/>
      <w:r w:rsidRPr="00D509FB">
        <w:rPr>
          <w:sz w:val="24"/>
          <w:szCs w:val="24"/>
          <w:lang w:val="en-US"/>
        </w:rPr>
        <w:t xml:space="preserve"> </w:t>
      </w:r>
      <w:proofErr w:type="spellStart"/>
      <w:r w:rsidRPr="00D509FB">
        <w:rPr>
          <w:sz w:val="24"/>
          <w:szCs w:val="24"/>
          <w:lang w:val="en-US"/>
        </w:rPr>
        <w:t>arbą</w:t>
      </w:r>
      <w:proofErr w:type="spellEnd"/>
      <w:r w:rsidRPr="00D509FB">
        <w:rPr>
          <w:sz w:val="24"/>
          <w:szCs w:val="24"/>
          <w:lang w:val="en-US"/>
        </w:rPr>
        <w:t xml:space="preserve"> </w:t>
      </w:r>
      <w:proofErr w:type="spellStart"/>
      <w:r w:rsidRPr="00D509FB">
        <w:rPr>
          <w:sz w:val="24"/>
          <w:szCs w:val="24"/>
          <w:lang w:val="en-US"/>
        </w:rPr>
        <w:t>tinkamumą</w:t>
      </w:r>
      <w:proofErr w:type="spellEnd"/>
      <w:r w:rsidRPr="00D509FB">
        <w:rPr>
          <w:sz w:val="24"/>
          <w:szCs w:val="24"/>
          <w:lang w:val="en-US"/>
        </w:rPr>
        <w:t xml:space="preserve"> </w:t>
      </w:r>
      <w:proofErr w:type="spellStart"/>
      <w:r w:rsidRPr="00D509FB">
        <w:rPr>
          <w:sz w:val="24"/>
          <w:szCs w:val="24"/>
          <w:lang w:val="en-US"/>
        </w:rPr>
        <w:t>tolimesniam</w:t>
      </w:r>
      <w:proofErr w:type="spellEnd"/>
      <w:r w:rsidRPr="00D509FB">
        <w:rPr>
          <w:sz w:val="24"/>
          <w:szCs w:val="24"/>
          <w:lang w:val="en-US"/>
        </w:rPr>
        <w:t xml:space="preserve"> </w:t>
      </w:r>
      <w:proofErr w:type="spellStart"/>
      <w:r w:rsidRPr="00D509FB">
        <w:rPr>
          <w:sz w:val="24"/>
          <w:szCs w:val="24"/>
          <w:lang w:val="en-US"/>
        </w:rPr>
        <w:t>panaudojimui</w:t>
      </w:r>
      <w:proofErr w:type="spellEnd"/>
      <w:r w:rsidRPr="00D509FB">
        <w:rPr>
          <w:sz w:val="24"/>
          <w:szCs w:val="24"/>
          <w:lang w:val="en-US"/>
        </w:rPr>
        <w:t xml:space="preserve">. </w:t>
      </w:r>
    </w:p>
    <w:p w:rsidR="00700E8E" w:rsidRPr="00D509FB" w:rsidRDefault="00700E8E" w:rsidP="00700E8E">
      <w:pPr>
        <w:ind w:firstLine="426"/>
        <w:jc w:val="both"/>
        <w:rPr>
          <w:sz w:val="24"/>
          <w:szCs w:val="24"/>
          <w:lang w:val="en-US"/>
        </w:rPr>
      </w:pPr>
      <w:r w:rsidRPr="00D509FB">
        <w:rPr>
          <w:sz w:val="24"/>
          <w:szCs w:val="24"/>
          <w:lang w:val="en-US"/>
        </w:rPr>
        <w:t xml:space="preserve">3.2.13. </w:t>
      </w:r>
      <w:proofErr w:type="spellStart"/>
      <w:r w:rsidRPr="00D509FB">
        <w:rPr>
          <w:sz w:val="24"/>
          <w:szCs w:val="24"/>
          <w:lang w:val="en-US"/>
        </w:rPr>
        <w:t>Suteikti</w:t>
      </w:r>
      <w:proofErr w:type="spellEnd"/>
      <w:r w:rsidRPr="00D509FB">
        <w:rPr>
          <w:sz w:val="24"/>
          <w:szCs w:val="24"/>
          <w:lang w:val="en-US"/>
        </w:rPr>
        <w:t xml:space="preserve"> </w:t>
      </w:r>
      <w:proofErr w:type="spellStart"/>
      <w:r w:rsidRPr="00D509FB">
        <w:rPr>
          <w:sz w:val="24"/>
          <w:szCs w:val="24"/>
          <w:lang w:val="en-US"/>
        </w:rPr>
        <w:t>atliktiems</w:t>
      </w:r>
      <w:proofErr w:type="spellEnd"/>
      <w:r w:rsidRPr="00D509FB">
        <w:rPr>
          <w:sz w:val="24"/>
          <w:szCs w:val="24"/>
          <w:lang w:val="en-US"/>
        </w:rPr>
        <w:t xml:space="preserve"> </w:t>
      </w:r>
      <w:proofErr w:type="spellStart"/>
      <w:r w:rsidRPr="00D509FB">
        <w:rPr>
          <w:sz w:val="24"/>
          <w:szCs w:val="24"/>
          <w:lang w:val="en-US"/>
        </w:rPr>
        <w:t>teritorijos</w:t>
      </w:r>
      <w:proofErr w:type="spellEnd"/>
      <w:r w:rsidRPr="00D509FB">
        <w:rPr>
          <w:sz w:val="24"/>
          <w:szCs w:val="24"/>
          <w:lang w:val="en-US"/>
        </w:rPr>
        <w:t xml:space="preserve"> </w:t>
      </w:r>
      <w:proofErr w:type="spellStart"/>
      <w:r w:rsidRPr="00D509FB">
        <w:rPr>
          <w:sz w:val="24"/>
          <w:szCs w:val="24"/>
          <w:lang w:val="en-US"/>
        </w:rPr>
        <w:t>dangų</w:t>
      </w:r>
      <w:proofErr w:type="spellEnd"/>
      <w:r w:rsidRPr="00D509FB">
        <w:rPr>
          <w:sz w:val="24"/>
          <w:szCs w:val="24"/>
          <w:lang w:val="en-US"/>
        </w:rPr>
        <w:t xml:space="preserve"> </w:t>
      </w:r>
      <w:proofErr w:type="spellStart"/>
      <w:r w:rsidRPr="00D509FB">
        <w:rPr>
          <w:sz w:val="24"/>
          <w:szCs w:val="24"/>
          <w:lang w:val="en-US"/>
        </w:rPr>
        <w:t>atstatymo</w:t>
      </w:r>
      <w:proofErr w:type="spellEnd"/>
      <w:r w:rsidRPr="00D509FB">
        <w:rPr>
          <w:sz w:val="24"/>
          <w:szCs w:val="24"/>
          <w:lang w:val="en-US"/>
        </w:rPr>
        <w:t xml:space="preserve"> </w:t>
      </w:r>
      <w:proofErr w:type="spellStart"/>
      <w:r w:rsidRPr="00D509FB">
        <w:rPr>
          <w:sz w:val="24"/>
          <w:szCs w:val="24"/>
          <w:lang w:val="en-US"/>
        </w:rPr>
        <w:t>darbams</w:t>
      </w:r>
      <w:proofErr w:type="spellEnd"/>
      <w:r w:rsidRPr="00D509FB">
        <w:rPr>
          <w:sz w:val="24"/>
          <w:szCs w:val="24"/>
          <w:lang w:val="en-US"/>
        </w:rPr>
        <w:t xml:space="preserve"> 5 (</w:t>
      </w:r>
      <w:proofErr w:type="spellStart"/>
      <w:r w:rsidRPr="00D509FB">
        <w:rPr>
          <w:sz w:val="24"/>
          <w:szCs w:val="24"/>
          <w:lang w:val="en-US"/>
        </w:rPr>
        <w:t>penkių</w:t>
      </w:r>
      <w:proofErr w:type="spellEnd"/>
      <w:r w:rsidRPr="00D509FB">
        <w:rPr>
          <w:sz w:val="24"/>
          <w:szCs w:val="24"/>
          <w:lang w:val="en-US"/>
        </w:rPr>
        <w:t xml:space="preserve">) </w:t>
      </w:r>
      <w:proofErr w:type="spellStart"/>
      <w:r w:rsidRPr="00D509FB">
        <w:rPr>
          <w:sz w:val="24"/>
          <w:szCs w:val="24"/>
          <w:lang w:val="en-US"/>
        </w:rPr>
        <w:t>metų</w:t>
      </w:r>
      <w:proofErr w:type="spellEnd"/>
      <w:r w:rsidRPr="00D509FB">
        <w:rPr>
          <w:sz w:val="24"/>
          <w:szCs w:val="24"/>
          <w:lang w:val="en-US"/>
        </w:rPr>
        <w:t xml:space="preserve"> </w:t>
      </w:r>
      <w:proofErr w:type="spellStart"/>
      <w:r w:rsidRPr="00D509FB">
        <w:rPr>
          <w:sz w:val="24"/>
          <w:szCs w:val="24"/>
          <w:lang w:val="en-US"/>
        </w:rPr>
        <w:t>garantiją</w:t>
      </w:r>
      <w:proofErr w:type="spellEnd"/>
      <w:r w:rsidRPr="00D509FB">
        <w:rPr>
          <w:sz w:val="24"/>
          <w:szCs w:val="24"/>
          <w:lang w:val="en-US"/>
        </w:rPr>
        <w:t xml:space="preserve">. </w:t>
      </w:r>
    </w:p>
    <w:p w:rsidR="00700E8E" w:rsidRPr="00D509FB" w:rsidRDefault="00700E8E" w:rsidP="00700E8E">
      <w:pPr>
        <w:ind w:firstLine="426"/>
        <w:jc w:val="both"/>
        <w:rPr>
          <w:sz w:val="24"/>
          <w:szCs w:val="24"/>
          <w:lang w:val="en-US"/>
        </w:rPr>
      </w:pPr>
      <w:r w:rsidRPr="00D509FB">
        <w:rPr>
          <w:sz w:val="24"/>
          <w:szCs w:val="24"/>
          <w:lang w:val="en-US"/>
        </w:rPr>
        <w:t xml:space="preserve">3.2.14. </w:t>
      </w:r>
      <w:proofErr w:type="spellStart"/>
      <w:r w:rsidRPr="00D509FB">
        <w:rPr>
          <w:sz w:val="24"/>
          <w:szCs w:val="24"/>
          <w:lang w:val="en-US"/>
        </w:rPr>
        <w:t>Garantinio</w:t>
      </w:r>
      <w:proofErr w:type="spellEnd"/>
      <w:r w:rsidRPr="00D509FB">
        <w:rPr>
          <w:sz w:val="24"/>
          <w:szCs w:val="24"/>
          <w:lang w:val="en-US"/>
        </w:rPr>
        <w:t xml:space="preserve"> </w:t>
      </w:r>
      <w:proofErr w:type="spellStart"/>
      <w:r w:rsidRPr="00D509FB">
        <w:rPr>
          <w:sz w:val="24"/>
          <w:szCs w:val="24"/>
          <w:lang w:val="en-US"/>
        </w:rPr>
        <w:t>laikotarpio</w:t>
      </w:r>
      <w:proofErr w:type="spellEnd"/>
      <w:r w:rsidRPr="00D509FB">
        <w:rPr>
          <w:sz w:val="24"/>
          <w:szCs w:val="24"/>
          <w:lang w:val="en-US"/>
        </w:rPr>
        <w:t xml:space="preserve"> </w:t>
      </w:r>
      <w:proofErr w:type="spellStart"/>
      <w:r w:rsidRPr="00D509FB">
        <w:rPr>
          <w:sz w:val="24"/>
          <w:szCs w:val="24"/>
          <w:lang w:val="en-US"/>
        </w:rPr>
        <w:t>metu</w:t>
      </w:r>
      <w:proofErr w:type="spellEnd"/>
      <w:r w:rsidRPr="00D509FB">
        <w:rPr>
          <w:sz w:val="24"/>
          <w:szCs w:val="24"/>
          <w:lang w:val="en-US"/>
        </w:rPr>
        <w:t xml:space="preserve"> </w:t>
      </w:r>
      <w:proofErr w:type="spellStart"/>
      <w:r w:rsidRPr="00D509FB">
        <w:rPr>
          <w:sz w:val="24"/>
          <w:szCs w:val="24"/>
          <w:lang w:val="en-US"/>
        </w:rPr>
        <w:t>sugriuvus</w:t>
      </w:r>
      <w:proofErr w:type="spellEnd"/>
      <w:r w:rsidRPr="00D509FB">
        <w:rPr>
          <w:sz w:val="24"/>
          <w:szCs w:val="24"/>
          <w:lang w:val="en-US"/>
        </w:rPr>
        <w:t xml:space="preserve"> </w:t>
      </w:r>
      <w:proofErr w:type="spellStart"/>
      <w:r w:rsidRPr="00D509FB">
        <w:rPr>
          <w:sz w:val="24"/>
          <w:szCs w:val="24"/>
          <w:lang w:val="en-US"/>
        </w:rPr>
        <w:t>Statiniui</w:t>
      </w:r>
      <w:proofErr w:type="spellEnd"/>
      <w:r w:rsidRPr="00D509FB">
        <w:rPr>
          <w:sz w:val="24"/>
          <w:szCs w:val="24"/>
          <w:lang w:val="en-US"/>
        </w:rPr>
        <w:t xml:space="preserve"> </w:t>
      </w:r>
      <w:proofErr w:type="spellStart"/>
      <w:r w:rsidRPr="00D509FB">
        <w:rPr>
          <w:sz w:val="24"/>
          <w:szCs w:val="24"/>
          <w:lang w:val="en-US"/>
        </w:rPr>
        <w:t>arba</w:t>
      </w:r>
      <w:proofErr w:type="spellEnd"/>
      <w:r w:rsidRPr="00D509FB">
        <w:rPr>
          <w:sz w:val="24"/>
          <w:szCs w:val="24"/>
          <w:lang w:val="en-US"/>
        </w:rPr>
        <w:t xml:space="preserve"> </w:t>
      </w:r>
      <w:proofErr w:type="spellStart"/>
      <w:r w:rsidRPr="00D509FB">
        <w:rPr>
          <w:sz w:val="24"/>
          <w:szCs w:val="24"/>
          <w:lang w:val="en-US"/>
        </w:rPr>
        <w:t>Statinyje</w:t>
      </w:r>
      <w:proofErr w:type="spellEnd"/>
      <w:r w:rsidRPr="00D509FB">
        <w:rPr>
          <w:sz w:val="24"/>
          <w:szCs w:val="24"/>
          <w:lang w:val="en-US"/>
        </w:rPr>
        <w:t xml:space="preserve"> </w:t>
      </w:r>
      <w:proofErr w:type="spellStart"/>
      <w:r w:rsidRPr="00D509FB">
        <w:rPr>
          <w:sz w:val="24"/>
          <w:szCs w:val="24"/>
          <w:lang w:val="en-US"/>
        </w:rPr>
        <w:t>atsiradus</w:t>
      </w:r>
      <w:proofErr w:type="spellEnd"/>
      <w:r w:rsidRPr="00D509FB">
        <w:rPr>
          <w:sz w:val="24"/>
          <w:szCs w:val="24"/>
          <w:lang w:val="en-US"/>
        </w:rPr>
        <w:t xml:space="preserve"> </w:t>
      </w:r>
      <w:proofErr w:type="spellStart"/>
      <w:r w:rsidRPr="00D509FB">
        <w:rPr>
          <w:sz w:val="24"/>
          <w:szCs w:val="24"/>
          <w:lang w:val="en-US"/>
        </w:rPr>
        <w:t>defektams</w:t>
      </w:r>
      <w:proofErr w:type="spellEnd"/>
      <w:r w:rsidRPr="00D509FB">
        <w:rPr>
          <w:sz w:val="24"/>
          <w:szCs w:val="24"/>
          <w:lang w:val="en-US"/>
        </w:rPr>
        <w:t xml:space="preserve"> </w:t>
      </w:r>
      <w:proofErr w:type="spellStart"/>
      <w:r w:rsidRPr="00D509FB">
        <w:rPr>
          <w:sz w:val="24"/>
          <w:szCs w:val="24"/>
          <w:lang w:val="en-US"/>
        </w:rPr>
        <w:t>ir</w:t>
      </w:r>
      <w:proofErr w:type="spellEnd"/>
      <w:r w:rsidRPr="00D509FB">
        <w:rPr>
          <w:sz w:val="24"/>
          <w:szCs w:val="24"/>
          <w:lang w:val="en-US"/>
        </w:rPr>
        <w:t xml:space="preserve"> </w:t>
      </w:r>
      <w:proofErr w:type="spellStart"/>
      <w:r w:rsidRPr="00D509FB">
        <w:rPr>
          <w:sz w:val="24"/>
          <w:szCs w:val="24"/>
          <w:lang w:val="en-US"/>
        </w:rPr>
        <w:t>Užsakovui</w:t>
      </w:r>
      <w:proofErr w:type="spellEnd"/>
      <w:r w:rsidRPr="00D509FB">
        <w:rPr>
          <w:sz w:val="24"/>
          <w:szCs w:val="24"/>
          <w:lang w:val="en-US"/>
        </w:rPr>
        <w:t xml:space="preserve"> </w:t>
      </w:r>
      <w:proofErr w:type="spellStart"/>
      <w:r w:rsidRPr="00D509FB">
        <w:rPr>
          <w:sz w:val="24"/>
          <w:szCs w:val="24"/>
          <w:lang w:val="en-US"/>
        </w:rPr>
        <w:t>pateikus</w:t>
      </w:r>
      <w:proofErr w:type="spellEnd"/>
      <w:r w:rsidRPr="00D509FB">
        <w:rPr>
          <w:sz w:val="24"/>
          <w:szCs w:val="24"/>
          <w:lang w:val="en-US"/>
        </w:rPr>
        <w:t xml:space="preserve"> </w:t>
      </w:r>
      <w:proofErr w:type="spellStart"/>
      <w:r w:rsidRPr="00D509FB">
        <w:rPr>
          <w:sz w:val="24"/>
          <w:szCs w:val="24"/>
          <w:lang w:val="en-US"/>
        </w:rPr>
        <w:t>Rangovui</w:t>
      </w:r>
      <w:proofErr w:type="spellEnd"/>
      <w:r w:rsidRPr="00D509FB">
        <w:rPr>
          <w:sz w:val="24"/>
          <w:szCs w:val="24"/>
          <w:lang w:val="en-US"/>
        </w:rPr>
        <w:t xml:space="preserve"> </w:t>
      </w:r>
      <w:proofErr w:type="spellStart"/>
      <w:r w:rsidRPr="00D509FB">
        <w:rPr>
          <w:sz w:val="24"/>
          <w:szCs w:val="24"/>
          <w:lang w:val="en-US"/>
        </w:rPr>
        <w:t>raštišką</w:t>
      </w:r>
      <w:proofErr w:type="spellEnd"/>
      <w:r w:rsidRPr="00D509FB">
        <w:rPr>
          <w:sz w:val="24"/>
          <w:szCs w:val="24"/>
          <w:lang w:val="en-US"/>
        </w:rPr>
        <w:t xml:space="preserve"> </w:t>
      </w:r>
      <w:proofErr w:type="spellStart"/>
      <w:r w:rsidRPr="00D509FB">
        <w:rPr>
          <w:sz w:val="24"/>
          <w:szCs w:val="24"/>
          <w:lang w:val="en-US"/>
        </w:rPr>
        <w:t>pretenziją</w:t>
      </w:r>
      <w:proofErr w:type="spellEnd"/>
      <w:r w:rsidRPr="00D509FB">
        <w:rPr>
          <w:sz w:val="24"/>
          <w:szCs w:val="24"/>
          <w:lang w:val="en-US"/>
        </w:rPr>
        <w:t xml:space="preserve">, ne </w:t>
      </w:r>
      <w:proofErr w:type="spellStart"/>
      <w:r w:rsidRPr="00D509FB">
        <w:rPr>
          <w:sz w:val="24"/>
          <w:szCs w:val="24"/>
          <w:lang w:val="en-US"/>
        </w:rPr>
        <w:t>vėliau</w:t>
      </w:r>
      <w:proofErr w:type="spellEnd"/>
      <w:r w:rsidRPr="00D509FB">
        <w:rPr>
          <w:sz w:val="24"/>
          <w:szCs w:val="24"/>
          <w:lang w:val="en-US"/>
        </w:rPr>
        <w:t xml:space="preserve"> </w:t>
      </w:r>
      <w:proofErr w:type="spellStart"/>
      <w:r w:rsidRPr="00D509FB">
        <w:rPr>
          <w:sz w:val="24"/>
          <w:szCs w:val="24"/>
          <w:lang w:val="en-US"/>
        </w:rPr>
        <w:t>kaip</w:t>
      </w:r>
      <w:proofErr w:type="spellEnd"/>
      <w:r w:rsidRPr="00D509FB">
        <w:rPr>
          <w:sz w:val="24"/>
          <w:szCs w:val="24"/>
          <w:lang w:val="en-US"/>
        </w:rPr>
        <w:t xml:space="preserve"> per 14 (</w:t>
      </w:r>
      <w:proofErr w:type="spellStart"/>
      <w:r w:rsidRPr="00D509FB">
        <w:rPr>
          <w:sz w:val="24"/>
          <w:szCs w:val="24"/>
          <w:lang w:val="en-US"/>
        </w:rPr>
        <w:t>keturiolika</w:t>
      </w:r>
      <w:proofErr w:type="spellEnd"/>
      <w:r w:rsidRPr="00D509FB">
        <w:rPr>
          <w:sz w:val="24"/>
          <w:szCs w:val="24"/>
          <w:lang w:val="en-US"/>
        </w:rPr>
        <w:t xml:space="preserve">) </w:t>
      </w:r>
      <w:proofErr w:type="spellStart"/>
      <w:r w:rsidRPr="00D509FB">
        <w:rPr>
          <w:sz w:val="24"/>
          <w:szCs w:val="24"/>
          <w:lang w:val="en-US"/>
        </w:rPr>
        <w:t>kalendorinių</w:t>
      </w:r>
      <w:proofErr w:type="spellEnd"/>
      <w:r w:rsidRPr="00D509FB">
        <w:rPr>
          <w:sz w:val="24"/>
          <w:szCs w:val="24"/>
          <w:lang w:val="en-US"/>
        </w:rPr>
        <w:t xml:space="preserve"> </w:t>
      </w:r>
      <w:proofErr w:type="spellStart"/>
      <w:r w:rsidRPr="00D509FB">
        <w:rPr>
          <w:sz w:val="24"/>
          <w:szCs w:val="24"/>
          <w:lang w:val="en-US"/>
        </w:rPr>
        <w:t>dienų</w:t>
      </w:r>
      <w:proofErr w:type="spellEnd"/>
      <w:r w:rsidRPr="00D509FB">
        <w:rPr>
          <w:sz w:val="24"/>
          <w:szCs w:val="24"/>
          <w:lang w:val="en-US"/>
        </w:rPr>
        <w:t xml:space="preserve">, </w:t>
      </w:r>
      <w:proofErr w:type="spellStart"/>
      <w:r w:rsidRPr="00D509FB">
        <w:rPr>
          <w:sz w:val="24"/>
          <w:szCs w:val="24"/>
          <w:lang w:val="en-US"/>
        </w:rPr>
        <w:t>jeigu</w:t>
      </w:r>
      <w:proofErr w:type="spellEnd"/>
      <w:r w:rsidRPr="00D509FB">
        <w:rPr>
          <w:sz w:val="24"/>
          <w:szCs w:val="24"/>
          <w:lang w:val="en-US"/>
        </w:rPr>
        <w:t xml:space="preserve"> </w:t>
      </w:r>
      <w:proofErr w:type="spellStart"/>
      <w:r w:rsidRPr="00D509FB">
        <w:rPr>
          <w:sz w:val="24"/>
          <w:szCs w:val="24"/>
          <w:lang w:val="en-US"/>
        </w:rPr>
        <w:t>dėl</w:t>
      </w:r>
      <w:proofErr w:type="spellEnd"/>
      <w:r w:rsidRPr="00D509FB">
        <w:rPr>
          <w:sz w:val="24"/>
          <w:szCs w:val="24"/>
          <w:lang w:val="en-US"/>
        </w:rPr>
        <w:t xml:space="preserve"> </w:t>
      </w:r>
      <w:proofErr w:type="spellStart"/>
      <w:r w:rsidRPr="00D509FB">
        <w:rPr>
          <w:sz w:val="24"/>
          <w:szCs w:val="24"/>
          <w:lang w:val="en-US"/>
        </w:rPr>
        <w:t>defekto</w:t>
      </w:r>
      <w:proofErr w:type="spellEnd"/>
      <w:r w:rsidRPr="00D509FB">
        <w:rPr>
          <w:sz w:val="24"/>
          <w:szCs w:val="24"/>
          <w:lang w:val="en-US"/>
        </w:rPr>
        <w:t xml:space="preserve"> </w:t>
      </w:r>
      <w:proofErr w:type="spellStart"/>
      <w:r w:rsidRPr="00D509FB">
        <w:rPr>
          <w:sz w:val="24"/>
          <w:szCs w:val="24"/>
          <w:lang w:val="en-US"/>
        </w:rPr>
        <w:t>pobūdžio</w:t>
      </w:r>
      <w:proofErr w:type="spellEnd"/>
      <w:r w:rsidRPr="00D509FB">
        <w:rPr>
          <w:sz w:val="24"/>
          <w:szCs w:val="24"/>
          <w:lang w:val="en-US"/>
        </w:rPr>
        <w:t xml:space="preserve"> </w:t>
      </w:r>
      <w:proofErr w:type="spellStart"/>
      <w:r w:rsidRPr="00D509FB">
        <w:rPr>
          <w:sz w:val="24"/>
          <w:szCs w:val="24"/>
          <w:lang w:val="en-US"/>
        </w:rPr>
        <w:t>jie</w:t>
      </w:r>
      <w:proofErr w:type="spellEnd"/>
      <w:r w:rsidRPr="00D509FB">
        <w:rPr>
          <w:sz w:val="24"/>
          <w:szCs w:val="24"/>
          <w:lang w:val="en-US"/>
        </w:rPr>
        <w:t xml:space="preserve"> </w:t>
      </w:r>
      <w:proofErr w:type="spellStart"/>
      <w:r w:rsidRPr="00D509FB">
        <w:rPr>
          <w:sz w:val="24"/>
          <w:szCs w:val="24"/>
          <w:lang w:val="en-US"/>
        </w:rPr>
        <w:t>neturi</w:t>
      </w:r>
      <w:proofErr w:type="spellEnd"/>
      <w:r w:rsidRPr="00D509FB">
        <w:rPr>
          <w:sz w:val="24"/>
          <w:szCs w:val="24"/>
          <w:lang w:val="en-US"/>
        </w:rPr>
        <w:t xml:space="preserve"> </w:t>
      </w:r>
      <w:proofErr w:type="spellStart"/>
      <w:r w:rsidRPr="00D509FB">
        <w:rPr>
          <w:sz w:val="24"/>
          <w:szCs w:val="24"/>
          <w:lang w:val="en-US"/>
        </w:rPr>
        <w:t>būti</w:t>
      </w:r>
      <w:proofErr w:type="spellEnd"/>
      <w:r w:rsidRPr="00D509FB">
        <w:rPr>
          <w:sz w:val="24"/>
          <w:szCs w:val="24"/>
          <w:lang w:val="en-US"/>
        </w:rPr>
        <w:t xml:space="preserve"> </w:t>
      </w:r>
      <w:proofErr w:type="spellStart"/>
      <w:r w:rsidRPr="00D509FB">
        <w:rPr>
          <w:sz w:val="24"/>
          <w:szCs w:val="24"/>
          <w:lang w:val="en-US"/>
        </w:rPr>
        <w:t>pašalinti</w:t>
      </w:r>
      <w:proofErr w:type="spellEnd"/>
      <w:r w:rsidRPr="00D509FB">
        <w:rPr>
          <w:sz w:val="24"/>
          <w:szCs w:val="24"/>
          <w:lang w:val="en-US"/>
        </w:rPr>
        <w:t xml:space="preserve"> </w:t>
      </w:r>
      <w:proofErr w:type="spellStart"/>
      <w:r w:rsidRPr="00D509FB">
        <w:rPr>
          <w:sz w:val="24"/>
          <w:szCs w:val="24"/>
          <w:lang w:val="en-US"/>
        </w:rPr>
        <w:t>anksčiau</w:t>
      </w:r>
      <w:proofErr w:type="spellEnd"/>
      <w:r w:rsidRPr="00D509FB">
        <w:rPr>
          <w:sz w:val="24"/>
          <w:szCs w:val="24"/>
          <w:lang w:val="en-US"/>
        </w:rPr>
        <w:t xml:space="preserve">, </w:t>
      </w:r>
      <w:proofErr w:type="spellStart"/>
      <w:r w:rsidRPr="00D509FB">
        <w:rPr>
          <w:sz w:val="24"/>
          <w:szCs w:val="24"/>
          <w:lang w:val="en-US"/>
        </w:rPr>
        <w:t>pašalinti</w:t>
      </w:r>
      <w:proofErr w:type="spellEnd"/>
      <w:r w:rsidRPr="00D509FB">
        <w:rPr>
          <w:sz w:val="24"/>
          <w:szCs w:val="24"/>
          <w:lang w:val="en-US"/>
        </w:rPr>
        <w:t xml:space="preserve"> </w:t>
      </w:r>
      <w:proofErr w:type="spellStart"/>
      <w:r w:rsidRPr="00D509FB">
        <w:rPr>
          <w:sz w:val="24"/>
          <w:szCs w:val="24"/>
          <w:lang w:val="en-US"/>
        </w:rPr>
        <w:t>defektus</w:t>
      </w:r>
      <w:proofErr w:type="spellEnd"/>
      <w:r w:rsidRPr="00D509FB">
        <w:rPr>
          <w:sz w:val="24"/>
          <w:szCs w:val="24"/>
          <w:lang w:val="en-US"/>
        </w:rPr>
        <w:t xml:space="preserve"> </w:t>
      </w:r>
      <w:proofErr w:type="spellStart"/>
      <w:r w:rsidRPr="00D509FB">
        <w:rPr>
          <w:sz w:val="24"/>
          <w:szCs w:val="24"/>
          <w:lang w:val="en-US"/>
        </w:rPr>
        <w:t>statinyje</w:t>
      </w:r>
      <w:proofErr w:type="spellEnd"/>
      <w:r w:rsidRPr="00D509FB">
        <w:rPr>
          <w:sz w:val="24"/>
          <w:szCs w:val="24"/>
          <w:lang w:val="en-US"/>
        </w:rPr>
        <w:t xml:space="preserve"> </w:t>
      </w:r>
      <w:proofErr w:type="spellStart"/>
      <w:r w:rsidRPr="00D509FB">
        <w:rPr>
          <w:sz w:val="24"/>
          <w:szCs w:val="24"/>
          <w:lang w:val="en-US"/>
        </w:rPr>
        <w:t>savo</w:t>
      </w:r>
      <w:proofErr w:type="spellEnd"/>
      <w:r w:rsidRPr="00D509FB">
        <w:rPr>
          <w:sz w:val="24"/>
          <w:szCs w:val="24"/>
          <w:lang w:val="en-US"/>
        </w:rPr>
        <w:t xml:space="preserve"> </w:t>
      </w:r>
      <w:proofErr w:type="spellStart"/>
      <w:r w:rsidRPr="00D509FB">
        <w:rPr>
          <w:sz w:val="24"/>
          <w:szCs w:val="24"/>
          <w:lang w:val="en-US"/>
        </w:rPr>
        <w:t>sąskaita</w:t>
      </w:r>
      <w:proofErr w:type="spellEnd"/>
      <w:r w:rsidRPr="00D509FB">
        <w:rPr>
          <w:sz w:val="24"/>
          <w:szCs w:val="24"/>
          <w:lang w:val="en-US"/>
        </w:rPr>
        <w:t>.</w:t>
      </w:r>
    </w:p>
    <w:p w:rsidR="00700E8E" w:rsidRPr="00D509FB" w:rsidRDefault="00700E8E" w:rsidP="00700E8E">
      <w:pPr>
        <w:ind w:left="-142" w:right="-82" w:firstLine="426"/>
        <w:jc w:val="both"/>
        <w:rPr>
          <w:rFonts w:eastAsia="Times New Roman"/>
          <w:sz w:val="24"/>
          <w:szCs w:val="24"/>
          <w:lang w:eastAsia="lt-LT"/>
        </w:rPr>
      </w:pPr>
      <w:r w:rsidRPr="00D509FB">
        <w:rPr>
          <w:rFonts w:eastAsia="Times New Roman"/>
          <w:sz w:val="24"/>
          <w:szCs w:val="24"/>
          <w:lang w:eastAsia="lt-LT"/>
        </w:rPr>
        <w:t>3.2.15. Atlikti darbus tvarkingai, neteršiant teritorijos, kompaktiškai kaupti statybos atliekas ir, užbaigus darbus, jas išvežti iš teritorijos.</w:t>
      </w:r>
    </w:p>
    <w:p w:rsidR="00700E8E" w:rsidRPr="00D509FB" w:rsidRDefault="00700E8E" w:rsidP="00700E8E">
      <w:pPr>
        <w:ind w:left="-142" w:right="-79" w:firstLine="505"/>
        <w:jc w:val="both"/>
        <w:rPr>
          <w:rFonts w:eastAsia="Times New Roman"/>
          <w:sz w:val="24"/>
          <w:szCs w:val="24"/>
          <w:lang w:eastAsia="lt-LT"/>
        </w:rPr>
      </w:pPr>
      <w:r w:rsidRPr="00D509FB">
        <w:rPr>
          <w:rFonts w:eastAsia="Times New Roman"/>
          <w:sz w:val="24"/>
          <w:szCs w:val="24"/>
          <w:lang w:eastAsia="lt-LT"/>
        </w:rPr>
        <w:t>3.3. Užsakovo įsipareigojimai:</w:t>
      </w:r>
    </w:p>
    <w:p w:rsidR="00700E8E" w:rsidRPr="00D509FB" w:rsidRDefault="00700E8E" w:rsidP="00700E8E">
      <w:pPr>
        <w:ind w:left="-142" w:right="-79" w:firstLine="502"/>
        <w:jc w:val="both"/>
        <w:rPr>
          <w:rFonts w:eastAsia="Times New Roman"/>
          <w:sz w:val="24"/>
          <w:szCs w:val="24"/>
          <w:lang w:eastAsia="lt-LT"/>
        </w:rPr>
      </w:pPr>
      <w:r w:rsidRPr="00D509FB">
        <w:rPr>
          <w:rFonts w:eastAsia="Times New Roman"/>
          <w:sz w:val="24"/>
          <w:szCs w:val="24"/>
          <w:lang w:eastAsia="lt-LT"/>
        </w:rPr>
        <w:t>3.3.1. Įsakymu paskirti techninį prižiūrėtoją ir informuoti Rangovą apie jo paskyrimą.</w:t>
      </w:r>
    </w:p>
    <w:p w:rsidR="00700E8E" w:rsidRPr="00D509FB" w:rsidRDefault="00700E8E" w:rsidP="00700E8E">
      <w:pPr>
        <w:ind w:left="-142" w:right="-79" w:firstLine="502"/>
        <w:jc w:val="both"/>
        <w:rPr>
          <w:rFonts w:eastAsia="Times New Roman"/>
          <w:sz w:val="24"/>
          <w:szCs w:val="24"/>
          <w:lang w:eastAsia="lt-LT"/>
        </w:rPr>
      </w:pPr>
      <w:r w:rsidRPr="00D509FB">
        <w:rPr>
          <w:rFonts w:eastAsia="Times New Roman"/>
          <w:sz w:val="24"/>
          <w:szCs w:val="24"/>
          <w:lang w:eastAsia="lt-LT"/>
        </w:rPr>
        <w:t xml:space="preserve">3.3.2. Apmokėti už atliktus darbus Sutarties specialiosiose sąlygose nustatyta tvarka ir terminais; </w:t>
      </w:r>
    </w:p>
    <w:p w:rsidR="00700E8E" w:rsidRPr="00D509FB" w:rsidRDefault="00700E8E" w:rsidP="00700E8E">
      <w:pPr>
        <w:ind w:left="-142" w:right="-79" w:firstLine="502"/>
        <w:jc w:val="both"/>
        <w:rPr>
          <w:rFonts w:eastAsia="Times New Roman"/>
          <w:sz w:val="24"/>
          <w:szCs w:val="24"/>
          <w:lang w:eastAsia="lt-LT"/>
        </w:rPr>
      </w:pPr>
      <w:r w:rsidRPr="00D509FB">
        <w:rPr>
          <w:rFonts w:eastAsia="Times New Roman"/>
          <w:sz w:val="24"/>
          <w:szCs w:val="24"/>
          <w:lang w:eastAsia="lt-LT"/>
        </w:rPr>
        <w:t>3.3.3.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rsidR="00700E8E" w:rsidRPr="00D509FB" w:rsidRDefault="00700E8E" w:rsidP="00700E8E">
      <w:pPr>
        <w:ind w:left="-142" w:right="-79" w:firstLine="502"/>
        <w:jc w:val="both"/>
        <w:rPr>
          <w:rFonts w:eastAsia="Times New Roman"/>
          <w:sz w:val="24"/>
          <w:szCs w:val="24"/>
          <w:lang w:eastAsia="lt-LT"/>
        </w:rPr>
      </w:pPr>
      <w:r w:rsidRPr="00D509FB">
        <w:rPr>
          <w:rFonts w:eastAsia="Times New Roman"/>
          <w:sz w:val="24"/>
          <w:szCs w:val="24"/>
          <w:lang w:eastAsia="lt-LT"/>
        </w:rPr>
        <w:t>3.3.5. Atlyginti Rangovui  nuostolius, atsiradusius dėl Užsakovo kaltės.</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b/>
          <w:bCs/>
          <w:sz w:val="24"/>
          <w:szCs w:val="24"/>
        </w:rPr>
      </w:pPr>
      <w:r w:rsidRPr="00D509FB">
        <w:rPr>
          <w:rFonts w:eastAsia="Times New Roman"/>
          <w:b/>
          <w:bCs/>
          <w:sz w:val="24"/>
          <w:szCs w:val="24"/>
        </w:rPr>
        <w:t>5. Sutarties kaina (kainodaros taisyklės)</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5.1. Sutarties kaina arba kainodaros taisyklės nustatytos Sutarties specialiosiose sąlygose.</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5.2. Į Sutarties kainą turi būti įskaičiuota Darbų kaina, visos išlaidos ir mokesčiai. Rangovas į Sutarties kainą privalo įskaičiuoti visas su Darbų atlikimu susijusias išlaidas.</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b/>
          <w:bCs/>
          <w:sz w:val="24"/>
          <w:szCs w:val="24"/>
        </w:rPr>
      </w:pPr>
      <w:r w:rsidRPr="00D509FB">
        <w:rPr>
          <w:rFonts w:eastAsia="Times New Roman"/>
          <w:b/>
          <w:bCs/>
          <w:sz w:val="24"/>
          <w:szCs w:val="24"/>
        </w:rPr>
        <w:t>6. Sutarties įvykdymo užtikrinimas</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6.1. Sutarties įvykdymo užtikrinimas netaikomas.</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b/>
          <w:bCs/>
          <w:sz w:val="24"/>
          <w:szCs w:val="24"/>
        </w:rPr>
      </w:pPr>
      <w:r w:rsidRPr="00D509FB">
        <w:rPr>
          <w:rFonts w:eastAsia="Times New Roman"/>
          <w:b/>
          <w:bCs/>
          <w:sz w:val="24"/>
          <w:szCs w:val="24"/>
        </w:rPr>
        <w:t>7. Šalių atsakomybė</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7.2. Delspinigių dydis ir jų mokėjimo sąlygos nustatytos Sutarties specialiosiose sąlygose.</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7.3. Delspinigių sumokėjimas neatleidžia Šalių nuo pareigos vykdyti šioje Sutartyje prisiimtus įsipareigojimus.</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b/>
          <w:bCs/>
          <w:sz w:val="24"/>
          <w:szCs w:val="24"/>
        </w:rPr>
      </w:pPr>
      <w:r w:rsidRPr="00D509FB">
        <w:rPr>
          <w:rFonts w:eastAsia="Times New Roman"/>
          <w:b/>
          <w:bCs/>
          <w:sz w:val="24"/>
          <w:szCs w:val="24"/>
        </w:rPr>
        <w:t>8. Nenugalimos jėgos aplinkybės (</w:t>
      </w:r>
      <w:proofErr w:type="spellStart"/>
      <w:r w:rsidRPr="00D509FB">
        <w:rPr>
          <w:rFonts w:eastAsia="Times New Roman"/>
          <w:b/>
          <w:bCs/>
          <w:i/>
          <w:iCs/>
          <w:sz w:val="24"/>
          <w:szCs w:val="24"/>
        </w:rPr>
        <w:t>force</w:t>
      </w:r>
      <w:proofErr w:type="spellEnd"/>
      <w:r w:rsidRPr="00D509FB">
        <w:rPr>
          <w:rFonts w:eastAsia="Times New Roman"/>
          <w:b/>
          <w:bCs/>
          <w:i/>
          <w:iCs/>
          <w:sz w:val="24"/>
          <w:szCs w:val="24"/>
        </w:rPr>
        <w:t xml:space="preserve"> majeure</w:t>
      </w:r>
      <w:r w:rsidRPr="00D509FB">
        <w:rPr>
          <w:rFonts w:eastAsia="Times New Roman"/>
          <w:b/>
          <w:bCs/>
          <w:sz w:val="24"/>
          <w:szCs w:val="24"/>
        </w:rPr>
        <w:t>)</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proofErr w:type="spellStart"/>
      <w:r w:rsidRPr="00D509FB">
        <w:rPr>
          <w:rFonts w:eastAsia="Times New Roman"/>
          <w:i/>
          <w:iCs/>
          <w:sz w:val="24"/>
          <w:szCs w:val="24"/>
        </w:rPr>
        <w:t>force</w:t>
      </w:r>
      <w:proofErr w:type="spellEnd"/>
      <w:r w:rsidRPr="00D509FB">
        <w:rPr>
          <w:rFonts w:eastAsia="Times New Roman"/>
          <w:i/>
          <w:iCs/>
          <w:sz w:val="24"/>
          <w:szCs w:val="24"/>
        </w:rPr>
        <w:t xml:space="preserve"> majeure</w:t>
      </w:r>
      <w:r w:rsidRPr="00D509FB">
        <w:rPr>
          <w:rFonts w:eastAsia="Times New Roman"/>
          <w:sz w:val="24"/>
          <w:szCs w:val="24"/>
        </w:rPr>
        <w:t xml:space="preserve">) </w:t>
      </w:r>
      <w:r w:rsidRPr="00D509FB">
        <w:rPr>
          <w:rFonts w:eastAsia="Times New Roman"/>
          <w:sz w:val="24"/>
          <w:szCs w:val="24"/>
        </w:rPr>
        <w:lastRenderedPageBreak/>
        <w:t xml:space="preserve">aplinkybėms taisyklėse, patvirtintose Lietuvos Respublikos Vyriausybės </w:t>
      </w:r>
      <w:smartTag w:uri="urn:schemas-microsoft-com:office:smarttags" w:element="metricconverter">
        <w:smartTagPr>
          <w:attr w:name="ProductID" w:val="1996ﾠm"/>
        </w:smartTagPr>
        <w:r w:rsidRPr="00D509FB">
          <w:rPr>
            <w:rFonts w:eastAsia="Times New Roman"/>
            <w:sz w:val="24"/>
            <w:szCs w:val="24"/>
          </w:rPr>
          <w:t>1996 m</w:t>
        </w:r>
      </w:smartTag>
      <w:r w:rsidRPr="00D509FB">
        <w:rPr>
          <w:rFonts w:eastAsia="Times New Roman"/>
          <w:sz w:val="24"/>
          <w:szCs w:val="24"/>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D509FB">
          <w:rPr>
            <w:rFonts w:eastAsia="Times New Roman"/>
            <w:sz w:val="24"/>
            <w:szCs w:val="24"/>
          </w:rPr>
          <w:t>1997 m</w:t>
        </w:r>
      </w:smartTag>
      <w:r w:rsidRPr="00D509FB">
        <w:rPr>
          <w:rFonts w:eastAsia="Times New Roman"/>
          <w:sz w:val="24"/>
          <w:szCs w:val="24"/>
        </w:rPr>
        <w:t>. kovo 13 d. nutarimu Nr. 222 „Dėl nenugalimos jėgos (</w:t>
      </w:r>
      <w:proofErr w:type="spellStart"/>
      <w:r w:rsidRPr="00D509FB">
        <w:rPr>
          <w:rFonts w:eastAsia="Times New Roman"/>
          <w:i/>
          <w:iCs/>
          <w:sz w:val="24"/>
          <w:szCs w:val="24"/>
        </w:rPr>
        <w:t>force</w:t>
      </w:r>
      <w:proofErr w:type="spellEnd"/>
      <w:r w:rsidRPr="00D509FB">
        <w:rPr>
          <w:rFonts w:eastAsia="Times New Roman"/>
          <w:i/>
          <w:iCs/>
          <w:sz w:val="24"/>
          <w:szCs w:val="24"/>
        </w:rPr>
        <w:t xml:space="preserve"> majeure</w:t>
      </w:r>
      <w:r w:rsidRPr="00D509FB">
        <w:rPr>
          <w:rFonts w:eastAsia="Times New Roman"/>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b/>
          <w:bCs/>
          <w:sz w:val="24"/>
          <w:szCs w:val="24"/>
        </w:rPr>
      </w:pPr>
      <w:r w:rsidRPr="00D509FB">
        <w:rPr>
          <w:rFonts w:eastAsia="Times New Roman"/>
          <w:b/>
          <w:bCs/>
          <w:sz w:val="24"/>
          <w:szCs w:val="24"/>
        </w:rPr>
        <w:t>9. Intelektinės ir pramoninės nuosavybės teisės</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9.1. Visi rezultatai ir su jais susijusios teisės, įgytos vykdant Sutartį, įskaitant autorines ir kitas intelektinės ar pramoninės nuosavybės teises, yra Užsakovo nuosavybė.</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b/>
          <w:bCs/>
          <w:sz w:val="24"/>
          <w:szCs w:val="24"/>
        </w:rPr>
      </w:pPr>
      <w:r w:rsidRPr="00D509FB">
        <w:rPr>
          <w:rFonts w:eastAsia="Times New Roman"/>
          <w:b/>
          <w:bCs/>
          <w:sz w:val="24"/>
          <w:szCs w:val="24"/>
        </w:rPr>
        <w:t>10. Šalių pareiškimai ir garantijos</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10.1. Kiekviena iš Šalių pareiškia ir garantuoja kitai Šaliai, kad:</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10.1.1. Šalis yra tinkamai įsteigta ir teisėtai veikia pagal Lietuvos Respublikos įstatymus;</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10.1.2. Šalis atliko visus teisinius veiksmus, būtinus, kad Sutartis būtų tinkamai sudaryta ir galiotų, ir turi visus teisės aktais numatytus leidimus, licencijas, darbuotojus, reikalingus Darbams atlikti;</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10.1.3. sudarydama Sutartį, Šalis neviršija savo kompetencijos ir nepažeidžia ją saistančių įstatymų, kitų privalomų teisės aktų, taisyklių, statutų, teismo sprendimų, įstatų, nuostatų, potvarkių, įsipareigojimų ir susitarimų;</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10.1.4. ši Sutartis yra Šaliai galiojantis, teisinis ir ją saistantis įsipareigojimas, kurio vykdymo galima pareikalauti pagal Sutarties sąlygas.</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b/>
          <w:bCs/>
          <w:sz w:val="24"/>
          <w:szCs w:val="24"/>
        </w:rPr>
      </w:pPr>
      <w:r w:rsidRPr="00D509FB">
        <w:rPr>
          <w:rFonts w:eastAsia="Times New Roman"/>
          <w:b/>
          <w:bCs/>
          <w:sz w:val="24"/>
          <w:szCs w:val="24"/>
        </w:rPr>
        <w:t>11. Konfidencialumo įsipareigojimai</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Darbų atlikimo terminus.</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b/>
          <w:bCs/>
          <w:sz w:val="24"/>
          <w:szCs w:val="24"/>
        </w:rPr>
      </w:pPr>
      <w:r w:rsidRPr="00D509FB">
        <w:rPr>
          <w:rFonts w:eastAsia="Times New Roman"/>
          <w:b/>
          <w:bCs/>
          <w:sz w:val="24"/>
          <w:szCs w:val="24"/>
        </w:rPr>
        <w:t>12. Darbų atlikimo garantijos.</w:t>
      </w:r>
    </w:p>
    <w:p w:rsidR="00700E8E" w:rsidRPr="00D509FB" w:rsidRDefault="00700E8E" w:rsidP="00700E8E">
      <w:pPr>
        <w:ind w:firstLine="360"/>
        <w:jc w:val="both"/>
        <w:rPr>
          <w:rFonts w:eastAsia="Times New Roman"/>
          <w:sz w:val="24"/>
          <w:szCs w:val="24"/>
          <w:lang w:val="x-none" w:eastAsia="x-none"/>
        </w:rPr>
      </w:pPr>
      <w:r w:rsidRPr="00D509FB">
        <w:rPr>
          <w:rFonts w:eastAsia="Times New Roman"/>
          <w:sz w:val="24"/>
          <w:szCs w:val="24"/>
          <w:lang w:val="x-none" w:eastAsia="x-none"/>
        </w:rPr>
        <w:t>12.1. Rangovas garantuoja, kad atlikti statybos darbai atitinka norminių statybos dokumentų reikalavimus.</w:t>
      </w:r>
    </w:p>
    <w:p w:rsidR="00700E8E" w:rsidRPr="00D509FB" w:rsidRDefault="00700E8E" w:rsidP="00700E8E">
      <w:pPr>
        <w:ind w:firstLine="360"/>
        <w:jc w:val="both"/>
        <w:rPr>
          <w:rFonts w:eastAsia="Times New Roman"/>
          <w:sz w:val="24"/>
          <w:szCs w:val="24"/>
          <w:lang w:val="x-none" w:eastAsia="x-none"/>
        </w:rPr>
      </w:pPr>
      <w:r w:rsidRPr="00D509FB">
        <w:rPr>
          <w:rFonts w:eastAsia="Times New Roman"/>
          <w:sz w:val="24"/>
          <w:szCs w:val="24"/>
          <w:lang w:val="x-none" w:eastAsia="x-none"/>
        </w:rPr>
        <w:t>12.2. Rangovas negarantuoja už atliktus darbus, jeigu Užsakovas davė klaidingus nurodymus ir darbų aprašymus.</w:t>
      </w:r>
    </w:p>
    <w:p w:rsidR="00700E8E" w:rsidRPr="00D509FB" w:rsidRDefault="00700E8E" w:rsidP="00700E8E">
      <w:pPr>
        <w:ind w:firstLine="360"/>
        <w:jc w:val="both"/>
        <w:rPr>
          <w:rFonts w:eastAsia="Times New Roman"/>
          <w:sz w:val="24"/>
          <w:szCs w:val="24"/>
          <w:lang w:val="x-none" w:eastAsia="x-none"/>
        </w:rPr>
      </w:pPr>
      <w:r w:rsidRPr="00D509FB">
        <w:rPr>
          <w:rFonts w:eastAsia="Times New Roman"/>
          <w:sz w:val="24"/>
          <w:szCs w:val="24"/>
          <w:lang w:val="x-none" w:eastAsia="x-none"/>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rsidR="00700E8E" w:rsidRPr="00D509FB" w:rsidRDefault="00700E8E" w:rsidP="00700E8E">
      <w:pPr>
        <w:ind w:right="-483" w:firstLine="360"/>
        <w:jc w:val="both"/>
        <w:rPr>
          <w:rFonts w:eastAsia="Times New Roman"/>
          <w:sz w:val="24"/>
          <w:szCs w:val="24"/>
          <w:lang w:eastAsia="lt-LT"/>
        </w:rPr>
      </w:pPr>
      <w:r w:rsidRPr="00D509FB">
        <w:rPr>
          <w:rFonts w:eastAsia="Times New Roman"/>
          <w:sz w:val="24"/>
          <w:szCs w:val="24"/>
        </w:rPr>
        <w:t xml:space="preserve">12.4. Nustatomi šie </w:t>
      </w:r>
      <w:r w:rsidRPr="00D509FB">
        <w:rPr>
          <w:rFonts w:eastAsia="Times New Roman"/>
          <w:sz w:val="24"/>
          <w:szCs w:val="24"/>
          <w:lang w:eastAsia="lt-LT"/>
        </w:rPr>
        <w:t>garantiniai terminai sutarties objektui</w:t>
      </w:r>
      <w:r w:rsidRPr="00D509FB">
        <w:rPr>
          <w:rFonts w:eastAsia="Times New Roman"/>
          <w:b/>
          <w:sz w:val="24"/>
          <w:szCs w:val="24"/>
          <w:lang w:eastAsia="lt-LT"/>
        </w:rPr>
        <w:t xml:space="preserve"> :</w:t>
      </w:r>
    </w:p>
    <w:p w:rsidR="00700E8E" w:rsidRPr="00D509FB" w:rsidRDefault="00700E8E" w:rsidP="00700E8E">
      <w:pPr>
        <w:ind w:right="-483" w:firstLine="360"/>
        <w:jc w:val="both"/>
        <w:rPr>
          <w:rFonts w:eastAsia="Times New Roman"/>
          <w:sz w:val="24"/>
          <w:szCs w:val="24"/>
          <w:lang w:eastAsia="lt-LT"/>
        </w:rPr>
      </w:pPr>
      <w:r w:rsidRPr="00D509FB">
        <w:rPr>
          <w:rFonts w:eastAsia="Times New Roman"/>
          <w:sz w:val="24"/>
          <w:szCs w:val="24"/>
          <w:lang w:eastAsia="lt-LT"/>
        </w:rPr>
        <w:t>12.4.1. paslėptiems statinio elementams (konstrukcijoms, vamzdynams ir pan.) -dešimt metų;</w:t>
      </w:r>
    </w:p>
    <w:p w:rsidR="00700E8E" w:rsidRPr="00D509FB" w:rsidRDefault="00700E8E" w:rsidP="00700E8E">
      <w:pPr>
        <w:ind w:left="-142" w:right="-483" w:firstLine="502"/>
        <w:jc w:val="both"/>
        <w:rPr>
          <w:rFonts w:eastAsia="Times New Roman"/>
          <w:sz w:val="24"/>
          <w:szCs w:val="24"/>
          <w:lang w:eastAsia="lt-LT"/>
        </w:rPr>
      </w:pPr>
      <w:r w:rsidRPr="00D509FB">
        <w:rPr>
          <w:rFonts w:eastAsia="Times New Roman"/>
          <w:sz w:val="24"/>
          <w:szCs w:val="24"/>
          <w:lang w:eastAsia="lt-LT"/>
        </w:rPr>
        <w:t>12.4.2. Esant tyčia paslėptiems defektams – dvidešimt metų.</w:t>
      </w:r>
    </w:p>
    <w:p w:rsidR="00700E8E" w:rsidRPr="00D509FB" w:rsidRDefault="00700E8E" w:rsidP="00700E8E">
      <w:pPr>
        <w:ind w:left="-142" w:right="-483" w:firstLine="502"/>
        <w:jc w:val="both"/>
        <w:rPr>
          <w:rFonts w:eastAsia="Times New Roman"/>
          <w:sz w:val="24"/>
          <w:szCs w:val="24"/>
          <w:lang w:eastAsia="lt-LT"/>
        </w:rPr>
      </w:pPr>
      <w:r w:rsidRPr="00D509FB">
        <w:rPr>
          <w:rFonts w:eastAsia="Times New Roman"/>
          <w:sz w:val="24"/>
          <w:szCs w:val="24"/>
          <w:lang w:eastAsia="lt-LT"/>
        </w:rPr>
        <w:t>12.4.3. Kitiems darbams ir įrenginiams – penkeri metai.</w:t>
      </w:r>
    </w:p>
    <w:p w:rsidR="00700E8E" w:rsidRPr="00D509FB" w:rsidRDefault="00700E8E" w:rsidP="00700E8E">
      <w:pPr>
        <w:ind w:left="-142" w:right="-82" w:firstLine="502"/>
        <w:jc w:val="both"/>
        <w:rPr>
          <w:rFonts w:eastAsia="Times New Roman"/>
          <w:sz w:val="24"/>
          <w:szCs w:val="24"/>
          <w:lang w:eastAsia="lt-LT"/>
        </w:rPr>
      </w:pPr>
      <w:r w:rsidRPr="00D509FB">
        <w:rPr>
          <w:rFonts w:eastAsia="Times New Roman"/>
          <w:sz w:val="24"/>
          <w:szCs w:val="24"/>
          <w:lang w:eastAsia="lt-LT"/>
        </w:rPr>
        <w:lastRenderedPageBreak/>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rsidR="00700E8E" w:rsidRPr="00D509FB" w:rsidRDefault="00700E8E" w:rsidP="00700E8E">
      <w:pPr>
        <w:ind w:left="-142" w:right="-82" w:firstLine="502"/>
        <w:jc w:val="both"/>
        <w:rPr>
          <w:rFonts w:eastAsia="Times New Roman"/>
          <w:sz w:val="24"/>
          <w:szCs w:val="24"/>
          <w:lang w:eastAsia="lt-LT"/>
        </w:rPr>
      </w:pPr>
      <w:r w:rsidRPr="00D509FB">
        <w:rPr>
          <w:rFonts w:eastAsia="Times New Roman"/>
          <w:sz w:val="24"/>
          <w:szCs w:val="24"/>
          <w:lang w:eastAsia="lt-LT"/>
        </w:rPr>
        <w:t>12.6. Garantinis terminas sustabdomas tiek laiko, kiek objektas negalėjo būti naudojamas dėl nustatytų defektų, už kuriuos atsako rangovas.</w:t>
      </w:r>
    </w:p>
    <w:p w:rsidR="00700E8E" w:rsidRPr="00D509FB" w:rsidRDefault="00700E8E" w:rsidP="00700E8E">
      <w:pPr>
        <w:ind w:left="-142" w:right="-82" w:firstLine="502"/>
        <w:jc w:val="both"/>
        <w:rPr>
          <w:rFonts w:eastAsia="Times New Roman"/>
          <w:b/>
          <w:sz w:val="24"/>
          <w:szCs w:val="24"/>
          <w:lang w:eastAsia="lt-LT"/>
        </w:rPr>
      </w:pPr>
      <w:r w:rsidRPr="00D509FB">
        <w:rPr>
          <w:rFonts w:eastAsia="Times New Roman"/>
          <w:sz w:val="24"/>
          <w:szCs w:val="24"/>
          <w:lang w:eastAsia="lt-LT"/>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b/>
          <w:bCs/>
          <w:sz w:val="24"/>
          <w:szCs w:val="24"/>
        </w:rPr>
      </w:pP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b/>
          <w:bCs/>
          <w:sz w:val="24"/>
          <w:szCs w:val="24"/>
        </w:rPr>
      </w:pPr>
      <w:r w:rsidRPr="00D509FB">
        <w:rPr>
          <w:rFonts w:eastAsia="Times New Roman"/>
          <w:b/>
          <w:bCs/>
          <w:sz w:val="24"/>
          <w:szCs w:val="24"/>
        </w:rPr>
        <w:t>13. Sutarties galiojimas</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13.1. Sutarties galiojimo terminas nustatytas Sutarties specialiosiose sąlygose.</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13.2. Jei bet kuri šios Sutarties nuostata tampa ar pripažįstama visiškai ar iš dalies negaliojančia, tai neturi įtakos kitų Sutarties nuostatų galiojimui.</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b/>
          <w:bCs/>
          <w:sz w:val="24"/>
          <w:szCs w:val="24"/>
        </w:rPr>
      </w:pPr>
      <w:r w:rsidRPr="00D509FB">
        <w:rPr>
          <w:rFonts w:eastAsia="Times New Roman"/>
          <w:b/>
          <w:bCs/>
          <w:sz w:val="24"/>
          <w:szCs w:val="24"/>
        </w:rPr>
        <w:t>14. Sutarties pakeitimai</w:t>
      </w:r>
    </w:p>
    <w:p w:rsidR="00700E8E" w:rsidRPr="00D509FB" w:rsidRDefault="00700E8E" w:rsidP="00700E8E">
      <w:pPr>
        <w:tabs>
          <w:tab w:val="num" w:pos="1729"/>
        </w:tabs>
        <w:ind w:firstLine="284"/>
        <w:jc w:val="both"/>
        <w:rPr>
          <w:bCs/>
          <w:sz w:val="24"/>
          <w:szCs w:val="24"/>
          <w:lang w:val="en-US"/>
        </w:rPr>
      </w:pPr>
      <w:r w:rsidRPr="00D509FB">
        <w:rPr>
          <w:bCs/>
          <w:sz w:val="24"/>
          <w:szCs w:val="24"/>
          <w:lang w:val="en-US"/>
        </w:rPr>
        <w:t xml:space="preserve">14.1. </w:t>
      </w:r>
      <w:proofErr w:type="spellStart"/>
      <w:r w:rsidRPr="00D509FB">
        <w:rPr>
          <w:bCs/>
          <w:sz w:val="24"/>
          <w:szCs w:val="24"/>
          <w:lang w:val="en-US"/>
        </w:rPr>
        <w:t>Sutarties</w:t>
      </w:r>
      <w:proofErr w:type="spellEnd"/>
      <w:r w:rsidRPr="00D509FB">
        <w:rPr>
          <w:bCs/>
          <w:sz w:val="24"/>
          <w:szCs w:val="24"/>
          <w:lang w:val="en-US"/>
        </w:rPr>
        <w:t xml:space="preserve"> </w:t>
      </w:r>
      <w:proofErr w:type="spellStart"/>
      <w:r w:rsidRPr="00D509FB">
        <w:rPr>
          <w:bCs/>
          <w:sz w:val="24"/>
          <w:szCs w:val="24"/>
          <w:lang w:val="en-US"/>
        </w:rPr>
        <w:t>sąlygos</w:t>
      </w:r>
      <w:proofErr w:type="spellEnd"/>
      <w:r w:rsidRPr="00D509FB">
        <w:rPr>
          <w:bCs/>
          <w:sz w:val="24"/>
          <w:szCs w:val="24"/>
          <w:lang w:val="en-US"/>
        </w:rPr>
        <w:t xml:space="preserve"> </w:t>
      </w:r>
      <w:proofErr w:type="spellStart"/>
      <w:r w:rsidRPr="00D509FB">
        <w:rPr>
          <w:bCs/>
          <w:sz w:val="24"/>
          <w:szCs w:val="24"/>
          <w:lang w:val="en-US"/>
        </w:rPr>
        <w:t>Sutarties</w:t>
      </w:r>
      <w:proofErr w:type="spellEnd"/>
      <w:r w:rsidRPr="00D509FB">
        <w:rPr>
          <w:bCs/>
          <w:sz w:val="24"/>
          <w:szCs w:val="24"/>
          <w:lang w:val="en-US"/>
        </w:rPr>
        <w:t xml:space="preserve"> </w:t>
      </w:r>
      <w:proofErr w:type="spellStart"/>
      <w:r w:rsidRPr="00D509FB">
        <w:rPr>
          <w:bCs/>
          <w:sz w:val="24"/>
          <w:szCs w:val="24"/>
          <w:lang w:val="en-US"/>
        </w:rPr>
        <w:t>galiojimo</w:t>
      </w:r>
      <w:proofErr w:type="spellEnd"/>
      <w:r w:rsidRPr="00D509FB">
        <w:rPr>
          <w:bCs/>
          <w:sz w:val="24"/>
          <w:szCs w:val="24"/>
          <w:lang w:val="en-US"/>
        </w:rPr>
        <w:t xml:space="preserve"> </w:t>
      </w:r>
      <w:proofErr w:type="spellStart"/>
      <w:r w:rsidRPr="00D509FB">
        <w:rPr>
          <w:bCs/>
          <w:sz w:val="24"/>
          <w:szCs w:val="24"/>
          <w:lang w:val="en-US"/>
        </w:rPr>
        <w:t>laikotarpiu</w:t>
      </w:r>
      <w:proofErr w:type="spellEnd"/>
      <w:r w:rsidRPr="00D509FB">
        <w:rPr>
          <w:bCs/>
          <w:sz w:val="24"/>
          <w:szCs w:val="24"/>
          <w:lang w:val="en-US"/>
        </w:rPr>
        <w:t xml:space="preserve"> </w:t>
      </w:r>
      <w:proofErr w:type="spellStart"/>
      <w:r w:rsidRPr="00D509FB">
        <w:rPr>
          <w:bCs/>
          <w:sz w:val="24"/>
          <w:szCs w:val="24"/>
          <w:lang w:val="en-US"/>
        </w:rPr>
        <w:t>gali</w:t>
      </w:r>
      <w:proofErr w:type="spellEnd"/>
      <w:r w:rsidRPr="00D509FB">
        <w:rPr>
          <w:bCs/>
          <w:sz w:val="24"/>
          <w:szCs w:val="24"/>
          <w:lang w:val="en-US"/>
        </w:rPr>
        <w:t xml:space="preserve"> </w:t>
      </w:r>
      <w:proofErr w:type="spellStart"/>
      <w:r w:rsidRPr="00D509FB">
        <w:rPr>
          <w:bCs/>
          <w:sz w:val="24"/>
          <w:szCs w:val="24"/>
          <w:lang w:val="en-US"/>
        </w:rPr>
        <w:t>būti</w:t>
      </w:r>
      <w:proofErr w:type="spellEnd"/>
      <w:r w:rsidRPr="00D509FB">
        <w:rPr>
          <w:bCs/>
          <w:sz w:val="24"/>
          <w:szCs w:val="24"/>
          <w:lang w:val="en-US"/>
        </w:rPr>
        <w:t xml:space="preserve"> </w:t>
      </w:r>
      <w:proofErr w:type="spellStart"/>
      <w:r w:rsidRPr="00D509FB">
        <w:rPr>
          <w:bCs/>
          <w:sz w:val="24"/>
          <w:szCs w:val="24"/>
          <w:lang w:val="en-US"/>
        </w:rPr>
        <w:t>keičiamos</w:t>
      </w:r>
      <w:proofErr w:type="spellEnd"/>
      <w:r w:rsidRPr="00D509FB">
        <w:rPr>
          <w:bCs/>
          <w:sz w:val="24"/>
          <w:szCs w:val="24"/>
          <w:lang w:val="en-US"/>
        </w:rPr>
        <w:t xml:space="preserve"> </w:t>
      </w:r>
      <w:proofErr w:type="spellStart"/>
      <w:r w:rsidRPr="00D509FB">
        <w:rPr>
          <w:bCs/>
          <w:sz w:val="24"/>
          <w:szCs w:val="24"/>
          <w:lang w:val="en-US"/>
        </w:rPr>
        <w:t>Sutartyje</w:t>
      </w:r>
      <w:proofErr w:type="spellEnd"/>
      <w:r w:rsidRPr="00D509FB">
        <w:rPr>
          <w:bCs/>
          <w:sz w:val="24"/>
          <w:szCs w:val="24"/>
          <w:lang w:val="en-US"/>
        </w:rPr>
        <w:t xml:space="preserve"> </w:t>
      </w:r>
      <w:proofErr w:type="spellStart"/>
      <w:r w:rsidRPr="00D509FB">
        <w:rPr>
          <w:bCs/>
          <w:sz w:val="24"/>
          <w:szCs w:val="24"/>
          <w:lang w:val="en-US"/>
        </w:rPr>
        <w:t>nurodytais</w:t>
      </w:r>
      <w:proofErr w:type="spellEnd"/>
      <w:r w:rsidRPr="00D509FB">
        <w:rPr>
          <w:bCs/>
          <w:sz w:val="24"/>
          <w:szCs w:val="24"/>
          <w:lang w:val="en-US"/>
        </w:rPr>
        <w:t xml:space="preserve"> </w:t>
      </w:r>
      <w:proofErr w:type="spellStart"/>
      <w:r w:rsidRPr="00D509FB">
        <w:rPr>
          <w:bCs/>
          <w:sz w:val="24"/>
          <w:szCs w:val="24"/>
          <w:lang w:val="en-US"/>
        </w:rPr>
        <w:t>atvejais</w:t>
      </w:r>
      <w:proofErr w:type="spellEnd"/>
      <w:r w:rsidRPr="00D509FB">
        <w:rPr>
          <w:bCs/>
          <w:sz w:val="24"/>
          <w:szCs w:val="24"/>
          <w:lang w:val="en-US"/>
        </w:rPr>
        <w:t xml:space="preserve">, </w:t>
      </w:r>
      <w:proofErr w:type="spellStart"/>
      <w:r w:rsidRPr="00D509FB">
        <w:rPr>
          <w:bCs/>
          <w:sz w:val="24"/>
          <w:szCs w:val="24"/>
          <w:lang w:val="en-US"/>
        </w:rPr>
        <w:t>taip</w:t>
      </w:r>
      <w:proofErr w:type="spellEnd"/>
      <w:r w:rsidRPr="00D509FB">
        <w:rPr>
          <w:bCs/>
          <w:sz w:val="24"/>
          <w:szCs w:val="24"/>
          <w:lang w:val="en-US"/>
        </w:rPr>
        <w:t xml:space="preserve"> pat </w:t>
      </w:r>
      <w:proofErr w:type="spellStart"/>
      <w:r w:rsidRPr="00D509FB">
        <w:rPr>
          <w:bCs/>
          <w:sz w:val="24"/>
          <w:szCs w:val="24"/>
          <w:lang w:val="en-US"/>
        </w:rPr>
        <w:t>atvejais</w:t>
      </w:r>
      <w:proofErr w:type="spellEnd"/>
      <w:r w:rsidRPr="00D509FB">
        <w:rPr>
          <w:bCs/>
          <w:sz w:val="24"/>
          <w:szCs w:val="24"/>
          <w:lang w:val="en-US"/>
        </w:rPr>
        <w:t xml:space="preserve">, </w:t>
      </w:r>
      <w:proofErr w:type="spellStart"/>
      <w:r w:rsidRPr="00D509FB">
        <w:rPr>
          <w:bCs/>
          <w:sz w:val="24"/>
          <w:szCs w:val="24"/>
          <w:lang w:val="en-US"/>
        </w:rPr>
        <w:t>nustatytais</w:t>
      </w:r>
      <w:proofErr w:type="spellEnd"/>
      <w:r w:rsidRPr="00D509FB">
        <w:rPr>
          <w:bCs/>
          <w:sz w:val="24"/>
          <w:szCs w:val="24"/>
          <w:lang w:val="en-US"/>
        </w:rPr>
        <w:t xml:space="preserve"> </w:t>
      </w:r>
      <w:proofErr w:type="spellStart"/>
      <w:r w:rsidRPr="00D509FB">
        <w:rPr>
          <w:bCs/>
          <w:sz w:val="24"/>
          <w:szCs w:val="24"/>
          <w:lang w:val="en-US"/>
        </w:rPr>
        <w:t>Lietuvos</w:t>
      </w:r>
      <w:proofErr w:type="spellEnd"/>
      <w:r w:rsidRPr="00D509FB">
        <w:rPr>
          <w:bCs/>
          <w:sz w:val="24"/>
          <w:szCs w:val="24"/>
          <w:lang w:val="en-US"/>
        </w:rPr>
        <w:t xml:space="preserve"> </w:t>
      </w:r>
      <w:proofErr w:type="spellStart"/>
      <w:r w:rsidRPr="00D509FB">
        <w:rPr>
          <w:bCs/>
          <w:sz w:val="24"/>
          <w:szCs w:val="24"/>
          <w:lang w:val="en-US"/>
        </w:rPr>
        <w:t>Respublikos</w:t>
      </w:r>
      <w:proofErr w:type="spellEnd"/>
      <w:r w:rsidRPr="00D509FB">
        <w:rPr>
          <w:bCs/>
          <w:sz w:val="24"/>
          <w:szCs w:val="24"/>
          <w:lang w:val="en-US"/>
        </w:rPr>
        <w:t xml:space="preserve"> </w:t>
      </w:r>
      <w:proofErr w:type="spellStart"/>
      <w:r w:rsidRPr="00D509FB">
        <w:rPr>
          <w:bCs/>
          <w:sz w:val="24"/>
          <w:szCs w:val="24"/>
          <w:lang w:val="en-US"/>
        </w:rPr>
        <w:t>pirkimų</w:t>
      </w:r>
      <w:proofErr w:type="spellEnd"/>
      <w:r w:rsidRPr="00D509FB">
        <w:rPr>
          <w:bCs/>
          <w:sz w:val="24"/>
          <w:szCs w:val="24"/>
          <w:lang w:val="en-US"/>
        </w:rPr>
        <w:t xml:space="preserve">, </w:t>
      </w:r>
      <w:proofErr w:type="spellStart"/>
      <w:r w:rsidRPr="00D509FB">
        <w:rPr>
          <w:bCs/>
          <w:sz w:val="24"/>
          <w:szCs w:val="24"/>
          <w:lang w:val="en-US"/>
        </w:rPr>
        <w:t>atliekamų</w:t>
      </w:r>
      <w:proofErr w:type="spellEnd"/>
      <w:r w:rsidRPr="00D509FB">
        <w:rPr>
          <w:bCs/>
          <w:sz w:val="24"/>
          <w:szCs w:val="24"/>
          <w:lang w:val="en-US"/>
        </w:rPr>
        <w:t xml:space="preserve"> </w:t>
      </w:r>
      <w:proofErr w:type="spellStart"/>
      <w:r w:rsidRPr="00D509FB">
        <w:rPr>
          <w:bCs/>
          <w:sz w:val="24"/>
          <w:szCs w:val="24"/>
          <w:lang w:val="en-US"/>
        </w:rPr>
        <w:t>vandentvarkos</w:t>
      </w:r>
      <w:proofErr w:type="spellEnd"/>
      <w:r w:rsidRPr="00D509FB">
        <w:rPr>
          <w:bCs/>
          <w:sz w:val="24"/>
          <w:szCs w:val="24"/>
          <w:lang w:val="en-US"/>
        </w:rPr>
        <w:t xml:space="preserve">, </w:t>
      </w:r>
      <w:proofErr w:type="spellStart"/>
      <w:r w:rsidRPr="00D509FB">
        <w:rPr>
          <w:bCs/>
          <w:sz w:val="24"/>
          <w:szCs w:val="24"/>
          <w:lang w:val="en-US"/>
        </w:rPr>
        <w:t>energetikos</w:t>
      </w:r>
      <w:proofErr w:type="spellEnd"/>
      <w:r w:rsidRPr="00D509FB">
        <w:rPr>
          <w:bCs/>
          <w:sz w:val="24"/>
          <w:szCs w:val="24"/>
          <w:lang w:val="en-US"/>
        </w:rPr>
        <w:t xml:space="preserve">, </w:t>
      </w:r>
      <w:proofErr w:type="spellStart"/>
      <w:r w:rsidRPr="00D509FB">
        <w:rPr>
          <w:bCs/>
          <w:sz w:val="24"/>
          <w:szCs w:val="24"/>
          <w:lang w:val="en-US"/>
        </w:rPr>
        <w:t>transporto</w:t>
      </w:r>
      <w:proofErr w:type="spellEnd"/>
      <w:r w:rsidRPr="00D509FB">
        <w:rPr>
          <w:bCs/>
          <w:sz w:val="24"/>
          <w:szCs w:val="24"/>
          <w:lang w:val="en-US"/>
        </w:rPr>
        <w:t xml:space="preserve"> </w:t>
      </w:r>
      <w:proofErr w:type="spellStart"/>
      <w:r w:rsidRPr="00D509FB">
        <w:rPr>
          <w:bCs/>
          <w:sz w:val="24"/>
          <w:szCs w:val="24"/>
          <w:lang w:val="en-US"/>
        </w:rPr>
        <w:t>ar</w:t>
      </w:r>
      <w:proofErr w:type="spellEnd"/>
      <w:r w:rsidRPr="00D509FB">
        <w:rPr>
          <w:bCs/>
          <w:sz w:val="24"/>
          <w:szCs w:val="24"/>
          <w:lang w:val="en-US"/>
        </w:rPr>
        <w:t xml:space="preserve"> </w:t>
      </w:r>
      <w:proofErr w:type="spellStart"/>
      <w:r w:rsidRPr="00D509FB">
        <w:rPr>
          <w:bCs/>
          <w:sz w:val="24"/>
          <w:szCs w:val="24"/>
          <w:lang w:val="en-US"/>
        </w:rPr>
        <w:t>pašto</w:t>
      </w:r>
      <w:proofErr w:type="spellEnd"/>
      <w:r w:rsidRPr="00D509FB">
        <w:rPr>
          <w:bCs/>
          <w:sz w:val="24"/>
          <w:szCs w:val="24"/>
          <w:lang w:val="en-US"/>
        </w:rPr>
        <w:t xml:space="preserve"> </w:t>
      </w:r>
      <w:proofErr w:type="spellStart"/>
      <w:r w:rsidRPr="00D509FB">
        <w:rPr>
          <w:bCs/>
          <w:sz w:val="24"/>
          <w:szCs w:val="24"/>
          <w:lang w:val="en-US"/>
        </w:rPr>
        <w:t>paslaugų</w:t>
      </w:r>
      <w:proofErr w:type="spellEnd"/>
      <w:r w:rsidRPr="00D509FB">
        <w:rPr>
          <w:bCs/>
          <w:sz w:val="24"/>
          <w:szCs w:val="24"/>
          <w:lang w:val="en-US"/>
        </w:rPr>
        <w:t xml:space="preserve"> </w:t>
      </w:r>
      <w:proofErr w:type="spellStart"/>
      <w:r w:rsidRPr="00D509FB">
        <w:rPr>
          <w:bCs/>
          <w:sz w:val="24"/>
          <w:szCs w:val="24"/>
          <w:lang w:val="en-US"/>
        </w:rPr>
        <w:t>srities</w:t>
      </w:r>
      <w:proofErr w:type="spellEnd"/>
      <w:r w:rsidRPr="00D509FB">
        <w:rPr>
          <w:bCs/>
          <w:sz w:val="24"/>
          <w:szCs w:val="24"/>
          <w:lang w:val="en-US"/>
        </w:rPr>
        <w:t xml:space="preserve"> </w:t>
      </w:r>
      <w:proofErr w:type="spellStart"/>
      <w:r w:rsidRPr="00D509FB">
        <w:rPr>
          <w:bCs/>
          <w:sz w:val="24"/>
          <w:szCs w:val="24"/>
          <w:lang w:val="en-US"/>
        </w:rPr>
        <w:t>perkančiųjų</w:t>
      </w:r>
      <w:proofErr w:type="spellEnd"/>
      <w:r w:rsidRPr="00D509FB">
        <w:rPr>
          <w:bCs/>
          <w:sz w:val="24"/>
          <w:szCs w:val="24"/>
          <w:lang w:val="en-US"/>
        </w:rPr>
        <w:t xml:space="preserve"> </w:t>
      </w:r>
      <w:proofErr w:type="spellStart"/>
      <w:r w:rsidRPr="00D509FB">
        <w:rPr>
          <w:bCs/>
          <w:sz w:val="24"/>
          <w:szCs w:val="24"/>
          <w:lang w:val="en-US"/>
        </w:rPr>
        <w:t>subjektų</w:t>
      </w:r>
      <w:proofErr w:type="spellEnd"/>
      <w:r w:rsidRPr="00D509FB">
        <w:rPr>
          <w:bCs/>
          <w:sz w:val="24"/>
          <w:szCs w:val="24"/>
          <w:lang w:val="en-US"/>
        </w:rPr>
        <w:t xml:space="preserve">, </w:t>
      </w:r>
      <w:proofErr w:type="spellStart"/>
      <w:r w:rsidRPr="00D509FB">
        <w:rPr>
          <w:bCs/>
          <w:sz w:val="24"/>
          <w:szCs w:val="24"/>
          <w:lang w:val="en-US"/>
        </w:rPr>
        <w:t>įstatymo</w:t>
      </w:r>
      <w:proofErr w:type="spellEnd"/>
      <w:r w:rsidRPr="00D509FB">
        <w:rPr>
          <w:bCs/>
          <w:sz w:val="24"/>
          <w:szCs w:val="24"/>
          <w:lang w:val="en-US"/>
        </w:rPr>
        <w:t xml:space="preserve"> 97 </w:t>
      </w:r>
      <w:proofErr w:type="spellStart"/>
      <w:r w:rsidRPr="00D509FB">
        <w:rPr>
          <w:bCs/>
          <w:sz w:val="24"/>
          <w:szCs w:val="24"/>
          <w:lang w:val="en-US"/>
        </w:rPr>
        <w:t>straipsnyje</w:t>
      </w:r>
      <w:proofErr w:type="spellEnd"/>
      <w:r w:rsidRPr="00D509FB">
        <w:rPr>
          <w:bCs/>
          <w:sz w:val="24"/>
          <w:szCs w:val="24"/>
          <w:lang w:val="en-US"/>
        </w:rPr>
        <w:t>.</w:t>
      </w:r>
    </w:p>
    <w:p w:rsidR="00700E8E" w:rsidRPr="00D509FB" w:rsidRDefault="00700E8E" w:rsidP="00700E8E">
      <w:pPr>
        <w:tabs>
          <w:tab w:val="num" w:pos="1729"/>
        </w:tabs>
        <w:ind w:firstLine="284"/>
        <w:jc w:val="both"/>
        <w:rPr>
          <w:bCs/>
          <w:sz w:val="24"/>
          <w:szCs w:val="24"/>
          <w:lang w:val="en-US"/>
        </w:rPr>
      </w:pPr>
      <w:r w:rsidRPr="00D509FB">
        <w:rPr>
          <w:bCs/>
          <w:sz w:val="24"/>
          <w:szCs w:val="24"/>
          <w:lang w:val="en-US"/>
        </w:rPr>
        <w:t xml:space="preserve">14.2. </w:t>
      </w:r>
      <w:proofErr w:type="spellStart"/>
      <w:r w:rsidRPr="00D509FB">
        <w:rPr>
          <w:bCs/>
          <w:sz w:val="24"/>
          <w:szCs w:val="24"/>
          <w:lang w:val="en-US"/>
        </w:rPr>
        <w:t>Sutarties</w:t>
      </w:r>
      <w:proofErr w:type="spellEnd"/>
      <w:r w:rsidRPr="00D509FB">
        <w:rPr>
          <w:bCs/>
          <w:sz w:val="24"/>
          <w:szCs w:val="24"/>
          <w:lang w:val="en-US"/>
        </w:rPr>
        <w:t xml:space="preserve"> </w:t>
      </w:r>
      <w:proofErr w:type="spellStart"/>
      <w:r w:rsidRPr="00D509FB">
        <w:rPr>
          <w:bCs/>
          <w:sz w:val="24"/>
          <w:szCs w:val="24"/>
          <w:lang w:val="en-US"/>
        </w:rPr>
        <w:t>galiojimo</w:t>
      </w:r>
      <w:proofErr w:type="spellEnd"/>
      <w:r w:rsidRPr="00D509FB">
        <w:rPr>
          <w:bCs/>
          <w:sz w:val="24"/>
          <w:szCs w:val="24"/>
          <w:lang w:val="en-US"/>
        </w:rPr>
        <w:t xml:space="preserve"> </w:t>
      </w:r>
      <w:proofErr w:type="spellStart"/>
      <w:r w:rsidRPr="00D509FB">
        <w:rPr>
          <w:bCs/>
          <w:sz w:val="24"/>
          <w:szCs w:val="24"/>
          <w:lang w:val="en-US"/>
        </w:rPr>
        <w:t>laikotarpiu</w:t>
      </w:r>
      <w:proofErr w:type="spellEnd"/>
      <w:r w:rsidRPr="00D509FB">
        <w:rPr>
          <w:bCs/>
          <w:sz w:val="24"/>
          <w:szCs w:val="24"/>
          <w:lang w:val="en-US"/>
        </w:rPr>
        <w:t xml:space="preserve"> </w:t>
      </w:r>
      <w:proofErr w:type="spellStart"/>
      <w:r w:rsidRPr="00D509FB">
        <w:rPr>
          <w:bCs/>
          <w:sz w:val="24"/>
          <w:szCs w:val="24"/>
          <w:lang w:val="en-US"/>
        </w:rPr>
        <w:t>Šalis</w:t>
      </w:r>
      <w:proofErr w:type="spellEnd"/>
      <w:r w:rsidRPr="00D509FB">
        <w:rPr>
          <w:bCs/>
          <w:sz w:val="24"/>
          <w:szCs w:val="24"/>
          <w:lang w:val="en-US"/>
        </w:rPr>
        <w:t xml:space="preserve">, </w:t>
      </w:r>
      <w:proofErr w:type="spellStart"/>
      <w:r w:rsidRPr="00D509FB">
        <w:rPr>
          <w:bCs/>
          <w:sz w:val="24"/>
          <w:szCs w:val="24"/>
          <w:lang w:val="en-US"/>
        </w:rPr>
        <w:t>inicijuojanti</w:t>
      </w:r>
      <w:proofErr w:type="spellEnd"/>
      <w:r w:rsidRPr="00D509FB">
        <w:rPr>
          <w:bCs/>
          <w:sz w:val="24"/>
          <w:szCs w:val="24"/>
          <w:lang w:val="en-US"/>
        </w:rPr>
        <w:t xml:space="preserve"> </w:t>
      </w:r>
      <w:proofErr w:type="spellStart"/>
      <w:r w:rsidRPr="00D509FB">
        <w:rPr>
          <w:bCs/>
          <w:sz w:val="24"/>
          <w:szCs w:val="24"/>
          <w:lang w:val="en-US"/>
        </w:rPr>
        <w:t>Sutarties</w:t>
      </w:r>
      <w:proofErr w:type="spellEnd"/>
      <w:r w:rsidRPr="00D509FB">
        <w:rPr>
          <w:bCs/>
          <w:sz w:val="24"/>
          <w:szCs w:val="24"/>
          <w:lang w:val="en-US"/>
        </w:rPr>
        <w:t xml:space="preserve"> </w:t>
      </w:r>
      <w:proofErr w:type="spellStart"/>
      <w:r w:rsidRPr="00D509FB">
        <w:rPr>
          <w:bCs/>
          <w:sz w:val="24"/>
          <w:szCs w:val="24"/>
          <w:lang w:val="en-US"/>
        </w:rPr>
        <w:t>sąlygų</w:t>
      </w:r>
      <w:proofErr w:type="spellEnd"/>
      <w:r w:rsidRPr="00D509FB">
        <w:rPr>
          <w:bCs/>
          <w:sz w:val="24"/>
          <w:szCs w:val="24"/>
          <w:lang w:val="en-US"/>
        </w:rPr>
        <w:t xml:space="preserve"> </w:t>
      </w:r>
      <w:proofErr w:type="spellStart"/>
      <w:r w:rsidRPr="00D509FB">
        <w:rPr>
          <w:bCs/>
          <w:sz w:val="24"/>
          <w:szCs w:val="24"/>
          <w:lang w:val="en-US"/>
        </w:rPr>
        <w:t>pakeitimą</w:t>
      </w:r>
      <w:proofErr w:type="spellEnd"/>
      <w:r w:rsidRPr="00D509FB">
        <w:rPr>
          <w:bCs/>
          <w:sz w:val="24"/>
          <w:szCs w:val="24"/>
          <w:lang w:val="en-US"/>
        </w:rPr>
        <w:t xml:space="preserve">, </w:t>
      </w:r>
      <w:proofErr w:type="spellStart"/>
      <w:r w:rsidRPr="00D509FB">
        <w:rPr>
          <w:bCs/>
          <w:sz w:val="24"/>
          <w:szCs w:val="24"/>
          <w:lang w:val="en-US"/>
        </w:rPr>
        <w:t>pateikia</w:t>
      </w:r>
      <w:proofErr w:type="spellEnd"/>
      <w:r w:rsidRPr="00D509FB">
        <w:rPr>
          <w:bCs/>
          <w:sz w:val="24"/>
          <w:szCs w:val="24"/>
          <w:lang w:val="en-US"/>
        </w:rPr>
        <w:t xml:space="preserve"> </w:t>
      </w:r>
      <w:proofErr w:type="spellStart"/>
      <w:r w:rsidRPr="00D509FB">
        <w:rPr>
          <w:bCs/>
          <w:sz w:val="24"/>
          <w:szCs w:val="24"/>
          <w:lang w:val="en-US"/>
        </w:rPr>
        <w:t>kitai</w:t>
      </w:r>
      <w:proofErr w:type="spellEnd"/>
      <w:r w:rsidRPr="00D509FB">
        <w:rPr>
          <w:bCs/>
          <w:sz w:val="24"/>
          <w:szCs w:val="24"/>
          <w:lang w:val="en-US"/>
        </w:rPr>
        <w:t xml:space="preserve"> </w:t>
      </w:r>
      <w:proofErr w:type="spellStart"/>
      <w:r w:rsidRPr="00D509FB">
        <w:rPr>
          <w:bCs/>
          <w:sz w:val="24"/>
          <w:szCs w:val="24"/>
          <w:lang w:val="en-US"/>
        </w:rPr>
        <w:t>Šaliai</w:t>
      </w:r>
      <w:proofErr w:type="spellEnd"/>
      <w:r w:rsidRPr="00D509FB">
        <w:rPr>
          <w:bCs/>
          <w:sz w:val="24"/>
          <w:szCs w:val="24"/>
          <w:lang w:val="en-US"/>
        </w:rPr>
        <w:t xml:space="preserve"> </w:t>
      </w:r>
      <w:proofErr w:type="spellStart"/>
      <w:r w:rsidRPr="00D509FB">
        <w:rPr>
          <w:bCs/>
          <w:sz w:val="24"/>
          <w:szCs w:val="24"/>
          <w:lang w:val="en-US"/>
        </w:rPr>
        <w:t>raštišką</w:t>
      </w:r>
      <w:proofErr w:type="spellEnd"/>
      <w:r w:rsidRPr="00D509FB">
        <w:rPr>
          <w:bCs/>
          <w:sz w:val="24"/>
          <w:szCs w:val="24"/>
          <w:lang w:val="en-US"/>
        </w:rPr>
        <w:t xml:space="preserve"> </w:t>
      </w:r>
      <w:proofErr w:type="spellStart"/>
      <w:r w:rsidRPr="00D509FB">
        <w:rPr>
          <w:bCs/>
          <w:sz w:val="24"/>
          <w:szCs w:val="24"/>
          <w:lang w:val="en-US"/>
        </w:rPr>
        <w:t>prašymą</w:t>
      </w:r>
      <w:proofErr w:type="spellEnd"/>
      <w:r w:rsidRPr="00D509FB">
        <w:rPr>
          <w:bCs/>
          <w:sz w:val="24"/>
          <w:szCs w:val="24"/>
          <w:lang w:val="en-US"/>
        </w:rPr>
        <w:t xml:space="preserve"> </w:t>
      </w:r>
      <w:proofErr w:type="spellStart"/>
      <w:r w:rsidRPr="00D509FB">
        <w:rPr>
          <w:bCs/>
          <w:sz w:val="24"/>
          <w:szCs w:val="24"/>
          <w:lang w:val="en-US"/>
        </w:rPr>
        <w:t>keisti</w:t>
      </w:r>
      <w:proofErr w:type="spellEnd"/>
      <w:r w:rsidRPr="00D509FB">
        <w:rPr>
          <w:bCs/>
          <w:sz w:val="24"/>
          <w:szCs w:val="24"/>
          <w:lang w:val="en-US"/>
        </w:rPr>
        <w:t xml:space="preserve"> </w:t>
      </w:r>
      <w:proofErr w:type="spellStart"/>
      <w:r w:rsidRPr="00D509FB">
        <w:rPr>
          <w:bCs/>
          <w:sz w:val="24"/>
          <w:szCs w:val="24"/>
          <w:lang w:val="en-US"/>
        </w:rPr>
        <w:t>Sutarties</w:t>
      </w:r>
      <w:proofErr w:type="spellEnd"/>
      <w:r w:rsidRPr="00D509FB">
        <w:rPr>
          <w:bCs/>
          <w:sz w:val="24"/>
          <w:szCs w:val="24"/>
          <w:lang w:val="en-US"/>
        </w:rPr>
        <w:t xml:space="preserve"> </w:t>
      </w:r>
      <w:proofErr w:type="spellStart"/>
      <w:r w:rsidRPr="00D509FB">
        <w:rPr>
          <w:bCs/>
          <w:sz w:val="24"/>
          <w:szCs w:val="24"/>
          <w:lang w:val="en-US"/>
        </w:rPr>
        <w:t>sąlygas</w:t>
      </w:r>
      <w:proofErr w:type="spellEnd"/>
      <w:r w:rsidRPr="00D509FB">
        <w:rPr>
          <w:bCs/>
          <w:sz w:val="24"/>
          <w:szCs w:val="24"/>
          <w:lang w:val="en-US"/>
        </w:rPr>
        <w:t xml:space="preserve"> </w:t>
      </w:r>
      <w:proofErr w:type="spellStart"/>
      <w:r w:rsidRPr="00D509FB">
        <w:rPr>
          <w:bCs/>
          <w:sz w:val="24"/>
          <w:szCs w:val="24"/>
          <w:lang w:val="en-US"/>
        </w:rPr>
        <w:t>bei</w:t>
      </w:r>
      <w:proofErr w:type="spellEnd"/>
      <w:r w:rsidRPr="00D509FB">
        <w:rPr>
          <w:bCs/>
          <w:sz w:val="24"/>
          <w:szCs w:val="24"/>
          <w:lang w:val="en-US"/>
        </w:rPr>
        <w:t xml:space="preserve"> </w:t>
      </w:r>
      <w:proofErr w:type="spellStart"/>
      <w:r w:rsidRPr="00D509FB">
        <w:rPr>
          <w:bCs/>
          <w:sz w:val="24"/>
          <w:szCs w:val="24"/>
          <w:lang w:val="en-US"/>
        </w:rPr>
        <w:t>dokumentų</w:t>
      </w:r>
      <w:proofErr w:type="spellEnd"/>
      <w:r w:rsidRPr="00D509FB">
        <w:rPr>
          <w:bCs/>
          <w:sz w:val="24"/>
          <w:szCs w:val="24"/>
          <w:lang w:val="en-US"/>
        </w:rPr>
        <w:t xml:space="preserve">, </w:t>
      </w:r>
      <w:proofErr w:type="spellStart"/>
      <w:r w:rsidRPr="00D509FB">
        <w:rPr>
          <w:bCs/>
          <w:sz w:val="24"/>
          <w:szCs w:val="24"/>
          <w:lang w:val="en-US"/>
        </w:rPr>
        <w:t>pagrindžiančių</w:t>
      </w:r>
      <w:proofErr w:type="spellEnd"/>
      <w:r w:rsidRPr="00D509FB">
        <w:rPr>
          <w:bCs/>
          <w:sz w:val="24"/>
          <w:szCs w:val="24"/>
          <w:lang w:val="en-US"/>
        </w:rPr>
        <w:t xml:space="preserve"> </w:t>
      </w:r>
      <w:proofErr w:type="spellStart"/>
      <w:r w:rsidRPr="00D509FB">
        <w:rPr>
          <w:bCs/>
          <w:sz w:val="24"/>
          <w:szCs w:val="24"/>
          <w:lang w:val="en-US"/>
        </w:rPr>
        <w:t>prašyme</w:t>
      </w:r>
      <w:proofErr w:type="spellEnd"/>
      <w:r w:rsidRPr="00D509FB">
        <w:rPr>
          <w:bCs/>
          <w:sz w:val="24"/>
          <w:szCs w:val="24"/>
          <w:lang w:val="en-US"/>
        </w:rPr>
        <w:t xml:space="preserve"> </w:t>
      </w:r>
      <w:proofErr w:type="spellStart"/>
      <w:r w:rsidRPr="00D509FB">
        <w:rPr>
          <w:bCs/>
          <w:sz w:val="24"/>
          <w:szCs w:val="24"/>
          <w:lang w:val="en-US"/>
        </w:rPr>
        <w:t>nurodytas</w:t>
      </w:r>
      <w:proofErr w:type="spellEnd"/>
      <w:r w:rsidRPr="00D509FB">
        <w:rPr>
          <w:bCs/>
          <w:sz w:val="24"/>
          <w:szCs w:val="24"/>
          <w:lang w:val="en-US"/>
        </w:rPr>
        <w:t xml:space="preserve"> </w:t>
      </w:r>
      <w:proofErr w:type="spellStart"/>
      <w:r w:rsidRPr="00D509FB">
        <w:rPr>
          <w:bCs/>
          <w:sz w:val="24"/>
          <w:szCs w:val="24"/>
          <w:lang w:val="en-US"/>
        </w:rPr>
        <w:t>aplinkybes</w:t>
      </w:r>
      <w:proofErr w:type="spellEnd"/>
      <w:r w:rsidRPr="00D509FB">
        <w:rPr>
          <w:bCs/>
          <w:sz w:val="24"/>
          <w:szCs w:val="24"/>
          <w:lang w:val="en-US"/>
        </w:rPr>
        <w:t xml:space="preserve">, </w:t>
      </w:r>
      <w:proofErr w:type="spellStart"/>
      <w:r w:rsidRPr="00D509FB">
        <w:rPr>
          <w:bCs/>
          <w:sz w:val="24"/>
          <w:szCs w:val="24"/>
          <w:lang w:val="en-US"/>
        </w:rPr>
        <w:t>argumentus</w:t>
      </w:r>
      <w:proofErr w:type="spellEnd"/>
      <w:r w:rsidRPr="00D509FB">
        <w:rPr>
          <w:bCs/>
          <w:sz w:val="24"/>
          <w:szCs w:val="24"/>
          <w:lang w:val="en-US"/>
        </w:rPr>
        <w:t xml:space="preserve"> </w:t>
      </w:r>
      <w:proofErr w:type="spellStart"/>
      <w:r w:rsidRPr="00D509FB">
        <w:rPr>
          <w:bCs/>
          <w:sz w:val="24"/>
          <w:szCs w:val="24"/>
          <w:lang w:val="en-US"/>
        </w:rPr>
        <w:t>ir</w:t>
      </w:r>
      <w:proofErr w:type="spellEnd"/>
      <w:r w:rsidRPr="00D509FB">
        <w:rPr>
          <w:bCs/>
          <w:sz w:val="24"/>
          <w:szCs w:val="24"/>
          <w:lang w:val="en-US"/>
        </w:rPr>
        <w:t xml:space="preserve"> </w:t>
      </w:r>
      <w:proofErr w:type="spellStart"/>
      <w:r w:rsidRPr="00D509FB">
        <w:rPr>
          <w:bCs/>
          <w:sz w:val="24"/>
          <w:szCs w:val="24"/>
          <w:lang w:val="en-US"/>
        </w:rPr>
        <w:t>paaiškinimus</w:t>
      </w:r>
      <w:proofErr w:type="spellEnd"/>
      <w:r w:rsidRPr="00D509FB">
        <w:rPr>
          <w:bCs/>
          <w:sz w:val="24"/>
          <w:szCs w:val="24"/>
          <w:lang w:val="en-US"/>
        </w:rPr>
        <w:t xml:space="preserve">, </w:t>
      </w:r>
      <w:proofErr w:type="spellStart"/>
      <w:r w:rsidRPr="00D509FB">
        <w:rPr>
          <w:bCs/>
          <w:sz w:val="24"/>
          <w:szCs w:val="24"/>
          <w:lang w:val="en-US"/>
        </w:rPr>
        <w:t>kopijas</w:t>
      </w:r>
      <w:proofErr w:type="spellEnd"/>
      <w:r w:rsidRPr="00D509FB">
        <w:rPr>
          <w:bCs/>
          <w:sz w:val="24"/>
          <w:szCs w:val="24"/>
          <w:lang w:val="en-US"/>
        </w:rPr>
        <w:t xml:space="preserve">. Į </w:t>
      </w:r>
      <w:proofErr w:type="spellStart"/>
      <w:r w:rsidRPr="00D509FB">
        <w:rPr>
          <w:bCs/>
          <w:sz w:val="24"/>
          <w:szCs w:val="24"/>
          <w:lang w:val="en-US"/>
        </w:rPr>
        <w:t>pateiktą</w:t>
      </w:r>
      <w:proofErr w:type="spellEnd"/>
      <w:r w:rsidRPr="00D509FB">
        <w:rPr>
          <w:bCs/>
          <w:sz w:val="24"/>
          <w:szCs w:val="24"/>
          <w:lang w:val="en-US"/>
        </w:rPr>
        <w:t xml:space="preserve"> </w:t>
      </w:r>
      <w:proofErr w:type="spellStart"/>
      <w:r w:rsidRPr="00D509FB">
        <w:rPr>
          <w:bCs/>
          <w:sz w:val="24"/>
          <w:szCs w:val="24"/>
          <w:lang w:val="en-US"/>
        </w:rPr>
        <w:t>prašymą</w:t>
      </w:r>
      <w:proofErr w:type="spellEnd"/>
      <w:r w:rsidRPr="00D509FB">
        <w:rPr>
          <w:bCs/>
          <w:sz w:val="24"/>
          <w:szCs w:val="24"/>
          <w:lang w:val="en-US"/>
        </w:rPr>
        <w:t xml:space="preserve"> </w:t>
      </w:r>
      <w:proofErr w:type="spellStart"/>
      <w:r w:rsidRPr="00D509FB">
        <w:rPr>
          <w:bCs/>
          <w:sz w:val="24"/>
          <w:szCs w:val="24"/>
          <w:lang w:val="en-US"/>
        </w:rPr>
        <w:t>pakeisti</w:t>
      </w:r>
      <w:proofErr w:type="spellEnd"/>
      <w:r w:rsidRPr="00D509FB">
        <w:rPr>
          <w:bCs/>
          <w:sz w:val="24"/>
          <w:szCs w:val="24"/>
          <w:lang w:val="en-US"/>
        </w:rPr>
        <w:t xml:space="preserve"> </w:t>
      </w:r>
      <w:proofErr w:type="spellStart"/>
      <w:r w:rsidRPr="00D509FB">
        <w:rPr>
          <w:bCs/>
          <w:sz w:val="24"/>
          <w:szCs w:val="24"/>
          <w:lang w:val="en-US"/>
        </w:rPr>
        <w:t>atitinkamą</w:t>
      </w:r>
      <w:proofErr w:type="spellEnd"/>
      <w:r w:rsidRPr="00D509FB">
        <w:rPr>
          <w:bCs/>
          <w:sz w:val="24"/>
          <w:szCs w:val="24"/>
          <w:lang w:val="en-US"/>
        </w:rPr>
        <w:t xml:space="preserve"> </w:t>
      </w:r>
      <w:proofErr w:type="spellStart"/>
      <w:r w:rsidRPr="00D509FB">
        <w:rPr>
          <w:bCs/>
          <w:sz w:val="24"/>
          <w:szCs w:val="24"/>
          <w:lang w:val="en-US"/>
        </w:rPr>
        <w:t>Sutarties</w:t>
      </w:r>
      <w:proofErr w:type="spellEnd"/>
      <w:r w:rsidRPr="00D509FB">
        <w:rPr>
          <w:bCs/>
          <w:sz w:val="24"/>
          <w:szCs w:val="24"/>
          <w:lang w:val="en-US"/>
        </w:rPr>
        <w:t xml:space="preserve"> </w:t>
      </w:r>
      <w:proofErr w:type="spellStart"/>
      <w:r w:rsidRPr="00D509FB">
        <w:rPr>
          <w:bCs/>
          <w:sz w:val="24"/>
          <w:szCs w:val="24"/>
          <w:lang w:val="en-US"/>
        </w:rPr>
        <w:t>sąlygą</w:t>
      </w:r>
      <w:proofErr w:type="spellEnd"/>
      <w:r w:rsidRPr="00D509FB">
        <w:rPr>
          <w:bCs/>
          <w:sz w:val="24"/>
          <w:szCs w:val="24"/>
          <w:lang w:val="en-US"/>
        </w:rPr>
        <w:t xml:space="preserve"> </w:t>
      </w:r>
      <w:proofErr w:type="spellStart"/>
      <w:r w:rsidRPr="00D509FB">
        <w:rPr>
          <w:bCs/>
          <w:sz w:val="24"/>
          <w:szCs w:val="24"/>
          <w:lang w:val="en-US"/>
        </w:rPr>
        <w:t>kita</w:t>
      </w:r>
      <w:proofErr w:type="spellEnd"/>
      <w:r w:rsidRPr="00D509FB">
        <w:rPr>
          <w:bCs/>
          <w:sz w:val="24"/>
          <w:szCs w:val="24"/>
          <w:lang w:val="en-US"/>
        </w:rPr>
        <w:t xml:space="preserve"> </w:t>
      </w:r>
      <w:proofErr w:type="spellStart"/>
      <w:r w:rsidRPr="00D509FB">
        <w:rPr>
          <w:bCs/>
          <w:sz w:val="24"/>
          <w:szCs w:val="24"/>
          <w:lang w:val="en-US"/>
        </w:rPr>
        <w:t>Šalis</w:t>
      </w:r>
      <w:proofErr w:type="spellEnd"/>
      <w:r w:rsidRPr="00D509FB">
        <w:rPr>
          <w:bCs/>
          <w:sz w:val="24"/>
          <w:szCs w:val="24"/>
          <w:lang w:val="en-US"/>
        </w:rPr>
        <w:t xml:space="preserve"> </w:t>
      </w:r>
      <w:proofErr w:type="spellStart"/>
      <w:r w:rsidRPr="00D509FB">
        <w:rPr>
          <w:bCs/>
          <w:sz w:val="24"/>
          <w:szCs w:val="24"/>
          <w:lang w:val="en-US"/>
        </w:rPr>
        <w:t>motyvuotai</w:t>
      </w:r>
      <w:proofErr w:type="spellEnd"/>
      <w:r w:rsidRPr="00D509FB">
        <w:rPr>
          <w:bCs/>
          <w:sz w:val="24"/>
          <w:szCs w:val="24"/>
          <w:lang w:val="en-US"/>
        </w:rPr>
        <w:t xml:space="preserve"> </w:t>
      </w:r>
      <w:proofErr w:type="spellStart"/>
      <w:r w:rsidRPr="00D509FB">
        <w:rPr>
          <w:bCs/>
          <w:sz w:val="24"/>
          <w:szCs w:val="24"/>
          <w:lang w:val="en-US"/>
        </w:rPr>
        <w:t>atsako</w:t>
      </w:r>
      <w:proofErr w:type="spellEnd"/>
      <w:r w:rsidRPr="00D509FB">
        <w:rPr>
          <w:bCs/>
          <w:sz w:val="24"/>
          <w:szCs w:val="24"/>
          <w:lang w:val="en-US"/>
        </w:rPr>
        <w:t xml:space="preserve"> </w:t>
      </w:r>
      <w:proofErr w:type="spellStart"/>
      <w:r w:rsidRPr="00D509FB">
        <w:rPr>
          <w:bCs/>
          <w:sz w:val="24"/>
          <w:szCs w:val="24"/>
          <w:lang w:val="en-US"/>
        </w:rPr>
        <w:t>ne</w:t>
      </w:r>
      <w:proofErr w:type="spellEnd"/>
      <w:r w:rsidRPr="00D509FB">
        <w:rPr>
          <w:bCs/>
          <w:sz w:val="24"/>
          <w:szCs w:val="24"/>
          <w:lang w:val="en-US"/>
        </w:rPr>
        <w:t xml:space="preserve"> </w:t>
      </w:r>
      <w:proofErr w:type="spellStart"/>
      <w:r w:rsidRPr="00D509FB">
        <w:rPr>
          <w:bCs/>
          <w:sz w:val="24"/>
          <w:szCs w:val="24"/>
          <w:lang w:val="en-US"/>
        </w:rPr>
        <w:t>vėliau</w:t>
      </w:r>
      <w:proofErr w:type="spellEnd"/>
      <w:r w:rsidRPr="00D509FB">
        <w:rPr>
          <w:bCs/>
          <w:sz w:val="24"/>
          <w:szCs w:val="24"/>
          <w:lang w:val="en-US"/>
        </w:rPr>
        <w:t xml:space="preserve"> </w:t>
      </w:r>
      <w:proofErr w:type="spellStart"/>
      <w:r w:rsidRPr="00D509FB">
        <w:rPr>
          <w:bCs/>
          <w:sz w:val="24"/>
          <w:szCs w:val="24"/>
          <w:lang w:val="en-US"/>
        </w:rPr>
        <w:t>kaip</w:t>
      </w:r>
      <w:proofErr w:type="spellEnd"/>
      <w:r w:rsidRPr="00D509FB">
        <w:rPr>
          <w:bCs/>
          <w:sz w:val="24"/>
          <w:szCs w:val="24"/>
          <w:lang w:val="en-US"/>
        </w:rPr>
        <w:t xml:space="preserve"> per 10 (</w:t>
      </w:r>
      <w:proofErr w:type="spellStart"/>
      <w:r w:rsidRPr="00D509FB">
        <w:rPr>
          <w:bCs/>
          <w:sz w:val="24"/>
          <w:szCs w:val="24"/>
          <w:lang w:val="en-US"/>
        </w:rPr>
        <w:t>dešimt</w:t>
      </w:r>
      <w:proofErr w:type="spellEnd"/>
      <w:r w:rsidRPr="00D509FB">
        <w:rPr>
          <w:bCs/>
          <w:sz w:val="24"/>
          <w:szCs w:val="24"/>
          <w:lang w:val="en-US"/>
        </w:rPr>
        <w:t xml:space="preserve">) </w:t>
      </w:r>
      <w:proofErr w:type="spellStart"/>
      <w:r w:rsidRPr="00D509FB">
        <w:rPr>
          <w:bCs/>
          <w:sz w:val="24"/>
          <w:szCs w:val="24"/>
          <w:lang w:val="en-US"/>
        </w:rPr>
        <w:t>darbo</w:t>
      </w:r>
      <w:proofErr w:type="spellEnd"/>
      <w:r w:rsidRPr="00D509FB">
        <w:rPr>
          <w:bCs/>
          <w:sz w:val="24"/>
          <w:szCs w:val="24"/>
          <w:lang w:val="en-US"/>
        </w:rPr>
        <w:t xml:space="preserve"> </w:t>
      </w:r>
      <w:proofErr w:type="spellStart"/>
      <w:r w:rsidRPr="00D509FB">
        <w:rPr>
          <w:bCs/>
          <w:sz w:val="24"/>
          <w:szCs w:val="24"/>
          <w:lang w:val="en-US"/>
        </w:rPr>
        <w:t>dienų</w:t>
      </w:r>
      <w:proofErr w:type="spellEnd"/>
      <w:r w:rsidRPr="00D509FB">
        <w:rPr>
          <w:bCs/>
          <w:sz w:val="24"/>
          <w:szCs w:val="24"/>
          <w:lang w:val="en-US"/>
        </w:rPr>
        <w:t xml:space="preserve">. </w:t>
      </w:r>
      <w:proofErr w:type="spellStart"/>
      <w:r w:rsidRPr="00D509FB">
        <w:rPr>
          <w:bCs/>
          <w:sz w:val="24"/>
          <w:szCs w:val="24"/>
          <w:lang w:val="en-US"/>
        </w:rPr>
        <w:t>Šalims</w:t>
      </w:r>
      <w:proofErr w:type="spellEnd"/>
      <w:r w:rsidRPr="00D509FB">
        <w:rPr>
          <w:bCs/>
          <w:sz w:val="24"/>
          <w:szCs w:val="24"/>
          <w:lang w:val="en-US"/>
        </w:rPr>
        <w:t xml:space="preserve"> </w:t>
      </w:r>
      <w:proofErr w:type="spellStart"/>
      <w:r w:rsidRPr="00D509FB">
        <w:rPr>
          <w:bCs/>
          <w:sz w:val="24"/>
          <w:szCs w:val="24"/>
          <w:lang w:val="en-US"/>
        </w:rPr>
        <w:t>nesutarus</w:t>
      </w:r>
      <w:proofErr w:type="spellEnd"/>
      <w:r w:rsidRPr="00D509FB">
        <w:rPr>
          <w:bCs/>
          <w:sz w:val="24"/>
          <w:szCs w:val="24"/>
          <w:lang w:val="en-US"/>
        </w:rPr>
        <w:t xml:space="preserve"> </w:t>
      </w:r>
      <w:proofErr w:type="spellStart"/>
      <w:r w:rsidRPr="00D509FB">
        <w:rPr>
          <w:bCs/>
          <w:sz w:val="24"/>
          <w:szCs w:val="24"/>
          <w:lang w:val="en-US"/>
        </w:rPr>
        <w:t>dėl</w:t>
      </w:r>
      <w:proofErr w:type="spellEnd"/>
      <w:r w:rsidRPr="00D509FB">
        <w:rPr>
          <w:bCs/>
          <w:sz w:val="24"/>
          <w:szCs w:val="24"/>
          <w:lang w:val="en-US"/>
        </w:rPr>
        <w:t xml:space="preserve"> </w:t>
      </w:r>
      <w:proofErr w:type="spellStart"/>
      <w:r w:rsidRPr="00D509FB">
        <w:rPr>
          <w:bCs/>
          <w:sz w:val="24"/>
          <w:szCs w:val="24"/>
          <w:lang w:val="en-US"/>
        </w:rPr>
        <w:t>Sutarties</w:t>
      </w:r>
      <w:proofErr w:type="spellEnd"/>
      <w:r w:rsidRPr="00D509FB">
        <w:rPr>
          <w:bCs/>
          <w:sz w:val="24"/>
          <w:szCs w:val="24"/>
          <w:lang w:val="en-US"/>
        </w:rPr>
        <w:t xml:space="preserve"> </w:t>
      </w:r>
      <w:proofErr w:type="spellStart"/>
      <w:r w:rsidRPr="00D509FB">
        <w:rPr>
          <w:bCs/>
          <w:sz w:val="24"/>
          <w:szCs w:val="24"/>
          <w:lang w:val="en-US"/>
        </w:rPr>
        <w:t>sąlygų</w:t>
      </w:r>
      <w:proofErr w:type="spellEnd"/>
      <w:r w:rsidRPr="00D509FB">
        <w:rPr>
          <w:bCs/>
          <w:sz w:val="24"/>
          <w:szCs w:val="24"/>
          <w:lang w:val="en-US"/>
        </w:rPr>
        <w:t xml:space="preserve"> </w:t>
      </w:r>
      <w:proofErr w:type="spellStart"/>
      <w:r w:rsidRPr="00D509FB">
        <w:rPr>
          <w:bCs/>
          <w:sz w:val="24"/>
          <w:szCs w:val="24"/>
          <w:lang w:val="en-US"/>
        </w:rPr>
        <w:t>keitimo</w:t>
      </w:r>
      <w:proofErr w:type="spellEnd"/>
      <w:r w:rsidRPr="00D509FB">
        <w:rPr>
          <w:bCs/>
          <w:sz w:val="24"/>
          <w:szCs w:val="24"/>
          <w:lang w:val="en-US"/>
        </w:rPr>
        <w:t xml:space="preserve">, </w:t>
      </w:r>
      <w:proofErr w:type="spellStart"/>
      <w:r w:rsidRPr="00D509FB">
        <w:rPr>
          <w:bCs/>
          <w:sz w:val="24"/>
          <w:szCs w:val="24"/>
          <w:lang w:val="en-US"/>
        </w:rPr>
        <w:t>sprendimo</w:t>
      </w:r>
      <w:proofErr w:type="spellEnd"/>
      <w:r w:rsidRPr="00D509FB">
        <w:rPr>
          <w:bCs/>
          <w:sz w:val="24"/>
          <w:szCs w:val="24"/>
          <w:lang w:val="en-US"/>
        </w:rPr>
        <w:t xml:space="preserve"> </w:t>
      </w:r>
      <w:proofErr w:type="spellStart"/>
      <w:r w:rsidRPr="00D509FB">
        <w:rPr>
          <w:bCs/>
          <w:sz w:val="24"/>
          <w:szCs w:val="24"/>
          <w:lang w:val="en-US"/>
        </w:rPr>
        <w:t>teisę</w:t>
      </w:r>
      <w:proofErr w:type="spellEnd"/>
      <w:r w:rsidRPr="00D509FB">
        <w:rPr>
          <w:bCs/>
          <w:sz w:val="24"/>
          <w:szCs w:val="24"/>
          <w:lang w:val="en-US"/>
        </w:rPr>
        <w:t xml:space="preserve"> </w:t>
      </w:r>
      <w:proofErr w:type="spellStart"/>
      <w:r w:rsidRPr="00D509FB">
        <w:rPr>
          <w:bCs/>
          <w:sz w:val="24"/>
          <w:szCs w:val="24"/>
          <w:lang w:val="en-US"/>
        </w:rPr>
        <w:t>turi</w:t>
      </w:r>
      <w:proofErr w:type="spellEnd"/>
      <w:r w:rsidRPr="00D509FB">
        <w:rPr>
          <w:bCs/>
          <w:sz w:val="24"/>
          <w:szCs w:val="24"/>
          <w:lang w:val="en-US"/>
        </w:rPr>
        <w:t xml:space="preserve"> </w:t>
      </w:r>
      <w:proofErr w:type="spellStart"/>
      <w:r w:rsidRPr="00D509FB">
        <w:rPr>
          <w:bCs/>
          <w:sz w:val="24"/>
          <w:szCs w:val="24"/>
          <w:lang w:val="en-US"/>
        </w:rPr>
        <w:t>Pirkėjas</w:t>
      </w:r>
      <w:proofErr w:type="spellEnd"/>
      <w:r w:rsidRPr="00D509FB">
        <w:rPr>
          <w:bCs/>
          <w:sz w:val="24"/>
          <w:szCs w:val="24"/>
          <w:lang w:val="en-US"/>
        </w:rPr>
        <w:t xml:space="preserve">. </w:t>
      </w:r>
      <w:proofErr w:type="spellStart"/>
      <w:r w:rsidRPr="00D509FB">
        <w:rPr>
          <w:bCs/>
          <w:sz w:val="24"/>
          <w:szCs w:val="24"/>
          <w:lang w:val="en-US"/>
        </w:rPr>
        <w:t>Šalims</w:t>
      </w:r>
      <w:proofErr w:type="spellEnd"/>
      <w:r w:rsidRPr="00D509FB">
        <w:rPr>
          <w:bCs/>
          <w:sz w:val="24"/>
          <w:szCs w:val="24"/>
          <w:lang w:val="en-US"/>
        </w:rPr>
        <w:t xml:space="preserve"> </w:t>
      </w:r>
      <w:proofErr w:type="spellStart"/>
      <w:r w:rsidRPr="00D509FB">
        <w:rPr>
          <w:bCs/>
          <w:sz w:val="24"/>
          <w:szCs w:val="24"/>
          <w:lang w:val="en-US"/>
        </w:rPr>
        <w:t>tarpusavyje</w:t>
      </w:r>
      <w:proofErr w:type="spellEnd"/>
      <w:r w:rsidRPr="00D509FB">
        <w:rPr>
          <w:bCs/>
          <w:sz w:val="24"/>
          <w:szCs w:val="24"/>
          <w:lang w:val="en-US"/>
        </w:rPr>
        <w:t xml:space="preserve"> </w:t>
      </w:r>
      <w:proofErr w:type="spellStart"/>
      <w:r w:rsidRPr="00D509FB">
        <w:rPr>
          <w:bCs/>
          <w:sz w:val="24"/>
          <w:szCs w:val="24"/>
          <w:lang w:val="en-US"/>
        </w:rPr>
        <w:t>susitarus</w:t>
      </w:r>
      <w:proofErr w:type="spellEnd"/>
      <w:r w:rsidRPr="00D509FB">
        <w:rPr>
          <w:bCs/>
          <w:sz w:val="24"/>
          <w:szCs w:val="24"/>
          <w:lang w:val="en-US"/>
        </w:rPr>
        <w:t xml:space="preserve"> </w:t>
      </w:r>
      <w:proofErr w:type="spellStart"/>
      <w:r w:rsidRPr="00D509FB">
        <w:rPr>
          <w:bCs/>
          <w:sz w:val="24"/>
          <w:szCs w:val="24"/>
          <w:lang w:val="en-US"/>
        </w:rPr>
        <w:t>dėl</w:t>
      </w:r>
      <w:proofErr w:type="spellEnd"/>
      <w:r w:rsidRPr="00D509FB">
        <w:rPr>
          <w:bCs/>
          <w:sz w:val="24"/>
          <w:szCs w:val="24"/>
          <w:lang w:val="en-US"/>
        </w:rPr>
        <w:t xml:space="preserve"> </w:t>
      </w:r>
      <w:proofErr w:type="spellStart"/>
      <w:r w:rsidRPr="00D509FB">
        <w:rPr>
          <w:bCs/>
          <w:sz w:val="24"/>
          <w:szCs w:val="24"/>
          <w:lang w:val="en-US"/>
        </w:rPr>
        <w:t>sutarties</w:t>
      </w:r>
      <w:proofErr w:type="spellEnd"/>
      <w:r w:rsidRPr="00D509FB">
        <w:rPr>
          <w:bCs/>
          <w:sz w:val="24"/>
          <w:szCs w:val="24"/>
          <w:lang w:val="en-US"/>
        </w:rPr>
        <w:t xml:space="preserve"> </w:t>
      </w:r>
      <w:proofErr w:type="spellStart"/>
      <w:r w:rsidRPr="00D509FB">
        <w:rPr>
          <w:bCs/>
          <w:sz w:val="24"/>
          <w:szCs w:val="24"/>
          <w:lang w:val="en-US"/>
        </w:rPr>
        <w:t>sąlygų</w:t>
      </w:r>
      <w:proofErr w:type="spellEnd"/>
      <w:r w:rsidRPr="00D509FB">
        <w:rPr>
          <w:bCs/>
          <w:sz w:val="24"/>
          <w:szCs w:val="24"/>
          <w:lang w:val="en-US"/>
        </w:rPr>
        <w:t xml:space="preserve"> </w:t>
      </w:r>
      <w:proofErr w:type="spellStart"/>
      <w:r w:rsidRPr="00D509FB">
        <w:rPr>
          <w:bCs/>
          <w:sz w:val="24"/>
          <w:szCs w:val="24"/>
          <w:lang w:val="en-US"/>
        </w:rPr>
        <w:t>keitimo</w:t>
      </w:r>
      <w:proofErr w:type="spellEnd"/>
      <w:r w:rsidRPr="00D509FB">
        <w:rPr>
          <w:bCs/>
          <w:sz w:val="24"/>
          <w:szCs w:val="24"/>
          <w:lang w:val="en-US"/>
        </w:rPr>
        <w:t xml:space="preserve">, </w:t>
      </w:r>
      <w:proofErr w:type="spellStart"/>
      <w:r w:rsidRPr="00D509FB">
        <w:rPr>
          <w:bCs/>
          <w:sz w:val="24"/>
          <w:szCs w:val="24"/>
          <w:lang w:val="en-US"/>
        </w:rPr>
        <w:t>šie</w:t>
      </w:r>
      <w:proofErr w:type="spellEnd"/>
      <w:r w:rsidRPr="00D509FB">
        <w:rPr>
          <w:bCs/>
          <w:sz w:val="24"/>
          <w:szCs w:val="24"/>
          <w:lang w:val="en-US"/>
        </w:rPr>
        <w:t xml:space="preserve"> </w:t>
      </w:r>
      <w:proofErr w:type="spellStart"/>
      <w:r w:rsidRPr="00D509FB">
        <w:rPr>
          <w:bCs/>
          <w:sz w:val="24"/>
          <w:szCs w:val="24"/>
          <w:lang w:val="en-US"/>
        </w:rPr>
        <w:t>keitimai</w:t>
      </w:r>
      <w:proofErr w:type="spellEnd"/>
      <w:r w:rsidRPr="00D509FB">
        <w:rPr>
          <w:bCs/>
          <w:sz w:val="24"/>
          <w:szCs w:val="24"/>
          <w:lang w:val="en-US"/>
        </w:rPr>
        <w:t xml:space="preserve"> </w:t>
      </w:r>
      <w:proofErr w:type="spellStart"/>
      <w:r w:rsidRPr="00D509FB">
        <w:rPr>
          <w:bCs/>
          <w:sz w:val="24"/>
          <w:szCs w:val="24"/>
          <w:lang w:val="en-US"/>
        </w:rPr>
        <w:t>įforminami</w:t>
      </w:r>
      <w:proofErr w:type="spellEnd"/>
      <w:r w:rsidRPr="00D509FB">
        <w:rPr>
          <w:bCs/>
          <w:sz w:val="24"/>
          <w:szCs w:val="24"/>
          <w:lang w:val="en-US"/>
        </w:rPr>
        <w:t xml:space="preserve"> </w:t>
      </w:r>
      <w:proofErr w:type="spellStart"/>
      <w:r w:rsidRPr="00D509FB">
        <w:rPr>
          <w:bCs/>
          <w:sz w:val="24"/>
          <w:szCs w:val="24"/>
          <w:lang w:val="en-US"/>
        </w:rPr>
        <w:t>susitarimu</w:t>
      </w:r>
      <w:proofErr w:type="spellEnd"/>
      <w:r w:rsidRPr="00D509FB">
        <w:rPr>
          <w:bCs/>
          <w:sz w:val="24"/>
          <w:szCs w:val="24"/>
          <w:lang w:val="en-US"/>
        </w:rPr>
        <w:t xml:space="preserve">, kuris </w:t>
      </w:r>
      <w:proofErr w:type="spellStart"/>
      <w:r w:rsidRPr="00D509FB">
        <w:rPr>
          <w:bCs/>
          <w:sz w:val="24"/>
          <w:szCs w:val="24"/>
          <w:lang w:val="en-US"/>
        </w:rPr>
        <w:t>yra</w:t>
      </w:r>
      <w:proofErr w:type="spellEnd"/>
      <w:r w:rsidRPr="00D509FB">
        <w:rPr>
          <w:bCs/>
          <w:sz w:val="24"/>
          <w:szCs w:val="24"/>
          <w:lang w:val="en-US"/>
        </w:rPr>
        <w:t xml:space="preserve"> </w:t>
      </w:r>
      <w:proofErr w:type="spellStart"/>
      <w:r w:rsidRPr="00D509FB">
        <w:rPr>
          <w:bCs/>
          <w:sz w:val="24"/>
          <w:szCs w:val="24"/>
          <w:lang w:val="en-US"/>
        </w:rPr>
        <w:t>neatsiejama</w:t>
      </w:r>
      <w:proofErr w:type="spellEnd"/>
      <w:r w:rsidRPr="00D509FB">
        <w:rPr>
          <w:bCs/>
          <w:sz w:val="24"/>
          <w:szCs w:val="24"/>
          <w:lang w:val="en-US"/>
        </w:rPr>
        <w:t xml:space="preserve"> </w:t>
      </w:r>
      <w:proofErr w:type="spellStart"/>
      <w:r w:rsidRPr="00D509FB">
        <w:rPr>
          <w:bCs/>
          <w:sz w:val="24"/>
          <w:szCs w:val="24"/>
          <w:lang w:val="en-US"/>
        </w:rPr>
        <w:t>Sutarties</w:t>
      </w:r>
      <w:proofErr w:type="spellEnd"/>
      <w:r w:rsidRPr="00D509FB">
        <w:rPr>
          <w:bCs/>
          <w:sz w:val="24"/>
          <w:szCs w:val="24"/>
          <w:lang w:val="en-US"/>
        </w:rPr>
        <w:t xml:space="preserve"> </w:t>
      </w:r>
      <w:proofErr w:type="spellStart"/>
      <w:r w:rsidRPr="00D509FB">
        <w:rPr>
          <w:bCs/>
          <w:sz w:val="24"/>
          <w:szCs w:val="24"/>
          <w:lang w:val="en-US"/>
        </w:rPr>
        <w:t>dalis</w:t>
      </w:r>
      <w:proofErr w:type="spellEnd"/>
      <w:r w:rsidRPr="00D509FB">
        <w:rPr>
          <w:bCs/>
          <w:sz w:val="24"/>
          <w:szCs w:val="24"/>
          <w:lang w:val="en-US"/>
        </w:rPr>
        <w:t>.</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b/>
          <w:bCs/>
          <w:sz w:val="24"/>
          <w:szCs w:val="24"/>
        </w:rPr>
      </w:pPr>
      <w:r w:rsidRPr="00D509FB">
        <w:rPr>
          <w:rFonts w:eastAsia="Times New Roman"/>
          <w:b/>
          <w:bCs/>
          <w:sz w:val="24"/>
          <w:szCs w:val="24"/>
        </w:rPr>
        <w:t>15. Sutarties vykdymo sustabdymas</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15.1. Esant svarbioms aplinkybėms, Užsakovas turi teisę sustabdyti Darbų ar kurios nors jų dalies vykdymą.</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15.2. Jei Darbų vykdymas stabdomas daugiau nei 90 (devyniasdešimt) dienų, ir stabdoma ne dėl Rangovo kaltės, Rangovas gali rašytiniu pranešimu Užsakovui pareikalauti atnaujinti Darbų vykdymą per 30 (trisdešimt) dienų arba nutraukti Sutartį.</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rPr>
          <w:rFonts w:eastAsia="Times New Roman"/>
          <w:b/>
          <w:bCs/>
          <w:sz w:val="24"/>
          <w:szCs w:val="24"/>
        </w:rPr>
      </w:pPr>
      <w:r w:rsidRPr="00D509FB">
        <w:rPr>
          <w:rFonts w:eastAsia="Times New Roman"/>
          <w:b/>
          <w:bCs/>
          <w:sz w:val="24"/>
          <w:szCs w:val="24"/>
        </w:rPr>
        <w:t>16. Sutarties nutraukimas</w:t>
      </w:r>
    </w:p>
    <w:p w:rsidR="00700E8E" w:rsidRPr="00D509FB" w:rsidRDefault="00700E8E" w:rsidP="00700E8E">
      <w:pPr>
        <w:autoSpaceDE w:val="0"/>
        <w:autoSpaceDN w:val="0"/>
        <w:adjustRightInd w:val="0"/>
        <w:ind w:firstLine="284"/>
        <w:jc w:val="both"/>
        <w:rPr>
          <w:rFonts w:eastAsia="Times New Roman"/>
          <w:sz w:val="24"/>
          <w:szCs w:val="24"/>
        </w:rPr>
      </w:pPr>
      <w:r w:rsidRPr="00D509FB">
        <w:rPr>
          <w:rFonts w:eastAsia="Times New Roman"/>
          <w:sz w:val="24"/>
          <w:szCs w:val="24"/>
        </w:rPr>
        <w:t>16.1. Sutartis gali būti nutraukiama raštišku Šalių susitarimu.</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jc w:val="both"/>
        <w:rPr>
          <w:rFonts w:eastAsia="Times New Roman"/>
          <w:bCs/>
          <w:sz w:val="24"/>
          <w:szCs w:val="24"/>
        </w:rPr>
      </w:pPr>
      <w:r w:rsidRPr="00D509FB">
        <w:rPr>
          <w:rFonts w:eastAsia="Times New Roman"/>
          <w:bCs/>
          <w:sz w:val="24"/>
          <w:szCs w:val="24"/>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rPr>
          <w:rFonts w:eastAsia="Times New Roman"/>
          <w:bCs/>
          <w:sz w:val="24"/>
          <w:szCs w:val="24"/>
        </w:rPr>
      </w:pPr>
      <w:r w:rsidRPr="00D509FB">
        <w:rPr>
          <w:rFonts w:eastAsia="Times New Roman"/>
          <w:bCs/>
          <w:sz w:val="24"/>
          <w:szCs w:val="24"/>
        </w:rPr>
        <w:t>16.3. Užsakovas turi teisę vienašališkai nutraukti Sutartį šiais atvejais:</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rPr>
          <w:rFonts w:eastAsia="Times New Roman"/>
          <w:bCs/>
          <w:sz w:val="24"/>
          <w:szCs w:val="24"/>
        </w:rPr>
      </w:pPr>
      <w:r w:rsidRPr="00D509FB">
        <w:rPr>
          <w:rFonts w:eastAsia="Times New Roman"/>
          <w:bCs/>
          <w:sz w:val="24"/>
          <w:szCs w:val="24"/>
        </w:rPr>
        <w:t xml:space="preserve">16.3.1. esant Lietuvos Respublikos Pirkimų, atliekamų </w:t>
      </w:r>
      <w:proofErr w:type="spellStart"/>
      <w:r w:rsidRPr="00D509FB">
        <w:rPr>
          <w:rFonts w:eastAsia="Times New Roman"/>
          <w:bCs/>
          <w:sz w:val="24"/>
          <w:szCs w:val="24"/>
        </w:rPr>
        <w:t>vandentvarkos</w:t>
      </w:r>
      <w:proofErr w:type="spellEnd"/>
      <w:r w:rsidRPr="00D509FB">
        <w:rPr>
          <w:rFonts w:eastAsia="Times New Roman"/>
          <w:bCs/>
          <w:sz w:val="24"/>
          <w:szCs w:val="24"/>
        </w:rPr>
        <w:t xml:space="preserve">, energetikos, transporto ar pašto paslaugų srities perkančiųjų subjektų įstatymo 98 straipsnio 1 dalyje nurodytiems pagrindams, </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rPr>
          <w:rFonts w:eastAsia="Times New Roman"/>
          <w:bCs/>
          <w:sz w:val="24"/>
          <w:szCs w:val="24"/>
        </w:rPr>
      </w:pPr>
      <w:r w:rsidRPr="00D509FB">
        <w:rPr>
          <w:rFonts w:eastAsia="Times New Roman"/>
          <w:bCs/>
          <w:sz w:val="24"/>
          <w:szCs w:val="24"/>
        </w:rPr>
        <w:lastRenderedPageBreak/>
        <w:t>16.3.2. dėl esminio Sutarties pažeidimo. Esminiu Sutarties pažeidimu laikomi atvejai numatyti Lietuvos Respublikos civilinio kodekso 6.217 straipsnio 2 dalyje, taip pat šie atvejai:</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rPr>
          <w:rFonts w:eastAsia="Times New Roman"/>
          <w:bCs/>
          <w:sz w:val="24"/>
          <w:szCs w:val="24"/>
        </w:rPr>
      </w:pPr>
      <w:r w:rsidRPr="00D509FB">
        <w:rPr>
          <w:rFonts w:eastAsia="Times New Roman"/>
          <w:bCs/>
          <w:sz w:val="24"/>
          <w:szCs w:val="24"/>
        </w:rPr>
        <w:t>16.3.2.1. kai Rangovas praleido Sutarties įvykdymo terminą (įskaitant darbų atlimo termino pratęsimą, jeigu dėl to Šalys buvo su</w:t>
      </w:r>
      <w:r w:rsidR="00261EA5">
        <w:rPr>
          <w:rFonts w:eastAsia="Times New Roman"/>
          <w:bCs/>
          <w:sz w:val="24"/>
          <w:szCs w:val="24"/>
        </w:rPr>
        <w:t>tarusios) daugiau kaip 30</w:t>
      </w:r>
      <w:r w:rsidRPr="00D509FB">
        <w:rPr>
          <w:rFonts w:eastAsia="Times New Roman"/>
          <w:bCs/>
          <w:sz w:val="24"/>
          <w:szCs w:val="24"/>
        </w:rPr>
        <w:t xml:space="preserve"> (</w:t>
      </w:r>
      <w:r w:rsidR="00261EA5">
        <w:rPr>
          <w:rFonts w:eastAsia="Times New Roman"/>
          <w:bCs/>
          <w:i/>
          <w:sz w:val="24"/>
          <w:szCs w:val="24"/>
        </w:rPr>
        <w:t>trisdešimt</w:t>
      </w:r>
      <w:r w:rsidRPr="00D509FB">
        <w:rPr>
          <w:rFonts w:eastAsia="Times New Roman"/>
          <w:bCs/>
          <w:sz w:val="24"/>
          <w:szCs w:val="24"/>
        </w:rPr>
        <w:t>) kalendorinių dienų;</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rPr>
          <w:rFonts w:eastAsia="Times New Roman"/>
          <w:bCs/>
          <w:sz w:val="24"/>
          <w:szCs w:val="24"/>
        </w:rPr>
      </w:pPr>
      <w:r w:rsidRPr="00D509FB">
        <w:rPr>
          <w:rFonts w:eastAsia="Times New Roman"/>
          <w:bCs/>
          <w:sz w:val="24"/>
          <w:szCs w:val="24"/>
        </w:rPr>
        <w:t>16.3.2.2. kai Rangovas per Užsakovo nustatytą protingą terminą nepašalino atliktų paslaugų rezultato trūkumų;</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jc w:val="both"/>
        <w:rPr>
          <w:rFonts w:eastAsia="Times New Roman"/>
          <w:bCs/>
          <w:sz w:val="24"/>
          <w:szCs w:val="24"/>
        </w:rPr>
      </w:pPr>
      <w:r w:rsidRPr="00D509FB">
        <w:rPr>
          <w:rFonts w:eastAsia="Times New Roman"/>
          <w:bCs/>
          <w:sz w:val="24"/>
          <w:szCs w:val="24"/>
        </w:rPr>
        <w:t>16.3.2.3. kai Užsakovas patiria nuostolius dėl to, kad Rangovas Sutartyje nustatytą esminę sąlygą vykdo su dideliais arba nuolatiniais trūkumais;</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jc w:val="both"/>
        <w:rPr>
          <w:rFonts w:eastAsia="Times New Roman"/>
          <w:bCs/>
          <w:sz w:val="24"/>
          <w:szCs w:val="24"/>
        </w:rPr>
      </w:pPr>
      <w:r w:rsidRPr="00D509FB">
        <w:rPr>
          <w:rFonts w:eastAsia="Times New Roman"/>
          <w:bCs/>
          <w:sz w:val="24"/>
          <w:szCs w:val="24"/>
        </w:rPr>
        <w:t>16.3.2.4. kai paaiškėja, kad Rangovas yra (tapo) nemokus ir nebus pajėgus užbaigti ir/ar tinkamai įvykdyt Sutartį;</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jc w:val="both"/>
        <w:rPr>
          <w:rFonts w:eastAsia="Times New Roman"/>
          <w:bCs/>
          <w:sz w:val="24"/>
          <w:szCs w:val="24"/>
        </w:rPr>
      </w:pPr>
      <w:r w:rsidRPr="00D509FB">
        <w:rPr>
          <w:rFonts w:eastAsia="Times New Roman"/>
          <w:bCs/>
          <w:sz w:val="24"/>
          <w:szCs w:val="24"/>
        </w:rPr>
        <w:t>16.4. Kai Sutartis nutraukiama Sutarties bendrųjų sąlygų 16.3. punkte nurodytais pagrindais, Pirkėjas apie Sutarties nutraukimą privalo iš anksto pranešti prieš 14 (keturiolika) kalendorinių dienų.</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jc w:val="both"/>
        <w:rPr>
          <w:rFonts w:eastAsia="Times New Roman"/>
          <w:bCs/>
          <w:sz w:val="24"/>
          <w:szCs w:val="24"/>
        </w:rPr>
      </w:pPr>
      <w:r w:rsidRPr="00D509FB">
        <w:rPr>
          <w:rFonts w:eastAsia="Times New Roman"/>
          <w:bCs/>
          <w:sz w:val="24"/>
          <w:szCs w:val="24"/>
        </w:rPr>
        <w:t xml:space="preserve">16.5. Kai Sutartis nutraukiama esant Lietuvos Respublikos Pirkimų, atliekamų </w:t>
      </w:r>
      <w:proofErr w:type="spellStart"/>
      <w:r w:rsidRPr="00D509FB">
        <w:rPr>
          <w:rFonts w:eastAsia="Times New Roman"/>
          <w:bCs/>
          <w:sz w:val="24"/>
          <w:szCs w:val="24"/>
        </w:rPr>
        <w:t>vandentvarkos</w:t>
      </w:r>
      <w:proofErr w:type="spellEnd"/>
      <w:r w:rsidRPr="00D509FB">
        <w:rPr>
          <w:rFonts w:eastAsia="Times New Roman"/>
          <w:bCs/>
          <w:sz w:val="24"/>
          <w:szCs w:val="24"/>
        </w:rPr>
        <w:t>, energetikos, transporto ar pašto paslaugų srities perkančiųjų subjektų įstatymo 98 straipsnio 1 dalyje nurodytiems pagrindams, Tiekėjas gali reikalauti grąžinti jam viską, ką jis yra perdavęs Pirkėjui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jc w:val="both"/>
        <w:rPr>
          <w:rFonts w:eastAsia="Times New Roman"/>
          <w:bCs/>
          <w:sz w:val="24"/>
          <w:szCs w:val="24"/>
        </w:rPr>
      </w:pPr>
      <w:r w:rsidRPr="00D509FB">
        <w:rPr>
          <w:rFonts w:eastAsia="Times New Roman"/>
          <w:bCs/>
          <w:sz w:val="24"/>
          <w:szCs w:val="24"/>
        </w:rPr>
        <w:t xml:space="preserve">16.6. Kai Sutartis nutraukiama dėl esminio Sutarties pažeidimo (Sutarties bendrųjų sąlygų 16.3.2 punktas), tai Pirkėjo patirti nuostoliai ar išlaidos išieškomi išskaičiuojant juos iš Tiekėjui mokėtinų sumų arba pagal Tiekėjo pateiktą užtikrinimą. </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jc w:val="both"/>
        <w:rPr>
          <w:rFonts w:eastAsia="Times New Roman"/>
          <w:bCs/>
          <w:sz w:val="24"/>
          <w:szCs w:val="24"/>
        </w:rPr>
      </w:pPr>
      <w:r w:rsidRPr="00D509FB">
        <w:rPr>
          <w:rFonts w:eastAsia="Times New Roman"/>
          <w:bCs/>
          <w:sz w:val="24"/>
          <w:szCs w:val="24"/>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both"/>
        <w:rPr>
          <w:rFonts w:eastAsia="Times New Roman"/>
          <w:b/>
          <w:bCs/>
          <w:sz w:val="24"/>
          <w:szCs w:val="24"/>
        </w:rPr>
      </w:pP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both"/>
        <w:rPr>
          <w:rFonts w:eastAsia="Times New Roman"/>
          <w:b/>
          <w:bCs/>
          <w:sz w:val="24"/>
          <w:szCs w:val="24"/>
        </w:rPr>
      </w:pPr>
      <w:r w:rsidRPr="00D509FB">
        <w:rPr>
          <w:rFonts w:eastAsia="Times New Roman"/>
          <w:b/>
          <w:bCs/>
          <w:sz w:val="24"/>
          <w:szCs w:val="24"/>
        </w:rPr>
        <w:t>17. Ginčų nagrinėjimo tvarka</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17.1. Šiai Sutarčiai ir visoms iš šios Sutarties atsirandančioms teisėms ir pareigoms taikomi Lietuvos Respublikos įstatymai bei kiti norminiai teisės aktai. Sutartis sudaryta ir turi būti aiškinama pagal Lietuvos Respublikos teisę.</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700E8E" w:rsidRPr="00D509FB" w:rsidRDefault="00700E8E" w:rsidP="00700E8E">
      <w:pPr>
        <w:tabs>
          <w:tab w:val="left" w:pos="1304"/>
          <w:tab w:val="left" w:pos="1457"/>
          <w:tab w:val="left" w:pos="1604"/>
          <w:tab w:val="left" w:pos="1757"/>
          <w:tab w:val="left" w:pos="1860"/>
          <w:tab w:val="left" w:pos="1984"/>
          <w:tab w:val="left" w:pos="2098"/>
          <w:tab w:val="left" w:pos="2211"/>
        </w:tabs>
        <w:autoSpaceDE w:val="0"/>
        <w:autoSpaceDN w:val="0"/>
        <w:adjustRightInd w:val="0"/>
        <w:ind w:left="312"/>
        <w:rPr>
          <w:rFonts w:eastAsia="Times New Roman"/>
          <w:b/>
          <w:bCs/>
          <w:sz w:val="24"/>
          <w:szCs w:val="24"/>
        </w:rPr>
      </w:pPr>
      <w:r w:rsidRPr="00D509FB">
        <w:rPr>
          <w:rFonts w:eastAsia="Times New Roman"/>
          <w:b/>
          <w:bCs/>
          <w:sz w:val="24"/>
          <w:szCs w:val="24"/>
        </w:rPr>
        <w:t>18. Baigiamosios nuostatos</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18.1. Nė viena Šalis neturi teisės perleisti visų arba dalies teisių ir pareigų pagal šią Sutartį jokiai trečiajai šaliai be išankstinio raštiško kitos Šalies sutikimo.</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18.3. Visus kitus klausimus, kurie neaptarti Sutartyje, reguliuoja Lietuvos Respublikos teisės aktai.</w:t>
      </w:r>
    </w:p>
    <w:p w:rsidR="00700E8E" w:rsidRPr="00D509FB" w:rsidRDefault="00700E8E" w:rsidP="00700E8E">
      <w:pPr>
        <w:autoSpaceDE w:val="0"/>
        <w:autoSpaceDN w:val="0"/>
        <w:adjustRightInd w:val="0"/>
        <w:ind w:firstLine="312"/>
        <w:jc w:val="both"/>
        <w:rPr>
          <w:rFonts w:eastAsia="Times New Roman"/>
          <w:sz w:val="24"/>
          <w:szCs w:val="24"/>
        </w:rPr>
      </w:pPr>
      <w:r w:rsidRPr="00D509FB">
        <w:rPr>
          <w:rFonts w:eastAsia="Times New Roman"/>
          <w:sz w:val="24"/>
          <w:szCs w:val="24"/>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700E8E" w:rsidRDefault="00700E8E" w:rsidP="00700E8E">
      <w:pPr>
        <w:autoSpaceDE w:val="0"/>
        <w:autoSpaceDN w:val="0"/>
        <w:adjustRightInd w:val="0"/>
        <w:jc w:val="center"/>
        <w:rPr>
          <w:rFonts w:eastAsia="Times New Roman"/>
          <w:sz w:val="24"/>
          <w:szCs w:val="24"/>
        </w:rPr>
      </w:pPr>
      <w:r w:rsidRPr="00D509FB">
        <w:rPr>
          <w:rFonts w:eastAsia="Times New Roman"/>
          <w:sz w:val="24"/>
          <w:szCs w:val="24"/>
        </w:rPr>
        <w:t>______________</w:t>
      </w:r>
    </w:p>
    <w:p w:rsidR="00261EA5" w:rsidRDefault="00700E8E" w:rsidP="00700E8E">
      <w:pPr>
        <w:spacing w:line="276" w:lineRule="auto"/>
        <w:jc w:val="right"/>
        <w:rPr>
          <w:color w:val="000000"/>
          <w:sz w:val="24"/>
          <w:szCs w:val="24"/>
        </w:rPr>
      </w:pPr>
      <w:r w:rsidRPr="00D509FB">
        <w:rPr>
          <w:color w:val="000000"/>
          <w:sz w:val="24"/>
          <w:szCs w:val="24"/>
        </w:rPr>
        <w:t xml:space="preserve">                                            </w:t>
      </w:r>
    </w:p>
    <w:p w:rsidR="00700E8E" w:rsidRPr="00D509FB" w:rsidRDefault="00700E8E" w:rsidP="00700E8E">
      <w:pPr>
        <w:spacing w:line="276" w:lineRule="auto"/>
        <w:jc w:val="right"/>
        <w:rPr>
          <w:color w:val="000000"/>
          <w:sz w:val="24"/>
          <w:szCs w:val="24"/>
        </w:rPr>
      </w:pPr>
      <w:r w:rsidRPr="00D509FB">
        <w:rPr>
          <w:color w:val="000000"/>
          <w:sz w:val="24"/>
          <w:szCs w:val="24"/>
        </w:rPr>
        <w:lastRenderedPageBreak/>
        <w:t xml:space="preserve">        </w:t>
      </w:r>
      <w:r>
        <w:rPr>
          <w:color w:val="000000"/>
          <w:sz w:val="24"/>
          <w:szCs w:val="24"/>
        </w:rPr>
        <w:t>1</w:t>
      </w:r>
      <w:r w:rsidRPr="00D509FB">
        <w:rPr>
          <w:color w:val="000000"/>
          <w:sz w:val="24"/>
          <w:szCs w:val="24"/>
        </w:rPr>
        <w:t xml:space="preserve"> priedas</w:t>
      </w:r>
    </w:p>
    <w:p w:rsidR="00700E8E" w:rsidRPr="00D509FB" w:rsidRDefault="00700E8E" w:rsidP="00700E8E">
      <w:pPr>
        <w:pBdr>
          <w:top w:val="nil"/>
          <w:left w:val="nil"/>
          <w:bottom w:val="nil"/>
          <w:right w:val="nil"/>
          <w:between w:val="nil"/>
          <w:bar w:val="nil"/>
        </w:pBdr>
        <w:suppressAutoHyphens/>
        <w:spacing w:after="40"/>
        <w:jc w:val="center"/>
        <w:rPr>
          <w:rFonts w:eastAsia="Arial Unicode MS"/>
          <w:i/>
          <w:color w:val="000000"/>
          <w:sz w:val="24"/>
          <w:szCs w:val="24"/>
          <w:bdr w:val="nil"/>
          <w:lang w:eastAsia="lt-LT"/>
        </w:rPr>
      </w:pPr>
    </w:p>
    <w:p w:rsidR="00700E8E" w:rsidRPr="00D509FB" w:rsidRDefault="00700E8E" w:rsidP="00700E8E">
      <w:pPr>
        <w:pBdr>
          <w:top w:val="nil"/>
          <w:left w:val="nil"/>
          <w:bottom w:val="nil"/>
          <w:right w:val="nil"/>
          <w:between w:val="nil"/>
          <w:bar w:val="nil"/>
        </w:pBdr>
        <w:suppressAutoHyphens/>
        <w:jc w:val="center"/>
        <w:rPr>
          <w:rFonts w:eastAsia="Arial Unicode MS"/>
          <w:b/>
          <w:sz w:val="24"/>
          <w:szCs w:val="24"/>
          <w:bdr w:val="nil"/>
          <w:lang w:eastAsia="lt-LT"/>
        </w:rPr>
      </w:pPr>
      <w:r w:rsidRPr="00D509FB">
        <w:rPr>
          <w:rFonts w:eastAsia="Arial Unicode MS"/>
          <w:b/>
          <w:sz w:val="24"/>
          <w:szCs w:val="24"/>
          <w:bdr w:val="nil"/>
          <w:lang w:eastAsia="lt-LT"/>
        </w:rPr>
        <w:t>TECHNINĖ SPECIFIKACIJA</w:t>
      </w:r>
    </w:p>
    <w:p w:rsidR="00700E8E" w:rsidRPr="00D509FB" w:rsidRDefault="00700E8E" w:rsidP="00700E8E">
      <w:pPr>
        <w:pBdr>
          <w:top w:val="nil"/>
          <w:left w:val="nil"/>
          <w:bottom w:val="nil"/>
          <w:right w:val="nil"/>
          <w:between w:val="nil"/>
          <w:bar w:val="nil"/>
        </w:pBdr>
        <w:suppressAutoHyphens/>
        <w:jc w:val="center"/>
        <w:rPr>
          <w:rFonts w:eastAsia="Arial Unicode MS"/>
          <w:b/>
          <w:noProof/>
          <w:sz w:val="24"/>
          <w:szCs w:val="24"/>
          <w:bdr w:val="nil"/>
          <w:lang w:eastAsia="lt-LT"/>
        </w:rPr>
      </w:pPr>
    </w:p>
    <w:p w:rsidR="00700E8E" w:rsidRPr="00D509FB" w:rsidRDefault="00700E8E" w:rsidP="00700E8E">
      <w:pPr>
        <w:jc w:val="both"/>
        <w:rPr>
          <w:sz w:val="24"/>
          <w:szCs w:val="24"/>
          <w:lang w:val="en-US"/>
        </w:rPr>
      </w:pPr>
    </w:p>
    <w:p w:rsidR="00C44E29" w:rsidRPr="00313B34" w:rsidRDefault="00C44E29" w:rsidP="00C44E29">
      <w:pPr>
        <w:ind w:firstLine="720"/>
        <w:jc w:val="both"/>
        <w:rPr>
          <w:rFonts w:eastAsia="Times New Roman"/>
          <w:sz w:val="24"/>
          <w:szCs w:val="24"/>
        </w:rPr>
      </w:pPr>
    </w:p>
    <w:p w:rsidR="00C44E29" w:rsidRPr="00313B34" w:rsidRDefault="00C44E29" w:rsidP="00C44E29">
      <w:pPr>
        <w:widowControl w:val="0"/>
        <w:shd w:val="clear" w:color="auto" w:fill="FFFFFF"/>
        <w:tabs>
          <w:tab w:val="left" w:pos="1282"/>
        </w:tabs>
        <w:autoSpaceDE w:val="0"/>
        <w:autoSpaceDN w:val="0"/>
        <w:adjustRightInd w:val="0"/>
        <w:ind w:firstLine="567"/>
        <w:jc w:val="both"/>
        <w:rPr>
          <w:b/>
          <w:spacing w:val="2"/>
          <w:sz w:val="24"/>
          <w:szCs w:val="24"/>
        </w:rPr>
      </w:pPr>
      <w:r w:rsidRPr="00313B34">
        <w:rPr>
          <w:rFonts w:eastAsia="Times New Roman"/>
          <w:b/>
          <w:sz w:val="24"/>
          <w:szCs w:val="24"/>
        </w:rPr>
        <w:t>1.</w:t>
      </w:r>
      <w:r w:rsidRPr="00313B34">
        <w:rPr>
          <w:rFonts w:eastAsia="Times New Roman"/>
          <w:sz w:val="24"/>
          <w:szCs w:val="24"/>
        </w:rPr>
        <w:t xml:space="preserve"> </w:t>
      </w:r>
      <w:r w:rsidRPr="00313B34">
        <w:rPr>
          <w:b/>
          <w:spacing w:val="2"/>
          <w:sz w:val="24"/>
          <w:szCs w:val="24"/>
        </w:rPr>
        <w:t>Taikymo sritis</w:t>
      </w:r>
    </w:p>
    <w:p w:rsidR="00C44E29" w:rsidRPr="00313B34" w:rsidRDefault="00C44E29" w:rsidP="00C44E29">
      <w:pPr>
        <w:ind w:firstLine="567"/>
        <w:jc w:val="both"/>
        <w:rPr>
          <w:sz w:val="24"/>
          <w:szCs w:val="24"/>
        </w:rPr>
      </w:pPr>
      <w:r w:rsidRPr="00313B34">
        <w:rPr>
          <w:sz w:val="24"/>
          <w:szCs w:val="24"/>
        </w:rPr>
        <w:t xml:space="preserve">Specifikacija yra neatsiejama </w:t>
      </w:r>
      <w:r>
        <w:rPr>
          <w:sz w:val="24"/>
          <w:szCs w:val="24"/>
        </w:rPr>
        <w:t xml:space="preserve">UAB „Utenos vandenys“ nuotekų ūkio teritorijos esančios </w:t>
      </w:r>
      <w:proofErr w:type="spellStart"/>
      <w:r>
        <w:rPr>
          <w:sz w:val="24"/>
          <w:szCs w:val="24"/>
        </w:rPr>
        <w:t>Palijoniškio</w:t>
      </w:r>
      <w:proofErr w:type="spellEnd"/>
      <w:r>
        <w:rPr>
          <w:sz w:val="24"/>
          <w:szCs w:val="24"/>
        </w:rPr>
        <w:t xml:space="preserve"> g. 22, Utenos m. asfalto </w:t>
      </w:r>
      <w:r w:rsidRPr="00313B34">
        <w:rPr>
          <w:sz w:val="24"/>
          <w:szCs w:val="24"/>
        </w:rPr>
        <w:t>dangos atstatymo</w:t>
      </w:r>
      <w:r>
        <w:rPr>
          <w:sz w:val="24"/>
          <w:szCs w:val="24"/>
        </w:rPr>
        <w:t xml:space="preserve"> </w:t>
      </w:r>
      <w:r w:rsidRPr="00313B34">
        <w:rPr>
          <w:sz w:val="24"/>
          <w:szCs w:val="24"/>
        </w:rPr>
        <w:t xml:space="preserve">(duobių asfaltavimas) darbų (toliau - Darbai) rangos sutarties dalis. </w:t>
      </w:r>
    </w:p>
    <w:p w:rsidR="00C44E29" w:rsidRPr="00313B34" w:rsidRDefault="00C44E29" w:rsidP="00C44E29">
      <w:pPr>
        <w:ind w:firstLine="567"/>
        <w:jc w:val="both"/>
        <w:rPr>
          <w:sz w:val="24"/>
          <w:szCs w:val="24"/>
        </w:rPr>
      </w:pPr>
    </w:p>
    <w:p w:rsidR="00C44E29" w:rsidRPr="00313B34" w:rsidRDefault="00C44E29" w:rsidP="00C44E29">
      <w:pPr>
        <w:ind w:firstLine="567"/>
        <w:jc w:val="both"/>
        <w:rPr>
          <w:b/>
          <w:sz w:val="24"/>
          <w:szCs w:val="24"/>
        </w:rPr>
      </w:pPr>
      <w:r w:rsidRPr="00313B34">
        <w:rPr>
          <w:b/>
          <w:sz w:val="24"/>
          <w:szCs w:val="24"/>
        </w:rPr>
        <w:t>2. Planuojamos darbų apimtys:</w:t>
      </w:r>
    </w:p>
    <w:p w:rsidR="00C44E29" w:rsidRPr="00313B34" w:rsidRDefault="00C44E29" w:rsidP="00C44E29">
      <w:pPr>
        <w:ind w:firstLine="567"/>
        <w:jc w:val="both"/>
        <w:rPr>
          <w:sz w:val="24"/>
          <w:szCs w:val="24"/>
        </w:rPr>
      </w:pPr>
      <w:r w:rsidRPr="00313B34">
        <w:rPr>
          <w:sz w:val="24"/>
          <w:szCs w:val="24"/>
        </w:rPr>
        <w:t>2.1. Darbų preliminarūs kiekiai, kurie nėra laikomi maksimaliais, pateikti 1 lentelėje.</w:t>
      </w:r>
    </w:p>
    <w:p w:rsidR="00C44E29" w:rsidRPr="00313B34" w:rsidRDefault="00C44E29" w:rsidP="00C44E29">
      <w:pPr>
        <w:ind w:firstLine="567"/>
        <w:jc w:val="both"/>
        <w:rPr>
          <w:sz w:val="24"/>
          <w:szCs w:val="24"/>
        </w:rPr>
      </w:pPr>
      <w:r w:rsidRPr="00313B34">
        <w:rPr>
          <w:sz w:val="24"/>
          <w:szCs w:val="24"/>
        </w:rPr>
        <w:t xml:space="preserve">2.2. </w:t>
      </w:r>
      <w:r>
        <w:rPr>
          <w:sz w:val="24"/>
          <w:szCs w:val="24"/>
        </w:rPr>
        <w:t>Sutarties kainai apskaičiuoti bus taikomas fiksuotos kainos metodas.</w:t>
      </w:r>
    </w:p>
    <w:p w:rsidR="00C44E29" w:rsidRPr="00313B34" w:rsidRDefault="00C44E29" w:rsidP="00C44E29">
      <w:pPr>
        <w:ind w:firstLine="567"/>
        <w:jc w:val="both"/>
        <w:rPr>
          <w:b/>
          <w:sz w:val="24"/>
          <w:szCs w:val="24"/>
        </w:rPr>
      </w:pPr>
    </w:p>
    <w:p w:rsidR="00C44E29" w:rsidRPr="00313B34" w:rsidRDefault="00C44E29" w:rsidP="00C44E29">
      <w:pPr>
        <w:ind w:firstLine="567"/>
        <w:jc w:val="right"/>
        <w:rPr>
          <w:b/>
          <w:sz w:val="24"/>
          <w:szCs w:val="24"/>
        </w:rPr>
      </w:pPr>
      <w:r w:rsidRPr="00313B34">
        <w:rPr>
          <w:b/>
          <w:sz w:val="24"/>
          <w:szCs w:val="24"/>
        </w:rPr>
        <w:t>1 lentelė</w:t>
      </w:r>
    </w:p>
    <w:p w:rsidR="00C44E29" w:rsidRPr="00313B34" w:rsidRDefault="00C44E29" w:rsidP="00C44E29">
      <w:pPr>
        <w:ind w:firstLine="567"/>
        <w:jc w:val="center"/>
        <w:rPr>
          <w:b/>
          <w:sz w:val="24"/>
          <w:szCs w:val="24"/>
        </w:rPr>
      </w:pPr>
      <w:r w:rsidRPr="00313B34">
        <w:rPr>
          <w:b/>
          <w:sz w:val="24"/>
          <w:szCs w:val="24"/>
        </w:rPr>
        <w:t>DARBŲ SĄRAŠAS IR KIEKIAI</w:t>
      </w:r>
    </w:p>
    <w:tbl>
      <w:tblPr>
        <w:tblW w:w="8981" w:type="dxa"/>
        <w:jc w:val="center"/>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5386"/>
        <w:gridCol w:w="1134"/>
        <w:gridCol w:w="1484"/>
      </w:tblGrid>
      <w:tr w:rsidR="00C44E29" w:rsidRPr="00313B34" w:rsidTr="004817C6">
        <w:trPr>
          <w:trHeight w:val="814"/>
          <w:jc w:val="center"/>
        </w:trPr>
        <w:tc>
          <w:tcPr>
            <w:tcW w:w="977" w:type="dxa"/>
            <w:shd w:val="clear" w:color="auto" w:fill="auto"/>
            <w:vAlign w:val="center"/>
          </w:tcPr>
          <w:p w:rsidR="00C44E29" w:rsidRPr="00313B34" w:rsidRDefault="00C44E29" w:rsidP="004817C6">
            <w:pPr>
              <w:jc w:val="center"/>
              <w:rPr>
                <w:rFonts w:eastAsia="Times New Roman"/>
                <w:sz w:val="24"/>
                <w:szCs w:val="24"/>
              </w:rPr>
            </w:pPr>
            <w:r w:rsidRPr="00313B34">
              <w:rPr>
                <w:rFonts w:eastAsia="Times New Roman"/>
                <w:sz w:val="24"/>
                <w:szCs w:val="24"/>
              </w:rPr>
              <w:t>Eil.</w:t>
            </w:r>
          </w:p>
          <w:p w:rsidR="00C44E29" w:rsidRPr="00313B34" w:rsidRDefault="00C44E29" w:rsidP="004817C6">
            <w:pPr>
              <w:jc w:val="center"/>
              <w:rPr>
                <w:rFonts w:eastAsia="Times New Roman"/>
                <w:sz w:val="24"/>
                <w:szCs w:val="24"/>
              </w:rPr>
            </w:pPr>
            <w:r w:rsidRPr="00313B34">
              <w:rPr>
                <w:rFonts w:eastAsia="Times New Roman"/>
                <w:sz w:val="24"/>
                <w:szCs w:val="24"/>
              </w:rPr>
              <w:t>Nr.</w:t>
            </w:r>
          </w:p>
        </w:tc>
        <w:tc>
          <w:tcPr>
            <w:tcW w:w="5386" w:type="dxa"/>
            <w:shd w:val="clear" w:color="auto" w:fill="auto"/>
            <w:vAlign w:val="center"/>
          </w:tcPr>
          <w:p w:rsidR="00C44E29" w:rsidRPr="00313B34" w:rsidRDefault="00C44E29" w:rsidP="004817C6">
            <w:pPr>
              <w:jc w:val="center"/>
              <w:rPr>
                <w:rFonts w:eastAsia="Times New Roman"/>
                <w:sz w:val="24"/>
                <w:szCs w:val="24"/>
              </w:rPr>
            </w:pPr>
            <w:r w:rsidRPr="00313B34">
              <w:rPr>
                <w:rFonts w:eastAsia="Times New Roman"/>
                <w:sz w:val="24"/>
                <w:szCs w:val="24"/>
              </w:rPr>
              <w:t>Darbų pavadinimas</w:t>
            </w:r>
          </w:p>
        </w:tc>
        <w:tc>
          <w:tcPr>
            <w:tcW w:w="1134" w:type="dxa"/>
            <w:shd w:val="clear" w:color="auto" w:fill="auto"/>
            <w:vAlign w:val="center"/>
          </w:tcPr>
          <w:p w:rsidR="00C44E29" w:rsidRPr="00313B34" w:rsidRDefault="00C44E29" w:rsidP="004817C6">
            <w:pPr>
              <w:jc w:val="center"/>
              <w:rPr>
                <w:rFonts w:eastAsia="Times New Roman"/>
                <w:sz w:val="24"/>
                <w:szCs w:val="24"/>
              </w:rPr>
            </w:pPr>
            <w:r w:rsidRPr="00313B34">
              <w:rPr>
                <w:rFonts w:eastAsia="Times New Roman"/>
                <w:sz w:val="24"/>
                <w:szCs w:val="24"/>
              </w:rPr>
              <w:t>Mato</w:t>
            </w:r>
          </w:p>
          <w:p w:rsidR="00C44E29" w:rsidRPr="00313B34" w:rsidRDefault="00C44E29" w:rsidP="004817C6">
            <w:pPr>
              <w:jc w:val="center"/>
              <w:rPr>
                <w:rFonts w:eastAsia="Times New Roman"/>
                <w:sz w:val="24"/>
                <w:szCs w:val="24"/>
              </w:rPr>
            </w:pPr>
            <w:r w:rsidRPr="00313B34">
              <w:rPr>
                <w:rFonts w:eastAsia="Times New Roman"/>
                <w:sz w:val="24"/>
                <w:szCs w:val="24"/>
              </w:rPr>
              <w:t>vnt.</w:t>
            </w:r>
          </w:p>
        </w:tc>
        <w:tc>
          <w:tcPr>
            <w:tcW w:w="1484" w:type="dxa"/>
            <w:shd w:val="clear" w:color="auto" w:fill="auto"/>
            <w:vAlign w:val="center"/>
          </w:tcPr>
          <w:p w:rsidR="00C44E29" w:rsidRPr="00313B34" w:rsidRDefault="00C44E29" w:rsidP="004817C6">
            <w:pPr>
              <w:jc w:val="center"/>
              <w:rPr>
                <w:rFonts w:eastAsia="Times New Roman"/>
                <w:sz w:val="24"/>
                <w:szCs w:val="24"/>
              </w:rPr>
            </w:pPr>
            <w:r w:rsidRPr="00313B34">
              <w:rPr>
                <w:rFonts w:eastAsia="Times New Roman"/>
                <w:sz w:val="24"/>
                <w:szCs w:val="24"/>
              </w:rPr>
              <w:t>Preliminarūs</w:t>
            </w:r>
          </w:p>
          <w:p w:rsidR="00C44E29" w:rsidRPr="00313B34" w:rsidRDefault="00C44E29" w:rsidP="004817C6">
            <w:pPr>
              <w:jc w:val="center"/>
              <w:rPr>
                <w:rFonts w:eastAsia="Times New Roman"/>
                <w:sz w:val="24"/>
                <w:szCs w:val="24"/>
              </w:rPr>
            </w:pPr>
            <w:r w:rsidRPr="00313B34">
              <w:rPr>
                <w:rFonts w:eastAsia="Times New Roman"/>
                <w:sz w:val="24"/>
                <w:szCs w:val="24"/>
              </w:rPr>
              <w:t xml:space="preserve">kiekiai </w:t>
            </w:r>
            <w:r>
              <w:rPr>
                <w:rFonts w:eastAsia="Times New Roman"/>
                <w:sz w:val="24"/>
                <w:szCs w:val="24"/>
              </w:rPr>
              <w:t>sutarties galiojimo laikotarpiu</w:t>
            </w:r>
          </w:p>
        </w:tc>
      </w:tr>
      <w:tr w:rsidR="00C44E29" w:rsidRPr="00313B34" w:rsidTr="004817C6">
        <w:trPr>
          <w:trHeight w:val="136"/>
          <w:jc w:val="center"/>
        </w:trPr>
        <w:tc>
          <w:tcPr>
            <w:tcW w:w="977" w:type="dxa"/>
            <w:shd w:val="clear" w:color="auto" w:fill="auto"/>
            <w:vAlign w:val="center"/>
          </w:tcPr>
          <w:p w:rsidR="00C44E29" w:rsidRPr="00313B34" w:rsidRDefault="00C44E29" w:rsidP="004817C6">
            <w:pPr>
              <w:jc w:val="center"/>
              <w:rPr>
                <w:rFonts w:eastAsia="Times New Roman"/>
                <w:b/>
                <w:sz w:val="24"/>
                <w:szCs w:val="24"/>
              </w:rPr>
            </w:pPr>
            <w:r w:rsidRPr="00313B34">
              <w:rPr>
                <w:rFonts w:eastAsia="Times New Roman"/>
                <w:b/>
                <w:sz w:val="24"/>
                <w:szCs w:val="24"/>
              </w:rPr>
              <w:t>1</w:t>
            </w:r>
          </w:p>
        </w:tc>
        <w:tc>
          <w:tcPr>
            <w:tcW w:w="5386" w:type="dxa"/>
            <w:shd w:val="clear" w:color="auto" w:fill="auto"/>
            <w:vAlign w:val="center"/>
          </w:tcPr>
          <w:p w:rsidR="00C44E29" w:rsidRPr="00313B34" w:rsidRDefault="00C44E29" w:rsidP="004817C6">
            <w:pPr>
              <w:jc w:val="center"/>
              <w:rPr>
                <w:rFonts w:eastAsia="Times New Roman"/>
                <w:b/>
                <w:sz w:val="24"/>
                <w:szCs w:val="24"/>
              </w:rPr>
            </w:pPr>
            <w:r w:rsidRPr="00313B34">
              <w:rPr>
                <w:rFonts w:eastAsia="Times New Roman"/>
                <w:b/>
                <w:sz w:val="24"/>
                <w:szCs w:val="24"/>
              </w:rPr>
              <w:t>2</w:t>
            </w:r>
          </w:p>
        </w:tc>
        <w:tc>
          <w:tcPr>
            <w:tcW w:w="1134" w:type="dxa"/>
            <w:shd w:val="clear" w:color="auto" w:fill="auto"/>
            <w:vAlign w:val="center"/>
          </w:tcPr>
          <w:p w:rsidR="00C44E29" w:rsidRPr="00313B34" w:rsidRDefault="00C44E29" w:rsidP="004817C6">
            <w:pPr>
              <w:jc w:val="center"/>
              <w:rPr>
                <w:rFonts w:eastAsia="Times New Roman"/>
                <w:b/>
                <w:sz w:val="24"/>
                <w:szCs w:val="24"/>
              </w:rPr>
            </w:pPr>
            <w:r w:rsidRPr="00313B34">
              <w:rPr>
                <w:rFonts w:eastAsia="Times New Roman"/>
                <w:b/>
                <w:sz w:val="24"/>
                <w:szCs w:val="24"/>
              </w:rPr>
              <w:t>3</w:t>
            </w:r>
          </w:p>
        </w:tc>
        <w:tc>
          <w:tcPr>
            <w:tcW w:w="1484" w:type="dxa"/>
            <w:shd w:val="clear" w:color="auto" w:fill="auto"/>
            <w:vAlign w:val="center"/>
          </w:tcPr>
          <w:p w:rsidR="00C44E29" w:rsidRPr="00313B34" w:rsidRDefault="00C44E29" w:rsidP="004817C6">
            <w:pPr>
              <w:jc w:val="center"/>
              <w:rPr>
                <w:rFonts w:eastAsia="Times New Roman"/>
                <w:b/>
                <w:sz w:val="24"/>
                <w:szCs w:val="24"/>
              </w:rPr>
            </w:pPr>
            <w:r w:rsidRPr="00313B34">
              <w:rPr>
                <w:rFonts w:eastAsia="Times New Roman"/>
                <w:b/>
                <w:sz w:val="24"/>
                <w:szCs w:val="24"/>
              </w:rPr>
              <w:t>4</w:t>
            </w:r>
          </w:p>
        </w:tc>
      </w:tr>
      <w:tr w:rsidR="00C44E29" w:rsidRPr="00313B34" w:rsidTr="004817C6">
        <w:trPr>
          <w:trHeight w:val="745"/>
          <w:jc w:val="center"/>
        </w:trPr>
        <w:tc>
          <w:tcPr>
            <w:tcW w:w="977" w:type="dxa"/>
            <w:shd w:val="clear" w:color="auto" w:fill="auto"/>
            <w:vAlign w:val="center"/>
          </w:tcPr>
          <w:p w:rsidR="00C44E29" w:rsidRPr="00313B34" w:rsidRDefault="00C44E29" w:rsidP="00C44E29">
            <w:pPr>
              <w:numPr>
                <w:ilvl w:val="0"/>
                <w:numId w:val="2"/>
              </w:numPr>
              <w:spacing w:after="200" w:line="276" w:lineRule="auto"/>
              <w:rPr>
                <w:rFonts w:eastAsia="Times New Roman"/>
                <w:sz w:val="24"/>
                <w:szCs w:val="24"/>
              </w:rPr>
            </w:pPr>
          </w:p>
        </w:tc>
        <w:tc>
          <w:tcPr>
            <w:tcW w:w="5386" w:type="dxa"/>
            <w:shd w:val="clear" w:color="auto" w:fill="auto"/>
            <w:vAlign w:val="center"/>
          </w:tcPr>
          <w:p w:rsidR="00C44E29" w:rsidRPr="00313B34" w:rsidRDefault="00C44E29" w:rsidP="004817C6">
            <w:pPr>
              <w:jc w:val="both"/>
              <w:rPr>
                <w:sz w:val="24"/>
                <w:szCs w:val="24"/>
              </w:rPr>
            </w:pPr>
            <w:r w:rsidRPr="00313B34">
              <w:rPr>
                <w:sz w:val="24"/>
                <w:szCs w:val="24"/>
              </w:rPr>
              <w:t>Asfalto dangos atstatymas UAB "Utenos vandenys" teritorijoje (duobių asfaltavimas)</w:t>
            </w:r>
          </w:p>
        </w:tc>
        <w:tc>
          <w:tcPr>
            <w:tcW w:w="1134" w:type="dxa"/>
            <w:shd w:val="clear" w:color="auto" w:fill="auto"/>
            <w:vAlign w:val="center"/>
          </w:tcPr>
          <w:p w:rsidR="00C44E29" w:rsidRPr="00313B34" w:rsidRDefault="00C44E29" w:rsidP="004817C6">
            <w:pPr>
              <w:jc w:val="center"/>
              <w:rPr>
                <w:sz w:val="24"/>
                <w:szCs w:val="24"/>
              </w:rPr>
            </w:pPr>
            <w:r w:rsidRPr="00313B34">
              <w:rPr>
                <w:sz w:val="24"/>
                <w:szCs w:val="24"/>
              </w:rPr>
              <w:t>m2</w:t>
            </w:r>
          </w:p>
        </w:tc>
        <w:tc>
          <w:tcPr>
            <w:tcW w:w="1484" w:type="dxa"/>
            <w:shd w:val="clear" w:color="auto" w:fill="auto"/>
            <w:vAlign w:val="center"/>
          </w:tcPr>
          <w:p w:rsidR="00C44E29" w:rsidRPr="00313B34" w:rsidRDefault="00C44E29" w:rsidP="004817C6">
            <w:pPr>
              <w:jc w:val="center"/>
              <w:rPr>
                <w:rFonts w:eastAsia="Times New Roman"/>
                <w:sz w:val="24"/>
                <w:szCs w:val="24"/>
              </w:rPr>
            </w:pPr>
            <w:r>
              <w:rPr>
                <w:rFonts w:eastAsia="Times New Roman"/>
                <w:sz w:val="24"/>
                <w:szCs w:val="24"/>
              </w:rPr>
              <w:t>237</w:t>
            </w:r>
          </w:p>
        </w:tc>
      </w:tr>
    </w:tbl>
    <w:p w:rsidR="00C44E29" w:rsidRPr="00313B34" w:rsidRDefault="00C44E29" w:rsidP="00C44E29">
      <w:pPr>
        <w:ind w:firstLine="567"/>
        <w:jc w:val="both"/>
        <w:rPr>
          <w:sz w:val="24"/>
          <w:szCs w:val="24"/>
        </w:rPr>
      </w:pPr>
    </w:p>
    <w:p w:rsidR="00C44E29" w:rsidRPr="00313B34" w:rsidRDefault="00C44E29" w:rsidP="00C44E29">
      <w:pPr>
        <w:ind w:firstLine="567"/>
        <w:jc w:val="both"/>
        <w:rPr>
          <w:b/>
          <w:sz w:val="24"/>
          <w:szCs w:val="24"/>
        </w:rPr>
      </w:pPr>
      <w:r w:rsidRPr="00313B34">
        <w:rPr>
          <w:b/>
          <w:sz w:val="24"/>
          <w:szCs w:val="24"/>
        </w:rPr>
        <w:t>3. Darbų priėmimas - perdavimas, darbų atlikimo terminai:</w:t>
      </w:r>
    </w:p>
    <w:p w:rsidR="00C44E29" w:rsidRPr="00313B34" w:rsidRDefault="00C44E29" w:rsidP="00C44E29">
      <w:pPr>
        <w:ind w:firstLine="567"/>
        <w:jc w:val="both"/>
        <w:rPr>
          <w:sz w:val="24"/>
          <w:szCs w:val="24"/>
        </w:rPr>
      </w:pPr>
      <w:r>
        <w:rPr>
          <w:sz w:val="24"/>
          <w:szCs w:val="24"/>
        </w:rPr>
        <w:t>3.1</w:t>
      </w:r>
      <w:r w:rsidRPr="00313B34">
        <w:rPr>
          <w:sz w:val="24"/>
          <w:szCs w:val="24"/>
        </w:rPr>
        <w:t xml:space="preserve">. Darbai turi būti atlikti ne vėliau kaip per 3 (tris) darbo dienas nuo </w:t>
      </w:r>
      <w:r>
        <w:rPr>
          <w:sz w:val="24"/>
          <w:szCs w:val="24"/>
        </w:rPr>
        <w:t>Sutarties pasirašymo dienos.</w:t>
      </w:r>
    </w:p>
    <w:p w:rsidR="00C44E29" w:rsidRPr="00313B34" w:rsidRDefault="00C44E29" w:rsidP="00C44E29">
      <w:pPr>
        <w:ind w:firstLine="567"/>
        <w:jc w:val="both"/>
        <w:rPr>
          <w:sz w:val="24"/>
          <w:szCs w:val="24"/>
        </w:rPr>
      </w:pPr>
      <w:r>
        <w:rPr>
          <w:sz w:val="24"/>
          <w:szCs w:val="24"/>
        </w:rPr>
        <w:t>3.2</w:t>
      </w:r>
      <w:r w:rsidRPr="00313B34">
        <w:rPr>
          <w:sz w:val="24"/>
          <w:szCs w:val="24"/>
        </w:rPr>
        <w:t>. Informaciją ap</w:t>
      </w:r>
      <w:r>
        <w:rPr>
          <w:sz w:val="24"/>
          <w:szCs w:val="24"/>
        </w:rPr>
        <w:t>ie atliktus D</w:t>
      </w:r>
      <w:r w:rsidRPr="00313B34">
        <w:rPr>
          <w:sz w:val="24"/>
          <w:szCs w:val="24"/>
        </w:rPr>
        <w:t xml:space="preserve">arbus Rangovas perduoda UAB „Utenos vandenys“ </w:t>
      </w:r>
      <w:r>
        <w:rPr>
          <w:sz w:val="24"/>
          <w:szCs w:val="24"/>
        </w:rPr>
        <w:t xml:space="preserve">pagalbinės </w:t>
      </w:r>
      <w:r w:rsidRPr="00313B34">
        <w:rPr>
          <w:sz w:val="24"/>
          <w:szCs w:val="24"/>
        </w:rPr>
        <w:t xml:space="preserve">tarnybos viršininkui. </w:t>
      </w:r>
    </w:p>
    <w:p w:rsidR="00C44E29" w:rsidRPr="00313B34" w:rsidRDefault="00C44E29" w:rsidP="00C44E29">
      <w:pPr>
        <w:ind w:firstLine="567"/>
        <w:jc w:val="both"/>
        <w:rPr>
          <w:sz w:val="24"/>
          <w:szCs w:val="24"/>
        </w:rPr>
      </w:pPr>
      <w:r>
        <w:rPr>
          <w:sz w:val="24"/>
          <w:szCs w:val="24"/>
        </w:rPr>
        <w:t>3.3</w:t>
      </w:r>
      <w:r w:rsidRPr="00313B34">
        <w:rPr>
          <w:sz w:val="24"/>
          <w:szCs w:val="24"/>
        </w:rPr>
        <w:t>. Darbai perduodami Užsakovui, kai rangovas pateikia atliktų Darbų priėmimo – perdavimo aktą (-</w:t>
      </w:r>
      <w:proofErr w:type="spellStart"/>
      <w:r w:rsidRPr="00313B34">
        <w:rPr>
          <w:sz w:val="24"/>
          <w:szCs w:val="24"/>
        </w:rPr>
        <w:t>us</w:t>
      </w:r>
      <w:proofErr w:type="spellEnd"/>
      <w:r w:rsidRPr="00313B34">
        <w:rPr>
          <w:sz w:val="24"/>
          <w:szCs w:val="24"/>
        </w:rPr>
        <w:t>) ir Užsakovas jį pasirašo.</w:t>
      </w:r>
    </w:p>
    <w:p w:rsidR="00C44E29" w:rsidRPr="00313B34" w:rsidRDefault="00C44E29" w:rsidP="00C44E29">
      <w:pPr>
        <w:ind w:firstLine="567"/>
        <w:jc w:val="both"/>
        <w:rPr>
          <w:sz w:val="24"/>
          <w:szCs w:val="24"/>
        </w:rPr>
      </w:pPr>
      <w:r>
        <w:rPr>
          <w:sz w:val="24"/>
          <w:szCs w:val="24"/>
        </w:rPr>
        <w:t>3.4</w:t>
      </w:r>
      <w:r w:rsidRPr="00313B34">
        <w:rPr>
          <w:sz w:val="24"/>
          <w:szCs w:val="24"/>
        </w:rPr>
        <w:t>. Rangovas nuo remontuojamo objekto perdavimo-priėmimo akto pasirašymo momento atsako už eisimo įvykius ir nelaimingus atsitikimus, įvykusius Darbų vykdymo vietoje iki atliktų remontuojamo objekto perdavimo-priėmimo akto pasirašymo.</w:t>
      </w:r>
    </w:p>
    <w:p w:rsidR="00C44E29" w:rsidRPr="00313B34" w:rsidRDefault="00C44E29" w:rsidP="00C44E29">
      <w:pPr>
        <w:ind w:firstLine="567"/>
        <w:jc w:val="both"/>
        <w:rPr>
          <w:sz w:val="24"/>
          <w:szCs w:val="24"/>
        </w:rPr>
      </w:pPr>
      <w:r>
        <w:rPr>
          <w:sz w:val="24"/>
          <w:szCs w:val="24"/>
        </w:rPr>
        <w:t>3.5</w:t>
      </w:r>
      <w:r w:rsidRPr="00313B34">
        <w:rPr>
          <w:sz w:val="24"/>
          <w:szCs w:val="24"/>
        </w:rPr>
        <w:t>. Už iška</w:t>
      </w:r>
      <w:r>
        <w:rPr>
          <w:sz w:val="24"/>
          <w:szCs w:val="24"/>
        </w:rPr>
        <w:t xml:space="preserve">sos priežiūrą, dangų atstatymą </w:t>
      </w:r>
      <w:r w:rsidRPr="00313B34">
        <w:rPr>
          <w:sz w:val="24"/>
          <w:szCs w:val="24"/>
        </w:rPr>
        <w:t>darbų atlikimą ir kokybę atsako Rangovas.</w:t>
      </w:r>
    </w:p>
    <w:p w:rsidR="00C44E29" w:rsidRPr="00313B34" w:rsidRDefault="00C44E29" w:rsidP="00C44E29">
      <w:pPr>
        <w:ind w:firstLine="567"/>
        <w:jc w:val="both"/>
        <w:rPr>
          <w:sz w:val="24"/>
          <w:szCs w:val="24"/>
        </w:rPr>
      </w:pPr>
    </w:p>
    <w:p w:rsidR="00C44E29" w:rsidRPr="00313B34" w:rsidRDefault="00C44E29" w:rsidP="00C44E29">
      <w:pPr>
        <w:ind w:left="567"/>
        <w:rPr>
          <w:b/>
          <w:sz w:val="24"/>
          <w:szCs w:val="24"/>
        </w:rPr>
      </w:pPr>
      <w:r w:rsidRPr="00313B34">
        <w:rPr>
          <w:b/>
          <w:sz w:val="24"/>
          <w:szCs w:val="24"/>
        </w:rPr>
        <w:t>4. Reikalavimai darbų vykdymui:</w:t>
      </w:r>
    </w:p>
    <w:p w:rsidR="00C44E29" w:rsidRPr="00313B34" w:rsidRDefault="00C44E29" w:rsidP="00C44E29">
      <w:pPr>
        <w:ind w:firstLine="567"/>
        <w:jc w:val="both"/>
        <w:rPr>
          <w:sz w:val="24"/>
          <w:szCs w:val="24"/>
        </w:rPr>
      </w:pPr>
      <w:r w:rsidRPr="00313B34">
        <w:rPr>
          <w:sz w:val="24"/>
          <w:szCs w:val="24"/>
        </w:rPr>
        <w:t>4.1. 1 lentelėje nurodytus darbus Rangovas įsipareigoja atlikti savo jėgomis, darbo priemonėmis, medžiagomis</w:t>
      </w:r>
      <w:r>
        <w:rPr>
          <w:sz w:val="24"/>
          <w:szCs w:val="24"/>
        </w:rPr>
        <w:t>.</w:t>
      </w:r>
    </w:p>
    <w:p w:rsidR="00C44E29" w:rsidRDefault="00C44E29" w:rsidP="00C44E29">
      <w:pPr>
        <w:ind w:firstLine="567"/>
        <w:jc w:val="both"/>
        <w:rPr>
          <w:sz w:val="24"/>
          <w:szCs w:val="24"/>
        </w:rPr>
      </w:pPr>
      <w:r>
        <w:rPr>
          <w:sz w:val="24"/>
          <w:szCs w:val="24"/>
        </w:rPr>
        <w:t>4.2</w:t>
      </w:r>
      <w:r w:rsidRPr="00313B34">
        <w:rPr>
          <w:sz w:val="24"/>
          <w:szCs w:val="24"/>
        </w:rPr>
        <w:t>. Rangovas, vykdydamas Darbus, įsipareigoja vadovautis visais galiojančiais Lietuvos Respublikos teisės aktais, laikytis taisyklių, standartų bei reikalavimų, nustatytų taikytinuose teisės aktuose bei techninėje specifikacijoje.</w:t>
      </w:r>
    </w:p>
    <w:p w:rsidR="00C44E29" w:rsidRPr="00313B34" w:rsidRDefault="00C44E29" w:rsidP="00C44E29">
      <w:pPr>
        <w:ind w:firstLine="567"/>
        <w:jc w:val="both"/>
        <w:rPr>
          <w:sz w:val="24"/>
          <w:szCs w:val="24"/>
        </w:rPr>
      </w:pPr>
    </w:p>
    <w:p w:rsidR="00C44E29" w:rsidRPr="00313B34" w:rsidRDefault="00C44E29" w:rsidP="00C44E29">
      <w:pPr>
        <w:ind w:firstLine="567"/>
        <w:rPr>
          <w:b/>
          <w:sz w:val="24"/>
          <w:szCs w:val="24"/>
        </w:rPr>
      </w:pPr>
      <w:r w:rsidRPr="00313B34">
        <w:rPr>
          <w:b/>
          <w:sz w:val="24"/>
          <w:szCs w:val="24"/>
        </w:rPr>
        <w:t xml:space="preserve">5. </w:t>
      </w:r>
      <w:r w:rsidRPr="00313B34">
        <w:rPr>
          <w:b/>
          <w:sz w:val="24"/>
          <w:szCs w:val="24"/>
          <w:lang w:eastAsia="lt-LT"/>
        </w:rPr>
        <w:t>Garantijos suteikimas ir defektų šalinimas:</w:t>
      </w:r>
    </w:p>
    <w:p w:rsidR="00C44E29" w:rsidRPr="00313B34" w:rsidRDefault="00C44E29" w:rsidP="00C44E29">
      <w:pPr>
        <w:ind w:firstLine="567"/>
        <w:jc w:val="both"/>
        <w:rPr>
          <w:sz w:val="24"/>
          <w:szCs w:val="24"/>
        </w:rPr>
      </w:pPr>
      <w:r w:rsidRPr="00313B34">
        <w:rPr>
          <w:sz w:val="24"/>
          <w:szCs w:val="24"/>
        </w:rPr>
        <w:t>5.1. Atstatytoms dangoms nustatomas 5 (penkių) metų garantinis laikotarpis.</w:t>
      </w:r>
    </w:p>
    <w:p w:rsidR="00C44E29" w:rsidRPr="00313B34" w:rsidRDefault="00C44E29" w:rsidP="00C44E29">
      <w:pPr>
        <w:ind w:firstLine="567"/>
        <w:jc w:val="both"/>
        <w:rPr>
          <w:sz w:val="24"/>
          <w:szCs w:val="24"/>
        </w:rPr>
      </w:pPr>
      <w:r w:rsidRPr="00313B34">
        <w:rPr>
          <w:sz w:val="24"/>
          <w:szCs w:val="24"/>
        </w:rPr>
        <w:t>5.2. Garantinio laikotarpio metu atsiradus defektams ir Užsakovas raštu pateikus pretenziją dėl nekokybiškų darbų, Rangovas juos privalo likviduoti savo lėšomis ne vėliau kaip per 14 kalendorinių dienų.</w:t>
      </w:r>
    </w:p>
    <w:p w:rsidR="00700E8E" w:rsidRDefault="00700E8E" w:rsidP="00261EA5">
      <w:pPr>
        <w:jc w:val="right"/>
        <w:rPr>
          <w:color w:val="000000"/>
          <w:sz w:val="24"/>
          <w:szCs w:val="24"/>
        </w:rPr>
      </w:pPr>
      <w:r w:rsidRPr="00D509FB">
        <w:rPr>
          <w:i/>
          <w:color w:val="000000"/>
          <w:sz w:val="24"/>
          <w:szCs w:val="24"/>
        </w:rPr>
        <w:br w:type="page"/>
      </w:r>
      <w:r w:rsidR="00261EA5">
        <w:rPr>
          <w:color w:val="000000"/>
          <w:sz w:val="24"/>
          <w:szCs w:val="24"/>
        </w:rPr>
        <w:lastRenderedPageBreak/>
        <w:t>2 Priedas</w:t>
      </w:r>
    </w:p>
    <w:p w:rsidR="00261EA5" w:rsidRDefault="00261EA5" w:rsidP="00261EA5">
      <w:pPr>
        <w:jc w:val="right"/>
        <w:rPr>
          <w:color w:val="000000"/>
          <w:sz w:val="24"/>
          <w:szCs w:val="24"/>
        </w:rPr>
      </w:pPr>
    </w:p>
    <w:p w:rsidR="00261EA5" w:rsidRDefault="00261EA5" w:rsidP="00261EA5">
      <w:pPr>
        <w:jc w:val="center"/>
        <w:rPr>
          <w:color w:val="000000"/>
          <w:sz w:val="24"/>
          <w:szCs w:val="24"/>
        </w:rPr>
      </w:pPr>
      <w:r>
        <w:rPr>
          <w:color w:val="000000"/>
          <w:sz w:val="24"/>
          <w:szCs w:val="24"/>
        </w:rPr>
        <w:t>TIEKĖJO PASIŪLYMAS</w:t>
      </w:r>
    </w:p>
    <w:p w:rsidR="000C71E3" w:rsidRDefault="000C71E3" w:rsidP="00261EA5">
      <w:pPr>
        <w:jc w:val="center"/>
        <w:rPr>
          <w:color w:val="000000"/>
          <w:sz w:val="24"/>
          <w:szCs w:val="24"/>
        </w:rPr>
      </w:pPr>
    </w:p>
    <w:p w:rsidR="000C71E3" w:rsidRDefault="00916302" w:rsidP="00261EA5">
      <w:pPr>
        <w:jc w:val="center"/>
        <w:rPr>
          <w:color w:val="000000"/>
          <w:sz w:val="24"/>
          <w:szCs w:val="24"/>
        </w:rPr>
      </w:pPr>
      <w:r>
        <w:rPr>
          <w:noProof/>
          <w:lang w:eastAsia="lt-LT"/>
        </w:rPr>
        <w:drawing>
          <wp:anchor distT="0" distB="0" distL="114300" distR="114300" simplePos="0" relativeHeight="251657728" behindDoc="1" locked="0" layoutInCell="1" allowOverlap="1">
            <wp:simplePos x="0" y="0"/>
            <wp:positionH relativeFrom="column">
              <wp:posOffset>-224155</wp:posOffset>
            </wp:positionH>
            <wp:positionV relativeFrom="paragraph">
              <wp:posOffset>92710</wp:posOffset>
            </wp:positionV>
            <wp:extent cx="6116320" cy="8756015"/>
            <wp:effectExtent l="0" t="0" r="0" b="6985"/>
            <wp:wrapNone/>
            <wp:docPr id="2" name="Paveikslėlis 2" descr="1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pa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6320" cy="8756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916302" w:rsidP="00261EA5">
      <w:pPr>
        <w:jc w:val="center"/>
        <w:rPr>
          <w:color w:val="000000"/>
          <w:sz w:val="24"/>
          <w:szCs w:val="24"/>
        </w:rPr>
      </w:pPr>
      <w:r>
        <w:rPr>
          <w:noProof/>
          <w:color w:val="000000"/>
          <w:sz w:val="24"/>
          <w:szCs w:val="24"/>
          <w:lang w:eastAsia="lt-LT"/>
        </w:rPr>
        <w:lastRenderedPageBreak/>
        <w:drawing>
          <wp:inline distT="0" distB="0" distL="0" distR="0">
            <wp:extent cx="6116320" cy="2346325"/>
            <wp:effectExtent l="0" t="0" r="0" b="0"/>
            <wp:docPr id="1" name="Paveikslėlis 1" descr="3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pa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320" cy="2346325"/>
                    </a:xfrm>
                    <a:prstGeom prst="rect">
                      <a:avLst/>
                    </a:prstGeom>
                    <a:noFill/>
                    <a:ln>
                      <a:noFill/>
                    </a:ln>
                  </pic:spPr>
                </pic:pic>
              </a:graphicData>
            </a:graphic>
          </wp:inline>
        </w:drawing>
      </w: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0C71E3" w:rsidRDefault="000C71E3" w:rsidP="00261EA5">
      <w:pPr>
        <w:jc w:val="center"/>
        <w:rPr>
          <w:color w:val="000000"/>
          <w:sz w:val="24"/>
          <w:szCs w:val="24"/>
        </w:rPr>
      </w:pPr>
    </w:p>
    <w:p w:rsidR="00261EA5" w:rsidRDefault="00261EA5" w:rsidP="00261EA5">
      <w:pPr>
        <w:jc w:val="center"/>
        <w:rPr>
          <w:color w:val="000000"/>
          <w:sz w:val="24"/>
          <w:szCs w:val="24"/>
        </w:rPr>
      </w:pPr>
    </w:p>
    <w:p w:rsidR="00261EA5" w:rsidRDefault="00261EA5" w:rsidP="00261EA5">
      <w:pPr>
        <w:jc w:val="center"/>
        <w:rPr>
          <w:color w:val="000000"/>
          <w:sz w:val="24"/>
          <w:szCs w:val="24"/>
        </w:rPr>
      </w:pPr>
    </w:p>
    <w:p w:rsidR="00261EA5" w:rsidRPr="00D509FB" w:rsidRDefault="00261EA5" w:rsidP="00261EA5">
      <w:pPr>
        <w:jc w:val="center"/>
        <w:rPr>
          <w:sz w:val="24"/>
          <w:szCs w:val="24"/>
        </w:rPr>
      </w:pPr>
    </w:p>
    <w:p w:rsidR="00E96BD5" w:rsidRDefault="00E96BD5"/>
    <w:sectPr w:rsidR="00E96BD5" w:rsidSect="00700E8E">
      <w:footerReference w:type="default" r:id="rId10"/>
      <w:pgSz w:w="11907" w:h="16839" w:code="9"/>
      <w:pgMar w:top="1134" w:right="567" w:bottom="1134" w:left="170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95A" w:rsidRDefault="0015195A" w:rsidP="00700E8E">
      <w:r>
        <w:separator/>
      </w:r>
    </w:p>
  </w:endnote>
  <w:endnote w:type="continuationSeparator" w:id="0">
    <w:p w:rsidR="0015195A" w:rsidRDefault="0015195A" w:rsidP="0070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E8E" w:rsidRDefault="00700E8E">
    <w:pPr>
      <w:pStyle w:val="Porat"/>
      <w:jc w:val="right"/>
    </w:pPr>
    <w:r>
      <w:fldChar w:fldCharType="begin"/>
    </w:r>
    <w:r>
      <w:instrText>PAGE   \* MERGEFORMAT</w:instrText>
    </w:r>
    <w:r>
      <w:fldChar w:fldCharType="separate"/>
    </w:r>
    <w:r w:rsidR="002050AF">
      <w:rPr>
        <w:noProof/>
      </w:rPr>
      <w:t>11</w:t>
    </w:r>
    <w:r>
      <w:fldChar w:fldCharType="end"/>
    </w:r>
  </w:p>
  <w:p w:rsidR="00730229" w:rsidRDefault="0073022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95A" w:rsidRDefault="0015195A" w:rsidP="00700E8E">
      <w:r>
        <w:separator/>
      </w:r>
    </w:p>
  </w:footnote>
  <w:footnote w:type="continuationSeparator" w:id="0">
    <w:p w:rsidR="0015195A" w:rsidRDefault="0015195A" w:rsidP="00700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45E6"/>
    <w:multiLevelType w:val="hybridMultilevel"/>
    <w:tmpl w:val="553C5802"/>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tentative="1">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E8E"/>
    <w:rsid w:val="000C71E3"/>
    <w:rsid w:val="0015195A"/>
    <w:rsid w:val="002050AF"/>
    <w:rsid w:val="00261EA5"/>
    <w:rsid w:val="002E7B10"/>
    <w:rsid w:val="003B4A88"/>
    <w:rsid w:val="004817C6"/>
    <w:rsid w:val="004A1D03"/>
    <w:rsid w:val="00641DD9"/>
    <w:rsid w:val="00700E8E"/>
    <w:rsid w:val="00730229"/>
    <w:rsid w:val="00801667"/>
    <w:rsid w:val="00812B44"/>
    <w:rsid w:val="00916302"/>
    <w:rsid w:val="00A854F3"/>
    <w:rsid w:val="00C44E29"/>
    <w:rsid w:val="00C53454"/>
    <w:rsid w:val="00D3693E"/>
    <w:rsid w:val="00E5613B"/>
    <w:rsid w:val="00E96BD5"/>
    <w:rsid w:val="00EB56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700E8E"/>
    <w:pPr>
      <w:tabs>
        <w:tab w:val="center" w:pos="4819"/>
        <w:tab w:val="right" w:pos="9638"/>
      </w:tabs>
    </w:pPr>
  </w:style>
  <w:style w:type="character" w:customStyle="1" w:styleId="PoratDiagrama">
    <w:name w:val="Poraštė Diagrama"/>
    <w:link w:val="Porat"/>
    <w:uiPriority w:val="99"/>
    <w:rsid w:val="00700E8E"/>
    <w:rPr>
      <w:sz w:val="22"/>
      <w:szCs w:val="22"/>
      <w:lang w:eastAsia="en-US"/>
    </w:rPr>
  </w:style>
  <w:style w:type="paragraph" w:styleId="Antrats">
    <w:name w:val="header"/>
    <w:basedOn w:val="prastasis"/>
    <w:link w:val="AntratsDiagrama"/>
    <w:uiPriority w:val="99"/>
    <w:unhideWhenUsed/>
    <w:rsid w:val="00700E8E"/>
    <w:pPr>
      <w:tabs>
        <w:tab w:val="center" w:pos="4819"/>
        <w:tab w:val="right" w:pos="9638"/>
      </w:tabs>
    </w:pPr>
  </w:style>
  <w:style w:type="character" w:customStyle="1" w:styleId="AntratsDiagrama">
    <w:name w:val="Antraštės Diagrama"/>
    <w:link w:val="Antrats"/>
    <w:uiPriority w:val="99"/>
    <w:rsid w:val="00700E8E"/>
    <w:rPr>
      <w:sz w:val="22"/>
      <w:szCs w:val="22"/>
      <w:lang w:eastAsia="en-US"/>
    </w:rPr>
  </w:style>
  <w:style w:type="paragraph" w:styleId="Debesliotekstas">
    <w:name w:val="Balloon Text"/>
    <w:basedOn w:val="prastasis"/>
    <w:link w:val="DebesliotekstasDiagrama"/>
    <w:uiPriority w:val="99"/>
    <w:semiHidden/>
    <w:unhideWhenUsed/>
    <w:rsid w:val="002050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50A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700E8E"/>
    <w:pPr>
      <w:tabs>
        <w:tab w:val="center" w:pos="4819"/>
        <w:tab w:val="right" w:pos="9638"/>
      </w:tabs>
    </w:pPr>
  </w:style>
  <w:style w:type="character" w:customStyle="1" w:styleId="PoratDiagrama">
    <w:name w:val="Poraštė Diagrama"/>
    <w:link w:val="Porat"/>
    <w:uiPriority w:val="99"/>
    <w:rsid w:val="00700E8E"/>
    <w:rPr>
      <w:sz w:val="22"/>
      <w:szCs w:val="22"/>
      <w:lang w:eastAsia="en-US"/>
    </w:rPr>
  </w:style>
  <w:style w:type="paragraph" w:styleId="Antrats">
    <w:name w:val="header"/>
    <w:basedOn w:val="prastasis"/>
    <w:link w:val="AntratsDiagrama"/>
    <w:uiPriority w:val="99"/>
    <w:unhideWhenUsed/>
    <w:rsid w:val="00700E8E"/>
    <w:pPr>
      <w:tabs>
        <w:tab w:val="center" w:pos="4819"/>
        <w:tab w:val="right" w:pos="9638"/>
      </w:tabs>
    </w:pPr>
  </w:style>
  <w:style w:type="character" w:customStyle="1" w:styleId="AntratsDiagrama">
    <w:name w:val="Antraštės Diagrama"/>
    <w:link w:val="Antrats"/>
    <w:uiPriority w:val="99"/>
    <w:rsid w:val="00700E8E"/>
    <w:rPr>
      <w:sz w:val="22"/>
      <w:szCs w:val="22"/>
      <w:lang w:eastAsia="en-US"/>
    </w:rPr>
  </w:style>
  <w:style w:type="paragraph" w:styleId="Debesliotekstas">
    <w:name w:val="Balloon Text"/>
    <w:basedOn w:val="prastasis"/>
    <w:link w:val="DebesliotekstasDiagrama"/>
    <w:uiPriority w:val="99"/>
    <w:semiHidden/>
    <w:unhideWhenUsed/>
    <w:rsid w:val="002050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50A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18804</Words>
  <Characters>10719</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29465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EditaV</dc:creator>
  <cp:lastModifiedBy>EditaV</cp:lastModifiedBy>
  <cp:revision>3</cp:revision>
  <dcterms:created xsi:type="dcterms:W3CDTF">2022-06-27T08:00:00Z</dcterms:created>
  <dcterms:modified xsi:type="dcterms:W3CDTF">2022-06-27T08:09:00Z</dcterms:modified>
</cp:coreProperties>
</file>