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558DB2F3" w:rsidR="004112B6" w:rsidRPr="00AA0891" w:rsidRDefault="008F7FB4" w:rsidP="00AA0891">
      <w:pPr>
        <w:ind w:left="0" w:firstLine="0"/>
        <w:jc w:val="center"/>
        <w:rPr>
          <w:rFonts w:ascii="Trebuchet MS" w:hAnsi="Trebuchet MS" w:cs="Arial"/>
          <w:b/>
          <w:caps/>
          <w:sz w:val="20"/>
          <w:lang w:val="lt-LT"/>
        </w:rPr>
      </w:pPr>
      <w:r>
        <w:rPr>
          <w:rFonts w:ascii="Trebuchet MS" w:hAnsi="Trebuchet MS" w:cstheme="minorHAnsi"/>
          <w:b/>
          <w:sz w:val="20"/>
        </w:rPr>
        <w:t>AUTOMATINIO MONITORINGO SISTEMŲ ĮRENGIMO</w:t>
      </w:r>
    </w:p>
    <w:p w14:paraId="26472171" w14:textId="77777777" w:rsidR="004112B6" w:rsidRPr="00A75D53" w:rsidRDefault="004112B6" w:rsidP="004112B6">
      <w:pPr>
        <w:ind w:left="0" w:firstLine="0"/>
        <w:jc w:val="center"/>
        <w:rPr>
          <w:rFonts w:ascii="Trebuchet MS" w:hAnsi="Trebuchet MS" w:cs="Arial"/>
          <w:b/>
          <w:sz w:val="20"/>
          <w:lang w:val="lt-LT"/>
        </w:rPr>
      </w:pPr>
      <w:r w:rsidRPr="00A75D53">
        <w:rPr>
          <w:rFonts w:ascii="Trebuchet MS" w:hAnsi="Trebuchet MS" w:cs="Arial"/>
          <w:b/>
          <w:sz w:val="20"/>
          <w:lang w:val="lt-LT"/>
        </w:rPr>
        <w:t>PROJEKTAVIMO IR STATYBOS DARBŲ PIRKIMO SUTARTIS</w:t>
      </w:r>
    </w:p>
    <w:p w14:paraId="11DAB1D0" w14:textId="470AF1B2" w:rsidR="004112B6" w:rsidRPr="00E57E28" w:rsidRDefault="005E7496"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CF11F1">
            <w:rPr>
              <w:rStyle w:val="PlaceholderText"/>
              <w:rFonts w:ascii="Trebuchet MS" w:eastAsia="Calibri" w:hAnsi="Trebuchet MS"/>
              <w:color w:val="auto"/>
              <w:sz w:val="20"/>
              <w:lang w:val="lt-LT"/>
            </w:rPr>
            <w:t>[Publish Date]</w:t>
          </w:r>
        </w:sdtContent>
      </w:sdt>
      <w:r w:rsidR="004112B6" w:rsidRPr="00A75D53">
        <w:rPr>
          <w:rFonts w:ascii="Trebuchet MS" w:hAnsi="Trebuchet MS"/>
          <w:sz w:val="20"/>
          <w:lang w:val="lt-LT"/>
        </w:rPr>
        <w:t>, Vilnius, Nr.</w:t>
      </w:r>
    </w:p>
    <w:p w14:paraId="0DE4302A" w14:textId="77777777" w:rsidR="004112B6" w:rsidRPr="00A75D53" w:rsidRDefault="004112B6" w:rsidP="004112B6">
      <w:pPr>
        <w:jc w:val="center"/>
        <w:rPr>
          <w:rFonts w:ascii="Trebuchet MS" w:hAnsi="Trebuchet MS" w:cs="Arial"/>
          <w:sz w:val="20"/>
          <w:lang w:val="lt-LT"/>
        </w:rPr>
      </w:pPr>
    </w:p>
    <w:p w14:paraId="06186632" w14:textId="08C071FC" w:rsidR="004112B6" w:rsidRPr="00A75D53" w:rsidRDefault="004112B6" w:rsidP="004112B6">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00AC35F1" w:rsidRPr="00A75D53">
        <w:rPr>
          <w:rFonts w:ascii="Trebuchet MS" w:hAnsi="Trebuchet MS" w:cs="Arial"/>
          <w:sz w:val="20"/>
          <w:lang w:val="lt-LT"/>
        </w:rPr>
        <w:t>pagal Lietuvos Respublikos įstatymus įsteigta ir veikianti įmonė, juridinio asmens kodas 302564383, kurios registruota buveinė yra</w:t>
      </w:r>
      <w:r w:rsidR="00CC6198">
        <w:rPr>
          <w:rFonts w:ascii="Trebuchet MS" w:hAnsi="Trebuchet MS" w:cs="Arial"/>
          <w:sz w:val="20"/>
          <w:lang w:val="lt-LT"/>
        </w:rPr>
        <w:t xml:space="preserve"> </w:t>
      </w:r>
      <w:r w:rsidR="008F7FB4">
        <w:rPr>
          <w:rFonts w:ascii="Trebuchet MS" w:hAnsi="Trebuchet MS" w:cs="Arial"/>
          <w:sz w:val="20"/>
          <w:lang w:val="lt-LT"/>
        </w:rPr>
        <w:t xml:space="preserve">K. G. E. </w:t>
      </w:r>
      <w:proofErr w:type="spellStart"/>
      <w:r w:rsidR="008F7FB4">
        <w:rPr>
          <w:rFonts w:ascii="Trebuchet MS" w:hAnsi="Trebuchet MS" w:cs="Arial"/>
          <w:sz w:val="20"/>
          <w:lang w:val="lt-LT"/>
        </w:rPr>
        <w:t>Manerheimo</w:t>
      </w:r>
      <w:proofErr w:type="spellEnd"/>
      <w:r w:rsidR="008F7FB4">
        <w:rPr>
          <w:rFonts w:ascii="Trebuchet MS" w:hAnsi="Trebuchet MS" w:cs="Arial"/>
          <w:sz w:val="20"/>
          <w:lang w:val="lt-LT"/>
        </w:rPr>
        <w:t xml:space="preserve"> g. 8 </w:t>
      </w:r>
      <w:r w:rsidR="008F7FB4" w:rsidRPr="002A06E5">
        <w:rPr>
          <w:rFonts w:ascii="Trebuchet MS" w:hAnsi="Trebuchet MS" w:cs="Arial"/>
          <w:sz w:val="20"/>
          <w:lang w:val="lt-LT"/>
        </w:rPr>
        <w:t>LT-05131 Vilnius</w:t>
      </w:r>
      <w:r w:rsidR="00AC35F1" w:rsidRPr="00A75D53">
        <w:rPr>
          <w:rFonts w:ascii="Trebuchet MS" w:hAnsi="Trebuchet MS" w:cs="Arial"/>
          <w:sz w:val="20"/>
          <w:lang w:val="lt-LT"/>
        </w:rPr>
        <w:t>, duomenys apie bendrovę kaupiami ir saugomi Lietuvos Respublikos juridinių asmenų registre,</w:t>
      </w:r>
      <w:r w:rsidRPr="00A75D53">
        <w:rPr>
          <w:rFonts w:ascii="Trebuchet MS" w:hAnsi="Trebuchet MS"/>
          <w:sz w:val="20"/>
          <w:lang w:val="lt-LT"/>
        </w:rPr>
        <w:t xml:space="preserve"> atstovaujama</w:t>
      </w:r>
      <w:r w:rsidR="005F5498">
        <w:rPr>
          <w:rFonts w:ascii="Trebuchet MS" w:hAnsi="Trebuchet MS"/>
          <w:sz w:val="20"/>
          <w:lang w:val="lt-LT"/>
        </w:rPr>
        <w:t xml:space="preserve">                                </w:t>
      </w:r>
      <w:r w:rsidRPr="00A75D53">
        <w:rPr>
          <w:rFonts w:ascii="Trebuchet MS" w:hAnsi="Trebuchet MS"/>
          <w:sz w:val="20"/>
          <w:lang w:val="lt-LT"/>
        </w:rPr>
        <w:t>, iš vienos pusės, ir</w:t>
      </w:r>
    </w:p>
    <w:p w14:paraId="711542B6" w14:textId="76EC4633" w:rsidR="004112B6" w:rsidRPr="00A75D53" w:rsidRDefault="00E47C8B" w:rsidP="007E642F">
      <w:pPr>
        <w:pStyle w:val="ListParagraph"/>
        <w:numPr>
          <w:ilvl w:val="0"/>
          <w:numId w:val="0"/>
        </w:numPr>
        <w:rPr>
          <w:rFonts w:ascii="Trebuchet MS" w:hAnsi="Trebuchet MS"/>
          <w:szCs w:val="20"/>
          <w:lang w:val="lt-LT"/>
        </w:rPr>
      </w:pPr>
      <w:r>
        <w:rPr>
          <w:rFonts w:ascii="Trebuchet MS" w:hAnsi="Trebuchet MS"/>
          <w:b/>
          <w:szCs w:val="20"/>
          <w:lang w:val="lt-LT"/>
        </w:rPr>
        <w:t>UAB „AUSGA“</w:t>
      </w:r>
      <w:r w:rsidR="004112B6" w:rsidRPr="00A75D53">
        <w:rPr>
          <w:rFonts w:ascii="Trebuchet MS" w:hAnsi="Trebuchet MS"/>
          <w:b/>
          <w:szCs w:val="20"/>
          <w:lang w:val="lt-LT"/>
        </w:rPr>
        <w:t xml:space="preserve"> </w:t>
      </w:r>
      <w:r w:rsidR="004112B6" w:rsidRPr="00A75D53">
        <w:rPr>
          <w:rFonts w:ascii="Trebuchet MS" w:hAnsi="Trebuchet MS"/>
          <w:szCs w:val="20"/>
          <w:lang w:val="lt-LT"/>
        </w:rPr>
        <w:t xml:space="preserve">(toliau – </w:t>
      </w:r>
      <w:r w:rsidR="004112B6" w:rsidRPr="00A75D53">
        <w:rPr>
          <w:rFonts w:ascii="Trebuchet MS" w:hAnsi="Trebuchet MS"/>
          <w:b/>
          <w:szCs w:val="20"/>
          <w:lang w:val="lt-LT"/>
        </w:rPr>
        <w:t>„Rangovas“</w:t>
      </w:r>
      <w:r w:rsidR="004112B6" w:rsidRPr="00A75D53">
        <w:rPr>
          <w:rFonts w:ascii="Trebuchet MS" w:hAnsi="Trebuchet MS"/>
          <w:szCs w:val="20"/>
          <w:lang w:val="lt-LT"/>
        </w:rPr>
        <w:t xml:space="preserve">), </w:t>
      </w:r>
      <w:r w:rsidR="00670AE7" w:rsidRPr="00A75D53">
        <w:rPr>
          <w:rFonts w:ascii="Trebuchet MS" w:hAnsi="Trebuchet MS" w:cs="Arial"/>
          <w:szCs w:val="20"/>
          <w:lang w:val="lt-LT"/>
        </w:rPr>
        <w:t xml:space="preserve">pagal </w:t>
      </w:r>
      <w:sdt>
        <w:sdtPr>
          <w:rPr>
            <w:rFonts w:ascii="Trebuchet MS" w:hAnsi="Trebuchet MS" w:cs="Arial"/>
            <w:szCs w:val="20"/>
            <w:lang w:val="lt-LT"/>
          </w:rPr>
          <w:id w:val="-1019937189"/>
          <w:placeholder>
            <w:docPart w:val="5448E843547B4427B6167D5388893B5E"/>
          </w:placeholder>
          <w:text/>
        </w:sdtPr>
        <w:sdtEndPr/>
        <w:sdtContent>
          <w:r w:rsidR="00670AE7" w:rsidRPr="00A75D53" w:rsidDel="00E44C13">
            <w:rPr>
              <w:rFonts w:ascii="Trebuchet MS" w:hAnsi="Trebuchet MS" w:cs="Arial"/>
              <w:szCs w:val="20"/>
              <w:lang w:val="lt-LT"/>
            </w:rPr>
            <w:t>Lietuvos</w:t>
          </w:r>
        </w:sdtContent>
      </w:sdt>
      <w:r w:rsidR="00670AE7" w:rsidRPr="00A75D53">
        <w:rPr>
          <w:rFonts w:ascii="Trebuchet MS" w:hAnsi="Trebuchet MS" w:cs="Arial"/>
          <w:szCs w:val="20"/>
          <w:lang w:val="lt-LT"/>
        </w:rPr>
        <w:t xml:space="preserve"> Respublikos įstatymus įsteigta ir veikianti įmonė, juridinio asmens kodas </w:t>
      </w:r>
      <w:r w:rsidR="00864781">
        <w:rPr>
          <w:rFonts w:ascii="Trebuchet MS" w:hAnsi="Trebuchet MS" w:cs="Arial"/>
          <w:szCs w:val="20"/>
          <w:lang w:val="lt-LT"/>
        </w:rPr>
        <w:t>125327555</w:t>
      </w:r>
      <w:r w:rsidR="00670AE7" w:rsidRPr="00A75D53">
        <w:rPr>
          <w:rFonts w:ascii="Trebuchet MS" w:hAnsi="Trebuchet MS" w:cs="Arial"/>
          <w:szCs w:val="20"/>
          <w:lang w:val="lt-LT"/>
        </w:rPr>
        <w:t xml:space="preserve">, kurios </w:t>
      </w:r>
      <w:r w:rsidR="00670AE7" w:rsidRPr="00E57E28">
        <w:rPr>
          <w:rFonts w:ascii="Trebuchet MS" w:hAnsi="Trebuchet MS" w:cs="Arial"/>
          <w:szCs w:val="20"/>
          <w:lang w:val="lt-LT"/>
        </w:rPr>
        <w:t xml:space="preserve">registruota buveinė yra </w:t>
      </w:r>
      <w:r w:rsidR="00864781">
        <w:rPr>
          <w:rFonts w:ascii="Trebuchet MS" w:hAnsi="Trebuchet MS" w:cs="Arial"/>
          <w:szCs w:val="20"/>
          <w:lang w:val="lt-LT"/>
        </w:rPr>
        <w:t>Rygos g. 17A, Vilnius</w:t>
      </w:r>
      <w:r w:rsidR="00670AE7" w:rsidRPr="00E57E28">
        <w:rPr>
          <w:rFonts w:ascii="Trebuchet MS" w:hAnsi="Trebuchet MS" w:cs="Arial"/>
          <w:szCs w:val="20"/>
          <w:lang w:val="lt-LT"/>
        </w:rPr>
        <w:t xml:space="preserve">, duomenys apie bendrovę kaupiami ir saugomi </w:t>
      </w:r>
      <w:r w:rsidR="00670AE7" w:rsidRPr="00A75D53">
        <w:rPr>
          <w:rFonts w:ascii="Trebuchet MS" w:hAnsi="Trebuchet MS" w:cs="Arial"/>
          <w:szCs w:val="20"/>
          <w:lang w:val="lt-LT"/>
        </w:rPr>
        <w:t>Lietuvos Respublikos juridinių asmenų registre</w:t>
      </w:r>
      <w:r w:rsidR="007E642F" w:rsidRPr="00A75D53">
        <w:rPr>
          <w:rFonts w:ascii="Trebuchet MS" w:hAnsi="Trebuchet MS" w:cs="Arial"/>
          <w:szCs w:val="20"/>
          <w:lang w:val="lt-LT"/>
        </w:rPr>
        <w:t xml:space="preserve">, </w:t>
      </w:r>
      <w:r w:rsidR="004112B6" w:rsidRPr="00A75D53">
        <w:rPr>
          <w:rFonts w:ascii="Trebuchet MS" w:hAnsi="Trebuchet MS"/>
          <w:szCs w:val="20"/>
          <w:lang w:val="lt-LT"/>
        </w:rPr>
        <w:t>atstovaujama</w:t>
      </w:r>
      <w:r w:rsidR="005F5498">
        <w:rPr>
          <w:rFonts w:ascii="Trebuchet MS" w:hAnsi="Trebuchet MS"/>
          <w:szCs w:val="20"/>
          <w:lang w:val="lt-LT"/>
        </w:rPr>
        <w:t xml:space="preserve">                                </w:t>
      </w:r>
      <w:r w:rsidR="004112B6" w:rsidRPr="00A75D53">
        <w:rPr>
          <w:rFonts w:ascii="Trebuchet MS" w:hAnsi="Trebuchet MS"/>
          <w:szCs w:val="20"/>
          <w:lang w:val="lt-LT"/>
        </w:rPr>
        <w:t xml:space="preserve">, veikiančio pagal </w:t>
      </w:r>
      <w:r w:rsidR="00864781">
        <w:rPr>
          <w:rFonts w:ascii="Trebuchet MS" w:hAnsi="Trebuchet MS"/>
          <w:szCs w:val="20"/>
          <w:lang w:val="lt-LT"/>
        </w:rPr>
        <w:t>įmonės įstatus</w:t>
      </w:r>
      <w:r w:rsidR="004112B6" w:rsidRPr="00A75D53">
        <w:rPr>
          <w:rFonts w:ascii="Trebuchet MS" w:hAnsi="Trebuchet MS"/>
          <w:szCs w:val="20"/>
          <w:lang w:val="lt-LT"/>
        </w:rPr>
        <w:t>, iš kitos pusės,</w:t>
      </w:r>
    </w:p>
    <w:p w14:paraId="57AD22F2" w14:textId="5F41704C" w:rsidR="004112B6" w:rsidRPr="00A75D53" w:rsidRDefault="004112B6" w:rsidP="004112B6">
      <w:pPr>
        <w:spacing w:after="240"/>
        <w:ind w:left="0" w:firstLine="0"/>
        <w:jc w:val="both"/>
        <w:rPr>
          <w:rFonts w:ascii="Trebuchet MS" w:hAnsi="Trebuchet MS"/>
          <w:sz w:val="20"/>
          <w:lang w:val="lt-LT"/>
        </w:rPr>
      </w:pPr>
      <w:r w:rsidRPr="00A75D53">
        <w:rPr>
          <w:rFonts w:ascii="Trebuchet MS" w:hAnsi="Trebuchet MS"/>
          <w:sz w:val="20"/>
          <w:lang w:val="lt-LT"/>
        </w:rPr>
        <w:t>Toliau abi kartu vadinamos „</w:t>
      </w:r>
      <w:r w:rsidRPr="00A75D53">
        <w:rPr>
          <w:rFonts w:ascii="Trebuchet MS" w:hAnsi="Trebuchet MS"/>
          <w:b/>
          <w:sz w:val="20"/>
          <w:lang w:val="lt-LT"/>
        </w:rPr>
        <w:t>Šalimis“</w:t>
      </w:r>
      <w:r w:rsidRPr="00A75D53">
        <w:rPr>
          <w:rFonts w:ascii="Trebuchet MS" w:hAnsi="Trebuchet MS"/>
          <w:sz w:val="20"/>
          <w:lang w:val="lt-LT"/>
        </w:rPr>
        <w:t>, o kiekviena atskirai „</w:t>
      </w:r>
      <w:r w:rsidRPr="00A75D53">
        <w:rPr>
          <w:rFonts w:ascii="Trebuchet MS" w:hAnsi="Trebuchet MS"/>
          <w:b/>
          <w:sz w:val="20"/>
          <w:lang w:val="lt-LT"/>
        </w:rPr>
        <w:t>Šalimi“</w:t>
      </w:r>
      <w:r w:rsidRPr="00A75D53">
        <w:rPr>
          <w:rFonts w:ascii="Trebuchet MS" w:hAnsi="Trebuchet MS"/>
          <w:sz w:val="20"/>
          <w:lang w:val="lt-LT"/>
        </w:rPr>
        <w:t xml:space="preserve">, </w:t>
      </w:r>
      <w:r w:rsidR="00E10269" w:rsidRPr="00A75D53">
        <w:rPr>
          <w:rFonts w:ascii="Trebuchet MS" w:hAnsi="Trebuchet MS"/>
          <w:sz w:val="20"/>
          <w:lang w:val="lt-LT"/>
        </w:rPr>
        <w:t>atsižvelgdamos į tai, kad Rangovas laimėjo pirkėjo</w:t>
      </w:r>
      <w:r w:rsidR="00DE4098">
        <w:rPr>
          <w:rFonts w:ascii="Trebuchet MS" w:hAnsi="Trebuchet MS"/>
          <w:sz w:val="20"/>
          <w:lang w:val="lt-LT"/>
        </w:rPr>
        <w:t xml:space="preserve"> 2021 m. gruodžio 27 d. </w:t>
      </w:r>
      <w:r w:rsidR="00E10269" w:rsidRPr="00A75D53">
        <w:rPr>
          <w:rFonts w:ascii="Trebuchet MS" w:hAnsi="Trebuchet MS"/>
          <w:sz w:val="20"/>
          <w:lang w:val="lt-LT"/>
        </w:rPr>
        <w:t>skelbtą</w:t>
      </w:r>
      <w:r w:rsidR="00DE4098">
        <w:rPr>
          <w:rFonts w:ascii="Trebuchet MS" w:hAnsi="Trebuchet MS"/>
          <w:sz w:val="20"/>
          <w:lang w:val="lt-LT"/>
        </w:rPr>
        <w:t xml:space="preserve"> Automatinio monitoringo sistemų įrengimo pirkimą, vykdytą skelbiamų derybų būdu, pirkimo Nr. </w:t>
      </w:r>
      <w:r w:rsidR="00DE4098" w:rsidRPr="00DE4098">
        <w:rPr>
          <w:rFonts w:ascii="Trebuchet MS" w:hAnsi="Trebuchet MS"/>
          <w:sz w:val="20"/>
          <w:lang w:val="lt-LT"/>
        </w:rPr>
        <w:t>579862</w:t>
      </w:r>
      <w:r w:rsidR="00E10269" w:rsidRPr="00A75D53">
        <w:rPr>
          <w:rFonts w:ascii="Trebuchet MS" w:hAnsi="Trebuchet MS"/>
          <w:sz w:val="20"/>
          <w:lang w:val="lt-LT"/>
        </w:rPr>
        <w:t xml:space="preserve">, </w:t>
      </w:r>
      <w:r w:rsidRPr="00A75D53">
        <w:rPr>
          <w:rFonts w:ascii="Trebuchet MS" w:hAnsi="Trebuchet MS"/>
          <w:sz w:val="20"/>
          <w:lang w:val="lt-LT"/>
        </w:rPr>
        <w:t xml:space="preserve">sudarė šią </w:t>
      </w:r>
      <w:r w:rsidR="00B11BA6" w:rsidRPr="00A75D53">
        <w:rPr>
          <w:rFonts w:ascii="Trebuchet MS" w:hAnsi="Trebuchet MS"/>
          <w:sz w:val="20"/>
          <w:lang w:val="lt-LT"/>
        </w:rPr>
        <w:t xml:space="preserve">projektavimo ir statybos darbų pirkimo </w:t>
      </w:r>
      <w:r w:rsidRPr="00A75D53">
        <w:rPr>
          <w:rFonts w:ascii="Trebuchet MS" w:hAnsi="Trebuchet MS"/>
          <w:sz w:val="20"/>
          <w:lang w:val="lt-LT"/>
        </w:rPr>
        <w:t xml:space="preserve">sutartį (toliau – </w:t>
      </w:r>
      <w:r w:rsidRPr="00A75D53">
        <w:rPr>
          <w:rFonts w:ascii="Trebuchet MS" w:hAnsi="Trebuchet MS"/>
          <w:b/>
          <w:sz w:val="20"/>
          <w:lang w:val="lt-LT"/>
        </w:rPr>
        <w:t>„Sutartis“</w:t>
      </w:r>
      <w:r w:rsidRPr="00A75D53">
        <w:rPr>
          <w:rFonts w:ascii="Trebuchet MS" w:hAnsi="Trebuchet MS"/>
          <w:sz w:val="20"/>
          <w:lang w:val="lt-LT"/>
        </w:rPr>
        <w:t xml:space="preserve">) ir susitarė, kad Rangovas atliks </w:t>
      </w:r>
      <w:r w:rsidR="008F7FB4">
        <w:rPr>
          <w:rFonts w:ascii="Trebuchet MS" w:hAnsi="Trebuchet MS"/>
          <w:b/>
          <w:sz w:val="20"/>
          <w:lang w:val="lt-LT"/>
        </w:rPr>
        <w:t>Automatinio monitoringo sistemų įrengimo</w:t>
      </w:r>
      <w:r w:rsidR="00EC1249" w:rsidRPr="00EC1249">
        <w:rPr>
          <w:rFonts w:ascii="Trebuchet MS" w:hAnsi="Trebuchet MS"/>
          <w:b/>
          <w:sz w:val="20"/>
          <w:lang w:val="lt-LT"/>
        </w:rPr>
        <w:t xml:space="preserve"> darb</w:t>
      </w:r>
      <w:r w:rsidR="00EC1249">
        <w:rPr>
          <w:rFonts w:ascii="Trebuchet MS" w:hAnsi="Trebuchet MS"/>
          <w:b/>
          <w:sz w:val="20"/>
          <w:lang w:val="lt-LT"/>
        </w:rPr>
        <w:t>us</w:t>
      </w:r>
      <w:r w:rsidRPr="00A75D53">
        <w:rPr>
          <w:rFonts w:ascii="Trebuchet MS" w:hAnsi="Trebuchet MS"/>
          <w:sz w:val="20"/>
          <w:lang w:val="lt-LT"/>
        </w:rPr>
        <w:t xml:space="preserve"> ir kitus Sutartyje nurodytus darbus, o Užsakovas už atliktus darbus sumokės Sutartyje nurodytą kainą.</w:t>
      </w:r>
    </w:p>
    <w:p w14:paraId="23D1279C" w14:textId="53308755" w:rsidR="003F6F83" w:rsidRDefault="00F66B63" w:rsidP="004112B6">
      <w:pPr>
        <w:spacing w:after="0"/>
        <w:ind w:left="0" w:firstLine="0"/>
        <w:jc w:val="both"/>
        <w:rPr>
          <w:rFonts w:ascii="Trebuchet MS" w:hAnsi="Trebuchet MS"/>
          <w:sz w:val="20"/>
          <w:lang w:val="lt-LT"/>
        </w:rPr>
      </w:pPr>
      <w:r w:rsidRPr="00A75D53">
        <w:rPr>
          <w:rFonts w:ascii="Trebuchet MS" w:hAnsi="Trebuchet MS"/>
          <w:sz w:val="20"/>
          <w:lang w:val="lt-LT"/>
        </w:rPr>
        <w:t xml:space="preserve">Vykdydamos Sutartį, Šalys vadovausis žemiau nurodytomis Sutarties specialiosiomis sąlygomis ir LITGRID AB generalinio direktoriaus įsakymu patvirtintomis </w:t>
      </w:r>
      <w:r w:rsidR="008F40F1" w:rsidRPr="00A75D53">
        <w:rPr>
          <w:rFonts w:ascii="Trebuchet MS" w:hAnsi="Trebuchet MS" w:cs="Arial"/>
          <w:sz w:val="20"/>
          <w:lang w:val="lt-LT"/>
        </w:rPr>
        <w:t>LITGRID AB projektavimo ir statybos darbų pirkimo sutarties</w:t>
      </w:r>
      <w:r w:rsidR="008F40F1" w:rsidRPr="00A75D53">
        <w:rPr>
          <w:rFonts w:ascii="Trebuchet MS" w:hAnsi="Trebuchet MS"/>
          <w:sz w:val="20"/>
          <w:lang w:val="lt-LT"/>
        </w:rPr>
        <w:t xml:space="preserve"> </w:t>
      </w:r>
      <w:r w:rsidRPr="00A75D53">
        <w:rPr>
          <w:rFonts w:ascii="Trebuchet MS" w:hAnsi="Trebuchet MS"/>
          <w:sz w:val="20"/>
          <w:lang w:val="lt-LT"/>
        </w:rPr>
        <w:t>bendrosiomis sąlygomis PSDPS:20</w:t>
      </w:r>
      <w:r w:rsidR="00866723">
        <w:rPr>
          <w:rFonts w:ascii="Trebuchet MS" w:hAnsi="Trebuchet MS"/>
          <w:sz w:val="20"/>
          <w:lang w:val="lt-LT"/>
        </w:rPr>
        <w:t>2</w:t>
      </w:r>
      <w:r w:rsidR="009F7CCA">
        <w:rPr>
          <w:rFonts w:ascii="Trebuchet MS" w:hAnsi="Trebuchet MS"/>
          <w:sz w:val="20"/>
          <w:lang w:val="lt-LT"/>
        </w:rPr>
        <w:t>1</w:t>
      </w:r>
      <w:r w:rsidR="001D201E" w:rsidRPr="00A75D53">
        <w:rPr>
          <w:rFonts w:ascii="Trebuchet MS" w:hAnsi="Trebuchet MS"/>
          <w:sz w:val="20"/>
          <w:lang w:val="lt-LT"/>
        </w:rPr>
        <w:t xml:space="preserve"> (toliau – Bendrosios sąlygos)</w:t>
      </w:r>
      <w:r w:rsidR="008F40F1" w:rsidRPr="00A75D53">
        <w:rPr>
          <w:rFonts w:ascii="Trebuchet MS" w:hAnsi="Trebuchet MS"/>
          <w:sz w:val="20"/>
          <w:lang w:val="lt-LT"/>
        </w:rPr>
        <w:t>.</w:t>
      </w:r>
    </w:p>
    <w:p w14:paraId="07C4A492" w14:textId="77777777" w:rsidR="00034889" w:rsidRPr="00A75D53" w:rsidRDefault="00034889" w:rsidP="004112B6">
      <w:pPr>
        <w:spacing w:after="0"/>
        <w:ind w:left="0" w:firstLine="0"/>
        <w:jc w:val="both"/>
        <w:rPr>
          <w:rFonts w:ascii="Trebuchet MS" w:hAnsi="Trebuchet MS" w:cs="Calibri"/>
          <w:b/>
          <w:sz w:val="20"/>
          <w:lang w:val="lt-LT"/>
        </w:rPr>
      </w:pPr>
    </w:p>
    <w:p w14:paraId="77C31CF6" w14:textId="2EE30042" w:rsidR="00DF0D20" w:rsidRPr="00A75D53" w:rsidRDefault="00DF0D20" w:rsidP="0041405A">
      <w:pPr>
        <w:ind w:left="0" w:firstLine="0"/>
        <w:jc w:val="center"/>
        <w:rPr>
          <w:rFonts w:ascii="Trebuchet MS" w:hAnsi="Trebuchet MS" w:cs="Calibri"/>
          <w:b/>
          <w:sz w:val="20"/>
          <w:lang w:val="lt-LT"/>
        </w:rPr>
      </w:pPr>
      <w:r w:rsidRPr="00A75D53">
        <w:rPr>
          <w:rFonts w:ascii="Trebuchet MS" w:hAnsi="Trebuchet MS" w:cs="Arial"/>
          <w:b/>
          <w:sz w:val="20"/>
          <w:lang w:val="lt-LT"/>
        </w:rPr>
        <w:t>SUTARTIES SPECIALIOSIOS SĄLYGOS</w:t>
      </w:r>
    </w:p>
    <w:p w14:paraId="133AF69E" w14:textId="77777777" w:rsidR="000F70D9" w:rsidRPr="00A75D53" w:rsidRDefault="000F70D9" w:rsidP="000F70D9">
      <w:pPr>
        <w:ind w:left="0" w:firstLine="0"/>
        <w:jc w:val="both"/>
        <w:rPr>
          <w:rFonts w:ascii="Trebuchet MS" w:hAnsi="Trebuchet MS" w:cs="Arial"/>
          <w:sz w:val="20"/>
          <w:lang w:val="lt-LT"/>
        </w:rPr>
      </w:pPr>
      <w:r w:rsidRPr="00A75D53">
        <w:rPr>
          <w:rFonts w:ascii="Trebuchet MS" w:hAnsi="Trebuchet MS" w:cs="Arial"/>
          <w:sz w:val="20"/>
          <w:lang w:val="lt-LT"/>
        </w:rPr>
        <w:t>Šiose Sutarties specialiosiose sąlygose didžiąja raide rašomos sąvokos atitinka Bendrosiose sąlygose didžiąja raide rašomas sąvokas, jei kontekstas aiškiai nereikalauja kitaip. Laužtiniuose skliaustuose nurodyti punktai ir skyriai reiškia nuorodą į Bendrųjų sąlygų punktus ir skyrius, su kuriais atitinkama sąlyga yra susijusi.</w:t>
      </w:r>
    </w:p>
    <w:p w14:paraId="5813B894" w14:textId="77777777" w:rsidR="000F70D9" w:rsidRPr="00A75D53" w:rsidRDefault="000F70D9" w:rsidP="004112B6">
      <w:pPr>
        <w:spacing w:after="0"/>
        <w:ind w:left="0" w:firstLine="0"/>
        <w:jc w:val="both"/>
        <w:rPr>
          <w:rFonts w:ascii="Trebuchet MS" w:hAnsi="Trebuchet MS" w:cs="Calibri"/>
          <w:b/>
          <w:sz w:val="20"/>
          <w:lang w:val="lt-LT"/>
        </w:rPr>
      </w:pPr>
    </w:p>
    <w:tbl>
      <w:tblPr>
        <w:tblStyle w:val="TableGrid"/>
        <w:tblW w:w="9657"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418"/>
        <w:gridCol w:w="8239"/>
      </w:tblGrid>
      <w:tr w:rsidR="00FD0A6E" w:rsidRPr="00A75D53" w14:paraId="0E6547C4" w14:textId="77777777" w:rsidTr="00B466C3">
        <w:trPr>
          <w:cantSplit/>
        </w:trPr>
        <w:tc>
          <w:tcPr>
            <w:tcW w:w="1418" w:type="dxa"/>
          </w:tcPr>
          <w:p w14:paraId="079CF3EA" w14:textId="77777777" w:rsidR="004112B6" w:rsidRPr="00CF11F1"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2B460BEF" w14:textId="317B333D" w:rsidR="004112B6" w:rsidRPr="00A75D5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sidR="00D35417" w:rsidRPr="00A75D53">
              <w:rPr>
                <w:rFonts w:ascii="Trebuchet MS" w:hAnsi="Trebuchet MS" w:cs="Calibri"/>
                <w:i/>
                <w:szCs w:val="20"/>
                <w:lang w:val="lt-LT"/>
              </w:rPr>
              <w:t>k</w:t>
            </w:r>
            <w:r w:rsidRPr="00A75D53">
              <w:rPr>
                <w:rFonts w:ascii="Trebuchet MS" w:hAnsi="Trebuchet MS" w:cs="Calibri"/>
                <w:i/>
                <w:szCs w:val="20"/>
                <w:lang w:val="lt-LT"/>
              </w:rPr>
              <w:t>]</w:t>
            </w:r>
            <w:r w:rsidRPr="00A75D53">
              <w:rPr>
                <w:rFonts w:ascii="Trebuchet MS" w:hAnsi="Trebuchet MS" w:cs="Arial"/>
                <w:b/>
                <w:szCs w:val="20"/>
                <w:lang w:val="lt-LT"/>
              </w:rPr>
              <w:t>:</w:t>
            </w:r>
          </w:p>
          <w:p w14:paraId="6EFF64FB" w14:textId="18C5855B" w:rsidR="008F7FB4" w:rsidRDefault="008F7FB4" w:rsidP="00C523B6">
            <w:pPr>
              <w:pStyle w:val="ListParagraph"/>
              <w:numPr>
                <w:ilvl w:val="0"/>
                <w:numId w:val="0"/>
              </w:numPr>
              <w:tabs>
                <w:tab w:val="left" w:pos="246"/>
              </w:tabs>
              <w:ind w:left="335"/>
              <w:rPr>
                <w:rFonts w:ascii="Trebuchet MS" w:hAnsi="Trebuchet MS" w:cs="Arial"/>
                <w:szCs w:val="20"/>
                <w:lang w:val="lt-LT"/>
              </w:rPr>
            </w:pPr>
            <w:r>
              <w:rPr>
                <w:rFonts w:ascii="Trebuchet MS" w:hAnsi="Trebuchet MS" w:cs="Arial"/>
                <w:szCs w:val="20"/>
                <w:lang w:val="lt-LT"/>
              </w:rPr>
              <w:t>NORDBALT keitiklio stoties transformatorius T-1</w:t>
            </w:r>
          </w:p>
          <w:p w14:paraId="2FFBC405" w14:textId="5A18BA2B" w:rsidR="008F7FB4" w:rsidRPr="008F7FB4" w:rsidRDefault="008F7FB4" w:rsidP="00C523B6">
            <w:pPr>
              <w:pStyle w:val="ListParagraph"/>
              <w:numPr>
                <w:ilvl w:val="0"/>
                <w:numId w:val="0"/>
              </w:numPr>
              <w:tabs>
                <w:tab w:val="left" w:pos="246"/>
              </w:tabs>
              <w:ind w:left="335"/>
              <w:rPr>
                <w:rFonts w:ascii="Trebuchet MS" w:hAnsi="Trebuchet MS" w:cs="Arial"/>
                <w:szCs w:val="20"/>
                <w:lang w:val="lt-LT"/>
              </w:rPr>
            </w:pPr>
            <w:proofErr w:type="spellStart"/>
            <w:r>
              <w:rPr>
                <w:rFonts w:ascii="Trebuchet MS" w:hAnsi="Trebuchet MS" w:cs="Arial"/>
                <w:szCs w:val="20"/>
                <w:lang w:val="lt-LT"/>
              </w:rPr>
              <w:t>LitPolLink</w:t>
            </w:r>
            <w:proofErr w:type="spellEnd"/>
            <w:r>
              <w:rPr>
                <w:rFonts w:ascii="Trebuchet MS" w:hAnsi="Trebuchet MS" w:cs="Arial"/>
                <w:szCs w:val="20"/>
                <w:lang w:val="lt-LT"/>
              </w:rPr>
              <w:t xml:space="preserve"> keitiklio stoties alyviniais šunto reaktoriai </w:t>
            </w:r>
            <w:r w:rsidRPr="008F7FB4">
              <w:rPr>
                <w:rFonts w:ascii="Trebuchet MS" w:hAnsi="Trebuchet MS" w:cs="Arial"/>
                <w:szCs w:val="20"/>
                <w:lang w:val="lt-LT"/>
              </w:rPr>
              <w:t>ŠRE1-Elk1 ir ŠRE1-Elk2</w:t>
            </w:r>
          </w:p>
          <w:p w14:paraId="3944A4F2" w14:textId="3A0B488F" w:rsidR="004112B6" w:rsidRPr="00A75D53" w:rsidRDefault="008F7FB4" w:rsidP="00C523B6">
            <w:pPr>
              <w:pStyle w:val="ListParagraph"/>
              <w:numPr>
                <w:ilvl w:val="0"/>
                <w:numId w:val="0"/>
              </w:numPr>
              <w:tabs>
                <w:tab w:val="left" w:pos="246"/>
              </w:tabs>
              <w:ind w:left="335"/>
              <w:rPr>
                <w:rFonts w:ascii="Trebuchet MS" w:hAnsi="Trebuchet MS" w:cs="Arial"/>
                <w:szCs w:val="20"/>
                <w:lang w:val="lt-LT"/>
              </w:rPr>
            </w:pPr>
            <w:r w:rsidRPr="008F7FB4">
              <w:rPr>
                <w:rFonts w:ascii="Trebuchet MS" w:hAnsi="Trebuchet MS" w:cs="Arial"/>
                <w:szCs w:val="20"/>
                <w:lang w:val="lt-LT"/>
              </w:rPr>
              <w:t xml:space="preserve">330/110/10 </w:t>
            </w:r>
            <w:proofErr w:type="spellStart"/>
            <w:r w:rsidRPr="008F7FB4">
              <w:rPr>
                <w:rFonts w:ascii="Trebuchet MS" w:hAnsi="Trebuchet MS" w:cs="Arial"/>
                <w:szCs w:val="20"/>
                <w:lang w:val="lt-LT"/>
              </w:rPr>
              <w:t>kV</w:t>
            </w:r>
            <w:proofErr w:type="spellEnd"/>
            <w:r w:rsidRPr="008F7FB4">
              <w:rPr>
                <w:rFonts w:ascii="Trebuchet MS" w:hAnsi="Trebuchet MS" w:cs="Arial"/>
                <w:szCs w:val="20"/>
                <w:lang w:val="lt-LT"/>
              </w:rPr>
              <w:t xml:space="preserve"> Telšių TP </w:t>
            </w:r>
            <w:proofErr w:type="spellStart"/>
            <w:r w:rsidRPr="008F7FB4">
              <w:rPr>
                <w:rFonts w:ascii="Trebuchet MS" w:hAnsi="Trebuchet MS" w:cs="Arial"/>
                <w:szCs w:val="20"/>
                <w:lang w:val="lt-LT"/>
              </w:rPr>
              <w:t>autotransformatori</w:t>
            </w:r>
            <w:r>
              <w:rPr>
                <w:rFonts w:ascii="Trebuchet MS" w:hAnsi="Trebuchet MS" w:cs="Arial"/>
                <w:szCs w:val="20"/>
                <w:lang w:val="lt-LT"/>
              </w:rPr>
              <w:t>us</w:t>
            </w:r>
            <w:proofErr w:type="spellEnd"/>
            <w:r w:rsidRPr="008F7FB4">
              <w:rPr>
                <w:rFonts w:ascii="Trebuchet MS" w:hAnsi="Trebuchet MS" w:cs="Arial"/>
                <w:szCs w:val="20"/>
                <w:lang w:val="lt-LT"/>
              </w:rPr>
              <w:t xml:space="preserve"> AT-1</w:t>
            </w:r>
          </w:p>
          <w:p w14:paraId="19789894" w14:textId="5DEB68E5" w:rsidR="004112B6" w:rsidRPr="00A75D53" w:rsidRDefault="008F7FB4" w:rsidP="008F7FB4">
            <w:pPr>
              <w:pStyle w:val="ListParagraph"/>
              <w:numPr>
                <w:ilvl w:val="0"/>
                <w:numId w:val="0"/>
              </w:numPr>
              <w:tabs>
                <w:tab w:val="left" w:pos="246"/>
              </w:tabs>
              <w:ind w:left="335"/>
              <w:rPr>
                <w:rFonts w:ascii="Trebuchet MS" w:hAnsi="Trebuchet MS" w:cs="Arial"/>
                <w:szCs w:val="20"/>
                <w:lang w:val="lt-LT"/>
              </w:rPr>
            </w:pPr>
            <w:r w:rsidRPr="008F7FB4">
              <w:rPr>
                <w:rFonts w:ascii="Trebuchet MS" w:hAnsi="Trebuchet MS" w:cs="Arial"/>
                <w:szCs w:val="20"/>
                <w:lang w:val="lt-LT"/>
              </w:rPr>
              <w:t xml:space="preserve">330/110/10 </w:t>
            </w:r>
            <w:proofErr w:type="spellStart"/>
            <w:r w:rsidRPr="008F7FB4">
              <w:rPr>
                <w:rFonts w:ascii="Trebuchet MS" w:hAnsi="Trebuchet MS" w:cs="Arial"/>
                <w:szCs w:val="20"/>
                <w:lang w:val="lt-LT"/>
              </w:rPr>
              <w:t>kV</w:t>
            </w:r>
            <w:proofErr w:type="spellEnd"/>
            <w:r w:rsidRPr="008F7FB4">
              <w:rPr>
                <w:rFonts w:ascii="Trebuchet MS" w:hAnsi="Trebuchet MS" w:cs="Arial"/>
                <w:szCs w:val="20"/>
                <w:lang w:val="lt-LT"/>
              </w:rPr>
              <w:t xml:space="preserve"> Panevėžio TP </w:t>
            </w:r>
            <w:proofErr w:type="spellStart"/>
            <w:r w:rsidRPr="008F7FB4">
              <w:rPr>
                <w:rFonts w:ascii="Trebuchet MS" w:hAnsi="Trebuchet MS" w:cs="Arial"/>
                <w:szCs w:val="20"/>
                <w:lang w:val="lt-LT"/>
              </w:rPr>
              <w:t>autotransformatorius</w:t>
            </w:r>
            <w:proofErr w:type="spellEnd"/>
            <w:r w:rsidRPr="008F7FB4">
              <w:rPr>
                <w:rFonts w:ascii="Trebuchet MS" w:hAnsi="Trebuchet MS" w:cs="Arial"/>
                <w:szCs w:val="20"/>
                <w:lang w:val="lt-LT"/>
              </w:rPr>
              <w:t xml:space="preserve"> AT-1</w:t>
            </w:r>
          </w:p>
          <w:p w14:paraId="4282363D" w14:textId="38A3214E" w:rsidR="004112B6" w:rsidRPr="00A75D5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Techninė užduotis </w:t>
            </w:r>
            <w:r w:rsidRPr="00A75D53">
              <w:rPr>
                <w:rFonts w:ascii="Trebuchet MS" w:hAnsi="Trebuchet MS" w:cs="Calibri"/>
                <w:i/>
                <w:szCs w:val="20"/>
                <w:lang w:val="lt-LT"/>
              </w:rPr>
              <w:t xml:space="preserve">[Sąvoka </w:t>
            </w:r>
            <w:r w:rsidR="006238C5" w:rsidRPr="00A75D53">
              <w:rPr>
                <w:rFonts w:ascii="Trebuchet MS" w:hAnsi="Trebuchet MS" w:cs="Calibri"/>
                <w:i/>
                <w:szCs w:val="20"/>
                <w:lang w:val="lt-LT"/>
              </w:rPr>
              <w:t>u</w:t>
            </w:r>
            <w:r w:rsidRPr="00A75D53">
              <w:rPr>
                <w:rFonts w:ascii="Trebuchet MS" w:hAnsi="Trebuchet MS" w:cs="Calibri"/>
                <w:i/>
                <w:szCs w:val="20"/>
                <w:lang w:val="lt-LT"/>
              </w:rPr>
              <w:t>]</w:t>
            </w:r>
            <w:r w:rsidRPr="00A75D53">
              <w:rPr>
                <w:rFonts w:ascii="Trebuchet MS" w:hAnsi="Trebuchet MS" w:cs="Arial"/>
                <w:b/>
                <w:szCs w:val="20"/>
                <w:lang w:val="lt-LT"/>
              </w:rPr>
              <w:t>:</w:t>
            </w:r>
          </w:p>
          <w:p w14:paraId="18679F26" w14:textId="4197D1BF" w:rsidR="004112B6" w:rsidRPr="00A75D53" w:rsidRDefault="00217662" w:rsidP="00C523B6">
            <w:pPr>
              <w:pStyle w:val="ListParagraph"/>
              <w:numPr>
                <w:ilvl w:val="0"/>
                <w:numId w:val="0"/>
              </w:numPr>
              <w:tabs>
                <w:tab w:val="left" w:pos="193"/>
              </w:tabs>
              <w:ind w:left="193"/>
              <w:rPr>
                <w:rFonts w:ascii="Trebuchet MS" w:hAnsi="Trebuchet MS" w:cs="Arial"/>
                <w:szCs w:val="20"/>
                <w:lang w:val="lt-LT"/>
              </w:rPr>
            </w:pPr>
            <w:r>
              <w:rPr>
                <w:rFonts w:ascii="Trebuchet MS" w:hAnsi="Trebuchet MS" w:cs="Calibri"/>
                <w:szCs w:val="20"/>
                <w:lang w:val="lt-LT"/>
              </w:rPr>
              <w:t>1.1 priedas Techninė specifikacija</w:t>
            </w:r>
            <w:r w:rsidR="004112B6" w:rsidRPr="00A75D53">
              <w:rPr>
                <w:rFonts w:ascii="Trebuchet MS" w:hAnsi="Trebuchet MS" w:cs="Calibri"/>
                <w:szCs w:val="20"/>
                <w:lang w:val="lt-LT"/>
              </w:rPr>
              <w:t>.</w:t>
            </w:r>
          </w:p>
          <w:p w14:paraId="5A51383D" w14:textId="77777777" w:rsidR="004112B6" w:rsidRPr="00A75D53" w:rsidRDefault="004112B6" w:rsidP="00A6373E">
            <w:pPr>
              <w:tabs>
                <w:tab w:val="left" w:pos="246"/>
              </w:tabs>
              <w:spacing w:before="120"/>
              <w:ind w:left="335" w:hanging="335"/>
              <w:rPr>
                <w:rFonts w:ascii="Trebuchet MS" w:hAnsi="Trebuchet MS" w:cs="Calibri"/>
                <w:lang w:val="lt-LT"/>
              </w:rPr>
            </w:pPr>
          </w:p>
          <w:p w14:paraId="78E76847" w14:textId="77777777" w:rsidR="004112B6" w:rsidRPr="00A75D53"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Calibri"/>
                <w:b/>
                <w:szCs w:val="20"/>
                <w:lang w:val="lt-LT"/>
              </w:rPr>
              <w:t xml:space="preserve">Darbų atlikimo </w:t>
            </w:r>
            <w:r w:rsidR="004112B6" w:rsidRPr="00A75D53">
              <w:rPr>
                <w:rFonts w:ascii="Trebuchet MS" w:hAnsi="Trebuchet MS" w:cs="Calibri"/>
                <w:b/>
                <w:szCs w:val="20"/>
                <w:lang w:val="lt-LT"/>
              </w:rPr>
              <w:t xml:space="preserve">terminas </w:t>
            </w:r>
            <w:r w:rsidR="004112B6" w:rsidRPr="00A75D53">
              <w:rPr>
                <w:rFonts w:ascii="Trebuchet MS" w:hAnsi="Trebuchet MS" w:cs="Calibri"/>
                <w:i/>
                <w:szCs w:val="20"/>
                <w:lang w:val="lt-LT"/>
              </w:rPr>
              <w:t xml:space="preserve">[Sąvoka </w:t>
            </w:r>
            <w:r w:rsidR="00095C5C" w:rsidRPr="00A75D53">
              <w:rPr>
                <w:rFonts w:ascii="Trebuchet MS" w:hAnsi="Trebuchet MS" w:cs="Calibri"/>
                <w:i/>
                <w:szCs w:val="20"/>
                <w:lang w:val="lt-LT"/>
              </w:rPr>
              <w:t>e</w:t>
            </w:r>
            <w:r w:rsidR="004112B6" w:rsidRPr="00A75D53">
              <w:rPr>
                <w:rFonts w:ascii="Trebuchet MS" w:hAnsi="Trebuchet MS" w:cs="Calibri"/>
                <w:i/>
                <w:szCs w:val="20"/>
                <w:lang w:val="lt-LT"/>
              </w:rPr>
              <w:t>]</w:t>
            </w:r>
            <w:r w:rsidR="004112B6" w:rsidRPr="00A75D53">
              <w:rPr>
                <w:rFonts w:ascii="Trebuchet MS" w:hAnsi="Trebuchet MS" w:cs="Arial"/>
                <w:szCs w:val="20"/>
                <w:lang w:val="lt-LT"/>
              </w:rPr>
              <w:t>:</w:t>
            </w:r>
          </w:p>
          <w:p w14:paraId="6098701D" w14:textId="7AC4D452" w:rsidR="004112B6" w:rsidRPr="00090179" w:rsidRDefault="00260632" w:rsidP="00D6046D">
            <w:pPr>
              <w:tabs>
                <w:tab w:val="left" w:pos="902"/>
              </w:tabs>
              <w:spacing w:before="120"/>
              <w:ind w:left="335" w:firstLine="0"/>
              <w:jc w:val="both"/>
              <w:rPr>
                <w:rFonts w:ascii="Trebuchet MS" w:hAnsi="Trebuchet MS" w:cs="Calibri"/>
                <w:lang w:val="lt-LT"/>
              </w:rPr>
            </w:pPr>
            <w:r>
              <w:rPr>
                <w:rFonts w:ascii="Trebuchet MS" w:hAnsi="Trebuchet MS" w:cs="Calibri"/>
                <w:lang w:val="lt-LT"/>
              </w:rPr>
              <w:t>12</w:t>
            </w:r>
            <w:r w:rsidR="00217662" w:rsidRPr="00090179">
              <w:rPr>
                <w:rFonts w:ascii="Trebuchet MS" w:hAnsi="Trebuchet MS" w:cs="Calibri"/>
                <w:lang w:val="lt-LT"/>
              </w:rPr>
              <w:t xml:space="preserve"> </w:t>
            </w:r>
            <w:r w:rsidR="004112B6" w:rsidRPr="00090179">
              <w:rPr>
                <w:rFonts w:ascii="Trebuchet MS" w:hAnsi="Trebuchet MS" w:cs="Calibri"/>
                <w:lang w:val="lt-LT"/>
              </w:rPr>
              <w:t>mėnesi</w:t>
            </w:r>
            <w:r w:rsidR="00EC1249">
              <w:rPr>
                <w:rFonts w:ascii="Trebuchet MS" w:hAnsi="Trebuchet MS" w:cs="Calibri"/>
                <w:lang w:val="lt-LT"/>
              </w:rPr>
              <w:t>ų</w:t>
            </w:r>
            <w:r w:rsidR="004112B6" w:rsidRPr="00090179">
              <w:rPr>
                <w:rFonts w:ascii="Trebuchet MS" w:hAnsi="Trebuchet MS" w:cs="Calibri"/>
                <w:lang w:val="lt-LT"/>
              </w:rPr>
              <w:t xml:space="preserve"> nuo Sutarties sudarymo dienos.</w:t>
            </w:r>
            <w:r w:rsidR="006F0EE6">
              <w:rPr>
                <w:rFonts w:ascii="Trebuchet MS" w:hAnsi="Trebuchet MS" w:cs="Calibri"/>
                <w:lang w:val="lt-LT"/>
              </w:rPr>
              <w:t xml:space="preserve"> </w:t>
            </w:r>
            <w:r w:rsidR="00125949">
              <w:rPr>
                <w:rFonts w:ascii="Trebuchet MS" w:hAnsi="Trebuchet MS" w:cs="Calibri"/>
                <w:lang w:val="lt-LT"/>
              </w:rPr>
              <w:t>Darbų atlikimo terminas Šalių raštišku susitarimu gali būti pratęstas</w:t>
            </w:r>
            <w:r w:rsidR="006F0EE6">
              <w:rPr>
                <w:rFonts w:ascii="Trebuchet MS" w:hAnsi="Trebuchet MS" w:cs="Calibri"/>
                <w:lang w:val="lt-LT"/>
              </w:rPr>
              <w:t xml:space="preserve"> </w:t>
            </w:r>
            <w:r w:rsidR="00034889">
              <w:rPr>
                <w:rFonts w:ascii="Trebuchet MS" w:hAnsi="Trebuchet MS" w:cs="Calibri"/>
                <w:lang w:val="lt-LT"/>
              </w:rPr>
              <w:t xml:space="preserve">iki </w:t>
            </w:r>
            <w:r w:rsidR="006F0EE6">
              <w:rPr>
                <w:rFonts w:ascii="Trebuchet MS" w:hAnsi="Trebuchet MS" w:cs="Calibri"/>
                <w:lang w:val="lt-LT"/>
              </w:rPr>
              <w:t>12 mėn.</w:t>
            </w:r>
            <w:r w:rsidR="00125949">
              <w:rPr>
                <w:rFonts w:ascii="Trebuchet MS" w:hAnsi="Trebuchet MS" w:cs="Calibri"/>
                <w:lang w:val="lt-LT"/>
              </w:rPr>
              <w:t xml:space="preserve"> </w:t>
            </w:r>
            <w:r w:rsidR="006F0EE6">
              <w:rPr>
                <w:rFonts w:ascii="Trebuchet MS" w:hAnsi="Trebuchet MS" w:cs="Calibri"/>
                <w:lang w:val="lt-LT"/>
              </w:rPr>
              <w:t xml:space="preserve">dėl negalimo </w:t>
            </w:r>
            <w:r w:rsidR="00932606">
              <w:rPr>
                <w:rFonts w:ascii="Trebuchet MS" w:hAnsi="Trebuchet MS" w:cs="Calibri"/>
                <w:lang w:val="lt-LT"/>
              </w:rPr>
              <w:t>Objekto</w:t>
            </w:r>
            <w:r w:rsidR="006F0EE6">
              <w:rPr>
                <w:rFonts w:ascii="Trebuchet MS" w:hAnsi="Trebuchet MS" w:cs="Calibri"/>
                <w:lang w:val="lt-LT"/>
              </w:rPr>
              <w:t xml:space="preserve"> atjungimo per Sutarties terminą.</w:t>
            </w:r>
          </w:p>
          <w:p w14:paraId="74A41AD0" w14:textId="77777777" w:rsidR="004112B6" w:rsidRPr="00A75D53" w:rsidRDefault="004112B6" w:rsidP="00A6373E">
            <w:pPr>
              <w:tabs>
                <w:tab w:val="left" w:pos="246"/>
              </w:tabs>
              <w:spacing w:after="0"/>
              <w:ind w:left="335" w:hanging="335"/>
              <w:jc w:val="both"/>
              <w:rPr>
                <w:rFonts w:ascii="Trebuchet MS" w:hAnsi="Trebuchet MS" w:cs="Arial"/>
                <w:lang w:val="lt-LT"/>
              </w:rPr>
            </w:pPr>
          </w:p>
          <w:p w14:paraId="56A59E83" w14:textId="7EE79CBB" w:rsidR="004112B6" w:rsidRPr="00A75D53" w:rsidRDefault="004112B6" w:rsidP="002E0366">
            <w:pPr>
              <w:pStyle w:val="ListParagraph"/>
              <w:numPr>
                <w:ilvl w:val="0"/>
                <w:numId w:val="11"/>
              </w:numPr>
              <w:tabs>
                <w:tab w:val="left" w:pos="246"/>
              </w:tabs>
              <w:ind w:left="335" w:hanging="335"/>
              <w:rPr>
                <w:rFonts w:ascii="Trebuchet MS" w:hAnsi="Trebuchet MS" w:cs="Calibri"/>
                <w:i/>
                <w:szCs w:val="20"/>
                <w:lang w:val="lt-LT"/>
              </w:rPr>
            </w:pPr>
            <w:r w:rsidRPr="00A75D53">
              <w:rPr>
                <w:rFonts w:ascii="Trebuchet MS" w:hAnsi="Trebuchet MS" w:cs="Calibri"/>
                <w:b/>
                <w:szCs w:val="20"/>
                <w:lang w:val="lt-LT"/>
              </w:rPr>
              <w:t xml:space="preserve">Darbų etapai </w:t>
            </w:r>
            <w:r w:rsidRPr="00A75D53">
              <w:rPr>
                <w:rFonts w:ascii="Trebuchet MS" w:hAnsi="Trebuchet MS" w:cs="Calibri"/>
                <w:i/>
                <w:szCs w:val="20"/>
                <w:lang w:val="lt-LT"/>
              </w:rPr>
              <w:t>[1.2.3 punktas]:</w:t>
            </w:r>
          </w:p>
          <w:p w14:paraId="7B56228A" w14:textId="255A1E07" w:rsidR="004112B6" w:rsidRPr="00A75D53" w:rsidRDefault="003647AA" w:rsidP="003F555C">
            <w:pPr>
              <w:pStyle w:val="ListParagraph"/>
              <w:numPr>
                <w:ilvl w:val="0"/>
                <w:numId w:val="0"/>
              </w:numPr>
              <w:tabs>
                <w:tab w:val="left" w:pos="246"/>
              </w:tabs>
              <w:ind w:left="335"/>
              <w:rPr>
                <w:rFonts w:ascii="Trebuchet MS" w:hAnsi="Trebuchet MS" w:cs="Calibri"/>
                <w:lang w:val="lt-LT"/>
              </w:rPr>
            </w:pPr>
            <w:r w:rsidRPr="003647AA">
              <w:rPr>
                <w:rStyle w:val="PlaceholderText"/>
                <w:rFonts w:ascii="Trebuchet MS" w:hAnsi="Trebuchet MS" w:cs="Arial"/>
                <w:color w:val="auto"/>
                <w:lang w:val="lt-LT"/>
              </w:rPr>
              <w:t>Netaikoma</w:t>
            </w:r>
            <w:r w:rsidR="004112B6" w:rsidRPr="00A75D53">
              <w:rPr>
                <w:rFonts w:ascii="Trebuchet MS" w:hAnsi="Trebuchet MS" w:cs="Calibri"/>
                <w:lang w:val="lt-LT"/>
              </w:rPr>
              <w:t>.</w:t>
            </w:r>
          </w:p>
          <w:p w14:paraId="4018B1AE" w14:textId="77777777" w:rsidR="004112B6" w:rsidRPr="00A75D53" w:rsidRDefault="004112B6" w:rsidP="00C01F2E">
            <w:pPr>
              <w:spacing w:after="0"/>
              <w:ind w:left="0" w:firstLine="0"/>
              <w:jc w:val="both"/>
              <w:rPr>
                <w:rFonts w:ascii="Trebuchet MS" w:hAnsi="Trebuchet MS" w:cs="Calibri"/>
                <w:lang w:val="lt-LT"/>
              </w:rPr>
            </w:pPr>
          </w:p>
        </w:tc>
      </w:tr>
      <w:tr w:rsidR="00FD0A6E" w:rsidRPr="002E01C9" w14:paraId="46E96B5C" w14:textId="77777777" w:rsidTr="00B466C3">
        <w:tc>
          <w:tcPr>
            <w:tcW w:w="1418" w:type="dxa"/>
            <w:tcBorders>
              <w:bottom w:val="single" w:sz="4" w:space="0" w:color="808080" w:themeColor="background1" w:themeShade="80"/>
            </w:tcBorders>
          </w:tcPr>
          <w:p w14:paraId="5E7EDEBA"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44336C13" w14:textId="7E01200C"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 xml:space="preserve">Pagrindiniai įrenginiai </w:t>
            </w:r>
            <w:r w:rsidR="00D50D40" w:rsidRPr="00A75D53">
              <w:rPr>
                <w:rFonts w:ascii="Trebuchet MS" w:hAnsi="Trebuchet MS" w:cs="Calibri"/>
                <w:i/>
                <w:szCs w:val="20"/>
                <w:lang w:val="lt-LT"/>
              </w:rPr>
              <w:t xml:space="preserve">[Sąvoka </w:t>
            </w:r>
            <w:r w:rsidR="0031769B" w:rsidRPr="00A75D53">
              <w:rPr>
                <w:rFonts w:ascii="Trebuchet MS" w:hAnsi="Trebuchet MS" w:cs="Calibri"/>
                <w:i/>
                <w:szCs w:val="20"/>
                <w:lang w:val="lt-LT"/>
              </w:rPr>
              <w:t>l</w:t>
            </w:r>
            <w:r w:rsidRPr="00A75D53">
              <w:rPr>
                <w:rFonts w:ascii="Trebuchet MS" w:hAnsi="Trebuchet MS" w:cs="Calibri"/>
                <w:i/>
                <w:szCs w:val="20"/>
                <w:lang w:val="lt-LT"/>
              </w:rPr>
              <w:t>]:</w:t>
            </w:r>
          </w:p>
          <w:p w14:paraId="23AD0903" w14:textId="6C1244D9" w:rsidR="008F7FB4" w:rsidRDefault="008F7FB4" w:rsidP="008F7FB4">
            <w:pPr>
              <w:pStyle w:val="ListParagraph"/>
              <w:numPr>
                <w:ilvl w:val="0"/>
                <w:numId w:val="0"/>
              </w:numPr>
              <w:tabs>
                <w:tab w:val="left" w:pos="246"/>
              </w:tabs>
              <w:ind w:left="335"/>
              <w:rPr>
                <w:rFonts w:ascii="Trebuchet MS" w:hAnsi="Trebuchet MS" w:cs="Arial"/>
                <w:szCs w:val="20"/>
                <w:lang w:val="lt-LT"/>
              </w:rPr>
            </w:pPr>
            <w:r>
              <w:rPr>
                <w:rFonts w:ascii="Trebuchet MS" w:hAnsi="Trebuchet MS" w:cs="Arial"/>
                <w:szCs w:val="20"/>
                <w:lang w:val="lt-LT"/>
              </w:rPr>
              <w:t>NORDBALT keitiklio stoties transformatori</w:t>
            </w:r>
            <w:r w:rsidR="008542F2">
              <w:rPr>
                <w:rFonts w:ascii="Trebuchet MS" w:hAnsi="Trebuchet MS" w:cs="Arial"/>
                <w:szCs w:val="20"/>
                <w:lang w:val="lt-LT"/>
              </w:rPr>
              <w:t>a</w:t>
            </w:r>
            <w:r>
              <w:rPr>
                <w:rFonts w:ascii="Trebuchet MS" w:hAnsi="Trebuchet MS" w:cs="Arial"/>
                <w:szCs w:val="20"/>
                <w:lang w:val="lt-LT"/>
              </w:rPr>
              <w:t>us T-1 automatinio monitoringo sistema</w:t>
            </w:r>
          </w:p>
          <w:p w14:paraId="403F7B3A" w14:textId="39AB24BC" w:rsidR="008F7FB4" w:rsidRPr="008F7FB4" w:rsidRDefault="008F7FB4" w:rsidP="008F7FB4">
            <w:pPr>
              <w:pStyle w:val="ListParagraph"/>
              <w:numPr>
                <w:ilvl w:val="0"/>
                <w:numId w:val="0"/>
              </w:numPr>
              <w:tabs>
                <w:tab w:val="left" w:pos="246"/>
              </w:tabs>
              <w:ind w:left="335"/>
              <w:rPr>
                <w:rFonts w:ascii="Trebuchet MS" w:hAnsi="Trebuchet MS" w:cs="Arial"/>
                <w:szCs w:val="20"/>
                <w:lang w:val="lt-LT"/>
              </w:rPr>
            </w:pPr>
            <w:proofErr w:type="spellStart"/>
            <w:r>
              <w:rPr>
                <w:rFonts w:ascii="Trebuchet MS" w:hAnsi="Trebuchet MS" w:cs="Arial"/>
                <w:szCs w:val="20"/>
                <w:lang w:val="lt-LT"/>
              </w:rPr>
              <w:t>LitPolLink</w:t>
            </w:r>
            <w:proofErr w:type="spellEnd"/>
            <w:r>
              <w:rPr>
                <w:rFonts w:ascii="Trebuchet MS" w:hAnsi="Trebuchet MS" w:cs="Arial"/>
                <w:szCs w:val="20"/>
                <w:lang w:val="lt-LT"/>
              </w:rPr>
              <w:t xml:space="preserve"> keitiklio stoties alyviniais šunto reaktorių </w:t>
            </w:r>
            <w:r w:rsidRPr="008F7FB4">
              <w:rPr>
                <w:rFonts w:ascii="Trebuchet MS" w:hAnsi="Trebuchet MS" w:cs="Arial"/>
                <w:szCs w:val="20"/>
                <w:lang w:val="lt-LT"/>
              </w:rPr>
              <w:t>ŠRE1-Elk1 ir ŠRE1-Elk2</w:t>
            </w:r>
            <w:r>
              <w:rPr>
                <w:rFonts w:ascii="Trebuchet MS" w:hAnsi="Trebuchet MS" w:cs="Arial"/>
                <w:szCs w:val="20"/>
                <w:lang w:val="lt-LT"/>
              </w:rPr>
              <w:t xml:space="preserve"> automatinio monitoringo sistema</w:t>
            </w:r>
          </w:p>
          <w:p w14:paraId="5E673051" w14:textId="34E79E89" w:rsidR="008F7FB4" w:rsidRPr="00A75D53" w:rsidRDefault="008F7FB4" w:rsidP="008F7FB4">
            <w:pPr>
              <w:pStyle w:val="ListParagraph"/>
              <w:numPr>
                <w:ilvl w:val="0"/>
                <w:numId w:val="0"/>
              </w:numPr>
              <w:tabs>
                <w:tab w:val="left" w:pos="246"/>
              </w:tabs>
              <w:ind w:left="335"/>
              <w:rPr>
                <w:rFonts w:ascii="Trebuchet MS" w:hAnsi="Trebuchet MS" w:cs="Arial"/>
                <w:szCs w:val="20"/>
                <w:lang w:val="lt-LT"/>
              </w:rPr>
            </w:pPr>
            <w:r w:rsidRPr="008F7FB4">
              <w:rPr>
                <w:rFonts w:ascii="Trebuchet MS" w:hAnsi="Trebuchet MS" w:cs="Arial"/>
                <w:szCs w:val="20"/>
                <w:lang w:val="lt-LT"/>
              </w:rPr>
              <w:t xml:space="preserve">330/110/10 </w:t>
            </w:r>
            <w:proofErr w:type="spellStart"/>
            <w:r w:rsidRPr="008F7FB4">
              <w:rPr>
                <w:rFonts w:ascii="Trebuchet MS" w:hAnsi="Trebuchet MS" w:cs="Arial"/>
                <w:szCs w:val="20"/>
                <w:lang w:val="lt-LT"/>
              </w:rPr>
              <w:t>kV</w:t>
            </w:r>
            <w:proofErr w:type="spellEnd"/>
            <w:r w:rsidRPr="008F7FB4">
              <w:rPr>
                <w:rFonts w:ascii="Trebuchet MS" w:hAnsi="Trebuchet MS" w:cs="Arial"/>
                <w:szCs w:val="20"/>
                <w:lang w:val="lt-LT"/>
              </w:rPr>
              <w:t xml:space="preserve"> Telšių TP </w:t>
            </w:r>
            <w:proofErr w:type="spellStart"/>
            <w:r w:rsidRPr="008F7FB4">
              <w:rPr>
                <w:rFonts w:ascii="Trebuchet MS" w:hAnsi="Trebuchet MS" w:cs="Arial"/>
                <w:szCs w:val="20"/>
                <w:lang w:val="lt-LT"/>
              </w:rPr>
              <w:t>autotransformatoriaus</w:t>
            </w:r>
            <w:proofErr w:type="spellEnd"/>
            <w:r w:rsidRPr="008F7FB4">
              <w:rPr>
                <w:rFonts w:ascii="Trebuchet MS" w:hAnsi="Trebuchet MS" w:cs="Arial"/>
                <w:szCs w:val="20"/>
                <w:lang w:val="lt-LT"/>
              </w:rPr>
              <w:t xml:space="preserve"> AT-1</w:t>
            </w:r>
            <w:r>
              <w:rPr>
                <w:rFonts w:ascii="Trebuchet MS" w:hAnsi="Trebuchet MS" w:cs="Arial"/>
                <w:szCs w:val="20"/>
                <w:lang w:val="lt-LT"/>
              </w:rPr>
              <w:t xml:space="preserve"> automatinio monitoringo sistema</w:t>
            </w:r>
          </w:p>
          <w:p w14:paraId="37B581DF" w14:textId="53F816B1" w:rsidR="008F7FB4" w:rsidRPr="00A75D53" w:rsidRDefault="008F7FB4" w:rsidP="008F7FB4">
            <w:pPr>
              <w:pStyle w:val="ListParagraph"/>
              <w:numPr>
                <w:ilvl w:val="0"/>
                <w:numId w:val="0"/>
              </w:numPr>
              <w:tabs>
                <w:tab w:val="left" w:pos="246"/>
              </w:tabs>
              <w:ind w:left="335"/>
              <w:rPr>
                <w:rFonts w:ascii="Trebuchet MS" w:hAnsi="Trebuchet MS" w:cs="Arial"/>
                <w:szCs w:val="20"/>
                <w:lang w:val="lt-LT"/>
              </w:rPr>
            </w:pPr>
            <w:r w:rsidRPr="008F7FB4">
              <w:rPr>
                <w:rFonts w:ascii="Trebuchet MS" w:hAnsi="Trebuchet MS" w:cs="Arial"/>
                <w:szCs w:val="20"/>
                <w:lang w:val="lt-LT"/>
              </w:rPr>
              <w:t xml:space="preserve">330/110/10 </w:t>
            </w:r>
            <w:proofErr w:type="spellStart"/>
            <w:r w:rsidRPr="008F7FB4">
              <w:rPr>
                <w:rFonts w:ascii="Trebuchet MS" w:hAnsi="Trebuchet MS" w:cs="Arial"/>
                <w:szCs w:val="20"/>
                <w:lang w:val="lt-LT"/>
              </w:rPr>
              <w:t>kV</w:t>
            </w:r>
            <w:proofErr w:type="spellEnd"/>
            <w:r w:rsidRPr="008F7FB4">
              <w:rPr>
                <w:rFonts w:ascii="Trebuchet MS" w:hAnsi="Trebuchet MS" w:cs="Arial"/>
                <w:szCs w:val="20"/>
                <w:lang w:val="lt-LT"/>
              </w:rPr>
              <w:t xml:space="preserve"> Panevėžio TP </w:t>
            </w:r>
            <w:proofErr w:type="spellStart"/>
            <w:r w:rsidRPr="008F7FB4">
              <w:rPr>
                <w:rFonts w:ascii="Trebuchet MS" w:hAnsi="Trebuchet MS" w:cs="Arial"/>
                <w:szCs w:val="20"/>
                <w:lang w:val="lt-LT"/>
              </w:rPr>
              <w:t>autotransformatoriaus</w:t>
            </w:r>
            <w:proofErr w:type="spellEnd"/>
            <w:r w:rsidRPr="008F7FB4">
              <w:rPr>
                <w:rFonts w:ascii="Trebuchet MS" w:hAnsi="Trebuchet MS" w:cs="Arial"/>
                <w:szCs w:val="20"/>
                <w:lang w:val="lt-LT"/>
              </w:rPr>
              <w:t xml:space="preserve"> AT-1</w:t>
            </w:r>
            <w:r>
              <w:rPr>
                <w:rFonts w:ascii="Trebuchet MS" w:hAnsi="Trebuchet MS" w:cs="Arial"/>
                <w:szCs w:val="20"/>
                <w:lang w:val="lt-LT"/>
              </w:rPr>
              <w:t xml:space="preserve"> automatinio monitoringo sistema</w:t>
            </w:r>
          </w:p>
          <w:p w14:paraId="586DE2D6" w14:textId="77777777" w:rsidR="004112B6" w:rsidRPr="00A75D53" w:rsidRDefault="004112B6" w:rsidP="00C255E3">
            <w:pPr>
              <w:tabs>
                <w:tab w:val="left" w:pos="335"/>
              </w:tabs>
              <w:spacing w:before="120"/>
              <w:ind w:left="0" w:firstLine="0"/>
              <w:rPr>
                <w:rFonts w:ascii="Trebuchet MS" w:hAnsi="Trebuchet MS"/>
                <w:lang w:val="lt-LT"/>
              </w:rPr>
            </w:pPr>
          </w:p>
          <w:p w14:paraId="0AA412EC" w14:textId="77777777"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Užsakovo įrenginiai</w:t>
            </w:r>
            <w:r w:rsidRPr="00A75D53">
              <w:rPr>
                <w:rFonts w:ascii="Trebuchet MS" w:hAnsi="Trebuchet MS" w:cs="Arial"/>
                <w:szCs w:val="20"/>
                <w:lang w:val="lt-LT"/>
              </w:rPr>
              <w:t xml:space="preserve"> </w:t>
            </w:r>
            <w:r w:rsidRPr="00A75D53">
              <w:rPr>
                <w:rFonts w:ascii="Trebuchet MS" w:hAnsi="Trebuchet MS" w:cs="Arial"/>
                <w:i/>
                <w:szCs w:val="20"/>
                <w:lang w:val="lt-LT"/>
              </w:rPr>
              <w:t>[3.9.</w:t>
            </w:r>
            <w:r w:rsidR="004C4018" w:rsidRPr="00A75D53">
              <w:rPr>
                <w:rFonts w:ascii="Trebuchet MS" w:hAnsi="Trebuchet MS" w:cs="Arial"/>
                <w:i/>
                <w:szCs w:val="20"/>
                <w:lang w:val="lt-LT"/>
              </w:rPr>
              <w:t>8</w:t>
            </w:r>
            <w:r w:rsidRPr="00A75D53">
              <w:rPr>
                <w:rFonts w:ascii="Trebuchet MS" w:hAnsi="Trebuchet MS" w:cs="Arial"/>
                <w:i/>
                <w:szCs w:val="20"/>
                <w:lang w:val="lt-LT"/>
              </w:rPr>
              <w:t xml:space="preserve"> punktas]:</w:t>
            </w:r>
          </w:p>
          <w:p w14:paraId="109C839B" w14:textId="4D1DC149" w:rsidR="004112B6" w:rsidRPr="00A75D53" w:rsidRDefault="000653C8" w:rsidP="00C73CA5">
            <w:pPr>
              <w:spacing w:after="0"/>
              <w:ind w:left="335" w:firstLine="0"/>
              <w:jc w:val="both"/>
              <w:rPr>
                <w:rFonts w:ascii="Trebuchet MS" w:hAnsi="Trebuchet MS"/>
                <w:lang w:val="lt-LT"/>
              </w:rPr>
            </w:pPr>
            <w:r>
              <w:rPr>
                <w:rFonts w:ascii="Trebuchet MS" w:hAnsi="Trebuchet MS"/>
                <w:lang w:val="lt-LT"/>
              </w:rPr>
              <w:t>Netaikoma</w:t>
            </w:r>
            <w:r w:rsidR="004112B6" w:rsidRPr="00A75D53">
              <w:rPr>
                <w:rFonts w:ascii="Trebuchet MS" w:hAnsi="Trebuchet MS"/>
                <w:lang w:val="lt-LT"/>
              </w:rPr>
              <w:t>.</w:t>
            </w:r>
          </w:p>
          <w:p w14:paraId="5F719006" w14:textId="77777777" w:rsidR="004112B6" w:rsidRPr="00A75D53" w:rsidRDefault="004112B6" w:rsidP="00C01F2E">
            <w:pPr>
              <w:spacing w:after="0"/>
              <w:ind w:left="323" w:firstLine="0"/>
              <w:jc w:val="both"/>
              <w:rPr>
                <w:rFonts w:ascii="Trebuchet MS" w:hAnsi="Trebuchet MS"/>
                <w:lang w:val="lt-LT"/>
              </w:rPr>
            </w:pPr>
          </w:p>
          <w:p w14:paraId="22AF114B" w14:textId="77777777" w:rsidR="004112B6" w:rsidRPr="00A75D53" w:rsidRDefault="004112B6" w:rsidP="00D35AEA">
            <w:pPr>
              <w:pStyle w:val="ListParagraph"/>
              <w:numPr>
                <w:ilvl w:val="0"/>
                <w:numId w:val="11"/>
              </w:numPr>
              <w:ind w:left="323"/>
              <w:rPr>
                <w:rFonts w:ascii="Trebuchet MS" w:hAnsi="Trebuchet MS" w:cs="Calibri"/>
                <w:b/>
                <w:szCs w:val="20"/>
                <w:lang w:val="lt-LT"/>
              </w:rPr>
            </w:pPr>
            <w:r w:rsidRPr="00A75D53">
              <w:rPr>
                <w:rFonts w:ascii="Trebuchet MS" w:hAnsi="Trebuchet MS" w:cs="Calibri"/>
                <w:b/>
                <w:szCs w:val="20"/>
                <w:lang w:val="lt-LT"/>
              </w:rPr>
              <w:t xml:space="preserve">Fizinė sauga </w:t>
            </w:r>
            <w:r w:rsidRPr="00A75D53">
              <w:rPr>
                <w:rFonts w:ascii="Trebuchet MS" w:hAnsi="Trebuchet MS" w:cs="Calibri"/>
                <w:i/>
                <w:szCs w:val="20"/>
                <w:lang w:val="lt-LT"/>
              </w:rPr>
              <w:t>[3.3.5 punktas]:</w:t>
            </w:r>
          </w:p>
          <w:p w14:paraId="31373F4A" w14:textId="7F2F9F10" w:rsidR="004112B6" w:rsidRPr="00A75D53" w:rsidRDefault="00217662" w:rsidP="00A34801">
            <w:pPr>
              <w:pStyle w:val="ListParagraph"/>
              <w:numPr>
                <w:ilvl w:val="0"/>
                <w:numId w:val="0"/>
              </w:numPr>
              <w:ind w:left="335"/>
              <w:rPr>
                <w:rFonts w:ascii="Trebuchet MS" w:hAnsi="Trebuchet MS" w:cs="Calibri"/>
                <w:szCs w:val="20"/>
                <w:lang w:val="lt-LT"/>
              </w:rPr>
            </w:pPr>
            <w:r>
              <w:rPr>
                <w:rFonts w:ascii="Trebuchet MS" w:hAnsi="Trebuchet MS" w:cs="Calibri"/>
                <w:szCs w:val="20"/>
                <w:lang w:val="lt-LT"/>
              </w:rPr>
              <w:t>P</w:t>
            </w:r>
            <w:r w:rsidR="004112B6" w:rsidRPr="00A75D53">
              <w:rPr>
                <w:rFonts w:ascii="Trebuchet MS" w:hAnsi="Trebuchet MS" w:cs="Calibri"/>
                <w:szCs w:val="20"/>
                <w:lang w:val="lt-LT"/>
              </w:rPr>
              <w:t>apildomi fizinės saugos reikalavimai Darbams netaikomi.</w:t>
            </w:r>
          </w:p>
          <w:p w14:paraId="2F83D9F1" w14:textId="77777777" w:rsidR="004112B6" w:rsidRPr="00CF11F1" w:rsidRDefault="004112B6" w:rsidP="00C01F2E">
            <w:pPr>
              <w:spacing w:after="0"/>
              <w:ind w:left="323" w:firstLine="0"/>
              <w:jc w:val="both"/>
              <w:rPr>
                <w:rStyle w:val="NormalBold"/>
                <w:rFonts w:ascii="Trebuchet MS" w:hAnsi="Trebuchet MS" w:cs="Arial"/>
                <w:b w:val="0"/>
                <w:sz w:val="20"/>
                <w:lang w:val="lt-LT"/>
              </w:rPr>
            </w:pPr>
          </w:p>
          <w:p w14:paraId="704CC724" w14:textId="77777777" w:rsidR="004112B6" w:rsidRPr="00E57E28" w:rsidRDefault="004112B6" w:rsidP="00D35AEA">
            <w:pPr>
              <w:pStyle w:val="ListParagraph"/>
              <w:numPr>
                <w:ilvl w:val="0"/>
                <w:numId w:val="11"/>
              </w:numPr>
              <w:ind w:left="323"/>
              <w:rPr>
                <w:rFonts w:ascii="Trebuchet MS" w:hAnsi="Trebuchet MS" w:cs="Arial"/>
                <w:b/>
                <w:szCs w:val="20"/>
                <w:lang w:val="lt-LT"/>
              </w:rPr>
            </w:pPr>
            <w:r w:rsidRPr="00A75D53">
              <w:rPr>
                <w:rFonts w:ascii="Trebuchet MS" w:hAnsi="Trebuchet MS" w:cs="Arial"/>
                <w:b/>
                <w:szCs w:val="20"/>
                <w:lang w:val="lt-LT"/>
              </w:rPr>
              <w:t xml:space="preserve">Demontuojami įrenginiai, konstrukcijos ir medžiagos </w:t>
            </w:r>
            <w:r w:rsidRPr="00E57E28">
              <w:rPr>
                <w:rFonts w:ascii="Trebuchet MS" w:hAnsi="Trebuchet MS" w:cs="Calibri"/>
                <w:i/>
                <w:szCs w:val="20"/>
                <w:lang w:val="lt-LT"/>
              </w:rPr>
              <w:t>[3.6.2 punktas]:</w:t>
            </w:r>
          </w:p>
          <w:p w14:paraId="4C80B30D" w14:textId="20CE9093" w:rsidR="004112B6" w:rsidRPr="00A75D53" w:rsidRDefault="002120D1" w:rsidP="00A34801">
            <w:pPr>
              <w:spacing w:after="0"/>
              <w:ind w:left="335" w:firstLine="0"/>
              <w:jc w:val="both"/>
              <w:rPr>
                <w:rFonts w:ascii="Trebuchet MS" w:hAnsi="Trebuchet MS"/>
                <w:lang w:val="lt-LT"/>
              </w:rPr>
            </w:pPr>
            <w:r>
              <w:rPr>
                <w:rFonts w:ascii="Trebuchet MS" w:hAnsi="Trebuchet MS"/>
                <w:lang w:val="lt-LT"/>
              </w:rPr>
              <w:t>Demontuojami įrenginiai ir jų perdavimo tvarka nurodyta Techninėje specifikacijoje</w:t>
            </w:r>
            <w:r w:rsidR="004112B6" w:rsidRPr="00A75D53">
              <w:rPr>
                <w:rFonts w:ascii="Trebuchet MS" w:hAnsi="Trebuchet MS"/>
                <w:lang w:val="lt-LT"/>
              </w:rPr>
              <w:t>.</w:t>
            </w:r>
          </w:p>
          <w:p w14:paraId="0061E70C" w14:textId="77777777" w:rsidR="004112B6" w:rsidRPr="00A75D53" w:rsidRDefault="004112B6" w:rsidP="00C01F2E">
            <w:pPr>
              <w:spacing w:before="240" w:after="0"/>
              <w:ind w:left="0" w:firstLine="0"/>
              <w:jc w:val="both"/>
              <w:rPr>
                <w:rFonts w:ascii="Trebuchet MS" w:hAnsi="Trebuchet MS" w:cs="Calibri"/>
                <w:lang w:val="lt-LT"/>
              </w:rPr>
            </w:pPr>
          </w:p>
        </w:tc>
      </w:tr>
      <w:tr w:rsidR="00FD0A6E" w:rsidRPr="00A75D53" w14:paraId="772C2647" w14:textId="77777777" w:rsidTr="00B466C3">
        <w:tc>
          <w:tcPr>
            <w:tcW w:w="1418" w:type="dxa"/>
            <w:tcBorders>
              <w:bottom w:val="single" w:sz="4" w:space="0" w:color="808080" w:themeColor="background1" w:themeShade="80"/>
            </w:tcBorders>
          </w:tcPr>
          <w:p w14:paraId="03C88484"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7777777" w:rsidR="004112B6" w:rsidRPr="00A75D53" w:rsidRDefault="004112B6" w:rsidP="00D35AEA">
            <w:pPr>
              <w:pStyle w:val="ListParagraph"/>
              <w:numPr>
                <w:ilvl w:val="0"/>
                <w:numId w:val="11"/>
              </w:numPr>
              <w:ind w:left="323"/>
              <w:rPr>
                <w:rFonts w:ascii="Trebuchet MS" w:hAnsi="Trebuchet MS" w:cs="Arial"/>
                <w:szCs w:val="20"/>
                <w:lang w:val="lt-LT"/>
              </w:rPr>
            </w:pPr>
            <w:r w:rsidRPr="00A75D53">
              <w:rPr>
                <w:rFonts w:ascii="Trebuchet MS" w:hAnsi="Trebuchet MS" w:cs="Arial"/>
                <w:b/>
                <w:szCs w:val="20"/>
                <w:lang w:val="lt-LT"/>
              </w:rPr>
              <w:t>Šalių atstovai</w:t>
            </w:r>
            <w:r w:rsidRPr="00A75D53">
              <w:rPr>
                <w:rFonts w:ascii="Trebuchet MS" w:hAnsi="Trebuchet MS" w:cs="Arial"/>
                <w:szCs w:val="20"/>
                <w:lang w:val="lt-LT"/>
              </w:rPr>
              <w:t xml:space="preserve"> [</w:t>
            </w:r>
            <w:r w:rsidRPr="00A75D53">
              <w:rPr>
                <w:rFonts w:ascii="Trebuchet MS" w:hAnsi="Trebuchet MS" w:cs="Arial"/>
                <w:i/>
                <w:szCs w:val="20"/>
                <w:lang w:val="lt-LT"/>
              </w:rPr>
              <w:t xml:space="preserve">4.1 </w:t>
            </w:r>
            <w:r w:rsidR="00704294" w:rsidRPr="00A75D53">
              <w:rPr>
                <w:rFonts w:ascii="Trebuchet MS" w:hAnsi="Trebuchet MS" w:cs="Arial"/>
                <w:i/>
                <w:szCs w:val="20"/>
                <w:lang w:val="lt-LT"/>
              </w:rPr>
              <w:t>skyrius</w:t>
            </w:r>
            <w:r w:rsidRPr="00A75D53">
              <w:rPr>
                <w:rFonts w:ascii="Trebuchet MS" w:hAnsi="Trebuchet MS" w:cs="Arial"/>
                <w:szCs w:val="20"/>
                <w:lang w:val="lt-LT"/>
              </w:rPr>
              <w:t>]</w:t>
            </w:r>
          </w:p>
          <w:p w14:paraId="43D39A5E" w14:textId="77777777" w:rsidR="004112B6" w:rsidRPr="00B4208E" w:rsidRDefault="004112B6"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Užsakovo atstovas:</w:t>
            </w:r>
            <w:r w:rsidRPr="00B4208E">
              <w:rPr>
                <w:rFonts w:ascii="Trebuchet MS" w:hAnsi="Trebuchet MS" w:cs="Arial"/>
                <w:noProof/>
                <w:szCs w:val="20"/>
                <w:lang w:val="lt-LT"/>
              </w:rPr>
              <w:tab/>
            </w:r>
            <w:r w:rsidRPr="00B4208E">
              <w:rPr>
                <w:rFonts w:ascii="Trebuchet MS" w:hAnsi="Trebuchet MS" w:cs="Arial"/>
                <w:noProof/>
                <w:szCs w:val="20"/>
                <w:lang w:val="lt-LT"/>
              </w:rPr>
              <w:tab/>
            </w:r>
            <w:r w:rsidRPr="00B4208E">
              <w:rPr>
                <w:rFonts w:ascii="Trebuchet MS" w:hAnsi="Trebuchet MS" w:cs="Arial"/>
                <w:noProof/>
                <w:szCs w:val="20"/>
                <w:lang w:val="lt-LT"/>
              </w:rPr>
              <w:tab/>
              <w:t>Rangovo atstovas:</w:t>
            </w:r>
          </w:p>
          <w:p w14:paraId="4858C26C" w14:textId="614E1281" w:rsidR="00864781" w:rsidRPr="00F32F8A" w:rsidRDefault="00F32F8A" w:rsidP="00C01F2E">
            <w:pPr>
              <w:pStyle w:val="ListParagraph"/>
              <w:numPr>
                <w:ilvl w:val="0"/>
                <w:numId w:val="0"/>
              </w:numPr>
              <w:ind w:left="323"/>
              <w:rPr>
                <w:rFonts w:ascii="Trebuchet MS" w:hAnsi="Trebuchet MS"/>
                <w:noProof/>
                <w:szCs w:val="20"/>
                <w:lang w:val="en-US"/>
              </w:rPr>
            </w:pPr>
            <w:r>
              <w:rPr>
                <w:rFonts w:ascii="Trebuchet MS" w:hAnsi="Trebuchet MS"/>
                <w:noProof/>
                <w:szCs w:val="20"/>
                <w:lang w:val="en-US"/>
              </w:rPr>
              <w:t xml:space="preserve"> </w:t>
            </w:r>
          </w:p>
          <w:p w14:paraId="39DA0577" w14:textId="77777777" w:rsidR="00F32F8A" w:rsidRDefault="00F32F8A" w:rsidP="00C01F2E">
            <w:pPr>
              <w:pStyle w:val="ListParagraph"/>
              <w:numPr>
                <w:ilvl w:val="0"/>
                <w:numId w:val="0"/>
              </w:numPr>
              <w:ind w:left="323"/>
              <w:rPr>
                <w:rFonts w:ascii="Trebuchet MS" w:hAnsi="Trebuchet MS" w:cs="Arial"/>
                <w:noProof/>
                <w:szCs w:val="20"/>
                <w:lang w:val="lt-LT"/>
              </w:rPr>
            </w:pPr>
          </w:p>
          <w:p w14:paraId="3E2DE376" w14:textId="44DA9BD2" w:rsidR="004112B6" w:rsidRPr="00B4208E" w:rsidRDefault="00196864" w:rsidP="00C01F2E">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Užsakovo atstovas, atsakingas už Sutarties ir jos pakeitimų paskelbimą:</w:t>
            </w:r>
          </w:p>
          <w:p w14:paraId="43ED06D6" w14:textId="0B28C1FF" w:rsidR="000B43D4" w:rsidRPr="00A75D53" w:rsidRDefault="000B43D4" w:rsidP="00F32F8A">
            <w:pPr>
              <w:pStyle w:val="ListParagraph"/>
              <w:numPr>
                <w:ilvl w:val="0"/>
                <w:numId w:val="0"/>
              </w:numPr>
              <w:ind w:left="323"/>
              <w:rPr>
                <w:rFonts w:ascii="Trebuchet MS" w:hAnsi="Trebuchet MS" w:cs="Arial"/>
                <w:lang w:val="lt-LT"/>
              </w:rPr>
            </w:pPr>
          </w:p>
        </w:tc>
      </w:tr>
      <w:tr w:rsidR="00FD0A6E" w:rsidRPr="00A75D53" w14:paraId="6C6D3EE5" w14:textId="77777777" w:rsidTr="00B466C3">
        <w:tc>
          <w:tcPr>
            <w:tcW w:w="1418" w:type="dxa"/>
            <w:tcBorders>
              <w:bottom w:val="single" w:sz="4" w:space="0" w:color="808080" w:themeColor="background1" w:themeShade="80"/>
            </w:tcBorders>
          </w:tcPr>
          <w:p w14:paraId="73C574EA"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A75D53" w:rsidRDefault="004112B6" w:rsidP="00D35AEA">
            <w:pPr>
              <w:pStyle w:val="ListParagraph"/>
              <w:numPr>
                <w:ilvl w:val="0"/>
                <w:numId w:val="11"/>
              </w:numPr>
              <w:ind w:left="346"/>
              <w:rPr>
                <w:rFonts w:ascii="Trebuchet MS" w:hAnsi="Trebuchet MS" w:cs="Arial"/>
                <w:szCs w:val="20"/>
                <w:lang w:val="lt-LT"/>
              </w:rPr>
            </w:pPr>
            <w:r w:rsidRPr="00A75D53">
              <w:rPr>
                <w:rFonts w:ascii="Trebuchet MS" w:hAnsi="Trebuchet MS" w:cs="Calibri"/>
                <w:b/>
                <w:szCs w:val="20"/>
                <w:lang w:val="lt-LT"/>
              </w:rPr>
              <w:t xml:space="preserve">Sutarties kaina </w:t>
            </w:r>
            <w:r w:rsidR="006C5D3F" w:rsidRPr="00A75D53">
              <w:rPr>
                <w:rFonts w:ascii="Trebuchet MS" w:hAnsi="Trebuchet MS" w:cs="Calibri"/>
                <w:i/>
                <w:szCs w:val="20"/>
                <w:lang w:val="lt-LT"/>
              </w:rPr>
              <w:t xml:space="preserve">[Sąvoka </w:t>
            </w:r>
            <w:r w:rsidR="007C1F18" w:rsidRPr="00A75D53">
              <w:rPr>
                <w:rFonts w:ascii="Trebuchet MS" w:hAnsi="Trebuchet MS" w:cs="Calibri"/>
                <w:i/>
                <w:szCs w:val="20"/>
                <w:lang w:val="lt-LT"/>
              </w:rPr>
              <w:t>r</w:t>
            </w:r>
            <w:r w:rsidRPr="00A75D53">
              <w:rPr>
                <w:rFonts w:ascii="Trebuchet MS" w:hAnsi="Trebuchet MS" w:cs="Calibri"/>
                <w:i/>
                <w:szCs w:val="20"/>
                <w:lang w:val="lt-LT"/>
              </w:rPr>
              <w:t>]</w:t>
            </w:r>
            <w:r w:rsidRPr="00A75D53">
              <w:rPr>
                <w:rFonts w:ascii="Trebuchet MS" w:hAnsi="Trebuchet MS" w:cs="Arial"/>
                <w:szCs w:val="20"/>
                <w:lang w:val="lt-LT"/>
              </w:rPr>
              <w:t>:</w:t>
            </w:r>
          </w:p>
          <w:p w14:paraId="560532A4" w14:textId="527E091B" w:rsidR="004112B6" w:rsidRPr="00CF11F1" w:rsidRDefault="004112B6" w:rsidP="00C01F2E">
            <w:pPr>
              <w:pStyle w:val="ListParagraph"/>
              <w:numPr>
                <w:ilvl w:val="0"/>
                <w:numId w:val="0"/>
              </w:numPr>
              <w:ind w:left="346"/>
              <w:rPr>
                <w:rStyle w:val="PlaceholderText"/>
                <w:rFonts w:ascii="Trebuchet MS" w:hAnsi="Trebuchet MS" w:cs="Arial"/>
                <w:color w:val="auto"/>
                <w:szCs w:val="20"/>
                <w:lang w:val="lt-LT"/>
              </w:rPr>
            </w:pPr>
            <w:r w:rsidRPr="00CF11F1">
              <w:rPr>
                <w:rFonts w:ascii="Trebuchet MS" w:hAnsi="Trebuchet MS" w:cs="Arial"/>
                <w:szCs w:val="20"/>
                <w:lang w:val="lt-LT"/>
              </w:rPr>
              <w:t>Sutarties kaina be PVM (Darbų kaina):</w:t>
            </w:r>
            <w:r w:rsidRPr="00A75D53">
              <w:rPr>
                <w:rStyle w:val="PlaceholderText"/>
                <w:rFonts w:ascii="Trebuchet MS" w:hAnsi="Trebuchet MS" w:cs="Arial"/>
                <w:b/>
                <w:color w:val="auto"/>
                <w:szCs w:val="20"/>
                <w:lang w:val="lt-LT"/>
              </w:rPr>
              <w:tab/>
            </w:r>
            <w:r w:rsidRPr="00A75D53">
              <w:rPr>
                <w:rStyle w:val="PlaceholderText"/>
                <w:rFonts w:ascii="Trebuchet MS" w:hAnsi="Trebuchet MS" w:cs="Arial"/>
                <w:b/>
                <w:color w:val="auto"/>
                <w:szCs w:val="20"/>
                <w:lang w:val="lt-LT"/>
              </w:rPr>
              <w:tab/>
            </w:r>
            <w:r w:rsidR="00142E9D">
              <w:rPr>
                <w:rStyle w:val="PlaceholderText"/>
                <w:rFonts w:ascii="Trebuchet MS" w:hAnsi="Trebuchet MS" w:cs="Arial"/>
                <w:color w:val="auto"/>
                <w:szCs w:val="20"/>
                <w:lang w:val="lt-LT"/>
              </w:rPr>
              <w:t>438 950,00 Eur</w:t>
            </w:r>
          </w:p>
          <w:p w14:paraId="20749938" w14:textId="097723C2" w:rsidR="004112B6" w:rsidRPr="00CF11F1" w:rsidRDefault="004112B6" w:rsidP="00C01F2E">
            <w:pPr>
              <w:pStyle w:val="ListParagraph"/>
              <w:numPr>
                <w:ilvl w:val="0"/>
                <w:numId w:val="0"/>
              </w:numPr>
              <w:ind w:left="346"/>
              <w:rPr>
                <w:rStyle w:val="NormalBold"/>
                <w:rFonts w:ascii="Trebuchet MS" w:hAnsi="Trebuchet MS" w:cs="Arial"/>
                <w:b w:val="0"/>
                <w:sz w:val="20"/>
                <w:szCs w:val="20"/>
                <w:lang w:val="lt-LT"/>
              </w:rPr>
            </w:pPr>
            <w:r w:rsidRPr="00A75D53">
              <w:rPr>
                <w:rStyle w:val="NormalBold"/>
                <w:rFonts w:ascii="Trebuchet MS" w:hAnsi="Trebuchet MS" w:cs="Arial"/>
                <w:b w:val="0"/>
                <w:sz w:val="20"/>
                <w:szCs w:val="20"/>
                <w:lang w:val="lt-LT"/>
              </w:rPr>
              <w:t>Pridėtinės vertės mokestis (PVM):</w:t>
            </w:r>
            <w:r w:rsidRPr="00A75D53">
              <w:rPr>
                <w:rStyle w:val="NormalBold"/>
                <w:rFonts w:ascii="Trebuchet MS" w:hAnsi="Trebuchet MS" w:cs="Arial"/>
                <w:b w:val="0"/>
                <w:sz w:val="20"/>
                <w:szCs w:val="20"/>
                <w:lang w:val="lt-LT"/>
              </w:rPr>
              <w:tab/>
            </w:r>
            <w:r w:rsidRPr="00A75D53">
              <w:rPr>
                <w:rStyle w:val="NormalBold"/>
                <w:rFonts w:ascii="Trebuchet MS" w:hAnsi="Trebuchet MS" w:cs="Arial"/>
                <w:b w:val="0"/>
                <w:sz w:val="20"/>
                <w:szCs w:val="20"/>
                <w:lang w:val="lt-LT"/>
              </w:rPr>
              <w:tab/>
            </w:r>
            <w:r w:rsidR="00142E9D">
              <w:rPr>
                <w:rStyle w:val="PlaceholderText"/>
                <w:rFonts w:ascii="Trebuchet MS" w:hAnsi="Trebuchet MS" w:cs="Arial"/>
                <w:color w:val="auto"/>
                <w:szCs w:val="20"/>
                <w:lang w:val="lt-LT"/>
              </w:rPr>
              <w:t>92 179,50 Eur</w:t>
            </w:r>
          </w:p>
          <w:p w14:paraId="3426B271" w14:textId="01F34F71" w:rsidR="004112B6" w:rsidRPr="00A75D53" w:rsidRDefault="004112B6" w:rsidP="00C01F2E">
            <w:pPr>
              <w:pStyle w:val="ListParagraph"/>
              <w:numPr>
                <w:ilvl w:val="0"/>
                <w:numId w:val="0"/>
              </w:numPr>
              <w:ind w:left="346"/>
              <w:rPr>
                <w:rFonts w:ascii="Trebuchet MS" w:hAnsi="Trebuchet MS" w:cs="Arial"/>
                <w:szCs w:val="20"/>
                <w:lang w:val="lt-LT"/>
              </w:rPr>
            </w:pPr>
            <w:r w:rsidRPr="00A75D53">
              <w:rPr>
                <w:rFonts w:ascii="Trebuchet MS" w:hAnsi="Trebuchet MS" w:cs="Arial"/>
                <w:szCs w:val="20"/>
                <w:lang w:val="lt-LT"/>
              </w:rPr>
              <w:t>Sutarties kaina:</w:t>
            </w:r>
            <w:r w:rsidRPr="00A75D53">
              <w:rPr>
                <w:rFonts w:ascii="Trebuchet MS" w:hAnsi="Trebuchet MS" w:cs="Arial"/>
                <w:szCs w:val="20"/>
                <w:lang w:val="lt-LT"/>
              </w:rPr>
              <w:tab/>
            </w:r>
            <w:r w:rsidRPr="00A75D53">
              <w:rPr>
                <w:rFonts w:ascii="Trebuchet MS" w:hAnsi="Trebuchet MS" w:cs="Arial"/>
                <w:szCs w:val="20"/>
                <w:lang w:val="lt-LT"/>
              </w:rPr>
              <w:tab/>
            </w:r>
            <w:r w:rsidRPr="00A75D53">
              <w:rPr>
                <w:rFonts w:ascii="Trebuchet MS" w:hAnsi="Trebuchet MS" w:cs="Arial"/>
                <w:szCs w:val="20"/>
                <w:lang w:val="lt-LT"/>
              </w:rPr>
              <w:tab/>
            </w:r>
            <w:r w:rsidR="00142E9D">
              <w:rPr>
                <w:rStyle w:val="PlaceholderText"/>
                <w:rFonts w:ascii="Trebuchet MS" w:hAnsi="Trebuchet MS" w:cs="Arial"/>
                <w:color w:val="auto"/>
                <w:szCs w:val="20"/>
                <w:lang w:val="lt-LT"/>
              </w:rPr>
              <w:t>531 129,50 Eur</w:t>
            </w:r>
          </w:p>
          <w:p w14:paraId="4B985C43" w14:textId="77777777" w:rsidR="004112B6" w:rsidRPr="00A75D53" w:rsidRDefault="004112B6" w:rsidP="00C01F2E">
            <w:pPr>
              <w:spacing w:after="0"/>
              <w:ind w:left="0" w:firstLine="0"/>
              <w:jc w:val="both"/>
              <w:rPr>
                <w:rFonts w:ascii="Trebuchet MS" w:hAnsi="Trebuchet MS" w:cs="Calibri"/>
                <w:i/>
                <w:lang w:val="lt-LT"/>
              </w:rPr>
            </w:pPr>
          </w:p>
          <w:p w14:paraId="2F184D8F" w14:textId="7777777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Apmokėjimas </w:t>
            </w:r>
            <w:r w:rsidRPr="00A75D53">
              <w:rPr>
                <w:rFonts w:ascii="Trebuchet MS" w:hAnsi="Trebuchet MS" w:cs="Calibri"/>
                <w:i/>
                <w:szCs w:val="20"/>
                <w:lang w:val="lt-LT"/>
              </w:rPr>
              <w:t>[6.3.1 punktas]:</w:t>
            </w:r>
          </w:p>
          <w:p w14:paraId="138EE2DF" w14:textId="2F8D118C" w:rsidR="008F7FB4" w:rsidRDefault="00422897" w:rsidP="00C01F2E">
            <w:pPr>
              <w:pStyle w:val="ListParagraph"/>
              <w:numPr>
                <w:ilvl w:val="0"/>
                <w:numId w:val="0"/>
              </w:numPr>
              <w:ind w:left="366"/>
              <w:rPr>
                <w:rFonts w:ascii="Trebuchet MS" w:hAnsi="Trebuchet MS" w:cs="Calibri"/>
                <w:szCs w:val="20"/>
                <w:lang w:val="lt-LT"/>
              </w:rPr>
            </w:pPr>
            <w:r>
              <w:rPr>
                <w:rFonts w:ascii="Trebuchet MS" w:hAnsi="Trebuchet MS" w:cs="Calibri"/>
                <w:szCs w:val="20"/>
                <w:lang w:val="lt-LT"/>
              </w:rPr>
              <w:t>Sutarties kaina bus sumokėta dalimis</w:t>
            </w:r>
            <w:r w:rsidR="008F7FB4">
              <w:rPr>
                <w:rFonts w:ascii="Trebuchet MS" w:hAnsi="Trebuchet MS" w:cs="Calibri"/>
                <w:szCs w:val="20"/>
                <w:lang w:val="lt-LT"/>
              </w:rPr>
              <w:t>, už pabaigtus Darbus kiekviename Objekte</w:t>
            </w:r>
            <w:r w:rsidR="00801027">
              <w:t xml:space="preserve"> </w:t>
            </w:r>
            <w:r w:rsidR="00801027" w:rsidRPr="00801027">
              <w:rPr>
                <w:rFonts w:ascii="Trebuchet MS" w:hAnsi="Trebuchet MS" w:cs="Calibri"/>
                <w:szCs w:val="20"/>
                <w:lang w:val="lt-LT"/>
              </w:rPr>
              <w:t xml:space="preserve">pagal </w:t>
            </w:r>
            <w:r w:rsidR="00AD50E6" w:rsidRPr="00AD50E6">
              <w:rPr>
                <w:rFonts w:ascii="Trebuchet MS" w:hAnsi="Trebuchet MS" w:cs="Calibri"/>
                <w:szCs w:val="20"/>
                <w:lang w:val="lt-LT"/>
              </w:rPr>
              <w:t>Sutarties kainos detalizacij</w:t>
            </w:r>
            <w:r w:rsidR="00AD50E6">
              <w:rPr>
                <w:rFonts w:ascii="Trebuchet MS" w:hAnsi="Trebuchet MS" w:cs="Calibri"/>
                <w:szCs w:val="20"/>
                <w:lang w:val="lt-LT"/>
              </w:rPr>
              <w:t>ą</w:t>
            </w:r>
            <w:r w:rsidR="00EB1E05">
              <w:rPr>
                <w:rFonts w:ascii="Trebuchet MS" w:hAnsi="Trebuchet MS" w:cs="Calibri"/>
                <w:szCs w:val="20"/>
                <w:lang w:val="lt-LT"/>
              </w:rPr>
              <w:t>, nurodytą Darbų žiniaraštyje (Techninės specifikacijos 3 priedas)  ir Rangovo pasiūlyme.</w:t>
            </w:r>
            <w:r>
              <w:rPr>
                <w:rFonts w:ascii="Trebuchet MS" w:hAnsi="Trebuchet MS" w:cs="Calibri"/>
                <w:szCs w:val="20"/>
                <w:lang w:val="lt-LT"/>
              </w:rPr>
              <w:t xml:space="preserve"> </w:t>
            </w:r>
          </w:p>
          <w:p w14:paraId="69884EDE" w14:textId="77777777" w:rsidR="009B0E4E" w:rsidRPr="00A75D53" w:rsidRDefault="009B0E4E" w:rsidP="00C01F2E">
            <w:pPr>
              <w:pStyle w:val="ListParagraph"/>
              <w:numPr>
                <w:ilvl w:val="0"/>
                <w:numId w:val="0"/>
              </w:numPr>
              <w:ind w:left="366"/>
              <w:rPr>
                <w:rFonts w:ascii="Trebuchet MS" w:hAnsi="Trebuchet MS" w:cs="Calibri"/>
                <w:szCs w:val="20"/>
                <w:lang w:val="lt-LT"/>
              </w:rPr>
            </w:pPr>
          </w:p>
          <w:p w14:paraId="2D46966F" w14:textId="7777777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Sąskaita apmokėjimui:</w:t>
            </w:r>
          </w:p>
          <w:p w14:paraId="0805ED81" w14:textId="08A4C6DB" w:rsidR="004112B6" w:rsidRPr="00A75D53" w:rsidRDefault="004112B6" w:rsidP="00C01F2E">
            <w:pPr>
              <w:pStyle w:val="ListParagraph"/>
              <w:numPr>
                <w:ilvl w:val="0"/>
                <w:numId w:val="0"/>
              </w:numPr>
              <w:ind w:left="366"/>
              <w:rPr>
                <w:rFonts w:ascii="Trebuchet MS" w:hAnsi="Trebuchet MS" w:cs="Arial"/>
                <w:b/>
                <w:szCs w:val="20"/>
                <w:lang w:val="lt-LT"/>
              </w:rPr>
            </w:pPr>
            <w:proofErr w:type="spellStart"/>
            <w:r w:rsidRPr="00A75D53">
              <w:rPr>
                <w:rFonts w:ascii="Trebuchet MS" w:hAnsi="Trebuchet MS" w:cs="Arial"/>
                <w:szCs w:val="20"/>
                <w:lang w:val="lt-LT"/>
              </w:rPr>
              <w:t>A.s</w:t>
            </w:r>
            <w:proofErr w:type="spellEnd"/>
            <w:r w:rsidRPr="00A75D53">
              <w:rPr>
                <w:rFonts w:ascii="Trebuchet MS" w:hAnsi="Trebuchet MS" w:cs="Arial"/>
                <w:szCs w:val="20"/>
                <w:lang w:val="lt-LT"/>
              </w:rPr>
              <w:t xml:space="preserve">. </w:t>
            </w:r>
            <w:r w:rsidR="00EC2A3F">
              <w:rPr>
                <w:rFonts w:ascii="Trebuchet MS" w:hAnsi="Trebuchet MS" w:cs="Arial"/>
                <w:szCs w:val="20"/>
                <w:lang w:val="lt-LT"/>
              </w:rPr>
              <w:t>LT52 7300 0100 0007 8466</w:t>
            </w:r>
          </w:p>
          <w:p w14:paraId="667524C9" w14:textId="71CB1AA4" w:rsidR="004112B6" w:rsidRPr="00A75D53" w:rsidRDefault="00EC2A3F" w:rsidP="00C01F2E">
            <w:pPr>
              <w:pStyle w:val="ListParagraph"/>
              <w:numPr>
                <w:ilvl w:val="0"/>
                <w:numId w:val="0"/>
              </w:numPr>
              <w:ind w:left="366"/>
              <w:rPr>
                <w:rFonts w:ascii="Trebuchet MS" w:hAnsi="Trebuchet MS" w:cs="Arial"/>
                <w:szCs w:val="20"/>
                <w:lang w:val="lt-LT"/>
              </w:rPr>
            </w:pPr>
            <w:r>
              <w:rPr>
                <w:rFonts w:ascii="Trebuchet MS" w:hAnsi="Trebuchet MS" w:cs="Arial"/>
                <w:szCs w:val="20"/>
                <w:lang w:val="lt-LT"/>
              </w:rPr>
              <w:t>AB bankas „Swedbank“</w:t>
            </w:r>
          </w:p>
          <w:p w14:paraId="37111254" w14:textId="1EAEAC3C" w:rsidR="004112B6" w:rsidRPr="00A75D53" w:rsidRDefault="004112B6"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 xml:space="preserve">Banko kodas </w:t>
            </w:r>
            <w:r w:rsidR="00EC2A3F">
              <w:rPr>
                <w:rFonts w:ascii="Trebuchet MS" w:hAnsi="Trebuchet MS" w:cs="Arial"/>
                <w:szCs w:val="20"/>
                <w:lang w:val="lt-LT"/>
              </w:rPr>
              <w:t>73000</w:t>
            </w:r>
          </w:p>
          <w:p w14:paraId="24F8FC28" w14:textId="55BF3523" w:rsidR="004112B6" w:rsidRPr="00A75D53" w:rsidRDefault="00D27808"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P</w:t>
            </w:r>
            <w:r w:rsidR="004112B6" w:rsidRPr="00A75D53">
              <w:rPr>
                <w:rFonts w:ascii="Trebuchet MS" w:hAnsi="Trebuchet MS" w:cs="Arial"/>
                <w:szCs w:val="20"/>
                <w:lang w:val="lt-LT"/>
              </w:rPr>
              <w:t xml:space="preserve">VM </w:t>
            </w:r>
            <w:r w:rsidR="00245CD2" w:rsidRPr="00A75D53">
              <w:rPr>
                <w:rFonts w:ascii="Trebuchet MS" w:hAnsi="Trebuchet MS" w:cs="Arial"/>
                <w:szCs w:val="20"/>
                <w:lang w:val="lt-LT"/>
              </w:rPr>
              <w:t xml:space="preserve">mokėtojo </w:t>
            </w:r>
            <w:r w:rsidR="004112B6" w:rsidRPr="00A75D53">
              <w:rPr>
                <w:rFonts w:ascii="Trebuchet MS" w:hAnsi="Trebuchet MS" w:cs="Arial"/>
                <w:szCs w:val="20"/>
                <w:lang w:val="lt-LT"/>
              </w:rPr>
              <w:t xml:space="preserve">kodas </w:t>
            </w:r>
            <w:r w:rsidR="00EC2A3F">
              <w:rPr>
                <w:rFonts w:ascii="Trebuchet MS" w:hAnsi="Trebuchet MS" w:cs="Arial"/>
                <w:szCs w:val="20"/>
                <w:lang w:val="lt-LT"/>
              </w:rPr>
              <w:t>LT253275515</w:t>
            </w:r>
            <w:r w:rsidR="00245CD2" w:rsidRPr="00CF11F1">
              <w:rPr>
                <w:rStyle w:val="PlaceholderText"/>
                <w:rFonts w:ascii="Trebuchet MS" w:hAnsi="Trebuchet MS"/>
                <w:szCs w:val="20"/>
              </w:rPr>
              <w:t>.</w:t>
            </w:r>
          </w:p>
          <w:p w14:paraId="7EEE43A0" w14:textId="77777777" w:rsidR="004112B6" w:rsidRPr="00A75D53" w:rsidRDefault="004112B6" w:rsidP="00C01F2E">
            <w:pPr>
              <w:spacing w:after="0"/>
              <w:ind w:left="0" w:firstLine="0"/>
              <w:jc w:val="both"/>
              <w:rPr>
                <w:rFonts w:ascii="Trebuchet MS" w:hAnsi="Trebuchet MS" w:cs="Calibri"/>
                <w:i/>
                <w:lang w:val="lt-LT"/>
              </w:rPr>
            </w:pPr>
          </w:p>
          <w:p w14:paraId="15A53AB4" w14:textId="7777777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Europos Sąjungos </w:t>
            </w:r>
            <w:r w:rsidR="009C7D74" w:rsidRPr="00A75D53">
              <w:rPr>
                <w:rFonts w:ascii="Trebuchet MS" w:hAnsi="Trebuchet MS" w:cs="Calibri"/>
                <w:b/>
                <w:szCs w:val="20"/>
                <w:lang w:val="lt-LT"/>
              </w:rPr>
              <w:t xml:space="preserve">fondų (programų) </w:t>
            </w:r>
            <w:r w:rsidR="0000743D" w:rsidRPr="00A75D53">
              <w:rPr>
                <w:rFonts w:ascii="Trebuchet MS" w:hAnsi="Trebuchet MS" w:cs="Calibri"/>
                <w:b/>
                <w:szCs w:val="20"/>
                <w:lang w:val="lt-LT"/>
              </w:rPr>
              <w:t>finansavimas</w:t>
            </w:r>
            <w:r w:rsidRPr="00A75D53">
              <w:rPr>
                <w:rFonts w:ascii="Trebuchet MS" w:hAnsi="Trebuchet MS" w:cs="Calibri"/>
                <w:b/>
                <w:szCs w:val="20"/>
                <w:lang w:val="lt-LT"/>
              </w:rPr>
              <w:t xml:space="preserve"> </w:t>
            </w:r>
            <w:r w:rsidRPr="00A75D53">
              <w:rPr>
                <w:rFonts w:ascii="Trebuchet MS" w:hAnsi="Trebuchet MS" w:cs="Calibri"/>
                <w:i/>
                <w:szCs w:val="20"/>
                <w:lang w:val="lt-LT"/>
              </w:rPr>
              <w:t>[10.9.1 punktas]:</w:t>
            </w:r>
          </w:p>
          <w:p w14:paraId="7EC9BC51" w14:textId="41FFF67A" w:rsidR="004112B6" w:rsidRPr="00CF11F1" w:rsidRDefault="004112B6" w:rsidP="00C01F2E">
            <w:pPr>
              <w:spacing w:after="0"/>
              <w:ind w:left="366" w:firstLine="0"/>
              <w:jc w:val="both"/>
              <w:rPr>
                <w:rStyle w:val="PlaceholderText"/>
                <w:rFonts w:ascii="Trebuchet MS" w:eastAsia="Calibri" w:hAnsi="Trebuchet MS"/>
                <w:color w:val="auto"/>
                <w:lang w:val="lt-LT"/>
              </w:rPr>
            </w:pPr>
            <w:r w:rsidRPr="00A75D53">
              <w:rPr>
                <w:rStyle w:val="PlaceholderText"/>
                <w:rFonts w:ascii="Trebuchet MS" w:eastAsia="Calibri" w:hAnsi="Trebuchet MS"/>
                <w:color w:val="auto"/>
                <w:lang w:val="lt-LT"/>
              </w:rPr>
              <w:t xml:space="preserve">Darbai Europos Sąjungos </w:t>
            </w:r>
            <w:r w:rsidR="0038019E" w:rsidRPr="00A75D53">
              <w:rPr>
                <w:rStyle w:val="PlaceholderText"/>
                <w:rFonts w:ascii="Trebuchet MS" w:eastAsia="Calibri" w:hAnsi="Trebuchet MS"/>
                <w:color w:val="auto"/>
                <w:lang w:val="lt-LT"/>
              </w:rPr>
              <w:t xml:space="preserve">fondų (programų) </w:t>
            </w:r>
            <w:r w:rsidRPr="00A75D53">
              <w:rPr>
                <w:rStyle w:val="PlaceholderText"/>
                <w:rFonts w:ascii="Trebuchet MS" w:eastAsia="Calibri" w:hAnsi="Trebuchet MS"/>
                <w:color w:val="auto"/>
                <w:lang w:val="lt-LT"/>
              </w:rPr>
              <w:t>lėšomis nefinansuojami.</w:t>
            </w:r>
          </w:p>
          <w:p w14:paraId="1C4A60B8" w14:textId="77777777" w:rsidR="004112B6" w:rsidRPr="00A75D53" w:rsidRDefault="004112B6" w:rsidP="00C01F2E">
            <w:pPr>
              <w:spacing w:before="240" w:after="0"/>
              <w:ind w:left="0" w:firstLine="0"/>
              <w:jc w:val="both"/>
              <w:rPr>
                <w:rFonts w:ascii="Trebuchet MS" w:hAnsi="Trebuchet MS" w:cs="Calibri"/>
                <w:lang w:val="lt-LT"/>
              </w:rPr>
            </w:pPr>
          </w:p>
        </w:tc>
      </w:tr>
      <w:tr w:rsidR="00FD0A6E" w:rsidRPr="00A75D53" w14:paraId="049F58CB" w14:textId="77777777" w:rsidTr="00B466C3">
        <w:tc>
          <w:tcPr>
            <w:tcW w:w="1418" w:type="dxa"/>
            <w:tcBorders>
              <w:bottom w:val="single" w:sz="4" w:space="0" w:color="808080" w:themeColor="background1" w:themeShade="80"/>
            </w:tcBorders>
          </w:tcPr>
          <w:p w14:paraId="3612BF0B" w14:textId="77777777" w:rsidR="004112B6" w:rsidRPr="0041405A" w:rsidRDefault="004112B6" w:rsidP="00C01F2E">
            <w:pPr>
              <w:spacing w:before="240" w:after="0"/>
              <w:ind w:left="0" w:firstLine="0"/>
              <w:jc w:val="both"/>
              <w:rPr>
                <w:rFonts w:ascii="Trebuchet MS" w:hAnsi="Trebuchet MS" w:cs="Calibri"/>
                <w:b/>
                <w:lang w:val="lt-LT"/>
              </w:rPr>
            </w:pPr>
            <w:r w:rsidRPr="0041405A">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41405A" w:rsidRDefault="004112B6" w:rsidP="00D35AEA">
            <w:pPr>
              <w:pStyle w:val="ListParagraph"/>
              <w:numPr>
                <w:ilvl w:val="0"/>
                <w:numId w:val="11"/>
              </w:numPr>
              <w:spacing w:after="0"/>
              <w:ind w:left="366"/>
              <w:rPr>
                <w:rFonts w:ascii="Trebuchet MS" w:hAnsi="Trebuchet MS"/>
                <w:b/>
                <w:szCs w:val="20"/>
                <w:lang w:val="lt-LT"/>
              </w:rPr>
            </w:pPr>
            <w:r w:rsidRPr="0041405A">
              <w:rPr>
                <w:rFonts w:ascii="Trebuchet MS" w:hAnsi="Trebuchet MS"/>
                <w:b/>
                <w:szCs w:val="20"/>
                <w:lang w:val="lt-LT"/>
              </w:rPr>
              <w:t>Netesybos:</w:t>
            </w:r>
          </w:p>
          <w:p w14:paraId="4136CA9B" w14:textId="77777777" w:rsidR="00932606" w:rsidRPr="0041405A" w:rsidRDefault="00932606" w:rsidP="00932606">
            <w:pPr>
              <w:spacing w:before="120"/>
              <w:ind w:left="323" w:firstLine="0"/>
              <w:jc w:val="both"/>
              <w:rPr>
                <w:rStyle w:val="PlaceholderText"/>
                <w:rFonts w:ascii="Trebuchet MS" w:hAnsi="Trebuchet MS" w:cs="Arial"/>
                <w:color w:val="auto"/>
                <w:lang w:val="lt-LT"/>
              </w:rPr>
            </w:pPr>
            <w:r w:rsidRPr="0041405A">
              <w:rPr>
                <w:rStyle w:val="PlaceholderText"/>
                <w:rFonts w:ascii="Trebuchet MS" w:hAnsi="Trebuchet MS" w:cs="Arial"/>
                <w:color w:val="auto"/>
                <w:lang w:val="lt-LT"/>
              </w:rPr>
              <w:t>Laiku neužbaigęs visų Sutartyje numatytų Darbų, Rangovas Užsakovui moka šiuos delspinigius:</w:t>
            </w:r>
          </w:p>
          <w:p w14:paraId="6E076CA1" w14:textId="77777777" w:rsidR="00932606" w:rsidRPr="0041405A" w:rsidRDefault="00932606" w:rsidP="00932606">
            <w:pPr>
              <w:spacing w:before="120"/>
              <w:ind w:left="323" w:firstLine="0"/>
              <w:jc w:val="both"/>
              <w:rPr>
                <w:rStyle w:val="PlaceholderText"/>
                <w:rFonts w:ascii="Trebuchet MS" w:hAnsi="Trebuchet MS" w:cs="Arial"/>
                <w:color w:val="auto"/>
                <w:lang w:val="lt-LT"/>
              </w:rPr>
            </w:pPr>
            <w:r w:rsidRPr="0041405A">
              <w:rPr>
                <w:rStyle w:val="PlaceholderText"/>
                <w:rFonts w:ascii="Trebuchet MS" w:hAnsi="Trebuchet MS" w:cs="Arial"/>
                <w:color w:val="auto"/>
                <w:lang w:val="lt-LT"/>
              </w:rPr>
              <w:t>1) jeigu vėluojama užbaigti Darbus iki 30 dienų (įskaitytinai) – Rangovas moka 0,01 proc.  Sutarties kainos (be PVM) dydžio delspinigius už kiekvieną pradelstą dieną;</w:t>
            </w:r>
          </w:p>
          <w:p w14:paraId="2DDF51E7" w14:textId="77777777" w:rsidR="00932606" w:rsidRPr="0041405A" w:rsidRDefault="00932606" w:rsidP="00932606">
            <w:pPr>
              <w:spacing w:before="120"/>
              <w:ind w:left="323" w:firstLine="0"/>
              <w:jc w:val="both"/>
              <w:rPr>
                <w:rStyle w:val="PlaceholderText"/>
                <w:rFonts w:ascii="Trebuchet MS" w:hAnsi="Trebuchet MS" w:cs="Arial"/>
                <w:color w:val="auto"/>
                <w:lang w:val="lt-LT"/>
              </w:rPr>
            </w:pPr>
            <w:r w:rsidRPr="0041405A">
              <w:rPr>
                <w:rStyle w:val="PlaceholderText"/>
                <w:rFonts w:ascii="Trebuchet MS" w:hAnsi="Trebuchet MS" w:cs="Arial"/>
                <w:color w:val="auto"/>
                <w:lang w:val="lt-LT"/>
              </w:rPr>
              <w:lastRenderedPageBreak/>
              <w:t>2) jeigu vėluojama užbaigti Darbus daugiau nei 31 dieną, tačiau mažiau kaip 60 dienų (įskaitytinai) – Rangovas moka 0,02 proc. Sutarties kainos (be PVM) dydžio delspinigius už kiekvieną pradelstą dieną;</w:t>
            </w:r>
          </w:p>
          <w:p w14:paraId="6B55D6AB" w14:textId="77777777" w:rsidR="00932606" w:rsidRPr="0041405A" w:rsidRDefault="00932606" w:rsidP="00932606">
            <w:pPr>
              <w:spacing w:before="120"/>
              <w:ind w:left="323" w:firstLine="0"/>
              <w:jc w:val="both"/>
              <w:rPr>
                <w:rStyle w:val="PlaceholderText"/>
                <w:rFonts w:ascii="Trebuchet MS" w:hAnsi="Trebuchet MS" w:cs="Arial"/>
                <w:color w:val="auto"/>
                <w:lang w:val="lt-LT"/>
              </w:rPr>
            </w:pPr>
            <w:r w:rsidRPr="0041405A">
              <w:rPr>
                <w:rStyle w:val="PlaceholderText"/>
                <w:rFonts w:ascii="Trebuchet MS" w:hAnsi="Trebuchet MS" w:cs="Arial"/>
                <w:color w:val="auto"/>
                <w:lang w:val="lt-LT"/>
              </w:rPr>
              <w:t>3) jeigu vėluojama užbaigti Darbus daugiau kaip 61 dieną, tačiau mažiau kaip 180 dienų (įskaitytinai)– Rangovas moka 0,04 proc. Sutarties kainos (be PVM) dydžio delspinigius už kiekvieną pradelstą dieną;</w:t>
            </w:r>
          </w:p>
          <w:p w14:paraId="24B6FC25" w14:textId="3C2393B8" w:rsidR="004112B6" w:rsidRPr="0041405A" w:rsidRDefault="00932606" w:rsidP="0041405A">
            <w:pPr>
              <w:spacing w:before="120"/>
              <w:ind w:left="323" w:firstLine="0"/>
              <w:jc w:val="both"/>
              <w:rPr>
                <w:rFonts w:ascii="Trebuchet MS" w:hAnsi="Trebuchet MS"/>
                <w:i/>
                <w:lang w:val="lt-LT"/>
              </w:rPr>
            </w:pPr>
            <w:r w:rsidRPr="0041405A">
              <w:rPr>
                <w:rStyle w:val="PlaceholderText"/>
                <w:rFonts w:ascii="Trebuchet MS" w:hAnsi="Trebuchet MS" w:cs="Arial"/>
                <w:color w:val="auto"/>
                <w:lang w:val="lt-LT"/>
              </w:rPr>
              <w:t>Rangovui vėluojant užbaigti Darbus ilgiau nei 180 dienų, Rangovui taikoma 2 proc. Sutarties kainos (be PVM) dydžio bauda.</w:t>
            </w:r>
          </w:p>
          <w:p w14:paraId="1AF3D051" w14:textId="77777777" w:rsidR="004112B6" w:rsidRPr="0041405A" w:rsidRDefault="004112B6" w:rsidP="00D35AEA">
            <w:pPr>
              <w:pStyle w:val="ListParagraph"/>
              <w:numPr>
                <w:ilvl w:val="0"/>
                <w:numId w:val="11"/>
              </w:numPr>
              <w:spacing w:after="0"/>
              <w:ind w:left="366"/>
              <w:rPr>
                <w:rFonts w:ascii="Trebuchet MS" w:hAnsi="Trebuchet MS" w:cs="Calibri"/>
                <w:b/>
                <w:szCs w:val="20"/>
                <w:lang w:val="lt-LT"/>
              </w:rPr>
            </w:pPr>
            <w:r w:rsidRPr="0041405A">
              <w:rPr>
                <w:rFonts w:ascii="Trebuchet MS" w:hAnsi="Trebuchet MS" w:cs="Calibri"/>
                <w:b/>
                <w:szCs w:val="20"/>
                <w:lang w:val="lt-LT"/>
              </w:rPr>
              <w:t>Užsakovui priimtini bankai ir draudimo bendrovės:</w:t>
            </w:r>
          </w:p>
          <w:p w14:paraId="168B61BC" w14:textId="51E6FFE6" w:rsidR="004112B6" w:rsidRPr="0041405A" w:rsidRDefault="004112B6" w:rsidP="00C01F2E">
            <w:pPr>
              <w:spacing w:before="240" w:after="0"/>
              <w:ind w:left="402" w:firstLine="0"/>
              <w:jc w:val="both"/>
              <w:rPr>
                <w:rFonts w:ascii="Trebuchet MS" w:hAnsi="Trebuchet MS" w:cs="Calibri"/>
                <w:lang w:val="lt-LT"/>
              </w:rPr>
            </w:pPr>
            <w:r w:rsidRPr="0041405A">
              <w:rPr>
                <w:rFonts w:ascii="Trebuchet MS" w:hAnsi="Trebuchet MS" w:cs="Calibri"/>
                <w:lang w:val="lt-LT"/>
              </w:rPr>
              <w:t>Užsakovui priimtinų bankų ir draudimo bendrovių sąraša</w:t>
            </w:r>
            <w:r w:rsidR="00705D58" w:rsidRPr="0041405A">
              <w:rPr>
                <w:rFonts w:ascii="Trebuchet MS" w:hAnsi="Trebuchet MS" w:cs="Calibri"/>
                <w:lang w:val="lt-LT"/>
              </w:rPr>
              <w:t>i</w:t>
            </w:r>
            <w:r w:rsidRPr="0041405A">
              <w:rPr>
                <w:rFonts w:ascii="Trebuchet MS" w:hAnsi="Trebuchet MS" w:cs="Calibri"/>
                <w:lang w:val="lt-LT"/>
              </w:rPr>
              <w:t xml:space="preserve"> nurodom</w:t>
            </w:r>
            <w:r w:rsidR="00464057" w:rsidRPr="0041405A">
              <w:rPr>
                <w:rFonts w:ascii="Trebuchet MS" w:hAnsi="Trebuchet MS" w:cs="Calibri"/>
                <w:lang w:val="lt-LT"/>
              </w:rPr>
              <w:t>i</w:t>
            </w:r>
            <w:r w:rsidRPr="0041405A">
              <w:rPr>
                <w:rFonts w:ascii="Trebuchet MS" w:hAnsi="Trebuchet MS" w:cs="Calibri"/>
                <w:lang w:val="lt-LT"/>
              </w:rPr>
              <w:t xml:space="preserve"> </w:t>
            </w:r>
            <w:r w:rsidR="00EB1E05" w:rsidRPr="0041405A">
              <w:rPr>
                <w:rFonts w:ascii="Trebuchet MS" w:hAnsi="Trebuchet MS" w:cs="Calibri"/>
                <w:lang w:val="lt-LT"/>
              </w:rPr>
              <w:t xml:space="preserve">atitinkamai </w:t>
            </w:r>
            <w:r w:rsidRPr="0041405A">
              <w:rPr>
                <w:rFonts w:ascii="Trebuchet MS" w:hAnsi="Trebuchet MS" w:cs="Calibri"/>
                <w:lang w:val="lt-LT"/>
              </w:rPr>
              <w:t>sąlygų pried</w:t>
            </w:r>
            <w:r w:rsidR="00EB1E05" w:rsidRPr="0041405A">
              <w:rPr>
                <w:rFonts w:ascii="Trebuchet MS" w:hAnsi="Trebuchet MS" w:cs="Calibri"/>
                <w:lang w:val="lt-LT"/>
              </w:rPr>
              <w:t>uose</w:t>
            </w:r>
            <w:r w:rsidRPr="0041405A">
              <w:rPr>
                <w:rFonts w:ascii="Trebuchet MS" w:hAnsi="Trebuchet MS" w:cs="Calibri"/>
                <w:lang w:val="lt-LT"/>
              </w:rPr>
              <w:t xml:space="preserve"> </w:t>
            </w:r>
            <w:r w:rsidR="00B25515" w:rsidRPr="0041405A">
              <w:rPr>
                <w:rFonts w:ascii="Trebuchet MS" w:hAnsi="Trebuchet MS" w:cs="Calibri"/>
                <w:lang w:val="lt-LT"/>
              </w:rPr>
              <w:t>N</w:t>
            </w:r>
            <w:r w:rsidRPr="0041405A">
              <w:rPr>
                <w:rFonts w:ascii="Trebuchet MS" w:hAnsi="Trebuchet MS" w:cs="Calibri"/>
                <w:lang w:val="lt-LT"/>
              </w:rPr>
              <w:t xml:space="preserve">r. </w:t>
            </w:r>
            <w:r w:rsidR="00EB1E05" w:rsidRPr="0041405A">
              <w:rPr>
                <w:rFonts w:ascii="Trebuchet MS" w:hAnsi="Trebuchet MS" w:cs="Calibri"/>
                <w:lang w:val="lt-LT"/>
              </w:rPr>
              <w:t xml:space="preserve">1.2. ir </w:t>
            </w:r>
            <w:r w:rsidR="00090179" w:rsidRPr="0041405A">
              <w:rPr>
                <w:rFonts w:ascii="Trebuchet MS" w:hAnsi="Trebuchet MS" w:cs="Calibri"/>
                <w:lang w:val="lt-LT"/>
              </w:rPr>
              <w:t>1.3</w:t>
            </w:r>
            <w:r w:rsidR="008E703E" w:rsidRPr="0041405A">
              <w:rPr>
                <w:rFonts w:ascii="Trebuchet MS" w:hAnsi="Trebuchet MS" w:cs="Calibri"/>
                <w:lang w:val="lt-LT"/>
              </w:rPr>
              <w:t>.</w:t>
            </w:r>
          </w:p>
          <w:p w14:paraId="7C312683" w14:textId="77777777" w:rsidR="004112B6" w:rsidRPr="0041405A" w:rsidRDefault="004112B6" w:rsidP="00C01F2E">
            <w:pPr>
              <w:spacing w:before="240" w:after="0"/>
              <w:ind w:left="459" w:firstLine="0"/>
              <w:jc w:val="both"/>
              <w:rPr>
                <w:rFonts w:ascii="Trebuchet MS" w:hAnsi="Trebuchet MS" w:cs="Calibri"/>
                <w:lang w:val="lt-LT"/>
              </w:rPr>
            </w:pPr>
          </w:p>
        </w:tc>
      </w:tr>
      <w:tr w:rsidR="00FD0A6E" w:rsidRPr="00A75D53" w14:paraId="69B32031" w14:textId="77777777" w:rsidTr="00B466C3">
        <w:tc>
          <w:tcPr>
            <w:tcW w:w="1418" w:type="dxa"/>
            <w:tcBorders>
              <w:bottom w:val="single" w:sz="4" w:space="0" w:color="808080" w:themeColor="background1" w:themeShade="80"/>
            </w:tcBorders>
          </w:tcPr>
          <w:p w14:paraId="701E181E"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Baigiamos nuostatos</w:t>
            </w:r>
          </w:p>
        </w:tc>
        <w:tc>
          <w:tcPr>
            <w:tcW w:w="8239" w:type="dxa"/>
            <w:tcBorders>
              <w:bottom w:val="single" w:sz="4" w:space="0" w:color="808080" w:themeColor="background1" w:themeShade="80"/>
            </w:tcBorders>
          </w:tcPr>
          <w:p w14:paraId="4BF41F71" w14:textId="77777777" w:rsidR="004112B6" w:rsidRPr="000A4F32" w:rsidRDefault="004112B6" w:rsidP="000A4F32">
            <w:pPr>
              <w:pStyle w:val="ListParagraph"/>
              <w:numPr>
                <w:ilvl w:val="0"/>
                <w:numId w:val="11"/>
              </w:numPr>
              <w:spacing w:line="276" w:lineRule="auto"/>
              <w:ind w:left="366"/>
              <w:rPr>
                <w:rFonts w:ascii="Trebuchet MS" w:hAnsi="Trebuchet MS" w:cs="Calibri"/>
                <w:i/>
                <w:szCs w:val="20"/>
                <w:lang w:val="lt-LT"/>
              </w:rPr>
            </w:pPr>
            <w:r w:rsidRPr="000A4F32">
              <w:rPr>
                <w:rFonts w:ascii="Trebuchet MS" w:hAnsi="Trebuchet MS" w:cs="Calibri"/>
                <w:b/>
                <w:szCs w:val="20"/>
                <w:lang w:val="lt-LT"/>
              </w:rPr>
              <w:t xml:space="preserve">Šalių kontaktiniai duomenys </w:t>
            </w:r>
            <w:r w:rsidRPr="000A4F32">
              <w:rPr>
                <w:rFonts w:ascii="Trebuchet MS" w:hAnsi="Trebuchet MS" w:cs="Calibri"/>
                <w:i/>
                <w:szCs w:val="20"/>
                <w:lang w:val="lt-LT"/>
              </w:rPr>
              <w:t>[10.8.1 punktas]:</w:t>
            </w:r>
          </w:p>
          <w:p w14:paraId="6F67140E" w14:textId="77777777" w:rsidR="004112B6" w:rsidRPr="000A4F32" w:rsidRDefault="004112B6" w:rsidP="000A4F32">
            <w:pPr>
              <w:pStyle w:val="ListParagraph"/>
              <w:numPr>
                <w:ilvl w:val="0"/>
                <w:numId w:val="0"/>
              </w:numPr>
              <w:spacing w:line="276" w:lineRule="auto"/>
              <w:ind w:left="366"/>
              <w:rPr>
                <w:rFonts w:ascii="Trebuchet MS" w:hAnsi="Trebuchet MS" w:cs="Arial"/>
                <w:szCs w:val="20"/>
                <w:u w:val="single"/>
                <w:lang w:val="lt-LT"/>
              </w:rPr>
            </w:pPr>
            <w:r w:rsidRPr="000A4F32">
              <w:rPr>
                <w:rFonts w:ascii="Trebuchet MS" w:hAnsi="Trebuchet MS" w:cs="Arial"/>
                <w:szCs w:val="20"/>
                <w:u w:val="single"/>
                <w:lang w:val="lt-LT"/>
              </w:rPr>
              <w:t>Užsakovo:</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u w:val="single"/>
                <w:lang w:val="lt-LT"/>
              </w:rPr>
              <w:t>Rangovo:</w:t>
            </w:r>
          </w:p>
          <w:p w14:paraId="607958DE" w14:textId="30E4B7AE" w:rsidR="004112B6" w:rsidRPr="000A4F32" w:rsidRDefault="008F7FB4" w:rsidP="000A4F32">
            <w:pPr>
              <w:pStyle w:val="ListParagraph"/>
              <w:numPr>
                <w:ilvl w:val="0"/>
                <w:numId w:val="0"/>
              </w:numPr>
              <w:spacing w:line="276" w:lineRule="auto"/>
              <w:ind w:left="366"/>
              <w:rPr>
                <w:rFonts w:ascii="Trebuchet MS" w:hAnsi="Trebuchet MS" w:cs="Arial"/>
                <w:b/>
                <w:szCs w:val="20"/>
                <w:lang w:val="lt-LT"/>
              </w:rPr>
            </w:pPr>
            <w:r>
              <w:rPr>
                <w:rFonts w:ascii="Trebuchet MS" w:hAnsi="Trebuchet MS" w:cs="Arial"/>
                <w:lang w:val="lt-LT"/>
              </w:rPr>
              <w:t xml:space="preserve">K. G. E. </w:t>
            </w:r>
            <w:proofErr w:type="spellStart"/>
            <w:r>
              <w:rPr>
                <w:rFonts w:ascii="Trebuchet MS" w:hAnsi="Trebuchet MS" w:cs="Arial"/>
                <w:lang w:val="lt-LT"/>
              </w:rPr>
              <w:t>Manerheimo</w:t>
            </w:r>
            <w:proofErr w:type="spellEnd"/>
            <w:r>
              <w:rPr>
                <w:rFonts w:ascii="Trebuchet MS" w:hAnsi="Trebuchet MS" w:cs="Arial"/>
                <w:lang w:val="lt-LT"/>
              </w:rPr>
              <w:t xml:space="preserve"> g. 8</w:t>
            </w:r>
            <w:r w:rsidR="00866723" w:rsidRPr="000A4F32">
              <w:rPr>
                <w:rFonts w:ascii="Trebuchet MS" w:hAnsi="Trebuchet MS" w:cs="Arial"/>
                <w:szCs w:val="20"/>
                <w:lang w:val="lt-LT"/>
              </w:rPr>
              <w:t>,</w:t>
            </w:r>
            <w:r w:rsidR="004112B6" w:rsidRPr="000A4F32">
              <w:rPr>
                <w:rFonts w:ascii="Trebuchet MS" w:hAnsi="Trebuchet MS" w:cs="Arial"/>
                <w:szCs w:val="20"/>
                <w:lang w:val="lt-LT"/>
              </w:rPr>
              <w:tab/>
            </w:r>
            <w:r w:rsidR="004112B6" w:rsidRPr="000A4F32">
              <w:rPr>
                <w:rFonts w:ascii="Trebuchet MS" w:hAnsi="Trebuchet MS" w:cs="Arial"/>
                <w:szCs w:val="20"/>
                <w:lang w:val="lt-LT"/>
              </w:rPr>
              <w:tab/>
            </w:r>
            <w:r w:rsidR="00EC2A3F">
              <w:rPr>
                <w:rStyle w:val="PlaceholderText"/>
                <w:rFonts w:ascii="Trebuchet MS" w:hAnsi="Trebuchet MS"/>
                <w:color w:val="auto"/>
                <w:szCs w:val="20"/>
                <w:lang w:val="lt-LT"/>
              </w:rPr>
              <w:t>Rygos g. 17A</w:t>
            </w:r>
          </w:p>
          <w:p w14:paraId="2A531930" w14:textId="3BC6A654"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LT-0</w:t>
            </w:r>
            <w:r w:rsidR="000A4F32" w:rsidRPr="000A4F32">
              <w:rPr>
                <w:rFonts w:ascii="Trebuchet MS" w:hAnsi="Trebuchet MS" w:cs="Arial"/>
                <w:szCs w:val="20"/>
                <w:lang w:val="lt-LT"/>
              </w:rPr>
              <w:t>5131</w:t>
            </w:r>
            <w:r w:rsidRPr="000A4F32">
              <w:rPr>
                <w:rFonts w:ascii="Trebuchet MS" w:hAnsi="Trebuchet MS" w:cs="Arial"/>
                <w:szCs w:val="20"/>
                <w:lang w:val="lt-LT"/>
              </w:rPr>
              <w:t xml:space="preserve"> Vilnius;</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00EC2A3F">
              <w:rPr>
                <w:rFonts w:ascii="Trebuchet MS" w:hAnsi="Trebuchet MS" w:cs="Arial"/>
                <w:szCs w:val="20"/>
                <w:lang w:val="lt-LT"/>
              </w:rPr>
              <w:t>LT – 052505 Vilnius</w:t>
            </w:r>
            <w:r w:rsidRPr="000A4F32">
              <w:rPr>
                <w:rFonts w:ascii="Trebuchet MS" w:hAnsi="Trebuchet MS" w:cs="Arial"/>
                <w:szCs w:val="20"/>
                <w:lang w:val="lt-LT"/>
              </w:rPr>
              <w:t>;</w:t>
            </w:r>
          </w:p>
          <w:p w14:paraId="50FA066D" w14:textId="621861C6"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Tel. +370</w:t>
            </w:r>
            <w:r w:rsidR="00E15280" w:rsidRPr="000A4F32">
              <w:rPr>
                <w:rFonts w:ascii="Trebuchet MS" w:hAnsi="Trebuchet MS" w:cs="Arial"/>
                <w:szCs w:val="20"/>
                <w:lang w:val="lt-LT"/>
              </w:rPr>
              <w:t> 707 02171</w:t>
            </w:r>
            <w:r w:rsidRPr="000A4F32">
              <w:rPr>
                <w:rFonts w:ascii="Trebuchet MS" w:hAnsi="Trebuchet MS" w:cs="Arial"/>
                <w:szCs w:val="20"/>
                <w:lang w:val="lt-LT"/>
              </w:rPr>
              <w:t>;</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t xml:space="preserve">Tel. </w:t>
            </w:r>
            <w:r w:rsidR="009709EE">
              <w:rPr>
                <w:rFonts w:ascii="Trebuchet MS" w:hAnsi="Trebuchet MS" w:cs="Arial"/>
                <w:szCs w:val="20"/>
                <w:lang w:val="lt-LT"/>
              </w:rPr>
              <w:t>+370 5 241 71 99</w:t>
            </w:r>
            <w:r w:rsidRPr="000A4F32">
              <w:rPr>
                <w:rFonts w:ascii="Trebuchet MS" w:hAnsi="Trebuchet MS" w:cs="Arial"/>
                <w:szCs w:val="20"/>
                <w:lang w:val="lt-LT"/>
              </w:rPr>
              <w:t>;</w:t>
            </w:r>
          </w:p>
          <w:p w14:paraId="22D56216" w14:textId="5DF54F7F" w:rsidR="004112B6" w:rsidRPr="009709EE" w:rsidRDefault="004112B6" w:rsidP="000A4F32">
            <w:pPr>
              <w:pStyle w:val="ListParagraph"/>
              <w:numPr>
                <w:ilvl w:val="0"/>
                <w:numId w:val="0"/>
              </w:numPr>
              <w:spacing w:line="276" w:lineRule="auto"/>
              <w:ind w:left="366"/>
              <w:rPr>
                <w:rFonts w:ascii="Trebuchet MS" w:hAnsi="Trebuchet MS" w:cs="Arial"/>
                <w:szCs w:val="20"/>
                <w:lang w:val="en-US"/>
              </w:rPr>
            </w:pPr>
            <w:r w:rsidRPr="000A4F32">
              <w:rPr>
                <w:rFonts w:ascii="Trebuchet MS" w:hAnsi="Trebuchet MS" w:cs="Arial"/>
                <w:szCs w:val="20"/>
                <w:lang w:val="lt-LT"/>
              </w:rPr>
              <w:t>Faks. +370 5 272 3986;</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009709EE" w:rsidRPr="000A4F32">
              <w:rPr>
                <w:rFonts w:ascii="Trebuchet MS" w:hAnsi="Trebuchet MS" w:cs="Arial"/>
                <w:szCs w:val="20"/>
                <w:lang w:val="lt-LT"/>
              </w:rPr>
              <w:t xml:space="preserve">E. paštas </w:t>
            </w:r>
            <w:hyperlink r:id="rId11" w:history="1">
              <w:r w:rsidR="009709EE" w:rsidRPr="004C5E29">
                <w:rPr>
                  <w:rStyle w:val="Hyperlink"/>
                  <w:rFonts w:ascii="Trebuchet MS" w:hAnsi="Trebuchet MS" w:cs="Arial"/>
                  <w:szCs w:val="20"/>
                  <w:lang w:val="lt-LT"/>
                </w:rPr>
                <w:t>info</w:t>
              </w:r>
              <w:r w:rsidR="009709EE" w:rsidRPr="004C5E29">
                <w:rPr>
                  <w:rStyle w:val="Hyperlink"/>
                  <w:rFonts w:ascii="Trebuchet MS" w:hAnsi="Trebuchet MS" w:cs="Arial"/>
                  <w:szCs w:val="20"/>
                  <w:lang w:val="en-US"/>
                </w:rPr>
                <w:t>@ausga.lt</w:t>
              </w:r>
            </w:hyperlink>
            <w:r w:rsidR="009709EE">
              <w:rPr>
                <w:rFonts w:ascii="Trebuchet MS" w:hAnsi="Trebuchet MS" w:cs="Arial"/>
                <w:szCs w:val="20"/>
                <w:lang w:val="en-US"/>
              </w:rPr>
              <w:t xml:space="preserve"> </w:t>
            </w:r>
          </w:p>
          <w:p w14:paraId="6F209B57" w14:textId="7885B68D"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 xml:space="preserve">E. paštas </w:t>
            </w:r>
            <w:hyperlink r:id="rId12" w:history="1">
              <w:r w:rsidRPr="000A4F32">
                <w:rPr>
                  <w:rStyle w:val="Hyperlink"/>
                  <w:rFonts w:ascii="Trebuchet MS" w:hAnsi="Trebuchet MS" w:cs="Arial"/>
                  <w:color w:val="auto"/>
                  <w:szCs w:val="20"/>
                  <w:lang w:val="lt-LT"/>
                </w:rPr>
                <w:t>info@litgrid.eu</w:t>
              </w:r>
            </w:hyperlink>
            <w:r w:rsidRPr="000A4F32">
              <w:rPr>
                <w:rStyle w:val="Hyperlink"/>
                <w:rFonts w:ascii="Trebuchet MS" w:hAnsi="Trebuchet MS" w:cs="Arial"/>
                <w:color w:val="auto"/>
                <w:szCs w:val="20"/>
                <w:u w:val="none"/>
                <w:lang w:val="lt-LT"/>
              </w:rPr>
              <w:tab/>
            </w:r>
            <w:r w:rsidRPr="000A4F32">
              <w:rPr>
                <w:rStyle w:val="Hyperlink"/>
                <w:rFonts w:ascii="Trebuchet MS" w:hAnsi="Trebuchet MS" w:cs="Arial"/>
                <w:color w:val="auto"/>
                <w:szCs w:val="20"/>
                <w:u w:val="none"/>
                <w:lang w:val="lt-LT"/>
              </w:rPr>
              <w:tab/>
            </w:r>
            <w:r w:rsidRPr="000A4F32">
              <w:rPr>
                <w:rStyle w:val="Hyperlink"/>
                <w:rFonts w:ascii="Trebuchet MS" w:hAnsi="Trebuchet MS" w:cs="Arial"/>
                <w:color w:val="auto"/>
                <w:szCs w:val="20"/>
                <w:u w:val="none"/>
                <w:lang w:val="lt-LT"/>
              </w:rPr>
              <w:tab/>
            </w:r>
          </w:p>
          <w:p w14:paraId="715FCF1E" w14:textId="49B5A509" w:rsidR="000A4F32" w:rsidRPr="000A4F32"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Pr="000A4F32">
              <w:rPr>
                <w:rFonts w:ascii="Trebuchet MS" w:hAnsi="Trebuchet MS" w:cs="Calibri"/>
                <w:lang w:val="lt-LT"/>
              </w:rPr>
              <w:t xml:space="preserve">A. s. </w:t>
            </w:r>
            <w:r w:rsidRPr="000A4F32">
              <w:rPr>
                <w:rFonts w:ascii="Trebuchet MS" w:hAnsi="Trebuchet MS"/>
                <w:bCs/>
                <w:iCs/>
              </w:rPr>
              <w:t>LT242150051000021766</w:t>
            </w:r>
          </w:p>
          <w:p w14:paraId="0399A3DE" w14:textId="51554B1F" w:rsidR="000A4F32" w:rsidRPr="00B4208E" w:rsidRDefault="000A4F32" w:rsidP="000A4F32">
            <w:pPr>
              <w:spacing w:after="0" w:line="276" w:lineRule="auto"/>
              <w:rPr>
                <w:rFonts w:ascii="Trebuchet MS" w:hAnsi="Trebuchet MS" w:cs="Calibri"/>
                <w:noProof/>
                <w:lang w:val="lt-LT"/>
              </w:rPr>
            </w:pPr>
            <w:r>
              <w:rPr>
                <w:rFonts w:ascii="Trebuchet MS" w:hAnsi="Trebuchet MS"/>
                <w:iCs/>
              </w:rPr>
              <w:t xml:space="preserve">     </w:t>
            </w:r>
            <w:r w:rsidRPr="000A4F32">
              <w:rPr>
                <w:rFonts w:ascii="Trebuchet MS" w:hAnsi="Trebuchet MS"/>
                <w:iCs/>
              </w:rPr>
              <w:t xml:space="preserve">OP Corporate Bank plc </w:t>
            </w:r>
            <w:r w:rsidRPr="00B4208E">
              <w:rPr>
                <w:rFonts w:ascii="Trebuchet MS" w:hAnsi="Trebuchet MS"/>
                <w:iCs/>
                <w:noProof/>
                <w:lang w:val="lt-LT"/>
              </w:rPr>
              <w:t>Lietuvos filialas</w:t>
            </w:r>
            <w:r w:rsidRPr="00B4208E" w:rsidDel="00181681">
              <w:rPr>
                <w:rFonts w:ascii="Trebuchet MS" w:hAnsi="Trebuchet MS" w:cs="Calibri"/>
                <w:noProof/>
                <w:lang w:val="lt-LT"/>
              </w:rPr>
              <w:t xml:space="preserve"> </w:t>
            </w:r>
          </w:p>
          <w:p w14:paraId="6A7E267A" w14:textId="35BAD902" w:rsidR="000A4F32" w:rsidRPr="00B4208E" w:rsidRDefault="000A4F32" w:rsidP="000A4F32">
            <w:pPr>
              <w:pStyle w:val="ListParagraph"/>
              <w:numPr>
                <w:ilvl w:val="0"/>
                <w:numId w:val="0"/>
              </w:numPr>
              <w:spacing w:line="276" w:lineRule="auto"/>
              <w:ind w:left="366"/>
              <w:rPr>
                <w:rFonts w:ascii="Trebuchet MS" w:hAnsi="Trebuchet MS" w:cs="Calibri"/>
                <w:noProof/>
                <w:szCs w:val="20"/>
                <w:lang w:val="lt-LT"/>
              </w:rPr>
            </w:pPr>
            <w:r w:rsidRPr="00B4208E">
              <w:rPr>
                <w:rFonts w:ascii="Trebuchet MS" w:hAnsi="Trebuchet MS" w:cs="Calibri"/>
                <w:noProof/>
                <w:szCs w:val="20"/>
                <w:lang w:val="lt-LT"/>
              </w:rPr>
              <w:t>banko kodas 21500</w:t>
            </w:r>
          </w:p>
          <w:p w14:paraId="6C3192F0" w14:textId="3BE6CF0A" w:rsidR="000A4F32" w:rsidRPr="006176C6"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0041405A">
              <w:rPr>
                <w:rFonts w:ascii="Trebuchet MS" w:hAnsi="Trebuchet MS" w:cs="Calibri"/>
                <w:lang w:val="lt-LT"/>
              </w:rPr>
              <w:t xml:space="preserve"> </w:t>
            </w:r>
            <w:r>
              <w:rPr>
                <w:rFonts w:ascii="Trebuchet MS" w:hAnsi="Trebuchet MS" w:cs="Calibri"/>
                <w:lang w:val="lt-LT"/>
              </w:rPr>
              <w:t xml:space="preserve"> </w:t>
            </w:r>
            <w:r w:rsidRPr="006176C6">
              <w:rPr>
                <w:rFonts w:ascii="Trebuchet MS" w:hAnsi="Trebuchet MS" w:cs="Calibri"/>
                <w:lang w:val="lt-LT"/>
              </w:rPr>
              <w:t>PVM mokėtojo kodas LT100005748413</w:t>
            </w:r>
          </w:p>
          <w:p w14:paraId="0C1701F7" w14:textId="77777777" w:rsidR="004112B6" w:rsidRPr="00A75D53" w:rsidRDefault="004112B6" w:rsidP="000A4F32">
            <w:pPr>
              <w:spacing w:line="276" w:lineRule="auto"/>
              <w:ind w:left="0" w:firstLine="0"/>
              <w:rPr>
                <w:rFonts w:ascii="Trebuchet MS" w:hAnsi="Trebuchet MS" w:cs="Calibri"/>
                <w:lang w:val="lt-LT"/>
              </w:rPr>
            </w:pPr>
          </w:p>
        </w:tc>
      </w:tr>
      <w:tr w:rsidR="00FD0A6E" w:rsidRPr="00A75D53" w14:paraId="0803B3FC" w14:textId="77777777" w:rsidTr="00B466C3">
        <w:tc>
          <w:tcPr>
            <w:tcW w:w="1418" w:type="dxa"/>
            <w:tcBorders>
              <w:bottom w:val="single" w:sz="4" w:space="0" w:color="808080" w:themeColor="background1" w:themeShade="80"/>
            </w:tcBorders>
          </w:tcPr>
          <w:p w14:paraId="17E6F23D"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Papildomos sąlygos</w:t>
            </w:r>
          </w:p>
        </w:tc>
        <w:tc>
          <w:tcPr>
            <w:tcW w:w="8239" w:type="dxa"/>
            <w:tcBorders>
              <w:bottom w:val="single" w:sz="4" w:space="0" w:color="808080" w:themeColor="background1" w:themeShade="80"/>
            </w:tcBorders>
          </w:tcPr>
          <w:p w14:paraId="01D72915" w14:textId="77777777" w:rsidR="004112B6" w:rsidRPr="0041405A" w:rsidRDefault="004112B6" w:rsidP="00862B44">
            <w:pPr>
              <w:pStyle w:val="ListParagraph"/>
              <w:numPr>
                <w:ilvl w:val="0"/>
                <w:numId w:val="11"/>
              </w:numPr>
              <w:tabs>
                <w:tab w:val="left" w:pos="477"/>
              </w:tabs>
              <w:spacing w:before="240" w:after="0"/>
              <w:ind w:left="335" w:hanging="284"/>
              <w:rPr>
                <w:rFonts w:ascii="Trebuchet MS" w:eastAsia="Calibri" w:hAnsi="Trebuchet MS" w:cs="Trebuchet MS"/>
                <w:color w:val="000000"/>
                <w:szCs w:val="20"/>
                <w:lang w:val="lt-LT"/>
              </w:rPr>
            </w:pPr>
            <w:r w:rsidRPr="0041405A">
              <w:rPr>
                <w:rFonts w:ascii="Trebuchet MS" w:eastAsia="Calibri" w:hAnsi="Trebuchet MS" w:cs="Trebuchet MS"/>
                <w:color w:val="000000"/>
                <w:szCs w:val="20"/>
                <w:lang w:val="lt-LT"/>
              </w:rPr>
              <w:t>Bendrųjų sąlygų 1.3.1 punkto antras sakinys pakeičiamas ir išdėstomas taip:</w:t>
            </w:r>
          </w:p>
          <w:p w14:paraId="364FBC02" w14:textId="3F4AAF22" w:rsidR="004112B6" w:rsidRPr="0041405A" w:rsidRDefault="00793B2D" w:rsidP="00862B44">
            <w:pPr>
              <w:pStyle w:val="ListParagraph"/>
              <w:numPr>
                <w:ilvl w:val="0"/>
                <w:numId w:val="0"/>
              </w:numPr>
              <w:ind w:left="51"/>
              <w:rPr>
                <w:rFonts w:ascii="Trebuchet MS" w:eastAsia="Calibri" w:hAnsi="Trebuchet MS" w:cs="Trebuchet MS"/>
                <w:color w:val="000000"/>
                <w:szCs w:val="20"/>
                <w:lang w:val="lt-LT"/>
              </w:rPr>
            </w:pPr>
            <w:r w:rsidRPr="0041405A">
              <w:rPr>
                <w:rFonts w:ascii="Trebuchet MS" w:eastAsia="Calibri" w:hAnsi="Trebuchet MS" w:cs="Trebuchet MS"/>
                <w:color w:val="000000"/>
                <w:szCs w:val="20"/>
                <w:lang w:val="lt-LT"/>
              </w:rPr>
              <w:t xml:space="preserve">Visi Darbai turi būti atliekami pagal Šalių patvirtintą Grafiką. </w:t>
            </w:r>
            <w:r w:rsidR="004112B6" w:rsidRPr="0041405A">
              <w:rPr>
                <w:rFonts w:ascii="Trebuchet MS" w:eastAsia="Calibri" w:hAnsi="Trebuchet MS" w:cs="Trebuchet MS"/>
                <w:color w:val="000000"/>
                <w:szCs w:val="20"/>
                <w:lang w:val="lt-LT"/>
              </w:rPr>
              <w:t xml:space="preserve">Grafiką Rangovas turi parengti ir pateikti Užsakovo derinimui per </w:t>
            </w:r>
            <w:r w:rsidR="00D0066E" w:rsidRPr="0041405A">
              <w:rPr>
                <w:rFonts w:ascii="Trebuchet MS" w:eastAsia="Calibri" w:hAnsi="Trebuchet MS" w:cs="Trebuchet MS"/>
                <w:color w:val="000000"/>
                <w:szCs w:val="20"/>
                <w:lang w:val="lt-LT"/>
              </w:rPr>
              <w:t>2</w:t>
            </w:r>
            <w:r w:rsidR="000653C8" w:rsidRPr="0041405A">
              <w:rPr>
                <w:rFonts w:ascii="Trebuchet MS" w:eastAsia="Calibri" w:hAnsi="Trebuchet MS" w:cs="Trebuchet MS"/>
                <w:color w:val="000000"/>
                <w:szCs w:val="20"/>
                <w:lang w:val="lt-LT"/>
              </w:rPr>
              <w:t>0</w:t>
            </w:r>
            <w:r w:rsidR="001B390D" w:rsidRPr="0041405A">
              <w:rPr>
                <w:rFonts w:ascii="Trebuchet MS" w:eastAsia="Calibri" w:hAnsi="Trebuchet MS" w:cs="Trebuchet MS"/>
                <w:color w:val="000000"/>
                <w:szCs w:val="20"/>
                <w:lang w:val="lt-LT"/>
              </w:rPr>
              <w:t xml:space="preserve"> </w:t>
            </w:r>
            <w:r w:rsidR="008C66C6" w:rsidRPr="0041405A">
              <w:rPr>
                <w:rFonts w:ascii="Trebuchet MS" w:eastAsia="Calibri" w:hAnsi="Trebuchet MS" w:cs="Trebuchet MS"/>
                <w:color w:val="000000"/>
                <w:szCs w:val="20"/>
                <w:lang w:val="lt-LT"/>
              </w:rPr>
              <w:t xml:space="preserve">darbo </w:t>
            </w:r>
            <w:r w:rsidR="001B390D" w:rsidRPr="0041405A">
              <w:rPr>
                <w:rFonts w:ascii="Trebuchet MS" w:eastAsia="Calibri" w:hAnsi="Trebuchet MS" w:cs="Trebuchet MS"/>
                <w:color w:val="000000"/>
                <w:szCs w:val="20"/>
                <w:lang w:val="lt-LT"/>
              </w:rPr>
              <w:t>dienų</w:t>
            </w:r>
            <w:r w:rsidR="004112B6" w:rsidRPr="0041405A">
              <w:rPr>
                <w:rFonts w:ascii="Trebuchet MS" w:eastAsia="Calibri" w:hAnsi="Trebuchet MS" w:cs="Trebuchet MS"/>
                <w:color w:val="000000"/>
                <w:szCs w:val="20"/>
                <w:lang w:val="lt-LT"/>
              </w:rPr>
              <w:t xml:space="preserve"> nuo Sutarties sudarymo dienos.</w:t>
            </w:r>
          </w:p>
          <w:p w14:paraId="677ED8FC" w14:textId="77777777" w:rsidR="004112B6" w:rsidRPr="0041405A" w:rsidRDefault="004112B6" w:rsidP="008F7FB4">
            <w:pPr>
              <w:spacing w:after="0"/>
              <w:rPr>
                <w:rFonts w:ascii="Trebuchet MS" w:eastAsia="Calibri" w:hAnsi="Trebuchet MS" w:cs="Trebuchet MS"/>
                <w:color w:val="000000"/>
                <w:lang w:val="lt-LT"/>
              </w:rPr>
            </w:pPr>
          </w:p>
          <w:p w14:paraId="1309C40A" w14:textId="77777777" w:rsidR="004112B6" w:rsidRPr="0041405A" w:rsidRDefault="004112B6" w:rsidP="00D95219">
            <w:pPr>
              <w:pStyle w:val="ListParagraph"/>
              <w:numPr>
                <w:ilvl w:val="0"/>
                <w:numId w:val="11"/>
              </w:numPr>
              <w:spacing w:after="0"/>
              <w:ind w:left="426" w:hanging="426"/>
              <w:rPr>
                <w:rFonts w:ascii="Trebuchet MS" w:eastAsia="Calibri" w:hAnsi="Trebuchet MS" w:cs="Trebuchet MS"/>
                <w:color w:val="000000"/>
                <w:szCs w:val="20"/>
                <w:lang w:val="lt-LT"/>
              </w:rPr>
            </w:pPr>
            <w:r w:rsidRPr="0041405A">
              <w:rPr>
                <w:rFonts w:ascii="Trebuchet MS" w:eastAsia="Calibri" w:hAnsi="Trebuchet MS" w:cs="Trebuchet MS"/>
                <w:color w:val="000000"/>
                <w:szCs w:val="20"/>
                <w:lang w:val="lt-LT"/>
              </w:rPr>
              <w:t xml:space="preserve">Bendrųjų sąlygų 9.1.1 punktas papildomas taip: </w:t>
            </w:r>
          </w:p>
          <w:p w14:paraId="02118B26" w14:textId="7ADF925E" w:rsidR="00CB7385" w:rsidRPr="0041405A" w:rsidRDefault="00CB7385" w:rsidP="00CB7385">
            <w:pPr>
              <w:pStyle w:val="ListParagraph"/>
              <w:numPr>
                <w:ilvl w:val="0"/>
                <w:numId w:val="0"/>
              </w:numPr>
              <w:spacing w:after="0"/>
              <w:ind w:left="426"/>
              <w:rPr>
                <w:rFonts w:ascii="Trebuchet MS" w:eastAsia="Calibri" w:hAnsi="Trebuchet MS" w:cs="Trebuchet MS"/>
                <w:color w:val="000000"/>
                <w:szCs w:val="20"/>
                <w:lang w:val="lt-LT"/>
              </w:rPr>
            </w:pPr>
            <w:r w:rsidRPr="0041405A">
              <w:rPr>
                <w:rFonts w:ascii="Trebuchet MS" w:eastAsia="Calibri" w:hAnsi="Trebuchet MS" w:cs="Trebuchet MS"/>
                <w:color w:val="000000"/>
                <w:szCs w:val="20"/>
                <w:lang w:val="lt-LT"/>
              </w:rPr>
              <w:t>Iki Sutarties pasirašymo Rangovas Užsakovui pateikė:</w:t>
            </w:r>
          </w:p>
          <w:p w14:paraId="6D5B4787" w14:textId="22AB3C28" w:rsidR="00932606" w:rsidRPr="0041405A" w:rsidRDefault="00932606" w:rsidP="00932606">
            <w:pPr>
              <w:pStyle w:val="ListParagraph"/>
              <w:numPr>
                <w:ilvl w:val="1"/>
                <w:numId w:val="6"/>
              </w:numPr>
              <w:ind w:left="851" w:hanging="425"/>
              <w:rPr>
                <w:rFonts w:ascii="Trebuchet MS" w:eastAsia="Calibri" w:hAnsi="Trebuchet MS" w:cs="Trebuchet MS"/>
                <w:color w:val="000000"/>
                <w:szCs w:val="20"/>
                <w:lang w:val="lt-LT"/>
              </w:rPr>
            </w:pPr>
            <w:r w:rsidRPr="0041405A">
              <w:rPr>
                <w:rFonts w:ascii="Trebuchet MS" w:eastAsia="Calibri" w:hAnsi="Trebuchet MS" w:cs="Trebuchet MS"/>
                <w:color w:val="000000"/>
                <w:szCs w:val="20"/>
                <w:lang w:val="lt-LT"/>
              </w:rPr>
              <w:t>Sutarties įvykdymo užtikrinimą – Banko garantiją</w:t>
            </w:r>
            <w:r w:rsidR="0044459B" w:rsidRPr="0041405A">
              <w:rPr>
                <w:rFonts w:ascii="Trebuchet MS" w:eastAsia="Calibri" w:hAnsi="Trebuchet MS" w:cs="Trebuchet MS"/>
                <w:color w:val="000000"/>
                <w:szCs w:val="20"/>
                <w:lang w:val="lt-LT"/>
              </w:rPr>
              <w:t>, atitinkančią Bendrųjų sąlygų reikalavimus</w:t>
            </w:r>
            <w:r w:rsidRPr="0041405A">
              <w:rPr>
                <w:rFonts w:ascii="Trebuchet MS" w:eastAsia="Calibri" w:hAnsi="Trebuchet MS" w:cs="Trebuchet MS"/>
                <w:color w:val="000000"/>
                <w:szCs w:val="20"/>
                <w:lang w:val="lt-LT"/>
              </w:rPr>
              <w:t>;</w:t>
            </w:r>
          </w:p>
          <w:p w14:paraId="3F084C20" w14:textId="1F5F0DD7" w:rsidR="004112B6" w:rsidRPr="0041405A" w:rsidRDefault="004112B6" w:rsidP="004112B6">
            <w:pPr>
              <w:pStyle w:val="ListParagraph"/>
              <w:numPr>
                <w:ilvl w:val="1"/>
                <w:numId w:val="6"/>
              </w:numPr>
              <w:ind w:left="851" w:hanging="425"/>
              <w:rPr>
                <w:rFonts w:ascii="Trebuchet MS" w:eastAsia="Calibri" w:hAnsi="Trebuchet MS" w:cs="Trebuchet MS"/>
                <w:color w:val="000000"/>
                <w:szCs w:val="20"/>
                <w:lang w:val="lt-LT"/>
              </w:rPr>
            </w:pPr>
            <w:r w:rsidRPr="0041405A">
              <w:rPr>
                <w:rFonts w:ascii="Trebuchet MS" w:eastAsia="Calibri" w:hAnsi="Trebuchet MS" w:cs="Trebuchet MS"/>
                <w:color w:val="000000"/>
                <w:szCs w:val="20"/>
                <w:lang w:val="lt-LT"/>
              </w:rPr>
              <w:t>projektuotojo civilinės atsakomybės privalomojo draudimo liudijimo (poliso) patvirtintą kopiją</w:t>
            </w:r>
            <w:r w:rsidR="0044459B" w:rsidRPr="0041405A">
              <w:rPr>
                <w:rFonts w:ascii="Trebuchet MS" w:eastAsia="Calibri" w:hAnsi="Trebuchet MS" w:cs="Trebuchet MS"/>
                <w:color w:val="000000"/>
                <w:szCs w:val="20"/>
                <w:lang w:val="lt-LT"/>
              </w:rPr>
              <w:t>, atitinkančią Bendrųjų sąlygų reikala</w:t>
            </w:r>
            <w:r w:rsidR="00114829" w:rsidRPr="0041405A">
              <w:rPr>
                <w:rFonts w:ascii="Trebuchet MS" w:eastAsia="Calibri" w:hAnsi="Trebuchet MS" w:cs="Trebuchet MS"/>
                <w:color w:val="000000"/>
                <w:szCs w:val="20"/>
                <w:lang w:val="lt-LT"/>
              </w:rPr>
              <w:t>v</w:t>
            </w:r>
            <w:r w:rsidR="0044459B" w:rsidRPr="0041405A">
              <w:rPr>
                <w:rFonts w:ascii="Trebuchet MS" w:eastAsia="Calibri" w:hAnsi="Trebuchet MS" w:cs="Trebuchet MS"/>
                <w:color w:val="000000"/>
                <w:szCs w:val="20"/>
                <w:lang w:val="lt-LT"/>
              </w:rPr>
              <w:t>imus</w:t>
            </w:r>
            <w:r w:rsidRPr="0041405A">
              <w:rPr>
                <w:rFonts w:ascii="Trebuchet MS" w:eastAsia="Calibri" w:hAnsi="Trebuchet MS" w:cs="Trebuchet MS"/>
                <w:color w:val="000000"/>
                <w:szCs w:val="20"/>
                <w:lang w:val="lt-LT"/>
              </w:rPr>
              <w:t xml:space="preserve">; </w:t>
            </w:r>
          </w:p>
          <w:p w14:paraId="3C5D4476" w14:textId="77777777" w:rsidR="004112B6" w:rsidRPr="0041405A" w:rsidRDefault="004112B6" w:rsidP="004112B6">
            <w:pPr>
              <w:pStyle w:val="ListParagraph"/>
              <w:numPr>
                <w:ilvl w:val="1"/>
                <w:numId w:val="6"/>
              </w:numPr>
              <w:ind w:left="851" w:hanging="425"/>
              <w:rPr>
                <w:rFonts w:ascii="Trebuchet MS" w:eastAsia="Calibri" w:hAnsi="Trebuchet MS" w:cs="Trebuchet MS"/>
                <w:color w:val="000000"/>
                <w:szCs w:val="20"/>
                <w:lang w:val="lt-LT"/>
              </w:rPr>
            </w:pPr>
            <w:r w:rsidRPr="0041405A">
              <w:rPr>
                <w:rFonts w:ascii="Trebuchet MS" w:eastAsia="Calibri" w:hAnsi="Trebuchet MS" w:cs="Trebuchet MS"/>
                <w:color w:val="000000"/>
                <w:szCs w:val="20"/>
                <w:lang w:val="lt-LT"/>
              </w:rPr>
              <w:t>Sutarties bendrųjų sąlygų 2.1.1 punkte nurodytų vadovų sąrašą.</w:t>
            </w:r>
          </w:p>
          <w:p w14:paraId="61183EBA" w14:textId="3938B243" w:rsidR="004112B6" w:rsidRPr="0041405A" w:rsidRDefault="004112B6" w:rsidP="00C01F2E">
            <w:pPr>
              <w:spacing w:after="0"/>
              <w:ind w:left="356" w:firstLine="0"/>
              <w:jc w:val="both"/>
              <w:rPr>
                <w:rFonts w:ascii="Trebuchet MS" w:eastAsia="Calibri" w:hAnsi="Trebuchet MS" w:cs="Trebuchet MS"/>
                <w:color w:val="000000"/>
                <w:lang w:val="lt-LT"/>
              </w:rPr>
            </w:pPr>
            <w:r w:rsidRPr="0041405A">
              <w:rPr>
                <w:rFonts w:ascii="Trebuchet MS" w:eastAsia="Calibri" w:hAnsi="Trebuchet MS" w:cs="Trebuchet MS"/>
                <w:color w:val="000000"/>
                <w:lang w:val="lt-LT"/>
              </w:rPr>
              <w:t>Jei dokumentų pateikimo terminas praleidžiamas, bus laikoma, kad Rangovas atsisakė sudaryti Sutartį ir Sutartis nebus sudaroma.</w:t>
            </w:r>
          </w:p>
          <w:p w14:paraId="094F489D" w14:textId="404B6BBE" w:rsidR="004112B6" w:rsidRPr="0041405A" w:rsidRDefault="004112B6" w:rsidP="00C01F2E">
            <w:pPr>
              <w:spacing w:after="0"/>
              <w:ind w:left="0" w:firstLine="0"/>
              <w:jc w:val="both"/>
              <w:rPr>
                <w:rFonts w:ascii="Trebuchet MS" w:eastAsia="Calibri" w:hAnsi="Trebuchet MS" w:cs="Trebuchet MS"/>
                <w:color w:val="000000"/>
                <w:lang w:val="lt-LT"/>
              </w:rPr>
            </w:pPr>
          </w:p>
          <w:p w14:paraId="73926631" w14:textId="77777777" w:rsidR="005F711F" w:rsidRPr="0041405A" w:rsidRDefault="005F711F" w:rsidP="005F711F">
            <w:pPr>
              <w:pStyle w:val="Default"/>
              <w:jc w:val="both"/>
              <w:rPr>
                <w:sz w:val="20"/>
                <w:szCs w:val="20"/>
              </w:rPr>
            </w:pPr>
          </w:p>
          <w:p w14:paraId="52676660" w14:textId="48EB382F" w:rsidR="005F711F" w:rsidRPr="0041405A" w:rsidRDefault="005F711F" w:rsidP="005F711F">
            <w:pPr>
              <w:pStyle w:val="ListParagraph"/>
              <w:numPr>
                <w:ilvl w:val="0"/>
                <w:numId w:val="11"/>
              </w:numPr>
              <w:spacing w:after="0"/>
              <w:ind w:left="426" w:hanging="426"/>
              <w:rPr>
                <w:szCs w:val="20"/>
                <w:lang w:val="lt-LT"/>
              </w:rPr>
            </w:pPr>
            <w:r w:rsidRPr="0041405A">
              <w:rPr>
                <w:rFonts w:ascii="Trebuchet MS" w:eastAsia="Calibri" w:hAnsi="Trebuchet MS" w:cs="Trebuchet MS"/>
                <w:color w:val="000000"/>
                <w:szCs w:val="20"/>
                <w:lang w:val="lt-LT"/>
              </w:rPr>
              <w:t xml:space="preserve">Tais atvejais kuomet Rangovo ir/ar subrangovo specialistai veikia Užsakovo informacinių technologijų ir telekomunikacijų įrenginiuose, Rangovas privalo užtikrinti, kad būtų laikomasi Sutarties </w:t>
            </w:r>
            <w:r w:rsidR="002D1BB8" w:rsidRPr="0041405A">
              <w:rPr>
                <w:rFonts w:ascii="Trebuchet MS" w:eastAsia="Calibri" w:hAnsi="Trebuchet MS" w:cs="Trebuchet MS"/>
                <w:color w:val="000000"/>
                <w:szCs w:val="20"/>
                <w:lang w:val="lt-LT"/>
              </w:rPr>
              <w:t>15</w:t>
            </w:r>
            <w:r w:rsidRPr="0041405A">
              <w:rPr>
                <w:rFonts w:ascii="Trebuchet MS" w:eastAsia="Calibri" w:hAnsi="Trebuchet MS" w:cs="Trebuchet MS"/>
                <w:color w:val="000000"/>
                <w:szCs w:val="20"/>
                <w:lang w:val="lt-LT"/>
              </w:rPr>
              <w:t xml:space="preserve"> priedo „Minimalūs informacijos saugos reikalavimai paslaugų teikimui“ ir Sutarties 1</w:t>
            </w:r>
            <w:r w:rsidR="002D1BB8" w:rsidRPr="0041405A">
              <w:rPr>
                <w:rFonts w:ascii="Trebuchet MS" w:eastAsia="Calibri" w:hAnsi="Trebuchet MS" w:cs="Trebuchet MS"/>
                <w:color w:val="000000"/>
                <w:szCs w:val="20"/>
                <w:lang w:val="lt-LT"/>
              </w:rPr>
              <w:t>6</w:t>
            </w:r>
            <w:r w:rsidRPr="0041405A">
              <w:rPr>
                <w:rFonts w:ascii="Trebuchet MS" w:eastAsia="Calibri" w:hAnsi="Trebuchet MS" w:cs="Trebuchet MS"/>
                <w:color w:val="000000"/>
                <w:szCs w:val="20"/>
                <w:lang w:val="lt-LT"/>
              </w:rPr>
              <w:t xml:space="preserve"> priedo „Minimalūs informacijos saugos reikalavimai projektavimui ir diegimui“ reikalavimų</w:t>
            </w:r>
            <w:r w:rsidRPr="0041405A">
              <w:rPr>
                <w:szCs w:val="20"/>
                <w:lang w:val="lt-LT"/>
              </w:rPr>
              <w:t xml:space="preserve">. </w:t>
            </w:r>
          </w:p>
          <w:p w14:paraId="45DD02B0" w14:textId="3DA91CE1" w:rsidR="004112B6" w:rsidRPr="0041405A" w:rsidRDefault="005F711F" w:rsidP="005F711F">
            <w:pPr>
              <w:spacing w:after="0"/>
              <w:ind w:left="0" w:firstLine="0"/>
              <w:jc w:val="both"/>
              <w:rPr>
                <w:rFonts w:ascii="Trebuchet MS" w:eastAsia="Calibri" w:hAnsi="Trebuchet MS" w:cs="Trebuchet MS"/>
                <w:color w:val="000000"/>
                <w:lang w:val="lt-LT"/>
              </w:rPr>
            </w:pPr>
            <w:r w:rsidRPr="0041405A">
              <w:rPr>
                <w:rFonts w:ascii="Trebuchet MS" w:eastAsia="Calibri" w:hAnsi="Trebuchet MS" w:cs="Trebuchet MS"/>
                <w:color w:val="000000"/>
                <w:lang w:val="lt-LT"/>
              </w:rPr>
              <w:lastRenderedPageBreak/>
              <w:t xml:space="preserve"> </w:t>
            </w:r>
          </w:p>
          <w:p w14:paraId="03B6A80C" w14:textId="77777777" w:rsidR="005F711F" w:rsidRPr="0041405A" w:rsidRDefault="005F711F" w:rsidP="005F711F">
            <w:pPr>
              <w:pStyle w:val="Default"/>
              <w:jc w:val="both"/>
              <w:rPr>
                <w:sz w:val="20"/>
                <w:szCs w:val="20"/>
              </w:rPr>
            </w:pPr>
          </w:p>
          <w:p w14:paraId="11598D28" w14:textId="31E9DD56" w:rsidR="005F711F" w:rsidRPr="0041405A" w:rsidRDefault="005F711F" w:rsidP="005F711F">
            <w:pPr>
              <w:pStyle w:val="ListParagraph"/>
              <w:numPr>
                <w:ilvl w:val="0"/>
                <w:numId w:val="11"/>
              </w:numPr>
              <w:spacing w:after="0"/>
              <w:ind w:left="426" w:hanging="426"/>
              <w:rPr>
                <w:rFonts w:ascii="Trebuchet MS" w:hAnsi="Trebuchet MS"/>
                <w:szCs w:val="20"/>
                <w:lang w:val="lt-LT"/>
              </w:rPr>
            </w:pPr>
            <w:r w:rsidRPr="0041405A">
              <w:rPr>
                <w:rFonts w:ascii="Trebuchet MS" w:hAnsi="Trebuchet MS"/>
                <w:szCs w:val="20"/>
                <w:lang w:val="lt-LT"/>
              </w:rPr>
              <w:t xml:space="preserve">Bendrųjų sąlygų 10.1.1 punktas išdėstomas taip: </w:t>
            </w:r>
          </w:p>
          <w:p w14:paraId="3389053C" w14:textId="77777777" w:rsidR="005F711F" w:rsidRPr="0041405A" w:rsidRDefault="005F711F" w:rsidP="005F711F">
            <w:pPr>
              <w:pStyle w:val="Default"/>
              <w:jc w:val="both"/>
              <w:rPr>
                <w:sz w:val="20"/>
                <w:szCs w:val="20"/>
              </w:rPr>
            </w:pPr>
          </w:p>
          <w:p w14:paraId="11154947" w14:textId="36321861" w:rsidR="005F711F" w:rsidRPr="0041405A" w:rsidRDefault="005F711F" w:rsidP="005F711F">
            <w:pPr>
              <w:pStyle w:val="ListParagraph"/>
              <w:numPr>
                <w:ilvl w:val="0"/>
                <w:numId w:val="0"/>
              </w:numPr>
              <w:spacing w:after="0"/>
              <w:ind w:left="426"/>
              <w:rPr>
                <w:szCs w:val="20"/>
              </w:rPr>
            </w:pPr>
            <w:r w:rsidRPr="0041405A">
              <w:rPr>
                <w:rFonts w:ascii="Trebuchet MS" w:eastAsia="Calibri" w:hAnsi="Trebuchet MS" w:cs="Trebuchet MS"/>
                <w:color w:val="000000"/>
                <w:szCs w:val="20"/>
                <w:lang w:val="lt-LT"/>
              </w:rPr>
              <w:t>10.1.1. Visos Medžiagos, Įrenginiai, nepriklausomai ar naudojamos darbų atlikimui ar paslaugų suteikimui, atitiks Užsakovo nurodytus reikalavimus ir nebus importuotos iš šalių, iš kurių importas yra draudžiamas pagal Jungtinių Tautų Saugumo Tarybos sprendimus arba jei taikomos Jungtinių Amerikos Valstijų, Europos Sąjungos ribojamosios priemonės (sankcijos) ar kitų tarptautinių organizacijų tarptautinės sankcijos. Užsakovui raštu pareikalavus, per jo nurodytą terminą bus pateikti dokumentai, patvirtinantys Medžiagų, Įrenginių kilmės šalį ir gamintoją ir jo akcininkus.</w:t>
            </w:r>
            <w:r w:rsidRPr="0041405A">
              <w:rPr>
                <w:szCs w:val="20"/>
              </w:rPr>
              <w:t xml:space="preserve"> </w:t>
            </w:r>
          </w:p>
          <w:p w14:paraId="683302EA" w14:textId="344F02A7" w:rsidR="009A5388" w:rsidRPr="0041405A" w:rsidRDefault="009A5388" w:rsidP="00B466C3">
            <w:pPr>
              <w:pStyle w:val="ListParagraph"/>
              <w:numPr>
                <w:ilvl w:val="0"/>
                <w:numId w:val="0"/>
              </w:numPr>
              <w:spacing w:after="0"/>
              <w:ind w:left="455" w:hanging="425"/>
              <w:rPr>
                <w:rFonts w:ascii="Trebuchet MS" w:hAnsi="Trebuchet MS" w:cs="Trebuchet MS"/>
                <w:szCs w:val="20"/>
                <w:lang w:val="lt-LT"/>
              </w:rPr>
            </w:pPr>
            <w:r w:rsidRPr="0041405A">
              <w:rPr>
                <w:rFonts w:ascii="Trebuchet MS" w:eastAsia="Calibri" w:hAnsi="Trebuchet MS" w:cs="Trebuchet MS"/>
                <w:color w:val="000000"/>
                <w:szCs w:val="20"/>
                <w:lang w:val="lt-LT"/>
              </w:rPr>
              <w:t>21.  Per visą Sutarties vykdymo laikotarpį Rangovas privalo turėti įdiegtą aplinkos apsaugos vadybos sistemą pagal standartą LST EN ISO 14001 arba E</w:t>
            </w:r>
            <w:r w:rsidR="00A755B9">
              <w:rPr>
                <w:rFonts w:ascii="Trebuchet MS" w:eastAsia="Calibri" w:hAnsi="Trebuchet MS" w:cs="Trebuchet MS"/>
                <w:color w:val="000000"/>
                <w:szCs w:val="20"/>
                <w:lang w:val="lt-LT"/>
              </w:rPr>
              <w:t>u</w:t>
            </w:r>
            <w:r w:rsidRPr="0041405A">
              <w:rPr>
                <w:rFonts w:ascii="Trebuchet MS" w:eastAsia="Calibri" w:hAnsi="Trebuchet MS" w:cs="Trebuchet MS"/>
                <w:color w:val="000000"/>
                <w:szCs w:val="20"/>
                <w:lang w:val="lt-LT"/>
              </w:rPr>
              <w:t>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w:t>
            </w:r>
          </w:p>
        </w:tc>
      </w:tr>
    </w:tbl>
    <w:p w14:paraId="111C9062" w14:textId="77777777" w:rsidR="004112B6" w:rsidRPr="004434F8" w:rsidRDefault="004112B6" w:rsidP="004112B6">
      <w:pPr>
        <w:spacing w:after="0"/>
        <w:ind w:left="0" w:firstLine="0"/>
        <w:jc w:val="both"/>
        <w:rPr>
          <w:rFonts w:ascii="Trebuchet MS" w:hAnsi="Trebuchet MS" w:cs="Calibri"/>
          <w:b/>
          <w:sz w:val="20"/>
          <w:lang w:val="lt-LT"/>
        </w:rPr>
      </w:pPr>
    </w:p>
    <w:p w14:paraId="0FDBBE2C" w14:textId="77777777" w:rsidR="002B74BE" w:rsidRPr="004434F8" w:rsidRDefault="004B0E77" w:rsidP="002B74BE">
      <w:pPr>
        <w:ind w:left="0" w:firstLine="0"/>
        <w:jc w:val="both"/>
        <w:rPr>
          <w:rFonts w:ascii="Trebuchet MS" w:hAnsi="Trebuchet MS" w:cs="Arial"/>
          <w:b/>
          <w:sz w:val="20"/>
          <w:lang w:val="lt-LT"/>
        </w:rPr>
      </w:pPr>
      <w:r w:rsidRPr="004434F8">
        <w:rPr>
          <w:rFonts w:ascii="Trebuchet MS" w:hAnsi="Trebuchet MS" w:cs="Arial"/>
          <w:b/>
          <w:sz w:val="20"/>
          <w:lang w:val="lt-LT"/>
        </w:rPr>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7C1B44CB" w14:textId="77777777" w:rsidR="00E95E51" w:rsidRPr="004434F8" w:rsidRDefault="00E95E51" w:rsidP="00E95E51">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3D2B2365" w14:textId="77777777" w:rsidR="00E05E26" w:rsidRPr="004434F8" w:rsidRDefault="00E05E26" w:rsidP="00AF0D13">
      <w:pPr>
        <w:pStyle w:val="ListParagraph"/>
        <w:numPr>
          <w:ilvl w:val="0"/>
          <w:numId w:val="13"/>
        </w:numPr>
        <w:spacing w:after="0"/>
        <w:rPr>
          <w:rFonts w:ascii="Trebuchet MS" w:hAnsi="Trebuchet MS" w:cs="Arial"/>
          <w:szCs w:val="20"/>
          <w:lang w:val="lt-LT"/>
        </w:rPr>
      </w:pPr>
      <w:r w:rsidRPr="004434F8">
        <w:rPr>
          <w:rFonts w:ascii="Trebuchet MS" w:hAnsi="Trebuchet MS" w:cs="Arial"/>
          <w:szCs w:val="20"/>
          <w:lang w:val="lt-LT"/>
        </w:rPr>
        <w:t xml:space="preserve">Šios </w:t>
      </w:r>
      <w:r w:rsidR="008A2797" w:rsidRPr="004434F8">
        <w:rPr>
          <w:rFonts w:ascii="Trebuchet MS" w:hAnsi="Trebuchet MS" w:cs="Arial"/>
          <w:szCs w:val="20"/>
          <w:lang w:val="lt-LT"/>
        </w:rPr>
        <w:t xml:space="preserve">Projektavimo ir statybos darbų </w:t>
      </w:r>
      <w:r w:rsidR="001E14CA" w:rsidRPr="004434F8">
        <w:rPr>
          <w:rFonts w:ascii="Trebuchet MS" w:hAnsi="Trebuchet MS" w:cs="Arial"/>
          <w:szCs w:val="20"/>
          <w:lang w:val="lt-LT"/>
        </w:rPr>
        <w:t xml:space="preserve">pirkimo sutarties </w:t>
      </w:r>
      <w:r w:rsidR="00E95E51" w:rsidRPr="004434F8">
        <w:rPr>
          <w:rFonts w:ascii="Trebuchet MS" w:hAnsi="Trebuchet MS" w:cs="Arial"/>
          <w:szCs w:val="20"/>
          <w:lang w:val="lt-LT"/>
        </w:rPr>
        <w:t xml:space="preserve">specialiosios sąlygos </w:t>
      </w:r>
      <w:r w:rsidRPr="004434F8">
        <w:rPr>
          <w:rFonts w:ascii="Trebuchet MS" w:hAnsi="Trebuchet MS" w:cs="Arial"/>
          <w:szCs w:val="20"/>
          <w:lang w:val="lt-LT"/>
        </w:rPr>
        <w:t>su priedais:</w:t>
      </w:r>
    </w:p>
    <w:p w14:paraId="193DF083" w14:textId="0E7D8CEC" w:rsidR="00E05E26" w:rsidRPr="00D723C4" w:rsidRDefault="00217662" w:rsidP="00AF0D13">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Pr>
          <w:rFonts w:ascii="Trebuchet MS" w:hAnsi="Trebuchet MS" w:cs="Calibri"/>
          <w:szCs w:val="20"/>
          <w:lang w:val="lt-LT"/>
        </w:rPr>
        <w:t>Techninė specifikacija</w:t>
      </w:r>
      <w:r w:rsidR="00E05E26" w:rsidRPr="00D723C4">
        <w:rPr>
          <w:rFonts w:ascii="Trebuchet MS" w:hAnsi="Trebuchet MS" w:cs="Calibri"/>
          <w:szCs w:val="20"/>
          <w:lang w:val="lt-LT"/>
        </w:rPr>
        <w:t>;</w:t>
      </w:r>
    </w:p>
    <w:p w14:paraId="339F6B2E" w14:textId="620C90F5" w:rsidR="00E73B2A" w:rsidRPr="00D723C4" w:rsidRDefault="00E73B2A" w:rsidP="00AF0D13">
      <w:pPr>
        <w:pStyle w:val="ListParagraph"/>
        <w:numPr>
          <w:ilvl w:val="1"/>
          <w:numId w:val="13"/>
        </w:numPr>
        <w:tabs>
          <w:tab w:val="left" w:pos="1418"/>
        </w:tabs>
        <w:spacing w:before="0" w:after="0" w:line="276" w:lineRule="auto"/>
        <w:ind w:firstLine="131"/>
        <w:rPr>
          <w:rFonts w:ascii="Trebuchet MS" w:hAnsi="Trebuchet MS" w:cs="Calibri"/>
          <w:szCs w:val="20"/>
          <w:lang w:val="lt-LT"/>
        </w:rPr>
      </w:pPr>
      <w:r w:rsidRPr="00D723C4">
        <w:rPr>
          <w:rFonts w:ascii="Trebuchet MS" w:hAnsi="Trebuchet MS" w:cs="Calibri"/>
          <w:szCs w:val="20"/>
          <w:lang w:val="lt-LT"/>
        </w:rPr>
        <w:t>Užsakovui priimtinų bankų sąrašas;</w:t>
      </w:r>
    </w:p>
    <w:p w14:paraId="526420BA" w14:textId="308548B3" w:rsidR="00E05E26" w:rsidRPr="009F7CCA" w:rsidRDefault="00E73B2A" w:rsidP="00AF0D13">
      <w:pPr>
        <w:pStyle w:val="ListParagraph"/>
        <w:numPr>
          <w:ilvl w:val="1"/>
          <w:numId w:val="13"/>
        </w:numPr>
        <w:tabs>
          <w:tab w:val="left" w:pos="1418"/>
        </w:tabs>
        <w:spacing w:before="0" w:after="0" w:line="276" w:lineRule="auto"/>
        <w:ind w:firstLine="131"/>
        <w:rPr>
          <w:rFonts w:ascii="Trebuchet MS" w:hAnsi="Trebuchet MS" w:cs="Calibri"/>
          <w:lang w:val="lt-LT"/>
        </w:rPr>
      </w:pPr>
      <w:r w:rsidRPr="00D723C4">
        <w:rPr>
          <w:rFonts w:ascii="Trebuchet MS" w:hAnsi="Trebuchet MS" w:cs="Calibri"/>
          <w:szCs w:val="20"/>
          <w:lang w:val="lt-LT"/>
        </w:rPr>
        <w:t>Užsakovui priimtinų draudimo bendrovių sąrašas.</w:t>
      </w:r>
    </w:p>
    <w:p w14:paraId="66486FBC" w14:textId="42DAB94D" w:rsidR="00E95E51" w:rsidRPr="00D723C4" w:rsidRDefault="00E95E51" w:rsidP="00AF0D13">
      <w:pPr>
        <w:pStyle w:val="ListParagraph"/>
        <w:numPr>
          <w:ilvl w:val="0"/>
          <w:numId w:val="13"/>
        </w:numPr>
        <w:spacing w:after="0"/>
        <w:rPr>
          <w:rFonts w:ascii="Trebuchet MS" w:hAnsi="Trebuchet MS" w:cs="Arial"/>
          <w:szCs w:val="20"/>
          <w:lang w:val="lt-LT"/>
        </w:rPr>
      </w:pPr>
      <w:r w:rsidRPr="00D723C4">
        <w:rPr>
          <w:rFonts w:ascii="Trebuchet MS" w:hAnsi="Trebuchet MS" w:cs="Arial"/>
          <w:szCs w:val="20"/>
          <w:lang w:val="lt-LT"/>
        </w:rPr>
        <w:t xml:space="preserve">LITGRID AB projektavimo ir statybos darbų </w:t>
      </w:r>
      <w:r w:rsidR="00F0763D" w:rsidRPr="00D723C4">
        <w:rPr>
          <w:rFonts w:ascii="Trebuchet MS" w:hAnsi="Trebuchet MS" w:cs="Arial"/>
          <w:szCs w:val="20"/>
          <w:lang w:val="lt-LT"/>
        </w:rPr>
        <w:t xml:space="preserve">pirkimo </w:t>
      </w:r>
      <w:r w:rsidRPr="00D723C4">
        <w:rPr>
          <w:rFonts w:ascii="Trebuchet MS" w:hAnsi="Trebuchet MS" w:cs="Arial"/>
          <w:szCs w:val="20"/>
          <w:lang w:val="lt-LT"/>
        </w:rPr>
        <w:t>sutarties bendrosios sąlygos PSD</w:t>
      </w:r>
      <w:r w:rsidR="0091343D" w:rsidRPr="00D723C4">
        <w:rPr>
          <w:rFonts w:ascii="Trebuchet MS" w:hAnsi="Trebuchet MS" w:cs="Arial"/>
          <w:szCs w:val="20"/>
          <w:lang w:val="lt-LT"/>
        </w:rPr>
        <w:t>P</w:t>
      </w:r>
      <w:r w:rsidRPr="00D723C4">
        <w:rPr>
          <w:rFonts w:ascii="Trebuchet MS" w:hAnsi="Trebuchet MS" w:cs="Arial"/>
          <w:szCs w:val="20"/>
          <w:lang w:val="lt-LT"/>
        </w:rPr>
        <w:t>S:20</w:t>
      </w:r>
      <w:r w:rsidR="0040104A" w:rsidRPr="00D723C4">
        <w:rPr>
          <w:rFonts w:ascii="Trebuchet MS" w:hAnsi="Trebuchet MS" w:cs="Arial"/>
          <w:szCs w:val="20"/>
          <w:lang w:val="lt-LT"/>
        </w:rPr>
        <w:t>2</w:t>
      </w:r>
      <w:r w:rsidR="00A80882" w:rsidRPr="00D723C4">
        <w:rPr>
          <w:rFonts w:ascii="Trebuchet MS" w:hAnsi="Trebuchet MS" w:cs="Arial"/>
          <w:szCs w:val="20"/>
          <w:lang w:val="lt-LT"/>
        </w:rPr>
        <w:t>1</w:t>
      </w:r>
      <w:r w:rsidRPr="00D723C4">
        <w:rPr>
          <w:rFonts w:ascii="Trebuchet MS" w:hAnsi="Trebuchet MS" w:cs="Arial"/>
          <w:szCs w:val="20"/>
          <w:lang w:val="lt-LT"/>
        </w:rPr>
        <w:t>;</w:t>
      </w:r>
    </w:p>
    <w:p w14:paraId="3CAC0D58" w14:textId="606B4D0F" w:rsidR="005F711F" w:rsidRPr="005F711F" w:rsidRDefault="00FA474B" w:rsidP="005F711F">
      <w:pPr>
        <w:pStyle w:val="ListParagraph"/>
        <w:numPr>
          <w:ilvl w:val="0"/>
          <w:numId w:val="13"/>
        </w:numPr>
        <w:spacing w:before="0" w:after="0" w:line="276" w:lineRule="auto"/>
        <w:rPr>
          <w:rFonts w:ascii="Trebuchet MS" w:hAnsi="Trebuchet MS" w:cs="Arial"/>
          <w:bCs/>
          <w:szCs w:val="20"/>
          <w:lang w:val="lt-LT"/>
        </w:rPr>
      </w:pPr>
      <w:r w:rsidRPr="005F711F">
        <w:rPr>
          <w:rFonts w:ascii="Trebuchet MS" w:hAnsi="Trebuchet MS" w:cs="Arial"/>
          <w:bCs/>
          <w:szCs w:val="20"/>
          <w:lang w:val="lt-LT"/>
        </w:rPr>
        <w:t>P</w:t>
      </w:r>
      <w:r w:rsidR="00704AF7" w:rsidRPr="005F711F">
        <w:rPr>
          <w:rFonts w:ascii="Trebuchet MS" w:hAnsi="Trebuchet MS" w:cs="Arial"/>
          <w:bCs/>
          <w:szCs w:val="20"/>
          <w:lang w:val="lt-LT"/>
        </w:rPr>
        <w:t>rojektuotojo civilinės atsakomybės privalomojo draudimo liudijim</w:t>
      </w:r>
      <w:r w:rsidR="00830250" w:rsidRPr="005F711F">
        <w:rPr>
          <w:rFonts w:ascii="Trebuchet MS" w:hAnsi="Trebuchet MS" w:cs="Arial"/>
          <w:bCs/>
          <w:szCs w:val="20"/>
          <w:lang w:val="lt-LT"/>
        </w:rPr>
        <w:t>o</w:t>
      </w:r>
      <w:r w:rsidR="002D14CD" w:rsidRPr="005F711F">
        <w:rPr>
          <w:rFonts w:ascii="Trebuchet MS" w:hAnsi="Trebuchet MS" w:cs="Arial"/>
          <w:bCs/>
          <w:szCs w:val="20"/>
          <w:lang w:val="lt-LT"/>
        </w:rPr>
        <w:t xml:space="preserve"> (polis</w:t>
      </w:r>
      <w:r w:rsidR="00830250" w:rsidRPr="005F711F">
        <w:rPr>
          <w:rFonts w:ascii="Trebuchet MS" w:hAnsi="Trebuchet MS" w:cs="Arial"/>
          <w:bCs/>
          <w:szCs w:val="20"/>
          <w:lang w:val="lt-LT"/>
        </w:rPr>
        <w:t>o</w:t>
      </w:r>
      <w:r w:rsidR="002D14CD" w:rsidRPr="005F711F">
        <w:rPr>
          <w:rFonts w:ascii="Trebuchet MS" w:hAnsi="Trebuchet MS" w:cs="Arial"/>
          <w:bCs/>
          <w:szCs w:val="20"/>
          <w:lang w:val="lt-LT"/>
        </w:rPr>
        <w:t>)</w:t>
      </w:r>
      <w:r w:rsidR="00830250" w:rsidRPr="005F711F">
        <w:rPr>
          <w:rFonts w:ascii="Trebuchet MS" w:hAnsi="Trebuchet MS" w:cs="Arial"/>
          <w:bCs/>
          <w:szCs w:val="20"/>
          <w:lang w:val="lt-LT"/>
        </w:rPr>
        <w:t xml:space="preserve"> patvirtinta kopija</w:t>
      </w:r>
      <w:r w:rsidR="00704AF7" w:rsidRPr="005F711F">
        <w:rPr>
          <w:rFonts w:ascii="Trebuchet MS" w:hAnsi="Trebuchet MS" w:cs="Arial"/>
          <w:bCs/>
          <w:szCs w:val="20"/>
          <w:lang w:val="lt-LT"/>
        </w:rPr>
        <w:t>;</w:t>
      </w:r>
    </w:p>
    <w:p w14:paraId="75AEE6DA" w14:textId="7967FB88" w:rsidR="00E73B2A" w:rsidRPr="002155F8" w:rsidRDefault="0029410F" w:rsidP="005F711F">
      <w:pPr>
        <w:pStyle w:val="ListParagraph"/>
        <w:numPr>
          <w:ilvl w:val="0"/>
          <w:numId w:val="13"/>
        </w:numPr>
        <w:spacing w:before="0" w:after="0" w:line="276" w:lineRule="auto"/>
        <w:rPr>
          <w:rFonts w:ascii="Trebuchet MS" w:hAnsi="Trebuchet MS" w:cs="Arial"/>
          <w:bCs/>
          <w:szCs w:val="20"/>
          <w:lang w:val="lt-LT"/>
        </w:rPr>
      </w:pPr>
      <w:r w:rsidRPr="002155F8">
        <w:rPr>
          <w:rFonts w:ascii="Trebuchet MS" w:hAnsi="Trebuchet MS" w:cs="Arial"/>
          <w:bCs/>
          <w:szCs w:val="20"/>
          <w:lang w:val="lt-LT"/>
        </w:rPr>
        <w:t>Vadovų (vadovaujančių specialistų, pirkimo sutarčiai vykdyti) sąrašas;</w:t>
      </w:r>
    </w:p>
    <w:p w14:paraId="08E0F35B" w14:textId="5F92BAC6" w:rsidR="00D723C4" w:rsidRPr="005F711F" w:rsidRDefault="00D723C4" w:rsidP="00AF0D13">
      <w:pPr>
        <w:pStyle w:val="ListParagraph"/>
        <w:numPr>
          <w:ilvl w:val="0"/>
          <w:numId w:val="13"/>
        </w:numPr>
        <w:spacing w:before="0" w:after="0" w:line="276" w:lineRule="auto"/>
        <w:rPr>
          <w:rFonts w:ascii="Trebuchet MS" w:hAnsi="Trebuchet MS" w:cs="Arial"/>
          <w:bCs/>
          <w:szCs w:val="20"/>
          <w:lang w:val="lt-LT"/>
        </w:rPr>
      </w:pPr>
      <w:r w:rsidRPr="005F711F">
        <w:rPr>
          <w:rFonts w:ascii="Trebuchet MS" w:hAnsi="Trebuchet MS" w:cs="Arial"/>
          <w:bCs/>
          <w:szCs w:val="20"/>
          <w:lang w:val="lt-LT"/>
        </w:rPr>
        <w:t>T</w:t>
      </w:r>
      <w:r w:rsidRPr="00D723C4">
        <w:rPr>
          <w:rFonts w:ascii="Trebuchet MS" w:hAnsi="Trebuchet MS" w:cs="Arial"/>
          <w:bCs/>
          <w:szCs w:val="20"/>
          <w:lang w:val="lt-LT"/>
        </w:rPr>
        <w:t>rišalės sutarties dėl tiesioginio atsiskaitymo su subrangovu projektas;</w:t>
      </w:r>
    </w:p>
    <w:p w14:paraId="58EADC5A" w14:textId="54B99B86" w:rsidR="00F20121" w:rsidRPr="005F711F" w:rsidRDefault="00D723C4" w:rsidP="005F711F">
      <w:pPr>
        <w:pStyle w:val="ListParagraph"/>
        <w:numPr>
          <w:ilvl w:val="0"/>
          <w:numId w:val="13"/>
        </w:numPr>
        <w:spacing w:before="0" w:after="0" w:line="276" w:lineRule="auto"/>
        <w:rPr>
          <w:rFonts w:ascii="Trebuchet MS" w:hAnsi="Trebuchet MS" w:cs="Arial"/>
          <w:bCs/>
          <w:szCs w:val="20"/>
          <w:lang w:val="lt-LT"/>
        </w:rPr>
      </w:pPr>
      <w:r w:rsidRPr="005F711F">
        <w:rPr>
          <w:rFonts w:ascii="Trebuchet MS" w:hAnsi="Trebuchet MS" w:cs="Arial"/>
          <w:bCs/>
          <w:szCs w:val="20"/>
          <w:lang w:val="lt-LT"/>
        </w:rPr>
        <w:t>Pirkimo sąlygos, pirkimo sąlygų paaiškinimai ir patikslinimai;</w:t>
      </w:r>
    </w:p>
    <w:p w14:paraId="64C795DA" w14:textId="0E22060B" w:rsidR="00F20121" w:rsidRPr="005F711F" w:rsidRDefault="00D723C4" w:rsidP="005F711F">
      <w:pPr>
        <w:pStyle w:val="ListParagraph"/>
        <w:numPr>
          <w:ilvl w:val="0"/>
          <w:numId w:val="13"/>
        </w:numPr>
        <w:spacing w:before="0" w:after="0" w:line="276" w:lineRule="auto"/>
        <w:rPr>
          <w:rFonts w:ascii="Trebuchet MS" w:hAnsi="Trebuchet MS" w:cs="Arial"/>
          <w:bCs/>
          <w:szCs w:val="20"/>
          <w:lang w:val="lt-LT"/>
        </w:rPr>
      </w:pPr>
      <w:r w:rsidRPr="005F711F">
        <w:rPr>
          <w:rFonts w:ascii="Trebuchet MS" w:hAnsi="Trebuchet MS" w:cs="Arial"/>
          <w:bCs/>
          <w:szCs w:val="20"/>
          <w:lang w:val="lt-LT"/>
        </w:rPr>
        <w:t>Rango</w:t>
      </w:r>
      <w:r w:rsidR="00CC6198" w:rsidRPr="005F711F">
        <w:rPr>
          <w:rFonts w:ascii="Trebuchet MS" w:hAnsi="Trebuchet MS" w:cs="Arial"/>
          <w:bCs/>
          <w:szCs w:val="20"/>
          <w:lang w:val="lt-LT"/>
        </w:rPr>
        <w:t>vo</w:t>
      </w:r>
      <w:r w:rsidRPr="005F711F">
        <w:rPr>
          <w:rFonts w:ascii="Trebuchet MS" w:hAnsi="Trebuchet MS" w:cs="Arial"/>
          <w:bCs/>
          <w:szCs w:val="20"/>
          <w:lang w:val="lt-LT"/>
        </w:rPr>
        <w:t xml:space="preserve"> pasiūlymas, pasiūlymo paaiškinimai ir patikslinimai;</w:t>
      </w:r>
    </w:p>
    <w:p w14:paraId="10DE0FDD" w14:textId="57427BD3" w:rsidR="000F3F89" w:rsidRDefault="000F3F89" w:rsidP="000F3F89">
      <w:pPr>
        <w:pStyle w:val="Default"/>
        <w:numPr>
          <w:ilvl w:val="0"/>
          <w:numId w:val="13"/>
        </w:numPr>
        <w:spacing w:after="48"/>
        <w:rPr>
          <w:sz w:val="20"/>
          <w:szCs w:val="20"/>
        </w:rPr>
      </w:pPr>
      <w:r>
        <w:rPr>
          <w:sz w:val="20"/>
          <w:szCs w:val="20"/>
        </w:rPr>
        <w:t xml:space="preserve">Sutarties įvykdymo užtikrinimas – Banko garantija; </w:t>
      </w:r>
    </w:p>
    <w:p w14:paraId="321341B1" w14:textId="3C632D33" w:rsidR="000F3F89" w:rsidRDefault="000F3F89" w:rsidP="000F3F89">
      <w:pPr>
        <w:pStyle w:val="Default"/>
        <w:numPr>
          <w:ilvl w:val="0"/>
          <w:numId w:val="13"/>
        </w:numPr>
        <w:spacing w:after="48"/>
        <w:rPr>
          <w:sz w:val="20"/>
          <w:szCs w:val="20"/>
        </w:rPr>
      </w:pPr>
      <w:r>
        <w:rPr>
          <w:sz w:val="20"/>
          <w:szCs w:val="20"/>
        </w:rPr>
        <w:t xml:space="preserve">Informacija apie ūkio subjektus, kuriuos ketinama pasitelkti, subtiekėjus; </w:t>
      </w:r>
    </w:p>
    <w:p w14:paraId="27C61319" w14:textId="7C876B59" w:rsidR="000F3F89" w:rsidRDefault="000F3F89" w:rsidP="000F3F89">
      <w:pPr>
        <w:pStyle w:val="Default"/>
        <w:numPr>
          <w:ilvl w:val="0"/>
          <w:numId w:val="13"/>
        </w:numPr>
        <w:spacing w:after="48"/>
        <w:rPr>
          <w:sz w:val="20"/>
          <w:szCs w:val="20"/>
        </w:rPr>
      </w:pPr>
      <w:r>
        <w:rPr>
          <w:sz w:val="20"/>
          <w:szCs w:val="20"/>
        </w:rPr>
        <w:t xml:space="preserve">Rangovų saugaus darbo organizavimo ir vykdymo LITGRID AB objektuose tvarkos aprašas; </w:t>
      </w:r>
    </w:p>
    <w:p w14:paraId="74D768C4" w14:textId="13FDD032" w:rsidR="000F3F89" w:rsidRDefault="000F3F89" w:rsidP="000F3F89">
      <w:pPr>
        <w:pStyle w:val="Default"/>
        <w:numPr>
          <w:ilvl w:val="0"/>
          <w:numId w:val="13"/>
        </w:numPr>
        <w:spacing w:after="48"/>
        <w:rPr>
          <w:sz w:val="20"/>
          <w:szCs w:val="20"/>
        </w:rPr>
      </w:pPr>
      <w:r>
        <w:rPr>
          <w:sz w:val="20"/>
          <w:szCs w:val="20"/>
        </w:rPr>
        <w:t xml:space="preserve">Darbų organizavimo ir vykdymo LITGRID AB perdavimo tinklo įrenginiuose tvarkos aprašas; </w:t>
      </w:r>
    </w:p>
    <w:p w14:paraId="7EBD2C6C" w14:textId="45514B6A" w:rsidR="000F3F89" w:rsidRDefault="000F3F89" w:rsidP="000F3F89">
      <w:pPr>
        <w:pStyle w:val="Default"/>
        <w:numPr>
          <w:ilvl w:val="0"/>
          <w:numId w:val="13"/>
        </w:numPr>
        <w:spacing w:after="48"/>
        <w:rPr>
          <w:sz w:val="20"/>
          <w:szCs w:val="20"/>
        </w:rPr>
      </w:pPr>
      <w:r>
        <w:rPr>
          <w:sz w:val="20"/>
          <w:szCs w:val="20"/>
        </w:rPr>
        <w:t xml:space="preserve">Perdavimo tinklo įrenginių eksploatavimo reglamentas; </w:t>
      </w:r>
      <w:r w:rsidRPr="000F3F89">
        <w:rPr>
          <w:sz w:val="20"/>
          <w:szCs w:val="20"/>
        </w:rPr>
        <w:t xml:space="preserve"> </w:t>
      </w:r>
    </w:p>
    <w:p w14:paraId="5AC6E983" w14:textId="62F11DE0" w:rsidR="002D1BB8" w:rsidRPr="000F3F89" w:rsidRDefault="002D1BB8" w:rsidP="000F3F89">
      <w:pPr>
        <w:pStyle w:val="Default"/>
        <w:numPr>
          <w:ilvl w:val="0"/>
          <w:numId w:val="13"/>
        </w:numPr>
        <w:spacing w:after="48"/>
        <w:rPr>
          <w:sz w:val="20"/>
          <w:szCs w:val="20"/>
        </w:rPr>
      </w:pPr>
      <w:r>
        <w:rPr>
          <w:sz w:val="20"/>
          <w:szCs w:val="20"/>
        </w:rPr>
        <w:t>Perdavimo tinklo įrenginių bandymų reglamentas</w:t>
      </w:r>
    </w:p>
    <w:p w14:paraId="491440AD" w14:textId="2E68912D" w:rsidR="000F3F89" w:rsidRDefault="000F3F89" w:rsidP="000F3F89">
      <w:pPr>
        <w:pStyle w:val="Default"/>
        <w:numPr>
          <w:ilvl w:val="0"/>
          <w:numId w:val="13"/>
        </w:numPr>
        <w:spacing w:after="48"/>
        <w:rPr>
          <w:sz w:val="20"/>
          <w:szCs w:val="20"/>
        </w:rPr>
      </w:pPr>
      <w:r>
        <w:rPr>
          <w:sz w:val="20"/>
          <w:szCs w:val="20"/>
        </w:rPr>
        <w:t xml:space="preserve">Minimalūs informacijos saugos reikalavimai paslaugų teikimui; </w:t>
      </w:r>
    </w:p>
    <w:p w14:paraId="29020DCE" w14:textId="27223090" w:rsidR="000F3F89" w:rsidRDefault="000F3F89" w:rsidP="000F3F89">
      <w:pPr>
        <w:pStyle w:val="Default"/>
        <w:numPr>
          <w:ilvl w:val="0"/>
          <w:numId w:val="13"/>
        </w:numPr>
        <w:spacing w:after="48"/>
        <w:rPr>
          <w:sz w:val="20"/>
          <w:szCs w:val="20"/>
        </w:rPr>
      </w:pPr>
      <w:r>
        <w:rPr>
          <w:sz w:val="20"/>
          <w:szCs w:val="20"/>
        </w:rPr>
        <w:t xml:space="preserve">Minimalūs informacijos saugos reikalavimai projektavimui ir diegimui; </w:t>
      </w:r>
    </w:p>
    <w:p w14:paraId="34D2A04D" w14:textId="65DB6827" w:rsidR="000F3F89" w:rsidRDefault="000F3F89" w:rsidP="000F3F89">
      <w:pPr>
        <w:pStyle w:val="Default"/>
        <w:numPr>
          <w:ilvl w:val="0"/>
          <w:numId w:val="13"/>
        </w:numPr>
        <w:spacing w:after="48"/>
        <w:rPr>
          <w:sz w:val="20"/>
          <w:szCs w:val="20"/>
        </w:rPr>
      </w:pPr>
      <w:r>
        <w:rPr>
          <w:sz w:val="20"/>
          <w:szCs w:val="20"/>
        </w:rPr>
        <w:t xml:space="preserve">Rizikų valdymo planas; </w:t>
      </w:r>
    </w:p>
    <w:p w14:paraId="6AB83A0D" w14:textId="418BBF53" w:rsidR="000F3F89" w:rsidRDefault="000F3F89" w:rsidP="000F3F89">
      <w:pPr>
        <w:pStyle w:val="Default"/>
        <w:numPr>
          <w:ilvl w:val="0"/>
          <w:numId w:val="13"/>
        </w:numPr>
        <w:spacing w:after="48"/>
        <w:rPr>
          <w:sz w:val="20"/>
          <w:szCs w:val="20"/>
        </w:rPr>
      </w:pPr>
      <w:r>
        <w:rPr>
          <w:sz w:val="20"/>
          <w:szCs w:val="20"/>
        </w:rPr>
        <w:t xml:space="preserve">Rangos darbų grafiko šablonas; </w:t>
      </w:r>
    </w:p>
    <w:p w14:paraId="3897FE1B" w14:textId="245A4AEA" w:rsidR="000F3F89" w:rsidRDefault="000F3F89" w:rsidP="000F3F89">
      <w:pPr>
        <w:pStyle w:val="Default"/>
        <w:numPr>
          <w:ilvl w:val="0"/>
          <w:numId w:val="13"/>
        </w:numPr>
        <w:spacing w:after="48"/>
        <w:rPr>
          <w:sz w:val="20"/>
          <w:szCs w:val="20"/>
        </w:rPr>
      </w:pPr>
      <w:r>
        <w:rPr>
          <w:sz w:val="20"/>
          <w:szCs w:val="20"/>
        </w:rPr>
        <w:t xml:space="preserve">Aplinkosaugos reikalavimų taikymo LITGRID AB veikloje tvarkos aprašas; </w:t>
      </w:r>
    </w:p>
    <w:p w14:paraId="39FC358A" w14:textId="614E8645" w:rsidR="000F3F89" w:rsidRDefault="000F3F89" w:rsidP="000F3F89">
      <w:pPr>
        <w:pStyle w:val="Default"/>
        <w:numPr>
          <w:ilvl w:val="0"/>
          <w:numId w:val="13"/>
        </w:numPr>
        <w:rPr>
          <w:sz w:val="20"/>
          <w:szCs w:val="20"/>
        </w:rPr>
      </w:pPr>
      <w:r>
        <w:rPr>
          <w:sz w:val="20"/>
          <w:szCs w:val="20"/>
        </w:rPr>
        <w:t xml:space="preserve">LITGRID AB reikalavimai Techninio projekto techninių specifikacijų sudarymui 20210813 21NU-261; </w:t>
      </w:r>
    </w:p>
    <w:p w14:paraId="27505722" w14:textId="5BD3D0D6" w:rsidR="005F711F" w:rsidRDefault="005F711F" w:rsidP="002D1BB8">
      <w:pPr>
        <w:pStyle w:val="Default"/>
        <w:numPr>
          <w:ilvl w:val="0"/>
          <w:numId w:val="13"/>
        </w:numPr>
        <w:spacing w:after="48"/>
        <w:rPr>
          <w:sz w:val="20"/>
          <w:szCs w:val="20"/>
        </w:rPr>
      </w:pPr>
      <w:r>
        <w:rPr>
          <w:sz w:val="20"/>
          <w:szCs w:val="20"/>
        </w:rPr>
        <w:t xml:space="preserve">LITGRID AB reikalavimai techninių projektų sudėčiai ir pastabų lentelės pildymo pavyzdys 2021 08 13 21IS-147; </w:t>
      </w:r>
    </w:p>
    <w:p w14:paraId="67FF8146" w14:textId="7D021043" w:rsidR="003D6E8C" w:rsidRDefault="003D6E8C" w:rsidP="002D1BB8">
      <w:pPr>
        <w:pStyle w:val="Default"/>
        <w:numPr>
          <w:ilvl w:val="0"/>
          <w:numId w:val="13"/>
        </w:numPr>
        <w:spacing w:after="48"/>
        <w:rPr>
          <w:sz w:val="20"/>
          <w:szCs w:val="20"/>
        </w:rPr>
      </w:pPr>
      <w:r>
        <w:rPr>
          <w:sz w:val="20"/>
          <w:szCs w:val="20"/>
        </w:rPr>
        <w:t xml:space="preserve">Pareigų sąrašas. </w:t>
      </w:r>
    </w:p>
    <w:p w14:paraId="1A057955" w14:textId="376B7ADF" w:rsidR="00F4034E" w:rsidRPr="00D723C4" w:rsidRDefault="00F4034E" w:rsidP="00AF0D13">
      <w:pPr>
        <w:tabs>
          <w:tab w:val="left" w:pos="142"/>
        </w:tabs>
        <w:spacing w:line="276" w:lineRule="auto"/>
        <w:ind w:left="0" w:firstLine="0"/>
        <w:rPr>
          <w:rFonts w:ascii="Trebuchet MS" w:hAnsi="Trebuchet MS" w:cs="Arial"/>
          <w:lang w:val="lt-LT"/>
        </w:rPr>
      </w:pPr>
    </w:p>
    <w:p w14:paraId="5F0C6CEC" w14:textId="77777777" w:rsidR="00E95E51" w:rsidRPr="004434F8" w:rsidRDefault="00B35904" w:rsidP="007161B4">
      <w:pPr>
        <w:spacing w:after="240"/>
        <w:ind w:left="0" w:firstLine="0"/>
        <w:jc w:val="both"/>
        <w:rPr>
          <w:rFonts w:ascii="Trebuchet MS" w:hAnsi="Trebuchet MS" w:cs="Arial"/>
          <w:sz w:val="20"/>
          <w:lang w:val="lt-LT"/>
        </w:rPr>
      </w:pPr>
      <w:r w:rsidRPr="004434F8">
        <w:rPr>
          <w:rFonts w:ascii="Trebuchet MS" w:hAnsi="Trebuchet MS"/>
          <w:sz w:val="20"/>
          <w:lang w:val="lt-LT"/>
        </w:rPr>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7ABB78AA" w14:textId="77777777" w:rsidR="007C6E36" w:rsidRPr="004434F8" w:rsidRDefault="007C6E36" w:rsidP="007C6E36">
      <w:pPr>
        <w:spacing w:after="240"/>
        <w:ind w:left="0" w:firstLine="0"/>
        <w:jc w:val="both"/>
        <w:rPr>
          <w:rFonts w:ascii="Trebuchet MS" w:hAnsi="Trebuchet MS" w:cs="Arial"/>
          <w:sz w:val="20"/>
          <w:lang w:val="lt-LT"/>
        </w:rPr>
      </w:pPr>
      <w:r w:rsidRPr="004434F8">
        <w:rPr>
          <w:rFonts w:ascii="Trebuchet MS" w:hAnsi="Trebuchet MS" w:cs="Arial"/>
          <w:b/>
          <w:sz w:val="20"/>
          <w:lang w:val="lt-LT"/>
        </w:rPr>
        <w:lastRenderedPageBreak/>
        <w:t>Tai patvirtindamos,</w:t>
      </w:r>
      <w:r w:rsidRPr="004434F8">
        <w:rPr>
          <w:rFonts w:ascii="Trebuchet MS" w:hAnsi="Trebuchet MS" w:cs="Arial"/>
          <w:sz w:val="20"/>
          <w:lang w:val="lt-LT"/>
        </w:rPr>
        <w:t xml:space="preserve"> Šalys šio dokumento pradžioje nurodytą dieną pasirašė ir patvirtino šią Sutartį dviem originaliais egzemplioriais po vieną kiekvienai Šaliai.</w:t>
      </w: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A75D53" w14:paraId="18BBDB4A" w14:textId="77777777" w:rsidTr="00C01F2E">
        <w:tc>
          <w:tcPr>
            <w:tcW w:w="3969" w:type="dxa"/>
            <w:tcBorders>
              <w:bottom w:val="single" w:sz="4" w:space="0" w:color="auto"/>
            </w:tcBorders>
          </w:tcPr>
          <w:p w14:paraId="05111749"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Užsakovo vardu:</w:t>
            </w:r>
          </w:p>
          <w:p w14:paraId="7BB6F301" w14:textId="77777777" w:rsidR="002B74BE" w:rsidRPr="004434F8" w:rsidRDefault="002B74BE" w:rsidP="00C01F2E">
            <w:pPr>
              <w:spacing w:after="0"/>
              <w:jc w:val="both"/>
              <w:rPr>
                <w:rFonts w:ascii="Trebuchet MS" w:hAnsi="Trebuchet MS" w:cs="Arial"/>
                <w:lang w:val="lt-LT"/>
              </w:rPr>
            </w:pPr>
          </w:p>
          <w:p w14:paraId="6203D7BB" w14:textId="77777777" w:rsidR="002B74BE" w:rsidRPr="004434F8" w:rsidRDefault="002B74BE" w:rsidP="005F5498">
            <w:pPr>
              <w:spacing w:after="0"/>
              <w:ind w:left="0" w:firstLine="0"/>
              <w:jc w:val="both"/>
              <w:rPr>
                <w:rFonts w:ascii="Trebuchet MS" w:hAnsi="Trebuchet MS" w:cs="Arial"/>
                <w:b/>
                <w:lang w:val="lt-LT"/>
              </w:rPr>
            </w:pPr>
          </w:p>
        </w:tc>
        <w:tc>
          <w:tcPr>
            <w:tcW w:w="1276" w:type="dxa"/>
          </w:tcPr>
          <w:p w14:paraId="48780DE1" w14:textId="77777777" w:rsidR="002B74BE" w:rsidRPr="004434F8"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Rangovo vardu:</w:t>
            </w:r>
          </w:p>
          <w:p w14:paraId="200A1A75" w14:textId="77777777" w:rsidR="002B74BE" w:rsidRPr="004434F8" w:rsidRDefault="002B74BE" w:rsidP="00C01F2E">
            <w:pPr>
              <w:spacing w:after="0"/>
              <w:jc w:val="both"/>
              <w:rPr>
                <w:rFonts w:ascii="Trebuchet MS" w:hAnsi="Trebuchet MS" w:cs="Arial"/>
                <w:b/>
                <w:i/>
                <w:lang w:val="lt-LT"/>
              </w:rPr>
            </w:pPr>
          </w:p>
          <w:p w14:paraId="76243B70" w14:textId="77777777" w:rsidR="002B74BE" w:rsidRPr="004434F8" w:rsidRDefault="002B74BE" w:rsidP="00C01F2E">
            <w:pPr>
              <w:spacing w:after="0"/>
              <w:jc w:val="both"/>
              <w:rPr>
                <w:rFonts w:ascii="Trebuchet MS" w:hAnsi="Trebuchet MS" w:cs="Arial"/>
                <w:b/>
                <w:i/>
                <w:lang w:val="lt-LT"/>
              </w:rPr>
            </w:pPr>
          </w:p>
          <w:p w14:paraId="67092B73" w14:textId="77777777" w:rsidR="002B74BE" w:rsidRPr="004434F8" w:rsidRDefault="002B74BE" w:rsidP="00C01F2E">
            <w:pPr>
              <w:spacing w:after="0"/>
              <w:jc w:val="both"/>
              <w:rPr>
                <w:rFonts w:ascii="Trebuchet MS" w:hAnsi="Trebuchet MS" w:cs="Arial"/>
                <w:b/>
                <w:i/>
                <w:lang w:val="lt-LT"/>
              </w:rPr>
            </w:pPr>
          </w:p>
          <w:p w14:paraId="65D4CD0A" w14:textId="77777777" w:rsidR="002B74BE" w:rsidRPr="004434F8" w:rsidRDefault="002B74BE" w:rsidP="00C01F2E">
            <w:pPr>
              <w:spacing w:after="0"/>
              <w:jc w:val="both"/>
              <w:rPr>
                <w:rFonts w:ascii="Trebuchet MS" w:hAnsi="Trebuchet MS" w:cs="Arial"/>
                <w:b/>
                <w:i/>
                <w:lang w:val="lt-LT"/>
              </w:rPr>
            </w:pPr>
          </w:p>
        </w:tc>
        <w:tc>
          <w:tcPr>
            <w:tcW w:w="236" w:type="dxa"/>
          </w:tcPr>
          <w:p w14:paraId="2FCAF8E9" w14:textId="77777777" w:rsidR="002B74BE" w:rsidRPr="004434F8" w:rsidRDefault="002B74BE" w:rsidP="00C01F2E">
            <w:pPr>
              <w:spacing w:after="0"/>
              <w:rPr>
                <w:rFonts w:ascii="Trebuchet MS" w:hAnsi="Trebuchet MS" w:cs="Arial"/>
                <w:b/>
                <w:lang w:val="lt-LT"/>
              </w:rPr>
            </w:pPr>
          </w:p>
        </w:tc>
      </w:tr>
      <w:tr w:rsidR="002B74BE" w:rsidRPr="00A75D53" w14:paraId="06DCB528" w14:textId="77777777" w:rsidTr="00A26D27">
        <w:tc>
          <w:tcPr>
            <w:tcW w:w="3969" w:type="dxa"/>
            <w:tcBorders>
              <w:top w:val="single" w:sz="4" w:space="0" w:color="auto"/>
            </w:tcBorders>
          </w:tcPr>
          <w:p w14:paraId="1A1E5DB5" w14:textId="77777777" w:rsidR="00A26D27" w:rsidRPr="004434F8" w:rsidRDefault="00A26D27" w:rsidP="00A26D27">
            <w:pPr>
              <w:spacing w:after="0"/>
              <w:jc w:val="center"/>
              <w:rPr>
                <w:rFonts w:ascii="Trebuchet MS" w:hAnsi="Trebuchet MS" w:cs="Arial"/>
                <w:vertAlign w:val="superscript"/>
                <w:lang w:val="lt-LT"/>
              </w:rPr>
            </w:pPr>
            <w:r w:rsidRPr="004434F8">
              <w:rPr>
                <w:rFonts w:ascii="Trebuchet MS" w:hAnsi="Trebuchet MS" w:cs="Arial"/>
                <w:sz w:val="22"/>
                <w:vertAlign w:val="superscript"/>
                <w:lang w:val="lt-LT"/>
              </w:rPr>
              <w:t>(parašas)</w:t>
            </w:r>
          </w:p>
          <w:p w14:paraId="795F3F22" w14:textId="6F4A3FE4" w:rsidR="002B74BE" w:rsidRPr="004434F8" w:rsidRDefault="00A26D27" w:rsidP="00C01F2E">
            <w:pPr>
              <w:spacing w:after="0"/>
              <w:rPr>
                <w:rFonts w:ascii="Trebuchet MS" w:hAnsi="Trebuchet MS" w:cs="Arial"/>
                <w:vertAlign w:val="superscript"/>
                <w:lang w:val="lt-LT"/>
              </w:rPr>
            </w:pPr>
            <w:r w:rsidRPr="004434F8">
              <w:rPr>
                <w:rFonts w:ascii="Trebuchet MS" w:hAnsi="Trebuchet MS" w:cs="Arial"/>
                <w:sz w:val="22"/>
                <w:lang w:val="lt-LT"/>
              </w:rPr>
              <w:t>A.V.</w:t>
            </w:r>
          </w:p>
        </w:tc>
        <w:tc>
          <w:tcPr>
            <w:tcW w:w="1276" w:type="dxa"/>
          </w:tcPr>
          <w:p w14:paraId="5605E7EC" w14:textId="77777777" w:rsidR="002B74BE" w:rsidRPr="004434F8" w:rsidRDefault="002B74BE" w:rsidP="00C01F2E">
            <w:pPr>
              <w:spacing w:after="0"/>
              <w:jc w:val="center"/>
              <w:rPr>
                <w:rFonts w:ascii="Trebuchet MS" w:hAnsi="Trebuchet MS" w:cs="Arial"/>
                <w:vertAlign w:val="superscript"/>
                <w:lang w:val="lt-LT"/>
              </w:rPr>
            </w:pPr>
          </w:p>
        </w:tc>
        <w:tc>
          <w:tcPr>
            <w:tcW w:w="3825" w:type="dxa"/>
            <w:tcBorders>
              <w:top w:val="single" w:sz="4" w:space="0" w:color="auto"/>
            </w:tcBorders>
          </w:tcPr>
          <w:p w14:paraId="3B9F2A37" w14:textId="77777777" w:rsidR="002B74BE" w:rsidRPr="004434F8" w:rsidRDefault="002B74BE" w:rsidP="00C01F2E">
            <w:pPr>
              <w:spacing w:after="0"/>
              <w:jc w:val="center"/>
              <w:rPr>
                <w:rFonts w:ascii="Trebuchet MS" w:hAnsi="Trebuchet MS" w:cs="Arial"/>
                <w:vertAlign w:val="superscript"/>
                <w:lang w:val="lt-LT"/>
              </w:rPr>
            </w:pPr>
            <w:r w:rsidRPr="004434F8">
              <w:rPr>
                <w:rFonts w:ascii="Trebuchet MS" w:hAnsi="Trebuchet MS" w:cs="Arial"/>
                <w:sz w:val="22"/>
                <w:vertAlign w:val="superscript"/>
                <w:lang w:val="lt-LT"/>
              </w:rPr>
              <w:t>(parašas)</w:t>
            </w:r>
          </w:p>
          <w:p w14:paraId="642365E2" w14:textId="77777777" w:rsidR="002B74BE" w:rsidRPr="004434F8" w:rsidRDefault="002B74BE" w:rsidP="00C01F2E">
            <w:pPr>
              <w:spacing w:after="0"/>
              <w:jc w:val="both"/>
              <w:rPr>
                <w:rFonts w:ascii="Trebuchet MS" w:hAnsi="Trebuchet MS" w:cs="Arial"/>
                <w:b/>
                <w:lang w:val="lt-LT"/>
              </w:rPr>
            </w:pPr>
            <w:r w:rsidRPr="004434F8">
              <w:rPr>
                <w:rFonts w:ascii="Trebuchet MS" w:hAnsi="Trebuchet MS" w:cs="Arial"/>
                <w:sz w:val="22"/>
                <w:lang w:val="lt-LT"/>
              </w:rPr>
              <w:t>A.V.</w:t>
            </w:r>
          </w:p>
        </w:tc>
        <w:tc>
          <w:tcPr>
            <w:tcW w:w="236" w:type="dxa"/>
          </w:tcPr>
          <w:p w14:paraId="3D086A24" w14:textId="77777777" w:rsidR="002B74BE" w:rsidRPr="004434F8" w:rsidRDefault="002B74BE" w:rsidP="00C01F2E">
            <w:pPr>
              <w:spacing w:after="0"/>
              <w:jc w:val="center"/>
              <w:rPr>
                <w:rFonts w:ascii="Trebuchet MS" w:hAnsi="Trebuchet MS" w:cs="Arial"/>
                <w:vertAlign w:val="superscript"/>
                <w:lang w:val="lt-LT"/>
              </w:rPr>
            </w:pPr>
          </w:p>
        </w:tc>
      </w:tr>
      <w:tr w:rsidR="002B74BE" w:rsidRPr="00A75D53" w14:paraId="3683B6B0" w14:textId="77777777" w:rsidTr="00A26D27">
        <w:tc>
          <w:tcPr>
            <w:tcW w:w="3969" w:type="dxa"/>
          </w:tcPr>
          <w:p w14:paraId="18BB938E" w14:textId="1E27934A" w:rsidR="002B74BE" w:rsidRPr="004434F8" w:rsidRDefault="002B74BE" w:rsidP="00C01F2E">
            <w:pPr>
              <w:spacing w:after="0"/>
              <w:rPr>
                <w:rFonts w:ascii="Trebuchet MS" w:hAnsi="Trebuchet MS" w:cs="Arial"/>
                <w:vertAlign w:val="superscript"/>
                <w:lang w:val="lt-LT"/>
              </w:rPr>
            </w:pPr>
          </w:p>
        </w:tc>
        <w:tc>
          <w:tcPr>
            <w:tcW w:w="1276" w:type="dxa"/>
          </w:tcPr>
          <w:p w14:paraId="6F18685A" w14:textId="77777777" w:rsidR="002B74BE" w:rsidRPr="004434F8" w:rsidRDefault="002B74BE" w:rsidP="00C01F2E">
            <w:pPr>
              <w:spacing w:after="0"/>
              <w:jc w:val="center"/>
              <w:rPr>
                <w:rFonts w:ascii="Trebuchet MS" w:hAnsi="Trebuchet MS" w:cs="Arial"/>
                <w:vertAlign w:val="superscript"/>
                <w:lang w:val="lt-LT"/>
              </w:rPr>
            </w:pPr>
          </w:p>
        </w:tc>
        <w:tc>
          <w:tcPr>
            <w:tcW w:w="3825" w:type="dxa"/>
          </w:tcPr>
          <w:p w14:paraId="166846A0" w14:textId="77777777" w:rsidR="002B74BE" w:rsidRPr="004434F8" w:rsidRDefault="002B74BE" w:rsidP="00C01F2E">
            <w:pPr>
              <w:spacing w:after="0"/>
              <w:jc w:val="both"/>
              <w:rPr>
                <w:rFonts w:ascii="Trebuchet MS" w:hAnsi="Trebuchet MS" w:cs="Arial"/>
                <w:b/>
                <w:lang w:val="lt-LT"/>
              </w:rPr>
            </w:pPr>
          </w:p>
        </w:tc>
        <w:tc>
          <w:tcPr>
            <w:tcW w:w="236" w:type="dxa"/>
          </w:tcPr>
          <w:p w14:paraId="396A1A67" w14:textId="77777777" w:rsidR="002B74BE" w:rsidRPr="004434F8" w:rsidRDefault="002B74BE" w:rsidP="00C01F2E">
            <w:pPr>
              <w:spacing w:after="0"/>
              <w:jc w:val="center"/>
              <w:rPr>
                <w:rFonts w:ascii="Trebuchet MS" w:hAnsi="Trebuchet MS" w:cs="Arial"/>
                <w:vertAlign w:val="superscript"/>
                <w:lang w:val="lt-LT"/>
              </w:rPr>
            </w:pPr>
          </w:p>
        </w:tc>
      </w:tr>
    </w:tbl>
    <w:p w14:paraId="0AF42E3C" w14:textId="77777777" w:rsidR="00EF6592" w:rsidRPr="004434F8" w:rsidRDefault="00EF6592" w:rsidP="00090179">
      <w:pPr>
        <w:ind w:left="0" w:firstLine="0"/>
        <w:rPr>
          <w:rFonts w:ascii="Trebuchet MS" w:hAnsi="Trebuchet MS"/>
          <w:sz w:val="20"/>
          <w:lang w:val="lt-LT"/>
        </w:rPr>
      </w:pPr>
    </w:p>
    <w:sectPr w:rsidR="00EF6592" w:rsidRPr="004434F8" w:rsidSect="00090179">
      <w:headerReference w:type="default" r:id="rId13"/>
      <w:footerReference w:type="default" r:id="rId14"/>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444A" w14:textId="77777777" w:rsidR="005E7496" w:rsidRDefault="005E7496" w:rsidP="00592617">
      <w:pPr>
        <w:spacing w:after="0"/>
      </w:pPr>
      <w:r>
        <w:separator/>
      </w:r>
    </w:p>
  </w:endnote>
  <w:endnote w:type="continuationSeparator" w:id="0">
    <w:p w14:paraId="44AE0E88" w14:textId="77777777" w:rsidR="005E7496" w:rsidRDefault="005E7496" w:rsidP="00592617">
      <w:pPr>
        <w:spacing w:after="0"/>
      </w:pPr>
      <w:r>
        <w:continuationSeparator/>
      </w:r>
    </w:p>
  </w:endnote>
  <w:endnote w:type="continuationNotice" w:id="1">
    <w:p w14:paraId="44512AE7" w14:textId="77777777" w:rsidR="005E7496" w:rsidRDefault="005E74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A5B6" w14:textId="77777777" w:rsidR="005E7496" w:rsidRDefault="005E7496" w:rsidP="00592617">
      <w:pPr>
        <w:spacing w:after="0"/>
      </w:pPr>
      <w:r>
        <w:separator/>
      </w:r>
    </w:p>
  </w:footnote>
  <w:footnote w:type="continuationSeparator" w:id="0">
    <w:p w14:paraId="0D4E3862" w14:textId="77777777" w:rsidR="005E7496" w:rsidRDefault="005E7496" w:rsidP="00592617">
      <w:pPr>
        <w:spacing w:after="0"/>
      </w:pPr>
      <w:r>
        <w:continuationSeparator/>
      </w:r>
    </w:p>
  </w:footnote>
  <w:footnote w:type="continuationNotice" w:id="1">
    <w:p w14:paraId="7D335E7C" w14:textId="77777777" w:rsidR="005E7496" w:rsidRDefault="005E74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5710811D" w:rsidR="00C01F2E" w:rsidRPr="00E30D11" w:rsidRDefault="005E7496" w:rsidP="00DF0D20">
          <w:pPr>
            <w:rPr>
              <w:rFonts w:ascii="Trebuchet MS" w:hAnsi="Trebuchet MS"/>
              <w:sz w:val="32"/>
              <w:szCs w:val="28"/>
              <w:lang w:val="lt-LT"/>
            </w:rPr>
          </w:pPr>
          <w:sdt>
            <w:sdtPr>
              <w:rPr>
                <w:rFonts w:ascii="Trebuchet MS" w:hAnsi="Trebuchet MS" w:cstheme="minorHAnsi"/>
                <w:b/>
              </w:rPr>
              <w:alias w:val="Title"/>
              <w:tag w:val=""/>
              <w:id w:val="1794323052"/>
              <w:placeholder>
                <w:docPart w:val="5448E843547B4427B6167D5388893B5E"/>
              </w:placeholder>
              <w:dataBinding w:prefixMappings="xmlns:ns0='http://purl.org/dc/elements/1.1/' xmlns:ns1='http://schemas.openxmlformats.org/package/2006/metadata/core-properties' " w:xpath="/ns1:coreProperties[1]/ns0:title[1]" w:storeItemID="{6C3C8BC8-F283-45AE-878A-BAB7291924A1}"/>
              <w:text/>
            </w:sdtPr>
            <w:sdtEndPr/>
            <w:sdtContent>
              <w:r w:rsidR="006A3640">
                <w:rPr>
                  <w:rFonts w:ascii="Trebuchet MS" w:hAnsi="Trebuchet MS" w:cstheme="minorHAnsi"/>
                  <w:b/>
                </w:rPr>
                <w:t>AUTOMATINIO MONITORINGO SISTEMOS ĮRENGIMO</w:t>
              </w:r>
            </w:sdtContent>
          </w:sdt>
          <w:r w:rsidR="00C01F2E">
            <w:rPr>
              <w:rFonts w:ascii="Trebuchet MS" w:hAnsi="Trebuchet MS"/>
              <w:szCs w:val="28"/>
              <w:lang w:val="lt-LT"/>
            </w:rPr>
            <w:t xml:space="preserve"> PROJEKTAVIMO IR STATYBOS DARBŲ PIRKIMO SUTARTIS</w:t>
          </w:r>
          <w:r w:rsidR="003E04E5">
            <w:rPr>
              <w:rFonts w:ascii="Trebuchet MS" w:hAnsi="Trebuchet MS"/>
              <w:szCs w:val="28"/>
              <w:lang w:val="lt-LT"/>
            </w:rPr>
            <w:t xml:space="preserve"> [investicinio projekto numeris]</w:t>
          </w: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CC0EE14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heme="minorHAnsi" w:eastAsia="Times New Roman" w:hAnsiTheme="minorHAns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75D02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613BC0"/>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7" w15:restartNumberingAfterBreak="0">
    <w:nsid w:val="27F75768"/>
    <w:multiLevelType w:val="hybridMultilevel"/>
    <w:tmpl w:val="0C5C9274"/>
    <w:lvl w:ilvl="0" w:tplc="DB84FAA0">
      <w:start w:val="1"/>
      <w:numFmt w:val="decimal"/>
      <w:lvlText w:val="%1."/>
      <w:lvlJc w:val="left"/>
      <w:pPr>
        <w:ind w:left="111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9" w15:restartNumberingAfterBreak="0">
    <w:nsid w:val="47F54599"/>
    <w:multiLevelType w:val="multilevel"/>
    <w:tmpl w:val="2D64AEAE"/>
    <w:lvl w:ilvl="0">
      <w:start w:val="1"/>
      <w:numFmt w:val="decimal"/>
      <w:lvlText w:val="%1."/>
      <w:lvlJc w:val="left"/>
      <w:pPr>
        <w:ind w:left="644" w:hanging="360"/>
      </w:pPr>
      <w:rPr>
        <w:rFonts w:ascii="Trebuchet MS" w:hAnsi="Trebuchet MS" w:hint="default"/>
        <w:b w:val="0"/>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2"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6"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2074757">
    <w:abstractNumId w:val="4"/>
  </w:num>
  <w:num w:numId="2" w16cid:durableId="608513103">
    <w:abstractNumId w:val="1"/>
  </w:num>
  <w:num w:numId="3" w16cid:durableId="1744067006">
    <w:abstractNumId w:val="3"/>
  </w:num>
  <w:num w:numId="4" w16cid:durableId="1477869224">
    <w:abstractNumId w:val="16"/>
  </w:num>
  <w:num w:numId="5" w16cid:durableId="1542280748">
    <w:abstractNumId w:val="14"/>
  </w:num>
  <w:num w:numId="6" w16cid:durableId="691884642">
    <w:abstractNumId w:val="0"/>
  </w:num>
  <w:num w:numId="7" w16cid:durableId="436951228">
    <w:abstractNumId w:val="13"/>
  </w:num>
  <w:num w:numId="8" w16cid:durableId="1208107586">
    <w:abstractNumId w:val="10"/>
  </w:num>
  <w:num w:numId="9" w16cid:durableId="1371874939">
    <w:abstractNumId w:val="18"/>
  </w:num>
  <w:num w:numId="10" w16cid:durableId="1582056715">
    <w:abstractNumId w:val="12"/>
  </w:num>
  <w:num w:numId="11" w16cid:durableId="1154223504">
    <w:abstractNumId w:val="9"/>
  </w:num>
  <w:num w:numId="12" w16cid:durableId="1883470782">
    <w:abstractNumId w:val="17"/>
  </w:num>
  <w:num w:numId="13" w16cid:durableId="881476786">
    <w:abstractNumId w:val="8"/>
  </w:num>
  <w:num w:numId="14" w16cid:durableId="567956980">
    <w:abstractNumId w:val="11"/>
  </w:num>
  <w:num w:numId="15" w16cid:durableId="1709186316">
    <w:abstractNumId w:val="15"/>
  </w:num>
  <w:num w:numId="16" w16cid:durableId="209614835">
    <w:abstractNumId w:val="1"/>
  </w:num>
  <w:num w:numId="17" w16cid:durableId="482238348">
    <w:abstractNumId w:val="2"/>
  </w:num>
  <w:num w:numId="18" w16cid:durableId="1920823277">
    <w:abstractNumId w:val="1"/>
  </w:num>
  <w:num w:numId="19" w16cid:durableId="1146817745">
    <w:abstractNumId w:val="6"/>
  </w:num>
  <w:num w:numId="20" w16cid:durableId="412240433">
    <w:abstractNumId w:val="7"/>
  </w:num>
  <w:num w:numId="21" w16cid:durableId="803934850">
    <w:abstractNumId w:val="5"/>
  </w:num>
  <w:num w:numId="22" w16cid:durableId="937559399">
    <w:abstractNumId w:val="1"/>
  </w:num>
  <w:num w:numId="23" w16cid:durableId="1153444582">
    <w:abstractNumId w:val="1"/>
  </w:num>
  <w:num w:numId="24" w16cid:durableId="1532914398">
    <w:abstractNumId w:val="1"/>
  </w:num>
  <w:num w:numId="25" w16cid:durableId="1077940284">
    <w:abstractNumId w:val="1"/>
  </w:num>
  <w:num w:numId="26" w16cid:durableId="447312372">
    <w:abstractNumId w:val="1"/>
  </w:num>
  <w:num w:numId="27" w16cid:durableId="1857306171">
    <w:abstractNumId w:val="1"/>
  </w:num>
  <w:num w:numId="28" w16cid:durableId="117187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24D7B"/>
    <w:rsid w:val="00034889"/>
    <w:rsid w:val="00055216"/>
    <w:rsid w:val="000575E6"/>
    <w:rsid w:val="000653C8"/>
    <w:rsid w:val="000672DF"/>
    <w:rsid w:val="00074706"/>
    <w:rsid w:val="000770F1"/>
    <w:rsid w:val="00086332"/>
    <w:rsid w:val="00087F0A"/>
    <w:rsid w:val="00090179"/>
    <w:rsid w:val="00095C5C"/>
    <w:rsid w:val="00096BF9"/>
    <w:rsid w:val="000A1584"/>
    <w:rsid w:val="000A4F32"/>
    <w:rsid w:val="000B143B"/>
    <w:rsid w:val="000B43D4"/>
    <w:rsid w:val="000C0848"/>
    <w:rsid w:val="000C2BEA"/>
    <w:rsid w:val="000D199A"/>
    <w:rsid w:val="000D4FCF"/>
    <w:rsid w:val="000E136A"/>
    <w:rsid w:val="000E3D5A"/>
    <w:rsid w:val="000E422A"/>
    <w:rsid w:val="000E624D"/>
    <w:rsid w:val="000E74D2"/>
    <w:rsid w:val="000F3F89"/>
    <w:rsid w:val="000F70D9"/>
    <w:rsid w:val="00111893"/>
    <w:rsid w:val="0011398E"/>
    <w:rsid w:val="00114829"/>
    <w:rsid w:val="00125949"/>
    <w:rsid w:val="00132553"/>
    <w:rsid w:val="00142E9D"/>
    <w:rsid w:val="00143671"/>
    <w:rsid w:val="0014495E"/>
    <w:rsid w:val="00144C51"/>
    <w:rsid w:val="001564AF"/>
    <w:rsid w:val="00172163"/>
    <w:rsid w:val="00172C81"/>
    <w:rsid w:val="00187DE7"/>
    <w:rsid w:val="00190816"/>
    <w:rsid w:val="001946B7"/>
    <w:rsid w:val="0019567C"/>
    <w:rsid w:val="00196864"/>
    <w:rsid w:val="001975B1"/>
    <w:rsid w:val="00197650"/>
    <w:rsid w:val="001A2628"/>
    <w:rsid w:val="001B390D"/>
    <w:rsid w:val="001B41D7"/>
    <w:rsid w:val="001C3426"/>
    <w:rsid w:val="001D0BAC"/>
    <w:rsid w:val="001D201E"/>
    <w:rsid w:val="001D4EF9"/>
    <w:rsid w:val="001E14CA"/>
    <w:rsid w:val="001E24EF"/>
    <w:rsid w:val="001E40FD"/>
    <w:rsid w:val="001E46D0"/>
    <w:rsid w:val="001F4A6C"/>
    <w:rsid w:val="002023FD"/>
    <w:rsid w:val="002026A0"/>
    <w:rsid w:val="002027AE"/>
    <w:rsid w:val="00204274"/>
    <w:rsid w:val="00207A78"/>
    <w:rsid w:val="002120D1"/>
    <w:rsid w:val="002155F8"/>
    <w:rsid w:val="00217662"/>
    <w:rsid w:val="00217A95"/>
    <w:rsid w:val="00225DA2"/>
    <w:rsid w:val="00231170"/>
    <w:rsid w:val="00234445"/>
    <w:rsid w:val="00234AD6"/>
    <w:rsid w:val="00243C03"/>
    <w:rsid w:val="00245CD2"/>
    <w:rsid w:val="00250751"/>
    <w:rsid w:val="00255525"/>
    <w:rsid w:val="002602C7"/>
    <w:rsid w:val="0026031E"/>
    <w:rsid w:val="00260632"/>
    <w:rsid w:val="002653EE"/>
    <w:rsid w:val="00281E4E"/>
    <w:rsid w:val="002843FF"/>
    <w:rsid w:val="002860D8"/>
    <w:rsid w:val="00291C78"/>
    <w:rsid w:val="0029410F"/>
    <w:rsid w:val="0029467F"/>
    <w:rsid w:val="002A06E5"/>
    <w:rsid w:val="002A2263"/>
    <w:rsid w:val="002A258E"/>
    <w:rsid w:val="002B2181"/>
    <w:rsid w:val="002B74BE"/>
    <w:rsid w:val="002C50B5"/>
    <w:rsid w:val="002D14CD"/>
    <w:rsid w:val="002D1BB8"/>
    <w:rsid w:val="002E01C9"/>
    <w:rsid w:val="002E0366"/>
    <w:rsid w:val="002E11A9"/>
    <w:rsid w:val="002E33DD"/>
    <w:rsid w:val="002E74F4"/>
    <w:rsid w:val="002F79D8"/>
    <w:rsid w:val="00305939"/>
    <w:rsid w:val="003166CF"/>
    <w:rsid w:val="0031769B"/>
    <w:rsid w:val="003248B7"/>
    <w:rsid w:val="00332DEE"/>
    <w:rsid w:val="00333C1D"/>
    <w:rsid w:val="003346BE"/>
    <w:rsid w:val="003409E2"/>
    <w:rsid w:val="0035186A"/>
    <w:rsid w:val="00356E28"/>
    <w:rsid w:val="003647AA"/>
    <w:rsid w:val="003662D7"/>
    <w:rsid w:val="0038019E"/>
    <w:rsid w:val="00385782"/>
    <w:rsid w:val="003872FB"/>
    <w:rsid w:val="003A0362"/>
    <w:rsid w:val="003B30D6"/>
    <w:rsid w:val="003B4F60"/>
    <w:rsid w:val="003B5ABE"/>
    <w:rsid w:val="003B5E3E"/>
    <w:rsid w:val="003C117D"/>
    <w:rsid w:val="003C548C"/>
    <w:rsid w:val="003D2364"/>
    <w:rsid w:val="003D6E8C"/>
    <w:rsid w:val="003E04E5"/>
    <w:rsid w:val="003E0CEC"/>
    <w:rsid w:val="003E472F"/>
    <w:rsid w:val="003F555C"/>
    <w:rsid w:val="003F6F83"/>
    <w:rsid w:val="00400B5E"/>
    <w:rsid w:val="0040104A"/>
    <w:rsid w:val="0040565C"/>
    <w:rsid w:val="0040641E"/>
    <w:rsid w:val="004112B6"/>
    <w:rsid w:val="0041405A"/>
    <w:rsid w:val="0041485C"/>
    <w:rsid w:val="0041635C"/>
    <w:rsid w:val="00421F86"/>
    <w:rsid w:val="00422897"/>
    <w:rsid w:val="004267D6"/>
    <w:rsid w:val="00427F65"/>
    <w:rsid w:val="004434F8"/>
    <w:rsid w:val="0044459B"/>
    <w:rsid w:val="004475B6"/>
    <w:rsid w:val="00447E56"/>
    <w:rsid w:val="00456002"/>
    <w:rsid w:val="00463238"/>
    <w:rsid w:val="00464057"/>
    <w:rsid w:val="00481A15"/>
    <w:rsid w:val="00483061"/>
    <w:rsid w:val="0049129C"/>
    <w:rsid w:val="00494969"/>
    <w:rsid w:val="004B0E77"/>
    <w:rsid w:val="004C4018"/>
    <w:rsid w:val="004C5B1C"/>
    <w:rsid w:val="004C7E14"/>
    <w:rsid w:val="004D7B2D"/>
    <w:rsid w:val="004E2D5B"/>
    <w:rsid w:val="004E7D7B"/>
    <w:rsid w:val="005019FC"/>
    <w:rsid w:val="005046BF"/>
    <w:rsid w:val="00504B13"/>
    <w:rsid w:val="00507F5B"/>
    <w:rsid w:val="00510C30"/>
    <w:rsid w:val="0051336B"/>
    <w:rsid w:val="005168FB"/>
    <w:rsid w:val="00522129"/>
    <w:rsid w:val="0052472A"/>
    <w:rsid w:val="00534244"/>
    <w:rsid w:val="00534900"/>
    <w:rsid w:val="00537AB0"/>
    <w:rsid w:val="0054373B"/>
    <w:rsid w:val="00562828"/>
    <w:rsid w:val="0056290D"/>
    <w:rsid w:val="0057235E"/>
    <w:rsid w:val="00574CF9"/>
    <w:rsid w:val="00574FDF"/>
    <w:rsid w:val="00582509"/>
    <w:rsid w:val="00592617"/>
    <w:rsid w:val="005929D2"/>
    <w:rsid w:val="005979B5"/>
    <w:rsid w:val="005A1D21"/>
    <w:rsid w:val="005A3AA2"/>
    <w:rsid w:val="005A7B97"/>
    <w:rsid w:val="005B17D5"/>
    <w:rsid w:val="005C552C"/>
    <w:rsid w:val="005D19B1"/>
    <w:rsid w:val="005D5AA3"/>
    <w:rsid w:val="005E0BB5"/>
    <w:rsid w:val="005E7496"/>
    <w:rsid w:val="005E7AE8"/>
    <w:rsid w:val="005F4A90"/>
    <w:rsid w:val="005F5498"/>
    <w:rsid w:val="005F711F"/>
    <w:rsid w:val="006238C5"/>
    <w:rsid w:val="0062721D"/>
    <w:rsid w:val="00631528"/>
    <w:rsid w:val="0063658D"/>
    <w:rsid w:val="00645113"/>
    <w:rsid w:val="006518F6"/>
    <w:rsid w:val="006537BD"/>
    <w:rsid w:val="00655EFF"/>
    <w:rsid w:val="00662DF3"/>
    <w:rsid w:val="006630CB"/>
    <w:rsid w:val="00666A97"/>
    <w:rsid w:val="00666C96"/>
    <w:rsid w:val="00670197"/>
    <w:rsid w:val="00670AE7"/>
    <w:rsid w:val="00683BD8"/>
    <w:rsid w:val="00694AB9"/>
    <w:rsid w:val="006A19AB"/>
    <w:rsid w:val="006A3640"/>
    <w:rsid w:val="006A77E9"/>
    <w:rsid w:val="006B6E4F"/>
    <w:rsid w:val="006C5D3F"/>
    <w:rsid w:val="006D1DDF"/>
    <w:rsid w:val="006D69D8"/>
    <w:rsid w:val="006D7AF4"/>
    <w:rsid w:val="006F0EE6"/>
    <w:rsid w:val="006F45A9"/>
    <w:rsid w:val="006F707E"/>
    <w:rsid w:val="006F722A"/>
    <w:rsid w:val="00703AE2"/>
    <w:rsid w:val="00704294"/>
    <w:rsid w:val="00704AF7"/>
    <w:rsid w:val="00705D58"/>
    <w:rsid w:val="00707FCE"/>
    <w:rsid w:val="00714C37"/>
    <w:rsid w:val="007161B4"/>
    <w:rsid w:val="00721FAD"/>
    <w:rsid w:val="007366E4"/>
    <w:rsid w:val="00743824"/>
    <w:rsid w:val="0075180B"/>
    <w:rsid w:val="00757A17"/>
    <w:rsid w:val="00783BC2"/>
    <w:rsid w:val="00790FA6"/>
    <w:rsid w:val="00793B2D"/>
    <w:rsid w:val="007A3A04"/>
    <w:rsid w:val="007B06FC"/>
    <w:rsid w:val="007B7ED3"/>
    <w:rsid w:val="007C0970"/>
    <w:rsid w:val="007C1F18"/>
    <w:rsid w:val="007C6E36"/>
    <w:rsid w:val="007D4ECF"/>
    <w:rsid w:val="007E2DBE"/>
    <w:rsid w:val="007E4267"/>
    <w:rsid w:val="007E4CB5"/>
    <w:rsid w:val="007E4CEC"/>
    <w:rsid w:val="007E642F"/>
    <w:rsid w:val="007F2DCD"/>
    <w:rsid w:val="007F573E"/>
    <w:rsid w:val="00801027"/>
    <w:rsid w:val="008022A8"/>
    <w:rsid w:val="00806B15"/>
    <w:rsid w:val="00811DE9"/>
    <w:rsid w:val="00812D50"/>
    <w:rsid w:val="008171C2"/>
    <w:rsid w:val="00826ADC"/>
    <w:rsid w:val="00830250"/>
    <w:rsid w:val="008340CF"/>
    <w:rsid w:val="008420FB"/>
    <w:rsid w:val="008542F2"/>
    <w:rsid w:val="00855907"/>
    <w:rsid w:val="00862B44"/>
    <w:rsid w:val="0086346E"/>
    <w:rsid w:val="00864781"/>
    <w:rsid w:val="00866723"/>
    <w:rsid w:val="00873587"/>
    <w:rsid w:val="008766A8"/>
    <w:rsid w:val="008A2797"/>
    <w:rsid w:val="008B031A"/>
    <w:rsid w:val="008C66C6"/>
    <w:rsid w:val="008D29B4"/>
    <w:rsid w:val="008D30E7"/>
    <w:rsid w:val="008D3D27"/>
    <w:rsid w:val="008D76D6"/>
    <w:rsid w:val="008E310B"/>
    <w:rsid w:val="008E703E"/>
    <w:rsid w:val="008E7BB2"/>
    <w:rsid w:val="008F40F1"/>
    <w:rsid w:val="008F7FB4"/>
    <w:rsid w:val="0091343D"/>
    <w:rsid w:val="00916438"/>
    <w:rsid w:val="00920C63"/>
    <w:rsid w:val="00932606"/>
    <w:rsid w:val="00933C17"/>
    <w:rsid w:val="00933F3D"/>
    <w:rsid w:val="00937268"/>
    <w:rsid w:val="00955B35"/>
    <w:rsid w:val="00956222"/>
    <w:rsid w:val="009638B5"/>
    <w:rsid w:val="00964288"/>
    <w:rsid w:val="00964E9A"/>
    <w:rsid w:val="009709EE"/>
    <w:rsid w:val="009740FE"/>
    <w:rsid w:val="009849E2"/>
    <w:rsid w:val="00984F90"/>
    <w:rsid w:val="0099662D"/>
    <w:rsid w:val="009A5388"/>
    <w:rsid w:val="009B0E4E"/>
    <w:rsid w:val="009B5CA1"/>
    <w:rsid w:val="009B62A9"/>
    <w:rsid w:val="009C7D74"/>
    <w:rsid w:val="009D6C6F"/>
    <w:rsid w:val="009E0896"/>
    <w:rsid w:val="009E12E0"/>
    <w:rsid w:val="009F7CCA"/>
    <w:rsid w:val="00A01284"/>
    <w:rsid w:val="00A03608"/>
    <w:rsid w:val="00A15ED2"/>
    <w:rsid w:val="00A1644D"/>
    <w:rsid w:val="00A20CF0"/>
    <w:rsid w:val="00A22EC6"/>
    <w:rsid w:val="00A2323D"/>
    <w:rsid w:val="00A26C7D"/>
    <w:rsid w:val="00A26D27"/>
    <w:rsid w:val="00A26E51"/>
    <w:rsid w:val="00A34801"/>
    <w:rsid w:val="00A34C4C"/>
    <w:rsid w:val="00A45B16"/>
    <w:rsid w:val="00A52000"/>
    <w:rsid w:val="00A6373E"/>
    <w:rsid w:val="00A64164"/>
    <w:rsid w:val="00A663BA"/>
    <w:rsid w:val="00A71E00"/>
    <w:rsid w:val="00A755B9"/>
    <w:rsid w:val="00A75D53"/>
    <w:rsid w:val="00A80882"/>
    <w:rsid w:val="00A864F6"/>
    <w:rsid w:val="00AA0001"/>
    <w:rsid w:val="00AA0891"/>
    <w:rsid w:val="00AB5054"/>
    <w:rsid w:val="00AC35F1"/>
    <w:rsid w:val="00AC3C62"/>
    <w:rsid w:val="00AC52D2"/>
    <w:rsid w:val="00AC7AFE"/>
    <w:rsid w:val="00AD50E6"/>
    <w:rsid w:val="00AD57ED"/>
    <w:rsid w:val="00AE0C13"/>
    <w:rsid w:val="00AF0D13"/>
    <w:rsid w:val="00AF2127"/>
    <w:rsid w:val="00AF6F41"/>
    <w:rsid w:val="00B053F2"/>
    <w:rsid w:val="00B064B1"/>
    <w:rsid w:val="00B079BC"/>
    <w:rsid w:val="00B11BA6"/>
    <w:rsid w:val="00B12EAE"/>
    <w:rsid w:val="00B13DA6"/>
    <w:rsid w:val="00B218D0"/>
    <w:rsid w:val="00B25515"/>
    <w:rsid w:val="00B27FB9"/>
    <w:rsid w:val="00B35904"/>
    <w:rsid w:val="00B36298"/>
    <w:rsid w:val="00B4208E"/>
    <w:rsid w:val="00B466C3"/>
    <w:rsid w:val="00B6006A"/>
    <w:rsid w:val="00B6085C"/>
    <w:rsid w:val="00B703BF"/>
    <w:rsid w:val="00B715A0"/>
    <w:rsid w:val="00B7275B"/>
    <w:rsid w:val="00B92650"/>
    <w:rsid w:val="00BA7616"/>
    <w:rsid w:val="00BB51B0"/>
    <w:rsid w:val="00BC1250"/>
    <w:rsid w:val="00BD0638"/>
    <w:rsid w:val="00BD6689"/>
    <w:rsid w:val="00BD6EBB"/>
    <w:rsid w:val="00BE2BB4"/>
    <w:rsid w:val="00BE3A71"/>
    <w:rsid w:val="00BE5220"/>
    <w:rsid w:val="00BE6BB9"/>
    <w:rsid w:val="00BF59C9"/>
    <w:rsid w:val="00C01F2E"/>
    <w:rsid w:val="00C15306"/>
    <w:rsid w:val="00C255E3"/>
    <w:rsid w:val="00C302E8"/>
    <w:rsid w:val="00C40B2B"/>
    <w:rsid w:val="00C40E37"/>
    <w:rsid w:val="00C41484"/>
    <w:rsid w:val="00C41D21"/>
    <w:rsid w:val="00C43EB8"/>
    <w:rsid w:val="00C502A5"/>
    <w:rsid w:val="00C50E3B"/>
    <w:rsid w:val="00C523B6"/>
    <w:rsid w:val="00C60914"/>
    <w:rsid w:val="00C625E7"/>
    <w:rsid w:val="00C66143"/>
    <w:rsid w:val="00C661B4"/>
    <w:rsid w:val="00C67243"/>
    <w:rsid w:val="00C73CA5"/>
    <w:rsid w:val="00C77836"/>
    <w:rsid w:val="00C82666"/>
    <w:rsid w:val="00C87BEB"/>
    <w:rsid w:val="00C91243"/>
    <w:rsid w:val="00C919AF"/>
    <w:rsid w:val="00C93343"/>
    <w:rsid w:val="00C9524A"/>
    <w:rsid w:val="00CA3FB9"/>
    <w:rsid w:val="00CB7385"/>
    <w:rsid w:val="00CC1FBD"/>
    <w:rsid w:val="00CC2C8E"/>
    <w:rsid w:val="00CC52BF"/>
    <w:rsid w:val="00CC6198"/>
    <w:rsid w:val="00CD2371"/>
    <w:rsid w:val="00CE5561"/>
    <w:rsid w:val="00CE5EC8"/>
    <w:rsid w:val="00CF006D"/>
    <w:rsid w:val="00CF11F1"/>
    <w:rsid w:val="00CF3205"/>
    <w:rsid w:val="00D00552"/>
    <w:rsid w:val="00D0066E"/>
    <w:rsid w:val="00D028C9"/>
    <w:rsid w:val="00D02E62"/>
    <w:rsid w:val="00D071F3"/>
    <w:rsid w:val="00D1588D"/>
    <w:rsid w:val="00D207D3"/>
    <w:rsid w:val="00D27808"/>
    <w:rsid w:val="00D32630"/>
    <w:rsid w:val="00D340DE"/>
    <w:rsid w:val="00D35417"/>
    <w:rsid w:val="00D35AEA"/>
    <w:rsid w:val="00D4118F"/>
    <w:rsid w:val="00D46F57"/>
    <w:rsid w:val="00D50D40"/>
    <w:rsid w:val="00D50D88"/>
    <w:rsid w:val="00D6046D"/>
    <w:rsid w:val="00D723C4"/>
    <w:rsid w:val="00D81657"/>
    <w:rsid w:val="00D82E4F"/>
    <w:rsid w:val="00D95219"/>
    <w:rsid w:val="00DB59E4"/>
    <w:rsid w:val="00DC00E5"/>
    <w:rsid w:val="00DC360D"/>
    <w:rsid w:val="00DD4552"/>
    <w:rsid w:val="00DD582D"/>
    <w:rsid w:val="00DE4098"/>
    <w:rsid w:val="00DE51A2"/>
    <w:rsid w:val="00DF0D20"/>
    <w:rsid w:val="00DF3C0D"/>
    <w:rsid w:val="00DF7DE0"/>
    <w:rsid w:val="00E02CF3"/>
    <w:rsid w:val="00E03E2B"/>
    <w:rsid w:val="00E04BC2"/>
    <w:rsid w:val="00E05E26"/>
    <w:rsid w:val="00E0771F"/>
    <w:rsid w:val="00E10269"/>
    <w:rsid w:val="00E15280"/>
    <w:rsid w:val="00E3201D"/>
    <w:rsid w:val="00E35DD8"/>
    <w:rsid w:val="00E46F94"/>
    <w:rsid w:val="00E47C8B"/>
    <w:rsid w:val="00E537C1"/>
    <w:rsid w:val="00E57E28"/>
    <w:rsid w:val="00E63971"/>
    <w:rsid w:val="00E64F6A"/>
    <w:rsid w:val="00E73B2A"/>
    <w:rsid w:val="00E858FD"/>
    <w:rsid w:val="00E95E51"/>
    <w:rsid w:val="00E961E6"/>
    <w:rsid w:val="00E97926"/>
    <w:rsid w:val="00EA06FF"/>
    <w:rsid w:val="00EB1E05"/>
    <w:rsid w:val="00EB36B0"/>
    <w:rsid w:val="00EC1249"/>
    <w:rsid w:val="00EC2A3F"/>
    <w:rsid w:val="00EC3EEF"/>
    <w:rsid w:val="00EC4A5C"/>
    <w:rsid w:val="00EC6FCA"/>
    <w:rsid w:val="00EF6592"/>
    <w:rsid w:val="00F026D4"/>
    <w:rsid w:val="00F04BB9"/>
    <w:rsid w:val="00F0763D"/>
    <w:rsid w:val="00F17D09"/>
    <w:rsid w:val="00F20121"/>
    <w:rsid w:val="00F31833"/>
    <w:rsid w:val="00F31D68"/>
    <w:rsid w:val="00F32F8A"/>
    <w:rsid w:val="00F34721"/>
    <w:rsid w:val="00F4034E"/>
    <w:rsid w:val="00F57557"/>
    <w:rsid w:val="00F57B4F"/>
    <w:rsid w:val="00F60D98"/>
    <w:rsid w:val="00F668CC"/>
    <w:rsid w:val="00F66B63"/>
    <w:rsid w:val="00F73E70"/>
    <w:rsid w:val="00F74D8C"/>
    <w:rsid w:val="00F933AD"/>
    <w:rsid w:val="00FA3BB0"/>
    <w:rsid w:val="00FA474B"/>
    <w:rsid w:val="00FA7F16"/>
    <w:rsid w:val="00FB080C"/>
    <w:rsid w:val="00FB37A4"/>
    <w:rsid w:val="00FC2C1E"/>
    <w:rsid w:val="00FD0A6E"/>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paragraph" w:styleId="Revision">
    <w:name w:val="Revision"/>
    <w:hidden/>
    <w:uiPriority w:val="99"/>
    <w:semiHidden/>
    <w:rsid w:val="002E0366"/>
    <w:pPr>
      <w:spacing w:after="0" w:line="240" w:lineRule="auto"/>
    </w:pPr>
    <w:rPr>
      <w:rFonts w:eastAsia="Times New Roman" w:cs="Times New Roman"/>
      <w:szCs w:val="20"/>
      <w:lang w:val="en-GB"/>
    </w:rPr>
  </w:style>
  <w:style w:type="paragraph" w:customStyle="1" w:styleId="Default">
    <w:name w:val="Default"/>
    <w:rsid w:val="005F711F"/>
    <w:pPr>
      <w:autoSpaceDE w:val="0"/>
      <w:autoSpaceDN w:val="0"/>
      <w:adjustRightInd w:val="0"/>
      <w:spacing w:after="0" w:line="240" w:lineRule="auto"/>
    </w:pPr>
    <w:rPr>
      <w:rFonts w:ascii="Trebuchet MS" w:hAnsi="Trebuchet MS" w:cs="Trebuchet MS"/>
      <w:color w:val="000000"/>
      <w:sz w:val="24"/>
      <w:szCs w:val="24"/>
    </w:rPr>
  </w:style>
  <w:style w:type="character" w:styleId="UnresolvedMention">
    <w:name w:val="Unresolved Mention"/>
    <w:basedOn w:val="DefaultParagraphFont"/>
    <w:uiPriority w:val="99"/>
    <w:semiHidden/>
    <w:unhideWhenUsed/>
    <w:rsid w:val="00F32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itgrid.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usg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543C4"/>
    <w:rsid w:val="00136C36"/>
    <w:rsid w:val="00171A1B"/>
    <w:rsid w:val="00214596"/>
    <w:rsid w:val="0042185A"/>
    <w:rsid w:val="004232BA"/>
    <w:rsid w:val="00504A84"/>
    <w:rsid w:val="00547316"/>
    <w:rsid w:val="00597CE8"/>
    <w:rsid w:val="00882A81"/>
    <w:rsid w:val="008927AC"/>
    <w:rsid w:val="008D7ECE"/>
    <w:rsid w:val="008F1172"/>
    <w:rsid w:val="009237AA"/>
    <w:rsid w:val="00980343"/>
    <w:rsid w:val="00A56D03"/>
    <w:rsid w:val="00AB37D8"/>
    <w:rsid w:val="00AE6593"/>
    <w:rsid w:val="00B930DD"/>
    <w:rsid w:val="00C252DA"/>
    <w:rsid w:val="00CF289E"/>
    <w:rsid w:val="00D32B33"/>
    <w:rsid w:val="00DD757F"/>
    <w:rsid w:val="00E66D7F"/>
    <w:rsid w:val="00E77CAE"/>
    <w:rsid w:val="00E8263B"/>
    <w:rsid w:val="00ED3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93136-B8DC-46EC-9BA0-A66C306FC9C5}">
  <ds:schemaRefs>
    <ds:schemaRef ds:uri="http://schemas.microsoft.com/sharepoint/v3/contenttype/forms"/>
  </ds:schemaRefs>
</ds:datastoreItem>
</file>

<file path=customXml/itemProps2.xml><?xml version="1.0" encoding="utf-8"?>
<ds:datastoreItem xmlns:ds="http://schemas.openxmlformats.org/officeDocument/2006/customXml" ds:itemID="{543F1F2C-A135-41EA-B6C5-AED40D497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E3E72-156A-460E-9B20-4D4757B77B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6394</Words>
  <Characters>3645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AUTOMATINIO MONITORINGO SISTEMOS ĮRENGIMO</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AUTOMATINIO MONITORINGO SISTEMOS ĮRENGIMO</dc:title>
  <dc:subject/>
  <dc:creator>Lina Pilipavičienė</dc:creator>
  <cp:keywords/>
  <dc:description/>
  <cp:lastModifiedBy>Edita Kazakevičienė</cp:lastModifiedBy>
  <cp:revision>3</cp:revision>
  <cp:lastPrinted>2017-07-25T09:25:00Z</cp:lastPrinted>
  <dcterms:created xsi:type="dcterms:W3CDTF">2022-06-29T13:30:00Z</dcterms:created>
  <dcterms:modified xsi:type="dcterms:W3CDTF">2022-06-29T13:31:00Z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MSIP_Label_32ae7b5d-0aac-474b-ae2b-02c331ef2874_Enabled">
    <vt:lpwstr>true</vt:lpwstr>
  </property>
  <property fmtid="{D5CDD505-2E9C-101B-9397-08002B2CF9AE}" pid="4" name="MSIP_Label_32ae7b5d-0aac-474b-ae2b-02c331ef2874_SetDate">
    <vt:lpwstr>2021-11-16T13:10:25Z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2e88fa6c-40f6-45de-af4e-ed16ed295f17</vt:lpwstr>
  </property>
  <property fmtid="{D5CDD505-2E9C-101B-9397-08002B2CF9AE}" pid="9" name="MSIP_Label_32ae7b5d-0aac-474b-ae2b-02c331ef2874_ContentBits">
    <vt:lpwstr>0</vt:lpwstr>
  </property>
</Properties>
</file>