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EF5BB" w14:textId="77777777" w:rsidR="005C316B" w:rsidRPr="00945268" w:rsidRDefault="00D3324F" w:rsidP="007B42E9">
      <w:pPr>
        <w:rPr>
          <w:color w:val="000000"/>
          <w:lang w:eastAsia="en-US"/>
        </w:rPr>
      </w:pPr>
      <w:r w:rsidRPr="00945268">
        <w:rPr>
          <w:color w:val="000000"/>
          <w:lang w:eastAsia="en-US"/>
        </w:rPr>
        <w:t xml:space="preserve"> </w:t>
      </w:r>
    </w:p>
    <w:p w14:paraId="2BB8696C" w14:textId="77777777" w:rsidR="000D1D0C" w:rsidRPr="00945268" w:rsidRDefault="000D1D0C" w:rsidP="007B42E9">
      <w:pPr>
        <w:rPr>
          <w:color w:val="000000"/>
          <w:lang w:eastAsia="en-US"/>
        </w:rPr>
      </w:pPr>
    </w:p>
    <w:p w14:paraId="126FB587" w14:textId="77777777" w:rsidR="000D1D0C" w:rsidRPr="00945268" w:rsidRDefault="000D1D0C" w:rsidP="007B42E9">
      <w:pPr>
        <w:rPr>
          <w:color w:val="000000"/>
          <w:lang w:eastAsia="en-US"/>
        </w:rPr>
      </w:pPr>
    </w:p>
    <w:p w14:paraId="5900391F" w14:textId="77777777" w:rsidR="000D1D0C" w:rsidRPr="00945268" w:rsidRDefault="000D1D0C" w:rsidP="007B42E9">
      <w:pPr>
        <w:rPr>
          <w:color w:val="000000"/>
          <w:lang w:eastAsia="en-US"/>
        </w:rPr>
      </w:pPr>
    </w:p>
    <w:p w14:paraId="1E6D39C1" w14:textId="77777777" w:rsidR="000D1D0C" w:rsidRPr="00945268" w:rsidRDefault="000D1D0C" w:rsidP="007B42E9">
      <w:pPr>
        <w:rPr>
          <w:color w:val="000000"/>
          <w:lang w:eastAsia="en-US"/>
        </w:rPr>
      </w:pPr>
    </w:p>
    <w:p w14:paraId="5745F7C6" w14:textId="77777777" w:rsidR="005C316B" w:rsidRPr="00945268" w:rsidRDefault="005C316B" w:rsidP="00E520D1">
      <w:pPr>
        <w:jc w:val="center"/>
        <w:rPr>
          <w:b/>
          <w:color w:val="000000"/>
        </w:rPr>
      </w:pPr>
    </w:p>
    <w:p w14:paraId="323F560D" w14:textId="77777777" w:rsidR="005C316B" w:rsidRPr="00945268" w:rsidRDefault="005C316B" w:rsidP="00E520D1">
      <w:pPr>
        <w:jc w:val="center"/>
        <w:rPr>
          <w:b/>
          <w:color w:val="000000"/>
        </w:rPr>
      </w:pPr>
    </w:p>
    <w:p w14:paraId="42D4F283" w14:textId="77777777" w:rsidR="00E520D1" w:rsidRPr="00945268" w:rsidRDefault="00E520D1" w:rsidP="00E520D1">
      <w:pPr>
        <w:jc w:val="center"/>
        <w:rPr>
          <w:b/>
          <w:color w:val="000000"/>
        </w:rPr>
      </w:pPr>
      <w:r w:rsidRPr="00945268">
        <w:rPr>
          <w:b/>
          <w:color w:val="000000"/>
        </w:rPr>
        <w:t xml:space="preserve">PREKIŲ </w:t>
      </w:r>
      <w:r w:rsidR="00FD157B" w:rsidRPr="00945268">
        <w:rPr>
          <w:b/>
          <w:color w:val="000000"/>
        </w:rPr>
        <w:t xml:space="preserve">VIEŠOJO </w:t>
      </w:r>
      <w:r w:rsidRPr="00945268">
        <w:rPr>
          <w:b/>
          <w:color w:val="000000"/>
        </w:rPr>
        <w:t xml:space="preserve">PIRKIMO-PARDAVIMO SUTARTIS </w:t>
      </w:r>
      <w:r w:rsidR="00D3324F" w:rsidRPr="00945268">
        <w:rPr>
          <w:b/>
          <w:color w:val="000000"/>
        </w:rPr>
        <w:t>NR.  SRO-</w:t>
      </w:r>
    </w:p>
    <w:p w14:paraId="7E68517F" w14:textId="77777777" w:rsidR="00E520D1" w:rsidRPr="00945268" w:rsidRDefault="00E520D1" w:rsidP="00E520D1">
      <w:pPr>
        <w:rPr>
          <w:color w:val="000000"/>
        </w:rPr>
      </w:pPr>
    </w:p>
    <w:p w14:paraId="3645646C" w14:textId="77777777" w:rsidR="000D1D0C" w:rsidRPr="00945268" w:rsidRDefault="000D1D0C" w:rsidP="00AF7DA5">
      <w:pPr>
        <w:jc w:val="center"/>
        <w:rPr>
          <w:color w:val="000000"/>
        </w:rPr>
      </w:pPr>
    </w:p>
    <w:p w14:paraId="36F6B6F0" w14:textId="77777777" w:rsidR="000D1D0C" w:rsidRPr="00945268" w:rsidRDefault="000D1D0C" w:rsidP="00AF7DA5">
      <w:pPr>
        <w:jc w:val="center"/>
        <w:rPr>
          <w:color w:val="000000"/>
        </w:rPr>
      </w:pPr>
    </w:p>
    <w:p w14:paraId="030B610A" w14:textId="1F2A5B21" w:rsidR="00D3324F" w:rsidRPr="00945268" w:rsidRDefault="003977DC" w:rsidP="00AF7DA5">
      <w:pPr>
        <w:jc w:val="center"/>
        <w:rPr>
          <w:color w:val="000000"/>
        </w:rPr>
      </w:pPr>
      <w:r w:rsidRPr="00945268">
        <w:rPr>
          <w:color w:val="000000"/>
        </w:rPr>
        <w:t>202</w:t>
      </w:r>
      <w:r w:rsidR="00DD4650" w:rsidRPr="00945268">
        <w:rPr>
          <w:color w:val="000000"/>
        </w:rPr>
        <w:t>5</w:t>
      </w:r>
      <w:r w:rsidR="00743D21" w:rsidRPr="00945268">
        <w:rPr>
          <w:color w:val="000000"/>
        </w:rPr>
        <w:t xml:space="preserve"> </w:t>
      </w:r>
      <w:r w:rsidR="00D3324F" w:rsidRPr="00945268">
        <w:rPr>
          <w:color w:val="000000"/>
        </w:rPr>
        <w:t>m.</w:t>
      </w:r>
      <w:r w:rsidRPr="00945268">
        <w:rPr>
          <w:color w:val="000000"/>
        </w:rPr>
        <w:t xml:space="preserve">                     </w:t>
      </w:r>
      <w:r w:rsidR="00056725" w:rsidRPr="00945268">
        <w:rPr>
          <w:color w:val="000000"/>
        </w:rPr>
        <w:t xml:space="preserve"> </w:t>
      </w:r>
      <w:r w:rsidR="002C5124" w:rsidRPr="00945268">
        <w:rPr>
          <w:color w:val="000000"/>
        </w:rPr>
        <w:t xml:space="preserve"> </w:t>
      </w:r>
      <w:r w:rsidR="00D3324F" w:rsidRPr="00945268">
        <w:rPr>
          <w:color w:val="000000"/>
        </w:rPr>
        <w:t xml:space="preserve">d. Nr. </w:t>
      </w:r>
      <w:r w:rsidR="00A648EB" w:rsidRPr="00945268">
        <w:rPr>
          <w:color w:val="000000"/>
        </w:rPr>
        <w:t xml:space="preserve"> </w:t>
      </w:r>
      <w:r w:rsidR="00D3324F" w:rsidRPr="00945268">
        <w:rPr>
          <w:color w:val="000000"/>
        </w:rPr>
        <w:t>SRO</w:t>
      </w:r>
      <w:r w:rsidR="002C5124" w:rsidRPr="00945268">
        <w:rPr>
          <w:color w:val="000000"/>
        </w:rPr>
        <w:t xml:space="preserve"> </w:t>
      </w:r>
      <w:r w:rsidR="00D3324F" w:rsidRPr="00945268">
        <w:rPr>
          <w:color w:val="000000"/>
        </w:rPr>
        <w:t>-</w:t>
      </w:r>
      <w:r w:rsidR="00665DEF" w:rsidRPr="00945268">
        <w:rPr>
          <w:color w:val="000000"/>
        </w:rPr>
        <w:t xml:space="preserve"> </w:t>
      </w:r>
    </w:p>
    <w:p w14:paraId="66965F53" w14:textId="77777777" w:rsidR="00A648EB" w:rsidRPr="00945268" w:rsidRDefault="00A648EB" w:rsidP="00AF7DA5">
      <w:pPr>
        <w:jc w:val="center"/>
        <w:rPr>
          <w:i/>
          <w:color w:val="000000"/>
        </w:rPr>
      </w:pPr>
    </w:p>
    <w:p w14:paraId="31D3D0D1" w14:textId="77777777" w:rsidR="00A648EB" w:rsidRPr="00945268" w:rsidRDefault="00A648EB" w:rsidP="00AF7DA5">
      <w:pPr>
        <w:jc w:val="center"/>
        <w:rPr>
          <w:i/>
          <w:color w:val="000000"/>
        </w:rPr>
      </w:pPr>
    </w:p>
    <w:p w14:paraId="25FEAE5B" w14:textId="77777777" w:rsidR="0046345B" w:rsidRPr="00945268" w:rsidRDefault="00AF7DA5" w:rsidP="00AF7DA5">
      <w:pPr>
        <w:jc w:val="center"/>
        <w:rPr>
          <w:iCs/>
          <w:color w:val="000000"/>
        </w:rPr>
      </w:pPr>
      <w:r w:rsidRPr="00945268">
        <w:rPr>
          <w:iCs/>
          <w:color w:val="000000"/>
        </w:rPr>
        <w:t>Vilnius</w:t>
      </w:r>
    </w:p>
    <w:p w14:paraId="36739706" w14:textId="77777777" w:rsidR="000B10FF" w:rsidRPr="00945268" w:rsidRDefault="000B10FF" w:rsidP="00996178">
      <w:pPr>
        <w:rPr>
          <w:b/>
          <w:color w:val="000000"/>
        </w:rPr>
      </w:pPr>
    </w:p>
    <w:p w14:paraId="0B75A357" w14:textId="77777777" w:rsidR="000B10FF" w:rsidRPr="00945268" w:rsidRDefault="000B10FF" w:rsidP="000B10FF">
      <w:pPr>
        <w:jc w:val="center"/>
        <w:rPr>
          <w:b/>
          <w:color w:val="000000"/>
        </w:rPr>
      </w:pPr>
      <w:r w:rsidRPr="00945268">
        <w:rPr>
          <w:b/>
          <w:color w:val="000000"/>
        </w:rPr>
        <w:t>I. SPECIALIOJI DALIS</w:t>
      </w:r>
    </w:p>
    <w:p w14:paraId="3B07F222" w14:textId="77777777" w:rsidR="00E520D1" w:rsidRPr="00945268" w:rsidRDefault="00E520D1" w:rsidP="00E520D1">
      <w:pPr>
        <w:jc w:val="both"/>
        <w:rPr>
          <w:b/>
          <w:color w:val="000000"/>
        </w:rPr>
      </w:pPr>
    </w:p>
    <w:p w14:paraId="16577A7D" w14:textId="1158711E" w:rsidR="00033DD6" w:rsidRPr="00945268" w:rsidRDefault="00033DD6" w:rsidP="00033DD6">
      <w:pPr>
        <w:ind w:firstLine="720"/>
        <w:jc w:val="both"/>
        <w:rPr>
          <w:color w:val="000000"/>
        </w:rPr>
      </w:pPr>
      <w:r w:rsidRPr="00945268">
        <w:rPr>
          <w:b/>
        </w:rPr>
        <w:t>Lietuvos kariuomenės</w:t>
      </w:r>
      <w:r w:rsidRPr="00945268">
        <w:t xml:space="preserve"> Karo komendantūrų valdyba, atstovaujama </w:t>
      </w:r>
      <w:r w:rsidRPr="00945268">
        <w:rPr>
          <w:iCs/>
        </w:rPr>
        <w:t>Lietuvos kariuomenės Gynybos štabo projektų vadovo, vykdančio Lietuvos kariuomenės Karo komendantūrų valdybos vado funkcijas plk. Dano Mockūno</w:t>
      </w:r>
      <w:r w:rsidRPr="00945268">
        <w:t xml:space="preserve">, veikiančio pagal Lietuvos Respublikos krašto apsaugos ministro  2024 m. spalio 22 d. įsakymu Nr. V-1004 „Dėl Lietuvos kariuomenės Karo komendantūrų valdybos nuostatų   patvirtinimo“ </w:t>
      </w:r>
      <w:r w:rsidRPr="00945268">
        <w:rPr>
          <w:b/>
          <w:lang w:eastAsia="ar-SA"/>
        </w:rPr>
        <w:t xml:space="preserve"> </w:t>
      </w:r>
      <w:r w:rsidRPr="00945268">
        <w:rPr>
          <w:lang w:eastAsia="ar-SA"/>
        </w:rPr>
        <w:t xml:space="preserve">(toliau – </w:t>
      </w:r>
      <w:r w:rsidRPr="00945268">
        <w:rPr>
          <w:b/>
          <w:lang w:eastAsia="ar-SA"/>
        </w:rPr>
        <w:t>Pirkėjas</w:t>
      </w:r>
      <w:r w:rsidRPr="00945268">
        <w:rPr>
          <w:lang w:eastAsia="ar-SA"/>
        </w:rPr>
        <w:t>), ir</w:t>
      </w:r>
      <w:r w:rsidR="006E0E66" w:rsidRPr="00945268">
        <w:rPr>
          <w:lang w:eastAsia="ar-SA"/>
        </w:rPr>
        <w:t xml:space="preserve"> </w:t>
      </w:r>
      <w:r w:rsidR="00C376A9" w:rsidRPr="00945268">
        <w:rPr>
          <w:color w:val="00241A"/>
          <w:shd w:val="clear" w:color="auto" w:fill="FFFFFF"/>
        </w:rPr>
        <w:t>UAB SARENUS</w:t>
      </w:r>
      <w:r w:rsidR="00C376A9" w:rsidRPr="00945268">
        <w:rPr>
          <w:lang w:eastAsia="ar-SA"/>
        </w:rPr>
        <w:t xml:space="preserve"> </w:t>
      </w:r>
      <w:r w:rsidRPr="00945268">
        <w:t xml:space="preserve">atstovaujama </w:t>
      </w:r>
      <w:r w:rsidRPr="00945268">
        <w:rPr>
          <w:color w:val="00241A"/>
          <w:shd w:val="clear" w:color="auto" w:fill="FFFFFF"/>
        </w:rPr>
        <w:t>direktor</w:t>
      </w:r>
      <w:r w:rsidR="00C376A9" w:rsidRPr="00945268">
        <w:rPr>
          <w:color w:val="00241A"/>
          <w:shd w:val="clear" w:color="auto" w:fill="FFFFFF"/>
        </w:rPr>
        <w:t>ė</w:t>
      </w:r>
      <w:r w:rsidRPr="00945268">
        <w:rPr>
          <w:color w:val="00241A"/>
          <w:shd w:val="clear" w:color="auto" w:fill="FFFFFF"/>
        </w:rPr>
        <w:t xml:space="preserve">s </w:t>
      </w:r>
      <w:r w:rsidR="00C376A9" w:rsidRPr="00945268">
        <w:rPr>
          <w:color w:val="00241A"/>
          <w:shd w:val="clear" w:color="auto" w:fill="FFFFFF"/>
        </w:rPr>
        <w:t xml:space="preserve">Irenos </w:t>
      </w:r>
      <w:proofErr w:type="spellStart"/>
      <w:r w:rsidR="00C376A9" w:rsidRPr="00945268">
        <w:rPr>
          <w:color w:val="00241A"/>
          <w:shd w:val="clear" w:color="auto" w:fill="FFFFFF"/>
        </w:rPr>
        <w:t>Šajaukienės</w:t>
      </w:r>
      <w:proofErr w:type="spellEnd"/>
      <w:r w:rsidR="00C376A9" w:rsidRPr="00945268">
        <w:rPr>
          <w:color w:val="00241A"/>
          <w:shd w:val="clear" w:color="auto" w:fill="FFFFFF"/>
        </w:rPr>
        <w:t xml:space="preserve"> </w:t>
      </w:r>
      <w:r w:rsidR="00EE0FD3" w:rsidRPr="00945268">
        <w:rPr>
          <w:color w:val="00241A"/>
          <w:shd w:val="clear" w:color="auto" w:fill="FFFFFF"/>
        </w:rPr>
        <w:t xml:space="preserve"> </w:t>
      </w:r>
      <w:r w:rsidRPr="00945268">
        <w:rPr>
          <w:i/>
          <w:color w:val="FF0000"/>
        </w:rPr>
        <w:t xml:space="preserve"> </w:t>
      </w:r>
      <w:r w:rsidRPr="00945268">
        <w:rPr>
          <w:lang w:eastAsia="ar-SA"/>
        </w:rPr>
        <w:t xml:space="preserve">(toliau – </w:t>
      </w:r>
      <w:r w:rsidRPr="00945268">
        <w:rPr>
          <w:b/>
          <w:bCs/>
          <w:lang w:eastAsia="ar-SA"/>
        </w:rPr>
        <w:t>Teikėjas</w:t>
      </w:r>
      <w:r w:rsidRPr="00945268">
        <w:rPr>
          <w:lang w:eastAsia="ar-SA"/>
        </w:rPr>
        <w:t xml:space="preserve">), toliau kartu šioje paslaugų pirkimo-pardavimo sutartyje vadinami „Šalimis“, o kiekvienas atskirai – „Šalimi“, </w:t>
      </w:r>
      <w:r w:rsidRPr="00945268">
        <w:rPr>
          <w:noProof/>
          <w:color w:val="000000"/>
        </w:rPr>
        <w:t xml:space="preserve">vadovaudamosi Lietuvos Respublikos viešųjų pirkimų įstatymų ir skelbiamos apklausos pirkime </w:t>
      </w:r>
      <w:r w:rsidRPr="00945268">
        <w:rPr>
          <w:color w:val="000000"/>
        </w:rPr>
        <w:t>CVP IS Nr.</w:t>
      </w:r>
      <w:r w:rsidRPr="00945268">
        <w:rPr>
          <w:color w:val="000000"/>
          <w:kern w:val="36"/>
        </w:rPr>
        <w:t xml:space="preserve"> </w:t>
      </w:r>
      <w:r w:rsidR="00C376A9" w:rsidRPr="00945268">
        <w:rPr>
          <w:color w:val="00241A"/>
          <w:shd w:val="clear" w:color="auto" w:fill="FFFFFF"/>
        </w:rPr>
        <w:t>507850</w:t>
      </w:r>
      <w:r w:rsidR="0063341C" w:rsidRPr="00945268">
        <w:rPr>
          <w:color w:val="00241A"/>
          <w:shd w:val="clear" w:color="auto" w:fill="FFFFFF"/>
        </w:rPr>
        <w:t xml:space="preserve"> </w:t>
      </w:r>
      <w:r w:rsidRPr="00945268">
        <w:rPr>
          <w:noProof/>
          <w:color w:val="000000"/>
        </w:rPr>
        <w:t xml:space="preserve">rezultatais, </w:t>
      </w:r>
      <w:r w:rsidRPr="00945268">
        <w:rPr>
          <w:color w:val="000000"/>
        </w:rPr>
        <w:t>sudarė šią prekių viešojo pirkimo-pardavimo sutartį, toliau vadinamą „Sutartimi“, ir susitarė dėl toliau išvardintų sąlygų.</w:t>
      </w:r>
    </w:p>
    <w:p w14:paraId="3AE0DEAA" w14:textId="77777777" w:rsidR="007B42E9" w:rsidRPr="00945268" w:rsidRDefault="007B42E9" w:rsidP="00E520D1">
      <w:pPr>
        <w:jc w:val="both"/>
        <w:rPr>
          <w:b/>
          <w:color w:val="000000"/>
        </w:rPr>
      </w:pPr>
    </w:p>
    <w:p w14:paraId="079442BE" w14:textId="10E4F259" w:rsidR="0051758C" w:rsidRPr="00945268" w:rsidRDefault="00033DD6" w:rsidP="0051758C">
      <w:pPr>
        <w:rPr>
          <w:color w:val="000000"/>
        </w:rPr>
      </w:pPr>
      <w:r w:rsidRPr="00945268">
        <w:rPr>
          <w:b/>
          <w:lang w:eastAsia="en-US"/>
        </w:rPr>
        <w:t xml:space="preserve"> </w:t>
      </w: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5"/>
      </w:tblGrid>
      <w:tr w:rsidR="0051758C" w:rsidRPr="00945268" w14:paraId="30DAA70A" w14:textId="77777777" w:rsidTr="003457A5">
        <w:trPr>
          <w:trHeight w:val="702"/>
        </w:trPr>
        <w:tc>
          <w:tcPr>
            <w:tcW w:w="5000" w:type="pct"/>
            <w:tcBorders>
              <w:top w:val="single" w:sz="4" w:space="0" w:color="auto"/>
              <w:left w:val="single" w:sz="4" w:space="0" w:color="auto"/>
              <w:bottom w:val="single" w:sz="4" w:space="0" w:color="auto"/>
              <w:right w:val="single" w:sz="4" w:space="0" w:color="auto"/>
            </w:tcBorders>
          </w:tcPr>
          <w:p w14:paraId="5DD1273F" w14:textId="77777777" w:rsidR="0051758C" w:rsidRPr="00945268" w:rsidRDefault="0051758C">
            <w:pPr>
              <w:jc w:val="both"/>
              <w:rPr>
                <w:b/>
                <w:color w:val="000000"/>
              </w:rPr>
            </w:pPr>
            <w:r w:rsidRPr="00945268">
              <w:rPr>
                <w:b/>
                <w:color w:val="000000"/>
              </w:rPr>
              <w:t>1. Sutarties objektas.</w:t>
            </w:r>
          </w:p>
          <w:p w14:paraId="3BDB8CE1" w14:textId="36114BE9" w:rsidR="0051758C" w:rsidRPr="00945268" w:rsidRDefault="0051758C">
            <w:pPr>
              <w:jc w:val="both"/>
              <w:rPr>
                <w:color w:val="000000"/>
              </w:rPr>
            </w:pPr>
            <w:r w:rsidRPr="00945268">
              <w:rPr>
                <w:color w:val="000000"/>
              </w:rPr>
              <w:t xml:space="preserve">1.1. </w:t>
            </w:r>
            <w:r w:rsidRPr="00945268">
              <w:rPr>
                <w:b/>
                <w:color w:val="000000"/>
              </w:rPr>
              <w:t>Pardavėjas</w:t>
            </w:r>
            <w:r w:rsidRPr="00945268">
              <w:rPr>
                <w:color w:val="000000"/>
              </w:rPr>
              <w:t xml:space="preserve"> įsipareigoja parduoti ir pristatyti</w:t>
            </w:r>
            <w:r w:rsidR="00CD03E9" w:rsidRPr="00945268">
              <w:rPr>
                <w:color w:val="000000"/>
              </w:rPr>
              <w:t xml:space="preserve"> </w:t>
            </w:r>
            <w:r w:rsidR="00C376A9" w:rsidRPr="00945268">
              <w:t>91</w:t>
            </w:r>
            <w:r w:rsidR="00977E4F" w:rsidRPr="00945268">
              <w:rPr>
                <w:color w:val="000000"/>
              </w:rPr>
              <w:t xml:space="preserve">vnt. </w:t>
            </w:r>
            <w:r w:rsidR="00C376A9" w:rsidRPr="00945268">
              <w:rPr>
                <w:color w:val="000000"/>
              </w:rPr>
              <w:t>Biuro kėdes</w:t>
            </w:r>
            <w:r w:rsidR="0063341C" w:rsidRPr="00945268">
              <w:rPr>
                <w:color w:val="000000"/>
              </w:rPr>
              <w:t xml:space="preserve"> </w:t>
            </w:r>
            <w:r w:rsidRPr="00945268">
              <w:rPr>
                <w:color w:val="000000"/>
              </w:rPr>
              <w:t xml:space="preserve">(toliau – </w:t>
            </w:r>
            <w:r w:rsidR="00B25DF8" w:rsidRPr="00945268">
              <w:rPr>
                <w:color w:val="000000"/>
              </w:rPr>
              <w:t>p</w:t>
            </w:r>
            <w:r w:rsidRPr="00945268">
              <w:rPr>
                <w:color w:val="000000"/>
              </w:rPr>
              <w:t>rekės), atitinkanči</w:t>
            </w:r>
            <w:r w:rsidR="00704240" w:rsidRPr="00945268">
              <w:rPr>
                <w:color w:val="000000"/>
              </w:rPr>
              <w:t>u</w:t>
            </w:r>
            <w:r w:rsidRPr="00945268">
              <w:rPr>
                <w:color w:val="000000"/>
              </w:rPr>
              <w:t xml:space="preserve">s Sutarties </w:t>
            </w:r>
            <w:r w:rsidR="00CD03E9" w:rsidRPr="00945268">
              <w:rPr>
                <w:color w:val="000000"/>
              </w:rPr>
              <w:t xml:space="preserve"> SRO-</w:t>
            </w:r>
            <w:r w:rsidRPr="00945268">
              <w:rPr>
                <w:color w:val="000000"/>
              </w:rPr>
              <w:t xml:space="preserve"> </w:t>
            </w:r>
            <w:r w:rsidR="003977DC" w:rsidRPr="00945268">
              <w:rPr>
                <w:color w:val="000000"/>
              </w:rPr>
              <w:t xml:space="preserve">   </w:t>
            </w:r>
            <w:r w:rsidRPr="00945268">
              <w:rPr>
                <w:color w:val="000000"/>
              </w:rPr>
              <w:t>priede „</w:t>
            </w:r>
            <w:r w:rsidR="00CD03E9" w:rsidRPr="00945268">
              <w:rPr>
                <w:color w:val="000000"/>
              </w:rPr>
              <w:t xml:space="preserve">Prekių techninė specifikacija ir kiekiai </w:t>
            </w:r>
            <w:r w:rsidRPr="00945268">
              <w:rPr>
                <w:color w:val="000000"/>
              </w:rPr>
              <w:t xml:space="preserve">“ (toliau </w:t>
            </w:r>
            <w:r w:rsidR="00D01E74" w:rsidRPr="00945268">
              <w:rPr>
                <w:color w:val="000000"/>
              </w:rPr>
              <w:t>–</w:t>
            </w:r>
            <w:r w:rsidRPr="00945268">
              <w:rPr>
                <w:color w:val="000000"/>
              </w:rPr>
              <w:t xml:space="preserve"> </w:t>
            </w:r>
            <w:r w:rsidR="00CD03E9" w:rsidRPr="00945268">
              <w:rPr>
                <w:color w:val="000000"/>
              </w:rPr>
              <w:t>1</w:t>
            </w:r>
            <w:r w:rsidR="009E4EC4" w:rsidRPr="00945268">
              <w:rPr>
                <w:color w:val="000000"/>
              </w:rPr>
              <w:t xml:space="preserve"> prie</w:t>
            </w:r>
            <w:r w:rsidR="00704240" w:rsidRPr="00945268">
              <w:rPr>
                <w:color w:val="000000"/>
              </w:rPr>
              <w:t>das) pateiktą techninę specifikaciją</w:t>
            </w:r>
            <w:r w:rsidR="00894457" w:rsidRPr="00945268">
              <w:rPr>
                <w:color w:val="000000"/>
              </w:rPr>
              <w:t xml:space="preserve"> ir kitus Sutartyje nurodytus reikalavimus</w:t>
            </w:r>
            <w:r w:rsidRPr="00945268">
              <w:rPr>
                <w:color w:val="000000"/>
              </w:rPr>
              <w:t xml:space="preserve">. </w:t>
            </w:r>
          </w:p>
          <w:p w14:paraId="70B86A47" w14:textId="77777777" w:rsidR="0051758C" w:rsidRPr="00945268" w:rsidRDefault="0051758C" w:rsidP="00F35E5A">
            <w:pPr>
              <w:jc w:val="both"/>
              <w:rPr>
                <w:color w:val="000000"/>
              </w:rPr>
            </w:pPr>
            <w:r w:rsidRPr="00945268">
              <w:rPr>
                <w:color w:val="000000"/>
              </w:rPr>
              <w:t>1.2.</w:t>
            </w:r>
            <w:r w:rsidR="00E11281" w:rsidRPr="00945268">
              <w:rPr>
                <w:color w:val="000000"/>
              </w:rPr>
              <w:t xml:space="preserve"> </w:t>
            </w:r>
            <w:r w:rsidR="0028680C" w:rsidRPr="00945268">
              <w:rPr>
                <w:b/>
                <w:color w:val="000000"/>
              </w:rPr>
              <w:t>Pirkėjas/Mokėtojas</w:t>
            </w:r>
            <w:r w:rsidR="002E4085" w:rsidRPr="00945268">
              <w:rPr>
                <w:color w:val="000000"/>
              </w:rPr>
              <w:t xml:space="preserve"> </w:t>
            </w:r>
            <w:r w:rsidRPr="00945268">
              <w:rPr>
                <w:color w:val="000000"/>
              </w:rPr>
              <w:t xml:space="preserve">įsipareigoja priimti Sutarties </w:t>
            </w:r>
            <w:r w:rsidR="00CD03E9" w:rsidRPr="00945268">
              <w:rPr>
                <w:color w:val="000000"/>
              </w:rPr>
              <w:t>1</w:t>
            </w:r>
            <w:r w:rsidRPr="00945268">
              <w:rPr>
                <w:color w:val="000000"/>
              </w:rPr>
              <w:t xml:space="preserve"> priede pateiktas technines specifikacijas atitinkančias prekes</w:t>
            </w:r>
            <w:r w:rsidR="00BF33CA" w:rsidRPr="00945268">
              <w:rPr>
                <w:color w:val="000000"/>
              </w:rPr>
              <w:t xml:space="preserve">. </w:t>
            </w:r>
            <w:r w:rsidR="00BF33CA" w:rsidRPr="00945268">
              <w:rPr>
                <w:b/>
                <w:color w:val="000000"/>
              </w:rPr>
              <w:t>Mokėtojas</w:t>
            </w:r>
            <w:r w:rsidR="00BF33CA" w:rsidRPr="00945268">
              <w:rPr>
                <w:color w:val="000000"/>
              </w:rPr>
              <w:t xml:space="preserve"> už prekes sumoka Sutarties nustatyta tvarka. </w:t>
            </w:r>
          </w:p>
          <w:p w14:paraId="6DD21E20" w14:textId="77777777" w:rsidR="0051758C" w:rsidRPr="00945268" w:rsidRDefault="0051758C" w:rsidP="00156293">
            <w:pPr>
              <w:rPr>
                <w:color w:val="000000"/>
              </w:rPr>
            </w:pPr>
          </w:p>
        </w:tc>
      </w:tr>
      <w:tr w:rsidR="0051758C" w:rsidRPr="00945268" w14:paraId="31A05AFC" w14:textId="77777777" w:rsidTr="003457A5">
        <w:trPr>
          <w:trHeight w:val="702"/>
        </w:trPr>
        <w:tc>
          <w:tcPr>
            <w:tcW w:w="5000" w:type="pct"/>
            <w:tcBorders>
              <w:top w:val="single" w:sz="4" w:space="0" w:color="auto"/>
              <w:left w:val="single" w:sz="4" w:space="0" w:color="auto"/>
              <w:bottom w:val="single" w:sz="4" w:space="0" w:color="auto"/>
              <w:right w:val="single" w:sz="4" w:space="0" w:color="auto"/>
            </w:tcBorders>
          </w:tcPr>
          <w:p w14:paraId="4F46F662" w14:textId="77777777" w:rsidR="0051758C" w:rsidRPr="00945268" w:rsidRDefault="0051758C">
            <w:pPr>
              <w:rPr>
                <w:b/>
                <w:color w:val="000000"/>
              </w:rPr>
            </w:pPr>
            <w:r w:rsidRPr="00945268">
              <w:rPr>
                <w:b/>
                <w:color w:val="000000"/>
              </w:rPr>
              <w:t>2. Sutarties kaina/</w:t>
            </w:r>
            <w:r w:rsidR="00504F6B" w:rsidRPr="00945268">
              <w:rPr>
                <w:b/>
                <w:color w:val="000000"/>
              </w:rPr>
              <w:t>vertė/</w:t>
            </w:r>
            <w:r w:rsidRPr="00945268">
              <w:rPr>
                <w:b/>
                <w:color w:val="000000"/>
              </w:rPr>
              <w:t>prekių įkainiai/kainodaros taisyklės</w:t>
            </w:r>
          </w:p>
          <w:p w14:paraId="7066FFF1" w14:textId="2F21B06F" w:rsidR="00311F94" w:rsidRPr="00945268" w:rsidRDefault="00E1477A">
            <w:pPr>
              <w:rPr>
                <w:color w:val="000000"/>
              </w:rPr>
            </w:pPr>
            <w:r w:rsidRPr="00945268">
              <w:rPr>
                <w:color w:val="000000"/>
              </w:rPr>
              <w:t xml:space="preserve">2.1. Sutarties </w:t>
            </w:r>
            <w:r w:rsidR="004C1DC9" w:rsidRPr="00945268">
              <w:rPr>
                <w:color w:val="000000"/>
              </w:rPr>
              <w:t>kaina</w:t>
            </w:r>
            <w:r w:rsidR="00417884" w:rsidRPr="00945268">
              <w:rPr>
                <w:color w:val="000000"/>
              </w:rPr>
              <w:t xml:space="preserve"> –</w:t>
            </w:r>
            <w:r w:rsidR="00AA1394" w:rsidRPr="00945268">
              <w:rPr>
                <w:color w:val="000000"/>
              </w:rPr>
              <w:t xml:space="preserve"> </w:t>
            </w:r>
            <w:r w:rsidR="0010598D" w:rsidRPr="00945268">
              <w:rPr>
                <w:color w:val="000000"/>
                <w:shd w:val="clear" w:color="auto" w:fill="FFFFFF"/>
              </w:rPr>
              <w:t xml:space="preserve"> </w:t>
            </w:r>
            <w:r w:rsidR="00C376A9" w:rsidRPr="00945268">
              <w:rPr>
                <w:color w:val="000000"/>
                <w:shd w:val="clear" w:color="auto" w:fill="FFFFFF"/>
              </w:rPr>
              <w:t>16471</w:t>
            </w:r>
            <w:r w:rsidR="000A013D" w:rsidRPr="00945268">
              <w:rPr>
                <w:color w:val="000000"/>
                <w:shd w:val="clear" w:color="auto" w:fill="FFFFFF"/>
              </w:rPr>
              <w:t>.</w:t>
            </w:r>
            <w:r w:rsidR="0063341C" w:rsidRPr="00945268">
              <w:rPr>
                <w:color w:val="000000"/>
                <w:shd w:val="clear" w:color="auto" w:fill="FFFFFF"/>
              </w:rPr>
              <w:t>00</w:t>
            </w:r>
            <w:r w:rsidR="00033DD6" w:rsidRPr="00945268">
              <w:rPr>
                <w:color w:val="000000"/>
                <w:shd w:val="clear" w:color="auto" w:fill="FFFFFF"/>
              </w:rPr>
              <w:t xml:space="preserve"> </w:t>
            </w:r>
            <w:proofErr w:type="spellStart"/>
            <w:r w:rsidR="00033DD6" w:rsidRPr="00945268">
              <w:rPr>
                <w:color w:val="000000"/>
                <w:shd w:val="clear" w:color="auto" w:fill="FFFFFF"/>
              </w:rPr>
              <w:t>eur</w:t>
            </w:r>
            <w:proofErr w:type="spellEnd"/>
            <w:r w:rsidR="00033DD6" w:rsidRPr="00945268">
              <w:rPr>
                <w:color w:val="000000"/>
                <w:shd w:val="clear" w:color="auto" w:fill="FFFFFF"/>
              </w:rPr>
              <w:t>.</w:t>
            </w:r>
            <w:r w:rsidR="00F44878" w:rsidRPr="00945268">
              <w:rPr>
                <w:color w:val="000000"/>
              </w:rPr>
              <w:t xml:space="preserve"> be PVM</w:t>
            </w:r>
            <w:r w:rsidRPr="00945268">
              <w:rPr>
                <w:color w:val="000000"/>
              </w:rPr>
              <w:t xml:space="preserve"> + 21 proc. PVM,</w:t>
            </w:r>
            <w:r w:rsidR="00F44878" w:rsidRPr="00945268">
              <w:rPr>
                <w:color w:val="000000"/>
              </w:rPr>
              <w:t xml:space="preserve"> </w:t>
            </w:r>
            <w:r w:rsidRPr="00945268">
              <w:rPr>
                <w:color w:val="000000"/>
              </w:rPr>
              <w:t>-</w:t>
            </w:r>
            <w:r w:rsidR="00C376A9" w:rsidRPr="00945268">
              <w:rPr>
                <w:color w:val="00241A"/>
                <w:shd w:val="clear" w:color="auto" w:fill="FFFFFF"/>
              </w:rPr>
              <w:t>19929,91</w:t>
            </w:r>
            <w:r w:rsidR="00033DD6" w:rsidRPr="00945268">
              <w:t xml:space="preserve"> </w:t>
            </w:r>
            <w:r w:rsidRPr="00945268">
              <w:rPr>
                <w:color w:val="000000"/>
              </w:rPr>
              <w:t>eurų su PVM.</w:t>
            </w:r>
          </w:p>
          <w:p w14:paraId="3A75A16F" w14:textId="745D77B7" w:rsidR="00D14144" w:rsidRPr="00945268" w:rsidRDefault="00311F94" w:rsidP="00D14144">
            <w:pPr>
              <w:jc w:val="both"/>
              <w:rPr>
                <w:color w:val="000000"/>
              </w:rPr>
            </w:pPr>
            <w:r w:rsidRPr="00945268">
              <w:rPr>
                <w:color w:val="000000"/>
              </w:rPr>
              <w:t>2.</w:t>
            </w:r>
            <w:r w:rsidR="00635DE3" w:rsidRPr="00945268">
              <w:rPr>
                <w:color w:val="000000"/>
              </w:rPr>
              <w:t>2</w:t>
            </w:r>
            <w:r w:rsidRPr="00945268">
              <w:rPr>
                <w:color w:val="000000"/>
              </w:rPr>
              <w:t>.</w:t>
            </w:r>
            <w:r w:rsidR="00033DD6" w:rsidRPr="00945268">
              <w:rPr>
                <w:color w:val="000000"/>
              </w:rPr>
              <w:t xml:space="preserve"> </w:t>
            </w:r>
            <w:r w:rsidR="00D14144" w:rsidRPr="00945268">
              <w:rPr>
                <w:color w:val="000000"/>
              </w:rPr>
              <w:t>Sutarčiai taikoma fiksuoto įkainio kainodara. Į paslaugų kainą įeina visi mokesčiai ir visos Teikėjo išlaidos, galinčios turėti įtakos kainai ar galinčios atsirasti vykdant Sutartį.</w:t>
            </w:r>
          </w:p>
          <w:p w14:paraId="4DBEF3EB" w14:textId="77777777" w:rsidR="0051758C" w:rsidRPr="00945268" w:rsidRDefault="00D14144" w:rsidP="00D14144">
            <w:pPr>
              <w:rPr>
                <w:color w:val="000000"/>
              </w:rPr>
            </w:pPr>
            <w:r w:rsidRPr="00945268">
              <w:rPr>
                <w:color w:val="000000"/>
              </w:rPr>
              <w:t>2.3. Peržiūros atvejis numatytas Sutarties bendrosios dalies 2.2 ir 2.3 papunkčiuose.</w:t>
            </w:r>
          </w:p>
        </w:tc>
      </w:tr>
      <w:tr w:rsidR="0051758C" w:rsidRPr="00945268" w14:paraId="122210EF" w14:textId="77777777" w:rsidTr="003457A5">
        <w:trPr>
          <w:trHeight w:val="702"/>
        </w:trPr>
        <w:tc>
          <w:tcPr>
            <w:tcW w:w="5000" w:type="pct"/>
            <w:tcBorders>
              <w:top w:val="single" w:sz="4" w:space="0" w:color="auto"/>
              <w:left w:val="single" w:sz="4" w:space="0" w:color="auto"/>
              <w:bottom w:val="single" w:sz="4" w:space="0" w:color="auto"/>
              <w:right w:val="single" w:sz="4" w:space="0" w:color="auto"/>
            </w:tcBorders>
          </w:tcPr>
          <w:p w14:paraId="6FCF3C80" w14:textId="77777777" w:rsidR="0051758C" w:rsidRPr="00945268" w:rsidRDefault="0051758C">
            <w:pPr>
              <w:rPr>
                <w:b/>
                <w:color w:val="000000"/>
              </w:rPr>
            </w:pPr>
            <w:r w:rsidRPr="00945268">
              <w:rPr>
                <w:b/>
                <w:color w:val="000000"/>
              </w:rPr>
              <w:t>3. Prekių pristatymo vieta, terminas ir sąlygos</w:t>
            </w:r>
          </w:p>
          <w:p w14:paraId="7C50FB39" w14:textId="2C1A8B22" w:rsidR="002179CD" w:rsidRPr="00945268" w:rsidRDefault="00B25DF8">
            <w:pPr>
              <w:rPr>
                <w:color w:val="000000"/>
                <w:lang w:eastAsia="en-US"/>
              </w:rPr>
            </w:pPr>
            <w:bookmarkStart w:id="0" w:name="_Hlk162961128"/>
            <w:r w:rsidRPr="00945268">
              <w:rPr>
                <w:color w:val="000000"/>
                <w:lang w:eastAsia="en-US"/>
              </w:rPr>
              <w:t>3.1. Prekių tiekimo trukmė</w:t>
            </w:r>
            <w:r w:rsidR="00D441FC" w:rsidRPr="00945268">
              <w:rPr>
                <w:color w:val="000000"/>
                <w:lang w:eastAsia="en-US"/>
              </w:rPr>
              <w:t xml:space="preserve">/pristatymo terminas ne </w:t>
            </w:r>
            <w:r w:rsidR="00D441FC" w:rsidRPr="00945268">
              <w:rPr>
                <w:color w:val="000000"/>
              </w:rPr>
              <w:t xml:space="preserve">vėliau kaip </w:t>
            </w:r>
            <w:r w:rsidR="003977DC" w:rsidRPr="00945268">
              <w:rPr>
                <w:color w:val="000000"/>
              </w:rPr>
              <w:t>iki 202</w:t>
            </w:r>
            <w:r w:rsidR="00C376A9" w:rsidRPr="00945268">
              <w:rPr>
                <w:color w:val="000000"/>
              </w:rPr>
              <w:t>6</w:t>
            </w:r>
            <w:r w:rsidR="00D441FC" w:rsidRPr="00945268">
              <w:rPr>
                <w:color w:val="000000"/>
              </w:rPr>
              <w:t>.</w:t>
            </w:r>
            <w:r w:rsidR="00C376A9" w:rsidRPr="00945268">
              <w:rPr>
                <w:color w:val="000000"/>
              </w:rPr>
              <w:t>01</w:t>
            </w:r>
            <w:r w:rsidR="008F17CE" w:rsidRPr="00945268">
              <w:rPr>
                <w:color w:val="000000"/>
              </w:rPr>
              <w:t>.</w:t>
            </w:r>
            <w:r w:rsidR="006E0E66" w:rsidRPr="00945268">
              <w:rPr>
                <w:color w:val="000000"/>
              </w:rPr>
              <w:t>23</w:t>
            </w:r>
          </w:p>
          <w:bookmarkEnd w:id="0"/>
          <w:p w14:paraId="49C2BC4F" w14:textId="77777777" w:rsidR="0051758C" w:rsidRPr="00945268" w:rsidRDefault="002179CD" w:rsidP="004E3C7F">
            <w:pPr>
              <w:rPr>
                <w:color w:val="000000"/>
              </w:rPr>
            </w:pPr>
            <w:r w:rsidRPr="00945268">
              <w:rPr>
                <w:color w:val="000000"/>
                <w:lang w:eastAsia="en-US"/>
              </w:rPr>
              <w:t xml:space="preserve">3.2. Prekių pristatymo vieta – </w:t>
            </w:r>
            <w:r w:rsidR="000A013D" w:rsidRPr="00945268">
              <w:rPr>
                <w:color w:val="000000"/>
              </w:rPr>
              <w:t>Mindaugo g. 24</w:t>
            </w:r>
            <w:r w:rsidR="00E11281" w:rsidRPr="00945268">
              <w:rPr>
                <w:color w:val="000000"/>
              </w:rPr>
              <w:t>, Vilnius</w:t>
            </w:r>
          </w:p>
          <w:p w14:paraId="4EBEED41" w14:textId="02A33AD1" w:rsidR="00D441FC" w:rsidRPr="00BC34FF" w:rsidRDefault="00D441FC" w:rsidP="00D441FC">
            <w:pPr>
              <w:suppressAutoHyphens/>
            </w:pPr>
            <w:r w:rsidRPr="00945268">
              <w:rPr>
                <w:color w:val="000000"/>
              </w:rPr>
              <w:t xml:space="preserve">3.3. </w:t>
            </w:r>
            <w:r w:rsidRPr="00945268">
              <w:rPr>
                <w:bCs/>
                <w:color w:val="000000"/>
                <w:lang w:eastAsia="ar-SA"/>
              </w:rPr>
              <w:t>Pirkėjas įsipareigoja priimti Prekes laikantis Sutarties ir jos prieduose nurodytų reikalavimų ir terminų. Pirkėjas savo atstovu, kuris atsakingas už sutarties vykdymą</w:t>
            </w:r>
            <w:r w:rsidR="00033DD6" w:rsidRPr="00945268">
              <w:rPr>
                <w:bCs/>
                <w:color w:val="000000"/>
                <w:lang w:eastAsia="ar-SA"/>
              </w:rPr>
              <w:t>,</w:t>
            </w:r>
            <w:r w:rsidR="00033DD6" w:rsidRPr="00945268">
              <w:rPr>
                <w:bCs/>
                <w:lang w:eastAsia="ar-SA"/>
              </w:rPr>
              <w:t xml:space="preserve"> skiria</w:t>
            </w:r>
            <w:r w:rsidR="00033DD6" w:rsidRPr="00945268">
              <w:rPr>
                <w:bCs/>
                <w:color w:val="000000"/>
                <w:lang w:eastAsia="ar-SA"/>
              </w:rPr>
              <w:t xml:space="preserve"> </w:t>
            </w:r>
            <w:r w:rsidR="006E0E66" w:rsidRPr="00BC34FF">
              <w:rPr>
                <w:bCs/>
                <w:highlight w:val="black"/>
                <w:lang w:eastAsia="ar-SA"/>
              </w:rPr>
              <w:t xml:space="preserve">Kristiną </w:t>
            </w:r>
            <w:proofErr w:type="spellStart"/>
            <w:r w:rsidR="006E0E66" w:rsidRPr="00BC34FF">
              <w:rPr>
                <w:bCs/>
                <w:highlight w:val="black"/>
                <w:lang w:eastAsia="ar-SA"/>
              </w:rPr>
              <w:t>Gervienę</w:t>
            </w:r>
            <w:proofErr w:type="spellEnd"/>
            <w:r w:rsidR="00033DD6" w:rsidRPr="00BC34FF">
              <w:rPr>
                <w:bCs/>
                <w:highlight w:val="black"/>
                <w:lang w:eastAsia="ar-SA"/>
              </w:rPr>
              <w:t xml:space="preserve">, tel. </w:t>
            </w:r>
            <w:r w:rsidR="006E0E66" w:rsidRPr="00BC34FF">
              <w:rPr>
                <w:highlight w:val="black"/>
                <w:shd w:val="clear" w:color="auto" w:fill="FFFFFF"/>
              </w:rPr>
              <w:t xml:space="preserve">+370 706 72 983 </w:t>
            </w:r>
            <w:hyperlink r:id="rId8" w:history="1"/>
            <w:hyperlink r:id="rId9" w:history="1">
              <w:r w:rsidR="006E0E66" w:rsidRPr="00BC34FF">
                <w:rPr>
                  <w:rStyle w:val="Hyperlink"/>
                  <w:color w:val="auto"/>
                  <w:highlight w:val="black"/>
                </w:rPr>
                <w:t>kristina.gerviene@mil.lt</w:t>
              </w:r>
            </w:hyperlink>
          </w:p>
          <w:p w14:paraId="0DA0A631" w14:textId="635A973A" w:rsidR="008F17CE" w:rsidRPr="00945268" w:rsidRDefault="00CA2B90" w:rsidP="008F17CE">
            <w:pPr>
              <w:rPr>
                <w:lang w:val="en-US"/>
              </w:rPr>
            </w:pPr>
            <w:r w:rsidRPr="00945268">
              <w:rPr>
                <w:color w:val="000000"/>
              </w:rPr>
              <w:t xml:space="preserve">3.4. </w:t>
            </w:r>
            <w:r w:rsidRPr="00945268">
              <w:rPr>
                <w:color w:val="000000"/>
                <w:lang w:eastAsia="ar-SA"/>
              </w:rPr>
              <w:t xml:space="preserve">Teikėjas </w:t>
            </w:r>
            <w:r w:rsidRPr="00945268">
              <w:rPr>
                <w:bCs/>
                <w:color w:val="000000"/>
                <w:lang w:eastAsia="ar-SA"/>
              </w:rPr>
              <w:t>įsipareigoja teikti Prekes laikantis Sutarties ir jos prieduose nurodytų reikalavimų ir terminų. Teikėjas savo atstovu, kuris atsakingas už sutarties vykdymą, skiria</w:t>
            </w:r>
            <w:r w:rsidR="00033DD6" w:rsidRPr="00945268">
              <w:rPr>
                <w:bCs/>
                <w:color w:val="000000"/>
                <w:lang w:eastAsia="ar-SA"/>
              </w:rPr>
              <w:t xml:space="preserve"> </w:t>
            </w:r>
            <w:r w:rsidR="006E0E66" w:rsidRPr="00945268">
              <w:rPr>
                <w:color w:val="00241A"/>
                <w:shd w:val="clear" w:color="auto" w:fill="FFFFFF"/>
              </w:rPr>
              <w:t> </w:t>
            </w:r>
            <w:r w:rsidR="006E0E66" w:rsidRPr="00BC34FF">
              <w:rPr>
                <w:color w:val="00241A"/>
                <w:highlight w:val="black"/>
                <w:shd w:val="clear" w:color="auto" w:fill="FFFFFF"/>
              </w:rPr>
              <w:t xml:space="preserve">Ireną </w:t>
            </w:r>
            <w:proofErr w:type="spellStart"/>
            <w:r w:rsidR="006E0E66" w:rsidRPr="00BC34FF">
              <w:rPr>
                <w:color w:val="00241A"/>
                <w:highlight w:val="black"/>
                <w:shd w:val="clear" w:color="auto" w:fill="FFFFFF"/>
              </w:rPr>
              <w:t>Šajaukienę</w:t>
            </w:r>
            <w:proofErr w:type="spellEnd"/>
            <w:r w:rsidR="00B615A2" w:rsidRPr="00BC34FF">
              <w:rPr>
                <w:bCs/>
                <w:color w:val="000000"/>
                <w:highlight w:val="black"/>
                <w:lang w:eastAsia="ar-SA"/>
              </w:rPr>
              <w:t xml:space="preserve"> </w:t>
            </w:r>
            <w:r w:rsidR="006E0E66" w:rsidRPr="00BC34FF">
              <w:rPr>
                <w:color w:val="00241A"/>
                <w:highlight w:val="black"/>
                <w:shd w:val="clear" w:color="auto" w:fill="FFFFFF"/>
              </w:rPr>
              <w:t xml:space="preserve"> </w:t>
            </w:r>
            <w:r w:rsidR="00033DD6" w:rsidRPr="00BC34FF">
              <w:rPr>
                <w:highlight w:val="black"/>
              </w:rPr>
              <w:t xml:space="preserve"> </w:t>
            </w:r>
            <w:r w:rsidR="008F17CE" w:rsidRPr="00BC34FF">
              <w:rPr>
                <w:color w:val="000000"/>
                <w:highlight w:val="black"/>
                <w:lang w:eastAsia="ar-SA"/>
              </w:rPr>
              <w:t xml:space="preserve"> tel.</w:t>
            </w:r>
            <w:r w:rsidR="00033DD6" w:rsidRPr="00BC34FF">
              <w:rPr>
                <w:color w:val="00241A"/>
                <w:highlight w:val="black"/>
                <w:shd w:val="clear" w:color="auto" w:fill="FFFFFF"/>
              </w:rPr>
              <w:t xml:space="preserve"> </w:t>
            </w:r>
            <w:r w:rsidR="00711F3D" w:rsidRPr="00BC34FF">
              <w:rPr>
                <w:color w:val="00241A"/>
                <w:highlight w:val="black"/>
                <w:shd w:val="clear" w:color="auto" w:fill="FFFFFF"/>
              </w:rPr>
              <w:t>+37069870132</w:t>
            </w:r>
            <w:hyperlink r:id="rId10" w:history="1"/>
            <w:r w:rsidR="00711F3D" w:rsidRPr="00BC34FF">
              <w:rPr>
                <w:rStyle w:val="Hyperlink"/>
                <w:color w:val="auto"/>
                <w:highlight w:val="black"/>
                <w:u w:val="none"/>
                <w:shd w:val="clear" w:color="auto" w:fill="FFFFFF"/>
              </w:rPr>
              <w:t xml:space="preserve"> </w:t>
            </w:r>
            <w:r w:rsidR="00EE0FD3" w:rsidRPr="00BC34FF">
              <w:rPr>
                <w:highlight w:val="black"/>
                <w:shd w:val="clear" w:color="auto" w:fill="FFFFFF"/>
              </w:rPr>
              <w:t xml:space="preserve"> </w:t>
            </w:r>
            <w:r w:rsidR="00033DD6" w:rsidRPr="00BC34FF">
              <w:rPr>
                <w:highlight w:val="black"/>
                <w:lang w:eastAsia="ar-SA"/>
              </w:rPr>
              <w:t xml:space="preserve"> </w:t>
            </w:r>
            <w:r w:rsidR="008F17CE" w:rsidRPr="00BC34FF">
              <w:rPr>
                <w:color w:val="000000"/>
                <w:highlight w:val="black"/>
                <w:lang w:eastAsia="ar-SA"/>
              </w:rPr>
              <w:t>el. p</w:t>
            </w:r>
            <w:r w:rsidR="00033DD6" w:rsidRPr="00BC34FF">
              <w:rPr>
                <w:color w:val="000000"/>
                <w:highlight w:val="black"/>
                <w:lang w:eastAsia="ar-SA"/>
              </w:rPr>
              <w:t xml:space="preserve">. </w:t>
            </w:r>
            <w:r w:rsidR="00711F3D" w:rsidRPr="00BC34FF">
              <w:rPr>
                <w:color w:val="00241A"/>
                <w:highlight w:val="black"/>
                <w:shd w:val="clear" w:color="auto" w:fill="FFFFFF"/>
              </w:rPr>
              <w:t>info@sarenus.lt</w:t>
            </w:r>
            <w:r w:rsidR="00033DD6" w:rsidRPr="00945268">
              <w:rPr>
                <w:color w:val="000000"/>
                <w:lang w:eastAsia="ar-SA"/>
              </w:rPr>
              <w:t xml:space="preserve"> </w:t>
            </w:r>
            <w:r w:rsidR="00711F3D" w:rsidRPr="00945268">
              <w:rPr>
                <w:color w:val="00241A"/>
                <w:shd w:val="clear" w:color="auto" w:fill="FFFFFF"/>
              </w:rPr>
              <w:t xml:space="preserve"> </w:t>
            </w:r>
          </w:p>
          <w:p w14:paraId="67145587" w14:textId="77777777" w:rsidR="00D441FC" w:rsidRPr="00945268" w:rsidRDefault="00D441FC" w:rsidP="00066A15">
            <w:pPr>
              <w:suppressAutoHyphens/>
              <w:rPr>
                <w:bCs/>
                <w:color w:val="000000"/>
                <w:lang w:eastAsia="ar-SA"/>
              </w:rPr>
            </w:pPr>
          </w:p>
        </w:tc>
      </w:tr>
      <w:tr w:rsidR="0051758C" w:rsidRPr="00945268" w14:paraId="312EE875" w14:textId="77777777" w:rsidTr="003457A5">
        <w:trPr>
          <w:trHeight w:val="702"/>
        </w:trPr>
        <w:tc>
          <w:tcPr>
            <w:tcW w:w="5000" w:type="pct"/>
            <w:tcBorders>
              <w:top w:val="single" w:sz="4" w:space="0" w:color="auto"/>
              <w:left w:val="single" w:sz="4" w:space="0" w:color="auto"/>
              <w:bottom w:val="single" w:sz="4" w:space="0" w:color="auto"/>
              <w:right w:val="single" w:sz="4" w:space="0" w:color="auto"/>
            </w:tcBorders>
            <w:hideMark/>
          </w:tcPr>
          <w:p w14:paraId="3FF06216" w14:textId="77777777" w:rsidR="0051758C" w:rsidRPr="00945268" w:rsidRDefault="0051758C">
            <w:pPr>
              <w:jc w:val="both"/>
              <w:rPr>
                <w:b/>
                <w:color w:val="000000"/>
              </w:rPr>
            </w:pPr>
            <w:r w:rsidRPr="00945268">
              <w:rPr>
                <w:b/>
                <w:color w:val="000000"/>
              </w:rPr>
              <w:lastRenderedPageBreak/>
              <w:t>4. Apmokėjimo tvarka</w:t>
            </w:r>
          </w:p>
          <w:p w14:paraId="03EFC7DA" w14:textId="77777777" w:rsidR="007B5A34" w:rsidRPr="00945268" w:rsidRDefault="007B5A34">
            <w:pPr>
              <w:jc w:val="both"/>
              <w:rPr>
                <w:color w:val="000000"/>
              </w:rPr>
            </w:pPr>
            <w:r w:rsidRPr="00945268">
              <w:rPr>
                <w:color w:val="000000"/>
              </w:rPr>
              <w:t xml:space="preserve">4.1. </w:t>
            </w:r>
            <w:r w:rsidRPr="00945268">
              <w:rPr>
                <w:b/>
                <w:color w:val="000000"/>
              </w:rPr>
              <w:t xml:space="preserve">Mokėtojas </w:t>
            </w:r>
            <w:r w:rsidRPr="00945268">
              <w:rPr>
                <w:color w:val="000000"/>
              </w:rPr>
              <w:t xml:space="preserve">su </w:t>
            </w:r>
            <w:r w:rsidRPr="00945268">
              <w:rPr>
                <w:b/>
                <w:color w:val="000000"/>
              </w:rPr>
              <w:t xml:space="preserve">Pardavėju </w:t>
            </w:r>
            <w:r w:rsidRPr="00945268">
              <w:rPr>
                <w:color w:val="000000"/>
              </w:rPr>
              <w:t xml:space="preserve">atsiskaito Sutarties bendrosios dalies 4.1 papunktyje nustatyta tvarka. </w:t>
            </w:r>
          </w:p>
          <w:p w14:paraId="20D2B237" w14:textId="77777777" w:rsidR="00F34A81" w:rsidRPr="00945268" w:rsidRDefault="007B5A34" w:rsidP="00CA2B90">
            <w:pPr>
              <w:jc w:val="both"/>
              <w:rPr>
                <w:color w:val="000000"/>
              </w:rPr>
            </w:pPr>
            <w:r w:rsidRPr="00945268">
              <w:rPr>
                <w:color w:val="000000"/>
              </w:rPr>
              <w:t>4.2. Avanso mokėjimas nenumatomas</w:t>
            </w:r>
            <w:r w:rsidR="00CA2B90" w:rsidRPr="00945268">
              <w:rPr>
                <w:color w:val="000000"/>
              </w:rPr>
              <w:t>.</w:t>
            </w:r>
          </w:p>
          <w:p w14:paraId="4E0BAE6A" w14:textId="77777777" w:rsidR="00704240" w:rsidRPr="00945268" w:rsidRDefault="00704240" w:rsidP="00CA2B90">
            <w:pPr>
              <w:jc w:val="both"/>
              <w:rPr>
                <w:color w:val="000000"/>
              </w:rPr>
            </w:pPr>
          </w:p>
        </w:tc>
      </w:tr>
      <w:tr w:rsidR="0051758C" w:rsidRPr="00945268" w14:paraId="4AD597A4" w14:textId="77777777" w:rsidTr="003457A5">
        <w:trPr>
          <w:trHeight w:val="702"/>
        </w:trPr>
        <w:tc>
          <w:tcPr>
            <w:tcW w:w="5000" w:type="pct"/>
            <w:tcBorders>
              <w:top w:val="single" w:sz="4" w:space="0" w:color="auto"/>
              <w:left w:val="single" w:sz="4" w:space="0" w:color="auto"/>
              <w:bottom w:val="single" w:sz="4" w:space="0" w:color="auto"/>
              <w:right w:val="single" w:sz="4" w:space="0" w:color="auto"/>
            </w:tcBorders>
          </w:tcPr>
          <w:p w14:paraId="6F98A313" w14:textId="77777777" w:rsidR="0051758C" w:rsidRPr="00945268" w:rsidRDefault="0051758C">
            <w:pPr>
              <w:jc w:val="both"/>
              <w:rPr>
                <w:b/>
                <w:color w:val="000000"/>
              </w:rPr>
            </w:pPr>
            <w:r w:rsidRPr="00945268">
              <w:rPr>
                <w:b/>
                <w:color w:val="000000"/>
              </w:rPr>
              <w:t>5.</w:t>
            </w:r>
            <w:r w:rsidR="00A82FAD" w:rsidRPr="00945268">
              <w:rPr>
                <w:b/>
                <w:color w:val="000000"/>
              </w:rPr>
              <w:t xml:space="preserve"> </w:t>
            </w:r>
            <w:r w:rsidRPr="00945268">
              <w:rPr>
                <w:b/>
                <w:color w:val="000000"/>
              </w:rPr>
              <w:t>Pirkėjo teisė vienašališkai nutraukti Sutartį</w:t>
            </w:r>
            <w:r w:rsidRPr="00945268">
              <w:rPr>
                <w:color w:val="000000"/>
              </w:rPr>
              <w:t xml:space="preserve"> </w:t>
            </w:r>
          </w:p>
          <w:p w14:paraId="4DB4F02F" w14:textId="77777777" w:rsidR="0051758C" w:rsidRPr="00945268" w:rsidRDefault="0051758C">
            <w:pPr>
              <w:jc w:val="both"/>
              <w:rPr>
                <w:color w:val="000000"/>
              </w:rPr>
            </w:pPr>
            <w:r w:rsidRPr="00945268">
              <w:rPr>
                <w:color w:val="000000"/>
              </w:rPr>
              <w:t>5.1.</w:t>
            </w:r>
            <w:r w:rsidRPr="00945268">
              <w:rPr>
                <w:b/>
                <w:color w:val="000000"/>
              </w:rPr>
              <w:t xml:space="preserve"> Pardavėjui</w:t>
            </w:r>
            <w:r w:rsidRPr="00945268">
              <w:rPr>
                <w:color w:val="000000"/>
              </w:rPr>
              <w:t xml:space="preserve"> vėluojant pristatyti prekes daugiau kaip </w:t>
            </w:r>
            <w:r w:rsidR="00AD47A5" w:rsidRPr="00945268">
              <w:rPr>
                <w:color w:val="000000"/>
              </w:rPr>
              <w:t>7 dienas</w:t>
            </w:r>
            <w:r w:rsidRPr="00945268">
              <w:rPr>
                <w:color w:val="000000"/>
              </w:rPr>
              <w:t xml:space="preserve"> nuo Sutartyje numatyto termino </w:t>
            </w:r>
            <w:r w:rsidRPr="00945268">
              <w:rPr>
                <w:b/>
                <w:color w:val="000000"/>
              </w:rPr>
              <w:t>Pirkėjas</w:t>
            </w:r>
            <w:r w:rsidRPr="00945268">
              <w:rPr>
                <w:color w:val="000000"/>
              </w:rPr>
              <w:t xml:space="preserve"> turi teisę </w:t>
            </w:r>
            <w:r w:rsidR="007F3F0D" w:rsidRPr="00945268">
              <w:rPr>
                <w:color w:val="000000"/>
              </w:rPr>
              <w:t xml:space="preserve">Sutarties bendrosios dalies 9.2 punkte </w:t>
            </w:r>
            <w:r w:rsidRPr="00945268">
              <w:rPr>
                <w:color w:val="000000"/>
              </w:rPr>
              <w:t>nustatyta tvarka Sutartį nutraukti.</w:t>
            </w:r>
          </w:p>
          <w:p w14:paraId="316F24A6" w14:textId="77777777" w:rsidR="0051758C" w:rsidRPr="00945268" w:rsidRDefault="0051758C">
            <w:pPr>
              <w:jc w:val="both"/>
              <w:rPr>
                <w:color w:val="000000"/>
              </w:rPr>
            </w:pPr>
            <w:r w:rsidRPr="00945268">
              <w:rPr>
                <w:color w:val="000000"/>
              </w:rPr>
              <w:t>5.2. Kiti vienašalio Sutarties nutraukimo atvejai numatyti Sutarties bendrosios dalies 9.2 punkte.</w:t>
            </w:r>
          </w:p>
          <w:p w14:paraId="0FDDCB86" w14:textId="77777777" w:rsidR="0051758C" w:rsidRPr="00945268" w:rsidRDefault="0051758C">
            <w:pPr>
              <w:jc w:val="both"/>
              <w:rPr>
                <w:b/>
                <w:color w:val="000000"/>
              </w:rPr>
            </w:pPr>
          </w:p>
        </w:tc>
      </w:tr>
      <w:tr w:rsidR="0051758C" w:rsidRPr="00945268" w14:paraId="397D0C11" w14:textId="77777777" w:rsidTr="003457A5">
        <w:trPr>
          <w:trHeight w:val="694"/>
        </w:trPr>
        <w:tc>
          <w:tcPr>
            <w:tcW w:w="5000" w:type="pct"/>
            <w:tcBorders>
              <w:top w:val="single" w:sz="4" w:space="0" w:color="auto"/>
              <w:left w:val="single" w:sz="4" w:space="0" w:color="auto"/>
              <w:bottom w:val="single" w:sz="4" w:space="0" w:color="auto"/>
              <w:right w:val="single" w:sz="4" w:space="0" w:color="auto"/>
            </w:tcBorders>
            <w:hideMark/>
          </w:tcPr>
          <w:p w14:paraId="7F273EBF" w14:textId="77777777" w:rsidR="0051758C" w:rsidRPr="00945268" w:rsidRDefault="0051758C">
            <w:pPr>
              <w:rPr>
                <w:b/>
                <w:color w:val="000000"/>
              </w:rPr>
            </w:pPr>
            <w:r w:rsidRPr="00945268">
              <w:rPr>
                <w:b/>
                <w:color w:val="000000"/>
              </w:rPr>
              <w:t xml:space="preserve">6. Prekių kokybė </w:t>
            </w:r>
          </w:p>
          <w:p w14:paraId="1F9F333A" w14:textId="77777777" w:rsidR="0051758C" w:rsidRPr="00945268" w:rsidRDefault="0051758C" w:rsidP="00D14144">
            <w:pPr>
              <w:jc w:val="both"/>
              <w:rPr>
                <w:b/>
                <w:color w:val="000000"/>
              </w:rPr>
            </w:pPr>
            <w:r w:rsidRPr="00945268">
              <w:rPr>
                <w:color w:val="000000"/>
              </w:rPr>
              <w:t>6.1. Prek</w:t>
            </w:r>
            <w:r w:rsidR="00F5495B" w:rsidRPr="00945268">
              <w:rPr>
                <w:color w:val="000000"/>
              </w:rPr>
              <w:t>ės</w:t>
            </w:r>
            <w:r w:rsidRPr="00945268">
              <w:rPr>
                <w:color w:val="000000"/>
              </w:rPr>
              <w:t xml:space="preserve"> privalo atitikti Sutartyje ir jos prieduose </w:t>
            </w:r>
            <w:r w:rsidR="00C33D3A" w:rsidRPr="00945268">
              <w:rPr>
                <w:color w:val="000000"/>
              </w:rPr>
              <w:t xml:space="preserve">nustatytus </w:t>
            </w:r>
            <w:r w:rsidRPr="00945268">
              <w:rPr>
                <w:color w:val="000000"/>
              </w:rPr>
              <w:t>reikalavimus.</w:t>
            </w:r>
          </w:p>
        </w:tc>
      </w:tr>
      <w:tr w:rsidR="0051758C" w:rsidRPr="00945268" w14:paraId="61518BF3" w14:textId="77777777" w:rsidTr="003457A5">
        <w:trPr>
          <w:trHeight w:val="1116"/>
        </w:trPr>
        <w:tc>
          <w:tcPr>
            <w:tcW w:w="5000" w:type="pct"/>
            <w:tcBorders>
              <w:top w:val="single" w:sz="4" w:space="0" w:color="auto"/>
              <w:left w:val="single" w:sz="4" w:space="0" w:color="auto"/>
              <w:bottom w:val="single" w:sz="4" w:space="0" w:color="auto"/>
              <w:right w:val="single" w:sz="4" w:space="0" w:color="auto"/>
            </w:tcBorders>
          </w:tcPr>
          <w:p w14:paraId="0D44B368" w14:textId="77777777" w:rsidR="0051758C" w:rsidRPr="00945268" w:rsidRDefault="0051758C">
            <w:pPr>
              <w:jc w:val="both"/>
              <w:rPr>
                <w:b/>
                <w:color w:val="000000"/>
              </w:rPr>
            </w:pPr>
            <w:r w:rsidRPr="00945268">
              <w:rPr>
                <w:b/>
                <w:color w:val="000000"/>
              </w:rPr>
              <w:t>7. Garantiniai įsipareigojimai</w:t>
            </w:r>
          </w:p>
          <w:p w14:paraId="1FA35E59" w14:textId="77777777" w:rsidR="0051758C" w:rsidRPr="00945268" w:rsidRDefault="0051758C" w:rsidP="00EB4422">
            <w:pPr>
              <w:tabs>
                <w:tab w:val="left" w:pos="394"/>
                <w:tab w:val="left" w:pos="536"/>
              </w:tabs>
              <w:jc w:val="both"/>
              <w:rPr>
                <w:color w:val="000000"/>
              </w:rPr>
            </w:pPr>
            <w:r w:rsidRPr="00945268">
              <w:rPr>
                <w:color w:val="000000"/>
              </w:rPr>
              <w:t xml:space="preserve">7.1. </w:t>
            </w:r>
            <w:r w:rsidRPr="00945268">
              <w:rPr>
                <w:b/>
                <w:color w:val="000000"/>
              </w:rPr>
              <w:t>Pardavėjo</w:t>
            </w:r>
            <w:r w:rsidRPr="00945268">
              <w:rPr>
                <w:color w:val="000000"/>
              </w:rPr>
              <w:t xml:space="preserve"> pristatytų prekių kokybės garantijos/tinkamumo naudoti terminas </w:t>
            </w:r>
            <w:r w:rsidR="00C147DF" w:rsidRPr="00945268">
              <w:rPr>
                <w:color w:val="000000"/>
              </w:rPr>
              <w:t>–</w:t>
            </w:r>
            <w:r w:rsidR="00AD47A5" w:rsidRPr="00945268">
              <w:rPr>
                <w:color w:val="000000"/>
              </w:rPr>
              <w:t xml:space="preserve"> ne mažesnis kaip 24 mėn.</w:t>
            </w:r>
          </w:p>
          <w:p w14:paraId="59672D55" w14:textId="77777777" w:rsidR="000A013D" w:rsidRPr="00945268" w:rsidRDefault="000A013D" w:rsidP="00EB4422">
            <w:pPr>
              <w:tabs>
                <w:tab w:val="left" w:pos="394"/>
                <w:tab w:val="left" w:pos="536"/>
              </w:tabs>
              <w:jc w:val="both"/>
              <w:rPr>
                <w:color w:val="000000"/>
              </w:rPr>
            </w:pPr>
            <w:r w:rsidRPr="00945268">
              <w:rPr>
                <w:color w:val="000000"/>
              </w:rPr>
              <w:t>7.2. Garantijos suteikimo laikotarpis pradedamas skaičiuoti nuo prekių pristatymo dienos.</w:t>
            </w:r>
          </w:p>
          <w:p w14:paraId="66430E23" w14:textId="77777777" w:rsidR="0051758C" w:rsidRPr="00945268" w:rsidRDefault="0051758C">
            <w:pPr>
              <w:jc w:val="both"/>
              <w:rPr>
                <w:color w:val="000000"/>
              </w:rPr>
            </w:pPr>
            <w:r w:rsidRPr="00945268">
              <w:rPr>
                <w:color w:val="000000"/>
              </w:rPr>
              <w:t>7.</w:t>
            </w:r>
            <w:r w:rsidR="00D2350F" w:rsidRPr="00945268">
              <w:rPr>
                <w:color w:val="000000"/>
              </w:rPr>
              <w:t>3</w:t>
            </w:r>
            <w:r w:rsidRPr="00945268">
              <w:rPr>
                <w:color w:val="000000"/>
              </w:rPr>
              <w:t xml:space="preserve">. </w:t>
            </w:r>
            <w:r w:rsidR="0008050E" w:rsidRPr="00945268">
              <w:rPr>
                <w:color w:val="000000"/>
              </w:rPr>
              <w:t xml:space="preserve">Sutarties bendrosios dalies 6.3 punkte nurodytas terminas </w:t>
            </w:r>
            <w:r w:rsidR="00C147DF" w:rsidRPr="00945268">
              <w:rPr>
                <w:color w:val="000000"/>
              </w:rPr>
              <w:t xml:space="preserve">– </w:t>
            </w:r>
            <w:r w:rsidR="00AD47A5" w:rsidRPr="00945268">
              <w:rPr>
                <w:color w:val="000000"/>
              </w:rPr>
              <w:t>1 mėnuo</w:t>
            </w:r>
          </w:p>
          <w:p w14:paraId="35824303" w14:textId="77777777" w:rsidR="0051758C" w:rsidRPr="00945268" w:rsidRDefault="0051758C">
            <w:pPr>
              <w:rPr>
                <w:b/>
                <w:color w:val="000000"/>
              </w:rPr>
            </w:pPr>
          </w:p>
        </w:tc>
      </w:tr>
      <w:tr w:rsidR="0051758C" w:rsidRPr="00945268" w14:paraId="2A9D1E5D" w14:textId="77777777" w:rsidTr="003457A5">
        <w:trPr>
          <w:trHeight w:val="995"/>
        </w:trPr>
        <w:tc>
          <w:tcPr>
            <w:tcW w:w="5000" w:type="pct"/>
            <w:tcBorders>
              <w:top w:val="single" w:sz="4" w:space="0" w:color="auto"/>
              <w:left w:val="single" w:sz="4" w:space="0" w:color="auto"/>
              <w:bottom w:val="single" w:sz="4" w:space="0" w:color="auto"/>
              <w:right w:val="single" w:sz="4" w:space="0" w:color="auto"/>
            </w:tcBorders>
            <w:hideMark/>
          </w:tcPr>
          <w:p w14:paraId="1072DC85" w14:textId="77777777" w:rsidR="00602074" w:rsidRPr="00945268" w:rsidRDefault="0051758C" w:rsidP="00CD03E9">
            <w:pPr>
              <w:pStyle w:val="ListParagraph"/>
              <w:ind w:left="0"/>
              <w:jc w:val="both"/>
              <w:rPr>
                <w:b/>
                <w:color w:val="000000"/>
              </w:rPr>
            </w:pPr>
            <w:r w:rsidRPr="00945268">
              <w:rPr>
                <w:b/>
                <w:color w:val="000000"/>
              </w:rPr>
              <w:t>8. Papildomas prievolių įvykdymo užtikrinimas</w:t>
            </w:r>
          </w:p>
          <w:p w14:paraId="21829BBB" w14:textId="77777777" w:rsidR="0051758C" w:rsidRPr="00945268" w:rsidRDefault="00B25DF8" w:rsidP="00CD03E9">
            <w:pPr>
              <w:pStyle w:val="ListParagraph"/>
              <w:ind w:left="0"/>
              <w:jc w:val="both"/>
              <w:rPr>
                <w:b/>
                <w:color w:val="000000"/>
              </w:rPr>
            </w:pPr>
            <w:r w:rsidRPr="00945268">
              <w:rPr>
                <w:color w:val="000000"/>
              </w:rPr>
              <w:t xml:space="preserve"> </w:t>
            </w:r>
            <w:r w:rsidR="00B42F56" w:rsidRPr="00945268">
              <w:rPr>
                <w:color w:val="000000"/>
              </w:rPr>
              <w:t xml:space="preserve">Sutarties įvykdymui užtikrinti banko garantijos ar draudimo bendrovės laidavimo rašto  nereikalaujama. </w:t>
            </w:r>
          </w:p>
        </w:tc>
      </w:tr>
      <w:tr w:rsidR="0051758C" w:rsidRPr="00945268" w14:paraId="57C35ABE" w14:textId="77777777" w:rsidTr="003457A5">
        <w:trPr>
          <w:trHeight w:val="1241"/>
        </w:trPr>
        <w:tc>
          <w:tcPr>
            <w:tcW w:w="5000" w:type="pct"/>
            <w:tcBorders>
              <w:top w:val="single" w:sz="4" w:space="0" w:color="auto"/>
              <w:left w:val="single" w:sz="4" w:space="0" w:color="auto"/>
              <w:bottom w:val="single" w:sz="4" w:space="0" w:color="auto"/>
              <w:right w:val="single" w:sz="4" w:space="0" w:color="auto"/>
            </w:tcBorders>
          </w:tcPr>
          <w:p w14:paraId="68A2AFEC" w14:textId="77777777" w:rsidR="0051758C" w:rsidRPr="00945268" w:rsidRDefault="0051758C">
            <w:pPr>
              <w:jc w:val="both"/>
              <w:rPr>
                <w:b/>
                <w:color w:val="000000"/>
              </w:rPr>
            </w:pPr>
            <w:r w:rsidRPr="00945268">
              <w:rPr>
                <w:b/>
                <w:color w:val="000000"/>
              </w:rPr>
              <w:t>9. Kitos sąlygos</w:t>
            </w:r>
          </w:p>
          <w:p w14:paraId="4443DE48" w14:textId="77777777" w:rsidR="00F26A18" w:rsidRPr="00945268" w:rsidRDefault="0051758C">
            <w:pPr>
              <w:jc w:val="both"/>
              <w:rPr>
                <w:color w:val="000000"/>
              </w:rPr>
            </w:pPr>
            <w:r w:rsidRPr="00945268">
              <w:rPr>
                <w:color w:val="000000"/>
              </w:rPr>
              <w:t xml:space="preserve">9.1. Sutarties bendrosios dalies 11.1 punkte nurodytų Šalių iš anksto sutartų minimalių nuostolių dydis yra </w:t>
            </w:r>
            <w:r w:rsidR="00C147DF" w:rsidRPr="00945268">
              <w:rPr>
                <w:color w:val="000000"/>
              </w:rPr>
              <w:t>–</w:t>
            </w:r>
            <w:r w:rsidR="00F26A18" w:rsidRPr="00945268">
              <w:rPr>
                <w:color w:val="000000"/>
              </w:rPr>
              <w:t xml:space="preserve"> 0,2 % dydžio;</w:t>
            </w:r>
          </w:p>
          <w:p w14:paraId="7AB3390F" w14:textId="77777777" w:rsidR="00403322" w:rsidRPr="00945268" w:rsidRDefault="0051758C">
            <w:pPr>
              <w:jc w:val="both"/>
              <w:rPr>
                <w:color w:val="000000"/>
              </w:rPr>
            </w:pPr>
            <w:r w:rsidRPr="00945268">
              <w:rPr>
                <w:color w:val="000000"/>
              </w:rPr>
              <w:t>9.2</w:t>
            </w:r>
            <w:r w:rsidR="00EB4422" w:rsidRPr="00945268">
              <w:rPr>
                <w:color w:val="000000"/>
              </w:rPr>
              <w:t>.</w:t>
            </w:r>
            <w:r w:rsidR="00403322" w:rsidRPr="00945268">
              <w:rPr>
                <w:color w:val="000000"/>
              </w:rPr>
              <w:t xml:space="preserve"> Sutarties bendrosios dalies 11.2 punkte nurodytų Šalių iš anksto sutartų minimalių nuostolių dydis yra –</w:t>
            </w:r>
            <w:r w:rsidR="00F26A18" w:rsidRPr="00945268">
              <w:rPr>
                <w:color w:val="000000"/>
              </w:rPr>
              <w:t xml:space="preserve"> 0,2 % dydžio;</w:t>
            </w:r>
          </w:p>
          <w:p w14:paraId="48A0EA89" w14:textId="77777777" w:rsidR="00403322" w:rsidRPr="00945268" w:rsidRDefault="00403322" w:rsidP="00403322">
            <w:pPr>
              <w:jc w:val="both"/>
              <w:rPr>
                <w:color w:val="000000"/>
              </w:rPr>
            </w:pPr>
            <w:r w:rsidRPr="00945268">
              <w:rPr>
                <w:color w:val="000000"/>
              </w:rPr>
              <w:t>9.3. Sutarties bendrosios dalies 11.3 punkte nurodytų Šalių iš anksto sutartų minimalių nuostolių dydis yra –</w:t>
            </w:r>
            <w:r w:rsidR="00F26A18" w:rsidRPr="00945268">
              <w:rPr>
                <w:color w:val="000000"/>
              </w:rPr>
              <w:t xml:space="preserve">0,2 % dydžio; </w:t>
            </w:r>
          </w:p>
          <w:p w14:paraId="60526DCC" w14:textId="77777777" w:rsidR="0051758C" w:rsidRPr="00945268" w:rsidRDefault="00403322">
            <w:pPr>
              <w:jc w:val="both"/>
              <w:rPr>
                <w:color w:val="000000"/>
              </w:rPr>
            </w:pPr>
            <w:r w:rsidRPr="00945268">
              <w:rPr>
                <w:color w:val="000000"/>
              </w:rPr>
              <w:t xml:space="preserve">9.4. </w:t>
            </w:r>
            <w:r w:rsidR="0051758C" w:rsidRPr="00945268">
              <w:rPr>
                <w:color w:val="000000"/>
              </w:rPr>
              <w:t>Sutarties bendrosios dalies 11.4 punkte nurodytų Šalių iš anksto sutartų minimalių nuostolių dydis yra</w:t>
            </w:r>
            <w:r w:rsidR="00F26A18" w:rsidRPr="00945268">
              <w:rPr>
                <w:color w:val="000000"/>
              </w:rPr>
              <w:t xml:space="preserve"> 7  % </w:t>
            </w:r>
            <w:r w:rsidR="0051758C" w:rsidRPr="00945268">
              <w:rPr>
                <w:bCs/>
                <w:color w:val="000000"/>
              </w:rPr>
              <w:t>nuo bendros pasiūlymo kainos</w:t>
            </w:r>
            <w:r w:rsidR="00BB13B6" w:rsidRPr="00945268">
              <w:rPr>
                <w:bCs/>
                <w:color w:val="000000"/>
              </w:rPr>
              <w:t xml:space="preserve"> be PVM</w:t>
            </w:r>
            <w:r w:rsidR="0051758C" w:rsidRPr="00945268">
              <w:rPr>
                <w:bCs/>
                <w:color w:val="000000"/>
              </w:rPr>
              <w:t>.</w:t>
            </w:r>
          </w:p>
          <w:p w14:paraId="554B17C1" w14:textId="77777777" w:rsidR="00DC3E96" w:rsidRPr="00945268" w:rsidRDefault="00403322">
            <w:pPr>
              <w:jc w:val="both"/>
              <w:rPr>
                <w:color w:val="000000"/>
              </w:rPr>
            </w:pPr>
            <w:r w:rsidRPr="00945268">
              <w:rPr>
                <w:color w:val="000000"/>
              </w:rPr>
              <w:t>9.5</w:t>
            </w:r>
            <w:r w:rsidR="0051758C" w:rsidRPr="00945268">
              <w:rPr>
                <w:color w:val="000000"/>
              </w:rPr>
              <w:t>. Nenugalimos jėgos aplinkybių trukmė –</w:t>
            </w:r>
            <w:r w:rsidR="00011E82" w:rsidRPr="00945268">
              <w:rPr>
                <w:color w:val="000000"/>
              </w:rPr>
              <w:t xml:space="preserve"> </w:t>
            </w:r>
            <w:r w:rsidR="009B2CCE" w:rsidRPr="00945268">
              <w:rPr>
                <w:color w:val="000000"/>
              </w:rPr>
              <w:t>30</w:t>
            </w:r>
            <w:r w:rsidR="00011E82" w:rsidRPr="00945268">
              <w:rPr>
                <w:color w:val="000000"/>
              </w:rPr>
              <w:t xml:space="preserve"> </w:t>
            </w:r>
            <w:r w:rsidR="0051758C" w:rsidRPr="00945268">
              <w:rPr>
                <w:color w:val="000000"/>
              </w:rPr>
              <w:t>dienų, taikant Sutarties bendrosios dalies 9.1.2 punkto sąlygas.</w:t>
            </w:r>
          </w:p>
          <w:p w14:paraId="137AA00B" w14:textId="6643E88C" w:rsidR="0036575C" w:rsidRPr="00945268" w:rsidRDefault="00403322" w:rsidP="0036575C">
            <w:r w:rsidRPr="00945268">
              <w:rPr>
                <w:color w:val="000000"/>
              </w:rPr>
              <w:t>9.</w:t>
            </w:r>
            <w:r w:rsidR="001C0663" w:rsidRPr="00945268">
              <w:rPr>
                <w:color w:val="000000"/>
              </w:rPr>
              <w:t>6</w:t>
            </w:r>
            <w:r w:rsidR="00120821" w:rsidRPr="00945268">
              <w:rPr>
                <w:color w:val="000000"/>
              </w:rPr>
              <w:t>.</w:t>
            </w:r>
            <w:r w:rsidR="0051758C" w:rsidRPr="00945268">
              <w:rPr>
                <w:b/>
                <w:color w:val="000000"/>
              </w:rPr>
              <w:t>Pardavėjo</w:t>
            </w:r>
            <w:r w:rsidR="0051758C" w:rsidRPr="00945268">
              <w:rPr>
                <w:color w:val="000000"/>
              </w:rPr>
              <w:t xml:space="preserve"> atstovas</w:t>
            </w:r>
            <w:r w:rsidR="00EB4422" w:rsidRPr="00945268">
              <w:rPr>
                <w:color w:val="000000"/>
              </w:rPr>
              <w:t xml:space="preserve"> </w:t>
            </w:r>
            <w:r w:rsidR="00120821" w:rsidRPr="00945268">
              <w:rPr>
                <w:color w:val="000000"/>
              </w:rPr>
              <w:t xml:space="preserve">(ai) – </w:t>
            </w:r>
            <w:r w:rsidR="00711F3D" w:rsidRPr="00BC34FF">
              <w:rPr>
                <w:color w:val="00241A"/>
                <w:highlight w:val="black"/>
                <w:shd w:val="clear" w:color="auto" w:fill="FFFFFF"/>
              </w:rPr>
              <w:t xml:space="preserve">Irena </w:t>
            </w:r>
            <w:proofErr w:type="spellStart"/>
            <w:r w:rsidR="00711F3D" w:rsidRPr="00BC34FF">
              <w:rPr>
                <w:color w:val="00241A"/>
                <w:highlight w:val="black"/>
                <w:shd w:val="clear" w:color="auto" w:fill="FFFFFF"/>
              </w:rPr>
              <w:t>Šajaukienė</w:t>
            </w:r>
            <w:proofErr w:type="spellEnd"/>
            <w:r w:rsidR="005F5B29" w:rsidRPr="00BC34FF">
              <w:rPr>
                <w:color w:val="00241A"/>
                <w:highlight w:val="black"/>
                <w:shd w:val="clear" w:color="auto" w:fill="FFFFFF"/>
              </w:rPr>
              <w:t xml:space="preserve"> </w:t>
            </w:r>
            <w:r w:rsidR="005F5B29" w:rsidRPr="00BC34FF">
              <w:rPr>
                <w:color w:val="000000"/>
                <w:highlight w:val="black"/>
                <w:lang w:eastAsia="ar-SA"/>
              </w:rPr>
              <w:t>tel.</w:t>
            </w:r>
            <w:r w:rsidR="005F5B29" w:rsidRPr="00BC34FF">
              <w:rPr>
                <w:color w:val="00241A"/>
                <w:highlight w:val="black"/>
                <w:shd w:val="clear" w:color="auto" w:fill="FFFFFF"/>
              </w:rPr>
              <w:t xml:space="preserve"> </w:t>
            </w:r>
            <w:r w:rsidR="00711F3D" w:rsidRPr="00BC34FF">
              <w:rPr>
                <w:highlight w:val="black"/>
              </w:rPr>
              <w:t xml:space="preserve"> </w:t>
            </w:r>
            <w:r w:rsidR="00711F3D" w:rsidRPr="00BC34FF">
              <w:rPr>
                <w:color w:val="00241A"/>
                <w:highlight w:val="black"/>
                <w:shd w:val="clear" w:color="auto" w:fill="FFFFFF"/>
              </w:rPr>
              <w:t>+37069870132</w:t>
            </w:r>
            <w:hyperlink r:id="rId11" w:history="1"/>
            <w:r w:rsidR="00711F3D" w:rsidRPr="00BC34FF">
              <w:rPr>
                <w:rStyle w:val="Hyperlink"/>
                <w:color w:val="auto"/>
                <w:highlight w:val="black"/>
                <w:u w:val="none"/>
                <w:shd w:val="clear" w:color="auto" w:fill="FFFFFF"/>
              </w:rPr>
              <w:t xml:space="preserve"> </w:t>
            </w:r>
            <w:r w:rsidR="00711F3D" w:rsidRPr="00BC34FF">
              <w:rPr>
                <w:highlight w:val="black"/>
                <w:shd w:val="clear" w:color="auto" w:fill="FFFFFF"/>
              </w:rPr>
              <w:t xml:space="preserve"> </w:t>
            </w:r>
            <w:r w:rsidR="00711F3D" w:rsidRPr="00BC34FF">
              <w:rPr>
                <w:highlight w:val="black"/>
                <w:lang w:eastAsia="ar-SA"/>
              </w:rPr>
              <w:t xml:space="preserve"> </w:t>
            </w:r>
            <w:r w:rsidR="00711F3D" w:rsidRPr="00BC34FF">
              <w:rPr>
                <w:color w:val="000000"/>
                <w:highlight w:val="black"/>
                <w:lang w:eastAsia="ar-SA"/>
              </w:rPr>
              <w:t xml:space="preserve">el. p. </w:t>
            </w:r>
            <w:r w:rsidR="00711F3D" w:rsidRPr="00BC34FF">
              <w:rPr>
                <w:color w:val="00241A"/>
                <w:highlight w:val="black"/>
                <w:shd w:val="clear" w:color="auto" w:fill="FFFFFF"/>
              </w:rPr>
              <w:t>info@sarenus.lt</w:t>
            </w:r>
            <w:r w:rsidR="00711F3D" w:rsidRPr="00945268">
              <w:rPr>
                <w:color w:val="000000"/>
                <w:lang w:eastAsia="ar-SA"/>
              </w:rPr>
              <w:t xml:space="preserve"> </w:t>
            </w:r>
            <w:r w:rsidR="00711F3D" w:rsidRPr="00945268">
              <w:rPr>
                <w:color w:val="00241A"/>
                <w:shd w:val="clear" w:color="auto" w:fill="FFFFFF"/>
              </w:rPr>
              <w:t xml:space="preserve"> </w:t>
            </w:r>
          </w:p>
          <w:p w14:paraId="2FDB0801" w14:textId="55AC0124" w:rsidR="00033DD6" w:rsidRPr="00945268" w:rsidRDefault="00000000" w:rsidP="00711F3D">
            <w:pPr>
              <w:suppressAutoHyphens/>
            </w:pPr>
            <w:hyperlink r:id="rId12" w:history="1"/>
            <w:r w:rsidR="00403322" w:rsidRPr="00945268">
              <w:rPr>
                <w:color w:val="000000"/>
              </w:rPr>
              <w:t>9.</w:t>
            </w:r>
            <w:r w:rsidR="001C0663" w:rsidRPr="00945268">
              <w:rPr>
                <w:color w:val="000000"/>
              </w:rPr>
              <w:t>7</w:t>
            </w:r>
            <w:r w:rsidR="0051758C" w:rsidRPr="00945268">
              <w:rPr>
                <w:color w:val="000000"/>
              </w:rPr>
              <w:t>. Pirkėjo atstovas</w:t>
            </w:r>
            <w:r w:rsidR="00EB4422" w:rsidRPr="00945268">
              <w:rPr>
                <w:color w:val="000000"/>
              </w:rPr>
              <w:t xml:space="preserve"> </w:t>
            </w:r>
            <w:r w:rsidR="0051758C" w:rsidRPr="00945268">
              <w:rPr>
                <w:color w:val="000000"/>
              </w:rPr>
              <w:t xml:space="preserve">(ai) </w:t>
            </w:r>
            <w:r w:rsidR="00C147DF" w:rsidRPr="00945268">
              <w:rPr>
                <w:color w:val="000000"/>
              </w:rPr>
              <w:t>–</w:t>
            </w:r>
            <w:r w:rsidR="009E4EC4" w:rsidRPr="00945268">
              <w:rPr>
                <w:color w:val="000000"/>
              </w:rPr>
              <w:t xml:space="preserve"> </w:t>
            </w:r>
            <w:r w:rsidR="00711F3D" w:rsidRPr="00BC34FF">
              <w:rPr>
                <w:bCs/>
                <w:highlight w:val="black"/>
                <w:lang w:eastAsia="ar-SA"/>
              </w:rPr>
              <w:t xml:space="preserve">Kristiną </w:t>
            </w:r>
            <w:proofErr w:type="spellStart"/>
            <w:r w:rsidR="00711F3D" w:rsidRPr="00BC34FF">
              <w:rPr>
                <w:bCs/>
                <w:highlight w:val="black"/>
                <w:lang w:eastAsia="ar-SA"/>
              </w:rPr>
              <w:t>Gervienę</w:t>
            </w:r>
            <w:proofErr w:type="spellEnd"/>
            <w:r w:rsidR="00711F3D" w:rsidRPr="00BC34FF">
              <w:rPr>
                <w:bCs/>
                <w:highlight w:val="black"/>
                <w:lang w:eastAsia="ar-SA"/>
              </w:rPr>
              <w:t xml:space="preserve">, tel. </w:t>
            </w:r>
            <w:r w:rsidR="00711F3D" w:rsidRPr="00BC34FF">
              <w:rPr>
                <w:color w:val="000000"/>
                <w:highlight w:val="black"/>
                <w:shd w:val="clear" w:color="auto" w:fill="FFFFFF"/>
              </w:rPr>
              <w:t xml:space="preserve">+370 706 72 983 </w:t>
            </w:r>
            <w:hyperlink r:id="rId13" w:history="1"/>
            <w:hyperlink r:id="rId14" w:history="1">
              <w:r w:rsidR="00711F3D" w:rsidRPr="00BC34FF">
                <w:rPr>
                  <w:rStyle w:val="Hyperlink"/>
                  <w:color w:val="auto"/>
                  <w:highlight w:val="black"/>
                  <w:u w:val="none"/>
                </w:rPr>
                <w:t>kristina.gerviene@mil.lt</w:t>
              </w:r>
            </w:hyperlink>
            <w:r w:rsidR="00033DD6" w:rsidRPr="00945268">
              <w:rPr>
                <w:bCs/>
                <w:lang w:eastAsia="ar-SA"/>
              </w:rPr>
              <w:t xml:space="preserve"> </w:t>
            </w:r>
          </w:p>
          <w:p w14:paraId="509DCF3D" w14:textId="46B71B54" w:rsidR="0051758C" w:rsidRPr="00945268" w:rsidRDefault="00403322">
            <w:pPr>
              <w:jc w:val="both"/>
              <w:rPr>
                <w:color w:val="000000"/>
              </w:rPr>
            </w:pPr>
            <w:r w:rsidRPr="00945268">
              <w:rPr>
                <w:color w:val="000000"/>
              </w:rPr>
              <w:t>9.</w:t>
            </w:r>
            <w:r w:rsidR="001C0663" w:rsidRPr="00945268">
              <w:rPr>
                <w:color w:val="000000"/>
              </w:rPr>
              <w:t>8</w:t>
            </w:r>
            <w:r w:rsidR="0051758C" w:rsidRPr="00945268">
              <w:rPr>
                <w:color w:val="000000"/>
              </w:rPr>
              <w:t>. Sutarties priedai:</w:t>
            </w:r>
          </w:p>
          <w:p w14:paraId="512447B4" w14:textId="41D41567" w:rsidR="0051758C" w:rsidRPr="00945268" w:rsidRDefault="009E4EC4" w:rsidP="00ED4751">
            <w:pPr>
              <w:jc w:val="both"/>
              <w:rPr>
                <w:color w:val="000000"/>
              </w:rPr>
            </w:pPr>
            <w:r w:rsidRPr="00945268">
              <w:rPr>
                <w:color w:val="000000"/>
              </w:rPr>
              <w:t>9.</w:t>
            </w:r>
            <w:r w:rsidR="001C0663" w:rsidRPr="00945268">
              <w:rPr>
                <w:color w:val="000000"/>
              </w:rPr>
              <w:t>8</w:t>
            </w:r>
            <w:r w:rsidRPr="00945268">
              <w:rPr>
                <w:color w:val="000000"/>
              </w:rPr>
              <w:t xml:space="preserve">.1.Prekių techninė specifikacija – </w:t>
            </w:r>
            <w:r w:rsidR="00ED4751" w:rsidRPr="00945268">
              <w:rPr>
                <w:color w:val="000000"/>
              </w:rPr>
              <w:t>1</w:t>
            </w:r>
            <w:r w:rsidRPr="00945268">
              <w:rPr>
                <w:color w:val="000000"/>
              </w:rPr>
              <w:t xml:space="preserve"> priedas</w:t>
            </w:r>
            <w:r w:rsidR="00ED4751" w:rsidRPr="00945268">
              <w:rPr>
                <w:color w:val="000000"/>
              </w:rPr>
              <w:t xml:space="preserve"> </w:t>
            </w:r>
            <w:r w:rsidR="00005E8A">
              <w:rPr>
                <w:color w:val="000000"/>
              </w:rPr>
              <w:t xml:space="preserve">2 </w:t>
            </w:r>
            <w:r w:rsidR="00ED4751" w:rsidRPr="00945268">
              <w:rPr>
                <w:color w:val="000000"/>
              </w:rPr>
              <w:t>lapa</w:t>
            </w:r>
            <w:r w:rsidR="00005E8A">
              <w:rPr>
                <w:color w:val="000000"/>
              </w:rPr>
              <w:t>i</w:t>
            </w:r>
            <w:r w:rsidR="00ED4751" w:rsidRPr="00945268">
              <w:rPr>
                <w:color w:val="000000"/>
              </w:rPr>
              <w:t>.</w:t>
            </w:r>
          </w:p>
          <w:p w14:paraId="77DF977C" w14:textId="77777777" w:rsidR="00704240" w:rsidRPr="00945268" w:rsidRDefault="00704240" w:rsidP="00ED4751">
            <w:pPr>
              <w:jc w:val="both"/>
              <w:rPr>
                <w:color w:val="000000"/>
              </w:rPr>
            </w:pPr>
          </w:p>
        </w:tc>
      </w:tr>
      <w:tr w:rsidR="0051758C" w:rsidRPr="00945268" w14:paraId="22C0FFCA" w14:textId="77777777" w:rsidTr="003457A5">
        <w:trPr>
          <w:trHeight w:val="1178"/>
        </w:trPr>
        <w:tc>
          <w:tcPr>
            <w:tcW w:w="5000" w:type="pct"/>
            <w:tcBorders>
              <w:top w:val="single" w:sz="4" w:space="0" w:color="auto"/>
              <w:left w:val="single" w:sz="4" w:space="0" w:color="auto"/>
              <w:bottom w:val="single" w:sz="4" w:space="0" w:color="auto"/>
              <w:right w:val="single" w:sz="4" w:space="0" w:color="auto"/>
            </w:tcBorders>
          </w:tcPr>
          <w:p w14:paraId="7C7D1E09" w14:textId="77777777" w:rsidR="0051758C" w:rsidRPr="00945268" w:rsidRDefault="0051758C" w:rsidP="00E86815">
            <w:pPr>
              <w:jc w:val="both"/>
              <w:rPr>
                <w:b/>
                <w:color w:val="000000"/>
              </w:rPr>
            </w:pPr>
            <w:r w:rsidRPr="00945268">
              <w:rPr>
                <w:b/>
                <w:color w:val="000000"/>
              </w:rPr>
              <w:t xml:space="preserve">10. Sutarties galiojimas </w:t>
            </w:r>
          </w:p>
          <w:p w14:paraId="66F63880" w14:textId="11560253" w:rsidR="000A013D" w:rsidRPr="00945268" w:rsidRDefault="0051758C" w:rsidP="000A013D">
            <w:pPr>
              <w:jc w:val="both"/>
              <w:rPr>
                <w:bCs/>
                <w:color w:val="000000"/>
              </w:rPr>
            </w:pPr>
            <w:r w:rsidRPr="00945268">
              <w:rPr>
                <w:bCs/>
                <w:color w:val="000000"/>
              </w:rPr>
              <w:t>10.1. Sutartis galioja</w:t>
            </w:r>
            <w:r w:rsidR="003A52A4" w:rsidRPr="00945268">
              <w:rPr>
                <w:bCs/>
                <w:color w:val="000000"/>
              </w:rPr>
              <w:t xml:space="preserve"> </w:t>
            </w:r>
            <w:r w:rsidR="008F17CE" w:rsidRPr="00945268">
              <w:rPr>
                <w:bCs/>
                <w:color w:val="000000"/>
              </w:rPr>
              <w:t xml:space="preserve">iki </w:t>
            </w:r>
            <w:r w:rsidR="002B6FFD" w:rsidRPr="00945268">
              <w:rPr>
                <w:color w:val="000000"/>
              </w:rPr>
              <w:t>202</w:t>
            </w:r>
            <w:r w:rsidR="00711F3D" w:rsidRPr="00945268">
              <w:rPr>
                <w:color w:val="000000"/>
              </w:rPr>
              <w:t>6</w:t>
            </w:r>
            <w:r w:rsidR="002B6FFD" w:rsidRPr="00945268">
              <w:rPr>
                <w:color w:val="000000"/>
              </w:rPr>
              <w:t>.</w:t>
            </w:r>
            <w:r w:rsidR="00711F3D" w:rsidRPr="00945268">
              <w:rPr>
                <w:color w:val="000000"/>
              </w:rPr>
              <w:t>02</w:t>
            </w:r>
            <w:r w:rsidR="000A013D" w:rsidRPr="00945268">
              <w:rPr>
                <w:color w:val="000000"/>
              </w:rPr>
              <w:t>.</w:t>
            </w:r>
            <w:r w:rsidR="00711F3D" w:rsidRPr="00945268">
              <w:rPr>
                <w:color w:val="000000"/>
              </w:rPr>
              <w:t>20</w:t>
            </w:r>
            <w:r w:rsidR="00A07B02" w:rsidRPr="00945268">
              <w:rPr>
                <w:bCs/>
                <w:color w:val="000000"/>
              </w:rPr>
              <w:t xml:space="preserve"> </w:t>
            </w:r>
            <w:r w:rsidR="003A52A4" w:rsidRPr="00945268">
              <w:rPr>
                <w:bCs/>
                <w:color w:val="000000"/>
              </w:rPr>
              <w:t>, o finansinių ir garantinių įsipareigojimų atžvilgiu – iki visiško finansinių ir</w:t>
            </w:r>
            <w:r w:rsidR="00236B24" w:rsidRPr="00945268">
              <w:rPr>
                <w:bCs/>
                <w:color w:val="000000"/>
              </w:rPr>
              <w:t>/ar</w:t>
            </w:r>
            <w:r w:rsidR="003A52A4" w:rsidRPr="00945268">
              <w:rPr>
                <w:bCs/>
                <w:color w:val="000000"/>
              </w:rPr>
              <w:t xml:space="preserve"> gara</w:t>
            </w:r>
            <w:r w:rsidR="00E86815" w:rsidRPr="00945268">
              <w:rPr>
                <w:bCs/>
                <w:color w:val="000000"/>
              </w:rPr>
              <w:t>ntinių įsipareigojimų įvykdymo</w:t>
            </w:r>
            <w:r w:rsidR="000A013D" w:rsidRPr="00945268">
              <w:rPr>
                <w:bCs/>
                <w:color w:val="000000"/>
              </w:rPr>
              <w:t>.</w:t>
            </w:r>
          </w:p>
          <w:p w14:paraId="0EE282CF" w14:textId="77777777" w:rsidR="0051758C" w:rsidRPr="00945268" w:rsidRDefault="0051758C" w:rsidP="000A013D">
            <w:pPr>
              <w:jc w:val="both"/>
              <w:rPr>
                <w:color w:val="000000"/>
              </w:rPr>
            </w:pPr>
            <w:r w:rsidRPr="00945268">
              <w:rPr>
                <w:color w:val="000000"/>
              </w:rPr>
              <w:t xml:space="preserve">10.2. Sutarties pratęsimas </w:t>
            </w:r>
            <w:r w:rsidR="00C147DF" w:rsidRPr="00945268">
              <w:rPr>
                <w:color w:val="000000"/>
              </w:rPr>
              <w:t>–</w:t>
            </w:r>
            <w:r w:rsidR="00011E82" w:rsidRPr="00945268">
              <w:rPr>
                <w:color w:val="000000"/>
              </w:rPr>
              <w:t xml:space="preserve"> nenumatomas</w:t>
            </w:r>
          </w:p>
        </w:tc>
      </w:tr>
      <w:tr w:rsidR="0051758C" w:rsidRPr="00945268" w14:paraId="0ECB71D9" w14:textId="77777777" w:rsidTr="003457A5">
        <w:trPr>
          <w:trHeight w:val="447"/>
        </w:trPr>
        <w:tc>
          <w:tcPr>
            <w:tcW w:w="5000" w:type="pct"/>
            <w:tcBorders>
              <w:top w:val="single" w:sz="4" w:space="0" w:color="auto"/>
              <w:left w:val="single" w:sz="4" w:space="0" w:color="auto"/>
              <w:bottom w:val="single" w:sz="4" w:space="0" w:color="auto"/>
              <w:right w:val="single" w:sz="4" w:space="0" w:color="auto"/>
            </w:tcBorders>
          </w:tcPr>
          <w:p w14:paraId="6121B1E3" w14:textId="77777777" w:rsidR="003E4B57" w:rsidRPr="00945268" w:rsidRDefault="003E4B57" w:rsidP="003E4B57">
            <w:pPr>
              <w:rPr>
                <w:b/>
                <w:lang w:eastAsia="en-US"/>
              </w:rPr>
            </w:pPr>
            <w:r w:rsidRPr="00945268">
              <w:rPr>
                <w:b/>
              </w:rPr>
              <w:t>11.</w:t>
            </w:r>
            <w:r w:rsidRPr="00945268">
              <w:rPr>
                <w:b/>
                <w:lang w:eastAsia="en-US"/>
              </w:rPr>
              <w:t>Pirkėjo rekvizitai</w:t>
            </w:r>
          </w:p>
          <w:p w14:paraId="64B23292" w14:textId="77777777" w:rsidR="003E4B57" w:rsidRPr="00945268" w:rsidRDefault="003E4B57" w:rsidP="003E4B57">
            <w:pPr>
              <w:rPr>
                <w:b/>
                <w:bCs/>
                <w:lang w:eastAsia="en-US"/>
              </w:rPr>
            </w:pPr>
            <w:r w:rsidRPr="00945268">
              <w:rPr>
                <w:b/>
                <w:bCs/>
                <w:lang w:eastAsia="en-US"/>
              </w:rPr>
              <w:t>Lietuvos kariuomenės</w:t>
            </w:r>
          </w:p>
          <w:p w14:paraId="234AF477" w14:textId="77777777" w:rsidR="003E4B57" w:rsidRPr="00945268" w:rsidRDefault="003E4B57" w:rsidP="003E4B57">
            <w:pPr>
              <w:rPr>
                <w:b/>
                <w:lang w:eastAsia="en-US"/>
              </w:rPr>
            </w:pPr>
            <w:r w:rsidRPr="00945268">
              <w:rPr>
                <w:b/>
                <w:lang w:eastAsia="en-US"/>
              </w:rPr>
              <w:t>Karo komendantūrų valdyba</w:t>
            </w:r>
            <w:r w:rsidRPr="00945268">
              <w:rPr>
                <w:b/>
                <w:bCs/>
                <w:lang w:eastAsia="en-US"/>
              </w:rPr>
              <w:t xml:space="preserve">   </w:t>
            </w:r>
          </w:p>
          <w:p w14:paraId="0D914284" w14:textId="77777777" w:rsidR="003E4B57" w:rsidRPr="00945268" w:rsidRDefault="003E4B57" w:rsidP="003E4B57">
            <w:pPr>
              <w:rPr>
                <w:b/>
                <w:lang w:eastAsia="en-US"/>
              </w:rPr>
            </w:pPr>
            <w:r w:rsidRPr="00945268">
              <w:rPr>
                <w:lang w:eastAsia="en-US"/>
              </w:rPr>
              <w:t>Mindaugo g. 24, Vilnius</w:t>
            </w:r>
            <w:r w:rsidRPr="00945268">
              <w:rPr>
                <w:b/>
                <w:bCs/>
                <w:lang w:eastAsia="en-US"/>
              </w:rPr>
              <w:t xml:space="preserve"> </w:t>
            </w:r>
          </w:p>
          <w:p w14:paraId="18B167CB" w14:textId="77777777" w:rsidR="003E4B57" w:rsidRPr="00945268" w:rsidRDefault="003E4B57" w:rsidP="003E4B57">
            <w:pPr>
              <w:rPr>
                <w:lang w:eastAsia="en-US"/>
              </w:rPr>
            </w:pPr>
            <w:r w:rsidRPr="00945268">
              <w:rPr>
                <w:lang w:eastAsia="en-US"/>
              </w:rPr>
              <w:t xml:space="preserve">Įmonės kodas 304290155 </w:t>
            </w:r>
          </w:p>
          <w:p w14:paraId="68E7A62B" w14:textId="77777777" w:rsidR="003E4B57" w:rsidRPr="00945268" w:rsidRDefault="003E4B57" w:rsidP="003E4B57">
            <w:pPr>
              <w:rPr>
                <w:lang w:eastAsia="en-US"/>
              </w:rPr>
            </w:pPr>
            <w:r w:rsidRPr="00945268">
              <w:rPr>
                <w:lang w:eastAsia="en-US"/>
              </w:rPr>
              <w:t>PVM kodas LT887326716</w:t>
            </w:r>
          </w:p>
          <w:p w14:paraId="19DEAE25" w14:textId="77777777" w:rsidR="0051758C" w:rsidRPr="00945268" w:rsidRDefault="0051758C">
            <w:pPr>
              <w:rPr>
                <w:b/>
                <w:bCs/>
                <w:color w:val="000000"/>
              </w:rPr>
            </w:pPr>
          </w:p>
        </w:tc>
      </w:tr>
      <w:tr w:rsidR="003D3BB4" w:rsidRPr="00945268" w14:paraId="211066EA" w14:textId="77777777" w:rsidTr="003457A5">
        <w:trPr>
          <w:trHeight w:val="441"/>
        </w:trPr>
        <w:tc>
          <w:tcPr>
            <w:tcW w:w="5000" w:type="pct"/>
            <w:tcBorders>
              <w:top w:val="single" w:sz="4" w:space="0" w:color="auto"/>
              <w:left w:val="single" w:sz="4" w:space="0" w:color="auto"/>
              <w:bottom w:val="single" w:sz="4" w:space="0" w:color="auto"/>
              <w:right w:val="single" w:sz="4" w:space="0" w:color="auto"/>
            </w:tcBorders>
          </w:tcPr>
          <w:p w14:paraId="2DDB5259" w14:textId="77777777" w:rsidR="003D3BB4" w:rsidRPr="00945268" w:rsidRDefault="003D3BB4" w:rsidP="00264C29">
            <w:pPr>
              <w:rPr>
                <w:b/>
                <w:color w:val="000000"/>
              </w:rPr>
            </w:pPr>
            <w:r w:rsidRPr="00945268">
              <w:rPr>
                <w:b/>
                <w:color w:val="000000"/>
              </w:rPr>
              <w:t xml:space="preserve">12. </w:t>
            </w:r>
            <w:r w:rsidR="00AC017B" w:rsidRPr="00945268">
              <w:rPr>
                <w:b/>
                <w:color w:val="000000"/>
              </w:rPr>
              <w:t xml:space="preserve">Pardavėjo rekvizitai </w:t>
            </w:r>
          </w:p>
          <w:p w14:paraId="493F6B9E" w14:textId="6E68C05B" w:rsidR="003D3BB4" w:rsidRPr="00945268" w:rsidRDefault="00711F3D" w:rsidP="00264C29">
            <w:pPr>
              <w:rPr>
                <w:color w:val="000000"/>
              </w:rPr>
            </w:pPr>
            <w:r w:rsidRPr="00945268">
              <w:rPr>
                <w:color w:val="00241A"/>
                <w:shd w:val="clear" w:color="auto" w:fill="FFFFFF"/>
              </w:rPr>
              <w:t>UAB SARENUS</w:t>
            </w:r>
            <w:r w:rsidRPr="00945268">
              <w:rPr>
                <w:color w:val="00241A"/>
              </w:rPr>
              <w:br/>
            </w:r>
            <w:r w:rsidRPr="00945268">
              <w:rPr>
                <w:color w:val="00241A"/>
                <w:shd w:val="clear" w:color="auto" w:fill="FFFFFF"/>
              </w:rPr>
              <w:t>Kęstučio g. 47-5, LT-08124 Vilnius</w:t>
            </w:r>
            <w:r w:rsidRPr="00945268">
              <w:rPr>
                <w:color w:val="00241A"/>
              </w:rPr>
              <w:br/>
            </w:r>
            <w:r w:rsidRPr="00945268">
              <w:rPr>
                <w:color w:val="00241A"/>
                <w:shd w:val="clear" w:color="auto" w:fill="FFFFFF"/>
              </w:rPr>
              <w:lastRenderedPageBreak/>
              <w:t>Įmonės kodas 125763435</w:t>
            </w:r>
            <w:r w:rsidRPr="00945268">
              <w:rPr>
                <w:color w:val="00241A"/>
              </w:rPr>
              <w:br/>
            </w:r>
            <w:r w:rsidRPr="00945268">
              <w:rPr>
                <w:color w:val="00241A"/>
                <w:shd w:val="clear" w:color="auto" w:fill="FFFFFF"/>
              </w:rPr>
              <w:t>PVM mokėtojo kodas LT257634314</w:t>
            </w:r>
            <w:r w:rsidRPr="00945268">
              <w:rPr>
                <w:color w:val="00241A"/>
              </w:rPr>
              <w:br/>
            </w:r>
            <w:r w:rsidRPr="00945268">
              <w:rPr>
                <w:color w:val="00241A"/>
                <w:shd w:val="clear" w:color="auto" w:fill="FFFFFF"/>
              </w:rPr>
              <w:t>a/s LT92 7044 0600 0173 9010</w:t>
            </w:r>
            <w:r w:rsidRPr="00945268">
              <w:rPr>
                <w:color w:val="00241A"/>
              </w:rPr>
              <w:br/>
            </w:r>
            <w:r w:rsidRPr="00945268">
              <w:rPr>
                <w:color w:val="00241A"/>
                <w:shd w:val="clear" w:color="auto" w:fill="FFFFFF"/>
              </w:rPr>
              <w:t>AB SEB bankas, banko kodas 70440</w:t>
            </w:r>
            <w:r w:rsidR="00B615A2" w:rsidRPr="00945268">
              <w:t xml:space="preserve"> </w:t>
            </w:r>
          </w:p>
        </w:tc>
      </w:tr>
      <w:tr w:rsidR="00E655B8" w:rsidRPr="00945268" w14:paraId="26E277B8" w14:textId="77777777" w:rsidTr="003457A5">
        <w:trPr>
          <w:trHeight w:val="712"/>
        </w:trPr>
        <w:tc>
          <w:tcPr>
            <w:tcW w:w="5000" w:type="pct"/>
            <w:tcBorders>
              <w:top w:val="single" w:sz="4" w:space="0" w:color="auto"/>
              <w:left w:val="single" w:sz="4" w:space="0" w:color="auto"/>
              <w:bottom w:val="single" w:sz="4" w:space="0" w:color="auto"/>
              <w:right w:val="single" w:sz="4" w:space="0" w:color="auto"/>
            </w:tcBorders>
          </w:tcPr>
          <w:p w14:paraId="0D48E2AC" w14:textId="77777777" w:rsidR="003E4B57" w:rsidRPr="00945268" w:rsidRDefault="003E4B57" w:rsidP="003E4B57">
            <w:pPr>
              <w:rPr>
                <w:b/>
              </w:rPr>
            </w:pPr>
            <w:r w:rsidRPr="00945268">
              <w:rPr>
                <w:b/>
              </w:rPr>
              <w:lastRenderedPageBreak/>
              <w:t xml:space="preserve">13. Mokėtojo rekvizitai </w:t>
            </w:r>
          </w:p>
          <w:p w14:paraId="402C94C9" w14:textId="77777777" w:rsidR="003E4B57" w:rsidRPr="00945268" w:rsidRDefault="003E4B57" w:rsidP="003E4B57">
            <w:r w:rsidRPr="00945268">
              <w:rPr>
                <w:b/>
                <w:bCs/>
              </w:rPr>
              <w:t xml:space="preserve">Lietuvos kariuomenė </w:t>
            </w:r>
          </w:p>
          <w:p w14:paraId="0954B49F" w14:textId="77777777" w:rsidR="003E4B57" w:rsidRPr="00945268" w:rsidRDefault="003E4B57" w:rsidP="003E4B57">
            <w:r w:rsidRPr="00945268">
              <w:t>Šv. Ignoto 8, Vilnius</w:t>
            </w:r>
          </w:p>
          <w:p w14:paraId="11A1E3D3" w14:textId="77777777" w:rsidR="003E4B57" w:rsidRPr="00945268" w:rsidRDefault="003E4B57" w:rsidP="003E4B57">
            <w:r w:rsidRPr="00945268">
              <w:t>Juridinio asmens kodas 188732677</w:t>
            </w:r>
          </w:p>
          <w:p w14:paraId="0AADC1A4" w14:textId="77777777" w:rsidR="003E4B57" w:rsidRPr="00945268" w:rsidRDefault="003E4B57" w:rsidP="003E4B57">
            <w:r w:rsidRPr="00945268">
              <w:t>PVM mokėtojo kodas LT887326716</w:t>
            </w:r>
          </w:p>
          <w:p w14:paraId="46EA5598" w14:textId="77777777" w:rsidR="00E655B8" w:rsidRPr="00945268" w:rsidRDefault="003E4B57" w:rsidP="003E4B57">
            <w:pPr>
              <w:rPr>
                <w:b/>
                <w:color w:val="000000"/>
              </w:rPr>
            </w:pPr>
            <w:r w:rsidRPr="00945268">
              <w:rPr>
                <w:lang w:eastAsia="ar-SA"/>
              </w:rPr>
              <w:t xml:space="preserve">Sąskaitos numeris  </w:t>
            </w:r>
            <w:r w:rsidRPr="00945268">
              <w:t>LT62 40400 63610 001175</w:t>
            </w:r>
          </w:p>
        </w:tc>
      </w:tr>
    </w:tbl>
    <w:p w14:paraId="59179CF8" w14:textId="77777777" w:rsidR="00607B8E" w:rsidRPr="00945268" w:rsidRDefault="00607B8E" w:rsidP="003D3BB4">
      <w:pPr>
        <w:rPr>
          <w:color w:val="000000"/>
        </w:rPr>
      </w:pPr>
    </w:p>
    <w:p w14:paraId="79EDA8BD" w14:textId="77777777" w:rsidR="007B42E9" w:rsidRPr="00945268" w:rsidRDefault="007B42E9" w:rsidP="003D3BB4">
      <w:pPr>
        <w:rPr>
          <w:color w:val="000000"/>
        </w:rPr>
      </w:pPr>
    </w:p>
    <w:p w14:paraId="2D6F41EA" w14:textId="77777777" w:rsidR="007B42E9" w:rsidRPr="00945268" w:rsidRDefault="007B42E9" w:rsidP="003D3BB4">
      <w:pPr>
        <w:rPr>
          <w:color w:val="000000"/>
        </w:rPr>
      </w:pPr>
    </w:p>
    <w:p w14:paraId="20406D2D" w14:textId="77777777" w:rsidR="007B42E9" w:rsidRPr="00945268" w:rsidRDefault="007B42E9" w:rsidP="003D3BB4">
      <w:pPr>
        <w:rPr>
          <w:color w:val="000000"/>
        </w:rPr>
      </w:pPr>
    </w:p>
    <w:p w14:paraId="62A90F8B" w14:textId="77777777" w:rsidR="007B42E9" w:rsidRPr="00945268" w:rsidRDefault="007B42E9" w:rsidP="003D3BB4">
      <w:pPr>
        <w:rPr>
          <w:color w:val="000000"/>
        </w:rPr>
      </w:pPr>
    </w:p>
    <w:p w14:paraId="0AC62A2E" w14:textId="77777777" w:rsidR="007B42E9" w:rsidRPr="00945268" w:rsidRDefault="007B42E9" w:rsidP="003D3BB4">
      <w:pPr>
        <w:rPr>
          <w:color w:val="000000"/>
        </w:rPr>
      </w:pPr>
    </w:p>
    <w:tbl>
      <w:tblPr>
        <w:tblW w:w="0" w:type="auto"/>
        <w:tblLook w:val="04A0" w:firstRow="1" w:lastRow="0" w:firstColumn="1" w:lastColumn="0" w:noHBand="0" w:noVBand="1"/>
      </w:tblPr>
      <w:tblGrid>
        <w:gridCol w:w="4627"/>
        <w:gridCol w:w="4587"/>
      </w:tblGrid>
      <w:tr w:rsidR="00607B8E" w:rsidRPr="00945268" w14:paraId="1F9112DE" w14:textId="77777777" w:rsidTr="00920DDF">
        <w:tc>
          <w:tcPr>
            <w:tcW w:w="4950" w:type="dxa"/>
            <w:shd w:val="clear" w:color="auto" w:fill="auto"/>
          </w:tcPr>
          <w:p w14:paraId="6F4CE2A7" w14:textId="43A86296" w:rsidR="0049517B" w:rsidRPr="00945268" w:rsidRDefault="0049517B" w:rsidP="0049517B">
            <w:pPr>
              <w:pStyle w:val="Pagrindinistekstas1"/>
              <w:ind w:firstLine="0"/>
              <w:rPr>
                <w:rFonts w:ascii="Times New Roman" w:hAnsi="Times New Roman"/>
                <w:szCs w:val="24"/>
                <w:lang w:val="lt-LT"/>
              </w:rPr>
            </w:pPr>
            <w:r w:rsidRPr="00945268">
              <w:rPr>
                <w:rFonts w:ascii="Times New Roman" w:hAnsi="Times New Roman"/>
                <w:szCs w:val="24"/>
                <w:lang w:val="lt-LT"/>
              </w:rPr>
              <w:t>PIRKĖJAS</w:t>
            </w:r>
            <w:r w:rsidRPr="00945268">
              <w:rPr>
                <w:rFonts w:ascii="Times New Roman" w:hAnsi="Times New Roman"/>
                <w:szCs w:val="24"/>
                <w:lang w:val="lt-LT"/>
              </w:rPr>
              <w:tab/>
            </w:r>
          </w:p>
          <w:p w14:paraId="73A0067E" w14:textId="77777777" w:rsidR="0049517B" w:rsidRPr="00945268" w:rsidRDefault="0049517B" w:rsidP="0049517B">
            <w:pPr>
              <w:rPr>
                <w:bCs/>
                <w:lang w:eastAsia="en-US"/>
              </w:rPr>
            </w:pPr>
            <w:r w:rsidRPr="00945268">
              <w:rPr>
                <w:bCs/>
                <w:lang w:eastAsia="en-US"/>
              </w:rPr>
              <w:t>Lietuvos kariuomenės</w:t>
            </w:r>
          </w:p>
          <w:p w14:paraId="5D260A48" w14:textId="77777777" w:rsidR="0049517B" w:rsidRPr="00945268" w:rsidRDefault="0049517B" w:rsidP="0049517B">
            <w:pPr>
              <w:pStyle w:val="Pagrindinistekstas1"/>
              <w:ind w:firstLine="0"/>
              <w:jc w:val="left"/>
              <w:rPr>
                <w:rFonts w:ascii="Times New Roman" w:hAnsi="Times New Roman"/>
                <w:szCs w:val="24"/>
                <w:lang w:val="lt-LT"/>
              </w:rPr>
            </w:pPr>
            <w:r w:rsidRPr="00945268">
              <w:rPr>
                <w:rFonts w:ascii="Times New Roman" w:hAnsi="Times New Roman"/>
                <w:szCs w:val="24"/>
              </w:rPr>
              <w:t xml:space="preserve">Karo </w:t>
            </w:r>
            <w:proofErr w:type="spellStart"/>
            <w:r w:rsidRPr="00945268">
              <w:rPr>
                <w:rFonts w:ascii="Times New Roman" w:hAnsi="Times New Roman"/>
                <w:szCs w:val="24"/>
              </w:rPr>
              <w:t>komendantūrų</w:t>
            </w:r>
            <w:proofErr w:type="spellEnd"/>
            <w:r w:rsidRPr="00945268">
              <w:rPr>
                <w:rFonts w:ascii="Times New Roman" w:hAnsi="Times New Roman"/>
                <w:szCs w:val="24"/>
              </w:rPr>
              <w:t xml:space="preserve"> </w:t>
            </w:r>
            <w:proofErr w:type="spellStart"/>
            <w:r w:rsidRPr="00945268">
              <w:rPr>
                <w:rFonts w:ascii="Times New Roman" w:hAnsi="Times New Roman"/>
                <w:szCs w:val="24"/>
              </w:rPr>
              <w:t>valdyba</w:t>
            </w:r>
            <w:proofErr w:type="spellEnd"/>
          </w:p>
          <w:p w14:paraId="17654566" w14:textId="77777777" w:rsidR="0049517B" w:rsidRPr="00945268" w:rsidRDefault="0049517B" w:rsidP="0049517B">
            <w:pPr>
              <w:pStyle w:val="Pagrindinistekstas1"/>
              <w:ind w:firstLine="0"/>
              <w:rPr>
                <w:rFonts w:ascii="Times New Roman" w:hAnsi="Times New Roman"/>
                <w:szCs w:val="24"/>
                <w:lang w:val="lt-LT"/>
              </w:rPr>
            </w:pPr>
          </w:p>
          <w:p w14:paraId="23241A58" w14:textId="77777777" w:rsidR="0049517B" w:rsidRPr="00945268" w:rsidRDefault="0049517B" w:rsidP="0049517B">
            <w:pPr>
              <w:rPr>
                <w:rFonts w:eastAsia="Arial"/>
                <w:lang w:eastAsia="ar-SA"/>
              </w:rPr>
            </w:pPr>
            <w:r w:rsidRPr="00945268">
              <w:rPr>
                <w:rFonts w:eastAsia="Arial"/>
                <w:lang w:eastAsia="ar-SA"/>
              </w:rPr>
              <w:t xml:space="preserve"> </w:t>
            </w:r>
            <w:r w:rsidRPr="00945268">
              <w:rPr>
                <w:iCs/>
              </w:rPr>
              <w:t>Karo komendantūrų valdybos vadas</w:t>
            </w:r>
          </w:p>
          <w:p w14:paraId="3B1375F7" w14:textId="77777777" w:rsidR="0049517B" w:rsidRPr="00945268" w:rsidRDefault="0049517B" w:rsidP="0049517B">
            <w:r w:rsidRPr="00945268">
              <w:rPr>
                <w:spacing w:val="-1"/>
              </w:rPr>
              <w:t xml:space="preserve">                                                                                                       </w:t>
            </w:r>
            <w:r w:rsidRPr="00945268">
              <w:t xml:space="preserve"> </w:t>
            </w:r>
          </w:p>
          <w:p w14:paraId="74A14FF5" w14:textId="77777777" w:rsidR="0049517B" w:rsidRPr="00945268" w:rsidRDefault="0049517B" w:rsidP="0049517B">
            <w:pPr>
              <w:rPr>
                <w:rFonts w:eastAsia="Arial"/>
                <w:lang w:eastAsia="ar-SA"/>
              </w:rPr>
            </w:pPr>
            <w:r w:rsidRPr="00945268">
              <w:t xml:space="preserve"> </w:t>
            </w:r>
            <w:proofErr w:type="spellStart"/>
            <w:r w:rsidRPr="00945268">
              <w:rPr>
                <w:rFonts w:eastAsia="Arial"/>
                <w:iCs/>
                <w:lang w:val="en-GB" w:eastAsia="ar-SA"/>
              </w:rPr>
              <w:t>plk</w:t>
            </w:r>
            <w:proofErr w:type="spellEnd"/>
            <w:r w:rsidRPr="00945268">
              <w:rPr>
                <w:rFonts w:eastAsia="Arial"/>
                <w:iCs/>
                <w:lang w:val="en-GB" w:eastAsia="ar-SA"/>
              </w:rPr>
              <w:t xml:space="preserve">. Danas </w:t>
            </w:r>
            <w:proofErr w:type="spellStart"/>
            <w:r w:rsidRPr="00945268">
              <w:rPr>
                <w:rFonts w:eastAsia="Arial"/>
                <w:iCs/>
                <w:lang w:val="en-GB" w:eastAsia="ar-SA"/>
              </w:rPr>
              <w:t>Mockūnas</w:t>
            </w:r>
            <w:proofErr w:type="spellEnd"/>
          </w:p>
          <w:p w14:paraId="6B8551ED" w14:textId="77777777" w:rsidR="0049517B" w:rsidRPr="00945268" w:rsidRDefault="0049517B" w:rsidP="0049517B">
            <w:pPr>
              <w:pStyle w:val="Pagrindinistekstas1"/>
              <w:ind w:firstLine="0"/>
              <w:rPr>
                <w:rFonts w:ascii="Times New Roman" w:hAnsi="Times New Roman"/>
                <w:szCs w:val="24"/>
                <w:lang w:val="lt-LT"/>
              </w:rPr>
            </w:pPr>
          </w:p>
          <w:p w14:paraId="74A4EEE6" w14:textId="77777777" w:rsidR="0049517B" w:rsidRPr="00945268" w:rsidRDefault="0049517B" w:rsidP="0049517B">
            <w:pPr>
              <w:pStyle w:val="Pagrindinistekstas1"/>
              <w:ind w:firstLine="0"/>
              <w:rPr>
                <w:rFonts w:ascii="Times New Roman" w:hAnsi="Times New Roman"/>
                <w:szCs w:val="24"/>
                <w:lang w:val="lt-LT"/>
              </w:rPr>
            </w:pPr>
          </w:p>
          <w:p w14:paraId="766DECDB" w14:textId="77777777" w:rsidR="0049517B" w:rsidRPr="00945268" w:rsidRDefault="0049517B" w:rsidP="0049517B">
            <w:pPr>
              <w:pStyle w:val="Pagrindinistekstas1"/>
              <w:ind w:firstLine="0"/>
              <w:rPr>
                <w:rFonts w:ascii="Times New Roman" w:hAnsi="Times New Roman"/>
                <w:szCs w:val="24"/>
                <w:lang w:val="lt-LT"/>
              </w:rPr>
            </w:pPr>
          </w:p>
          <w:p w14:paraId="72247EC6" w14:textId="77777777" w:rsidR="0049517B" w:rsidRPr="00945268" w:rsidRDefault="0049517B" w:rsidP="0049517B">
            <w:pPr>
              <w:pStyle w:val="Pagrindinistekstas1"/>
              <w:ind w:firstLine="0"/>
              <w:rPr>
                <w:rFonts w:ascii="Times New Roman" w:hAnsi="Times New Roman"/>
                <w:szCs w:val="24"/>
                <w:lang w:val="lt-LT"/>
              </w:rPr>
            </w:pPr>
            <w:r w:rsidRPr="00945268">
              <w:rPr>
                <w:rFonts w:ascii="Times New Roman" w:hAnsi="Times New Roman"/>
                <w:szCs w:val="24"/>
                <w:lang w:val="lt-LT"/>
              </w:rPr>
              <w:t>Parašas: ..............................................</w:t>
            </w:r>
          </w:p>
          <w:p w14:paraId="7D205D73" w14:textId="77777777" w:rsidR="0049517B" w:rsidRPr="00945268" w:rsidRDefault="0049517B" w:rsidP="0049517B">
            <w:pPr>
              <w:pStyle w:val="Pagrindinistekstas1"/>
              <w:ind w:firstLine="0"/>
              <w:rPr>
                <w:rFonts w:ascii="Times New Roman" w:hAnsi="Times New Roman"/>
                <w:szCs w:val="24"/>
                <w:lang w:val="lt-LT"/>
              </w:rPr>
            </w:pPr>
          </w:p>
          <w:p w14:paraId="5DADF7CA" w14:textId="438042EC" w:rsidR="0049517B" w:rsidRPr="00945268" w:rsidRDefault="0049517B" w:rsidP="0049517B">
            <w:pPr>
              <w:pStyle w:val="Pagrindinistekstas1"/>
              <w:ind w:firstLine="0"/>
              <w:rPr>
                <w:rFonts w:ascii="Times New Roman" w:hAnsi="Times New Roman"/>
                <w:szCs w:val="24"/>
                <w:lang w:val="lt-LT"/>
              </w:rPr>
            </w:pPr>
            <w:r w:rsidRPr="00945268">
              <w:rPr>
                <w:rFonts w:ascii="Times New Roman" w:hAnsi="Times New Roman"/>
                <w:szCs w:val="24"/>
                <w:lang w:val="lt-LT"/>
              </w:rPr>
              <w:t xml:space="preserve">Data: </w:t>
            </w:r>
            <w:r w:rsidRPr="00945268">
              <w:rPr>
                <w:rFonts w:ascii="Times New Roman" w:hAnsi="Times New Roman"/>
                <w:szCs w:val="24"/>
              </w:rPr>
              <w:t xml:space="preserve"> 2025.</w:t>
            </w:r>
            <w:r w:rsidR="002500B8" w:rsidRPr="00945268">
              <w:rPr>
                <w:rFonts w:ascii="Times New Roman" w:hAnsi="Times New Roman"/>
                <w:szCs w:val="24"/>
              </w:rPr>
              <w:t>1</w:t>
            </w:r>
            <w:r w:rsidR="00945268" w:rsidRPr="00945268">
              <w:rPr>
                <w:rFonts w:ascii="Times New Roman" w:hAnsi="Times New Roman"/>
                <w:szCs w:val="24"/>
              </w:rPr>
              <w:t>2</w:t>
            </w:r>
            <w:r w:rsidRPr="00945268">
              <w:rPr>
                <w:rFonts w:ascii="Times New Roman" w:hAnsi="Times New Roman"/>
                <w:szCs w:val="24"/>
              </w:rPr>
              <w:t>.</w:t>
            </w:r>
            <w:r w:rsidR="005F5B29" w:rsidRPr="00945268">
              <w:rPr>
                <w:rFonts w:ascii="Times New Roman" w:hAnsi="Times New Roman"/>
                <w:szCs w:val="24"/>
              </w:rPr>
              <w:t>0</w:t>
            </w:r>
            <w:r w:rsidR="00945268" w:rsidRPr="00945268">
              <w:rPr>
                <w:rFonts w:ascii="Times New Roman" w:hAnsi="Times New Roman"/>
                <w:szCs w:val="24"/>
              </w:rPr>
              <w:t>2</w:t>
            </w:r>
          </w:p>
          <w:p w14:paraId="7607F9B0" w14:textId="77777777" w:rsidR="0049517B" w:rsidRPr="00945268" w:rsidRDefault="0049517B" w:rsidP="0049517B">
            <w:pPr>
              <w:pStyle w:val="Pagrindinistekstas1"/>
              <w:ind w:firstLine="0"/>
              <w:rPr>
                <w:rFonts w:ascii="Times New Roman" w:hAnsi="Times New Roman"/>
                <w:szCs w:val="24"/>
                <w:lang w:val="lt-LT"/>
              </w:rPr>
            </w:pPr>
          </w:p>
          <w:p w14:paraId="2B02D810" w14:textId="77777777" w:rsidR="0049517B" w:rsidRPr="00945268" w:rsidRDefault="0049517B" w:rsidP="0049517B">
            <w:pPr>
              <w:pStyle w:val="Pagrindinistekstas1"/>
              <w:ind w:firstLine="0"/>
              <w:rPr>
                <w:rFonts w:ascii="Times New Roman" w:hAnsi="Times New Roman"/>
                <w:color w:val="000000"/>
                <w:szCs w:val="24"/>
                <w:lang w:val="lt-LT"/>
              </w:rPr>
            </w:pPr>
            <w:r w:rsidRPr="00945268">
              <w:rPr>
                <w:rFonts w:ascii="Times New Roman" w:hAnsi="Times New Roman"/>
                <w:szCs w:val="24"/>
              </w:rPr>
              <w:t>A.V.</w:t>
            </w:r>
          </w:p>
          <w:p w14:paraId="2727B2DC" w14:textId="77777777" w:rsidR="00607B8E" w:rsidRPr="00945268" w:rsidRDefault="00607B8E" w:rsidP="00920DDF">
            <w:pPr>
              <w:pStyle w:val="Pagrindinistekstas1"/>
              <w:ind w:firstLine="0"/>
              <w:rPr>
                <w:rFonts w:ascii="Times New Roman" w:hAnsi="Times New Roman"/>
                <w:color w:val="000000"/>
                <w:szCs w:val="24"/>
                <w:lang w:val="lt-LT"/>
              </w:rPr>
            </w:pPr>
          </w:p>
          <w:p w14:paraId="39055B9E" w14:textId="77777777" w:rsidR="00607B8E" w:rsidRPr="00945268" w:rsidRDefault="00607B8E" w:rsidP="00920DDF">
            <w:pPr>
              <w:pStyle w:val="Pagrindinistekstas1"/>
              <w:ind w:firstLine="0"/>
              <w:rPr>
                <w:rFonts w:ascii="Times New Roman" w:hAnsi="Times New Roman"/>
                <w:color w:val="000000"/>
                <w:szCs w:val="24"/>
                <w:lang w:val="lt-LT"/>
              </w:rPr>
            </w:pPr>
          </w:p>
          <w:p w14:paraId="1D9890FF" w14:textId="77777777" w:rsidR="00607B8E" w:rsidRPr="00945268" w:rsidRDefault="00607B8E" w:rsidP="00920DDF">
            <w:pPr>
              <w:pStyle w:val="Pagrindinistekstas1"/>
              <w:ind w:firstLine="0"/>
              <w:rPr>
                <w:rFonts w:ascii="Times New Roman" w:hAnsi="Times New Roman"/>
                <w:color w:val="000000"/>
                <w:szCs w:val="24"/>
                <w:lang w:val="lt-LT"/>
              </w:rPr>
            </w:pPr>
          </w:p>
        </w:tc>
        <w:tc>
          <w:tcPr>
            <w:tcW w:w="4949" w:type="dxa"/>
            <w:shd w:val="clear" w:color="auto" w:fill="auto"/>
          </w:tcPr>
          <w:p w14:paraId="00FF3CE4" w14:textId="77777777" w:rsidR="00607B8E" w:rsidRPr="00945268" w:rsidRDefault="00607B8E" w:rsidP="00920DDF">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PARDAVĖJAS</w:t>
            </w:r>
          </w:p>
          <w:p w14:paraId="5ACF976C" w14:textId="2E9E1237" w:rsidR="008551C1" w:rsidRPr="00945268" w:rsidRDefault="00711F3D" w:rsidP="008551C1">
            <w:pPr>
              <w:rPr>
                <w:color w:val="000000"/>
              </w:rPr>
            </w:pPr>
            <w:r w:rsidRPr="00945268">
              <w:rPr>
                <w:color w:val="00241A"/>
                <w:shd w:val="clear" w:color="auto" w:fill="FFFFFF"/>
              </w:rPr>
              <w:t>UAB SARENUS</w:t>
            </w:r>
          </w:p>
          <w:p w14:paraId="68F0E499" w14:textId="77777777" w:rsidR="00607B8E" w:rsidRPr="00945268" w:rsidRDefault="00607B8E" w:rsidP="00920DDF">
            <w:pPr>
              <w:pStyle w:val="Pagrindinistekstas1"/>
              <w:ind w:firstLine="0"/>
              <w:rPr>
                <w:rFonts w:ascii="Times New Roman" w:hAnsi="Times New Roman"/>
                <w:b/>
                <w:color w:val="000000"/>
                <w:szCs w:val="24"/>
                <w:lang w:val="lt-LT"/>
              </w:rPr>
            </w:pPr>
          </w:p>
          <w:p w14:paraId="4B4C26EB" w14:textId="77777777" w:rsidR="003457A5" w:rsidRPr="00945268" w:rsidRDefault="003457A5" w:rsidP="00920DDF">
            <w:pPr>
              <w:pStyle w:val="Pagrindinistekstas1"/>
              <w:ind w:firstLine="0"/>
              <w:rPr>
                <w:rFonts w:ascii="Times New Roman" w:hAnsi="Times New Roman"/>
                <w:color w:val="000000"/>
                <w:szCs w:val="24"/>
                <w:lang w:val="lt-LT"/>
              </w:rPr>
            </w:pPr>
          </w:p>
          <w:p w14:paraId="222B583E" w14:textId="398E5B7B" w:rsidR="00607B8E" w:rsidRPr="00945268" w:rsidRDefault="003457A5" w:rsidP="00920DDF">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D</w:t>
            </w:r>
            <w:r w:rsidR="002A36A6" w:rsidRPr="00945268">
              <w:rPr>
                <w:rFonts w:ascii="Times New Roman" w:hAnsi="Times New Roman"/>
                <w:color w:val="000000"/>
                <w:szCs w:val="24"/>
                <w:lang w:val="lt-LT"/>
              </w:rPr>
              <w:t>irektor</w:t>
            </w:r>
            <w:r w:rsidR="00711F3D" w:rsidRPr="00945268">
              <w:rPr>
                <w:rFonts w:ascii="Times New Roman" w:hAnsi="Times New Roman"/>
                <w:color w:val="000000"/>
                <w:szCs w:val="24"/>
                <w:lang w:val="lt-LT"/>
              </w:rPr>
              <w:t>ė</w:t>
            </w:r>
          </w:p>
          <w:p w14:paraId="60E11D1E" w14:textId="77777777" w:rsidR="003457A5" w:rsidRPr="00945268" w:rsidRDefault="003457A5" w:rsidP="00920DDF">
            <w:pPr>
              <w:pStyle w:val="Pagrindinistekstas1"/>
              <w:ind w:firstLine="0"/>
              <w:rPr>
                <w:rFonts w:ascii="Times New Roman" w:eastAsia="Times New Roman" w:hAnsi="Times New Roman"/>
                <w:szCs w:val="24"/>
              </w:rPr>
            </w:pPr>
          </w:p>
          <w:p w14:paraId="73E502BC" w14:textId="52160920" w:rsidR="00607B8E" w:rsidRPr="00945268" w:rsidRDefault="005F5B29" w:rsidP="00920DDF">
            <w:pPr>
              <w:pStyle w:val="Pagrindinistekstas1"/>
              <w:ind w:firstLine="0"/>
              <w:rPr>
                <w:rFonts w:ascii="Times New Roman" w:hAnsi="Times New Roman"/>
                <w:color w:val="000000"/>
                <w:szCs w:val="24"/>
                <w:lang w:val="lt-LT"/>
              </w:rPr>
            </w:pPr>
            <w:r w:rsidRPr="00945268">
              <w:rPr>
                <w:rFonts w:ascii="Times New Roman" w:hAnsi="Times New Roman"/>
                <w:color w:val="00241A"/>
                <w:szCs w:val="24"/>
                <w:shd w:val="clear" w:color="auto" w:fill="FFFFFF"/>
              </w:rPr>
              <w:t xml:space="preserve"> </w:t>
            </w:r>
            <w:r w:rsidR="00711F3D" w:rsidRPr="00945268">
              <w:rPr>
                <w:rFonts w:ascii="Times New Roman" w:hAnsi="Times New Roman"/>
                <w:color w:val="00241A"/>
                <w:szCs w:val="24"/>
                <w:shd w:val="clear" w:color="auto" w:fill="FFFFFF"/>
              </w:rPr>
              <w:t xml:space="preserve">Irena </w:t>
            </w:r>
            <w:proofErr w:type="spellStart"/>
            <w:r w:rsidR="00711F3D" w:rsidRPr="00945268">
              <w:rPr>
                <w:rFonts w:ascii="Times New Roman" w:hAnsi="Times New Roman"/>
                <w:color w:val="00241A"/>
                <w:szCs w:val="24"/>
                <w:shd w:val="clear" w:color="auto" w:fill="FFFFFF"/>
              </w:rPr>
              <w:t>Šajaukienė</w:t>
            </w:r>
            <w:proofErr w:type="spellEnd"/>
            <w:r w:rsidR="00711F3D" w:rsidRPr="00945268">
              <w:rPr>
                <w:rFonts w:ascii="Times New Roman" w:hAnsi="Times New Roman"/>
                <w:color w:val="00241A"/>
                <w:szCs w:val="24"/>
                <w:shd w:val="clear" w:color="auto" w:fill="FFFFFF"/>
              </w:rPr>
              <w:t xml:space="preserve"> </w:t>
            </w:r>
          </w:p>
          <w:p w14:paraId="33A6D9B0" w14:textId="77777777" w:rsidR="00F92F36" w:rsidRPr="00945268" w:rsidRDefault="00F92F36" w:rsidP="00920DDF">
            <w:pPr>
              <w:pStyle w:val="Pagrindinistekstas1"/>
              <w:ind w:firstLine="0"/>
              <w:rPr>
                <w:rFonts w:ascii="Times New Roman" w:hAnsi="Times New Roman"/>
                <w:color w:val="000000"/>
                <w:szCs w:val="24"/>
                <w:lang w:val="lt-LT"/>
              </w:rPr>
            </w:pPr>
          </w:p>
          <w:p w14:paraId="22FA044A" w14:textId="77777777" w:rsidR="0049517B" w:rsidRPr="00945268" w:rsidRDefault="0049517B" w:rsidP="00920DDF">
            <w:pPr>
              <w:pStyle w:val="Pagrindinistekstas1"/>
              <w:ind w:firstLine="0"/>
              <w:rPr>
                <w:rFonts w:ascii="Times New Roman" w:hAnsi="Times New Roman"/>
                <w:color w:val="000000"/>
                <w:szCs w:val="24"/>
                <w:lang w:val="lt-LT"/>
              </w:rPr>
            </w:pPr>
          </w:p>
          <w:p w14:paraId="6C834C11" w14:textId="77777777" w:rsidR="0049517B" w:rsidRPr="00945268" w:rsidRDefault="0049517B" w:rsidP="00920DDF">
            <w:pPr>
              <w:pStyle w:val="Pagrindinistekstas1"/>
              <w:ind w:firstLine="0"/>
              <w:rPr>
                <w:rFonts w:ascii="Times New Roman" w:hAnsi="Times New Roman"/>
                <w:color w:val="000000"/>
                <w:szCs w:val="24"/>
                <w:lang w:val="lt-LT"/>
              </w:rPr>
            </w:pPr>
          </w:p>
          <w:p w14:paraId="14E4212D" w14:textId="77777777" w:rsidR="00607B8E" w:rsidRPr="00945268" w:rsidRDefault="00607B8E" w:rsidP="00920DDF">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Parašas: ..........................................</w:t>
            </w:r>
          </w:p>
          <w:p w14:paraId="0ED98861" w14:textId="77777777" w:rsidR="00B71559" w:rsidRPr="00945268" w:rsidRDefault="00B71559" w:rsidP="00920DDF">
            <w:pPr>
              <w:pStyle w:val="Pagrindinistekstas1"/>
              <w:ind w:firstLine="0"/>
              <w:rPr>
                <w:rFonts w:ascii="Times New Roman" w:hAnsi="Times New Roman"/>
                <w:color w:val="000000"/>
                <w:szCs w:val="24"/>
                <w:lang w:val="lt-LT"/>
              </w:rPr>
            </w:pPr>
          </w:p>
          <w:p w14:paraId="3D58206D" w14:textId="4373B022" w:rsidR="002500B8" w:rsidRPr="00945268" w:rsidRDefault="00607B8E" w:rsidP="002500B8">
            <w:pPr>
              <w:pStyle w:val="Pagrindinistekstas1"/>
              <w:ind w:firstLine="0"/>
              <w:rPr>
                <w:rFonts w:ascii="Times New Roman" w:hAnsi="Times New Roman"/>
                <w:szCs w:val="24"/>
                <w:lang w:val="lt-LT"/>
              </w:rPr>
            </w:pPr>
            <w:r w:rsidRPr="00945268">
              <w:rPr>
                <w:rFonts w:ascii="Times New Roman" w:hAnsi="Times New Roman"/>
                <w:color w:val="000000"/>
                <w:szCs w:val="24"/>
                <w:lang w:val="lt-LT"/>
              </w:rPr>
              <w:t xml:space="preserve">Data: </w:t>
            </w:r>
            <w:r w:rsidR="002500B8" w:rsidRPr="00945268">
              <w:rPr>
                <w:rFonts w:ascii="Times New Roman" w:hAnsi="Times New Roman"/>
                <w:color w:val="000000"/>
                <w:szCs w:val="24"/>
                <w:lang w:val="lt-LT"/>
              </w:rPr>
              <w:t xml:space="preserve"> </w:t>
            </w:r>
            <w:r w:rsidR="005F5B29" w:rsidRPr="00945268">
              <w:rPr>
                <w:rFonts w:ascii="Times New Roman" w:hAnsi="Times New Roman"/>
                <w:szCs w:val="24"/>
              </w:rPr>
              <w:t xml:space="preserve"> </w:t>
            </w:r>
            <w:r w:rsidR="00945268" w:rsidRPr="00945268">
              <w:rPr>
                <w:rFonts w:ascii="Times New Roman" w:hAnsi="Times New Roman"/>
                <w:szCs w:val="24"/>
              </w:rPr>
              <w:t xml:space="preserve">2025.12.02 </w:t>
            </w:r>
          </w:p>
          <w:p w14:paraId="4A519A39" w14:textId="78E0C35F" w:rsidR="00607B8E" w:rsidRPr="00945268" w:rsidRDefault="00607B8E" w:rsidP="00920DDF">
            <w:pPr>
              <w:pStyle w:val="Pagrindinistekstas1"/>
              <w:ind w:firstLine="0"/>
              <w:rPr>
                <w:rFonts w:ascii="Times New Roman" w:hAnsi="Times New Roman"/>
                <w:color w:val="000000"/>
                <w:szCs w:val="24"/>
                <w:lang w:val="lt-LT"/>
              </w:rPr>
            </w:pPr>
          </w:p>
          <w:p w14:paraId="37966442" w14:textId="77777777" w:rsidR="00607B8E" w:rsidRPr="00945268" w:rsidRDefault="00607B8E" w:rsidP="00920DDF">
            <w:pPr>
              <w:pStyle w:val="Pagrindinistekstas1"/>
              <w:ind w:firstLine="0"/>
              <w:rPr>
                <w:rFonts w:ascii="Times New Roman" w:hAnsi="Times New Roman"/>
                <w:color w:val="000000"/>
                <w:szCs w:val="24"/>
                <w:lang w:val="lt-LT"/>
              </w:rPr>
            </w:pPr>
          </w:p>
        </w:tc>
      </w:tr>
    </w:tbl>
    <w:p w14:paraId="1B8D8ECA" w14:textId="77777777" w:rsidR="00607B8E" w:rsidRPr="00945268" w:rsidRDefault="00607B8E" w:rsidP="003D3BB4">
      <w:pPr>
        <w:rPr>
          <w:color w:val="000000"/>
        </w:rPr>
      </w:pPr>
    </w:p>
    <w:p w14:paraId="20ABA171" w14:textId="77777777" w:rsidR="003D3BB4" w:rsidRPr="00945268" w:rsidRDefault="003D3BB4" w:rsidP="003D3BB4">
      <w:pPr>
        <w:rPr>
          <w:color w:val="000000"/>
        </w:rPr>
      </w:pPr>
      <w:r w:rsidRPr="00945268">
        <w:rPr>
          <w:color w:val="000000"/>
        </w:rPr>
        <w:tab/>
      </w:r>
      <w:r w:rsidRPr="00945268">
        <w:rPr>
          <w:color w:val="000000"/>
        </w:rPr>
        <w:tab/>
      </w:r>
      <w:r w:rsidRPr="00945268">
        <w:rPr>
          <w:color w:val="000000"/>
        </w:rPr>
        <w:tab/>
      </w:r>
      <w:r w:rsidRPr="00945268">
        <w:rPr>
          <w:color w:val="000000"/>
        </w:rPr>
        <w:tab/>
      </w:r>
    </w:p>
    <w:p w14:paraId="735D3F85" w14:textId="77777777" w:rsidR="00D3324F" w:rsidRPr="00945268" w:rsidRDefault="00010D70" w:rsidP="00D3324F">
      <w:pPr>
        <w:rPr>
          <w:b/>
          <w:color w:val="000000"/>
        </w:rPr>
      </w:pPr>
      <w:r w:rsidRPr="00945268">
        <w:rPr>
          <w:color w:val="000000"/>
        </w:rPr>
        <w:br w:type="page"/>
      </w:r>
      <w:r w:rsidR="00D3324F" w:rsidRPr="00945268">
        <w:rPr>
          <w:b/>
          <w:color w:val="000000"/>
        </w:rPr>
        <w:lastRenderedPageBreak/>
        <w:t xml:space="preserve"> </w:t>
      </w:r>
    </w:p>
    <w:p w14:paraId="5B5AB87E" w14:textId="77777777" w:rsidR="00593E93" w:rsidRPr="00945268" w:rsidRDefault="004B4FFE" w:rsidP="003A5A25">
      <w:pPr>
        <w:jc w:val="center"/>
        <w:rPr>
          <w:b/>
          <w:color w:val="000000"/>
        </w:rPr>
      </w:pPr>
      <w:r w:rsidRPr="00945268">
        <w:rPr>
          <w:b/>
          <w:color w:val="000000"/>
        </w:rPr>
        <w:t>PREKIŲ PIRKIMO-PARDAVIMO SUTARTIS</w:t>
      </w:r>
    </w:p>
    <w:p w14:paraId="42649842" w14:textId="77777777" w:rsidR="004B4FFE" w:rsidRPr="00945268" w:rsidRDefault="004B4FFE" w:rsidP="00EB04AE">
      <w:pPr>
        <w:jc w:val="center"/>
        <w:rPr>
          <w:b/>
          <w:color w:val="000000"/>
        </w:rPr>
      </w:pPr>
    </w:p>
    <w:p w14:paraId="2831F7B1" w14:textId="77777777" w:rsidR="00EB04AE" w:rsidRPr="00945268" w:rsidRDefault="005C316B" w:rsidP="00EB04AE">
      <w:pPr>
        <w:jc w:val="center"/>
        <w:rPr>
          <w:b/>
          <w:color w:val="000000"/>
        </w:rPr>
      </w:pPr>
      <w:r w:rsidRPr="00945268">
        <w:rPr>
          <w:b/>
          <w:color w:val="000000"/>
        </w:rPr>
        <w:t xml:space="preserve">II. </w:t>
      </w:r>
      <w:r w:rsidR="00EB04AE" w:rsidRPr="00945268">
        <w:rPr>
          <w:b/>
          <w:color w:val="000000"/>
        </w:rPr>
        <w:t>BENDROJI DALIS</w:t>
      </w:r>
    </w:p>
    <w:p w14:paraId="1FF8015E" w14:textId="77777777" w:rsidR="003B1F71" w:rsidRPr="00945268" w:rsidRDefault="003B1F71" w:rsidP="00EB04AE">
      <w:pPr>
        <w:jc w:val="center"/>
        <w:rPr>
          <w:b/>
          <w:color w:val="000000"/>
        </w:rPr>
      </w:pPr>
    </w:p>
    <w:p w14:paraId="0859323E" w14:textId="77777777" w:rsidR="003B1F71" w:rsidRPr="00945268" w:rsidRDefault="003B1F71" w:rsidP="003B1F71">
      <w:pPr>
        <w:rPr>
          <w:color w:val="000000"/>
        </w:rPr>
      </w:pPr>
    </w:p>
    <w:p w14:paraId="60E925C0" w14:textId="77777777" w:rsidR="0055239D" w:rsidRPr="00945268" w:rsidRDefault="0055239D" w:rsidP="0055239D">
      <w:pPr>
        <w:jc w:val="both"/>
        <w:rPr>
          <w:b/>
          <w:color w:val="000000"/>
        </w:rPr>
      </w:pPr>
      <w:r w:rsidRPr="00945268">
        <w:rPr>
          <w:b/>
          <w:color w:val="000000"/>
        </w:rPr>
        <w:t>1.</w:t>
      </w:r>
      <w:r w:rsidRPr="00945268">
        <w:rPr>
          <w:color w:val="000000"/>
        </w:rPr>
        <w:t xml:space="preserve"> </w:t>
      </w:r>
      <w:r w:rsidRPr="00945268">
        <w:rPr>
          <w:b/>
          <w:color w:val="000000"/>
        </w:rPr>
        <w:t>Sąvokos</w:t>
      </w:r>
    </w:p>
    <w:p w14:paraId="6B5A1D8D" w14:textId="77777777" w:rsidR="00EB04AE" w:rsidRPr="00945268" w:rsidRDefault="0055239D" w:rsidP="00EB04AE">
      <w:pPr>
        <w:jc w:val="both"/>
        <w:rPr>
          <w:color w:val="000000"/>
        </w:rPr>
      </w:pPr>
      <w:r w:rsidRPr="00945268">
        <w:rPr>
          <w:color w:val="000000"/>
        </w:rPr>
        <w:t xml:space="preserve">1.1. Šioje </w:t>
      </w:r>
      <w:r w:rsidR="004F0D9E" w:rsidRPr="00945268">
        <w:rPr>
          <w:color w:val="000000"/>
        </w:rPr>
        <w:t>S</w:t>
      </w:r>
      <w:r w:rsidRPr="00945268">
        <w:rPr>
          <w:color w:val="000000"/>
        </w:rPr>
        <w:t>utartyje naudojamos pagrindinės sąvokos:</w:t>
      </w:r>
    </w:p>
    <w:p w14:paraId="7B2C8C27" w14:textId="77777777" w:rsidR="00EB04AE" w:rsidRPr="00945268" w:rsidRDefault="0055239D" w:rsidP="00EB04AE">
      <w:pPr>
        <w:pStyle w:val="BodyText"/>
        <w:tabs>
          <w:tab w:val="left" w:pos="-360"/>
          <w:tab w:val="left" w:pos="-180"/>
          <w:tab w:val="left" w:pos="0"/>
          <w:tab w:val="left" w:pos="720"/>
        </w:tabs>
        <w:spacing w:after="0"/>
        <w:jc w:val="both"/>
        <w:rPr>
          <w:color w:val="000000"/>
        </w:rPr>
      </w:pPr>
      <w:r w:rsidRPr="00945268">
        <w:rPr>
          <w:color w:val="000000"/>
        </w:rPr>
        <w:t>1.</w:t>
      </w:r>
      <w:r w:rsidR="00EB04AE" w:rsidRPr="00945268">
        <w:rPr>
          <w:color w:val="000000"/>
        </w:rPr>
        <w:t xml:space="preserve">1.1. Sutartis – šios prekių </w:t>
      </w:r>
      <w:r w:rsidR="00CA3402" w:rsidRPr="00945268">
        <w:rPr>
          <w:color w:val="000000"/>
        </w:rPr>
        <w:t xml:space="preserve">viešojo </w:t>
      </w:r>
      <w:r w:rsidR="00EB04AE" w:rsidRPr="00945268">
        <w:rPr>
          <w:color w:val="000000"/>
        </w:rPr>
        <w:t>pirkimo</w:t>
      </w:r>
      <w:r w:rsidR="00EB04AE" w:rsidRPr="00945268">
        <w:rPr>
          <w:b/>
          <w:color w:val="000000"/>
        </w:rPr>
        <w:t>–</w:t>
      </w:r>
      <w:r w:rsidR="00EB04AE" w:rsidRPr="00945268">
        <w:rPr>
          <w:color w:val="000000"/>
        </w:rPr>
        <w:t xml:space="preserve">pardavimo sutarties bendroji ir specialioji dalys, prekių </w:t>
      </w:r>
      <w:r w:rsidR="00CA3402" w:rsidRPr="00945268">
        <w:rPr>
          <w:color w:val="000000"/>
        </w:rPr>
        <w:t xml:space="preserve">viešojo </w:t>
      </w:r>
      <w:r w:rsidR="00EB04AE" w:rsidRPr="00945268">
        <w:rPr>
          <w:color w:val="000000"/>
        </w:rPr>
        <w:t>pirkimo</w:t>
      </w:r>
      <w:r w:rsidR="00EB04AE" w:rsidRPr="00945268">
        <w:rPr>
          <w:b/>
          <w:color w:val="000000"/>
        </w:rPr>
        <w:t>–</w:t>
      </w:r>
      <w:r w:rsidR="00EB04AE" w:rsidRPr="00945268">
        <w:rPr>
          <w:color w:val="000000"/>
        </w:rPr>
        <w:t xml:space="preserve">pardavimo sutarties priedai. </w:t>
      </w:r>
    </w:p>
    <w:p w14:paraId="77099D97" w14:textId="77777777" w:rsidR="0088508E" w:rsidRPr="00945268" w:rsidRDefault="0055239D" w:rsidP="00F4159A">
      <w:pPr>
        <w:pStyle w:val="BodyText"/>
        <w:tabs>
          <w:tab w:val="left" w:pos="-180"/>
          <w:tab w:val="left" w:pos="0"/>
          <w:tab w:val="left" w:pos="540"/>
        </w:tabs>
        <w:spacing w:after="0"/>
        <w:jc w:val="both"/>
        <w:rPr>
          <w:color w:val="000000"/>
        </w:rPr>
      </w:pPr>
      <w:r w:rsidRPr="00945268">
        <w:rPr>
          <w:color w:val="000000"/>
        </w:rPr>
        <w:t>1.</w:t>
      </w:r>
      <w:r w:rsidR="00EB04AE" w:rsidRPr="00945268">
        <w:rPr>
          <w:color w:val="000000"/>
        </w:rPr>
        <w:t>1.</w:t>
      </w:r>
      <w:r w:rsidR="00EC69B8" w:rsidRPr="00945268">
        <w:rPr>
          <w:color w:val="000000"/>
        </w:rPr>
        <w:t>2. Sutarties Š</w:t>
      </w:r>
      <w:r w:rsidR="00EB04AE" w:rsidRPr="00945268">
        <w:rPr>
          <w:color w:val="000000"/>
        </w:rPr>
        <w:t xml:space="preserve">alys - </w:t>
      </w:r>
      <w:r w:rsidR="00EB04AE" w:rsidRPr="00945268">
        <w:rPr>
          <w:b/>
          <w:color w:val="000000"/>
        </w:rPr>
        <w:t>Pirkėjas</w:t>
      </w:r>
      <w:r w:rsidR="00EB04AE" w:rsidRPr="00945268">
        <w:rPr>
          <w:color w:val="000000"/>
        </w:rPr>
        <w:t xml:space="preserve"> ir </w:t>
      </w:r>
      <w:r w:rsidR="00EB04AE" w:rsidRPr="00945268">
        <w:rPr>
          <w:b/>
          <w:color w:val="000000"/>
        </w:rPr>
        <w:t>Pardavėjas</w:t>
      </w:r>
      <w:r w:rsidR="005268AC" w:rsidRPr="00945268">
        <w:rPr>
          <w:color w:val="000000"/>
        </w:rPr>
        <w:t>.</w:t>
      </w:r>
    </w:p>
    <w:p w14:paraId="46EF9993" w14:textId="77777777" w:rsidR="00D92F70" w:rsidRPr="00945268" w:rsidRDefault="0088508E" w:rsidP="00EB04AE">
      <w:pPr>
        <w:pStyle w:val="BodyText"/>
        <w:spacing w:after="0"/>
        <w:jc w:val="both"/>
        <w:rPr>
          <w:color w:val="000000"/>
        </w:rPr>
      </w:pPr>
      <w:r w:rsidRPr="00945268">
        <w:rPr>
          <w:color w:val="000000"/>
        </w:rPr>
        <w:t>1.1.</w:t>
      </w:r>
      <w:r w:rsidR="005268AC" w:rsidRPr="00945268">
        <w:rPr>
          <w:color w:val="000000"/>
        </w:rPr>
        <w:t>3</w:t>
      </w:r>
      <w:r w:rsidRPr="00945268">
        <w:rPr>
          <w:color w:val="000000"/>
        </w:rPr>
        <w:t xml:space="preserve">. </w:t>
      </w:r>
      <w:r w:rsidRPr="00945268">
        <w:rPr>
          <w:b/>
          <w:color w:val="000000"/>
        </w:rPr>
        <w:t>Mokėtojas</w:t>
      </w:r>
      <w:r w:rsidRPr="00945268">
        <w:rPr>
          <w:color w:val="000000"/>
        </w:rPr>
        <w:t xml:space="preserve"> – </w:t>
      </w:r>
      <w:r w:rsidR="005268AC" w:rsidRPr="00945268">
        <w:rPr>
          <w:color w:val="000000"/>
        </w:rPr>
        <w:t xml:space="preserve">krašto apsaugos sistemos </w:t>
      </w:r>
      <w:r w:rsidR="0097231A" w:rsidRPr="00945268">
        <w:rPr>
          <w:color w:val="000000"/>
        </w:rPr>
        <w:t xml:space="preserve">juridinis asmuo ar jo padalinys, </w:t>
      </w:r>
      <w:r w:rsidRPr="00945268">
        <w:rPr>
          <w:color w:val="000000"/>
        </w:rPr>
        <w:t>mokantis už prekes Sutartyje nurodytomis sąlygomis</w:t>
      </w:r>
      <w:r w:rsidR="00FF6972" w:rsidRPr="00945268">
        <w:rPr>
          <w:color w:val="000000"/>
        </w:rPr>
        <w:t xml:space="preserve"> ir nurodytas Sutarties specialiojoje dalyje</w:t>
      </w:r>
      <w:r w:rsidR="00DD6B0A" w:rsidRPr="00945268">
        <w:rPr>
          <w:color w:val="000000"/>
        </w:rPr>
        <w:t xml:space="preserve"> ir </w:t>
      </w:r>
      <w:r w:rsidR="004D4B9C" w:rsidRPr="00945268">
        <w:rPr>
          <w:color w:val="000000"/>
        </w:rPr>
        <w:t>pasirašydamas priėmimo perdavimo aktą</w:t>
      </w:r>
      <w:r w:rsidR="003F1425" w:rsidRPr="00945268">
        <w:rPr>
          <w:color w:val="000000"/>
        </w:rPr>
        <w:t xml:space="preserve"> (ar kitą spec. dalyje nurodytą dokumentą)</w:t>
      </w:r>
      <w:r w:rsidRPr="00945268">
        <w:rPr>
          <w:color w:val="000000"/>
        </w:rPr>
        <w:t xml:space="preserve"> </w:t>
      </w:r>
      <w:r w:rsidR="004613B8" w:rsidRPr="00945268">
        <w:rPr>
          <w:color w:val="000000"/>
        </w:rPr>
        <w:t>patikrina</w:t>
      </w:r>
      <w:r w:rsidR="00DD6B0A" w:rsidRPr="00945268">
        <w:rPr>
          <w:color w:val="000000"/>
        </w:rPr>
        <w:t xml:space="preserve"> jų kiekį ir komplektaciją</w:t>
      </w:r>
      <w:r w:rsidR="0073507F" w:rsidRPr="00945268">
        <w:rPr>
          <w:color w:val="000000"/>
        </w:rPr>
        <w:t>.</w:t>
      </w:r>
    </w:p>
    <w:p w14:paraId="70E36FA5" w14:textId="77777777" w:rsidR="00DD6B0A" w:rsidRPr="00945268" w:rsidRDefault="00D92F70" w:rsidP="00EB04AE">
      <w:pPr>
        <w:pStyle w:val="BodyText"/>
        <w:spacing w:after="0"/>
        <w:jc w:val="both"/>
        <w:rPr>
          <w:color w:val="000000"/>
        </w:rPr>
      </w:pPr>
      <w:r w:rsidRPr="00945268">
        <w:rPr>
          <w:color w:val="000000"/>
        </w:rPr>
        <w:t>1.1.</w:t>
      </w:r>
      <w:r w:rsidR="00F4159A" w:rsidRPr="00945268">
        <w:rPr>
          <w:color w:val="000000"/>
        </w:rPr>
        <w:t>4</w:t>
      </w:r>
      <w:r w:rsidRPr="00945268">
        <w:rPr>
          <w:color w:val="000000"/>
        </w:rPr>
        <w:t>.</w:t>
      </w:r>
      <w:r w:rsidRPr="00945268">
        <w:rPr>
          <w:b/>
          <w:color w:val="000000"/>
        </w:rPr>
        <w:t xml:space="preserve"> Gavėjas</w:t>
      </w:r>
      <w:r w:rsidRPr="00945268">
        <w:rPr>
          <w:color w:val="000000"/>
        </w:rPr>
        <w:t xml:space="preserve"> – </w:t>
      </w:r>
      <w:r w:rsidR="005268AC" w:rsidRPr="00945268">
        <w:rPr>
          <w:color w:val="000000"/>
        </w:rPr>
        <w:t>krašto apsaugos sistemos juridinis asmuo ar jo padalinys</w:t>
      </w:r>
      <w:r w:rsidRPr="00945268">
        <w:rPr>
          <w:color w:val="000000"/>
        </w:rPr>
        <w:t>, nurodytas Sutarties specialiojoje dalyje arba Sutarties priede, kuriam pristatomos prekės</w:t>
      </w:r>
      <w:r w:rsidR="00F4159A" w:rsidRPr="00945268">
        <w:rPr>
          <w:color w:val="000000"/>
        </w:rPr>
        <w:t xml:space="preserve"> </w:t>
      </w:r>
      <w:r w:rsidR="005268AC" w:rsidRPr="00945268">
        <w:rPr>
          <w:color w:val="000000"/>
        </w:rPr>
        <w:t xml:space="preserve">(Sutarties specialiojoje dalyje nurodytais atvejais Gavėjas ir Mokėtojas gali sutapti). </w:t>
      </w:r>
    </w:p>
    <w:p w14:paraId="603F0593" w14:textId="77777777" w:rsidR="00F4159A" w:rsidRPr="00945268" w:rsidRDefault="0055239D" w:rsidP="00EB04AE">
      <w:pPr>
        <w:pStyle w:val="BodyText"/>
        <w:spacing w:after="0"/>
        <w:jc w:val="both"/>
        <w:rPr>
          <w:color w:val="000000"/>
        </w:rPr>
      </w:pPr>
      <w:r w:rsidRPr="00945268">
        <w:rPr>
          <w:color w:val="000000"/>
        </w:rPr>
        <w:t>1.</w:t>
      </w:r>
      <w:r w:rsidR="00EB04AE" w:rsidRPr="00945268">
        <w:rPr>
          <w:color w:val="000000"/>
        </w:rPr>
        <w:t>1.</w:t>
      </w:r>
      <w:r w:rsidR="00F4159A" w:rsidRPr="00945268">
        <w:rPr>
          <w:color w:val="000000"/>
        </w:rPr>
        <w:t>5</w:t>
      </w:r>
      <w:r w:rsidR="00EB04AE" w:rsidRPr="00945268">
        <w:rPr>
          <w:color w:val="000000"/>
        </w:rPr>
        <w:t xml:space="preserve">. </w:t>
      </w:r>
      <w:r w:rsidR="004D4B9C" w:rsidRPr="00945268">
        <w:rPr>
          <w:color w:val="000000"/>
        </w:rPr>
        <w:t xml:space="preserve">Trečiasis </w:t>
      </w:r>
      <w:r w:rsidR="00EB04AE" w:rsidRPr="00945268">
        <w:rPr>
          <w:color w:val="000000"/>
        </w:rPr>
        <w:t>asmuo – tai bet kuris fizinis ar juridinis asmuo (taip pat valstybė, valstybės institucijos, savivaldybė, savivaldybės institucijos),</w:t>
      </w:r>
      <w:r w:rsidR="00720AE9" w:rsidRPr="00945268">
        <w:rPr>
          <w:color w:val="000000"/>
        </w:rPr>
        <w:t xml:space="preserve"> išskyrus Mokėtoją ar Gavėją, </w:t>
      </w:r>
      <w:r w:rsidR="00EB04AE" w:rsidRPr="00945268">
        <w:rPr>
          <w:color w:val="000000"/>
        </w:rPr>
        <w:t>kuris nėra šios Sutarties šalis</w:t>
      </w:r>
      <w:r w:rsidR="00F4159A" w:rsidRPr="00945268">
        <w:rPr>
          <w:color w:val="000000"/>
        </w:rPr>
        <w:t>.</w:t>
      </w:r>
    </w:p>
    <w:p w14:paraId="6CC5C353" w14:textId="77777777" w:rsidR="00EB04AE" w:rsidRPr="00945268" w:rsidRDefault="0055239D" w:rsidP="00EB04AE">
      <w:pPr>
        <w:pStyle w:val="BodyText"/>
        <w:spacing w:after="0"/>
        <w:jc w:val="both"/>
        <w:rPr>
          <w:color w:val="000000"/>
        </w:rPr>
      </w:pPr>
      <w:r w:rsidRPr="00945268">
        <w:rPr>
          <w:color w:val="000000"/>
        </w:rPr>
        <w:t>1.</w:t>
      </w:r>
      <w:r w:rsidR="00EB04AE" w:rsidRPr="00945268">
        <w:rPr>
          <w:color w:val="000000"/>
        </w:rPr>
        <w:t>1.</w:t>
      </w:r>
      <w:r w:rsidR="00F4159A" w:rsidRPr="00945268">
        <w:rPr>
          <w:color w:val="000000"/>
        </w:rPr>
        <w:t>6</w:t>
      </w:r>
      <w:r w:rsidR="00EB04AE" w:rsidRPr="00945268">
        <w:rPr>
          <w:color w:val="000000"/>
        </w:rPr>
        <w:t xml:space="preserve">. Licencijos </w:t>
      </w:r>
      <w:r w:rsidR="00EB04AE" w:rsidRPr="00945268">
        <w:rPr>
          <w:b/>
          <w:color w:val="000000"/>
        </w:rPr>
        <w:t xml:space="preserve">- </w:t>
      </w:r>
      <w:r w:rsidR="00EB04AE" w:rsidRPr="00945268">
        <w:rPr>
          <w:color w:val="000000"/>
          <w:spacing w:val="-3"/>
        </w:rPr>
        <w:t>visos reikalingos licencijos ir/arba leidimai būtini Sutarties vykdymui.</w:t>
      </w:r>
    </w:p>
    <w:p w14:paraId="79E328B5" w14:textId="77777777" w:rsidR="00EB04AE" w:rsidRPr="00945268" w:rsidRDefault="0055239D" w:rsidP="0055239D">
      <w:pPr>
        <w:pStyle w:val="BodyText"/>
        <w:tabs>
          <w:tab w:val="num" w:pos="2880"/>
        </w:tabs>
        <w:spacing w:after="0"/>
        <w:jc w:val="both"/>
        <w:rPr>
          <w:b/>
          <w:color w:val="000000"/>
        </w:rPr>
      </w:pPr>
      <w:r w:rsidRPr="00945268">
        <w:rPr>
          <w:color w:val="000000"/>
        </w:rPr>
        <w:t>1.1.</w:t>
      </w:r>
      <w:r w:rsidR="00F4159A" w:rsidRPr="00945268">
        <w:rPr>
          <w:color w:val="000000"/>
        </w:rPr>
        <w:t>7</w:t>
      </w:r>
      <w:r w:rsidRPr="00945268">
        <w:rPr>
          <w:color w:val="000000"/>
        </w:rPr>
        <w:t>.</w:t>
      </w:r>
      <w:r w:rsidR="00EB04AE" w:rsidRPr="00945268">
        <w:rPr>
          <w:color w:val="000000"/>
        </w:rPr>
        <w:t xml:space="preserve"> </w:t>
      </w:r>
      <w:r w:rsidR="0056524B" w:rsidRPr="00945268">
        <w:rPr>
          <w:color w:val="000000"/>
        </w:rPr>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945268">
        <w:rPr>
          <w:color w:val="000000"/>
        </w:rPr>
        <w:t>Sutarties ir jos priedų</w:t>
      </w:r>
      <w:r w:rsidR="0056524B" w:rsidRPr="00945268">
        <w:rPr>
          <w:color w:val="000000"/>
        </w:rPr>
        <w:t xml:space="preserve"> nustatytus reikalavimus</w:t>
      </w:r>
      <w:r w:rsidR="00EB04AE" w:rsidRPr="00945268">
        <w:rPr>
          <w:color w:val="000000"/>
        </w:rPr>
        <w:t>.</w:t>
      </w:r>
    </w:p>
    <w:p w14:paraId="1A9D94C7" w14:textId="77777777" w:rsidR="00EB04AE" w:rsidRPr="00945268" w:rsidRDefault="0055239D" w:rsidP="00EB04AE">
      <w:pPr>
        <w:pStyle w:val="BodyText"/>
        <w:tabs>
          <w:tab w:val="left" w:pos="540"/>
          <w:tab w:val="num" w:pos="2880"/>
        </w:tabs>
        <w:spacing w:after="0"/>
        <w:jc w:val="both"/>
        <w:rPr>
          <w:color w:val="000000"/>
        </w:rPr>
      </w:pPr>
      <w:r w:rsidRPr="00945268">
        <w:rPr>
          <w:color w:val="000000"/>
        </w:rPr>
        <w:t>1.</w:t>
      </w:r>
      <w:r w:rsidR="00EB04AE" w:rsidRPr="00945268">
        <w:rPr>
          <w:color w:val="000000"/>
        </w:rPr>
        <w:t>1.</w:t>
      </w:r>
      <w:r w:rsidR="00F4159A" w:rsidRPr="00945268">
        <w:rPr>
          <w:color w:val="000000"/>
        </w:rPr>
        <w:t>8</w:t>
      </w:r>
      <w:r w:rsidR="00EB04AE" w:rsidRPr="00945268">
        <w:rPr>
          <w:color w:val="000000"/>
        </w:rPr>
        <w:t xml:space="preserve">. Šalių iš anksto sutarti minimalūs nuostoliai – tai Sutarties nustatyta arba Sutartyje nustatyta tvarka apskaičiuota ir neginčijama pinigų suma, kurią </w:t>
      </w:r>
      <w:r w:rsidR="00EB04AE" w:rsidRPr="00945268">
        <w:rPr>
          <w:b/>
          <w:color w:val="000000"/>
        </w:rPr>
        <w:t>Pardavėjas</w:t>
      </w:r>
      <w:r w:rsidR="00EB04AE" w:rsidRPr="00945268">
        <w:rPr>
          <w:color w:val="000000"/>
        </w:rPr>
        <w:t xml:space="preserve"> įsipareigoja sumokėti </w:t>
      </w:r>
      <w:r w:rsidR="00EB04AE" w:rsidRPr="00945268">
        <w:rPr>
          <w:b/>
          <w:color w:val="000000"/>
        </w:rPr>
        <w:t>Pirkėjui</w:t>
      </w:r>
      <w:r w:rsidR="00EB04AE" w:rsidRPr="00945268">
        <w:rPr>
          <w:color w:val="000000"/>
        </w:rPr>
        <w:t xml:space="preserve">, </w:t>
      </w:r>
      <w:r w:rsidR="00835428" w:rsidRPr="00945268">
        <w:rPr>
          <w:color w:val="000000"/>
        </w:rPr>
        <w:t>jeigu sutartiniai įsipareigojimai</w:t>
      </w:r>
      <w:r w:rsidR="00835428" w:rsidRPr="00945268" w:rsidDel="00432306">
        <w:rPr>
          <w:color w:val="000000"/>
        </w:rPr>
        <w:t xml:space="preserve"> </w:t>
      </w:r>
      <w:r w:rsidR="00835428" w:rsidRPr="00945268">
        <w:rPr>
          <w:color w:val="000000"/>
        </w:rPr>
        <w:t>neįvykdyti arba netinkamai įvykdyti</w:t>
      </w:r>
      <w:r w:rsidR="00EB04AE" w:rsidRPr="00945268">
        <w:rPr>
          <w:color w:val="000000"/>
        </w:rPr>
        <w:t>.</w:t>
      </w:r>
    </w:p>
    <w:p w14:paraId="2A6154DC" w14:textId="77777777" w:rsidR="004826A0" w:rsidRPr="00945268" w:rsidRDefault="0055239D" w:rsidP="00EB04AE">
      <w:pPr>
        <w:pStyle w:val="BodyText"/>
        <w:tabs>
          <w:tab w:val="left" w:pos="540"/>
          <w:tab w:val="num" w:pos="2880"/>
        </w:tabs>
        <w:spacing w:after="0"/>
        <w:jc w:val="both"/>
        <w:rPr>
          <w:color w:val="000000"/>
        </w:rPr>
      </w:pPr>
      <w:r w:rsidRPr="00945268">
        <w:rPr>
          <w:color w:val="000000"/>
        </w:rPr>
        <w:t>1.</w:t>
      </w:r>
      <w:r w:rsidR="00EB04AE" w:rsidRPr="00945268">
        <w:rPr>
          <w:color w:val="000000"/>
        </w:rPr>
        <w:t>1.</w:t>
      </w:r>
      <w:r w:rsidR="00F4159A" w:rsidRPr="00945268">
        <w:rPr>
          <w:color w:val="000000"/>
        </w:rPr>
        <w:t>9</w:t>
      </w:r>
      <w:r w:rsidR="00EB04AE" w:rsidRPr="00945268">
        <w:rPr>
          <w:color w:val="000000"/>
        </w:rPr>
        <w:t xml:space="preserve">. </w:t>
      </w:r>
      <w:r w:rsidR="004826A0" w:rsidRPr="00945268">
        <w:rPr>
          <w:color w:val="000000"/>
        </w:rPr>
        <w:t>Kainodaros taisyklės – sutartyje nustatyta kaina</w:t>
      </w:r>
      <w:r w:rsidR="00504F6B" w:rsidRPr="00945268">
        <w:rPr>
          <w:color w:val="000000"/>
        </w:rPr>
        <w:t>/įkainiai</w:t>
      </w:r>
      <w:r w:rsidR="004826A0" w:rsidRPr="00945268">
        <w:rPr>
          <w:color w:val="000000"/>
        </w:rPr>
        <w:t xml:space="preserve"> ar sutarties kainos</w:t>
      </w:r>
      <w:r w:rsidR="00504F6B" w:rsidRPr="00945268">
        <w:rPr>
          <w:color w:val="000000"/>
        </w:rPr>
        <w:t>/įkainių</w:t>
      </w:r>
      <w:r w:rsidR="004826A0" w:rsidRPr="00945268">
        <w:rPr>
          <w:color w:val="000000"/>
        </w:rPr>
        <w:t xml:space="preserve"> apskaičiavimo bei kainos</w:t>
      </w:r>
      <w:r w:rsidR="00504F6B" w:rsidRPr="00945268">
        <w:rPr>
          <w:color w:val="000000"/>
        </w:rPr>
        <w:t>/įkainių</w:t>
      </w:r>
      <w:r w:rsidR="004826A0" w:rsidRPr="00945268">
        <w:rPr>
          <w:color w:val="000000"/>
        </w:rPr>
        <w:t xml:space="preserve"> koregavimo taisyklės.</w:t>
      </w:r>
    </w:p>
    <w:p w14:paraId="73014918" w14:textId="77777777" w:rsidR="00EB04AE" w:rsidRPr="00945268" w:rsidRDefault="0055239D" w:rsidP="00EB04AE">
      <w:pPr>
        <w:pStyle w:val="BodyText"/>
        <w:tabs>
          <w:tab w:val="left" w:pos="540"/>
          <w:tab w:val="num" w:pos="2880"/>
        </w:tabs>
        <w:spacing w:after="0"/>
        <w:jc w:val="both"/>
        <w:rPr>
          <w:color w:val="000000"/>
        </w:rPr>
      </w:pPr>
      <w:r w:rsidRPr="00945268">
        <w:rPr>
          <w:color w:val="000000"/>
        </w:rPr>
        <w:t>1.</w:t>
      </w:r>
      <w:r w:rsidR="00EB04AE" w:rsidRPr="00945268">
        <w:rPr>
          <w:color w:val="000000"/>
        </w:rPr>
        <w:t>1.</w:t>
      </w:r>
      <w:r w:rsidR="00F4159A" w:rsidRPr="00945268">
        <w:rPr>
          <w:color w:val="000000"/>
        </w:rPr>
        <w:t>10</w:t>
      </w:r>
      <w:r w:rsidR="00EB04AE" w:rsidRPr="00945268">
        <w:rPr>
          <w:color w:val="000000"/>
        </w:rPr>
        <w:t>. Prekių siunta – tai vienu metu pristatomų prekių kiekis.</w:t>
      </w:r>
    </w:p>
    <w:p w14:paraId="135E215F" w14:textId="77777777" w:rsidR="00A041A3" w:rsidRPr="00945268" w:rsidRDefault="00A041A3" w:rsidP="00EB04AE">
      <w:pPr>
        <w:pStyle w:val="BodyText"/>
        <w:tabs>
          <w:tab w:val="left" w:pos="540"/>
          <w:tab w:val="num" w:pos="2880"/>
        </w:tabs>
        <w:spacing w:after="0"/>
        <w:jc w:val="both"/>
        <w:rPr>
          <w:color w:val="000000"/>
        </w:rPr>
      </w:pPr>
      <w:r w:rsidRPr="00945268">
        <w:rPr>
          <w:color w:val="000000"/>
        </w:rPr>
        <w:t>1.1.</w:t>
      </w:r>
      <w:r w:rsidR="00D92F70" w:rsidRPr="00945268">
        <w:rPr>
          <w:color w:val="000000"/>
        </w:rPr>
        <w:t>1</w:t>
      </w:r>
      <w:r w:rsidR="00F4159A" w:rsidRPr="00945268">
        <w:rPr>
          <w:color w:val="000000"/>
        </w:rPr>
        <w:t>1</w:t>
      </w:r>
      <w:r w:rsidRPr="00945268">
        <w:rPr>
          <w:color w:val="000000"/>
        </w:rPr>
        <w:t xml:space="preserve">. Prekių partija – </w:t>
      </w:r>
      <w:r w:rsidR="00B55010" w:rsidRPr="00945268">
        <w:rPr>
          <w:color w:val="000000"/>
        </w:rPr>
        <w:t>tai prekės, turinčios tas pačias savybes, pagamintos pagal tą pačią technologiją, tomis pačiomis sąlygomis, iš žaliavų ar medžiagų gautų iš to paties žaliavų ar medžiagų gamintojo/ pardavėjo.</w:t>
      </w:r>
    </w:p>
    <w:p w14:paraId="1D32F289" w14:textId="77777777" w:rsidR="00EC69B8" w:rsidRPr="00945268" w:rsidRDefault="00A041A3" w:rsidP="00EB04AE">
      <w:pPr>
        <w:pStyle w:val="BodyText"/>
        <w:tabs>
          <w:tab w:val="left" w:pos="540"/>
          <w:tab w:val="num" w:pos="2880"/>
        </w:tabs>
        <w:spacing w:after="0"/>
        <w:jc w:val="both"/>
        <w:rPr>
          <w:bCs/>
          <w:iCs/>
          <w:color w:val="000000"/>
        </w:rPr>
      </w:pPr>
      <w:r w:rsidRPr="00945268">
        <w:rPr>
          <w:color w:val="000000"/>
        </w:rPr>
        <w:t>1.1.1</w:t>
      </w:r>
      <w:r w:rsidR="00F4159A" w:rsidRPr="00945268">
        <w:rPr>
          <w:color w:val="000000"/>
        </w:rPr>
        <w:t>2</w:t>
      </w:r>
      <w:r w:rsidR="00D92F70" w:rsidRPr="00945268">
        <w:rPr>
          <w:color w:val="000000"/>
        </w:rPr>
        <w:t>.</w:t>
      </w:r>
      <w:r w:rsidR="00EC69B8" w:rsidRPr="00945268">
        <w:rPr>
          <w:color w:val="000000"/>
        </w:rPr>
        <w:t xml:space="preserve"> M</w:t>
      </w:r>
      <w:r w:rsidR="00EC69B8" w:rsidRPr="00945268">
        <w:rPr>
          <w:bCs/>
          <w:color w:val="000000"/>
        </w:rPr>
        <w:t>edžiagų partija –</w:t>
      </w:r>
      <w:r w:rsidRPr="00945268">
        <w:rPr>
          <w:bCs/>
          <w:color w:val="000000"/>
        </w:rPr>
        <w:t xml:space="preserve"> </w:t>
      </w:r>
      <w:r w:rsidR="00794FD8" w:rsidRPr="00945268">
        <w:rPr>
          <w:bCs/>
          <w:iCs/>
          <w:color w:val="000000"/>
        </w:rPr>
        <w:t xml:space="preserve">tam tikras medžiagos kiekis, pagamintas, </w:t>
      </w:r>
      <w:r w:rsidR="00910B3B" w:rsidRPr="00945268">
        <w:rPr>
          <w:bCs/>
          <w:iCs/>
          <w:color w:val="000000"/>
        </w:rPr>
        <w:t xml:space="preserve">pagal tą pačią technologiją, tomis pačiomis sąlygomis, iš tų pačių žaliavų, </w:t>
      </w:r>
      <w:r w:rsidR="00A134EE" w:rsidRPr="00945268">
        <w:rPr>
          <w:bCs/>
          <w:iCs/>
          <w:color w:val="000000"/>
        </w:rPr>
        <w:t xml:space="preserve">gautų iš to paties </w:t>
      </w:r>
      <w:r w:rsidR="008015CE" w:rsidRPr="00945268">
        <w:rPr>
          <w:bCs/>
          <w:iCs/>
          <w:color w:val="000000"/>
        </w:rPr>
        <w:t xml:space="preserve">žaliavų </w:t>
      </w:r>
      <w:r w:rsidR="00910B3B" w:rsidRPr="00945268">
        <w:rPr>
          <w:bCs/>
          <w:iCs/>
          <w:color w:val="000000"/>
        </w:rPr>
        <w:t xml:space="preserve">gamintojo ar </w:t>
      </w:r>
      <w:r w:rsidR="00A0561C" w:rsidRPr="00945268">
        <w:rPr>
          <w:bCs/>
          <w:iCs/>
          <w:color w:val="000000"/>
        </w:rPr>
        <w:t>pardavėjo</w:t>
      </w:r>
      <w:r w:rsidR="00794FD8" w:rsidRPr="00945268">
        <w:rPr>
          <w:bCs/>
          <w:iCs/>
          <w:color w:val="000000"/>
        </w:rPr>
        <w:t xml:space="preserve">. Nustatytos medžiagos partijos kokybę patvirtinančiu įrodymu </w:t>
      </w:r>
      <w:r w:rsidR="0087531D" w:rsidRPr="00945268">
        <w:rPr>
          <w:bCs/>
          <w:iCs/>
          <w:color w:val="000000"/>
        </w:rPr>
        <w:t>gal</w:t>
      </w:r>
      <w:r w:rsidR="00A0561C" w:rsidRPr="00945268">
        <w:rPr>
          <w:bCs/>
          <w:iCs/>
          <w:color w:val="000000"/>
        </w:rPr>
        <w:t>i</w:t>
      </w:r>
      <w:r w:rsidR="0087531D" w:rsidRPr="00945268">
        <w:rPr>
          <w:bCs/>
          <w:iCs/>
          <w:color w:val="000000"/>
        </w:rPr>
        <w:t xml:space="preserve"> būti </w:t>
      </w:r>
      <w:r w:rsidR="00A0561C" w:rsidRPr="00945268">
        <w:rPr>
          <w:bCs/>
          <w:iCs/>
          <w:color w:val="000000"/>
        </w:rPr>
        <w:t>l</w:t>
      </w:r>
      <w:r w:rsidR="00794FD8" w:rsidRPr="00945268">
        <w:rPr>
          <w:bCs/>
          <w:iCs/>
          <w:color w:val="000000"/>
        </w:rPr>
        <w:t xml:space="preserve">aikomas </w:t>
      </w:r>
      <w:r w:rsidR="00E92FB3" w:rsidRPr="00945268">
        <w:rPr>
          <w:bCs/>
          <w:iCs/>
          <w:color w:val="000000"/>
        </w:rPr>
        <w:t xml:space="preserve">laboratorijos tyrimų protokolas, </w:t>
      </w:r>
      <w:r w:rsidR="0087531D" w:rsidRPr="00945268">
        <w:rPr>
          <w:bCs/>
          <w:iCs/>
          <w:color w:val="000000"/>
        </w:rPr>
        <w:t xml:space="preserve">gamintojo </w:t>
      </w:r>
      <w:r w:rsidR="00794FD8" w:rsidRPr="00945268">
        <w:rPr>
          <w:bCs/>
          <w:iCs/>
          <w:color w:val="000000"/>
        </w:rPr>
        <w:t xml:space="preserve">atitikties </w:t>
      </w:r>
      <w:r w:rsidR="00E92FB3" w:rsidRPr="00945268">
        <w:rPr>
          <w:bCs/>
          <w:iCs/>
          <w:color w:val="000000"/>
        </w:rPr>
        <w:t xml:space="preserve">deklaracija, </w:t>
      </w:r>
      <w:r w:rsidR="00794FD8" w:rsidRPr="00945268">
        <w:rPr>
          <w:bCs/>
          <w:iCs/>
          <w:color w:val="000000"/>
        </w:rPr>
        <w:t>įvertinimo pažymėjimas</w:t>
      </w:r>
      <w:r w:rsidR="00A134EE" w:rsidRPr="00945268">
        <w:rPr>
          <w:bCs/>
          <w:iCs/>
          <w:color w:val="000000"/>
        </w:rPr>
        <w:t xml:space="preserve"> arba sertifikatas</w:t>
      </w:r>
      <w:r w:rsidR="00794FD8" w:rsidRPr="00945268">
        <w:rPr>
          <w:bCs/>
          <w:iCs/>
          <w:color w:val="000000"/>
        </w:rPr>
        <w:t>.</w:t>
      </w:r>
    </w:p>
    <w:p w14:paraId="468F2E03" w14:textId="77777777" w:rsidR="005605FB" w:rsidRPr="00945268" w:rsidRDefault="00447AAA" w:rsidP="00EB04AE">
      <w:pPr>
        <w:pStyle w:val="BodyText"/>
        <w:tabs>
          <w:tab w:val="left" w:pos="540"/>
          <w:tab w:val="num" w:pos="2880"/>
        </w:tabs>
        <w:spacing w:after="0"/>
        <w:jc w:val="both"/>
        <w:rPr>
          <w:bCs/>
          <w:iCs/>
          <w:color w:val="000000"/>
        </w:rPr>
      </w:pPr>
      <w:r w:rsidRPr="00945268">
        <w:rPr>
          <w:bCs/>
          <w:iCs/>
          <w:color w:val="000000"/>
        </w:rPr>
        <w:t>1.2</w:t>
      </w:r>
      <w:r w:rsidR="005605FB" w:rsidRPr="00945268">
        <w:rPr>
          <w:bCs/>
          <w:iCs/>
          <w:color w:val="000000"/>
        </w:rPr>
        <w:t xml:space="preserve">. </w:t>
      </w:r>
      <w:r w:rsidR="005605FB" w:rsidRPr="00945268">
        <w:rPr>
          <w:color w:val="000000"/>
        </w:rPr>
        <w:t xml:space="preserve">Šalių iš anksto sutartų minimalių nuostolių skaičiavimas pradedamas </w:t>
      </w:r>
      <w:r w:rsidR="007A0CD9" w:rsidRPr="00945268">
        <w:rPr>
          <w:color w:val="000000"/>
        </w:rPr>
        <w:t xml:space="preserve">kitą dieną </w:t>
      </w:r>
      <w:r w:rsidR="005605FB" w:rsidRPr="00945268">
        <w:rPr>
          <w:color w:val="000000"/>
        </w:rPr>
        <w:t xml:space="preserve">po </w:t>
      </w:r>
      <w:r w:rsidR="007A0CD9" w:rsidRPr="00945268">
        <w:rPr>
          <w:color w:val="000000"/>
        </w:rPr>
        <w:t xml:space="preserve">paskutinės pagal Sutartį </w:t>
      </w:r>
      <w:r w:rsidR="00D92F70" w:rsidRPr="00945268">
        <w:rPr>
          <w:color w:val="000000"/>
        </w:rPr>
        <w:t xml:space="preserve">įsipareigojimų įvykdymo </w:t>
      </w:r>
      <w:r w:rsidR="005605FB" w:rsidRPr="00945268">
        <w:rPr>
          <w:color w:val="000000"/>
        </w:rPr>
        <w:t>termino dienos ir baigiamas Sutarties šaliai įvykdžius įsipareigojimus (paskutinė skaičiavimo diena yra laikoma įsipareigojimų įvykdymo diena).</w:t>
      </w:r>
    </w:p>
    <w:p w14:paraId="7DE5046D" w14:textId="77777777" w:rsidR="000134F5" w:rsidRPr="00945268" w:rsidRDefault="00447AAA" w:rsidP="000134F5">
      <w:pPr>
        <w:pStyle w:val="BodyText"/>
        <w:tabs>
          <w:tab w:val="num" w:pos="540"/>
          <w:tab w:val="left" w:pos="1701"/>
          <w:tab w:val="num" w:pos="2880"/>
        </w:tabs>
        <w:spacing w:after="0"/>
        <w:jc w:val="both"/>
        <w:rPr>
          <w:color w:val="000000"/>
        </w:rPr>
      </w:pPr>
      <w:r w:rsidRPr="00945268">
        <w:rPr>
          <w:bCs/>
          <w:iCs/>
          <w:color w:val="000000"/>
        </w:rPr>
        <w:t>1.3</w:t>
      </w:r>
      <w:r w:rsidR="000134F5" w:rsidRPr="00945268">
        <w:rPr>
          <w:bCs/>
          <w:iCs/>
          <w:color w:val="000000"/>
        </w:rPr>
        <w:t xml:space="preserve">. </w:t>
      </w:r>
      <w:r w:rsidR="000134F5" w:rsidRPr="00945268">
        <w:rPr>
          <w:color w:val="000000"/>
        </w:rPr>
        <w:t>Sutarties dalių ir straipsnių pavadinimai yra naudojami tik nuorodų patogumui, ir aiškinant Sutartį gali būti naudojami tik kaip papildoma priemonė.</w:t>
      </w:r>
    </w:p>
    <w:p w14:paraId="55E7B38C" w14:textId="77777777" w:rsidR="00EB04AE" w:rsidRPr="00945268" w:rsidRDefault="00447AAA" w:rsidP="00EB04AE">
      <w:pPr>
        <w:pStyle w:val="BodyText"/>
        <w:tabs>
          <w:tab w:val="left" w:pos="360"/>
          <w:tab w:val="num" w:pos="2880"/>
        </w:tabs>
        <w:spacing w:after="0"/>
        <w:jc w:val="both"/>
        <w:rPr>
          <w:color w:val="000000"/>
        </w:rPr>
      </w:pPr>
      <w:r w:rsidRPr="00945268">
        <w:rPr>
          <w:color w:val="000000"/>
        </w:rPr>
        <w:t>1.4</w:t>
      </w:r>
      <w:r w:rsidR="00EB04AE" w:rsidRPr="00945268">
        <w:rPr>
          <w:color w:val="000000"/>
        </w:rPr>
        <w:t xml:space="preserve">. Jeigu Sutartyje nenustatyta kitaip, Sutarties trukmė ir kiti terminai yra skaičiuojami kalendorinėmis dienomis. </w:t>
      </w:r>
    </w:p>
    <w:p w14:paraId="34DFD5B5" w14:textId="77777777" w:rsidR="006346BE" w:rsidRPr="00945268" w:rsidRDefault="00447AAA" w:rsidP="006346BE">
      <w:pPr>
        <w:pStyle w:val="BodyText"/>
        <w:tabs>
          <w:tab w:val="num" w:pos="540"/>
          <w:tab w:val="left" w:pos="1701"/>
          <w:tab w:val="num" w:pos="2880"/>
        </w:tabs>
        <w:spacing w:after="0"/>
        <w:jc w:val="both"/>
        <w:rPr>
          <w:color w:val="000000"/>
        </w:rPr>
      </w:pPr>
      <w:r w:rsidRPr="00945268">
        <w:rPr>
          <w:color w:val="000000"/>
        </w:rPr>
        <w:t>1.5</w:t>
      </w:r>
      <w:r w:rsidR="006346BE" w:rsidRPr="00945268">
        <w:rPr>
          <w:color w:val="000000"/>
        </w:rPr>
        <w:t xml:space="preserve">. Jeigu mokėjimų </w:t>
      </w:r>
      <w:r w:rsidR="00775D43" w:rsidRPr="00945268">
        <w:rPr>
          <w:color w:val="000000"/>
        </w:rPr>
        <w:t xml:space="preserve">ar prievolių įvykdymo </w:t>
      </w:r>
      <w:r w:rsidR="006346BE" w:rsidRPr="00945268">
        <w:rPr>
          <w:color w:val="000000"/>
        </w:rPr>
        <w:t xml:space="preserve">terminas sutampa su oficialių švenčių ir ne darbo diena Lietuvos Respublikoje, tai pagal Sutartį </w:t>
      </w:r>
      <w:r w:rsidR="00775D43" w:rsidRPr="00945268">
        <w:rPr>
          <w:color w:val="000000"/>
        </w:rPr>
        <w:t xml:space="preserve">prievolės įvykdymo ir </w:t>
      </w:r>
      <w:r w:rsidR="006346BE" w:rsidRPr="00945268">
        <w:rPr>
          <w:color w:val="000000"/>
        </w:rPr>
        <w:t>mokėjimų terminas yra po to einanti darbo diena.</w:t>
      </w:r>
      <w:r w:rsidR="00564489" w:rsidRPr="00945268">
        <w:rPr>
          <w:color w:val="000000"/>
        </w:rPr>
        <w:t xml:space="preserve"> </w:t>
      </w:r>
    </w:p>
    <w:p w14:paraId="0A163E0D" w14:textId="77777777" w:rsidR="00736297" w:rsidRPr="00945268" w:rsidRDefault="00447AAA" w:rsidP="00736297">
      <w:pPr>
        <w:pStyle w:val="BodyText"/>
        <w:tabs>
          <w:tab w:val="num" w:pos="540"/>
          <w:tab w:val="num" w:pos="792"/>
          <w:tab w:val="left" w:pos="1701"/>
          <w:tab w:val="num" w:pos="2880"/>
        </w:tabs>
        <w:spacing w:after="0"/>
        <w:jc w:val="both"/>
        <w:rPr>
          <w:color w:val="000000"/>
        </w:rPr>
      </w:pPr>
      <w:r w:rsidRPr="00945268">
        <w:rPr>
          <w:color w:val="000000"/>
        </w:rPr>
        <w:t>1.6</w:t>
      </w:r>
      <w:r w:rsidR="00736297" w:rsidRPr="00945268">
        <w:rPr>
          <w:color w:val="000000"/>
        </w:rPr>
        <w:t>. Sutartyje, kur reikalauja kontekstas, žodžiai pateikti vienaskaitoje, gali turėti daugiskaitos prasmę ir atvirkščiai.</w:t>
      </w:r>
    </w:p>
    <w:p w14:paraId="12571C2B" w14:textId="77777777" w:rsidR="008A1B1E" w:rsidRPr="00945268" w:rsidRDefault="00447AAA" w:rsidP="00430481">
      <w:pPr>
        <w:pStyle w:val="BodyText"/>
        <w:tabs>
          <w:tab w:val="num" w:pos="540"/>
          <w:tab w:val="num" w:pos="792"/>
          <w:tab w:val="left" w:pos="1701"/>
          <w:tab w:val="num" w:pos="2880"/>
        </w:tabs>
        <w:spacing w:after="0"/>
        <w:jc w:val="both"/>
        <w:rPr>
          <w:color w:val="000000"/>
        </w:rPr>
      </w:pPr>
      <w:r w:rsidRPr="00945268">
        <w:rPr>
          <w:color w:val="000000"/>
        </w:rPr>
        <w:lastRenderedPageBreak/>
        <w:t>1.7</w:t>
      </w:r>
      <w:r w:rsidR="0084205E" w:rsidRPr="00945268">
        <w:rPr>
          <w:color w:val="000000"/>
        </w:rPr>
        <w:t>. Tais atvejais, kai tam tikra prasmė yra skirtinga tarp nurodytosios žodžiais ir nurodytosios skaičiais, vadovaujamasi žodine prasme.</w:t>
      </w:r>
    </w:p>
    <w:p w14:paraId="32E04DE0" w14:textId="77777777" w:rsidR="000B3CAF" w:rsidRPr="00945268" w:rsidRDefault="000B3CAF" w:rsidP="00EB04AE">
      <w:pPr>
        <w:jc w:val="both"/>
        <w:rPr>
          <w:color w:val="000000"/>
        </w:rPr>
      </w:pPr>
    </w:p>
    <w:p w14:paraId="62186350" w14:textId="77777777" w:rsidR="00EB04AE" w:rsidRPr="00945268" w:rsidRDefault="00EB04AE" w:rsidP="00EB04AE">
      <w:pPr>
        <w:jc w:val="both"/>
        <w:rPr>
          <w:b/>
          <w:color w:val="000000"/>
        </w:rPr>
      </w:pPr>
      <w:r w:rsidRPr="00945268">
        <w:rPr>
          <w:b/>
          <w:color w:val="000000"/>
        </w:rPr>
        <w:t>2. Sutarties kaina/</w:t>
      </w:r>
      <w:r w:rsidR="0050107A" w:rsidRPr="00945268">
        <w:rPr>
          <w:b/>
          <w:color w:val="000000"/>
        </w:rPr>
        <w:t xml:space="preserve">prekių </w:t>
      </w:r>
      <w:r w:rsidRPr="00945268">
        <w:rPr>
          <w:b/>
          <w:color w:val="000000"/>
        </w:rPr>
        <w:t>įkainiai</w:t>
      </w:r>
      <w:r w:rsidR="0050107A" w:rsidRPr="00945268">
        <w:rPr>
          <w:b/>
          <w:color w:val="000000"/>
        </w:rPr>
        <w:t>/kainodaros taisyklės</w:t>
      </w:r>
    </w:p>
    <w:p w14:paraId="5CA6E534" w14:textId="77777777" w:rsidR="00B3200A" w:rsidRPr="00945268" w:rsidRDefault="00EB04AE" w:rsidP="00EB04AE">
      <w:pPr>
        <w:jc w:val="both"/>
        <w:rPr>
          <w:color w:val="000000"/>
        </w:rPr>
      </w:pPr>
      <w:r w:rsidRPr="00945268">
        <w:rPr>
          <w:color w:val="000000"/>
        </w:rPr>
        <w:t xml:space="preserve">2.1. Sutarties kaina/įkainiai - pinigų suma, kuri Sutartyje nustatyta tvarka ir terminais </w:t>
      </w:r>
      <w:r w:rsidR="00DD6B0A" w:rsidRPr="00945268">
        <w:rPr>
          <w:color w:val="000000"/>
        </w:rPr>
        <w:t>sumoka</w:t>
      </w:r>
      <w:r w:rsidR="004613B8" w:rsidRPr="00945268">
        <w:rPr>
          <w:color w:val="000000"/>
        </w:rPr>
        <w:t>ma</w:t>
      </w:r>
      <w:r w:rsidRPr="00945268">
        <w:rPr>
          <w:color w:val="000000"/>
        </w:rPr>
        <w:t xml:space="preserve"> </w:t>
      </w:r>
      <w:r w:rsidRPr="00945268">
        <w:rPr>
          <w:b/>
          <w:color w:val="000000"/>
        </w:rPr>
        <w:t>Pardavėjui</w:t>
      </w:r>
      <w:r w:rsidRPr="00945268">
        <w:rPr>
          <w:color w:val="000000"/>
        </w:rPr>
        <w:t>.</w:t>
      </w:r>
      <w:r w:rsidR="00AC739B" w:rsidRPr="00945268">
        <w:rPr>
          <w:color w:val="000000"/>
        </w:rPr>
        <w:t xml:space="preserve"> </w:t>
      </w:r>
      <w:r w:rsidR="00DD6B0A" w:rsidRPr="00945268">
        <w:rPr>
          <w:b/>
          <w:color w:val="000000"/>
        </w:rPr>
        <w:t>Pirkėjas</w:t>
      </w:r>
      <w:r w:rsidR="00612CBF" w:rsidRPr="00945268">
        <w:rPr>
          <w:color w:val="000000"/>
        </w:rPr>
        <w:t xml:space="preserve"> </w:t>
      </w:r>
      <w:r w:rsidR="00152DDB" w:rsidRPr="00945268">
        <w:rPr>
          <w:color w:val="000000"/>
        </w:rPr>
        <w:t xml:space="preserve">yra atsakingas </w:t>
      </w:r>
      <w:r w:rsidR="00612CBF" w:rsidRPr="00945268">
        <w:rPr>
          <w:b/>
          <w:color w:val="000000"/>
        </w:rPr>
        <w:t>Pardavėjui</w:t>
      </w:r>
      <w:r w:rsidR="00612CBF" w:rsidRPr="00945268">
        <w:rPr>
          <w:color w:val="000000"/>
        </w:rPr>
        <w:t xml:space="preserve"> </w:t>
      </w:r>
      <w:r w:rsidR="00152DDB" w:rsidRPr="00945268">
        <w:rPr>
          <w:color w:val="000000"/>
        </w:rPr>
        <w:t xml:space="preserve">už </w:t>
      </w:r>
      <w:r w:rsidR="004D4B9C" w:rsidRPr="00945268">
        <w:rPr>
          <w:color w:val="000000"/>
        </w:rPr>
        <w:t xml:space="preserve">tinkamą </w:t>
      </w:r>
      <w:r w:rsidR="00152DDB" w:rsidRPr="00945268">
        <w:rPr>
          <w:b/>
          <w:color w:val="000000"/>
        </w:rPr>
        <w:t>Mokėtoj</w:t>
      </w:r>
      <w:r w:rsidR="004D4B9C" w:rsidRPr="00945268">
        <w:rPr>
          <w:b/>
          <w:color w:val="000000"/>
        </w:rPr>
        <w:t>o</w:t>
      </w:r>
      <w:r w:rsidR="004D4B9C" w:rsidRPr="00945268">
        <w:rPr>
          <w:color w:val="000000"/>
        </w:rPr>
        <w:t xml:space="preserve"> prievolės</w:t>
      </w:r>
      <w:r w:rsidR="00152DDB" w:rsidRPr="00945268">
        <w:rPr>
          <w:color w:val="000000"/>
        </w:rPr>
        <w:t xml:space="preserve"> sumokėti Sutartyje nurodytą kainą</w:t>
      </w:r>
      <w:r w:rsidR="004D4B9C" w:rsidRPr="00945268">
        <w:rPr>
          <w:color w:val="000000"/>
        </w:rPr>
        <w:t xml:space="preserve"> įvykdymą</w:t>
      </w:r>
      <w:r w:rsidR="00152DDB" w:rsidRPr="00945268">
        <w:rPr>
          <w:color w:val="000000"/>
        </w:rPr>
        <w:t xml:space="preserve">. </w:t>
      </w:r>
    </w:p>
    <w:p w14:paraId="09B3E060" w14:textId="77777777" w:rsidR="00477F22" w:rsidRPr="00945268" w:rsidRDefault="00EB04AE" w:rsidP="00EB04AE">
      <w:pPr>
        <w:jc w:val="both"/>
        <w:rPr>
          <w:color w:val="000000"/>
        </w:rPr>
      </w:pPr>
      <w:r w:rsidRPr="00945268">
        <w:rPr>
          <w:color w:val="000000"/>
        </w:rPr>
        <w:t xml:space="preserve">2.2. Sutarties kaina/įkainiai yra pastovūs ir nekeičiami visą </w:t>
      </w:r>
      <w:r w:rsidR="007504BC" w:rsidRPr="00945268">
        <w:rPr>
          <w:color w:val="000000"/>
        </w:rPr>
        <w:t>S</w:t>
      </w:r>
      <w:r w:rsidRPr="00945268">
        <w:rPr>
          <w:color w:val="000000"/>
        </w:rPr>
        <w:t>utarties galiojimo laikot</w:t>
      </w:r>
      <w:r w:rsidR="000D669E" w:rsidRPr="00945268">
        <w:rPr>
          <w:color w:val="000000"/>
        </w:rPr>
        <w:t>arpį, išskyrus atvejus, kai po S</w:t>
      </w:r>
      <w:r w:rsidRPr="00945268">
        <w:rPr>
          <w:color w:val="000000"/>
        </w:rPr>
        <w:t>utarties pasirašymo keičiasi prekėms taikomo PVM</w:t>
      </w:r>
      <w:r w:rsidR="002D41F8" w:rsidRPr="00945268">
        <w:rPr>
          <w:color w:val="000000"/>
        </w:rPr>
        <w:t>/akcizų</w:t>
      </w:r>
      <w:r w:rsidRPr="00945268">
        <w:rPr>
          <w:color w:val="000000"/>
        </w:rPr>
        <w:t xml:space="preserve"> tarifas</w:t>
      </w:r>
      <w:r w:rsidRPr="00945268">
        <w:rPr>
          <w:i/>
          <w:color w:val="000000"/>
        </w:rPr>
        <w:t>.</w:t>
      </w:r>
      <w:r w:rsidRPr="00945268">
        <w:rPr>
          <w:color w:val="000000"/>
        </w:rPr>
        <w:t xml:space="preserve"> Perskaičiuota kaina/įkainiai įforminami raštišku Šalių susitarimu ir taikomi prekėms, kurios pristatomos po tokio Šalių pasirašyto susitarimo įsigaliojimo dienos</w:t>
      </w:r>
      <w:r w:rsidR="000B3CAF" w:rsidRPr="00945268">
        <w:rPr>
          <w:color w:val="000000"/>
        </w:rPr>
        <w:t>.</w:t>
      </w:r>
    </w:p>
    <w:p w14:paraId="54B3663D" w14:textId="77777777" w:rsidR="00477F22" w:rsidRPr="00945268" w:rsidRDefault="00477F22" w:rsidP="00EB04AE">
      <w:pPr>
        <w:jc w:val="both"/>
        <w:rPr>
          <w:color w:val="000000"/>
        </w:rPr>
      </w:pPr>
      <w:r w:rsidRPr="00945268">
        <w:rPr>
          <w:color w:val="000000"/>
        </w:rPr>
        <w:t>2.3. Prekių į</w:t>
      </w:r>
      <w:r w:rsidR="000D669E" w:rsidRPr="00945268">
        <w:rPr>
          <w:color w:val="000000"/>
        </w:rPr>
        <w:t>kainiai keičiami vadovaujantis S</w:t>
      </w:r>
      <w:r w:rsidRPr="00945268">
        <w:rPr>
          <w:color w:val="000000"/>
        </w:rPr>
        <w:t>utarties priede nustatytomis kainodaros taisyklėmis</w:t>
      </w:r>
      <w:r w:rsidR="00E66216" w:rsidRPr="00945268">
        <w:rPr>
          <w:color w:val="000000"/>
        </w:rPr>
        <w:t>.</w:t>
      </w:r>
      <w:r w:rsidRPr="00945268">
        <w:rPr>
          <w:color w:val="000000"/>
        </w:rPr>
        <w:t xml:space="preserve"> </w:t>
      </w:r>
      <w:r w:rsidR="00E66216" w:rsidRPr="00945268">
        <w:rPr>
          <w:color w:val="000000"/>
        </w:rPr>
        <w:t>Perskaičiuot</w:t>
      </w:r>
      <w:r w:rsidR="008012D0" w:rsidRPr="00945268">
        <w:rPr>
          <w:color w:val="000000"/>
        </w:rPr>
        <w:t>i</w:t>
      </w:r>
      <w:r w:rsidR="00E66216" w:rsidRPr="00945268">
        <w:rPr>
          <w:color w:val="000000"/>
        </w:rPr>
        <w:t xml:space="preserve"> įkainiai įforminami raštišku Šalių susitarimu ir taikomi prekėms, kurios pristatomos po tokio Šalių pasirašyto</w:t>
      </w:r>
      <w:r w:rsidR="000B3CAF" w:rsidRPr="00945268">
        <w:rPr>
          <w:color w:val="000000"/>
        </w:rPr>
        <w:t xml:space="preserve"> susitarimo įsigaliojimo dienos</w:t>
      </w:r>
      <w:r w:rsidR="00BD3350" w:rsidRPr="00945268">
        <w:rPr>
          <w:color w:val="000000"/>
        </w:rPr>
        <w:t xml:space="preserve"> </w:t>
      </w:r>
      <w:r w:rsidR="00BD3350" w:rsidRPr="00945268">
        <w:rPr>
          <w:i/>
          <w:color w:val="000000"/>
        </w:rPr>
        <w:t>(jei spec. dalyje nurodyta, kad ši sąlyga taikoma)</w:t>
      </w:r>
      <w:r w:rsidR="00BD3350" w:rsidRPr="00945268">
        <w:rPr>
          <w:color w:val="000000"/>
        </w:rPr>
        <w:t>.</w:t>
      </w:r>
    </w:p>
    <w:p w14:paraId="0166282D" w14:textId="77777777" w:rsidR="00EB04AE" w:rsidRPr="00945268" w:rsidRDefault="009E09E6" w:rsidP="00EB04AE">
      <w:pPr>
        <w:widowControl w:val="0"/>
        <w:shd w:val="clear" w:color="auto" w:fill="FFFFFF"/>
        <w:jc w:val="both"/>
        <w:rPr>
          <w:color w:val="000000"/>
        </w:rPr>
      </w:pPr>
      <w:r w:rsidRPr="00945268">
        <w:rPr>
          <w:color w:val="000000"/>
        </w:rPr>
        <w:t>2.4</w:t>
      </w:r>
      <w:r w:rsidR="00EB04AE" w:rsidRPr="00945268">
        <w:rPr>
          <w:color w:val="000000"/>
        </w:rPr>
        <w:t xml:space="preserve">. </w:t>
      </w:r>
      <w:r w:rsidR="00EB04AE" w:rsidRPr="00945268">
        <w:rPr>
          <w:b/>
          <w:color w:val="000000"/>
        </w:rPr>
        <w:t>Pardavėjas</w:t>
      </w:r>
      <w:r w:rsidR="00EB04AE" w:rsidRPr="00945268">
        <w:rPr>
          <w:color w:val="000000"/>
        </w:rPr>
        <w:t xml:space="preserve"> į Sutarties kain</w:t>
      </w:r>
      <w:r w:rsidRPr="00945268">
        <w:rPr>
          <w:color w:val="000000"/>
        </w:rPr>
        <w:t>ą</w:t>
      </w:r>
      <w:r w:rsidR="00AF5175" w:rsidRPr="00945268">
        <w:rPr>
          <w:color w:val="000000"/>
        </w:rPr>
        <w:t>/prekių įkainius</w:t>
      </w:r>
      <w:r w:rsidRPr="00945268">
        <w:rPr>
          <w:color w:val="000000"/>
        </w:rPr>
        <w:t xml:space="preserve"> privalo įskaičiuoti visas su p</w:t>
      </w:r>
      <w:r w:rsidR="00EB04AE" w:rsidRPr="00945268">
        <w:rPr>
          <w:color w:val="000000"/>
        </w:rPr>
        <w:t>rekių tiekimu susijusias išlaidas</w:t>
      </w:r>
      <w:r w:rsidR="00285033" w:rsidRPr="00945268">
        <w:rPr>
          <w:color w:val="000000"/>
        </w:rPr>
        <w:t xml:space="preserve"> ir mokesčius</w:t>
      </w:r>
      <w:r w:rsidR="00EB04AE" w:rsidRPr="00945268">
        <w:rPr>
          <w:color w:val="000000"/>
        </w:rPr>
        <w:t>, įskaitant, bet neapsiribojant:</w:t>
      </w:r>
    </w:p>
    <w:p w14:paraId="471FFD0C" w14:textId="77777777" w:rsidR="00EB04AE" w:rsidRPr="00945268" w:rsidRDefault="009E09E6" w:rsidP="00EB04AE">
      <w:pPr>
        <w:widowControl w:val="0"/>
        <w:shd w:val="clear" w:color="auto" w:fill="FFFFFF"/>
        <w:jc w:val="both"/>
        <w:rPr>
          <w:color w:val="000000"/>
        </w:rPr>
      </w:pPr>
      <w:r w:rsidRPr="00945268">
        <w:rPr>
          <w:color w:val="000000"/>
        </w:rPr>
        <w:t>2.4</w:t>
      </w:r>
      <w:r w:rsidR="00EB04AE" w:rsidRPr="00945268">
        <w:rPr>
          <w:color w:val="000000"/>
        </w:rPr>
        <w:t xml:space="preserve">.1. </w:t>
      </w:r>
      <w:r w:rsidRPr="00945268">
        <w:rPr>
          <w:color w:val="000000"/>
        </w:rPr>
        <w:t>logistikos (</w:t>
      </w:r>
      <w:r w:rsidR="00EB04AE" w:rsidRPr="00945268">
        <w:rPr>
          <w:color w:val="000000"/>
        </w:rPr>
        <w:t>transportavimo</w:t>
      </w:r>
      <w:r w:rsidRPr="00945268">
        <w:rPr>
          <w:color w:val="000000"/>
        </w:rPr>
        <w:t>)</w:t>
      </w:r>
      <w:r w:rsidR="00EB04AE" w:rsidRPr="00945268">
        <w:rPr>
          <w:color w:val="000000"/>
        </w:rPr>
        <w:t xml:space="preserve"> išlaidas;</w:t>
      </w:r>
    </w:p>
    <w:p w14:paraId="313B7FC4" w14:textId="77777777" w:rsidR="00EB04AE" w:rsidRPr="00945268" w:rsidRDefault="009E09E6" w:rsidP="00EB04AE">
      <w:pPr>
        <w:widowControl w:val="0"/>
        <w:shd w:val="clear" w:color="auto" w:fill="FFFFFF"/>
        <w:jc w:val="both"/>
        <w:rPr>
          <w:color w:val="000000"/>
        </w:rPr>
      </w:pPr>
      <w:r w:rsidRPr="00945268">
        <w:rPr>
          <w:color w:val="000000"/>
        </w:rPr>
        <w:t>2.4</w:t>
      </w:r>
      <w:r w:rsidR="00EB04AE" w:rsidRPr="00945268">
        <w:rPr>
          <w:color w:val="000000"/>
        </w:rPr>
        <w:t>.2. pakavimo, pakrovimo, tranzito, iškrovimo, išpakavimo, tikrinimo, draudimo ir kitas su prekių tiekimu susijusias išlaidas;</w:t>
      </w:r>
    </w:p>
    <w:p w14:paraId="52A14F4E" w14:textId="77777777" w:rsidR="00EB04AE" w:rsidRPr="00945268" w:rsidRDefault="009E09E6" w:rsidP="00EB04AE">
      <w:pPr>
        <w:widowControl w:val="0"/>
        <w:shd w:val="clear" w:color="auto" w:fill="FFFFFF"/>
        <w:jc w:val="both"/>
        <w:rPr>
          <w:color w:val="000000"/>
        </w:rPr>
      </w:pPr>
      <w:r w:rsidRPr="00945268">
        <w:rPr>
          <w:color w:val="000000"/>
        </w:rPr>
        <w:t>2.4</w:t>
      </w:r>
      <w:r w:rsidR="00EB04AE" w:rsidRPr="00945268">
        <w:rPr>
          <w:color w:val="000000"/>
        </w:rPr>
        <w:t xml:space="preserve">.3. visas su dokumentų, kurių reikalauja </w:t>
      </w:r>
      <w:r w:rsidR="00EB04AE" w:rsidRPr="00945268">
        <w:rPr>
          <w:b/>
          <w:color w:val="000000"/>
        </w:rPr>
        <w:t>Pirkėjas</w:t>
      </w:r>
      <w:r w:rsidR="00EB04AE" w:rsidRPr="00945268">
        <w:rPr>
          <w:color w:val="000000"/>
        </w:rPr>
        <w:t>, rengimu ir pateikimu susijusias išlaidas;</w:t>
      </w:r>
    </w:p>
    <w:p w14:paraId="116C39A8" w14:textId="77777777" w:rsidR="00EB04AE" w:rsidRPr="00945268" w:rsidRDefault="009E09E6" w:rsidP="00EB04AE">
      <w:pPr>
        <w:widowControl w:val="0"/>
        <w:shd w:val="clear" w:color="auto" w:fill="FFFFFF"/>
        <w:jc w:val="both"/>
        <w:rPr>
          <w:color w:val="000000"/>
        </w:rPr>
      </w:pPr>
      <w:r w:rsidRPr="00945268">
        <w:rPr>
          <w:color w:val="000000"/>
        </w:rPr>
        <w:t>2.4</w:t>
      </w:r>
      <w:r w:rsidR="006D67EE" w:rsidRPr="00945268">
        <w:rPr>
          <w:color w:val="000000"/>
        </w:rPr>
        <w:t>.4. pristatytų p</w:t>
      </w:r>
      <w:r w:rsidR="00EB04AE" w:rsidRPr="00945268">
        <w:rPr>
          <w:color w:val="000000"/>
        </w:rPr>
        <w:t>rekių surinkimo vietoje ir/arba paleidimo, ir/arba priežiūros išlaidas;</w:t>
      </w:r>
    </w:p>
    <w:p w14:paraId="7FEC9F18" w14:textId="77777777" w:rsidR="00EB04AE" w:rsidRPr="00945268" w:rsidRDefault="009E09E6" w:rsidP="00EB04AE">
      <w:pPr>
        <w:widowControl w:val="0"/>
        <w:shd w:val="clear" w:color="auto" w:fill="FFFFFF"/>
        <w:jc w:val="both"/>
        <w:rPr>
          <w:color w:val="000000"/>
        </w:rPr>
      </w:pPr>
      <w:r w:rsidRPr="00945268">
        <w:rPr>
          <w:color w:val="000000"/>
        </w:rPr>
        <w:t>2.4</w:t>
      </w:r>
      <w:r w:rsidR="00EB04AE" w:rsidRPr="00945268">
        <w:rPr>
          <w:color w:val="000000"/>
        </w:rPr>
        <w:t>.5. aprūpinimo įrankiais, reikalingais pristatytų prekių surinkimui ir/arba priežiūrai, išlaidas;</w:t>
      </w:r>
    </w:p>
    <w:p w14:paraId="33A05D59" w14:textId="77777777" w:rsidR="00EB04AE" w:rsidRPr="00945268" w:rsidRDefault="009E09E6" w:rsidP="00EB04AE">
      <w:pPr>
        <w:widowControl w:val="0"/>
        <w:shd w:val="clear" w:color="auto" w:fill="FFFFFF"/>
        <w:jc w:val="both"/>
        <w:rPr>
          <w:color w:val="000000"/>
        </w:rPr>
      </w:pPr>
      <w:r w:rsidRPr="00945268">
        <w:rPr>
          <w:color w:val="000000"/>
        </w:rPr>
        <w:t>2.4</w:t>
      </w:r>
      <w:r w:rsidR="00EB04AE" w:rsidRPr="00945268">
        <w:rPr>
          <w:color w:val="000000"/>
        </w:rPr>
        <w:t>.6. naudojimo ir priežiūros instrukcijų, numatytų Techninėje specifikacijoje, pateikimo išlaidas;</w:t>
      </w:r>
    </w:p>
    <w:p w14:paraId="2A29DC1A" w14:textId="77777777" w:rsidR="007504BC" w:rsidRPr="00945268" w:rsidRDefault="009E09E6" w:rsidP="00EB04AE">
      <w:pPr>
        <w:widowControl w:val="0"/>
        <w:shd w:val="clear" w:color="auto" w:fill="FFFFFF"/>
        <w:jc w:val="both"/>
        <w:rPr>
          <w:color w:val="000000"/>
        </w:rPr>
      </w:pPr>
      <w:r w:rsidRPr="00945268">
        <w:rPr>
          <w:color w:val="000000"/>
        </w:rPr>
        <w:t>2.4.7. p</w:t>
      </w:r>
      <w:r w:rsidR="00EB04AE" w:rsidRPr="00945268">
        <w:rPr>
          <w:color w:val="000000"/>
        </w:rPr>
        <w:t xml:space="preserve">rekių </w:t>
      </w:r>
      <w:r w:rsidRPr="00945268">
        <w:rPr>
          <w:color w:val="000000"/>
        </w:rPr>
        <w:t xml:space="preserve">garantinio </w:t>
      </w:r>
      <w:r w:rsidR="00FF2272" w:rsidRPr="00945268">
        <w:rPr>
          <w:color w:val="000000"/>
        </w:rPr>
        <w:t>remonto</w:t>
      </w:r>
      <w:r w:rsidR="00EB04AE" w:rsidRPr="00945268">
        <w:rPr>
          <w:color w:val="000000"/>
        </w:rPr>
        <w:t xml:space="preserve"> išlaidas</w:t>
      </w:r>
      <w:r w:rsidR="007504BC" w:rsidRPr="00945268">
        <w:rPr>
          <w:color w:val="000000"/>
        </w:rPr>
        <w:t>;</w:t>
      </w:r>
    </w:p>
    <w:p w14:paraId="22ED90D6" w14:textId="77777777" w:rsidR="007504BC" w:rsidRPr="00945268" w:rsidRDefault="007504BC" w:rsidP="007504BC">
      <w:pPr>
        <w:widowControl w:val="0"/>
        <w:shd w:val="clear" w:color="auto" w:fill="FFFFFF"/>
        <w:jc w:val="both"/>
        <w:rPr>
          <w:color w:val="000000"/>
        </w:rPr>
      </w:pPr>
      <w:r w:rsidRPr="00945268">
        <w:rPr>
          <w:color w:val="000000"/>
        </w:rPr>
        <w:t xml:space="preserve">2.4.8. visas su darbinių pavyzdžių pagaminimu ir pateikimu </w:t>
      </w:r>
      <w:r w:rsidRPr="00945268">
        <w:rPr>
          <w:b/>
          <w:color w:val="000000"/>
        </w:rPr>
        <w:t>Pirkėjui</w:t>
      </w:r>
      <w:r w:rsidRPr="00945268">
        <w:rPr>
          <w:color w:val="000000"/>
        </w:rPr>
        <w:t xml:space="preserve"> susijusias išlaidas;</w:t>
      </w:r>
    </w:p>
    <w:p w14:paraId="0EDA2ED9" w14:textId="77777777" w:rsidR="00EB04AE" w:rsidRPr="00945268" w:rsidRDefault="007504BC" w:rsidP="007504BC">
      <w:pPr>
        <w:widowControl w:val="0"/>
        <w:shd w:val="clear" w:color="auto" w:fill="FFFFFF"/>
        <w:jc w:val="both"/>
        <w:rPr>
          <w:color w:val="000000"/>
        </w:rPr>
      </w:pPr>
      <w:r w:rsidRPr="00945268">
        <w:rPr>
          <w:color w:val="000000"/>
        </w:rPr>
        <w:t xml:space="preserve">2.4.9. visas su medžiaginių pavyzdžių (pagrindinių ir priedų), kurios naudojamos produkto gamyboje, pagaminimu ir pateikimu </w:t>
      </w:r>
      <w:r w:rsidRPr="00945268">
        <w:rPr>
          <w:b/>
          <w:color w:val="000000"/>
        </w:rPr>
        <w:t>Pirkėjui</w:t>
      </w:r>
      <w:r w:rsidRPr="00945268">
        <w:rPr>
          <w:color w:val="000000"/>
        </w:rPr>
        <w:t xml:space="preserve"> susijusias išlaidas.</w:t>
      </w:r>
    </w:p>
    <w:p w14:paraId="6343EAC9" w14:textId="77777777" w:rsidR="00E8665D" w:rsidRPr="00945268" w:rsidRDefault="009E09E6" w:rsidP="00EB04AE">
      <w:pPr>
        <w:jc w:val="both"/>
        <w:rPr>
          <w:color w:val="000000"/>
        </w:rPr>
      </w:pPr>
      <w:r w:rsidRPr="00945268">
        <w:rPr>
          <w:color w:val="000000"/>
        </w:rPr>
        <w:t>2.5</w:t>
      </w:r>
      <w:r w:rsidR="00EB04AE" w:rsidRPr="00945268">
        <w:rPr>
          <w:color w:val="000000"/>
        </w:rPr>
        <w:t xml:space="preserve">. Užsienio valiutų kursų svyravimo, gamintojų kainų keitimo rizika tenka </w:t>
      </w:r>
      <w:r w:rsidR="00EB04AE" w:rsidRPr="00945268">
        <w:rPr>
          <w:b/>
          <w:color w:val="000000"/>
        </w:rPr>
        <w:t>Pardavėjui</w:t>
      </w:r>
      <w:r w:rsidR="00EB04AE" w:rsidRPr="00945268">
        <w:rPr>
          <w:color w:val="000000"/>
        </w:rPr>
        <w:t>.</w:t>
      </w:r>
    </w:p>
    <w:p w14:paraId="3F930473" w14:textId="77777777" w:rsidR="00DD143A" w:rsidRPr="00945268" w:rsidRDefault="00DD143A" w:rsidP="00DD143A">
      <w:pPr>
        <w:jc w:val="both"/>
        <w:rPr>
          <w:color w:val="000000"/>
        </w:rPr>
      </w:pPr>
      <w:r w:rsidRPr="00945268">
        <w:rPr>
          <w:color w:val="000000"/>
        </w:rPr>
        <w:t>2.6. Su Sutarties specialiojoje dalyje nurodytu Subtiekėju (-</w:t>
      </w:r>
      <w:proofErr w:type="spellStart"/>
      <w:r w:rsidRPr="00945268">
        <w:rPr>
          <w:color w:val="000000"/>
        </w:rPr>
        <w:t>ais</w:t>
      </w:r>
      <w:proofErr w:type="spellEnd"/>
      <w:r w:rsidRPr="00945268">
        <w:rPr>
          <w:color w:val="000000"/>
        </w:rPr>
        <w:t xml:space="preserve">) </w:t>
      </w:r>
      <w:r w:rsidRPr="00945268">
        <w:rPr>
          <w:b/>
          <w:color w:val="000000"/>
        </w:rPr>
        <w:t>Pirkėjas</w:t>
      </w:r>
      <w:r w:rsidRPr="00945268">
        <w:rPr>
          <w:color w:val="000000"/>
        </w:rPr>
        <w:t xml:space="preserve"> ir </w:t>
      </w:r>
      <w:r w:rsidRPr="00945268">
        <w:rPr>
          <w:b/>
          <w:color w:val="000000"/>
        </w:rPr>
        <w:t>Pardavėjas</w:t>
      </w:r>
      <w:r w:rsidRPr="00945268">
        <w:rPr>
          <w:color w:val="000000"/>
        </w:rPr>
        <w:t xml:space="preserve"> gali sudaryti trišalę tiesioginio atsiskaitymo sutartį, kuria Šalių ir Subtiekėjo sutarta apimtimi ir sąlygomis </w:t>
      </w:r>
      <w:r w:rsidRPr="00945268">
        <w:rPr>
          <w:b/>
          <w:color w:val="000000"/>
        </w:rPr>
        <w:t>Pardavėjas</w:t>
      </w:r>
      <w:r w:rsidRPr="00945268">
        <w:rPr>
          <w:color w:val="000000"/>
        </w:rPr>
        <w:t xml:space="preserve"> perleidžia teisę Subtiekėjui reikalauti</w:t>
      </w:r>
      <w:r w:rsidR="003E4185" w:rsidRPr="00945268">
        <w:rPr>
          <w:color w:val="000000"/>
        </w:rPr>
        <w:t xml:space="preserve">, kad jam būtų sumokėta </w:t>
      </w:r>
      <w:r w:rsidR="00E53C1E" w:rsidRPr="00945268">
        <w:rPr>
          <w:color w:val="000000"/>
        </w:rPr>
        <w:t>sutarta</w:t>
      </w:r>
      <w:r w:rsidRPr="00945268">
        <w:rPr>
          <w:color w:val="000000"/>
        </w:rPr>
        <w:t xml:space="preserve"> Sutarties kainos</w:t>
      </w:r>
      <w:r w:rsidR="003E4185" w:rsidRPr="00945268">
        <w:rPr>
          <w:color w:val="000000"/>
        </w:rPr>
        <w:t xml:space="preserve"> dalis</w:t>
      </w:r>
      <w:r w:rsidRPr="00945268">
        <w:rPr>
          <w:color w:val="000000"/>
        </w:rPr>
        <w:t>. Reikalavimo teisės perleidimas Subtiekėjui nesudarius tiesioginio atsiskaitymo Sutarties</w:t>
      </w:r>
      <w:r w:rsidR="00DF7478" w:rsidRPr="00945268">
        <w:rPr>
          <w:color w:val="000000"/>
        </w:rPr>
        <w:t>,</w:t>
      </w:r>
      <w:r w:rsidRPr="00945268">
        <w:rPr>
          <w:color w:val="000000"/>
        </w:rPr>
        <w:t xml:space="preserve"> negalioja.</w:t>
      </w:r>
    </w:p>
    <w:p w14:paraId="061E8B0B" w14:textId="77777777" w:rsidR="00DD143A" w:rsidRPr="00945268" w:rsidRDefault="00DD143A" w:rsidP="00DD143A">
      <w:pPr>
        <w:jc w:val="both"/>
        <w:rPr>
          <w:color w:val="000000"/>
        </w:rPr>
      </w:pPr>
      <w:r w:rsidRPr="00945268">
        <w:rPr>
          <w:color w:val="000000"/>
        </w:rPr>
        <w:t xml:space="preserve">2.7. Subtiekėjas, norėdamas, kad </w:t>
      </w:r>
      <w:r w:rsidR="00CB36EE" w:rsidRPr="00945268">
        <w:rPr>
          <w:color w:val="000000"/>
        </w:rPr>
        <w:t>pagal sutartį būtų atsiskaityta tiesiogiai su juo</w:t>
      </w:r>
      <w:r w:rsidRPr="00945268">
        <w:rPr>
          <w:color w:val="000000"/>
        </w:rPr>
        <w:t xml:space="preserve"> raštu praneša </w:t>
      </w:r>
      <w:r w:rsidRPr="00945268">
        <w:rPr>
          <w:b/>
          <w:color w:val="000000"/>
        </w:rPr>
        <w:t>Pirkėjui</w:t>
      </w:r>
      <w:r w:rsidRPr="00945268">
        <w:rPr>
          <w:color w:val="000000"/>
        </w:rPr>
        <w:t>, kad pageidauja sudaryti tiesioginio atsiskaitymo sutartį. Kartu su prašymu sudaryti tiesioginio atsiskaitymo sutartį Subtiekėjas turi pateikti:</w:t>
      </w:r>
    </w:p>
    <w:p w14:paraId="5CC8E19D" w14:textId="77777777" w:rsidR="00DD143A" w:rsidRPr="00945268" w:rsidRDefault="00DD143A" w:rsidP="00DD143A">
      <w:pPr>
        <w:jc w:val="both"/>
        <w:rPr>
          <w:color w:val="000000"/>
        </w:rPr>
      </w:pPr>
      <w:r w:rsidRPr="00945268">
        <w:rPr>
          <w:color w:val="000000"/>
        </w:rPr>
        <w:t>2.7.1. P</w:t>
      </w:r>
      <w:r w:rsidR="00DF7478" w:rsidRPr="00945268">
        <w:rPr>
          <w:color w:val="000000"/>
        </w:rPr>
        <w:t>agrindine</w:t>
      </w:r>
      <w:r w:rsidRPr="00945268">
        <w:rPr>
          <w:color w:val="000000"/>
        </w:rPr>
        <w:t xml:space="preserve">s tiesioginio </w:t>
      </w:r>
      <w:r w:rsidR="00DF7478" w:rsidRPr="00945268">
        <w:rPr>
          <w:color w:val="000000"/>
        </w:rPr>
        <w:t>atsiskaitymo sutarties sąlygas nurodyta</w:t>
      </w:r>
      <w:r w:rsidRPr="00945268">
        <w:rPr>
          <w:color w:val="000000"/>
        </w:rPr>
        <w:t xml:space="preserve">s Sutarties bendrosios dalies 2.8 punkte. </w:t>
      </w:r>
    </w:p>
    <w:p w14:paraId="21841BDA" w14:textId="77777777" w:rsidR="00DD143A" w:rsidRPr="00945268" w:rsidRDefault="00DD143A" w:rsidP="00DD143A">
      <w:pPr>
        <w:jc w:val="both"/>
        <w:rPr>
          <w:color w:val="000000"/>
        </w:rPr>
      </w:pPr>
      <w:r w:rsidRPr="00945268">
        <w:rPr>
          <w:color w:val="000000"/>
        </w:rPr>
        <w:t xml:space="preserve">2.7.2. </w:t>
      </w:r>
      <w:r w:rsidRPr="00945268">
        <w:rPr>
          <w:b/>
          <w:color w:val="000000"/>
        </w:rPr>
        <w:t>Pardavėjo</w:t>
      </w:r>
      <w:r w:rsidRPr="00945268">
        <w:rPr>
          <w:color w:val="000000"/>
        </w:rPr>
        <w:t xml:space="preserve"> patvirtinimą, kad jis sutinka Subtiekėjo siūlomomis sąlygomis sudaryti tiesioginio atsiskaitymo sutartį. </w:t>
      </w:r>
    </w:p>
    <w:p w14:paraId="642D4F89" w14:textId="77777777" w:rsidR="00DD143A" w:rsidRPr="00945268" w:rsidRDefault="002B1748" w:rsidP="00DD143A">
      <w:pPr>
        <w:jc w:val="both"/>
        <w:rPr>
          <w:color w:val="000000"/>
        </w:rPr>
      </w:pPr>
      <w:r w:rsidRPr="00945268">
        <w:rPr>
          <w:color w:val="000000"/>
        </w:rPr>
        <w:t>2.7.3. Dokumentus įrodančius</w:t>
      </w:r>
      <w:r w:rsidR="00DD143A" w:rsidRPr="00945268">
        <w:rPr>
          <w:color w:val="000000"/>
        </w:rPr>
        <w:t>, kad nėra V</w:t>
      </w:r>
      <w:r w:rsidR="008A176D" w:rsidRPr="00945268">
        <w:rPr>
          <w:color w:val="000000"/>
        </w:rPr>
        <w:t>iešųjų pirkimų įstatymo</w:t>
      </w:r>
      <w:r w:rsidR="00351DA0" w:rsidRPr="00945268">
        <w:rPr>
          <w:color w:val="000000"/>
        </w:rPr>
        <w:t xml:space="preserve"> </w:t>
      </w:r>
      <w:r w:rsidR="00DD143A" w:rsidRPr="00945268">
        <w:rPr>
          <w:color w:val="000000"/>
        </w:rPr>
        <w:t>46 straipsnio 1 dalyje nurodytų pagrindų.</w:t>
      </w:r>
    </w:p>
    <w:p w14:paraId="395136B4" w14:textId="77777777" w:rsidR="00DD143A" w:rsidRPr="00945268" w:rsidRDefault="00DD143A" w:rsidP="00DD143A">
      <w:pPr>
        <w:jc w:val="both"/>
        <w:rPr>
          <w:color w:val="000000"/>
        </w:rPr>
      </w:pPr>
      <w:r w:rsidRPr="00945268">
        <w:rPr>
          <w:color w:val="000000"/>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45268">
        <w:rPr>
          <w:b/>
          <w:color w:val="000000"/>
        </w:rPr>
        <w:t>Pardavėju</w:t>
      </w:r>
      <w:r w:rsidRPr="00945268">
        <w:rPr>
          <w:color w:val="000000"/>
        </w:rPr>
        <w:t xml:space="preserve"> ir pateikus šio suderinimo rašytinius įrodymus, Šalių ir Subtiekėjo pareiga informuoti apie rekvizitų pasikeitimus, mokėjimų vykdymo tvarka įvykus ginčui tarp </w:t>
      </w:r>
      <w:r w:rsidRPr="00945268">
        <w:rPr>
          <w:b/>
          <w:color w:val="000000"/>
        </w:rPr>
        <w:t>Pardavėjo</w:t>
      </w:r>
      <w:r w:rsidRPr="00945268">
        <w:rPr>
          <w:color w:val="000000"/>
        </w:rPr>
        <w:t xml:space="preserve"> ir Subtiekėjo, papildomas prievolių, užtikrinimas. </w:t>
      </w:r>
    </w:p>
    <w:p w14:paraId="7BAC5B7F" w14:textId="77777777" w:rsidR="00DD143A" w:rsidRPr="00945268" w:rsidRDefault="00DD143A" w:rsidP="00DD143A">
      <w:pPr>
        <w:jc w:val="both"/>
        <w:rPr>
          <w:color w:val="000000"/>
        </w:rPr>
      </w:pPr>
      <w:r w:rsidRPr="00945268">
        <w:rPr>
          <w:color w:val="000000"/>
        </w:rPr>
        <w:t xml:space="preserve">2.9. </w:t>
      </w:r>
      <w:r w:rsidR="00BF13D5" w:rsidRPr="00945268">
        <w:rPr>
          <w:color w:val="000000"/>
        </w:rPr>
        <w:t>Tiesioginio atsiskaitymo s</w:t>
      </w:r>
      <w:r w:rsidRPr="00945268">
        <w:rPr>
          <w:color w:val="000000"/>
        </w:rPr>
        <w:t xml:space="preserve">utartis turi būti sudaryta ne vėliau kaip iki dienos, nuo kurios atsiranda mokėjimo prievolė pagal Sutarties bendrosios dalies 4.1 punktą. </w:t>
      </w:r>
    </w:p>
    <w:p w14:paraId="1E3F1B9D" w14:textId="77777777" w:rsidR="00DD143A" w:rsidRPr="00945268" w:rsidRDefault="00DD143A" w:rsidP="00DD143A">
      <w:pPr>
        <w:jc w:val="both"/>
        <w:rPr>
          <w:color w:val="000000"/>
        </w:rPr>
      </w:pPr>
      <w:r w:rsidRPr="00945268">
        <w:rPr>
          <w:color w:val="000000"/>
        </w:rPr>
        <w:lastRenderedPageBreak/>
        <w:t xml:space="preserve">2.10. Tiesioginis atsiskaitymas su Subtiekėju neatleidžia </w:t>
      </w:r>
      <w:r w:rsidRPr="00945268">
        <w:rPr>
          <w:b/>
          <w:color w:val="000000"/>
        </w:rPr>
        <w:t>Pardavėjo</w:t>
      </w:r>
      <w:r w:rsidRPr="00945268">
        <w:rPr>
          <w:color w:val="000000"/>
        </w:rPr>
        <w:t xml:space="preserve"> nuo jo prisiimtų įsipareigojimų pagal sudarytą Pirkimo sutartį. Sutartyje numatytos </w:t>
      </w:r>
      <w:r w:rsidRPr="00945268">
        <w:rPr>
          <w:b/>
          <w:color w:val="000000"/>
        </w:rPr>
        <w:t>Pardavėjo</w:t>
      </w:r>
      <w:r w:rsidRPr="00945268">
        <w:rPr>
          <w:color w:val="000000"/>
        </w:rPr>
        <w:t xml:space="preserve"> teisės, pareigos ir kiti įsipareigojimai nesusiję su reikalavimo teise sumokėti Sutarties kainą perleidimu Subtiekėjui negali būti perduoti.</w:t>
      </w:r>
    </w:p>
    <w:p w14:paraId="76130EE7" w14:textId="77777777" w:rsidR="00DD143A" w:rsidRPr="00945268" w:rsidRDefault="00DD143A" w:rsidP="00DD143A">
      <w:pPr>
        <w:jc w:val="both"/>
        <w:rPr>
          <w:color w:val="000000"/>
        </w:rPr>
      </w:pPr>
      <w:r w:rsidRPr="00945268">
        <w:rPr>
          <w:color w:val="000000"/>
        </w:rPr>
        <w:t xml:space="preserve">2.11. </w:t>
      </w:r>
      <w:r w:rsidRPr="00945268">
        <w:rPr>
          <w:b/>
          <w:color w:val="000000"/>
        </w:rPr>
        <w:t>Pirkėjas</w:t>
      </w:r>
      <w:r w:rsidRPr="00945268">
        <w:rPr>
          <w:color w:val="000000"/>
        </w:rPr>
        <w:t xml:space="preserve"> turi teisę reikšti Subtiekėjui visus atsikirtimus, kuriuos jis turėjo teisę reikšti </w:t>
      </w:r>
      <w:r w:rsidRPr="00945268">
        <w:rPr>
          <w:b/>
          <w:color w:val="000000"/>
        </w:rPr>
        <w:t>Pardavėjui</w:t>
      </w:r>
      <w:r w:rsidRPr="00945268">
        <w:rPr>
          <w:color w:val="000000"/>
        </w:rPr>
        <w:t xml:space="preserve"> iki reikalavimo teisės perdavimo.</w:t>
      </w:r>
    </w:p>
    <w:p w14:paraId="542FAEF3" w14:textId="77777777" w:rsidR="00DD143A" w:rsidRPr="00945268" w:rsidRDefault="00DD143A" w:rsidP="00DD143A">
      <w:pPr>
        <w:jc w:val="both"/>
        <w:rPr>
          <w:color w:val="000000"/>
        </w:rPr>
      </w:pPr>
      <w:r w:rsidRPr="00945268">
        <w:rPr>
          <w:color w:val="000000"/>
        </w:rPr>
        <w:t xml:space="preserve">2.12. Kilus ginčui tarp </w:t>
      </w:r>
      <w:r w:rsidRPr="00945268">
        <w:rPr>
          <w:b/>
          <w:color w:val="000000"/>
        </w:rPr>
        <w:t>Pardavėjo</w:t>
      </w:r>
      <w:r w:rsidRPr="00945268">
        <w:rPr>
          <w:color w:val="000000"/>
        </w:rPr>
        <w:t xml:space="preserve"> ir Subtiekėjo dėl tiesioginio atsiskaitymo sutartyje numatytų atsiskaitymų ar jų tvarkos, </w:t>
      </w:r>
      <w:r w:rsidR="00582A2E" w:rsidRPr="00945268">
        <w:rPr>
          <w:color w:val="000000"/>
        </w:rPr>
        <w:t xml:space="preserve">visos </w:t>
      </w:r>
      <w:r w:rsidRPr="00945268">
        <w:rPr>
          <w:color w:val="000000"/>
        </w:rPr>
        <w:t>mokėjimo</w:t>
      </w:r>
      <w:r w:rsidR="00973F32" w:rsidRPr="00945268">
        <w:rPr>
          <w:color w:val="000000"/>
        </w:rPr>
        <w:t xml:space="preserve"> prievolė</w:t>
      </w:r>
      <w:r w:rsidRPr="00945268">
        <w:rPr>
          <w:color w:val="000000"/>
        </w:rPr>
        <w:t>s</w:t>
      </w:r>
      <w:r w:rsidR="00973F32" w:rsidRPr="00945268">
        <w:rPr>
          <w:color w:val="000000"/>
        </w:rPr>
        <w:t xml:space="preserve"> vykdomos</w:t>
      </w:r>
      <w:r w:rsidRPr="00945268">
        <w:rPr>
          <w:color w:val="000000"/>
        </w:rPr>
        <w:t xml:space="preserve"> </w:t>
      </w:r>
      <w:r w:rsidRPr="00945268">
        <w:rPr>
          <w:b/>
          <w:color w:val="000000"/>
        </w:rPr>
        <w:t>Pardavėjui</w:t>
      </w:r>
      <w:r w:rsidRPr="00945268">
        <w:rPr>
          <w:color w:val="000000"/>
        </w:rPr>
        <w:t xml:space="preserve">. Jei Subtiekėjo reikalavimas (sąskaita ar kitas dokumentas) yra nesuderintas su </w:t>
      </w:r>
      <w:r w:rsidRPr="00945268">
        <w:rPr>
          <w:b/>
          <w:color w:val="000000"/>
        </w:rPr>
        <w:t>Pardavėju</w:t>
      </w:r>
      <w:r w:rsidRPr="00945268">
        <w:rPr>
          <w:color w:val="000000"/>
        </w:rPr>
        <w:t xml:space="preserve">, bus laikoma, kad tarp </w:t>
      </w:r>
      <w:r w:rsidRPr="00945268">
        <w:rPr>
          <w:b/>
          <w:color w:val="000000"/>
        </w:rPr>
        <w:t>Pardavėjo</w:t>
      </w:r>
      <w:r w:rsidRPr="00945268">
        <w:rPr>
          <w:color w:val="000000"/>
        </w:rPr>
        <w:t xml:space="preserve"> ir Subtiekėjo yra kilęs ginčas. </w:t>
      </w:r>
    </w:p>
    <w:p w14:paraId="44578402" w14:textId="77777777" w:rsidR="007504BC" w:rsidRPr="00945268" w:rsidRDefault="00DD143A" w:rsidP="00DD143A">
      <w:pPr>
        <w:jc w:val="both"/>
        <w:rPr>
          <w:color w:val="000000"/>
        </w:rPr>
      </w:pPr>
      <w:r w:rsidRPr="00945268">
        <w:rPr>
          <w:color w:val="000000"/>
        </w:rPr>
        <w:t>2.13. Visi Pirkimo sutarties mokėjimų dokumentai yra teikiami naudojantis informacinės sistemos „</w:t>
      </w:r>
      <w:proofErr w:type="spellStart"/>
      <w:r w:rsidRPr="00945268">
        <w:rPr>
          <w:color w:val="000000"/>
        </w:rPr>
        <w:t>E.sąskaita</w:t>
      </w:r>
      <w:proofErr w:type="spellEnd"/>
      <w:r w:rsidRPr="00945268">
        <w:rPr>
          <w:color w:val="000000"/>
        </w:rPr>
        <w:t>“ priemonėmis. Pasikeitus teisės aktų nuostatoms dėl mokėjimo dokumentų pateikimo naudojantis informacine sistema „E. sąskaita“, atitinkamai taikomas tuo metu galiojantis teisinis reguliavimas.</w:t>
      </w:r>
    </w:p>
    <w:p w14:paraId="6C70117F" w14:textId="77777777" w:rsidR="00B3200A" w:rsidRPr="00945268" w:rsidRDefault="00B3200A" w:rsidP="00EB04AE">
      <w:pPr>
        <w:jc w:val="both"/>
        <w:rPr>
          <w:color w:val="000000"/>
        </w:rPr>
      </w:pPr>
    </w:p>
    <w:p w14:paraId="225C2E00" w14:textId="77777777" w:rsidR="00EB04AE" w:rsidRPr="00945268" w:rsidRDefault="00EB04AE" w:rsidP="00EB04AE">
      <w:pPr>
        <w:jc w:val="both"/>
        <w:rPr>
          <w:b/>
          <w:color w:val="000000"/>
        </w:rPr>
      </w:pPr>
      <w:r w:rsidRPr="00945268">
        <w:rPr>
          <w:b/>
          <w:color w:val="000000"/>
        </w:rPr>
        <w:t>3.</w:t>
      </w:r>
      <w:r w:rsidRPr="00945268">
        <w:rPr>
          <w:color w:val="000000"/>
        </w:rPr>
        <w:t xml:space="preserve"> </w:t>
      </w:r>
      <w:r w:rsidRPr="00945268">
        <w:rPr>
          <w:b/>
          <w:color w:val="000000"/>
        </w:rPr>
        <w:t>Prekių tiekimo terminai ir sąlygos</w:t>
      </w:r>
    </w:p>
    <w:p w14:paraId="455D6907" w14:textId="77777777" w:rsidR="00EB04AE" w:rsidRPr="00945268" w:rsidRDefault="00EB04AE" w:rsidP="00EB04AE">
      <w:pPr>
        <w:jc w:val="both"/>
        <w:rPr>
          <w:color w:val="000000"/>
        </w:rPr>
      </w:pPr>
      <w:r w:rsidRPr="00945268">
        <w:rPr>
          <w:color w:val="000000"/>
        </w:rPr>
        <w:t>3</w:t>
      </w:r>
      <w:r w:rsidR="006958AF" w:rsidRPr="00945268">
        <w:rPr>
          <w:color w:val="000000"/>
        </w:rPr>
        <w:t>.1. Prekės pristatomos S</w:t>
      </w:r>
      <w:r w:rsidRPr="00945268">
        <w:rPr>
          <w:color w:val="000000"/>
        </w:rPr>
        <w:t>utart</w:t>
      </w:r>
      <w:r w:rsidR="006958AF" w:rsidRPr="00945268">
        <w:rPr>
          <w:color w:val="000000"/>
        </w:rPr>
        <w:t>ies specialiojoje dalyje (arba S</w:t>
      </w:r>
      <w:r w:rsidRPr="00945268">
        <w:rPr>
          <w:color w:val="000000"/>
        </w:rPr>
        <w:t>utarties</w:t>
      </w:r>
      <w:r w:rsidR="001458AF" w:rsidRPr="00945268">
        <w:rPr>
          <w:i/>
          <w:color w:val="000000"/>
        </w:rPr>
        <w:t xml:space="preserve"> </w:t>
      </w:r>
      <w:r w:rsidR="001458AF" w:rsidRPr="00945268">
        <w:rPr>
          <w:color w:val="000000"/>
        </w:rPr>
        <w:t>priede (-</w:t>
      </w:r>
      <w:proofErr w:type="spellStart"/>
      <w:r w:rsidR="001458AF" w:rsidRPr="00945268">
        <w:rPr>
          <w:color w:val="000000"/>
        </w:rPr>
        <w:t>uose</w:t>
      </w:r>
      <w:proofErr w:type="spellEnd"/>
      <w:r w:rsidR="001458AF" w:rsidRPr="00945268">
        <w:rPr>
          <w:color w:val="000000"/>
        </w:rPr>
        <w:t>)</w:t>
      </w:r>
      <w:r w:rsidRPr="00945268">
        <w:rPr>
          <w:color w:val="000000"/>
        </w:rPr>
        <w:t>) numatytais terminais ir tvarka.</w:t>
      </w:r>
    </w:p>
    <w:p w14:paraId="2B92FFC5" w14:textId="77777777" w:rsidR="00EB04AE" w:rsidRPr="00945268" w:rsidRDefault="00EB04AE" w:rsidP="00EB04AE">
      <w:pPr>
        <w:jc w:val="both"/>
        <w:rPr>
          <w:color w:val="000000"/>
        </w:rPr>
      </w:pPr>
      <w:r w:rsidRPr="00945268">
        <w:rPr>
          <w:color w:val="000000"/>
        </w:rPr>
        <w:t xml:space="preserve">3.2. Prekes </w:t>
      </w:r>
      <w:r w:rsidRPr="00945268">
        <w:rPr>
          <w:b/>
          <w:color w:val="000000"/>
        </w:rPr>
        <w:t>Pardavėjas</w:t>
      </w:r>
      <w:r w:rsidRPr="00945268">
        <w:rPr>
          <w:color w:val="000000"/>
        </w:rPr>
        <w:t xml:space="preserve"> pristato savo rizika be papildomo apmokėjimo. </w:t>
      </w:r>
      <w:r w:rsidR="0088508E" w:rsidRPr="00945268">
        <w:rPr>
          <w:b/>
          <w:color w:val="000000"/>
        </w:rPr>
        <w:t xml:space="preserve">Mokėtojas </w:t>
      </w:r>
      <w:r w:rsidRPr="00945268">
        <w:rPr>
          <w:color w:val="000000"/>
        </w:rPr>
        <w:t>nuosavy</w:t>
      </w:r>
      <w:r w:rsidR="006958AF" w:rsidRPr="00945268">
        <w:rPr>
          <w:color w:val="000000"/>
        </w:rPr>
        <w:t xml:space="preserve">bės teisę į prekes įgyja </w:t>
      </w:r>
      <w:r w:rsidR="00AE6CE0" w:rsidRPr="00945268">
        <w:rPr>
          <w:b/>
          <w:color w:val="000000"/>
        </w:rPr>
        <w:t>Pardavėjui</w:t>
      </w:r>
      <w:r w:rsidR="004613B8" w:rsidRPr="00945268">
        <w:rPr>
          <w:color w:val="000000"/>
        </w:rPr>
        <w:t xml:space="preserve"> ir </w:t>
      </w:r>
      <w:r w:rsidR="00AE6CE0" w:rsidRPr="00945268">
        <w:rPr>
          <w:b/>
          <w:color w:val="000000"/>
        </w:rPr>
        <w:t>Pirkėjui</w:t>
      </w:r>
      <w:r w:rsidR="00AE6CE0" w:rsidRPr="00945268">
        <w:rPr>
          <w:color w:val="000000"/>
        </w:rPr>
        <w:t>/</w:t>
      </w:r>
      <w:r w:rsidR="004613B8" w:rsidRPr="00945268">
        <w:rPr>
          <w:b/>
          <w:color w:val="000000"/>
        </w:rPr>
        <w:t>Mokėtojui</w:t>
      </w:r>
      <w:r w:rsidR="00612CBF" w:rsidRPr="00945268">
        <w:rPr>
          <w:color w:val="000000"/>
        </w:rPr>
        <w:t xml:space="preserve"> (Sutartyje numatytais atvejais – </w:t>
      </w:r>
      <w:r w:rsidR="00612CBF" w:rsidRPr="00945268">
        <w:rPr>
          <w:b/>
          <w:color w:val="000000"/>
        </w:rPr>
        <w:t>Gavėjui</w:t>
      </w:r>
      <w:r w:rsidR="00612CBF" w:rsidRPr="00945268">
        <w:rPr>
          <w:color w:val="000000"/>
        </w:rPr>
        <w:t>)</w:t>
      </w:r>
      <w:r w:rsidRPr="00945268">
        <w:rPr>
          <w:color w:val="000000"/>
        </w:rPr>
        <w:t xml:space="preserve"> pasirašius </w:t>
      </w:r>
      <w:r w:rsidR="00737830" w:rsidRPr="00945268">
        <w:rPr>
          <w:color w:val="000000"/>
        </w:rPr>
        <w:t>dokumentą, patvirtinantį prekių perdavimą-priėmimą</w:t>
      </w:r>
      <w:r w:rsidRPr="00945268">
        <w:rPr>
          <w:color w:val="000000"/>
        </w:rPr>
        <w:t>, kuris pasirašomas tik tuo atveju, jeigu prekės yra kokybi</w:t>
      </w:r>
      <w:r w:rsidR="006958AF" w:rsidRPr="00945268">
        <w:rPr>
          <w:color w:val="000000"/>
        </w:rPr>
        <w:t>škos ir atitinka Sutartyje</w:t>
      </w:r>
      <w:r w:rsidRPr="00945268">
        <w:rPr>
          <w:color w:val="000000"/>
        </w:rPr>
        <w:t xml:space="preserve"> ir jos </w:t>
      </w:r>
      <w:r w:rsidR="001458AF" w:rsidRPr="00945268">
        <w:rPr>
          <w:color w:val="000000"/>
        </w:rPr>
        <w:t>priede (-</w:t>
      </w:r>
      <w:proofErr w:type="spellStart"/>
      <w:r w:rsidR="001458AF" w:rsidRPr="00945268">
        <w:rPr>
          <w:color w:val="000000"/>
        </w:rPr>
        <w:t>uose</w:t>
      </w:r>
      <w:proofErr w:type="spellEnd"/>
      <w:r w:rsidR="001458AF" w:rsidRPr="00945268">
        <w:rPr>
          <w:color w:val="000000"/>
        </w:rPr>
        <w:t xml:space="preserve">) </w:t>
      </w:r>
      <w:r w:rsidR="0013773F" w:rsidRPr="00945268">
        <w:rPr>
          <w:color w:val="000000"/>
        </w:rPr>
        <w:t xml:space="preserve">joms </w:t>
      </w:r>
      <w:r w:rsidR="006958AF" w:rsidRPr="00945268">
        <w:rPr>
          <w:color w:val="000000"/>
        </w:rPr>
        <w:t xml:space="preserve">nustatytus </w:t>
      </w:r>
      <w:r w:rsidRPr="00945268">
        <w:rPr>
          <w:color w:val="000000"/>
        </w:rPr>
        <w:t>reikalavimus</w:t>
      </w:r>
      <w:r w:rsidR="007702A5" w:rsidRPr="00945268">
        <w:rPr>
          <w:color w:val="000000"/>
        </w:rPr>
        <w:t>.</w:t>
      </w:r>
      <w:r w:rsidR="0088508E" w:rsidRPr="00945268">
        <w:rPr>
          <w:color w:val="000000"/>
        </w:rPr>
        <w:t xml:space="preserve"> </w:t>
      </w:r>
      <w:r w:rsidR="0088508E" w:rsidRPr="00945268">
        <w:rPr>
          <w:b/>
          <w:color w:val="000000"/>
        </w:rPr>
        <w:t>Mokėtojas</w:t>
      </w:r>
      <w:r w:rsidR="0088508E" w:rsidRPr="00945268">
        <w:rPr>
          <w:color w:val="000000"/>
        </w:rPr>
        <w:t xml:space="preserve"> pasirašydamas </w:t>
      </w:r>
      <w:r w:rsidR="00615E4A" w:rsidRPr="00945268">
        <w:rPr>
          <w:color w:val="000000"/>
        </w:rPr>
        <w:t>dokumentą, patvirtinantį prekių perdavimą-priėmimą,</w:t>
      </w:r>
      <w:r w:rsidR="0088508E" w:rsidRPr="00945268">
        <w:rPr>
          <w:color w:val="000000"/>
        </w:rPr>
        <w:t xml:space="preserve"> patvirtina prekių kiekio ir komplektacijos atitiktį Sutarties ir jos priedų reikalavimams, o </w:t>
      </w:r>
      <w:r w:rsidR="0088508E" w:rsidRPr="00945268">
        <w:rPr>
          <w:b/>
          <w:color w:val="000000"/>
        </w:rPr>
        <w:t>Pirkėjas</w:t>
      </w:r>
      <w:r w:rsidR="0088508E" w:rsidRPr="00945268">
        <w:rPr>
          <w:color w:val="000000"/>
        </w:rPr>
        <w:t xml:space="preserve"> pasirašydamas </w:t>
      </w:r>
      <w:r w:rsidR="00615E4A" w:rsidRPr="00945268">
        <w:rPr>
          <w:color w:val="000000"/>
        </w:rPr>
        <w:t>dokumentą, patvirtinantį prekių perdavimą-priėmimą,</w:t>
      </w:r>
      <w:r w:rsidR="0088508E" w:rsidRPr="00945268">
        <w:rPr>
          <w:color w:val="000000"/>
        </w:rPr>
        <w:t xml:space="preserve"> patvirtina prekių kokybės atitiktį Sutarties ir jos priedų </w:t>
      </w:r>
      <w:r w:rsidR="004613B8" w:rsidRPr="00945268">
        <w:rPr>
          <w:color w:val="000000"/>
        </w:rPr>
        <w:t>reikalavimams</w:t>
      </w:r>
      <w:r w:rsidR="0088508E" w:rsidRPr="00945268">
        <w:rPr>
          <w:color w:val="000000"/>
        </w:rPr>
        <w:t>.</w:t>
      </w:r>
      <w:r w:rsidR="00771DB6" w:rsidRPr="00945268">
        <w:rPr>
          <w:color w:val="000000"/>
        </w:rPr>
        <w:t xml:space="preserve"> </w:t>
      </w:r>
      <w:r w:rsidR="00300CF8" w:rsidRPr="00945268">
        <w:rPr>
          <w:color w:val="000000"/>
        </w:rPr>
        <w:t>Kai pristat</w:t>
      </w:r>
      <w:r w:rsidR="00044E1B" w:rsidRPr="00945268">
        <w:rPr>
          <w:color w:val="000000"/>
        </w:rPr>
        <w:t>ytos</w:t>
      </w:r>
      <w:r w:rsidR="00300CF8" w:rsidRPr="00945268">
        <w:rPr>
          <w:color w:val="000000"/>
        </w:rPr>
        <w:t xml:space="preserve"> prekės yra k</w:t>
      </w:r>
      <w:r w:rsidR="00771DB6" w:rsidRPr="00945268">
        <w:rPr>
          <w:color w:val="000000"/>
        </w:rPr>
        <w:t xml:space="preserve">okybiškos ir </w:t>
      </w:r>
      <w:r w:rsidR="00300CF8" w:rsidRPr="00945268">
        <w:rPr>
          <w:color w:val="000000"/>
        </w:rPr>
        <w:t>atitinka Sutartyje ir jos priede (-</w:t>
      </w:r>
      <w:proofErr w:type="spellStart"/>
      <w:r w:rsidR="00300CF8" w:rsidRPr="00945268">
        <w:rPr>
          <w:color w:val="000000"/>
        </w:rPr>
        <w:t>uose</w:t>
      </w:r>
      <w:proofErr w:type="spellEnd"/>
      <w:r w:rsidR="00300CF8" w:rsidRPr="00945268">
        <w:rPr>
          <w:color w:val="000000"/>
        </w:rPr>
        <w:t xml:space="preserve">) joms nustatytus reikalavimus </w:t>
      </w:r>
      <w:r w:rsidR="00615E4A" w:rsidRPr="00945268">
        <w:rPr>
          <w:color w:val="000000"/>
        </w:rPr>
        <w:t>dokumentas, patvirtinantis prekių perdavimą-priėmimą,</w:t>
      </w:r>
      <w:r w:rsidR="00771DB6" w:rsidRPr="00945268">
        <w:rPr>
          <w:color w:val="000000"/>
        </w:rPr>
        <w:t xml:space="preserve"> turi būti pasirašomas ne vėliau kaip per 30 dienų, išskyrus kai prekėms atliekami laboratoriniai bandymai. </w:t>
      </w:r>
    </w:p>
    <w:p w14:paraId="416AF452" w14:textId="77777777" w:rsidR="00EB04AE" w:rsidRPr="00945268" w:rsidRDefault="00EB04AE" w:rsidP="00EB04AE">
      <w:pPr>
        <w:jc w:val="both"/>
        <w:rPr>
          <w:color w:val="000000"/>
        </w:rPr>
      </w:pPr>
      <w:r w:rsidRPr="00945268">
        <w:rPr>
          <w:color w:val="000000"/>
        </w:rPr>
        <w:t xml:space="preserve">3.3. Už prekes, pateiktas viršijant </w:t>
      </w:r>
      <w:r w:rsidR="00D92F70" w:rsidRPr="00945268">
        <w:rPr>
          <w:color w:val="000000"/>
        </w:rPr>
        <w:t>Sutartyje/</w:t>
      </w:r>
      <w:r w:rsidRPr="00945268">
        <w:rPr>
          <w:color w:val="000000"/>
        </w:rPr>
        <w:t xml:space="preserve">paraiškose/užsakymuose nurodytus kiekius, </w:t>
      </w:r>
      <w:r w:rsidR="004613B8" w:rsidRPr="00945268">
        <w:rPr>
          <w:b/>
          <w:color w:val="000000"/>
        </w:rPr>
        <w:t xml:space="preserve">Pardavėjui </w:t>
      </w:r>
      <w:r w:rsidR="00D7482F" w:rsidRPr="00945268">
        <w:rPr>
          <w:color w:val="000000"/>
        </w:rPr>
        <w:t>neapmoka</w:t>
      </w:r>
      <w:r w:rsidR="00E505D8" w:rsidRPr="00945268">
        <w:rPr>
          <w:color w:val="000000"/>
        </w:rPr>
        <w:t>ma</w:t>
      </w:r>
      <w:r w:rsidR="00D7482F" w:rsidRPr="00945268">
        <w:rPr>
          <w:color w:val="000000"/>
        </w:rPr>
        <w:t>.</w:t>
      </w:r>
    </w:p>
    <w:p w14:paraId="3F2BB9C4" w14:textId="77777777" w:rsidR="00D92F70" w:rsidRPr="00945268" w:rsidRDefault="00D92F70" w:rsidP="00D92F70">
      <w:pPr>
        <w:jc w:val="both"/>
        <w:rPr>
          <w:color w:val="000000"/>
        </w:rPr>
      </w:pPr>
      <w:r w:rsidRPr="00945268">
        <w:rPr>
          <w:color w:val="000000"/>
        </w:rPr>
        <w:t xml:space="preserve">3.4. </w:t>
      </w:r>
      <w:r w:rsidRPr="00945268">
        <w:rPr>
          <w:b/>
          <w:color w:val="000000"/>
        </w:rPr>
        <w:t>Pardavėjui</w:t>
      </w:r>
      <w:r w:rsidRPr="00945268">
        <w:rPr>
          <w:color w:val="000000"/>
        </w:rPr>
        <w:t xml:space="preserve"> pristačius mažesnę prekių siuntą negu nurodyta Sutartyje/paraiškose/užsakymuose, </w:t>
      </w:r>
      <w:r w:rsidR="00152DDB" w:rsidRPr="00945268">
        <w:rPr>
          <w:color w:val="000000"/>
        </w:rPr>
        <w:t xml:space="preserve">yra laikoma, kad prekės nebuvo pristatytos. </w:t>
      </w:r>
      <w:r w:rsidR="00152DDB" w:rsidRPr="00945268">
        <w:rPr>
          <w:b/>
          <w:color w:val="000000"/>
        </w:rPr>
        <w:t>Pardavėjas</w:t>
      </w:r>
      <w:r w:rsidR="00152DDB" w:rsidRPr="00945268">
        <w:rPr>
          <w:color w:val="000000"/>
        </w:rPr>
        <w:t xml:space="preserve"> savo lėšomis prekes turi atsiimti</w:t>
      </w:r>
      <w:r w:rsidR="001A7311" w:rsidRPr="00945268">
        <w:rPr>
          <w:color w:val="000000"/>
        </w:rPr>
        <w:t xml:space="preserve"> ir, jeigu dėl to yra praleidžiamas </w:t>
      </w:r>
      <w:r w:rsidR="00171524" w:rsidRPr="00945268">
        <w:rPr>
          <w:color w:val="000000"/>
        </w:rPr>
        <w:t xml:space="preserve">pristatymo </w:t>
      </w:r>
      <w:r w:rsidR="001A7311" w:rsidRPr="00945268">
        <w:rPr>
          <w:color w:val="000000"/>
        </w:rPr>
        <w:t xml:space="preserve">terminas, </w:t>
      </w:r>
      <w:r w:rsidR="00E505D8" w:rsidRPr="00945268">
        <w:rPr>
          <w:color w:val="000000"/>
        </w:rPr>
        <w:t xml:space="preserve">Pardavėjui </w:t>
      </w:r>
      <w:r w:rsidR="001A7311" w:rsidRPr="00945268">
        <w:rPr>
          <w:color w:val="000000"/>
        </w:rPr>
        <w:t>taikomos Sutarties bendrosios dalies 11.1 punkte numatytos sankcijos.</w:t>
      </w:r>
      <w:r w:rsidR="00D06ACE" w:rsidRPr="00945268">
        <w:rPr>
          <w:color w:val="000000"/>
        </w:rPr>
        <w:t xml:space="preserve"> </w:t>
      </w:r>
    </w:p>
    <w:p w14:paraId="0B827517" w14:textId="77777777" w:rsidR="009523E7" w:rsidRPr="00945268" w:rsidRDefault="009523E7" w:rsidP="009523E7">
      <w:pPr>
        <w:jc w:val="both"/>
        <w:rPr>
          <w:color w:val="000000"/>
        </w:rPr>
      </w:pPr>
      <w:r w:rsidRPr="00945268">
        <w:rPr>
          <w:color w:val="000000"/>
        </w:rPr>
        <w:t>3.</w:t>
      </w:r>
      <w:r w:rsidR="00C33CC2" w:rsidRPr="00945268">
        <w:rPr>
          <w:color w:val="000000"/>
        </w:rPr>
        <w:t>5</w:t>
      </w:r>
      <w:r w:rsidRPr="00945268">
        <w:rPr>
          <w:color w:val="000000"/>
        </w:rPr>
        <w:t xml:space="preserve">. </w:t>
      </w:r>
      <w:r w:rsidRPr="00945268">
        <w:rPr>
          <w:b/>
          <w:color w:val="000000"/>
        </w:rPr>
        <w:t>Pardavėjas</w:t>
      </w:r>
      <w:r w:rsidRPr="00945268">
        <w:rPr>
          <w:color w:val="000000"/>
        </w:rPr>
        <w:t xml:space="preserve"> įsipareigoja po Sutarties įsigaliojimo Sutarties specialioje dalyje nurodytais terminais:</w:t>
      </w:r>
    </w:p>
    <w:p w14:paraId="26D2A183" w14:textId="77777777" w:rsidR="009523E7" w:rsidRPr="00945268" w:rsidRDefault="009523E7" w:rsidP="009523E7">
      <w:pPr>
        <w:jc w:val="both"/>
        <w:rPr>
          <w:color w:val="000000"/>
        </w:rPr>
      </w:pPr>
      <w:r w:rsidRPr="00945268">
        <w:rPr>
          <w:color w:val="000000"/>
        </w:rPr>
        <w:t>3.</w:t>
      </w:r>
      <w:r w:rsidR="00C33CC2" w:rsidRPr="00945268">
        <w:rPr>
          <w:color w:val="000000"/>
        </w:rPr>
        <w:t>5</w:t>
      </w:r>
      <w:r w:rsidRPr="00945268">
        <w:rPr>
          <w:color w:val="000000"/>
        </w:rPr>
        <w:t xml:space="preserve">.1. parengti, pagaminti, suderinti su </w:t>
      </w:r>
      <w:r w:rsidRPr="00945268">
        <w:rPr>
          <w:b/>
          <w:color w:val="000000"/>
        </w:rPr>
        <w:t>Pirkėju</w:t>
      </w:r>
      <w:r w:rsidRPr="00945268">
        <w:rPr>
          <w:color w:val="000000"/>
        </w:rPr>
        <w:t xml:space="preserve"> ir patvirtinti perkamų prekių darbinius </w:t>
      </w:r>
      <w:r w:rsidR="000E5D67" w:rsidRPr="00945268">
        <w:rPr>
          <w:color w:val="000000"/>
        </w:rPr>
        <w:t xml:space="preserve">pavyzdžius </w:t>
      </w:r>
      <w:r w:rsidRPr="00945268">
        <w:rPr>
          <w:color w:val="000000"/>
        </w:rPr>
        <w:t xml:space="preserve">(2 egz., vienas - </w:t>
      </w:r>
      <w:r w:rsidRPr="00945268">
        <w:rPr>
          <w:b/>
          <w:color w:val="000000"/>
        </w:rPr>
        <w:t>Pirkėjui</w:t>
      </w:r>
      <w:r w:rsidRPr="00945268">
        <w:rPr>
          <w:color w:val="000000"/>
        </w:rPr>
        <w:t xml:space="preserve">, antras – </w:t>
      </w:r>
      <w:r w:rsidRPr="00945268">
        <w:rPr>
          <w:b/>
          <w:color w:val="000000"/>
        </w:rPr>
        <w:t>Pardavėjui</w:t>
      </w:r>
      <w:r w:rsidRPr="00945268">
        <w:rPr>
          <w:color w:val="000000"/>
        </w:rPr>
        <w:t>), kurie atitiktų Sutartyje ir jos priede (-</w:t>
      </w:r>
      <w:proofErr w:type="spellStart"/>
      <w:r w:rsidRPr="00945268">
        <w:rPr>
          <w:color w:val="000000"/>
        </w:rPr>
        <w:t>uose</w:t>
      </w:r>
      <w:proofErr w:type="spellEnd"/>
      <w:r w:rsidRPr="00945268">
        <w:rPr>
          <w:color w:val="000000"/>
        </w:rPr>
        <w:t xml:space="preserve">) nustatytus reikalavimus </w:t>
      </w:r>
      <w:r w:rsidRPr="00945268">
        <w:rPr>
          <w:i/>
          <w:color w:val="000000"/>
        </w:rPr>
        <w:t>(jei spec. dalyje nurodyta, kad ši sąlyga taikoma)</w:t>
      </w:r>
      <w:r w:rsidRPr="00945268">
        <w:rPr>
          <w:color w:val="000000"/>
        </w:rPr>
        <w:t>;</w:t>
      </w:r>
    </w:p>
    <w:p w14:paraId="798AF43B" w14:textId="77777777" w:rsidR="009523E7" w:rsidRPr="00945268" w:rsidRDefault="009523E7" w:rsidP="009523E7">
      <w:pPr>
        <w:jc w:val="both"/>
        <w:rPr>
          <w:color w:val="000000"/>
        </w:rPr>
      </w:pPr>
      <w:r w:rsidRPr="00945268">
        <w:rPr>
          <w:color w:val="000000"/>
        </w:rPr>
        <w:t>3.</w:t>
      </w:r>
      <w:r w:rsidR="00C33CC2" w:rsidRPr="00945268">
        <w:rPr>
          <w:color w:val="000000"/>
        </w:rPr>
        <w:t>5</w:t>
      </w:r>
      <w:r w:rsidRPr="00945268">
        <w:rPr>
          <w:color w:val="000000"/>
        </w:rPr>
        <w:t xml:space="preserve">.2. suderinti su </w:t>
      </w:r>
      <w:r w:rsidRPr="00945268">
        <w:rPr>
          <w:b/>
          <w:color w:val="000000"/>
        </w:rPr>
        <w:t xml:space="preserve">Pirkėju </w:t>
      </w:r>
      <w:r w:rsidRPr="00945268">
        <w:rPr>
          <w:color w:val="000000"/>
        </w:rPr>
        <w:t xml:space="preserve">ir pateikti </w:t>
      </w:r>
      <w:proofErr w:type="spellStart"/>
      <w:r w:rsidRPr="00945268">
        <w:rPr>
          <w:color w:val="000000"/>
        </w:rPr>
        <w:t>teiktiną</w:t>
      </w:r>
      <w:proofErr w:type="spellEnd"/>
      <w:r w:rsidRPr="00945268">
        <w:rPr>
          <w:color w:val="000000"/>
        </w:rPr>
        <w:t xml:space="preserve"> prekių kokybės užtikrinimo planą, parengtą pagal </w:t>
      </w:r>
      <w:proofErr w:type="spellStart"/>
      <w:r w:rsidRPr="00945268">
        <w:rPr>
          <w:color w:val="000000"/>
        </w:rPr>
        <w:t>Teiktino</w:t>
      </w:r>
      <w:proofErr w:type="spellEnd"/>
      <w:r w:rsidRPr="00945268">
        <w:rPr>
          <w:color w:val="000000"/>
        </w:rPr>
        <w:t xml:space="preserve"> kokybės užtikrinimo plano rengimo rekomendacijas arba</w:t>
      </w:r>
      <w:r w:rsidRPr="00945268">
        <w:rPr>
          <w:i/>
          <w:color w:val="000000"/>
        </w:rPr>
        <w:t xml:space="preserve"> </w:t>
      </w:r>
      <w:r w:rsidRPr="00945268">
        <w:rPr>
          <w:color w:val="000000"/>
        </w:rPr>
        <w:t xml:space="preserve">Sutarties specialioje dalyje nurodytus standartus </w:t>
      </w:r>
      <w:r w:rsidRPr="00945268">
        <w:rPr>
          <w:i/>
          <w:color w:val="000000"/>
        </w:rPr>
        <w:t>(jei spec. dalyje nurodyta, kad ši sąlyga taikoma)</w:t>
      </w:r>
      <w:r w:rsidRPr="00945268">
        <w:rPr>
          <w:color w:val="000000"/>
        </w:rPr>
        <w:t>;</w:t>
      </w:r>
    </w:p>
    <w:p w14:paraId="62C86CE0" w14:textId="77777777" w:rsidR="009523E7" w:rsidRPr="00945268" w:rsidRDefault="009523E7" w:rsidP="00EB04AE">
      <w:pPr>
        <w:jc w:val="both"/>
        <w:rPr>
          <w:i/>
          <w:color w:val="000000"/>
        </w:rPr>
      </w:pPr>
      <w:r w:rsidRPr="00945268">
        <w:rPr>
          <w:color w:val="000000"/>
        </w:rPr>
        <w:t>3.</w:t>
      </w:r>
      <w:r w:rsidR="00C33CC2" w:rsidRPr="00945268">
        <w:rPr>
          <w:color w:val="000000"/>
        </w:rPr>
        <w:t>5</w:t>
      </w:r>
      <w:r w:rsidRPr="00945268">
        <w:rPr>
          <w:color w:val="000000"/>
        </w:rPr>
        <w:t xml:space="preserve">.3. suderinti su </w:t>
      </w:r>
      <w:r w:rsidRPr="00945268">
        <w:rPr>
          <w:b/>
          <w:color w:val="000000"/>
        </w:rPr>
        <w:t>Pirkėju</w:t>
      </w:r>
      <w:r w:rsidRPr="00945268">
        <w:rPr>
          <w:color w:val="000000"/>
        </w:rPr>
        <w:t xml:space="preserve"> prekės naudojimo (priežiūros) instrukciją, kuri pateikiama kartu su kiekviena preke (</w:t>
      </w:r>
      <w:r w:rsidRPr="00945268">
        <w:rPr>
          <w:i/>
          <w:color w:val="000000"/>
        </w:rPr>
        <w:t>jei spec. dalyje nurodyta, kad ši sąlyga taikoma).</w:t>
      </w:r>
    </w:p>
    <w:p w14:paraId="3E05A784" w14:textId="77777777" w:rsidR="00AD1F49" w:rsidRPr="00945268" w:rsidRDefault="006D67EE" w:rsidP="00AD1F49">
      <w:pPr>
        <w:jc w:val="both"/>
        <w:rPr>
          <w:color w:val="000000"/>
        </w:rPr>
      </w:pPr>
      <w:r w:rsidRPr="00945268">
        <w:rPr>
          <w:color w:val="000000"/>
        </w:rPr>
        <w:t>3.</w:t>
      </w:r>
      <w:r w:rsidR="00737830" w:rsidRPr="00945268">
        <w:rPr>
          <w:color w:val="000000"/>
        </w:rPr>
        <w:t>6</w:t>
      </w:r>
      <w:r w:rsidR="00AD1F49" w:rsidRPr="00945268">
        <w:rPr>
          <w:color w:val="000000"/>
        </w:rPr>
        <w:t>.</w:t>
      </w:r>
      <w:r w:rsidR="00737830" w:rsidRPr="00945268">
        <w:rPr>
          <w:color w:val="000000"/>
        </w:rPr>
        <w:t xml:space="preserve"> Jeigu Sutarties galiojimo metu prekės gamintojas pakeičia/atnaujina šia Sutartimi perkamos prekės, modelį/pavadinimą, kuris yra nurodytas Sutartyje, </w:t>
      </w:r>
      <w:r w:rsidR="00737830" w:rsidRPr="00945268">
        <w:rPr>
          <w:b/>
          <w:bCs/>
          <w:color w:val="000000"/>
        </w:rPr>
        <w:t>Pardavėjas</w:t>
      </w:r>
      <w:r w:rsidR="00737830" w:rsidRPr="00945268">
        <w:rPr>
          <w:color w:val="000000"/>
        </w:rPr>
        <w:t xml:space="preserve">, privalo </w:t>
      </w:r>
      <w:r w:rsidR="008E5120" w:rsidRPr="00945268">
        <w:rPr>
          <w:color w:val="000000"/>
        </w:rPr>
        <w:t>pateikti dokumentus, patvirtinančius prekių atitikimą Sutarties reikalavimams</w:t>
      </w:r>
      <w:r w:rsidR="00541B90" w:rsidRPr="00945268">
        <w:rPr>
          <w:color w:val="000000"/>
        </w:rPr>
        <w:t xml:space="preserve">, </w:t>
      </w:r>
      <w:r w:rsidR="00737830" w:rsidRPr="00945268">
        <w:rPr>
          <w:color w:val="000000"/>
        </w:rPr>
        <w:t xml:space="preserve">suderinti </w:t>
      </w:r>
      <w:r w:rsidR="00541B90" w:rsidRPr="00945268">
        <w:rPr>
          <w:color w:val="000000"/>
        </w:rPr>
        <w:t xml:space="preserve">ir patvirtinti </w:t>
      </w:r>
      <w:r w:rsidR="00737830" w:rsidRPr="00945268">
        <w:rPr>
          <w:color w:val="000000"/>
        </w:rPr>
        <w:t>naujo modelio/pavadinimo gaminio darbinius pavyzdžius</w:t>
      </w:r>
      <w:r w:rsidR="00DA5938" w:rsidRPr="00945268">
        <w:rPr>
          <w:color w:val="000000"/>
        </w:rPr>
        <w:t xml:space="preserve"> (jeigu pagal Sutarties reikalavimus buvo privalomas darbinių pavyzdžių tvirtinimas)</w:t>
      </w:r>
      <w:r w:rsidR="006F675A" w:rsidRPr="00945268">
        <w:rPr>
          <w:color w:val="000000"/>
        </w:rPr>
        <w:t xml:space="preserve">. </w:t>
      </w:r>
      <w:r w:rsidR="00737830" w:rsidRPr="00945268">
        <w:rPr>
          <w:b/>
          <w:color w:val="000000"/>
        </w:rPr>
        <w:t>Pardavėjas</w:t>
      </w:r>
      <w:r w:rsidR="00737830" w:rsidRPr="00945268">
        <w:rPr>
          <w:color w:val="000000"/>
        </w:rPr>
        <w:t xml:space="preserve"> suderinęs su </w:t>
      </w:r>
      <w:r w:rsidR="00737830" w:rsidRPr="00945268">
        <w:rPr>
          <w:b/>
          <w:bCs/>
          <w:color w:val="000000"/>
        </w:rPr>
        <w:t>Pirkėju</w:t>
      </w:r>
      <w:r w:rsidR="00737830" w:rsidRPr="00945268">
        <w:rPr>
          <w:color w:val="000000"/>
        </w:rPr>
        <w:t xml:space="preserve"> ir su juo sudaręs papildomą susitarimą turi teisę tiekti naujo modelio/pavadinimo prekes. Naujo modelio/pavadinimo prekės turi atitikti Sutartyje ir jos priede (-</w:t>
      </w:r>
      <w:proofErr w:type="spellStart"/>
      <w:r w:rsidR="00737830" w:rsidRPr="00945268">
        <w:rPr>
          <w:color w:val="000000"/>
        </w:rPr>
        <w:t>uose</w:t>
      </w:r>
      <w:proofErr w:type="spellEnd"/>
      <w:r w:rsidR="00737830" w:rsidRPr="00945268">
        <w:rPr>
          <w:color w:val="000000"/>
        </w:rPr>
        <w:t xml:space="preserve">) perkamoms prekėms </w:t>
      </w:r>
      <w:r w:rsidR="00737830" w:rsidRPr="00945268">
        <w:rPr>
          <w:color w:val="000000"/>
        </w:rPr>
        <w:lastRenderedPageBreak/>
        <w:t xml:space="preserve">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945268">
        <w:rPr>
          <w:color w:val="000000"/>
        </w:rPr>
        <w:t>ir jau įsigytomis</w:t>
      </w:r>
      <w:r w:rsidR="00737830" w:rsidRPr="00945268">
        <w:rPr>
          <w:color w:val="000000"/>
        </w:rPr>
        <w:t xml:space="preserve"> prekėmis. </w:t>
      </w:r>
    </w:p>
    <w:p w14:paraId="79F83A22" w14:textId="77777777" w:rsidR="006F675A" w:rsidRPr="00945268" w:rsidRDefault="006F675A" w:rsidP="006F675A">
      <w:pPr>
        <w:tabs>
          <w:tab w:val="left" w:pos="1134"/>
        </w:tabs>
        <w:jc w:val="both"/>
        <w:rPr>
          <w:color w:val="000000"/>
        </w:rPr>
      </w:pPr>
      <w:r w:rsidRPr="00945268">
        <w:rPr>
          <w:color w:val="000000"/>
        </w:rPr>
        <w:t xml:space="preserve">3.7. Sutarties vykdymo metu Sutartyje nurodytas prekės gamintojas gali būti keičiamas kitu gamintoju tik dėl objektyvių aplinkybių, kurių </w:t>
      </w:r>
      <w:r w:rsidRPr="00945268">
        <w:rPr>
          <w:b/>
          <w:color w:val="000000"/>
        </w:rPr>
        <w:t xml:space="preserve">Pardavėjui </w:t>
      </w:r>
      <w:r w:rsidRPr="00945268">
        <w:rPr>
          <w:color w:val="000000"/>
        </w:rPr>
        <w:t xml:space="preserve">nebuvo galima numatyti paraiškos/pasiūlymo pateikimo momentu.  Sutartyje nurodyto gamintojo keitimas kitu galimas tik iš anksto raštu suderinus su </w:t>
      </w:r>
      <w:r w:rsidRPr="00945268">
        <w:rPr>
          <w:b/>
          <w:color w:val="000000"/>
        </w:rPr>
        <w:t>Pirkėju</w:t>
      </w:r>
      <w:r w:rsidRPr="00945268">
        <w:rPr>
          <w:color w:val="000000"/>
        </w:rPr>
        <w:t xml:space="preserve"> ir pasirašius susitarimą dėl gamintojo pakeitimo.  Prašymas dėl Sutartyje nustatyto gamintojo keitimo kitu, </w:t>
      </w:r>
      <w:r w:rsidRPr="00945268">
        <w:rPr>
          <w:b/>
          <w:color w:val="000000"/>
        </w:rPr>
        <w:t xml:space="preserve">Pirkėjui </w:t>
      </w:r>
      <w:r w:rsidRPr="00945268">
        <w:rPr>
          <w:color w:val="000000"/>
        </w:rPr>
        <w:t xml:space="preserve">pateikiamas raštu, nurodant tokio keitimo priežastis, kartu </w:t>
      </w:r>
      <w:r w:rsidRPr="00945268">
        <w:rPr>
          <w:b/>
          <w:bCs/>
          <w:color w:val="000000"/>
        </w:rPr>
        <w:t>Pardavėjas</w:t>
      </w:r>
      <w:r w:rsidRPr="00945268">
        <w:rPr>
          <w:color w:val="000000"/>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945268">
        <w:rPr>
          <w:color w:val="000000"/>
        </w:rPr>
        <w:t>uose</w:t>
      </w:r>
      <w:proofErr w:type="spellEnd"/>
      <w:r w:rsidRPr="00945268">
        <w:rPr>
          <w:color w:val="000000"/>
        </w:rPr>
        <w:t>) perkamoms prekėms nustatytus reikalavimus, tiekiamos už tą pačia kainą, o jų techniniai duomenys negali būti prasteni už techninius duomenis prekių, dėl kurių buvo sudaryta Sutartis.</w:t>
      </w:r>
    </w:p>
    <w:p w14:paraId="42DB199F" w14:textId="77777777" w:rsidR="00EB04AE" w:rsidRPr="00945268" w:rsidRDefault="00EB04AE" w:rsidP="00EB04AE">
      <w:pPr>
        <w:jc w:val="both"/>
        <w:rPr>
          <w:color w:val="000000"/>
        </w:rPr>
      </w:pPr>
    </w:p>
    <w:p w14:paraId="6A72B88F" w14:textId="77777777" w:rsidR="00EB04AE" w:rsidRPr="00945268" w:rsidRDefault="00EB04AE" w:rsidP="00EB04AE">
      <w:pPr>
        <w:jc w:val="both"/>
        <w:rPr>
          <w:b/>
          <w:color w:val="000000"/>
        </w:rPr>
      </w:pPr>
      <w:r w:rsidRPr="00945268">
        <w:rPr>
          <w:b/>
          <w:color w:val="000000"/>
        </w:rPr>
        <w:t>4. Mokėjimo terminai ir sąlygos</w:t>
      </w:r>
    </w:p>
    <w:p w14:paraId="4E1F30F2" w14:textId="77777777" w:rsidR="00EB04AE" w:rsidRPr="00945268" w:rsidRDefault="00EB04AE" w:rsidP="00EB04AE">
      <w:pPr>
        <w:jc w:val="both"/>
        <w:rPr>
          <w:color w:val="000000"/>
        </w:rPr>
      </w:pPr>
      <w:r w:rsidRPr="00945268">
        <w:rPr>
          <w:color w:val="000000"/>
        </w:rPr>
        <w:t xml:space="preserve">4.1. </w:t>
      </w:r>
      <w:r w:rsidRPr="00945268">
        <w:rPr>
          <w:b/>
          <w:color w:val="000000"/>
        </w:rPr>
        <w:t>Pardavėjui</w:t>
      </w:r>
      <w:r w:rsidRPr="00945268">
        <w:rPr>
          <w:color w:val="000000"/>
        </w:rPr>
        <w:t xml:space="preserve"> sumokama, kai sutarties objektas atitinkantis </w:t>
      </w:r>
      <w:r w:rsidR="00AA0D56" w:rsidRPr="00945268">
        <w:rPr>
          <w:color w:val="000000"/>
        </w:rPr>
        <w:t xml:space="preserve">Sutartyje ir jos </w:t>
      </w:r>
      <w:r w:rsidR="001458AF" w:rsidRPr="00945268">
        <w:rPr>
          <w:color w:val="000000"/>
        </w:rPr>
        <w:t>priede (-</w:t>
      </w:r>
      <w:proofErr w:type="spellStart"/>
      <w:r w:rsidR="001458AF" w:rsidRPr="00945268">
        <w:rPr>
          <w:color w:val="000000"/>
        </w:rPr>
        <w:t>uose</w:t>
      </w:r>
      <w:proofErr w:type="spellEnd"/>
      <w:r w:rsidR="001458AF" w:rsidRPr="00945268">
        <w:rPr>
          <w:color w:val="000000"/>
        </w:rPr>
        <w:t xml:space="preserve">) </w:t>
      </w:r>
      <w:r w:rsidR="00AA0D56" w:rsidRPr="00945268">
        <w:rPr>
          <w:color w:val="000000"/>
        </w:rPr>
        <w:t>nustatytus reikalavimus</w:t>
      </w:r>
      <w:r w:rsidRPr="00945268">
        <w:rPr>
          <w:color w:val="000000"/>
        </w:rPr>
        <w:t xml:space="preserve"> perduodamas </w:t>
      </w:r>
      <w:r w:rsidR="0088508E" w:rsidRPr="00945268">
        <w:rPr>
          <w:b/>
          <w:color w:val="000000"/>
        </w:rPr>
        <w:t>Mokėtojui</w:t>
      </w:r>
      <w:r w:rsidR="000A7966" w:rsidRPr="00945268">
        <w:rPr>
          <w:b/>
          <w:color w:val="000000"/>
        </w:rPr>
        <w:t xml:space="preserve"> ar Gavėjui</w:t>
      </w:r>
      <w:r w:rsidRPr="00945268">
        <w:rPr>
          <w:b/>
          <w:color w:val="000000"/>
        </w:rPr>
        <w:t>,</w:t>
      </w:r>
      <w:r w:rsidRPr="00945268">
        <w:rPr>
          <w:color w:val="000000"/>
        </w:rPr>
        <w:t xml:space="preserve"> </w:t>
      </w:r>
      <w:r w:rsidR="00B03C14" w:rsidRPr="00945268">
        <w:rPr>
          <w:color w:val="000000"/>
        </w:rPr>
        <w:t xml:space="preserve">Sutartyje nustatyta tvarka </w:t>
      </w:r>
      <w:r w:rsidRPr="00945268">
        <w:rPr>
          <w:color w:val="000000"/>
        </w:rPr>
        <w:t xml:space="preserve">pasirašius </w:t>
      </w:r>
      <w:r w:rsidR="00F612A6" w:rsidRPr="00945268">
        <w:rPr>
          <w:color w:val="000000"/>
        </w:rPr>
        <w:t>dokumentą, patvirtinantį prekių perdavimą-priėmimą</w:t>
      </w:r>
      <w:r w:rsidRPr="00945268">
        <w:rPr>
          <w:color w:val="000000"/>
        </w:rPr>
        <w:t xml:space="preserve">, per 30 (trisdešimt) dienų nuo </w:t>
      </w:r>
      <w:r w:rsidR="00F612A6" w:rsidRPr="00945268">
        <w:rPr>
          <w:color w:val="000000"/>
        </w:rPr>
        <w:t>dokumento, patvirtinančio prekių perdavimą-priėmimą,</w:t>
      </w:r>
      <w:r w:rsidR="00AA0D56" w:rsidRPr="00945268">
        <w:rPr>
          <w:i/>
          <w:color w:val="000000"/>
        </w:rPr>
        <w:t xml:space="preserve"> </w:t>
      </w:r>
      <w:r w:rsidRPr="00945268">
        <w:rPr>
          <w:color w:val="000000"/>
        </w:rPr>
        <w:t xml:space="preserve">ir sąskaitos </w:t>
      </w:r>
      <w:r w:rsidR="00520FCA" w:rsidRPr="00945268">
        <w:rPr>
          <w:color w:val="000000"/>
        </w:rPr>
        <w:t xml:space="preserve">faktūros </w:t>
      </w:r>
      <w:r w:rsidRPr="00945268">
        <w:rPr>
          <w:color w:val="000000"/>
        </w:rPr>
        <w:t>gavimo dienos</w:t>
      </w:r>
      <w:r w:rsidR="00520FCA" w:rsidRPr="00945268">
        <w:rPr>
          <w:color w:val="000000"/>
        </w:rPr>
        <w:t>.</w:t>
      </w:r>
      <w:r w:rsidR="001D4DE5" w:rsidRPr="00945268">
        <w:rPr>
          <w:color w:val="000000"/>
        </w:rPr>
        <w:t xml:space="preserve"> </w:t>
      </w:r>
      <w:r w:rsidR="00520FCA" w:rsidRPr="00945268">
        <w:rPr>
          <w:color w:val="000000"/>
        </w:rPr>
        <w:t>S</w:t>
      </w:r>
      <w:r w:rsidR="00A179BF" w:rsidRPr="00945268">
        <w:rPr>
          <w:color w:val="000000"/>
        </w:rPr>
        <w:t>ąskaita</w:t>
      </w:r>
      <w:r w:rsidR="004E5569" w:rsidRPr="00945268">
        <w:rPr>
          <w:color w:val="000000"/>
        </w:rPr>
        <w:t xml:space="preserve"> faktūra turi būti pateikiama </w:t>
      </w:r>
      <w:r w:rsidR="00156293" w:rsidRPr="00945268">
        <w:rPr>
          <w:color w:val="000000"/>
        </w:rPr>
        <w:t xml:space="preserve">Mokėtojui </w:t>
      </w:r>
      <w:r w:rsidR="004E5569" w:rsidRPr="00945268">
        <w:rPr>
          <w:color w:val="000000"/>
        </w:rPr>
        <w:t>Viešųjų pirkimų įstatymo 22 straipsnio 3 dalyje</w:t>
      </w:r>
      <w:r w:rsidR="00635AC7" w:rsidRPr="00945268">
        <w:rPr>
          <w:bCs/>
          <w:color w:val="000000"/>
        </w:rPr>
        <w:t>/Viešųjų pirkimų, atliekamų gynybos ir saugumo srityje, įstatymo 12 straipsnio 10 dalyje</w:t>
      </w:r>
      <w:r w:rsidR="00635AC7" w:rsidRPr="00945268">
        <w:rPr>
          <w:color w:val="000000"/>
        </w:rPr>
        <w:t xml:space="preserve"> numatytomis</w:t>
      </w:r>
      <w:r w:rsidR="004E5569" w:rsidRPr="00945268">
        <w:rPr>
          <w:color w:val="000000"/>
        </w:rPr>
        <w:t xml:space="preserve"> elektroninėmis priemonėmis</w:t>
      </w:r>
      <w:r w:rsidR="001D4DE5" w:rsidRPr="00945268">
        <w:rPr>
          <w:color w:val="000000"/>
        </w:rPr>
        <w:t xml:space="preserve">. </w:t>
      </w:r>
      <w:r w:rsidR="00B03C14" w:rsidRPr="00945268">
        <w:rPr>
          <w:color w:val="000000"/>
        </w:rPr>
        <w:t>V</w:t>
      </w:r>
      <w:r w:rsidR="00CD09AA" w:rsidRPr="00945268">
        <w:rPr>
          <w:color w:val="000000"/>
        </w:rPr>
        <w:t>ėluojant atsiskaityti šiame punkte numatytu terminu,</w:t>
      </w:r>
      <w:r w:rsidR="00CD09AA" w:rsidRPr="00945268">
        <w:rPr>
          <w:b/>
          <w:bCs/>
          <w:color w:val="000000"/>
        </w:rPr>
        <w:t xml:space="preserve"> Pardavėjui </w:t>
      </w:r>
      <w:r w:rsidR="00CD09AA" w:rsidRPr="00945268">
        <w:rPr>
          <w:color w:val="000000"/>
        </w:rPr>
        <w:t xml:space="preserve">pareikalavus (ne vėliau kaip per 30 (trisdešimt) dienų nuo pareikalavimo gavimo), </w:t>
      </w:r>
      <w:r w:rsidR="00B03C14" w:rsidRPr="00945268">
        <w:rPr>
          <w:color w:val="000000"/>
        </w:rPr>
        <w:t xml:space="preserve">jam </w:t>
      </w:r>
      <w:r w:rsidR="00CD09AA" w:rsidRPr="00945268">
        <w:rPr>
          <w:color w:val="000000"/>
        </w:rPr>
        <w:t>moka</w:t>
      </w:r>
      <w:r w:rsidR="00B03C14" w:rsidRPr="00945268">
        <w:rPr>
          <w:color w:val="000000"/>
        </w:rPr>
        <w:t>mos</w:t>
      </w:r>
      <w:r w:rsidR="00CD09AA" w:rsidRPr="00945268">
        <w:rPr>
          <w:color w:val="000000"/>
        </w:rPr>
        <w:t xml:space="preserve"> palūkanas pagal Lietuvos Respublikos mokėjimų, atliekamų pagal komercines sutartis, vėlavimo prevencijos įstatymą.</w:t>
      </w:r>
    </w:p>
    <w:p w14:paraId="1DA59C71" w14:textId="77777777" w:rsidR="00EB04AE" w:rsidRPr="00945268" w:rsidRDefault="00EB04AE" w:rsidP="00EB04AE">
      <w:pPr>
        <w:jc w:val="both"/>
        <w:rPr>
          <w:color w:val="000000"/>
        </w:rPr>
      </w:pPr>
      <w:r w:rsidRPr="00945268">
        <w:rPr>
          <w:color w:val="000000"/>
        </w:rPr>
        <w:t xml:space="preserve">4.2. </w:t>
      </w:r>
      <w:r w:rsidRPr="00945268">
        <w:rPr>
          <w:b/>
          <w:color w:val="000000"/>
        </w:rPr>
        <w:t xml:space="preserve">Pardavėjui </w:t>
      </w:r>
      <w:r w:rsidRPr="00945268">
        <w:rPr>
          <w:color w:val="000000"/>
        </w:rPr>
        <w:t xml:space="preserve">pristačius prekes, </w:t>
      </w:r>
      <w:r w:rsidRPr="00945268">
        <w:rPr>
          <w:b/>
          <w:color w:val="000000"/>
        </w:rPr>
        <w:t xml:space="preserve">Pirkėjas </w:t>
      </w:r>
      <w:r w:rsidRPr="00945268">
        <w:rPr>
          <w:color w:val="000000"/>
        </w:rPr>
        <w:t xml:space="preserve">per 3 (tris) dienas turi teisę nuspręsti, ar </w:t>
      </w:r>
      <w:r w:rsidRPr="00945268">
        <w:rPr>
          <w:b/>
          <w:color w:val="000000"/>
        </w:rPr>
        <w:t>Pardavėjo</w:t>
      </w:r>
      <w:r w:rsidRPr="00945268">
        <w:rPr>
          <w:color w:val="000000"/>
        </w:rPr>
        <w:t xml:space="preserve"> pristatytoms prekėms </w:t>
      </w:r>
      <w:r w:rsidR="006125D7" w:rsidRPr="00945268">
        <w:rPr>
          <w:color w:val="000000"/>
        </w:rPr>
        <w:t xml:space="preserve">(nustatytai prekių partijai ar/ir siuntai) </w:t>
      </w:r>
      <w:r w:rsidRPr="00945268">
        <w:rPr>
          <w:color w:val="000000"/>
        </w:rPr>
        <w:t xml:space="preserve">bus atliekami laboratoriniai bandymai tam, </w:t>
      </w:r>
      <w:r w:rsidRPr="00945268">
        <w:rPr>
          <w:noProof/>
          <w:color w:val="000000"/>
        </w:rPr>
        <w:t xml:space="preserve">kad būtų įsitikinta, jog prekės atitinka Sutartyje </w:t>
      </w:r>
      <w:r w:rsidR="00E8665D" w:rsidRPr="00945268">
        <w:rPr>
          <w:noProof/>
          <w:color w:val="000000"/>
        </w:rPr>
        <w:t>ir</w:t>
      </w:r>
      <w:r w:rsidRPr="00945268">
        <w:rPr>
          <w:noProof/>
          <w:color w:val="000000"/>
        </w:rPr>
        <w:t xml:space="preserve"> </w:t>
      </w:r>
      <w:r w:rsidR="001458AF" w:rsidRPr="00945268">
        <w:rPr>
          <w:noProof/>
          <w:color w:val="000000"/>
        </w:rPr>
        <w:t xml:space="preserve">jos </w:t>
      </w:r>
      <w:r w:rsidR="001458AF" w:rsidRPr="00945268">
        <w:rPr>
          <w:color w:val="000000"/>
        </w:rPr>
        <w:t>priede (-</w:t>
      </w:r>
      <w:proofErr w:type="spellStart"/>
      <w:r w:rsidR="001458AF" w:rsidRPr="00945268">
        <w:rPr>
          <w:color w:val="000000"/>
        </w:rPr>
        <w:t>uose</w:t>
      </w:r>
      <w:proofErr w:type="spellEnd"/>
      <w:r w:rsidR="001458AF" w:rsidRPr="00945268">
        <w:rPr>
          <w:color w:val="000000"/>
        </w:rPr>
        <w:t xml:space="preserve">) </w:t>
      </w:r>
      <w:r w:rsidRPr="00945268">
        <w:rPr>
          <w:noProof/>
          <w:color w:val="000000"/>
        </w:rPr>
        <w:t>nustatytus reikalavimus.</w:t>
      </w:r>
      <w:r w:rsidRPr="00945268">
        <w:rPr>
          <w:color w:val="000000"/>
        </w:rPr>
        <w:t xml:space="preserve"> Jeigu </w:t>
      </w:r>
      <w:r w:rsidRPr="00945268">
        <w:rPr>
          <w:b/>
          <w:color w:val="000000"/>
        </w:rPr>
        <w:t xml:space="preserve">Pirkėjas </w:t>
      </w:r>
      <w:r w:rsidR="006125D7" w:rsidRPr="00945268">
        <w:rPr>
          <w:color w:val="000000"/>
        </w:rPr>
        <w:t>priima sprendimą</w:t>
      </w:r>
      <w:r w:rsidRPr="00945268">
        <w:rPr>
          <w:color w:val="000000"/>
        </w:rPr>
        <w:t>, kad laboratoriniai bandymai prekėms nebus at</w:t>
      </w:r>
      <w:r w:rsidR="00E8665D" w:rsidRPr="00945268">
        <w:rPr>
          <w:color w:val="000000"/>
        </w:rPr>
        <w:t>liekami, prekės, atitinkančios S</w:t>
      </w:r>
      <w:r w:rsidRPr="00945268">
        <w:rPr>
          <w:color w:val="000000"/>
        </w:rPr>
        <w:t xml:space="preserve">utartyje </w:t>
      </w:r>
      <w:r w:rsidR="00E8665D" w:rsidRPr="00945268">
        <w:rPr>
          <w:color w:val="000000"/>
        </w:rPr>
        <w:t>ir</w:t>
      </w:r>
      <w:r w:rsidRPr="00945268">
        <w:rPr>
          <w:color w:val="000000"/>
        </w:rPr>
        <w:t xml:space="preserve"> </w:t>
      </w:r>
      <w:r w:rsidR="00520FCA" w:rsidRPr="00945268">
        <w:rPr>
          <w:color w:val="000000"/>
        </w:rPr>
        <w:t xml:space="preserve">jos </w:t>
      </w:r>
      <w:r w:rsidRPr="00945268">
        <w:rPr>
          <w:color w:val="000000"/>
        </w:rPr>
        <w:t>priede</w:t>
      </w:r>
      <w:r w:rsidR="00520FCA" w:rsidRPr="00945268">
        <w:rPr>
          <w:color w:val="000000"/>
        </w:rPr>
        <w:t xml:space="preserve"> (-</w:t>
      </w:r>
      <w:proofErr w:type="spellStart"/>
      <w:r w:rsidRPr="00945268">
        <w:rPr>
          <w:color w:val="000000"/>
        </w:rPr>
        <w:t>uose</w:t>
      </w:r>
      <w:proofErr w:type="spellEnd"/>
      <w:r w:rsidR="00520FCA" w:rsidRPr="00945268">
        <w:rPr>
          <w:color w:val="000000"/>
        </w:rPr>
        <w:t>)</w:t>
      </w:r>
      <w:r w:rsidRPr="00945268">
        <w:rPr>
          <w:color w:val="000000"/>
        </w:rPr>
        <w:t xml:space="preserve"> nustatytus reikalavimus, priimamos ir už priimtas prekes </w:t>
      </w:r>
      <w:r w:rsidR="00DD32E5" w:rsidRPr="00945268">
        <w:rPr>
          <w:b/>
          <w:color w:val="000000"/>
        </w:rPr>
        <w:t>Mokėtojas</w:t>
      </w:r>
      <w:r w:rsidR="00DD32E5" w:rsidRPr="00945268">
        <w:rPr>
          <w:color w:val="000000"/>
        </w:rPr>
        <w:t xml:space="preserve"> </w:t>
      </w:r>
      <w:r w:rsidRPr="00945268">
        <w:rPr>
          <w:color w:val="000000"/>
        </w:rPr>
        <w:t xml:space="preserve">sumoka </w:t>
      </w:r>
      <w:r w:rsidRPr="00945268">
        <w:rPr>
          <w:b/>
          <w:color w:val="000000"/>
        </w:rPr>
        <w:t xml:space="preserve">Pardavėjui </w:t>
      </w:r>
      <w:r w:rsidRPr="00945268">
        <w:rPr>
          <w:color w:val="000000"/>
        </w:rPr>
        <w:t xml:space="preserve">per 30 (trisdešimt) dienų nuo sąskaitos </w:t>
      </w:r>
      <w:r w:rsidR="00520FCA" w:rsidRPr="00945268">
        <w:rPr>
          <w:color w:val="000000"/>
        </w:rPr>
        <w:t xml:space="preserve">faktūros </w:t>
      </w:r>
      <w:r w:rsidRPr="00945268">
        <w:rPr>
          <w:color w:val="000000"/>
        </w:rPr>
        <w:t xml:space="preserve">gavimo dienos. Jeigu </w:t>
      </w:r>
      <w:r w:rsidRPr="00945268">
        <w:rPr>
          <w:b/>
          <w:color w:val="000000"/>
        </w:rPr>
        <w:t>Pirkėjas</w:t>
      </w:r>
      <w:r w:rsidRPr="00945268">
        <w:rPr>
          <w:color w:val="000000"/>
        </w:rPr>
        <w:t xml:space="preserve"> nusprendžia, kad laboratoriniai bandymai prekėms bus atliekami, už prekes sumokama per 30 (trisdešimt) dienų po to, kai yra gauti laboratorinių bandymų rezultatai ir </w:t>
      </w:r>
      <w:r w:rsidR="006125D7" w:rsidRPr="00945268">
        <w:rPr>
          <w:color w:val="000000"/>
        </w:rPr>
        <w:t>patvirtinta</w:t>
      </w:r>
      <w:r w:rsidR="00E8665D" w:rsidRPr="00945268">
        <w:rPr>
          <w:color w:val="000000"/>
        </w:rPr>
        <w:t>, kad prekės atitinka S</w:t>
      </w:r>
      <w:r w:rsidRPr="00945268">
        <w:rPr>
          <w:color w:val="000000"/>
        </w:rPr>
        <w:t xml:space="preserve">utartyje ir </w:t>
      </w:r>
      <w:r w:rsidR="001458AF" w:rsidRPr="00945268">
        <w:rPr>
          <w:color w:val="000000"/>
        </w:rPr>
        <w:t>jos priede (-</w:t>
      </w:r>
      <w:proofErr w:type="spellStart"/>
      <w:r w:rsidR="001458AF" w:rsidRPr="00945268">
        <w:rPr>
          <w:color w:val="000000"/>
        </w:rPr>
        <w:t>uose</w:t>
      </w:r>
      <w:proofErr w:type="spellEnd"/>
      <w:r w:rsidR="001458AF" w:rsidRPr="00945268">
        <w:rPr>
          <w:color w:val="000000"/>
        </w:rPr>
        <w:t xml:space="preserve">) </w:t>
      </w:r>
      <w:r w:rsidRPr="00945268">
        <w:rPr>
          <w:color w:val="000000"/>
        </w:rPr>
        <w:t>nustatytus reikalavimus</w:t>
      </w:r>
      <w:r w:rsidRPr="00945268">
        <w:rPr>
          <w:i/>
          <w:color w:val="000000"/>
        </w:rPr>
        <w:t xml:space="preserve"> </w:t>
      </w:r>
      <w:r w:rsidR="005F26B1" w:rsidRPr="00945268">
        <w:rPr>
          <w:i/>
          <w:color w:val="000000"/>
        </w:rPr>
        <w:t xml:space="preserve">(jei spec. dalyje nurodyta, kad sąlyga </w:t>
      </w:r>
      <w:r w:rsidR="0072147C" w:rsidRPr="00945268">
        <w:rPr>
          <w:i/>
          <w:color w:val="000000"/>
        </w:rPr>
        <w:t xml:space="preserve">dėl avanso </w:t>
      </w:r>
      <w:r w:rsidR="005F26B1" w:rsidRPr="00945268">
        <w:rPr>
          <w:i/>
          <w:color w:val="000000"/>
        </w:rPr>
        <w:t>taikoma)</w:t>
      </w:r>
      <w:r w:rsidR="005F26B1" w:rsidRPr="00945268">
        <w:rPr>
          <w:color w:val="000000"/>
        </w:rPr>
        <w:t>.</w:t>
      </w:r>
    </w:p>
    <w:p w14:paraId="756F5D6F" w14:textId="77777777" w:rsidR="000155AF" w:rsidRPr="00945268" w:rsidRDefault="000155AF" w:rsidP="000155AF">
      <w:pPr>
        <w:jc w:val="both"/>
        <w:rPr>
          <w:color w:val="000000"/>
        </w:rPr>
      </w:pPr>
      <w:r w:rsidRPr="00945268">
        <w:rPr>
          <w:color w:val="000000"/>
        </w:rPr>
        <w:t>4.3. Jeigu už prekes bus mokamas Sutarties specialiojoje dalyje nurodyto dydžio avansas,</w:t>
      </w:r>
      <w:r w:rsidRPr="00945268">
        <w:rPr>
          <w:b/>
          <w:color w:val="000000"/>
        </w:rPr>
        <w:t xml:space="preserve"> Pardavėjas</w:t>
      </w:r>
      <w:r w:rsidRPr="00945268">
        <w:rPr>
          <w:color w:val="000000"/>
        </w:rPr>
        <w:t xml:space="preserve"> įsipareigoja per 5 (penkias) darbo dienas nuo pranešimo gavimo dienos pateikti </w:t>
      </w:r>
      <w:r w:rsidR="0088508E" w:rsidRPr="00945268">
        <w:rPr>
          <w:b/>
          <w:color w:val="000000"/>
        </w:rPr>
        <w:t>Mokėtojo</w:t>
      </w:r>
      <w:r w:rsidRPr="00945268">
        <w:rPr>
          <w:color w:val="000000"/>
        </w:rPr>
        <w:t xml:space="preserve"> sumokamo avanso sumai, avansinio apmokėjimo banko garantiją arba draudimo bendrovės laidavimo raštą (kuri/-</w:t>
      </w:r>
      <w:proofErr w:type="spellStart"/>
      <w:r w:rsidRPr="00945268">
        <w:rPr>
          <w:color w:val="000000"/>
        </w:rPr>
        <w:t>is</w:t>
      </w:r>
      <w:proofErr w:type="spellEnd"/>
      <w:r w:rsidRPr="00945268">
        <w:rPr>
          <w:color w:val="000000"/>
        </w:rPr>
        <w:t xml:space="preserve"> galiotų 2 (du) mėnesius ilgiau nei prekių pristatymo terminas) ir avansinio mokėjimo sąskaitą.</w:t>
      </w:r>
      <w:r w:rsidR="000B6DAD" w:rsidRPr="00945268">
        <w:rPr>
          <w:b/>
          <w:color w:val="000000"/>
        </w:rPr>
        <w:t xml:space="preserve"> </w:t>
      </w:r>
      <w:r w:rsidR="00047409" w:rsidRPr="00945268">
        <w:rPr>
          <w:color w:val="000000"/>
        </w:rPr>
        <w:t xml:space="preserve">Jeigu avanso apmokėjimas bus užtikrintas laidavimu, </w:t>
      </w:r>
      <w:r w:rsidR="000B6DAD" w:rsidRPr="00945268">
        <w:rPr>
          <w:b/>
          <w:color w:val="000000"/>
        </w:rPr>
        <w:t>Pardavėjas</w:t>
      </w:r>
      <w:r w:rsidR="000B6DAD" w:rsidRPr="00945268">
        <w:rPr>
          <w:color w:val="000000"/>
        </w:rPr>
        <w:t xml:space="preserve"> taip pat turi pateikti patvirtinimą iš draudimo bendrovės (apmokėjimą įrodantį dokumentą ar pan.), kad laidavimo raštas yra galiojantis</w:t>
      </w:r>
      <w:r w:rsidR="00450A7F" w:rsidRPr="00945268">
        <w:rPr>
          <w:i/>
          <w:color w:val="000000"/>
        </w:rPr>
        <w:t xml:space="preserve"> (jei spec. dalyje nurodyta, kad sąlyga dėl avanso taikoma)</w:t>
      </w:r>
      <w:r w:rsidR="000B6DAD" w:rsidRPr="00945268">
        <w:rPr>
          <w:i/>
          <w:color w:val="000000"/>
        </w:rPr>
        <w:t>.</w:t>
      </w:r>
    </w:p>
    <w:p w14:paraId="4C6068FB" w14:textId="77777777" w:rsidR="000155AF" w:rsidRPr="00945268" w:rsidRDefault="000155AF" w:rsidP="000155AF">
      <w:pPr>
        <w:pStyle w:val="NoSpacing"/>
        <w:jc w:val="both"/>
        <w:rPr>
          <w:color w:val="000000"/>
          <w:lang w:val="lt-LT"/>
        </w:rPr>
      </w:pPr>
      <w:r w:rsidRPr="00945268">
        <w:rPr>
          <w:color w:val="000000"/>
          <w:lang w:val="lt-LT"/>
        </w:rPr>
        <w:t xml:space="preserve">4.4. </w:t>
      </w:r>
      <w:r w:rsidR="00FB0F49" w:rsidRPr="00945268">
        <w:rPr>
          <w:color w:val="000000"/>
          <w:lang w:val="lt-LT"/>
        </w:rPr>
        <w:t>Avansinio apmokėjimo b</w:t>
      </w:r>
      <w:r w:rsidRPr="00945268">
        <w:rPr>
          <w:color w:val="000000"/>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945268">
        <w:rPr>
          <w:b/>
          <w:color w:val="000000"/>
          <w:lang w:val="lt-LT"/>
        </w:rPr>
        <w:t>Pardavėjo</w:t>
      </w:r>
      <w:r w:rsidRPr="00945268">
        <w:rPr>
          <w:b/>
          <w:color w:val="000000"/>
          <w:lang w:val="lt-LT"/>
        </w:rPr>
        <w:t xml:space="preserve"> </w:t>
      </w:r>
      <w:r w:rsidRPr="00945268">
        <w:rPr>
          <w:color w:val="000000"/>
          <w:lang w:val="lt-LT"/>
        </w:rPr>
        <w:t xml:space="preserve">kaltės, iš </w:t>
      </w:r>
      <w:r w:rsidRPr="00945268">
        <w:rPr>
          <w:b/>
          <w:color w:val="000000"/>
          <w:lang w:val="lt-LT"/>
        </w:rPr>
        <w:t xml:space="preserve">Pirkėjo </w:t>
      </w:r>
      <w:r w:rsidRPr="00945268">
        <w:rPr>
          <w:color w:val="000000"/>
          <w:lang w:val="lt-LT"/>
        </w:rPr>
        <w:t xml:space="preserve">gavimo, sumokėti </w:t>
      </w:r>
      <w:r w:rsidR="0088508E" w:rsidRPr="00945268">
        <w:rPr>
          <w:b/>
          <w:color w:val="000000"/>
          <w:lang w:val="lt-LT"/>
        </w:rPr>
        <w:t xml:space="preserve">Mokėtojui </w:t>
      </w:r>
      <w:r w:rsidRPr="00945268">
        <w:rPr>
          <w:color w:val="000000"/>
          <w:lang w:val="lt-LT"/>
        </w:rPr>
        <w:t xml:space="preserve">sumą, </w:t>
      </w:r>
      <w:r w:rsidR="00B03C14" w:rsidRPr="00945268">
        <w:rPr>
          <w:color w:val="000000"/>
          <w:lang w:val="lt-LT"/>
        </w:rPr>
        <w:t>neviršijančią</w:t>
      </w:r>
      <w:r w:rsidRPr="00945268">
        <w:rPr>
          <w:color w:val="000000"/>
          <w:lang w:val="lt-LT"/>
        </w:rPr>
        <w:t xml:space="preserve"> laidavimo/garantijos sumos, pinigus pervedant į </w:t>
      </w:r>
      <w:r w:rsidR="0088508E" w:rsidRPr="00945268">
        <w:rPr>
          <w:b/>
          <w:color w:val="000000"/>
          <w:lang w:val="lt-LT"/>
        </w:rPr>
        <w:t>Mokėtojo</w:t>
      </w:r>
      <w:r w:rsidRPr="00945268">
        <w:rPr>
          <w:color w:val="000000"/>
          <w:lang w:val="lt-LT"/>
        </w:rPr>
        <w:t xml:space="preserve"> sąskaitą. </w:t>
      </w:r>
    </w:p>
    <w:p w14:paraId="29A83030" w14:textId="77777777" w:rsidR="000155AF" w:rsidRPr="00945268" w:rsidRDefault="00574A76" w:rsidP="000155AF">
      <w:pPr>
        <w:pStyle w:val="NoSpacing"/>
        <w:jc w:val="both"/>
        <w:rPr>
          <w:color w:val="000000"/>
          <w:lang w:val="lt-LT"/>
        </w:rPr>
      </w:pPr>
      <w:r w:rsidRPr="00945268">
        <w:rPr>
          <w:color w:val="000000"/>
          <w:lang w:val="lt-LT"/>
        </w:rPr>
        <w:t>4.5</w:t>
      </w:r>
      <w:r w:rsidR="000155AF" w:rsidRPr="00945268">
        <w:rPr>
          <w:color w:val="000000"/>
          <w:lang w:val="lt-LT"/>
        </w:rPr>
        <w:t xml:space="preserve">. </w:t>
      </w:r>
      <w:proofErr w:type="spellStart"/>
      <w:r w:rsidR="001B4E58" w:rsidRPr="00945268">
        <w:rPr>
          <w:color w:val="000000"/>
        </w:rPr>
        <w:t>Avansinio</w:t>
      </w:r>
      <w:proofErr w:type="spellEnd"/>
      <w:r w:rsidR="001B4E58" w:rsidRPr="00945268">
        <w:rPr>
          <w:color w:val="000000"/>
        </w:rPr>
        <w:t xml:space="preserve"> </w:t>
      </w:r>
      <w:proofErr w:type="spellStart"/>
      <w:r w:rsidR="001B4E58" w:rsidRPr="00945268">
        <w:rPr>
          <w:color w:val="000000"/>
        </w:rPr>
        <w:t>apmokėjimo</w:t>
      </w:r>
      <w:proofErr w:type="spellEnd"/>
      <w:r w:rsidR="001B4E58" w:rsidRPr="00945268">
        <w:rPr>
          <w:color w:val="000000"/>
        </w:rPr>
        <w:t xml:space="preserve"> </w:t>
      </w:r>
      <w:r w:rsidR="001B4E58" w:rsidRPr="00945268">
        <w:rPr>
          <w:color w:val="000000"/>
          <w:lang w:val="lt-LT"/>
        </w:rPr>
        <w:t>banko garantijoje ar laidavimo rašte n</w:t>
      </w:r>
      <w:r w:rsidR="000155AF" w:rsidRPr="00945268">
        <w:rPr>
          <w:color w:val="000000"/>
          <w:lang w:val="lt-LT"/>
        </w:rPr>
        <w:t xml:space="preserve">egali būti nurodyta, kad garantas ar laiduotojas atsako tik už tiesioginių nuostolių atlyginimą. Negali būti įrašytos nuostatos ar sąlygos, kurios įpareigotų </w:t>
      </w:r>
      <w:r w:rsidR="000155AF" w:rsidRPr="00945268">
        <w:rPr>
          <w:b/>
          <w:color w:val="000000"/>
          <w:lang w:val="lt-LT"/>
        </w:rPr>
        <w:t>Pirkėją</w:t>
      </w:r>
      <w:r w:rsidR="0088508E" w:rsidRPr="00945268">
        <w:rPr>
          <w:b/>
          <w:color w:val="000000"/>
          <w:lang w:val="lt-LT"/>
        </w:rPr>
        <w:t xml:space="preserve"> ar Mokėtoją</w:t>
      </w:r>
      <w:r w:rsidR="000155AF" w:rsidRPr="00945268">
        <w:rPr>
          <w:color w:val="000000"/>
          <w:lang w:val="lt-LT"/>
        </w:rPr>
        <w:t xml:space="preserve"> įrodyti garantiją ar laidavimo raštą </w:t>
      </w:r>
      <w:r w:rsidR="000155AF" w:rsidRPr="00945268">
        <w:rPr>
          <w:color w:val="000000"/>
          <w:lang w:val="lt-LT"/>
        </w:rPr>
        <w:lastRenderedPageBreak/>
        <w:t xml:space="preserve">išdavusiai įmonei, kad su </w:t>
      </w:r>
      <w:r w:rsidRPr="00945268">
        <w:rPr>
          <w:b/>
          <w:color w:val="000000"/>
          <w:lang w:val="lt-LT"/>
        </w:rPr>
        <w:t xml:space="preserve">Pardavėju </w:t>
      </w:r>
      <w:r w:rsidR="000155AF" w:rsidRPr="00945268">
        <w:rPr>
          <w:color w:val="000000"/>
          <w:lang w:val="lt-LT"/>
        </w:rPr>
        <w:t xml:space="preserve">Sutartis nutraukta teisėtai arba kitaip leistų garantiją ar laidavimo raštą išdavusiai įmonei nemokėti (arba vilkinti mokėjimą) garantija ar laidavimu užtikrinamos (laiduojamos) sumos. </w:t>
      </w:r>
    </w:p>
    <w:p w14:paraId="344D7476" w14:textId="77777777" w:rsidR="000155AF" w:rsidRPr="00945268" w:rsidRDefault="00574A76" w:rsidP="000155AF">
      <w:pPr>
        <w:jc w:val="both"/>
        <w:rPr>
          <w:color w:val="000000"/>
        </w:rPr>
      </w:pPr>
      <w:r w:rsidRPr="00945268">
        <w:rPr>
          <w:color w:val="000000"/>
        </w:rPr>
        <w:t>4.6</w:t>
      </w:r>
      <w:r w:rsidR="000155AF" w:rsidRPr="00945268">
        <w:rPr>
          <w:color w:val="000000"/>
        </w:rPr>
        <w:t xml:space="preserve">. Avansinio apmokėjimo banko garantija arba draudimo bendrovės laidavimo raštas, neatitinkantys Sutarties </w:t>
      </w:r>
      <w:r w:rsidR="00BC230A" w:rsidRPr="00945268">
        <w:rPr>
          <w:color w:val="000000"/>
        </w:rPr>
        <w:t xml:space="preserve">bendrosios dalies </w:t>
      </w:r>
      <w:r w:rsidR="000155AF" w:rsidRPr="00945268">
        <w:rPr>
          <w:color w:val="000000"/>
        </w:rPr>
        <w:t>4.</w:t>
      </w:r>
      <w:r w:rsidR="00BC230A" w:rsidRPr="00945268">
        <w:rPr>
          <w:color w:val="000000"/>
        </w:rPr>
        <w:t>3-4.5</w:t>
      </w:r>
      <w:r w:rsidR="000155AF" w:rsidRPr="00945268">
        <w:rPr>
          <w:color w:val="000000"/>
        </w:rPr>
        <w:t xml:space="preserve"> punktuose nustatytų reikalavimų, nebus priimami. Tokiu atveju bus laikoma, kad </w:t>
      </w:r>
      <w:r w:rsidR="00541C7D" w:rsidRPr="00945268">
        <w:rPr>
          <w:b/>
          <w:color w:val="000000"/>
        </w:rPr>
        <w:t>Pardavėjas</w:t>
      </w:r>
      <w:r w:rsidR="000155AF" w:rsidRPr="00945268">
        <w:rPr>
          <w:color w:val="000000"/>
        </w:rPr>
        <w:t xml:space="preserve"> avansinio apmokėjimo banko garantijos arba draudimo bendrovės laidavimo rašto </w:t>
      </w:r>
      <w:r w:rsidR="00541C7D" w:rsidRPr="00945268">
        <w:rPr>
          <w:b/>
          <w:color w:val="000000"/>
        </w:rPr>
        <w:t>Pirkėjui</w:t>
      </w:r>
      <w:r w:rsidR="00541C7D" w:rsidRPr="00945268">
        <w:rPr>
          <w:color w:val="000000"/>
        </w:rPr>
        <w:t xml:space="preserve"> </w:t>
      </w:r>
      <w:r w:rsidR="000155AF" w:rsidRPr="00945268">
        <w:rPr>
          <w:color w:val="000000"/>
        </w:rPr>
        <w:t xml:space="preserve">nepateikė ir bus </w:t>
      </w:r>
      <w:r w:rsidR="00896F39" w:rsidRPr="00945268">
        <w:rPr>
          <w:color w:val="000000"/>
        </w:rPr>
        <w:t xml:space="preserve">atsiskaitoma pagal </w:t>
      </w:r>
      <w:r w:rsidR="000155AF" w:rsidRPr="00945268">
        <w:rPr>
          <w:color w:val="000000"/>
        </w:rPr>
        <w:t>Sutarties</w:t>
      </w:r>
      <w:r w:rsidR="00896F39" w:rsidRPr="00945268">
        <w:rPr>
          <w:color w:val="000000"/>
        </w:rPr>
        <w:t xml:space="preserve"> bendrosios dalies</w:t>
      </w:r>
      <w:r w:rsidR="000155AF" w:rsidRPr="00945268">
        <w:rPr>
          <w:color w:val="000000"/>
        </w:rPr>
        <w:t xml:space="preserve"> 4.1 punkt</w:t>
      </w:r>
      <w:r w:rsidR="00896F39" w:rsidRPr="00945268">
        <w:rPr>
          <w:color w:val="000000"/>
        </w:rPr>
        <w:t>ą</w:t>
      </w:r>
      <w:r w:rsidR="000155AF" w:rsidRPr="00945268">
        <w:rPr>
          <w:color w:val="000000"/>
        </w:rPr>
        <w:t>.</w:t>
      </w:r>
    </w:p>
    <w:p w14:paraId="1A79903C" w14:textId="77777777" w:rsidR="000155AF" w:rsidRPr="00945268" w:rsidRDefault="000155AF" w:rsidP="000155AF">
      <w:pPr>
        <w:jc w:val="both"/>
        <w:rPr>
          <w:color w:val="000000"/>
        </w:rPr>
      </w:pPr>
      <w:r w:rsidRPr="00945268">
        <w:rPr>
          <w:color w:val="000000"/>
        </w:rPr>
        <w:t>4.</w:t>
      </w:r>
      <w:r w:rsidR="006976FE" w:rsidRPr="00945268">
        <w:rPr>
          <w:color w:val="000000"/>
        </w:rPr>
        <w:t>7</w:t>
      </w:r>
      <w:r w:rsidRPr="00945268">
        <w:rPr>
          <w:color w:val="000000"/>
        </w:rPr>
        <w:t xml:space="preserve">. </w:t>
      </w:r>
      <w:r w:rsidR="004613B8" w:rsidRPr="00945268">
        <w:rPr>
          <w:color w:val="000000"/>
        </w:rPr>
        <w:t xml:space="preserve">Avansas </w:t>
      </w:r>
      <w:r w:rsidRPr="00945268">
        <w:rPr>
          <w:color w:val="000000"/>
        </w:rPr>
        <w:t>sumoka</w:t>
      </w:r>
      <w:r w:rsidR="004613B8" w:rsidRPr="00945268">
        <w:rPr>
          <w:color w:val="000000"/>
        </w:rPr>
        <w:t>mas</w:t>
      </w:r>
      <w:r w:rsidRPr="00945268">
        <w:rPr>
          <w:color w:val="000000"/>
        </w:rPr>
        <w:t xml:space="preserve"> per 10 (dešimt) dienų nuo avansinio apmokėjimo banko garantijos ar draudimo bendrovės laidavimo rašto ir avansinio mokėjimo sąskaitos gavimo dienos.</w:t>
      </w:r>
    </w:p>
    <w:p w14:paraId="449F1E92" w14:textId="77777777" w:rsidR="00C33D3A" w:rsidRPr="00945268" w:rsidRDefault="00C33D3A" w:rsidP="00C33D3A">
      <w:pPr>
        <w:jc w:val="both"/>
        <w:rPr>
          <w:color w:val="000000"/>
        </w:rPr>
      </w:pPr>
      <w:r w:rsidRPr="00945268">
        <w:rPr>
          <w:color w:val="000000"/>
        </w:rPr>
        <w:t xml:space="preserve">4.8. Šalys turi teisę sudaryti papildomus susitarimus dėl avansinio apmokėjimo banko garantijoje arba draudimo bendrovės laidavimo rašte numatytos sumos sumažinimo </w:t>
      </w:r>
      <w:r w:rsidRPr="00945268">
        <w:rPr>
          <w:b/>
          <w:color w:val="000000"/>
        </w:rPr>
        <w:t>Pardavėjui</w:t>
      </w:r>
      <w:r w:rsidRPr="00945268">
        <w:rPr>
          <w:color w:val="000000"/>
        </w:rPr>
        <w:t xml:space="preserve"> tinkamai įvykdžius dalį įsipareigojimų.</w:t>
      </w:r>
    </w:p>
    <w:p w14:paraId="27649989" w14:textId="77777777" w:rsidR="004211EA" w:rsidRPr="00945268" w:rsidRDefault="004211EA" w:rsidP="00C33D3A">
      <w:pPr>
        <w:jc w:val="both"/>
        <w:rPr>
          <w:color w:val="000000"/>
        </w:rPr>
      </w:pPr>
    </w:p>
    <w:p w14:paraId="5962F615" w14:textId="77777777" w:rsidR="00EB04AE" w:rsidRPr="00945268" w:rsidRDefault="00EB04AE" w:rsidP="00EB04AE">
      <w:pPr>
        <w:jc w:val="both"/>
        <w:rPr>
          <w:b/>
          <w:color w:val="000000"/>
        </w:rPr>
      </w:pPr>
      <w:r w:rsidRPr="00945268">
        <w:rPr>
          <w:b/>
          <w:color w:val="000000"/>
        </w:rPr>
        <w:t>5. Prekių kokybė</w:t>
      </w:r>
    </w:p>
    <w:p w14:paraId="44877140" w14:textId="77777777" w:rsidR="00EB04AE" w:rsidRPr="00945268" w:rsidRDefault="00EB04AE" w:rsidP="003327A1">
      <w:pPr>
        <w:jc w:val="both"/>
        <w:rPr>
          <w:color w:val="000000"/>
        </w:rPr>
      </w:pPr>
      <w:r w:rsidRPr="00945268">
        <w:rPr>
          <w:color w:val="000000"/>
        </w:rPr>
        <w:t xml:space="preserve">5.1. Prekės turi atitikti Sutartyje ir jos </w:t>
      </w:r>
      <w:r w:rsidR="00116D84" w:rsidRPr="00945268">
        <w:rPr>
          <w:color w:val="000000"/>
        </w:rPr>
        <w:t>priede (-</w:t>
      </w:r>
      <w:proofErr w:type="spellStart"/>
      <w:r w:rsidR="00116D84" w:rsidRPr="00945268">
        <w:rPr>
          <w:color w:val="000000"/>
        </w:rPr>
        <w:t>uose</w:t>
      </w:r>
      <w:proofErr w:type="spellEnd"/>
      <w:r w:rsidR="00116D84" w:rsidRPr="00945268">
        <w:rPr>
          <w:color w:val="000000"/>
        </w:rPr>
        <w:t xml:space="preserve">) </w:t>
      </w:r>
      <w:r w:rsidRPr="00945268">
        <w:rPr>
          <w:color w:val="000000"/>
        </w:rPr>
        <w:t>nurodytus reikalavimus.</w:t>
      </w:r>
      <w:r w:rsidR="00D657D5" w:rsidRPr="00945268">
        <w:rPr>
          <w:color w:val="000000"/>
        </w:rPr>
        <w:t xml:space="preserve"> </w:t>
      </w:r>
    </w:p>
    <w:p w14:paraId="1B107420" w14:textId="77777777" w:rsidR="0029437E" w:rsidRPr="00945268" w:rsidRDefault="0029437E" w:rsidP="003327A1">
      <w:pPr>
        <w:jc w:val="both"/>
        <w:rPr>
          <w:color w:val="000000"/>
        </w:rPr>
      </w:pPr>
      <w:r w:rsidRPr="00945268">
        <w:rPr>
          <w:color w:val="000000"/>
        </w:rPr>
        <w:t xml:space="preserve">5.2. </w:t>
      </w:r>
      <w:r w:rsidR="003C3415" w:rsidRPr="00945268">
        <w:rPr>
          <w:b/>
          <w:color w:val="000000"/>
        </w:rPr>
        <w:t>Pardavėjas</w:t>
      </w:r>
      <w:r w:rsidR="003C3415" w:rsidRPr="00945268">
        <w:rPr>
          <w:color w:val="000000"/>
        </w:rPr>
        <w:t xml:space="preserve"> sutinka, kad, vadovaujantis LKS STANAG 4107 reikalavimais, Valstybinio kokybės užtikrinimo atstovas Lietuvoje gali kreiptis į atitinkamą NATO valstybės ar organizacijos Valstybinio kokybės užtikrinimo padalinį </w:t>
      </w:r>
      <w:r w:rsidR="003C3415" w:rsidRPr="00945268">
        <w:rPr>
          <w:b/>
          <w:color w:val="000000"/>
        </w:rPr>
        <w:t>Pardavėjo</w:t>
      </w:r>
      <w:r w:rsidR="003C3415" w:rsidRPr="00945268">
        <w:rPr>
          <w:color w:val="000000"/>
        </w:rPr>
        <w:t xml:space="preserve"> valstybėje, kad būtų vykdoma Valstybinio kokybės užtikrinimo priežiūra sutarties vykdymo laikotarpiu </w:t>
      </w:r>
      <w:r w:rsidR="000D35FE" w:rsidRPr="00945268">
        <w:rPr>
          <w:color w:val="000000"/>
        </w:rPr>
        <w:t>(</w:t>
      </w:r>
      <w:r w:rsidR="000D35FE" w:rsidRPr="00945268">
        <w:rPr>
          <w:i/>
          <w:color w:val="000000"/>
        </w:rPr>
        <w:t>jei spec. dalyje nurodyta, kad ši sąlyga taikoma)</w:t>
      </w:r>
      <w:r w:rsidR="003C3415" w:rsidRPr="00945268">
        <w:rPr>
          <w:i/>
          <w:color w:val="000000"/>
        </w:rPr>
        <w:t>.</w:t>
      </w:r>
      <w:r w:rsidR="003C3415" w:rsidRPr="00945268">
        <w:rPr>
          <w:color w:val="000000"/>
        </w:rPr>
        <w:t xml:space="preserve"> Jeigu </w:t>
      </w:r>
      <w:r w:rsidR="003C3415" w:rsidRPr="00945268">
        <w:rPr>
          <w:b/>
          <w:color w:val="000000"/>
        </w:rPr>
        <w:t>Pardavėjas</w:t>
      </w:r>
      <w:r w:rsidR="003C3415" w:rsidRPr="00945268">
        <w:rPr>
          <w:color w:val="000000"/>
        </w:rPr>
        <w:t xml:space="preserve"> nėra gamintojas, šis reikalavimas įtraukiamas į </w:t>
      </w:r>
      <w:r w:rsidR="003C3415" w:rsidRPr="00945268">
        <w:rPr>
          <w:b/>
          <w:color w:val="000000"/>
        </w:rPr>
        <w:t>Pardavėjo</w:t>
      </w:r>
      <w:r w:rsidR="003C3415" w:rsidRPr="00945268">
        <w:rPr>
          <w:color w:val="000000"/>
        </w:rPr>
        <w:t xml:space="preserve"> sutartį su </w:t>
      </w:r>
      <w:r w:rsidR="00195E7B" w:rsidRPr="00945268">
        <w:rPr>
          <w:color w:val="000000"/>
        </w:rPr>
        <w:t>jam prekes gaminsiančiu</w:t>
      </w:r>
      <w:r w:rsidR="007511AF" w:rsidRPr="00945268">
        <w:rPr>
          <w:color w:val="000000"/>
        </w:rPr>
        <w:t xml:space="preserve"> tiekėju</w:t>
      </w:r>
      <w:r w:rsidR="003C3415" w:rsidRPr="00945268">
        <w:rPr>
          <w:color w:val="000000"/>
        </w:rPr>
        <w:t xml:space="preserve">, apie tai informuojant </w:t>
      </w:r>
      <w:r w:rsidR="003C3415" w:rsidRPr="00945268">
        <w:rPr>
          <w:b/>
          <w:color w:val="000000"/>
        </w:rPr>
        <w:t>Pirkėją</w:t>
      </w:r>
      <w:r w:rsidR="003C3415" w:rsidRPr="00945268">
        <w:rPr>
          <w:color w:val="000000"/>
        </w:rPr>
        <w:t xml:space="preserve"> </w:t>
      </w:r>
      <w:r w:rsidR="00787FB7" w:rsidRPr="00945268">
        <w:rPr>
          <w:color w:val="000000"/>
        </w:rPr>
        <w:t>ir pateikiant atitinkamus dokumentus</w:t>
      </w:r>
      <w:r w:rsidR="00156293" w:rsidRPr="00945268">
        <w:rPr>
          <w:color w:val="000000"/>
        </w:rPr>
        <w:t xml:space="preserve"> </w:t>
      </w:r>
      <w:r w:rsidR="000D35FE" w:rsidRPr="00945268">
        <w:rPr>
          <w:color w:val="000000"/>
        </w:rPr>
        <w:t>(</w:t>
      </w:r>
      <w:r w:rsidR="000D35FE" w:rsidRPr="00945268">
        <w:rPr>
          <w:i/>
          <w:color w:val="000000"/>
        </w:rPr>
        <w:t>jei spec. dalyje nurodyta, kad ši sąlyga taikoma).</w:t>
      </w:r>
    </w:p>
    <w:p w14:paraId="6143BB3A" w14:textId="77777777" w:rsidR="00EB04AE" w:rsidRPr="00945268" w:rsidRDefault="00C41C5A" w:rsidP="00EB04AE">
      <w:pPr>
        <w:jc w:val="both"/>
        <w:rPr>
          <w:color w:val="000000"/>
        </w:rPr>
      </w:pPr>
      <w:r w:rsidRPr="00945268">
        <w:rPr>
          <w:color w:val="000000"/>
        </w:rPr>
        <w:t>5.3</w:t>
      </w:r>
      <w:r w:rsidR="00EB04AE" w:rsidRPr="00945268">
        <w:rPr>
          <w:color w:val="000000"/>
        </w:rPr>
        <w:t xml:space="preserve">. Prekių priėmimo metu </w:t>
      </w:r>
      <w:r w:rsidR="008111C5" w:rsidRPr="00945268">
        <w:rPr>
          <w:color w:val="000000"/>
        </w:rPr>
        <w:t xml:space="preserve">nustačius </w:t>
      </w:r>
      <w:r w:rsidR="00EB04AE" w:rsidRPr="00945268">
        <w:rPr>
          <w:color w:val="000000"/>
        </w:rPr>
        <w:t xml:space="preserve">jų neatitikimą Sutartyje ir jos </w:t>
      </w:r>
      <w:r w:rsidR="00116D84" w:rsidRPr="00945268">
        <w:rPr>
          <w:color w:val="000000"/>
        </w:rPr>
        <w:t>priede (-</w:t>
      </w:r>
      <w:proofErr w:type="spellStart"/>
      <w:r w:rsidR="00116D84" w:rsidRPr="00945268">
        <w:rPr>
          <w:color w:val="000000"/>
        </w:rPr>
        <w:t>uose</w:t>
      </w:r>
      <w:proofErr w:type="spellEnd"/>
      <w:r w:rsidR="00116D84" w:rsidRPr="00945268">
        <w:rPr>
          <w:color w:val="000000"/>
        </w:rPr>
        <w:t xml:space="preserve">) </w:t>
      </w:r>
      <w:r w:rsidR="00EB04AE" w:rsidRPr="00945268">
        <w:rPr>
          <w:color w:val="000000"/>
        </w:rPr>
        <w:t xml:space="preserve">nustatytiems reikalavimams, </w:t>
      </w:r>
      <w:r w:rsidR="008111C5" w:rsidRPr="00945268">
        <w:rPr>
          <w:color w:val="000000"/>
        </w:rPr>
        <w:t xml:space="preserve">nedelsiant </w:t>
      </w:r>
      <w:r w:rsidR="00EB04AE" w:rsidRPr="00945268">
        <w:rPr>
          <w:color w:val="000000"/>
        </w:rPr>
        <w:t xml:space="preserve">kviečiami </w:t>
      </w:r>
      <w:r w:rsidR="00EB04AE" w:rsidRPr="00945268">
        <w:rPr>
          <w:b/>
          <w:color w:val="000000"/>
        </w:rPr>
        <w:t>Pardavėjo</w:t>
      </w:r>
      <w:r w:rsidR="00EB04AE" w:rsidRPr="00945268">
        <w:rPr>
          <w:color w:val="000000"/>
        </w:rPr>
        <w:t xml:space="preserve"> atstovai, kuriems dalyvaujant surašomas aktas, prekės nepriimamos, o </w:t>
      </w:r>
      <w:r w:rsidR="00EB04AE" w:rsidRPr="00945268">
        <w:rPr>
          <w:b/>
          <w:color w:val="000000"/>
        </w:rPr>
        <w:t xml:space="preserve">Pardavėjui </w:t>
      </w:r>
      <w:r w:rsidR="00EB04AE" w:rsidRPr="00945268">
        <w:rPr>
          <w:color w:val="000000"/>
        </w:rPr>
        <w:t>taikoma sutartinė atsakomybė</w:t>
      </w:r>
      <w:r w:rsidR="00A9041F" w:rsidRPr="00945268">
        <w:rPr>
          <w:color w:val="000000"/>
        </w:rPr>
        <w:t>,</w:t>
      </w:r>
      <w:r w:rsidR="00EB04AE" w:rsidRPr="00945268">
        <w:rPr>
          <w:color w:val="000000"/>
        </w:rPr>
        <w:t xml:space="preserve"> jeigu prekių pristatymo terminas jau pasibaigęs.</w:t>
      </w:r>
    </w:p>
    <w:p w14:paraId="7E728479" w14:textId="77777777" w:rsidR="00EB04AE" w:rsidRPr="00945268" w:rsidRDefault="00C41C5A" w:rsidP="00EB04AE">
      <w:pPr>
        <w:jc w:val="both"/>
        <w:rPr>
          <w:color w:val="000000"/>
        </w:rPr>
      </w:pPr>
      <w:r w:rsidRPr="00945268">
        <w:rPr>
          <w:color w:val="000000"/>
        </w:rPr>
        <w:t>5.4</w:t>
      </w:r>
      <w:r w:rsidR="00EB04AE" w:rsidRPr="00945268">
        <w:rPr>
          <w:color w:val="000000"/>
        </w:rPr>
        <w:t xml:space="preserve">. Tuo atveju, kai konfliktas dėl prekių kokybės </w:t>
      </w:r>
      <w:r w:rsidR="007D2FDE" w:rsidRPr="00945268">
        <w:rPr>
          <w:color w:val="000000"/>
        </w:rPr>
        <w:t>ir jų atitikimo Sutartyje ir jos priede (-</w:t>
      </w:r>
      <w:proofErr w:type="spellStart"/>
      <w:r w:rsidR="007D2FDE" w:rsidRPr="00945268">
        <w:rPr>
          <w:color w:val="000000"/>
        </w:rPr>
        <w:t>uose</w:t>
      </w:r>
      <w:proofErr w:type="spellEnd"/>
      <w:r w:rsidR="007D2FDE" w:rsidRPr="00945268">
        <w:rPr>
          <w:color w:val="000000"/>
        </w:rPr>
        <w:t xml:space="preserve">) nustatytiems reikalavimams </w:t>
      </w:r>
      <w:r w:rsidR="00EB04AE" w:rsidRPr="00945268">
        <w:rPr>
          <w:color w:val="000000"/>
        </w:rPr>
        <w:t xml:space="preserve">negali būti išspręstas Sutarties Šalių susitarimu, Šalys </w:t>
      </w:r>
      <w:r w:rsidR="00440292" w:rsidRPr="00945268">
        <w:rPr>
          <w:color w:val="000000"/>
        </w:rPr>
        <w:t xml:space="preserve">turi </w:t>
      </w:r>
      <w:r w:rsidR="00EB04AE" w:rsidRPr="00945268">
        <w:rPr>
          <w:color w:val="000000"/>
        </w:rPr>
        <w:t>teisę kviesti nepriklausomus ekspertus. Visas su ekspert</w:t>
      </w:r>
      <w:r w:rsidR="00190248" w:rsidRPr="00945268">
        <w:rPr>
          <w:color w:val="000000"/>
        </w:rPr>
        <w:t>ų</w:t>
      </w:r>
      <w:r w:rsidR="00EB04AE" w:rsidRPr="00945268">
        <w:rPr>
          <w:color w:val="000000"/>
        </w:rPr>
        <w:t xml:space="preserve"> darbu susijusias išlaidas padengia Šalis, kurios nenaudai priimtas ekspertų sprendimas.</w:t>
      </w:r>
    </w:p>
    <w:p w14:paraId="0A50FF16" w14:textId="77777777" w:rsidR="00EB04AE" w:rsidRPr="00945268" w:rsidRDefault="00C41C5A" w:rsidP="00EB04AE">
      <w:pPr>
        <w:jc w:val="both"/>
        <w:rPr>
          <w:color w:val="000000"/>
        </w:rPr>
      </w:pPr>
      <w:r w:rsidRPr="00945268">
        <w:rPr>
          <w:color w:val="000000"/>
        </w:rPr>
        <w:t>5.5</w:t>
      </w:r>
      <w:r w:rsidR="00EB04AE" w:rsidRPr="00945268">
        <w:rPr>
          <w:color w:val="000000"/>
        </w:rPr>
        <w:t xml:space="preserve">. </w:t>
      </w:r>
      <w:r w:rsidR="00EB04AE" w:rsidRPr="00945268">
        <w:rPr>
          <w:b/>
          <w:color w:val="000000"/>
        </w:rPr>
        <w:t>Pirkėjui</w:t>
      </w:r>
      <w:r w:rsidR="00EB04AE" w:rsidRPr="00945268">
        <w:rPr>
          <w:color w:val="000000"/>
        </w:rPr>
        <w:t xml:space="preserve">, vadovaujantis Sutarties bendrosios dalies 4.2 punktu, nusprendus prekėms atlikti laboratorinius bandymus, iš pasirinktos prekių </w:t>
      </w:r>
      <w:r w:rsidR="004114B6" w:rsidRPr="00945268">
        <w:rPr>
          <w:color w:val="000000"/>
        </w:rPr>
        <w:t>partijos (</w:t>
      </w:r>
      <w:r w:rsidR="00EB04AE" w:rsidRPr="00945268">
        <w:rPr>
          <w:color w:val="000000"/>
        </w:rPr>
        <w:t>siuntos</w:t>
      </w:r>
      <w:r w:rsidR="004114B6" w:rsidRPr="00945268">
        <w:rPr>
          <w:color w:val="000000"/>
        </w:rPr>
        <w:t>)</w:t>
      </w:r>
      <w:r w:rsidR="00EB04AE" w:rsidRPr="00945268">
        <w:rPr>
          <w:color w:val="000000"/>
        </w:rPr>
        <w:t xml:space="preserve">, dalyvaujant </w:t>
      </w:r>
      <w:r w:rsidR="00EB04AE" w:rsidRPr="00945268">
        <w:rPr>
          <w:b/>
          <w:color w:val="000000"/>
        </w:rPr>
        <w:t>Pardavėjo</w:t>
      </w:r>
      <w:r w:rsidR="00E8189E" w:rsidRPr="00945268">
        <w:rPr>
          <w:color w:val="000000"/>
        </w:rPr>
        <w:t xml:space="preserve"> atstovui, pasirenkama</w:t>
      </w:r>
      <w:r w:rsidR="00EB04AE" w:rsidRPr="00945268">
        <w:rPr>
          <w:color w:val="000000"/>
        </w:rPr>
        <w:t xml:space="preserve">s </w:t>
      </w:r>
      <w:r w:rsidR="00D804D5" w:rsidRPr="00945268">
        <w:rPr>
          <w:color w:val="000000"/>
        </w:rPr>
        <w:t>Sutarties specialioje dalyje nurodytas prekių kiekis</w:t>
      </w:r>
      <w:r w:rsidR="00EB04AE" w:rsidRPr="00945268">
        <w:rPr>
          <w:color w:val="000000"/>
        </w:rPr>
        <w:t>, kurių atitikim</w:t>
      </w:r>
      <w:r w:rsidR="00D804D5" w:rsidRPr="00945268">
        <w:rPr>
          <w:color w:val="000000"/>
        </w:rPr>
        <w:t>as reikalavimams, nustatytiems S</w:t>
      </w:r>
      <w:r w:rsidR="00EB04AE" w:rsidRPr="00945268">
        <w:rPr>
          <w:color w:val="000000"/>
        </w:rPr>
        <w:t xml:space="preserve">utartyje ir </w:t>
      </w:r>
      <w:r w:rsidR="0074310B" w:rsidRPr="00945268">
        <w:rPr>
          <w:color w:val="000000"/>
        </w:rPr>
        <w:t xml:space="preserve">jos </w:t>
      </w:r>
      <w:r w:rsidR="00116D84" w:rsidRPr="00945268">
        <w:rPr>
          <w:color w:val="000000"/>
        </w:rPr>
        <w:t>priede (-</w:t>
      </w:r>
      <w:proofErr w:type="spellStart"/>
      <w:r w:rsidR="00116D84" w:rsidRPr="00945268">
        <w:rPr>
          <w:color w:val="000000"/>
        </w:rPr>
        <w:t>uose</w:t>
      </w:r>
      <w:proofErr w:type="spellEnd"/>
      <w:r w:rsidR="00116D84" w:rsidRPr="00945268">
        <w:rPr>
          <w:color w:val="000000"/>
        </w:rPr>
        <w:t xml:space="preserve">) </w:t>
      </w:r>
      <w:r w:rsidR="00EB04AE" w:rsidRPr="00945268">
        <w:rPr>
          <w:color w:val="000000"/>
        </w:rPr>
        <w:t xml:space="preserve">bus tikrinamas </w:t>
      </w:r>
      <w:r w:rsidR="007E1537" w:rsidRPr="00945268">
        <w:rPr>
          <w:i/>
          <w:color w:val="000000"/>
        </w:rPr>
        <w:t>(jei spec. dalyje nurodyta, kad ši sąlyga taikoma)</w:t>
      </w:r>
      <w:r w:rsidR="007E1537" w:rsidRPr="00945268">
        <w:rPr>
          <w:color w:val="000000"/>
        </w:rPr>
        <w:t>.</w:t>
      </w:r>
    </w:p>
    <w:p w14:paraId="60569C79" w14:textId="77777777" w:rsidR="00EB04AE" w:rsidRPr="00945268" w:rsidRDefault="00C41C5A" w:rsidP="00EB04AE">
      <w:pPr>
        <w:jc w:val="both"/>
        <w:rPr>
          <w:color w:val="000000"/>
        </w:rPr>
      </w:pPr>
      <w:r w:rsidRPr="00945268">
        <w:rPr>
          <w:color w:val="000000"/>
        </w:rPr>
        <w:t>5.6</w:t>
      </w:r>
      <w:r w:rsidR="00EB04AE" w:rsidRPr="00945268">
        <w:rPr>
          <w:color w:val="000000"/>
        </w:rPr>
        <w:t>. Jeigu laboratorinių bandymų metu patikrinus prekių atitikimą reikalavi</w:t>
      </w:r>
      <w:r w:rsidR="00125F4B" w:rsidRPr="00945268">
        <w:rPr>
          <w:color w:val="000000"/>
        </w:rPr>
        <w:t xml:space="preserve">mams, nustatytiems </w:t>
      </w:r>
      <w:r w:rsidR="003D7292" w:rsidRPr="00945268">
        <w:rPr>
          <w:color w:val="000000"/>
        </w:rPr>
        <w:t>S</w:t>
      </w:r>
      <w:r w:rsidR="00125F4B" w:rsidRPr="00945268">
        <w:rPr>
          <w:color w:val="000000"/>
        </w:rPr>
        <w:t>utartyje ir</w:t>
      </w:r>
      <w:r w:rsidR="00EB04AE" w:rsidRPr="00945268">
        <w:rPr>
          <w:color w:val="000000"/>
        </w:rPr>
        <w:t xml:space="preserve"> </w:t>
      </w:r>
      <w:r w:rsidR="003D7292" w:rsidRPr="00945268">
        <w:rPr>
          <w:color w:val="000000"/>
        </w:rPr>
        <w:t xml:space="preserve">jos </w:t>
      </w:r>
      <w:r w:rsidR="00116D84" w:rsidRPr="00945268">
        <w:rPr>
          <w:color w:val="000000"/>
        </w:rPr>
        <w:t>priede (-</w:t>
      </w:r>
      <w:proofErr w:type="spellStart"/>
      <w:r w:rsidR="00116D84" w:rsidRPr="00945268">
        <w:rPr>
          <w:color w:val="000000"/>
        </w:rPr>
        <w:t>uose</w:t>
      </w:r>
      <w:proofErr w:type="spellEnd"/>
      <w:r w:rsidR="00116D84" w:rsidRPr="00945268">
        <w:rPr>
          <w:color w:val="000000"/>
        </w:rPr>
        <w:t>)</w:t>
      </w:r>
      <w:r w:rsidR="00EB04AE" w:rsidRPr="00945268">
        <w:rPr>
          <w:color w:val="000000"/>
        </w:rPr>
        <w:t xml:space="preserve">, nustatoma, kad prekės jų neatitinka, </w:t>
      </w:r>
      <w:r w:rsidR="004C78BE" w:rsidRPr="00945268">
        <w:rPr>
          <w:color w:val="000000"/>
        </w:rPr>
        <w:t>jos nepriimamos</w:t>
      </w:r>
      <w:r w:rsidR="00EB04AE" w:rsidRPr="00945268">
        <w:rPr>
          <w:color w:val="000000"/>
        </w:rPr>
        <w:t xml:space="preserve">, likusios prekės </w:t>
      </w:r>
      <w:r w:rsidR="008111C5" w:rsidRPr="00945268">
        <w:rPr>
          <w:color w:val="000000"/>
        </w:rPr>
        <w:t xml:space="preserve">(partija ir/ar siunta) </w:t>
      </w:r>
      <w:r w:rsidR="00EB04AE" w:rsidRPr="00945268">
        <w:rPr>
          <w:color w:val="000000"/>
        </w:rPr>
        <w:t>grąžinam</w:t>
      </w:r>
      <w:r w:rsidR="004C78BE" w:rsidRPr="00945268">
        <w:rPr>
          <w:color w:val="000000"/>
        </w:rPr>
        <w:t>o</w:t>
      </w:r>
      <w:r w:rsidR="008111C5" w:rsidRPr="00945268">
        <w:rPr>
          <w:color w:val="000000"/>
        </w:rPr>
        <w:t>s</w:t>
      </w:r>
      <w:r w:rsidR="00EB04AE" w:rsidRPr="00945268">
        <w:rPr>
          <w:color w:val="000000"/>
        </w:rPr>
        <w:t xml:space="preserve"> </w:t>
      </w:r>
      <w:r w:rsidR="00EB04AE" w:rsidRPr="00945268">
        <w:rPr>
          <w:b/>
          <w:color w:val="000000"/>
        </w:rPr>
        <w:t>Pardavėju</w:t>
      </w:r>
      <w:r w:rsidR="008111C5" w:rsidRPr="00945268">
        <w:rPr>
          <w:color w:val="000000"/>
        </w:rPr>
        <w:t>i. U</w:t>
      </w:r>
      <w:r w:rsidR="00EB04AE" w:rsidRPr="00945268">
        <w:rPr>
          <w:color w:val="000000"/>
        </w:rPr>
        <w:t xml:space="preserve">ž prekes neapmokama bei laikoma, kad prekės nebuvo pristatytos, o </w:t>
      </w:r>
      <w:r w:rsidR="00EB04AE" w:rsidRPr="00945268">
        <w:rPr>
          <w:b/>
          <w:color w:val="000000"/>
        </w:rPr>
        <w:t xml:space="preserve">Pardavėjui </w:t>
      </w:r>
      <w:r w:rsidR="00EB04AE" w:rsidRPr="00945268">
        <w:rPr>
          <w:color w:val="000000"/>
        </w:rPr>
        <w:t xml:space="preserve">taikomos sutarties bendrosios dalies 11.1 punkte numatytos sankcijos. Nustačius prekių neatitikimą </w:t>
      </w:r>
      <w:r w:rsidR="003D7292" w:rsidRPr="00945268">
        <w:rPr>
          <w:color w:val="000000"/>
        </w:rPr>
        <w:t>S</w:t>
      </w:r>
      <w:r w:rsidR="00EB04AE" w:rsidRPr="00945268">
        <w:rPr>
          <w:color w:val="000000"/>
        </w:rPr>
        <w:t xml:space="preserve">utartyje ir </w:t>
      </w:r>
      <w:r w:rsidR="003D7292" w:rsidRPr="00945268">
        <w:rPr>
          <w:color w:val="000000"/>
        </w:rPr>
        <w:t xml:space="preserve">jos </w:t>
      </w:r>
      <w:r w:rsidR="00116D84" w:rsidRPr="00945268">
        <w:rPr>
          <w:color w:val="000000"/>
        </w:rPr>
        <w:t>priede (-</w:t>
      </w:r>
      <w:proofErr w:type="spellStart"/>
      <w:r w:rsidR="00116D84" w:rsidRPr="00945268">
        <w:rPr>
          <w:color w:val="000000"/>
        </w:rPr>
        <w:t>uose</w:t>
      </w:r>
      <w:proofErr w:type="spellEnd"/>
      <w:r w:rsidR="00116D84" w:rsidRPr="00945268">
        <w:rPr>
          <w:color w:val="000000"/>
        </w:rPr>
        <w:t xml:space="preserve">) </w:t>
      </w:r>
      <w:r w:rsidR="00EB04AE" w:rsidRPr="00945268">
        <w:rPr>
          <w:color w:val="000000"/>
        </w:rPr>
        <w:t>nustatytiems reikalavimams,</w:t>
      </w:r>
      <w:r w:rsidR="00107F79" w:rsidRPr="00945268">
        <w:rPr>
          <w:color w:val="000000"/>
        </w:rPr>
        <w:t xml:space="preserve"> </w:t>
      </w:r>
      <w:r w:rsidR="00EB04AE" w:rsidRPr="00945268">
        <w:rPr>
          <w:color w:val="000000"/>
        </w:rPr>
        <w:t>už bandymams panaudotas prekes neapmoka</w:t>
      </w:r>
      <w:r w:rsidR="00107F79" w:rsidRPr="00945268">
        <w:rPr>
          <w:color w:val="000000"/>
        </w:rPr>
        <w:t>ma</w:t>
      </w:r>
      <w:r w:rsidR="00EB04AE" w:rsidRPr="00945268">
        <w:rPr>
          <w:color w:val="000000"/>
        </w:rPr>
        <w:t xml:space="preserve">, o </w:t>
      </w:r>
      <w:r w:rsidR="00EB04AE" w:rsidRPr="00945268">
        <w:rPr>
          <w:b/>
          <w:color w:val="000000"/>
        </w:rPr>
        <w:t>Pardavėjas</w:t>
      </w:r>
      <w:r w:rsidR="00EB04AE" w:rsidRPr="00945268">
        <w:rPr>
          <w:color w:val="000000"/>
        </w:rPr>
        <w:t xml:space="preserve"> turi apmokėti laboratorinių bandymų išlaidas bei sumokėti </w:t>
      </w:r>
      <w:r w:rsidR="00EB04AE" w:rsidRPr="00945268">
        <w:rPr>
          <w:b/>
          <w:color w:val="000000"/>
        </w:rPr>
        <w:t>Pirkėju</w:t>
      </w:r>
      <w:r w:rsidR="00EB04AE" w:rsidRPr="00945268">
        <w:rPr>
          <w:color w:val="000000"/>
        </w:rPr>
        <w:t xml:space="preserve">i 10% dydžio nuo išbrokuotos partijos </w:t>
      </w:r>
      <w:r w:rsidR="00254816" w:rsidRPr="00945268">
        <w:rPr>
          <w:color w:val="000000"/>
        </w:rPr>
        <w:t>kainos</w:t>
      </w:r>
      <w:r w:rsidR="00EB04AE" w:rsidRPr="00945268">
        <w:rPr>
          <w:color w:val="000000"/>
        </w:rPr>
        <w:t xml:space="preserve"> </w:t>
      </w:r>
      <w:r w:rsidR="00E24E38" w:rsidRPr="00945268">
        <w:rPr>
          <w:color w:val="000000"/>
        </w:rPr>
        <w:t xml:space="preserve">be PVM </w:t>
      </w:r>
      <w:r w:rsidR="00EB04AE" w:rsidRPr="00945268">
        <w:rPr>
          <w:color w:val="000000"/>
        </w:rPr>
        <w:t>Šalių iš anksto sutartus minimalius nuostolius, kurie skirti atlyginti</w:t>
      </w:r>
      <w:r w:rsidR="00EB04AE" w:rsidRPr="00945268">
        <w:rPr>
          <w:b/>
          <w:color w:val="000000"/>
        </w:rPr>
        <w:t xml:space="preserve"> Pirkėjo</w:t>
      </w:r>
      <w:r w:rsidR="00EB04AE" w:rsidRPr="00945268">
        <w:rPr>
          <w:color w:val="000000"/>
        </w:rPr>
        <w:t xml:space="preserve"> patirtas administracines išlaidas, organizuojant prekių laboratorinių bandymų procedūras. Tokiu atveju </w:t>
      </w:r>
      <w:r w:rsidR="00EB04AE" w:rsidRPr="00945268">
        <w:rPr>
          <w:b/>
          <w:color w:val="000000"/>
        </w:rPr>
        <w:t>Pardavėjas</w:t>
      </w:r>
      <w:r w:rsidR="008111C5" w:rsidRPr="00945268">
        <w:rPr>
          <w:color w:val="000000"/>
        </w:rPr>
        <w:t xml:space="preserve"> privalo</w:t>
      </w:r>
      <w:r w:rsidR="00EB04AE" w:rsidRPr="00945268">
        <w:rPr>
          <w:color w:val="000000"/>
        </w:rPr>
        <w:t xml:space="preserve"> vietoj </w:t>
      </w:r>
      <w:r w:rsidR="008B424C" w:rsidRPr="00945268">
        <w:rPr>
          <w:color w:val="000000"/>
        </w:rPr>
        <w:t xml:space="preserve">nepriimtų </w:t>
      </w:r>
      <w:r w:rsidR="00EB04AE" w:rsidRPr="00945268">
        <w:rPr>
          <w:color w:val="000000"/>
        </w:rPr>
        <w:t xml:space="preserve">prekių, neatitinkančių </w:t>
      </w:r>
      <w:r w:rsidR="003D7292" w:rsidRPr="00945268">
        <w:rPr>
          <w:color w:val="000000"/>
        </w:rPr>
        <w:t>S</w:t>
      </w:r>
      <w:r w:rsidR="00EB04AE" w:rsidRPr="00945268">
        <w:rPr>
          <w:color w:val="000000"/>
        </w:rPr>
        <w:t xml:space="preserve">utartyje ir </w:t>
      </w:r>
      <w:r w:rsidR="003D7292" w:rsidRPr="00945268">
        <w:rPr>
          <w:color w:val="000000"/>
        </w:rPr>
        <w:t xml:space="preserve">jos </w:t>
      </w:r>
      <w:r w:rsidR="00116D84" w:rsidRPr="00945268">
        <w:rPr>
          <w:color w:val="000000"/>
        </w:rPr>
        <w:t>priede (-</w:t>
      </w:r>
      <w:proofErr w:type="spellStart"/>
      <w:r w:rsidR="00116D84" w:rsidRPr="00945268">
        <w:rPr>
          <w:color w:val="000000"/>
        </w:rPr>
        <w:t>uose</w:t>
      </w:r>
      <w:proofErr w:type="spellEnd"/>
      <w:r w:rsidR="00116D84" w:rsidRPr="00945268">
        <w:rPr>
          <w:color w:val="000000"/>
        </w:rPr>
        <w:t xml:space="preserve">) </w:t>
      </w:r>
      <w:r w:rsidR="00EB04AE" w:rsidRPr="00945268">
        <w:rPr>
          <w:color w:val="000000"/>
        </w:rPr>
        <w:t>nustatytiems reikalavimams,</w:t>
      </w:r>
      <w:r w:rsidR="00CE0252" w:rsidRPr="00945268">
        <w:rPr>
          <w:color w:val="000000"/>
        </w:rPr>
        <w:t xml:space="preserve"> </w:t>
      </w:r>
      <w:r w:rsidR="00EB04AE" w:rsidRPr="00945268">
        <w:rPr>
          <w:color w:val="000000"/>
        </w:rPr>
        <w:t xml:space="preserve">pristatyti naujas, </w:t>
      </w:r>
      <w:r w:rsidR="003D7292" w:rsidRPr="00945268">
        <w:rPr>
          <w:color w:val="000000"/>
        </w:rPr>
        <w:t>S</w:t>
      </w:r>
      <w:r w:rsidR="00EB04AE" w:rsidRPr="00945268">
        <w:rPr>
          <w:color w:val="000000"/>
        </w:rPr>
        <w:t xml:space="preserve">utarties ir </w:t>
      </w:r>
      <w:r w:rsidR="003D7292" w:rsidRPr="00945268">
        <w:rPr>
          <w:color w:val="000000"/>
        </w:rPr>
        <w:t xml:space="preserve">jos </w:t>
      </w:r>
      <w:r w:rsidR="00116D84" w:rsidRPr="00945268">
        <w:rPr>
          <w:color w:val="000000"/>
        </w:rPr>
        <w:t>priede (-</w:t>
      </w:r>
      <w:proofErr w:type="spellStart"/>
      <w:r w:rsidR="00116D84" w:rsidRPr="00945268">
        <w:rPr>
          <w:color w:val="000000"/>
        </w:rPr>
        <w:t>uose</w:t>
      </w:r>
      <w:proofErr w:type="spellEnd"/>
      <w:r w:rsidR="00116D84" w:rsidRPr="00945268">
        <w:rPr>
          <w:color w:val="000000"/>
        </w:rPr>
        <w:t xml:space="preserve">) </w:t>
      </w:r>
      <w:r w:rsidR="00EB04AE" w:rsidRPr="00945268">
        <w:rPr>
          <w:color w:val="000000"/>
        </w:rPr>
        <w:t>nustatytus reikalavimus atitinkančias prekes.</w:t>
      </w:r>
      <w:r w:rsidR="00CE76DB" w:rsidRPr="00945268">
        <w:rPr>
          <w:color w:val="000000"/>
        </w:rPr>
        <w:t>.</w:t>
      </w:r>
    </w:p>
    <w:p w14:paraId="75BDB19C" w14:textId="77777777" w:rsidR="00EB04AE" w:rsidRPr="00945268" w:rsidRDefault="00C41C5A" w:rsidP="00EB04AE">
      <w:pPr>
        <w:jc w:val="both"/>
        <w:rPr>
          <w:color w:val="000000"/>
        </w:rPr>
      </w:pPr>
      <w:r w:rsidRPr="00945268">
        <w:rPr>
          <w:color w:val="000000"/>
        </w:rPr>
        <w:t>5.7</w:t>
      </w:r>
      <w:r w:rsidR="00EB04AE" w:rsidRPr="00945268">
        <w:rPr>
          <w:color w:val="000000"/>
        </w:rPr>
        <w:t xml:space="preserve">. Jeigu laboratorinių bandymų metu patikrinus prekių atitikimą reikalavimams, nustatytiems </w:t>
      </w:r>
      <w:r w:rsidR="003D7292" w:rsidRPr="00945268">
        <w:rPr>
          <w:color w:val="000000"/>
        </w:rPr>
        <w:t>S</w:t>
      </w:r>
      <w:r w:rsidR="00EB04AE" w:rsidRPr="00945268">
        <w:rPr>
          <w:color w:val="000000"/>
        </w:rPr>
        <w:t xml:space="preserve">utartyje ir </w:t>
      </w:r>
      <w:r w:rsidR="00116D84" w:rsidRPr="00945268">
        <w:rPr>
          <w:color w:val="000000"/>
        </w:rPr>
        <w:t>jos priede (-</w:t>
      </w:r>
      <w:proofErr w:type="spellStart"/>
      <w:r w:rsidR="00116D84" w:rsidRPr="00945268">
        <w:rPr>
          <w:color w:val="000000"/>
        </w:rPr>
        <w:t>uose</w:t>
      </w:r>
      <w:proofErr w:type="spellEnd"/>
      <w:r w:rsidR="00116D84" w:rsidRPr="00945268">
        <w:rPr>
          <w:color w:val="000000"/>
        </w:rPr>
        <w:t>)</w:t>
      </w:r>
      <w:r w:rsidR="00EB04AE" w:rsidRPr="00945268">
        <w:rPr>
          <w:color w:val="000000"/>
        </w:rPr>
        <w:t xml:space="preserve">, nustatoma, kad prekės juos atitinka, </w:t>
      </w:r>
      <w:r w:rsidR="00EB04AE" w:rsidRPr="00945268">
        <w:rPr>
          <w:b/>
          <w:color w:val="000000"/>
        </w:rPr>
        <w:t>Pirkėjas</w:t>
      </w:r>
      <w:r w:rsidR="00EB04AE" w:rsidRPr="00945268">
        <w:rPr>
          <w:color w:val="000000"/>
        </w:rPr>
        <w:t xml:space="preserve"> apmoka laboratorinių bandymų išlaidas, o </w:t>
      </w:r>
      <w:r w:rsidR="00EB04AE" w:rsidRPr="00945268">
        <w:rPr>
          <w:b/>
          <w:color w:val="000000"/>
        </w:rPr>
        <w:t>Pardavėjas</w:t>
      </w:r>
      <w:r w:rsidR="00EB04AE" w:rsidRPr="00945268">
        <w:rPr>
          <w:color w:val="000000"/>
        </w:rPr>
        <w:t xml:space="preserve"> turi laboratoriniams bandymams panaudotas prekes pakeisti </w:t>
      </w:r>
      <w:r w:rsidR="00EB04AE" w:rsidRPr="00945268">
        <w:rPr>
          <w:b/>
          <w:color w:val="000000"/>
        </w:rPr>
        <w:t>Pirkėjui</w:t>
      </w:r>
      <w:r w:rsidR="00EB04AE" w:rsidRPr="00945268">
        <w:rPr>
          <w:color w:val="000000"/>
        </w:rPr>
        <w:t xml:space="preserve"> naujomis prekėmis be papildomo apmokėjimo</w:t>
      </w:r>
      <w:r w:rsidR="00AC3965" w:rsidRPr="00945268">
        <w:rPr>
          <w:color w:val="000000"/>
        </w:rPr>
        <w:t>.</w:t>
      </w:r>
    </w:p>
    <w:p w14:paraId="09539DD8" w14:textId="77777777" w:rsidR="00EB04AE" w:rsidRPr="00945268" w:rsidRDefault="00EB04AE" w:rsidP="00EB04AE">
      <w:pPr>
        <w:jc w:val="both"/>
        <w:rPr>
          <w:b/>
          <w:color w:val="000000"/>
        </w:rPr>
      </w:pPr>
    </w:p>
    <w:p w14:paraId="67DB17CC" w14:textId="77777777" w:rsidR="00EB04AE" w:rsidRPr="00945268" w:rsidRDefault="00A57CA3" w:rsidP="00EB04AE">
      <w:pPr>
        <w:jc w:val="both"/>
        <w:rPr>
          <w:b/>
          <w:color w:val="000000"/>
        </w:rPr>
      </w:pPr>
      <w:r w:rsidRPr="00945268">
        <w:rPr>
          <w:b/>
          <w:color w:val="000000"/>
        </w:rPr>
        <w:t xml:space="preserve">6. </w:t>
      </w:r>
      <w:r w:rsidR="008111C5" w:rsidRPr="00945268">
        <w:rPr>
          <w:b/>
          <w:color w:val="000000"/>
        </w:rPr>
        <w:t xml:space="preserve">Prekės </w:t>
      </w:r>
      <w:r w:rsidR="00693E67" w:rsidRPr="00945268">
        <w:rPr>
          <w:b/>
          <w:color w:val="000000"/>
        </w:rPr>
        <w:t>k</w:t>
      </w:r>
      <w:r w:rsidR="00B055D4" w:rsidRPr="00945268">
        <w:rPr>
          <w:b/>
          <w:color w:val="000000"/>
        </w:rPr>
        <w:t>okybės garantija</w:t>
      </w:r>
    </w:p>
    <w:p w14:paraId="5B2CCD04" w14:textId="77777777" w:rsidR="00EB04AE" w:rsidRPr="00945268" w:rsidRDefault="00EB04AE" w:rsidP="00EB04AE">
      <w:pPr>
        <w:jc w:val="both"/>
        <w:rPr>
          <w:color w:val="000000"/>
        </w:rPr>
      </w:pPr>
      <w:r w:rsidRPr="00945268">
        <w:rPr>
          <w:color w:val="000000"/>
        </w:rPr>
        <w:t>6.1. Prekėms suteikiamas Sutarties specialiojoje dalyje (arba Sutarties priede) nurodytas kokybės garantijos/tinkamumo naudoti terminas.</w:t>
      </w:r>
    </w:p>
    <w:p w14:paraId="60C1FF79" w14:textId="77777777" w:rsidR="00382394" w:rsidRPr="00945268" w:rsidRDefault="00EB04AE" w:rsidP="00EB04AE">
      <w:pPr>
        <w:jc w:val="both"/>
        <w:rPr>
          <w:color w:val="000000"/>
        </w:rPr>
      </w:pPr>
      <w:r w:rsidRPr="00945268">
        <w:rPr>
          <w:color w:val="000000"/>
        </w:rPr>
        <w:t>6.2.</w:t>
      </w:r>
      <w:r w:rsidR="00AB4E34" w:rsidRPr="00945268">
        <w:rPr>
          <w:color w:val="000000"/>
        </w:rPr>
        <w:t xml:space="preserve"> </w:t>
      </w:r>
      <w:r w:rsidR="00382394" w:rsidRPr="00945268">
        <w:rPr>
          <w:color w:val="000000"/>
        </w:rPr>
        <w:t xml:space="preserve">Kokybės garantijos/tinkamumo naudoti termino metu </w:t>
      </w:r>
      <w:r w:rsidR="00382394" w:rsidRPr="00945268">
        <w:rPr>
          <w:b/>
          <w:color w:val="000000"/>
        </w:rPr>
        <w:t>Pardavėjas</w:t>
      </w:r>
      <w:r w:rsidR="00382394" w:rsidRPr="00945268">
        <w:rPr>
          <w:color w:val="000000"/>
        </w:rPr>
        <w:t xml:space="preserve"> privalo ne vėliau kaip per Sutarties specialiojoje dalyje nustatytą terminą savo sąskaita vietoj prekės su trūkumais pateikti kitą </w:t>
      </w:r>
      <w:r w:rsidR="003A6E57" w:rsidRPr="00945268">
        <w:rPr>
          <w:color w:val="000000"/>
        </w:rPr>
        <w:t>lygiavertę</w:t>
      </w:r>
      <w:r w:rsidR="00382394" w:rsidRPr="00945268">
        <w:rPr>
          <w:color w:val="000000"/>
        </w:rPr>
        <w:t xml:space="preserve"> prekę</w:t>
      </w:r>
      <w:r w:rsidR="006F3C3F" w:rsidRPr="00945268">
        <w:rPr>
          <w:color w:val="000000"/>
        </w:rPr>
        <w:t xml:space="preserve"> (prekė neprivalo būti identiška perkamai prekei, tačiau turi g</w:t>
      </w:r>
      <w:r w:rsidR="0038008E" w:rsidRPr="00945268">
        <w:rPr>
          <w:color w:val="000000"/>
        </w:rPr>
        <w:t>alėti</w:t>
      </w:r>
      <w:r w:rsidR="006F3C3F" w:rsidRPr="00945268">
        <w:rPr>
          <w:color w:val="000000"/>
        </w:rPr>
        <w:t xml:space="preserve"> </w:t>
      </w:r>
      <w:r w:rsidR="00404008" w:rsidRPr="00945268">
        <w:rPr>
          <w:color w:val="000000"/>
        </w:rPr>
        <w:t>vykdyti</w:t>
      </w:r>
      <w:r w:rsidR="006F3C3F" w:rsidRPr="00945268">
        <w:rPr>
          <w:color w:val="000000"/>
        </w:rPr>
        <w:t xml:space="preserve"> funkcijas</w:t>
      </w:r>
      <w:r w:rsidR="00382394" w:rsidRPr="00945268">
        <w:rPr>
          <w:color w:val="000000"/>
        </w:rPr>
        <w:t>,</w:t>
      </w:r>
      <w:r w:rsidR="00404008" w:rsidRPr="00945268">
        <w:rPr>
          <w:color w:val="000000"/>
        </w:rPr>
        <w:t xml:space="preserve"> kurių vykdymui</w:t>
      </w:r>
      <w:r w:rsidR="006F3C3F" w:rsidRPr="00945268">
        <w:rPr>
          <w:color w:val="000000"/>
        </w:rPr>
        <w:t xml:space="preserve"> skirta pagal </w:t>
      </w:r>
      <w:r w:rsidR="003A6E57" w:rsidRPr="00945268">
        <w:rPr>
          <w:color w:val="000000"/>
        </w:rPr>
        <w:t>S</w:t>
      </w:r>
      <w:r w:rsidR="006F3C3F" w:rsidRPr="00945268">
        <w:rPr>
          <w:color w:val="000000"/>
        </w:rPr>
        <w:t>utartį perkama prekė)</w:t>
      </w:r>
      <w:r w:rsidR="00382394" w:rsidRPr="00945268">
        <w:rPr>
          <w:color w:val="000000"/>
        </w:rPr>
        <w:t xml:space="preserve"> kuria būtų galima naudotis prekės įsigytos pagal šią Sutartį trūkumų šalinimo laikotarpiu, atitinkančia šioje Sutartyje ir jos priede (-</w:t>
      </w:r>
      <w:proofErr w:type="spellStart"/>
      <w:r w:rsidR="00382394" w:rsidRPr="00945268">
        <w:rPr>
          <w:color w:val="000000"/>
        </w:rPr>
        <w:t>uose</w:t>
      </w:r>
      <w:proofErr w:type="spellEnd"/>
      <w:r w:rsidR="00382394" w:rsidRPr="00945268">
        <w:rPr>
          <w:color w:val="000000"/>
        </w:rPr>
        <w:t xml:space="preserve">) nustatytus reikalavimus </w:t>
      </w:r>
      <w:r w:rsidR="00382394" w:rsidRPr="00945268">
        <w:rPr>
          <w:i/>
          <w:color w:val="000000"/>
        </w:rPr>
        <w:t>(jei spec. dalyje nurodyta, kad ši sąlyga taikoma)</w:t>
      </w:r>
      <w:r w:rsidR="00382394" w:rsidRPr="00945268">
        <w:rPr>
          <w:color w:val="000000"/>
        </w:rPr>
        <w:t>.</w:t>
      </w:r>
    </w:p>
    <w:p w14:paraId="0D72A9D0" w14:textId="77777777" w:rsidR="001D1EEA" w:rsidRPr="00945268" w:rsidRDefault="00AB4E34" w:rsidP="00EB04AE">
      <w:pPr>
        <w:jc w:val="both"/>
        <w:rPr>
          <w:color w:val="000000"/>
        </w:rPr>
      </w:pPr>
      <w:r w:rsidRPr="00945268">
        <w:rPr>
          <w:color w:val="000000"/>
        </w:rPr>
        <w:t>6.3.</w:t>
      </w:r>
      <w:r w:rsidR="00C51B07" w:rsidRPr="00945268">
        <w:rPr>
          <w:b/>
          <w:color w:val="000000"/>
        </w:rPr>
        <w:t xml:space="preserve"> </w:t>
      </w:r>
      <w:r w:rsidR="00AF2974" w:rsidRPr="00945268">
        <w:rPr>
          <w:color w:val="000000"/>
        </w:rPr>
        <w:t>K</w:t>
      </w:r>
      <w:r w:rsidR="00B055D4" w:rsidRPr="00945268">
        <w:rPr>
          <w:color w:val="000000"/>
        </w:rPr>
        <w:t>okybės garantijos</w:t>
      </w:r>
      <w:r w:rsidR="00EB04AE" w:rsidRPr="00945268">
        <w:rPr>
          <w:color w:val="000000"/>
        </w:rPr>
        <w:t xml:space="preserve"> </w:t>
      </w:r>
      <w:r w:rsidR="003C3415" w:rsidRPr="00945268">
        <w:rPr>
          <w:color w:val="000000"/>
        </w:rPr>
        <w:t xml:space="preserve">termino </w:t>
      </w:r>
      <w:r w:rsidR="00EB04AE" w:rsidRPr="00945268">
        <w:rPr>
          <w:color w:val="000000"/>
        </w:rPr>
        <w:t xml:space="preserve">metu </w:t>
      </w:r>
      <w:r w:rsidR="00EB04AE" w:rsidRPr="00945268">
        <w:rPr>
          <w:b/>
          <w:color w:val="000000"/>
        </w:rPr>
        <w:t>Pardavėjas</w:t>
      </w:r>
      <w:r w:rsidR="00EB04AE" w:rsidRPr="00945268">
        <w:rPr>
          <w:color w:val="000000"/>
        </w:rPr>
        <w:t xml:space="preserve"> privalo ne vėliau kaip per Sutarties specialiojoje dalyje nustatytą</w:t>
      </w:r>
      <w:r w:rsidR="009A005D" w:rsidRPr="00945268">
        <w:rPr>
          <w:color w:val="000000"/>
        </w:rPr>
        <w:t xml:space="preserve"> </w:t>
      </w:r>
      <w:r w:rsidR="00EB04AE" w:rsidRPr="00945268">
        <w:rPr>
          <w:color w:val="000000"/>
        </w:rPr>
        <w:t>terminą savo sąskaita pašalinti prekių trūkumus</w:t>
      </w:r>
      <w:r w:rsidRPr="00945268">
        <w:rPr>
          <w:color w:val="000000"/>
        </w:rPr>
        <w:t xml:space="preserve"> arba, nepavykus jų pašalinti, prekę su trūkumais savo sąskaita pakeisti nauja, atitinkančia šioje Sutartyje ir jos </w:t>
      </w:r>
      <w:r w:rsidR="00116D84" w:rsidRPr="00945268">
        <w:rPr>
          <w:color w:val="000000"/>
        </w:rPr>
        <w:t>priede (-</w:t>
      </w:r>
      <w:proofErr w:type="spellStart"/>
      <w:r w:rsidR="00116D84" w:rsidRPr="00945268">
        <w:rPr>
          <w:color w:val="000000"/>
        </w:rPr>
        <w:t>uose</w:t>
      </w:r>
      <w:proofErr w:type="spellEnd"/>
      <w:r w:rsidR="00116D84" w:rsidRPr="00945268">
        <w:rPr>
          <w:color w:val="000000"/>
        </w:rPr>
        <w:t xml:space="preserve">) </w:t>
      </w:r>
      <w:r w:rsidRPr="00945268">
        <w:rPr>
          <w:color w:val="000000"/>
        </w:rPr>
        <w:t>nustatytus reikalavimus</w:t>
      </w:r>
      <w:r w:rsidR="009B46A4" w:rsidRPr="00945268">
        <w:rPr>
          <w:color w:val="000000"/>
        </w:rPr>
        <w:t xml:space="preserve"> bei kompensuoti </w:t>
      </w:r>
      <w:r w:rsidR="009B46A4" w:rsidRPr="00945268">
        <w:rPr>
          <w:b/>
          <w:color w:val="000000"/>
        </w:rPr>
        <w:t>Pirkėjo</w:t>
      </w:r>
      <w:r w:rsidR="009B46A4" w:rsidRPr="00945268">
        <w:rPr>
          <w:color w:val="000000"/>
        </w:rPr>
        <w:t xml:space="preserve"> patirtus nuostolius (jeigu tokie buvo)</w:t>
      </w:r>
      <w:r w:rsidR="001A1F7A" w:rsidRPr="00945268">
        <w:rPr>
          <w:color w:val="000000"/>
        </w:rPr>
        <w:t>/</w:t>
      </w:r>
      <w:r w:rsidR="00E54B7F" w:rsidRPr="00945268">
        <w:rPr>
          <w:color w:val="000000"/>
        </w:rPr>
        <w:t xml:space="preserve">Tinkamumo naudoti </w:t>
      </w:r>
      <w:r w:rsidR="006F008D" w:rsidRPr="00945268">
        <w:rPr>
          <w:color w:val="000000"/>
        </w:rPr>
        <w:t xml:space="preserve">termino </w:t>
      </w:r>
      <w:r w:rsidR="00E54B7F" w:rsidRPr="00945268">
        <w:rPr>
          <w:color w:val="000000"/>
        </w:rPr>
        <w:t xml:space="preserve">metu </w:t>
      </w:r>
      <w:r w:rsidR="00E54B7F" w:rsidRPr="00945268">
        <w:rPr>
          <w:b/>
          <w:color w:val="000000"/>
        </w:rPr>
        <w:t xml:space="preserve">Pardavėjas </w:t>
      </w:r>
      <w:r w:rsidR="00E54B7F" w:rsidRPr="00945268">
        <w:rPr>
          <w:color w:val="000000"/>
        </w:rPr>
        <w:t xml:space="preserve">privalo ne vėliau kaip per Sutarties specialiojoje dalyje nustatytą </w:t>
      </w:r>
      <w:r w:rsidR="006F008D" w:rsidRPr="00945268">
        <w:rPr>
          <w:color w:val="000000"/>
        </w:rPr>
        <w:t xml:space="preserve">terminą </w:t>
      </w:r>
      <w:r w:rsidR="00E54B7F" w:rsidRPr="00945268">
        <w:rPr>
          <w:color w:val="000000"/>
        </w:rPr>
        <w:t>savo sąs</w:t>
      </w:r>
      <w:r w:rsidR="005639C2" w:rsidRPr="00945268">
        <w:rPr>
          <w:color w:val="000000"/>
        </w:rPr>
        <w:t xml:space="preserve">kaita </w:t>
      </w:r>
      <w:r w:rsidR="00E54B7F" w:rsidRPr="00945268">
        <w:rPr>
          <w:color w:val="000000"/>
        </w:rPr>
        <w:t xml:space="preserve">pakeisti prekes atitinkančiomis šioje Sutartyje ir jos </w:t>
      </w:r>
      <w:r w:rsidR="00BB53D3" w:rsidRPr="00945268">
        <w:rPr>
          <w:color w:val="000000"/>
        </w:rPr>
        <w:t>priede (-</w:t>
      </w:r>
      <w:proofErr w:type="spellStart"/>
      <w:r w:rsidR="00BB53D3" w:rsidRPr="00945268">
        <w:rPr>
          <w:color w:val="000000"/>
        </w:rPr>
        <w:t>uose</w:t>
      </w:r>
      <w:proofErr w:type="spellEnd"/>
      <w:r w:rsidR="00BB53D3" w:rsidRPr="00945268">
        <w:rPr>
          <w:color w:val="000000"/>
        </w:rPr>
        <w:t xml:space="preserve">) </w:t>
      </w:r>
      <w:r w:rsidR="0033089A" w:rsidRPr="00945268">
        <w:rPr>
          <w:color w:val="000000"/>
        </w:rPr>
        <w:t>nustatytiems reikalavimams</w:t>
      </w:r>
      <w:r w:rsidR="009B46A4" w:rsidRPr="00945268">
        <w:rPr>
          <w:color w:val="000000"/>
        </w:rPr>
        <w:t xml:space="preserve"> bei kompensuoti </w:t>
      </w:r>
      <w:r w:rsidR="00D962AF" w:rsidRPr="00945268">
        <w:rPr>
          <w:b/>
          <w:color w:val="000000"/>
        </w:rPr>
        <w:t>Mokėtojo</w:t>
      </w:r>
      <w:r w:rsidR="009B46A4" w:rsidRPr="00945268">
        <w:rPr>
          <w:color w:val="000000"/>
        </w:rPr>
        <w:t xml:space="preserve"> patirtus nuostolius (jeigu tokie buvo)</w:t>
      </w:r>
      <w:r w:rsidR="001D1EEA" w:rsidRPr="00945268">
        <w:rPr>
          <w:color w:val="000000"/>
        </w:rPr>
        <w:t>.</w:t>
      </w:r>
      <w:r w:rsidRPr="00945268">
        <w:rPr>
          <w:color w:val="000000"/>
        </w:rPr>
        <w:t xml:space="preserve"> </w:t>
      </w:r>
    </w:p>
    <w:p w14:paraId="02E956C6" w14:textId="77777777" w:rsidR="001568B0" w:rsidRPr="00945268" w:rsidRDefault="00AB4E34" w:rsidP="001568B0">
      <w:pPr>
        <w:jc w:val="both"/>
        <w:rPr>
          <w:color w:val="000000"/>
        </w:rPr>
      </w:pPr>
      <w:r w:rsidRPr="00945268">
        <w:rPr>
          <w:color w:val="000000"/>
        </w:rPr>
        <w:t>6.4</w:t>
      </w:r>
      <w:r w:rsidR="00E54B7F" w:rsidRPr="00945268">
        <w:rPr>
          <w:color w:val="000000"/>
        </w:rPr>
        <w:t xml:space="preserve">. </w:t>
      </w:r>
      <w:r w:rsidR="001568B0" w:rsidRPr="00945268">
        <w:rPr>
          <w:color w:val="000000"/>
        </w:rPr>
        <w:t xml:space="preserve">Apie kokybės garantijos termino metu pastebėtus prekių trūkumus </w:t>
      </w:r>
      <w:r w:rsidR="001568B0" w:rsidRPr="00945268">
        <w:rPr>
          <w:b/>
          <w:color w:val="000000"/>
        </w:rPr>
        <w:t>Mokėtojas</w:t>
      </w:r>
      <w:r w:rsidR="001568B0" w:rsidRPr="00945268">
        <w:rPr>
          <w:color w:val="000000"/>
        </w:rPr>
        <w:t xml:space="preserve"> arba </w:t>
      </w:r>
      <w:r w:rsidR="001568B0" w:rsidRPr="00945268">
        <w:rPr>
          <w:b/>
          <w:color w:val="000000"/>
        </w:rPr>
        <w:t>Gavėjas</w:t>
      </w:r>
      <w:r w:rsidR="001568B0" w:rsidRPr="00945268">
        <w:rPr>
          <w:color w:val="000000"/>
        </w:rPr>
        <w:t xml:space="preserve"> informuoja </w:t>
      </w:r>
      <w:r w:rsidR="001568B0" w:rsidRPr="00945268">
        <w:rPr>
          <w:b/>
          <w:color w:val="000000"/>
        </w:rPr>
        <w:t>Pirkėją</w:t>
      </w:r>
      <w:r w:rsidR="001568B0" w:rsidRPr="00945268">
        <w:rPr>
          <w:color w:val="000000"/>
        </w:rPr>
        <w:t xml:space="preserve">. </w:t>
      </w:r>
      <w:r w:rsidR="001568B0" w:rsidRPr="00945268">
        <w:rPr>
          <w:b/>
          <w:color w:val="000000"/>
        </w:rPr>
        <w:t>Pirkėjas</w:t>
      </w:r>
      <w:r w:rsidR="001568B0" w:rsidRPr="00945268">
        <w:rPr>
          <w:color w:val="000000"/>
        </w:rPr>
        <w:t xml:space="preserve"> remdamasis </w:t>
      </w:r>
      <w:r w:rsidR="001568B0" w:rsidRPr="00945268">
        <w:rPr>
          <w:b/>
          <w:color w:val="000000"/>
        </w:rPr>
        <w:t>Mokėtojo</w:t>
      </w:r>
      <w:r w:rsidR="001568B0" w:rsidRPr="00945268">
        <w:rPr>
          <w:color w:val="000000"/>
        </w:rPr>
        <w:t xml:space="preserve"> ar </w:t>
      </w:r>
      <w:r w:rsidR="001568B0" w:rsidRPr="00945268">
        <w:rPr>
          <w:b/>
          <w:color w:val="000000"/>
        </w:rPr>
        <w:t>Gavėjo</w:t>
      </w:r>
      <w:r w:rsidR="001568B0" w:rsidRPr="00945268">
        <w:rPr>
          <w:color w:val="000000"/>
        </w:rPr>
        <w:t xml:space="preserve"> pateikta informacija turi teisę </w:t>
      </w:r>
      <w:r w:rsidR="00DE7504" w:rsidRPr="00945268">
        <w:rPr>
          <w:color w:val="000000"/>
        </w:rPr>
        <w:t xml:space="preserve">raštu (paštu, el. paštu ar kt.) </w:t>
      </w:r>
      <w:r w:rsidR="001568B0" w:rsidRPr="00945268">
        <w:rPr>
          <w:color w:val="000000"/>
        </w:rPr>
        <w:t xml:space="preserve">pareikšti pretenziją dėl </w:t>
      </w:r>
      <w:r w:rsidR="00FF6972" w:rsidRPr="00945268">
        <w:rPr>
          <w:color w:val="000000"/>
        </w:rPr>
        <w:t xml:space="preserve">prekių </w:t>
      </w:r>
      <w:r w:rsidR="001568B0" w:rsidRPr="00945268">
        <w:rPr>
          <w:color w:val="000000"/>
        </w:rPr>
        <w:t xml:space="preserve">kokybės. Pretenziją galima </w:t>
      </w:r>
      <w:r w:rsidR="004D4B9C" w:rsidRPr="00945268">
        <w:rPr>
          <w:color w:val="000000"/>
        </w:rPr>
        <w:t xml:space="preserve">pateikti </w:t>
      </w:r>
      <w:r w:rsidR="001568B0" w:rsidRPr="00945268">
        <w:rPr>
          <w:color w:val="000000"/>
        </w:rPr>
        <w:t>viso</w:t>
      </w:r>
      <w:r w:rsidR="001568B0" w:rsidRPr="00945268">
        <w:rPr>
          <w:b/>
          <w:color w:val="000000"/>
        </w:rPr>
        <w:t xml:space="preserve"> </w:t>
      </w:r>
      <w:r w:rsidR="001568B0" w:rsidRPr="00945268">
        <w:rPr>
          <w:color w:val="000000"/>
        </w:rPr>
        <w:t>kokybės garantijos termino galiojimo metu.</w:t>
      </w:r>
    </w:p>
    <w:p w14:paraId="4CB2A4F9" w14:textId="77777777" w:rsidR="004A0CAE" w:rsidRPr="00945268" w:rsidRDefault="004A0CAE" w:rsidP="00EB04AE">
      <w:pPr>
        <w:jc w:val="both"/>
        <w:rPr>
          <w:color w:val="000000"/>
          <w:lang w:eastAsia="en-US"/>
        </w:rPr>
      </w:pPr>
      <w:r w:rsidRPr="00945268">
        <w:rPr>
          <w:color w:val="000000"/>
        </w:rPr>
        <w:t xml:space="preserve">6.5. </w:t>
      </w:r>
      <w:r w:rsidRPr="00945268">
        <w:rPr>
          <w:b/>
          <w:color w:val="000000"/>
          <w:lang w:eastAsia="en-US"/>
        </w:rPr>
        <w:t>Pirkėjas</w:t>
      </w:r>
      <w:r w:rsidRPr="00945268">
        <w:rPr>
          <w:color w:val="000000"/>
          <w:lang w:eastAsia="en-US"/>
        </w:rPr>
        <w:t xml:space="preserve"> prekių kokybės garantijos termino metu gali </w:t>
      </w:r>
      <w:r w:rsidR="00280A96" w:rsidRPr="00945268">
        <w:rPr>
          <w:color w:val="000000"/>
          <w:lang w:eastAsia="en-US"/>
        </w:rPr>
        <w:t xml:space="preserve">nuspręsti </w:t>
      </w:r>
      <w:r w:rsidR="007C497A" w:rsidRPr="00945268">
        <w:rPr>
          <w:color w:val="000000"/>
        </w:rPr>
        <w:t>atlikti laboratorinius bandymus iš pasirinktos prekių siuntos</w:t>
      </w:r>
      <w:r w:rsidR="007C497A" w:rsidRPr="00945268">
        <w:rPr>
          <w:color w:val="000000"/>
          <w:lang w:eastAsia="en-US"/>
        </w:rPr>
        <w:t xml:space="preserve"> arba kiekvienos partijos (jeigu siuntą sudaro kelios partijos)</w:t>
      </w:r>
      <w:r w:rsidR="007C497A" w:rsidRPr="00945268">
        <w:rPr>
          <w:color w:val="000000"/>
        </w:rPr>
        <w:t xml:space="preserve">, dalyvaujant </w:t>
      </w:r>
      <w:r w:rsidR="007C497A" w:rsidRPr="00945268">
        <w:rPr>
          <w:b/>
          <w:color w:val="000000"/>
        </w:rPr>
        <w:t>Pardavėjo</w:t>
      </w:r>
      <w:r w:rsidR="007C497A" w:rsidRPr="00945268">
        <w:rPr>
          <w:color w:val="000000"/>
        </w:rPr>
        <w:t xml:space="preserve"> atstovui, pasirenka</w:t>
      </w:r>
      <w:r w:rsidR="00280A96" w:rsidRPr="00945268">
        <w:rPr>
          <w:color w:val="000000"/>
        </w:rPr>
        <w:t>nt</w:t>
      </w:r>
      <w:r w:rsidR="007C497A" w:rsidRPr="00945268">
        <w:rPr>
          <w:color w:val="000000"/>
        </w:rPr>
        <w:t xml:space="preserve"> Sutarties specialioje dalyje nurodyt</w:t>
      </w:r>
      <w:r w:rsidR="00280A96" w:rsidRPr="00945268">
        <w:rPr>
          <w:color w:val="000000"/>
        </w:rPr>
        <w:t>ą</w:t>
      </w:r>
      <w:r w:rsidR="007C497A" w:rsidRPr="00945268">
        <w:rPr>
          <w:color w:val="000000"/>
        </w:rPr>
        <w:t xml:space="preserve"> </w:t>
      </w:r>
      <w:r w:rsidR="00280A96" w:rsidRPr="00945268">
        <w:rPr>
          <w:color w:val="000000"/>
        </w:rPr>
        <w:t>prekių kiekį</w:t>
      </w:r>
      <w:r w:rsidR="007C497A" w:rsidRPr="00945268">
        <w:rPr>
          <w:color w:val="000000"/>
        </w:rPr>
        <w:t>, kurių atitikimas reikalavimams, nustatytiems Sutartyje i</w:t>
      </w:r>
      <w:r w:rsidR="003F46EA" w:rsidRPr="00945268">
        <w:rPr>
          <w:color w:val="000000"/>
        </w:rPr>
        <w:t xml:space="preserve">r </w:t>
      </w:r>
      <w:r w:rsidR="002A3D36" w:rsidRPr="00945268">
        <w:rPr>
          <w:color w:val="000000"/>
        </w:rPr>
        <w:t xml:space="preserve">jos </w:t>
      </w:r>
      <w:r w:rsidR="003F46EA" w:rsidRPr="00945268">
        <w:rPr>
          <w:color w:val="000000"/>
        </w:rPr>
        <w:t>priede (-</w:t>
      </w:r>
      <w:proofErr w:type="spellStart"/>
      <w:r w:rsidR="003F46EA" w:rsidRPr="00945268">
        <w:rPr>
          <w:color w:val="000000"/>
        </w:rPr>
        <w:t>uose</w:t>
      </w:r>
      <w:proofErr w:type="spellEnd"/>
      <w:r w:rsidR="003F46EA" w:rsidRPr="00945268">
        <w:rPr>
          <w:color w:val="000000"/>
        </w:rPr>
        <w:t>) bus tikrinamas.</w:t>
      </w:r>
      <w:r w:rsidRPr="00945268">
        <w:rPr>
          <w:color w:val="000000"/>
          <w:lang w:eastAsia="en-US"/>
        </w:rPr>
        <w:t xml:space="preserve"> Tuo atveju, kai gauti laboratorinių bandymų rezultatai neatitinka Sutarties </w:t>
      </w:r>
      <w:r w:rsidR="002A3D36" w:rsidRPr="00945268">
        <w:rPr>
          <w:color w:val="000000"/>
          <w:lang w:eastAsia="en-US"/>
        </w:rPr>
        <w:t xml:space="preserve">ir jos </w:t>
      </w:r>
      <w:r w:rsidRPr="00945268">
        <w:rPr>
          <w:color w:val="000000"/>
          <w:lang w:eastAsia="en-US"/>
        </w:rPr>
        <w:t>priede (-</w:t>
      </w:r>
      <w:proofErr w:type="spellStart"/>
      <w:r w:rsidRPr="00945268">
        <w:rPr>
          <w:color w:val="000000"/>
          <w:lang w:eastAsia="en-US"/>
        </w:rPr>
        <w:t>uose</w:t>
      </w:r>
      <w:proofErr w:type="spellEnd"/>
      <w:r w:rsidRPr="00945268">
        <w:rPr>
          <w:color w:val="000000"/>
          <w:lang w:eastAsia="en-US"/>
        </w:rPr>
        <w:t xml:space="preserve">) prekėms nustatytų reikalavimų, brokuojama visa pristatyta prekių </w:t>
      </w:r>
      <w:r w:rsidR="00B71CCD" w:rsidRPr="00945268">
        <w:rPr>
          <w:color w:val="000000"/>
          <w:lang w:eastAsia="en-US"/>
        </w:rPr>
        <w:t>siunta/</w:t>
      </w:r>
      <w:r w:rsidRPr="00945268">
        <w:rPr>
          <w:color w:val="000000"/>
          <w:lang w:eastAsia="en-US"/>
        </w:rPr>
        <w:t>partija</w:t>
      </w:r>
      <w:r w:rsidR="00B71CCD" w:rsidRPr="00945268">
        <w:rPr>
          <w:color w:val="000000"/>
          <w:lang w:eastAsia="en-US"/>
        </w:rPr>
        <w:t xml:space="preserve"> </w:t>
      </w:r>
      <w:r w:rsidRPr="00945268">
        <w:rPr>
          <w:color w:val="000000"/>
          <w:lang w:eastAsia="en-US"/>
        </w:rPr>
        <w:t xml:space="preserve">ir laboratorinių bandymų išlaidas, apmoka </w:t>
      </w:r>
      <w:r w:rsidRPr="00945268">
        <w:rPr>
          <w:b/>
          <w:color w:val="000000"/>
          <w:lang w:eastAsia="en-US"/>
        </w:rPr>
        <w:t>Pardavėjas</w:t>
      </w:r>
      <w:r w:rsidRPr="00945268">
        <w:rPr>
          <w:color w:val="000000"/>
          <w:lang w:eastAsia="en-US"/>
        </w:rPr>
        <w:t xml:space="preserve">. </w:t>
      </w:r>
      <w:r w:rsidR="00C33D3A" w:rsidRPr="00945268">
        <w:rPr>
          <w:color w:val="000000"/>
          <w:lang w:eastAsia="en-US"/>
        </w:rPr>
        <w:t>Nustatytų reikalavimų neatitinkanč</w:t>
      </w:r>
      <w:r w:rsidR="006D1B17" w:rsidRPr="00945268">
        <w:rPr>
          <w:color w:val="000000"/>
          <w:lang w:eastAsia="en-US"/>
        </w:rPr>
        <w:t>i</w:t>
      </w:r>
      <w:r w:rsidR="00C33D3A" w:rsidRPr="00945268">
        <w:rPr>
          <w:color w:val="000000"/>
          <w:lang w:eastAsia="en-US"/>
        </w:rPr>
        <w:t>ų</w:t>
      </w:r>
      <w:r w:rsidRPr="00945268">
        <w:rPr>
          <w:color w:val="000000"/>
          <w:lang w:eastAsia="en-US"/>
        </w:rPr>
        <w:t xml:space="preserve"> prekių pakeitimas kokybiškomis vykdomas pagal Sutarties bendrosios dalies 6.3 punkto nuostatas </w:t>
      </w:r>
      <w:r w:rsidRPr="00945268">
        <w:rPr>
          <w:i/>
          <w:color w:val="000000"/>
        </w:rPr>
        <w:t>(jei spec. dalyje nurodyta, kad ši sąlyga taikoma)</w:t>
      </w:r>
      <w:r w:rsidRPr="00945268">
        <w:rPr>
          <w:color w:val="000000"/>
        </w:rPr>
        <w:t>.</w:t>
      </w:r>
    </w:p>
    <w:p w14:paraId="7C6FC364" w14:textId="77777777" w:rsidR="00EB04AE" w:rsidRPr="00945268" w:rsidRDefault="00AB4E34" w:rsidP="00EB04AE">
      <w:pPr>
        <w:jc w:val="both"/>
        <w:rPr>
          <w:color w:val="000000"/>
        </w:rPr>
      </w:pPr>
      <w:r w:rsidRPr="00945268">
        <w:rPr>
          <w:color w:val="000000"/>
        </w:rPr>
        <w:t>6.</w:t>
      </w:r>
      <w:r w:rsidR="0031461D" w:rsidRPr="00945268">
        <w:rPr>
          <w:color w:val="000000"/>
        </w:rPr>
        <w:t>6</w:t>
      </w:r>
      <w:r w:rsidR="00EB04AE" w:rsidRPr="00945268">
        <w:rPr>
          <w:color w:val="000000"/>
        </w:rPr>
        <w:t xml:space="preserve">. Jeigu prekė pakeičiama nauja, jai suteikiamas </w:t>
      </w:r>
      <w:r w:rsidR="00152921" w:rsidRPr="00945268">
        <w:rPr>
          <w:color w:val="000000"/>
        </w:rPr>
        <w:t xml:space="preserve">toks pats </w:t>
      </w:r>
      <w:r w:rsidR="00EB04AE" w:rsidRPr="00945268">
        <w:rPr>
          <w:color w:val="000000"/>
        </w:rPr>
        <w:t xml:space="preserve">Sutarties specialiojoje dalyje nurodytas garantinis </w:t>
      </w:r>
      <w:r w:rsidR="006F008D" w:rsidRPr="00945268">
        <w:rPr>
          <w:color w:val="000000"/>
        </w:rPr>
        <w:t>terminas</w:t>
      </w:r>
      <w:r w:rsidR="00EB04AE" w:rsidRPr="00945268">
        <w:rPr>
          <w:color w:val="000000"/>
        </w:rPr>
        <w:t xml:space="preserve">, kuris skaičiuojamas nuo </w:t>
      </w:r>
      <w:r w:rsidR="00F612A6" w:rsidRPr="00945268">
        <w:rPr>
          <w:color w:val="000000"/>
        </w:rPr>
        <w:t>dokumento, patvirtinančio nauj</w:t>
      </w:r>
      <w:r w:rsidR="003669B1" w:rsidRPr="00945268">
        <w:rPr>
          <w:color w:val="000000"/>
        </w:rPr>
        <w:t>os</w:t>
      </w:r>
      <w:r w:rsidR="00F612A6" w:rsidRPr="00945268">
        <w:rPr>
          <w:color w:val="000000"/>
        </w:rPr>
        <w:t xml:space="preserve"> </w:t>
      </w:r>
      <w:r w:rsidR="003669B1" w:rsidRPr="00945268">
        <w:rPr>
          <w:color w:val="000000"/>
        </w:rPr>
        <w:t>prekės</w:t>
      </w:r>
      <w:r w:rsidR="00F612A6" w:rsidRPr="00945268">
        <w:rPr>
          <w:color w:val="000000"/>
        </w:rPr>
        <w:t xml:space="preserve"> perdavimą-priėmimą, pasirašymo dienos</w:t>
      </w:r>
      <w:r w:rsidR="006E16CC" w:rsidRPr="00945268">
        <w:rPr>
          <w:color w:val="000000"/>
        </w:rPr>
        <w:t>.</w:t>
      </w:r>
      <w:r w:rsidR="00C332AB" w:rsidRPr="00945268">
        <w:rPr>
          <w:color w:val="000000"/>
        </w:rPr>
        <w:t xml:space="preserve"> </w:t>
      </w:r>
    </w:p>
    <w:p w14:paraId="66A7C97D" w14:textId="77777777" w:rsidR="00EB04AE" w:rsidRPr="00945268" w:rsidRDefault="00AB4E34" w:rsidP="00EB04AE">
      <w:pPr>
        <w:jc w:val="both"/>
        <w:rPr>
          <w:color w:val="000000"/>
        </w:rPr>
      </w:pPr>
      <w:r w:rsidRPr="00945268">
        <w:rPr>
          <w:color w:val="000000"/>
        </w:rPr>
        <w:t>6.</w:t>
      </w:r>
      <w:r w:rsidR="0031461D" w:rsidRPr="00945268">
        <w:rPr>
          <w:color w:val="000000"/>
        </w:rPr>
        <w:t>7</w:t>
      </w:r>
      <w:r w:rsidR="00EB04AE" w:rsidRPr="00945268">
        <w:rPr>
          <w:color w:val="000000"/>
        </w:rPr>
        <w:t xml:space="preserve">. Prekių, kuriomis </w:t>
      </w:r>
      <w:r w:rsidR="00D0053B" w:rsidRPr="00945268">
        <w:rPr>
          <w:b/>
          <w:color w:val="000000"/>
        </w:rPr>
        <w:t>Mokėtojas</w:t>
      </w:r>
      <w:r w:rsidR="004D4B9C" w:rsidRPr="00945268">
        <w:rPr>
          <w:b/>
          <w:color w:val="000000"/>
        </w:rPr>
        <w:t xml:space="preserve"> ar Gavėjas</w:t>
      </w:r>
      <w:r w:rsidR="00D0053B" w:rsidRPr="00945268">
        <w:rPr>
          <w:color w:val="000000"/>
        </w:rPr>
        <w:t xml:space="preserve"> </w:t>
      </w:r>
      <w:r w:rsidR="00EB04AE" w:rsidRPr="00945268">
        <w:rPr>
          <w:color w:val="000000"/>
        </w:rPr>
        <w:t xml:space="preserve">negalėjo naudotis trūkumų šalinimo metu, </w:t>
      </w:r>
      <w:r w:rsidR="002D7249" w:rsidRPr="00945268">
        <w:rPr>
          <w:color w:val="000000"/>
        </w:rPr>
        <w:t>kokybės garantijos</w:t>
      </w:r>
      <w:r w:rsidR="00EB04AE" w:rsidRPr="00945268">
        <w:rPr>
          <w:color w:val="000000"/>
        </w:rPr>
        <w:t xml:space="preserve"> terminas pratęsiamas laikotarpiu, kuris yra lygus prekė</w:t>
      </w:r>
      <w:r w:rsidR="006E16CC" w:rsidRPr="00945268">
        <w:rPr>
          <w:color w:val="000000"/>
        </w:rPr>
        <w:t>s trūkumų šalinimo laikotarpiui.</w:t>
      </w:r>
    </w:p>
    <w:p w14:paraId="4DE9AB7B" w14:textId="77777777" w:rsidR="00C332AB" w:rsidRPr="00945268" w:rsidRDefault="00AB4E34" w:rsidP="00EB04AE">
      <w:pPr>
        <w:jc w:val="both"/>
        <w:rPr>
          <w:color w:val="000000"/>
        </w:rPr>
      </w:pPr>
      <w:r w:rsidRPr="00945268">
        <w:rPr>
          <w:color w:val="000000"/>
        </w:rPr>
        <w:t>6.</w:t>
      </w:r>
      <w:r w:rsidR="0031461D" w:rsidRPr="00945268">
        <w:rPr>
          <w:color w:val="000000"/>
        </w:rPr>
        <w:t>8</w:t>
      </w:r>
      <w:r w:rsidR="00C332AB" w:rsidRPr="00945268">
        <w:rPr>
          <w:color w:val="000000"/>
        </w:rPr>
        <w:t xml:space="preserve">. Sutarties specialiojoje dalyje (arba Sutarties priede) nurodyta kokybės garantija netaikoma, jeigu </w:t>
      </w:r>
      <w:r w:rsidR="00C332AB" w:rsidRPr="00945268">
        <w:rPr>
          <w:b/>
          <w:color w:val="000000"/>
        </w:rPr>
        <w:t>Pardavėjas</w:t>
      </w:r>
      <w:r w:rsidR="00C332AB" w:rsidRPr="00945268">
        <w:rPr>
          <w:color w:val="000000"/>
        </w:rPr>
        <w:t xml:space="preserve"> įrodys, kad prekių trūkumai atsir</w:t>
      </w:r>
      <w:r w:rsidR="00107F79" w:rsidRPr="00945268">
        <w:rPr>
          <w:color w:val="000000"/>
        </w:rPr>
        <w:t xml:space="preserve">ado dėl neteisingo ar netinkamo </w:t>
      </w:r>
      <w:r w:rsidR="00C332AB" w:rsidRPr="00945268">
        <w:rPr>
          <w:color w:val="000000"/>
        </w:rPr>
        <w:t>elgesio su prekėmis arba trečiųjų asmenų veiklos, arba nenugalimos jėgos.</w:t>
      </w:r>
    </w:p>
    <w:p w14:paraId="18647D2E" w14:textId="77777777" w:rsidR="001A1F7A" w:rsidRPr="00945268" w:rsidRDefault="001A1F7A" w:rsidP="00EB04AE">
      <w:pPr>
        <w:jc w:val="both"/>
        <w:rPr>
          <w:color w:val="000000"/>
        </w:rPr>
      </w:pPr>
    </w:p>
    <w:p w14:paraId="62230BF9" w14:textId="77777777" w:rsidR="00EB04AE" w:rsidRPr="00945268" w:rsidRDefault="00EB04AE" w:rsidP="00EB04AE">
      <w:pPr>
        <w:jc w:val="both"/>
        <w:rPr>
          <w:b/>
          <w:color w:val="000000"/>
        </w:rPr>
      </w:pPr>
      <w:r w:rsidRPr="00945268">
        <w:rPr>
          <w:b/>
          <w:color w:val="000000"/>
        </w:rPr>
        <w:t xml:space="preserve">7. Nenugalimos jėgos </w:t>
      </w:r>
      <w:r w:rsidRPr="00945268">
        <w:rPr>
          <w:b/>
          <w:i/>
          <w:color w:val="000000"/>
        </w:rPr>
        <w:t>(force majeure)</w:t>
      </w:r>
      <w:r w:rsidRPr="00945268">
        <w:rPr>
          <w:b/>
          <w:color w:val="000000"/>
        </w:rPr>
        <w:t xml:space="preserve"> aplinkybės.</w:t>
      </w:r>
    </w:p>
    <w:p w14:paraId="758F4D7C" w14:textId="77777777" w:rsidR="008F29B4" w:rsidRPr="00945268" w:rsidRDefault="008F29B4" w:rsidP="008F29B4">
      <w:pPr>
        <w:jc w:val="both"/>
        <w:rPr>
          <w:color w:val="000000"/>
        </w:rPr>
      </w:pPr>
      <w:r w:rsidRPr="00945268">
        <w:rPr>
          <w:color w:val="000000"/>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45268">
        <w:rPr>
          <w:i/>
          <w:iCs/>
          <w:color w:val="000000"/>
        </w:rPr>
        <w:t>(force majeure)</w:t>
      </w:r>
      <w:r w:rsidRPr="00945268">
        <w:rPr>
          <w:color w:val="000000"/>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45268">
        <w:rPr>
          <w:i/>
          <w:iCs/>
          <w:color w:val="000000"/>
        </w:rPr>
        <w:t>(force majeure)</w:t>
      </w:r>
      <w:r w:rsidRPr="00945268">
        <w:rPr>
          <w:color w:val="000000"/>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945268">
        <w:rPr>
          <w:color w:val="000000"/>
        </w:rPr>
        <w:lastRenderedPageBreak/>
        <w:t>neįvykdymą, dalinį neįvykdymą arba netinkamą įvykdymą, o įsipareigojimų vykdymo terminas pratęsiamas.</w:t>
      </w:r>
    </w:p>
    <w:p w14:paraId="159C7BD2" w14:textId="77777777" w:rsidR="008F29B4" w:rsidRPr="00945268" w:rsidRDefault="008F29B4" w:rsidP="008F29B4">
      <w:pPr>
        <w:jc w:val="both"/>
        <w:rPr>
          <w:color w:val="000000"/>
        </w:rPr>
      </w:pPr>
      <w:r w:rsidRPr="00945268">
        <w:rPr>
          <w:color w:val="000000"/>
        </w:rPr>
        <w:t>7.2. Šalis, prašanti ją atleisti nuo atsakomybės, privalo pranešti kit</w:t>
      </w:r>
      <w:r w:rsidR="00562BE2" w:rsidRPr="00945268">
        <w:rPr>
          <w:color w:val="000000"/>
        </w:rPr>
        <w:t>ai</w:t>
      </w:r>
      <w:r w:rsidRPr="00945268">
        <w:rPr>
          <w:color w:val="000000"/>
        </w:rPr>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945268">
        <w:rPr>
          <w:color w:val="000000"/>
        </w:rPr>
        <w:t>.</w:t>
      </w:r>
    </w:p>
    <w:p w14:paraId="2F46DED0" w14:textId="77777777" w:rsidR="008F29B4" w:rsidRPr="00945268" w:rsidRDefault="008F29B4" w:rsidP="00EB04AE">
      <w:pPr>
        <w:jc w:val="both"/>
        <w:rPr>
          <w:color w:val="000000"/>
        </w:rPr>
      </w:pPr>
    </w:p>
    <w:p w14:paraId="4CDE9BE4" w14:textId="77777777" w:rsidR="00EB04AE" w:rsidRPr="00945268" w:rsidRDefault="00EB04AE" w:rsidP="00EB04AE">
      <w:pPr>
        <w:pStyle w:val="BodyTextIndent2"/>
        <w:ind w:left="0" w:firstLine="0"/>
        <w:jc w:val="both"/>
        <w:rPr>
          <w:b/>
          <w:i w:val="0"/>
          <w:sz w:val="24"/>
          <w:szCs w:val="24"/>
          <w:lang w:val="lt-LT"/>
        </w:rPr>
      </w:pPr>
      <w:r w:rsidRPr="00945268">
        <w:rPr>
          <w:b/>
          <w:i w:val="0"/>
          <w:sz w:val="24"/>
          <w:szCs w:val="24"/>
          <w:lang w:val="lt-LT"/>
        </w:rPr>
        <w:t xml:space="preserve">8. Kodifikavimas </w:t>
      </w:r>
    </w:p>
    <w:p w14:paraId="130F5ADD" w14:textId="77777777" w:rsidR="00EB04AE" w:rsidRPr="00945268" w:rsidRDefault="00EB04AE" w:rsidP="009D6A2D">
      <w:pPr>
        <w:jc w:val="both"/>
        <w:rPr>
          <w:color w:val="000000"/>
        </w:rPr>
      </w:pPr>
      <w:r w:rsidRPr="00945268">
        <w:rPr>
          <w:color w:val="000000"/>
        </w:rPr>
        <w:t xml:space="preserve">8.1. </w:t>
      </w:r>
      <w:r w:rsidR="009D6A2D" w:rsidRPr="00945268">
        <w:rPr>
          <w:color w:val="000000"/>
        </w:rPr>
        <w:t xml:space="preserve">Per 5 (penkias) dienas po Sutarties įsigaliojimo </w:t>
      </w:r>
      <w:r w:rsidR="009D6A2D" w:rsidRPr="00945268">
        <w:rPr>
          <w:b/>
          <w:bCs/>
          <w:color w:val="000000"/>
        </w:rPr>
        <w:t>Pardavėjas</w:t>
      </w:r>
      <w:r w:rsidR="009D6A2D" w:rsidRPr="00945268">
        <w:rPr>
          <w:color w:val="000000"/>
        </w:rPr>
        <w:t xml:space="preserve"> privalo pateikti </w:t>
      </w:r>
      <w:r w:rsidR="00117375" w:rsidRPr="00945268">
        <w:rPr>
          <w:b/>
          <w:color w:val="000000"/>
        </w:rPr>
        <w:t xml:space="preserve">Pirkėjui </w:t>
      </w:r>
      <w:r w:rsidR="00117375" w:rsidRPr="00945268">
        <w:rPr>
          <w:color w:val="000000"/>
        </w:rPr>
        <w:t xml:space="preserve">jo nurodytu adresu </w:t>
      </w:r>
      <w:r w:rsidR="007442D5" w:rsidRPr="00945268">
        <w:rPr>
          <w:color w:val="000000"/>
        </w:rPr>
        <w:t>pasirašytos S</w:t>
      </w:r>
      <w:r w:rsidR="009D6A2D" w:rsidRPr="00945268">
        <w:rPr>
          <w:color w:val="000000"/>
        </w:rPr>
        <w:t xml:space="preserve">utarties kopiją ir </w:t>
      </w:r>
      <w:r w:rsidR="00211E52" w:rsidRPr="00945268">
        <w:rPr>
          <w:color w:val="000000"/>
        </w:rPr>
        <w:t xml:space="preserve">perkamoms </w:t>
      </w:r>
      <w:r w:rsidR="009D6A2D" w:rsidRPr="00945268">
        <w:rPr>
          <w:color w:val="000000"/>
        </w:rPr>
        <w:t xml:space="preserve">prekėms identifikuoti reikalingus duomenis pagal šios Sutarties priede pateiktas formas „Kodifikuotinų materialinių vertybių sąrašas“ ir „Informacija apie gamintoją ir tiekėją“. </w:t>
      </w:r>
      <w:r w:rsidR="00572D87" w:rsidRPr="00945268">
        <w:rPr>
          <w:b/>
          <w:bCs/>
          <w:color w:val="000000"/>
        </w:rPr>
        <w:t>Pardavėjas</w:t>
      </w:r>
      <w:r w:rsidR="00572D87" w:rsidRPr="00945268">
        <w:rPr>
          <w:color w:val="000000"/>
        </w:rPr>
        <w:t xml:space="preserve"> </w:t>
      </w:r>
      <w:r w:rsidR="007442D5" w:rsidRPr="00945268">
        <w:rPr>
          <w:color w:val="000000"/>
        </w:rPr>
        <w:t xml:space="preserve">turi pateikti užpildytas ir pasirašytas formas elektroniniu pavidalu arba popierines jų kopijas </w:t>
      </w:r>
      <w:r w:rsidR="00F64239" w:rsidRPr="00945268">
        <w:rPr>
          <w:i/>
          <w:color w:val="000000"/>
        </w:rPr>
        <w:t>(jei spec. dalyje nurodyta, kad ši sąlyga taikoma)</w:t>
      </w:r>
      <w:r w:rsidR="00F64239" w:rsidRPr="00945268">
        <w:rPr>
          <w:color w:val="000000"/>
        </w:rPr>
        <w:t>.</w:t>
      </w:r>
    </w:p>
    <w:p w14:paraId="4F1D8C61" w14:textId="77777777" w:rsidR="00EB04AE" w:rsidRPr="00945268" w:rsidRDefault="00EB04AE" w:rsidP="00EB04AE">
      <w:pPr>
        <w:pStyle w:val="BodyTextIndent2"/>
        <w:ind w:left="0" w:firstLine="0"/>
        <w:jc w:val="both"/>
        <w:rPr>
          <w:i w:val="0"/>
          <w:iCs/>
          <w:sz w:val="24"/>
          <w:szCs w:val="24"/>
          <w:lang w:val="lt-LT"/>
        </w:rPr>
      </w:pPr>
      <w:r w:rsidRPr="00945268">
        <w:rPr>
          <w:i w:val="0"/>
          <w:iCs/>
          <w:sz w:val="24"/>
          <w:szCs w:val="24"/>
          <w:lang w:val="lt-LT"/>
        </w:rPr>
        <w:t xml:space="preserve">8.2. </w:t>
      </w:r>
      <w:r w:rsidR="009D6A2D" w:rsidRPr="00945268">
        <w:rPr>
          <w:b/>
          <w:bCs/>
          <w:i w:val="0"/>
          <w:sz w:val="24"/>
          <w:szCs w:val="24"/>
          <w:lang w:val="lt-LT"/>
        </w:rPr>
        <w:t>Pirkėjui</w:t>
      </w:r>
      <w:r w:rsidR="009D6A2D" w:rsidRPr="00945268">
        <w:rPr>
          <w:i w:val="0"/>
          <w:sz w:val="24"/>
          <w:szCs w:val="24"/>
          <w:lang w:val="lt-LT"/>
        </w:rPr>
        <w:t xml:space="preserve"> pareikalavus, </w:t>
      </w:r>
      <w:r w:rsidR="009D6A2D" w:rsidRPr="00945268">
        <w:rPr>
          <w:b/>
          <w:bCs/>
          <w:i w:val="0"/>
          <w:sz w:val="24"/>
          <w:szCs w:val="24"/>
          <w:lang w:val="lt-LT"/>
        </w:rPr>
        <w:t>Pardavėjas</w:t>
      </w:r>
      <w:r w:rsidR="009D6A2D" w:rsidRPr="00945268">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14:paraId="3B9F32A4" w14:textId="77777777" w:rsidR="00EB04AE" w:rsidRPr="00945268" w:rsidRDefault="00EB04AE" w:rsidP="00EB04AE">
      <w:pPr>
        <w:jc w:val="both"/>
        <w:rPr>
          <w:color w:val="000000"/>
        </w:rPr>
      </w:pPr>
    </w:p>
    <w:p w14:paraId="65668967" w14:textId="77777777" w:rsidR="00EB04AE" w:rsidRPr="00945268" w:rsidRDefault="00EB04AE" w:rsidP="00EB04AE">
      <w:pPr>
        <w:jc w:val="both"/>
        <w:rPr>
          <w:b/>
          <w:color w:val="000000"/>
        </w:rPr>
      </w:pPr>
      <w:r w:rsidRPr="00945268">
        <w:rPr>
          <w:b/>
          <w:color w:val="000000"/>
        </w:rPr>
        <w:t>9. Sutarties nutraukimas</w:t>
      </w:r>
    </w:p>
    <w:p w14:paraId="29B22DBB" w14:textId="77777777" w:rsidR="00EB04AE" w:rsidRPr="00945268" w:rsidRDefault="00EB04AE" w:rsidP="00EB04AE">
      <w:pPr>
        <w:jc w:val="both"/>
        <w:rPr>
          <w:color w:val="000000"/>
        </w:rPr>
      </w:pPr>
      <w:r w:rsidRPr="00945268">
        <w:rPr>
          <w:color w:val="000000"/>
        </w:rPr>
        <w:t>9.1. Ši Sutartis gali būti nutraukta:</w:t>
      </w:r>
    </w:p>
    <w:p w14:paraId="33911555" w14:textId="77777777" w:rsidR="00EB04AE" w:rsidRPr="00945268" w:rsidRDefault="00EB04AE" w:rsidP="00EB04AE">
      <w:pPr>
        <w:jc w:val="both"/>
        <w:rPr>
          <w:color w:val="000000"/>
        </w:rPr>
      </w:pPr>
      <w:r w:rsidRPr="00945268">
        <w:rPr>
          <w:color w:val="000000"/>
        </w:rPr>
        <w:t xml:space="preserve">9.1.1. raštišku </w:t>
      </w:r>
      <w:r w:rsidRPr="00945268">
        <w:rPr>
          <w:bCs/>
          <w:color w:val="000000"/>
        </w:rPr>
        <w:t>Šalių</w:t>
      </w:r>
      <w:r w:rsidRPr="00945268">
        <w:rPr>
          <w:color w:val="000000"/>
        </w:rPr>
        <w:t xml:space="preserve"> susitarimu; </w:t>
      </w:r>
    </w:p>
    <w:p w14:paraId="5FEC32C5" w14:textId="77777777" w:rsidR="00D73574" w:rsidRPr="00945268" w:rsidRDefault="00EB04AE" w:rsidP="00EB04AE">
      <w:pPr>
        <w:jc w:val="both"/>
        <w:rPr>
          <w:color w:val="000000"/>
        </w:rPr>
      </w:pPr>
      <w:r w:rsidRPr="00945268">
        <w:rPr>
          <w:color w:val="000000"/>
        </w:rPr>
        <w:t xml:space="preserve">9.1.2. nenugalimos jėgos aplinkybėms užtrukus ilgiau nei </w:t>
      </w:r>
      <w:r w:rsidR="00DA282E" w:rsidRPr="00945268">
        <w:rPr>
          <w:color w:val="000000"/>
        </w:rPr>
        <w:t xml:space="preserve">Specialiojoje sutarties dalyje nurodytą </w:t>
      </w:r>
      <w:r w:rsidR="00300B56" w:rsidRPr="00945268">
        <w:rPr>
          <w:color w:val="000000"/>
        </w:rPr>
        <w:t>dienų</w:t>
      </w:r>
      <w:r w:rsidR="00C03DBC" w:rsidRPr="00945268">
        <w:rPr>
          <w:color w:val="000000"/>
        </w:rPr>
        <w:t xml:space="preserve"> </w:t>
      </w:r>
      <w:r w:rsidR="00DA282E" w:rsidRPr="00945268">
        <w:rPr>
          <w:color w:val="000000"/>
        </w:rPr>
        <w:t xml:space="preserve">skaičių (priklausomai nuo </w:t>
      </w:r>
      <w:r w:rsidR="002A3D36" w:rsidRPr="00945268">
        <w:rPr>
          <w:color w:val="000000"/>
        </w:rPr>
        <w:t>S</w:t>
      </w:r>
      <w:r w:rsidR="00DA282E" w:rsidRPr="00945268">
        <w:rPr>
          <w:color w:val="000000"/>
        </w:rPr>
        <w:t>utarties vykdymo specifikos, konkretus terminas nurodomas Specialiojoje dalyje gali būti nuo 14 iki 60 dienų)</w:t>
      </w:r>
      <w:r w:rsidR="00211E52" w:rsidRPr="00945268">
        <w:rPr>
          <w:color w:val="000000"/>
        </w:rPr>
        <w:t xml:space="preserve"> </w:t>
      </w:r>
      <w:r w:rsidRPr="00945268">
        <w:rPr>
          <w:color w:val="000000"/>
        </w:rPr>
        <w:t>ir ab</w:t>
      </w:r>
      <w:r w:rsidR="002171B8" w:rsidRPr="00945268">
        <w:rPr>
          <w:color w:val="000000"/>
        </w:rPr>
        <w:t>iem</w:t>
      </w:r>
      <w:r w:rsidRPr="00945268">
        <w:rPr>
          <w:color w:val="000000"/>
        </w:rPr>
        <w:t xml:space="preserve"> Šalims nesudarius susitar</w:t>
      </w:r>
      <w:r w:rsidR="00211E52" w:rsidRPr="00945268">
        <w:rPr>
          <w:color w:val="000000"/>
        </w:rPr>
        <w:t>imų dėl šios</w:t>
      </w:r>
      <w:r w:rsidR="00804894" w:rsidRPr="00945268">
        <w:rPr>
          <w:color w:val="000000"/>
        </w:rPr>
        <w:t xml:space="preserve"> Sutarties pakeitimo, leidžiančių</w:t>
      </w:r>
      <w:r w:rsidRPr="00945268">
        <w:rPr>
          <w:color w:val="000000"/>
        </w:rPr>
        <w:t xml:space="preserve"> Šalims toli</w:t>
      </w:r>
      <w:r w:rsidR="00152921" w:rsidRPr="00945268">
        <w:rPr>
          <w:color w:val="000000"/>
        </w:rPr>
        <w:t>au vykdyti savo įsipareigojimus, kiekviena Sutarties šalis gali vienašališkai nutraukti Sutartį, pranešant apie tai kitai Sutarties šaliai raštu ne vėliau kaip prieš 7 (septynias) dienas</w:t>
      </w:r>
      <w:r w:rsidR="004D4B9C" w:rsidRPr="00945268">
        <w:rPr>
          <w:color w:val="000000"/>
        </w:rPr>
        <w:t>.</w:t>
      </w:r>
    </w:p>
    <w:p w14:paraId="0364A80E" w14:textId="77777777" w:rsidR="00EB04AE" w:rsidRPr="00945268" w:rsidRDefault="00EB04AE" w:rsidP="00EB04AE">
      <w:pPr>
        <w:jc w:val="both"/>
        <w:rPr>
          <w:color w:val="000000"/>
        </w:rPr>
      </w:pPr>
      <w:r w:rsidRPr="00945268">
        <w:rPr>
          <w:color w:val="000000"/>
        </w:rPr>
        <w:t xml:space="preserve">9.2. </w:t>
      </w:r>
      <w:r w:rsidRPr="00945268">
        <w:rPr>
          <w:b/>
          <w:bCs/>
          <w:color w:val="000000"/>
        </w:rPr>
        <w:t xml:space="preserve">Pirkėjas, </w:t>
      </w:r>
      <w:r w:rsidRPr="00945268">
        <w:rPr>
          <w:bCs/>
          <w:color w:val="000000"/>
        </w:rPr>
        <w:t>ne vėliau kaip</w:t>
      </w:r>
      <w:r w:rsidRPr="00945268">
        <w:rPr>
          <w:b/>
          <w:bCs/>
          <w:color w:val="000000"/>
        </w:rPr>
        <w:t xml:space="preserve"> </w:t>
      </w:r>
      <w:r w:rsidRPr="00945268">
        <w:rPr>
          <w:color w:val="000000"/>
        </w:rPr>
        <w:t xml:space="preserve">prieš 7 (septynias) dienas </w:t>
      </w:r>
      <w:r w:rsidR="000B6DAD" w:rsidRPr="00945268">
        <w:rPr>
          <w:color w:val="000000"/>
        </w:rPr>
        <w:t>(</w:t>
      </w:r>
      <w:r w:rsidR="000B6DAD" w:rsidRPr="00945268">
        <w:rPr>
          <w:i/>
          <w:color w:val="000000"/>
        </w:rPr>
        <w:t>jei spec</w:t>
      </w:r>
      <w:r w:rsidR="00892165" w:rsidRPr="00945268">
        <w:rPr>
          <w:i/>
          <w:color w:val="000000"/>
        </w:rPr>
        <w:t>.</w:t>
      </w:r>
      <w:r w:rsidR="000B6DAD" w:rsidRPr="00945268">
        <w:rPr>
          <w:i/>
          <w:color w:val="000000"/>
        </w:rPr>
        <w:t xml:space="preserve"> dalyje nenurodytas kitas terminas</w:t>
      </w:r>
      <w:r w:rsidR="000B6DAD" w:rsidRPr="00945268">
        <w:rPr>
          <w:color w:val="000000"/>
        </w:rPr>
        <w:t xml:space="preserve">) </w:t>
      </w:r>
      <w:r w:rsidRPr="00945268">
        <w:rPr>
          <w:color w:val="000000"/>
        </w:rPr>
        <w:t xml:space="preserve">raštu informavęs </w:t>
      </w:r>
      <w:r w:rsidRPr="00945268">
        <w:rPr>
          <w:b/>
          <w:bCs/>
          <w:color w:val="000000"/>
        </w:rPr>
        <w:t xml:space="preserve">Pardavėją </w:t>
      </w:r>
      <w:r w:rsidRPr="00945268">
        <w:rPr>
          <w:bCs/>
          <w:color w:val="000000"/>
        </w:rPr>
        <w:t>turi teisę</w:t>
      </w:r>
      <w:r w:rsidRPr="00945268">
        <w:rPr>
          <w:color w:val="000000"/>
        </w:rPr>
        <w:t xml:space="preserve"> vienašališkai</w:t>
      </w:r>
      <w:r w:rsidR="00C33D3A" w:rsidRPr="00945268">
        <w:rPr>
          <w:color w:val="000000"/>
        </w:rPr>
        <w:t xml:space="preserve"> nutraukti Sutartį</w:t>
      </w:r>
      <w:r w:rsidRPr="00945268">
        <w:rPr>
          <w:color w:val="000000"/>
        </w:rPr>
        <w:t xml:space="preserve"> </w:t>
      </w:r>
      <w:r w:rsidR="00C33D3A" w:rsidRPr="00945268">
        <w:rPr>
          <w:color w:val="000000"/>
        </w:rPr>
        <w:t xml:space="preserve">dėl esminio Sutarties pažeidimo. Esminiu Sutarties pažeidimu laikoma, </w:t>
      </w:r>
      <w:r w:rsidRPr="00945268">
        <w:rPr>
          <w:color w:val="000000"/>
        </w:rPr>
        <w:t>jeigu:</w:t>
      </w:r>
    </w:p>
    <w:p w14:paraId="478FD78F" w14:textId="77777777" w:rsidR="00EB04AE" w:rsidRPr="00945268" w:rsidRDefault="00EB04AE" w:rsidP="00EB04AE">
      <w:pPr>
        <w:jc w:val="both"/>
        <w:rPr>
          <w:color w:val="000000"/>
        </w:rPr>
      </w:pPr>
      <w:r w:rsidRPr="00945268">
        <w:rPr>
          <w:color w:val="000000"/>
        </w:rPr>
        <w:t xml:space="preserve">9.2.1. </w:t>
      </w:r>
      <w:r w:rsidRPr="00945268">
        <w:rPr>
          <w:b/>
          <w:color w:val="000000"/>
        </w:rPr>
        <w:t>Pardavėjas</w:t>
      </w:r>
      <w:r w:rsidRPr="00945268">
        <w:rPr>
          <w:color w:val="000000"/>
        </w:rPr>
        <w:t xml:space="preserve"> vėluoja pristatyti </w:t>
      </w:r>
      <w:r w:rsidRPr="00945268">
        <w:rPr>
          <w:iCs/>
          <w:color w:val="000000"/>
        </w:rPr>
        <w:t>prekes</w:t>
      </w:r>
      <w:r w:rsidRPr="00945268">
        <w:rPr>
          <w:color w:val="000000"/>
        </w:rPr>
        <w:t xml:space="preserve"> Sutarties specialioje dalyje nurodytu terminu; </w:t>
      </w:r>
    </w:p>
    <w:p w14:paraId="744D64CF" w14:textId="77777777" w:rsidR="00D92F70" w:rsidRPr="00945268" w:rsidRDefault="00D92F70" w:rsidP="00EB04AE">
      <w:pPr>
        <w:jc w:val="both"/>
        <w:rPr>
          <w:color w:val="000000"/>
        </w:rPr>
      </w:pPr>
      <w:r w:rsidRPr="00945268">
        <w:rPr>
          <w:color w:val="000000"/>
        </w:rPr>
        <w:t xml:space="preserve">9.2.2. </w:t>
      </w:r>
      <w:r w:rsidRPr="00945268">
        <w:rPr>
          <w:b/>
          <w:color w:val="000000"/>
        </w:rPr>
        <w:t>Pardavėjas</w:t>
      </w:r>
      <w:r w:rsidRPr="00945268">
        <w:rPr>
          <w:color w:val="000000"/>
        </w:rPr>
        <w:t xml:space="preserve"> nevykdo </w:t>
      </w:r>
      <w:r w:rsidR="0086611C" w:rsidRPr="00945268">
        <w:rPr>
          <w:color w:val="000000"/>
        </w:rPr>
        <w:t xml:space="preserve">(ar informuoja, kad negalės vykdyti) </w:t>
      </w:r>
      <w:r w:rsidRPr="00945268">
        <w:rPr>
          <w:color w:val="000000"/>
        </w:rPr>
        <w:t>sutartini</w:t>
      </w:r>
      <w:r w:rsidR="007F3BF7" w:rsidRPr="00945268">
        <w:rPr>
          <w:color w:val="000000"/>
        </w:rPr>
        <w:t>o</w:t>
      </w:r>
      <w:r w:rsidRPr="00945268">
        <w:rPr>
          <w:color w:val="000000"/>
        </w:rPr>
        <w:t xml:space="preserve"> įsipareigojimo tiekti prekes;</w:t>
      </w:r>
    </w:p>
    <w:p w14:paraId="58214D90" w14:textId="77777777" w:rsidR="00EB04AE" w:rsidRPr="00945268" w:rsidRDefault="00EB04AE" w:rsidP="00EB04AE">
      <w:pPr>
        <w:jc w:val="both"/>
        <w:rPr>
          <w:color w:val="000000"/>
        </w:rPr>
      </w:pPr>
      <w:r w:rsidRPr="00945268">
        <w:rPr>
          <w:color w:val="000000"/>
        </w:rPr>
        <w:t>9.2.</w:t>
      </w:r>
      <w:r w:rsidR="00F404EB" w:rsidRPr="00945268">
        <w:rPr>
          <w:color w:val="000000"/>
        </w:rPr>
        <w:t>3</w:t>
      </w:r>
      <w:r w:rsidRPr="00945268">
        <w:rPr>
          <w:color w:val="000000"/>
        </w:rPr>
        <w:t xml:space="preserve">. </w:t>
      </w:r>
      <w:r w:rsidRPr="00945268">
        <w:rPr>
          <w:b/>
          <w:color w:val="000000"/>
        </w:rPr>
        <w:t>Pardavėjas</w:t>
      </w:r>
      <w:r w:rsidRPr="00945268">
        <w:rPr>
          <w:color w:val="000000"/>
        </w:rPr>
        <w:t xml:space="preserve"> didina prekių kainas/įkainius, išskyrus Sutarties bendrosios dalies 2.2 punkte numatytą atvejį;</w:t>
      </w:r>
    </w:p>
    <w:p w14:paraId="10A96A9A" w14:textId="77777777" w:rsidR="00EB04AE" w:rsidRPr="00945268" w:rsidRDefault="00EB04AE" w:rsidP="00EB04AE">
      <w:pPr>
        <w:jc w:val="both"/>
        <w:rPr>
          <w:color w:val="000000"/>
        </w:rPr>
      </w:pPr>
      <w:r w:rsidRPr="00945268">
        <w:rPr>
          <w:color w:val="000000"/>
        </w:rPr>
        <w:t>9.2.</w:t>
      </w:r>
      <w:r w:rsidR="00F404EB" w:rsidRPr="00945268">
        <w:rPr>
          <w:color w:val="000000"/>
        </w:rPr>
        <w:t>4</w:t>
      </w:r>
      <w:r w:rsidRPr="00945268">
        <w:rPr>
          <w:color w:val="000000"/>
        </w:rPr>
        <w:t xml:space="preserve">. </w:t>
      </w:r>
      <w:r w:rsidRPr="00945268">
        <w:rPr>
          <w:b/>
          <w:color w:val="000000"/>
        </w:rPr>
        <w:t>Pardavėjas</w:t>
      </w:r>
      <w:r w:rsidRPr="00945268">
        <w:rPr>
          <w:color w:val="000000"/>
        </w:rPr>
        <w:t xml:space="preserve"> nevykdo arba netinkamai vykdo Sutarties bendrosios dalies 6 punkte numatytus garantinius įsipareigojimus;</w:t>
      </w:r>
    </w:p>
    <w:p w14:paraId="4E6B4EE4" w14:textId="77777777" w:rsidR="00EB04AE" w:rsidRPr="00945268" w:rsidRDefault="00EB04AE" w:rsidP="00EB04AE">
      <w:pPr>
        <w:jc w:val="both"/>
        <w:rPr>
          <w:color w:val="000000"/>
        </w:rPr>
      </w:pPr>
      <w:r w:rsidRPr="00945268">
        <w:rPr>
          <w:color w:val="000000"/>
        </w:rPr>
        <w:t>9.2.</w:t>
      </w:r>
      <w:r w:rsidR="00F404EB" w:rsidRPr="00945268">
        <w:rPr>
          <w:color w:val="000000"/>
        </w:rPr>
        <w:t>5</w:t>
      </w:r>
      <w:r w:rsidRPr="00945268">
        <w:rPr>
          <w:color w:val="000000"/>
        </w:rPr>
        <w:t xml:space="preserve">. </w:t>
      </w:r>
      <w:r w:rsidRPr="00945268">
        <w:rPr>
          <w:b/>
          <w:color w:val="000000"/>
        </w:rPr>
        <w:t>Pardavėjas</w:t>
      </w:r>
      <w:r w:rsidRPr="00945268">
        <w:rPr>
          <w:color w:val="000000"/>
        </w:rPr>
        <w:t xml:space="preserve"> nevykdo </w:t>
      </w:r>
      <w:r w:rsidR="00E56ED2" w:rsidRPr="00945268">
        <w:rPr>
          <w:color w:val="000000"/>
        </w:rPr>
        <w:t>Sutarties bendrosios dalies 12.4</w:t>
      </w:r>
      <w:r w:rsidRPr="00945268">
        <w:rPr>
          <w:color w:val="000000"/>
        </w:rPr>
        <w:t xml:space="preserve"> punkte numatyto įsipareigojimo (</w:t>
      </w:r>
      <w:r w:rsidRPr="00945268">
        <w:rPr>
          <w:i/>
          <w:color w:val="000000"/>
        </w:rPr>
        <w:t xml:space="preserve">jeigu </w:t>
      </w:r>
      <w:r w:rsidR="00D426A3" w:rsidRPr="00945268">
        <w:rPr>
          <w:i/>
          <w:color w:val="000000"/>
        </w:rPr>
        <w:t>sutarties vykdymas bus užtikrintas laidavimu arba banko garantija</w:t>
      </w:r>
      <w:r w:rsidRPr="00945268">
        <w:rPr>
          <w:color w:val="000000"/>
        </w:rPr>
        <w:t>);</w:t>
      </w:r>
    </w:p>
    <w:p w14:paraId="05BE5C78" w14:textId="77777777" w:rsidR="00EB04AE" w:rsidRPr="00945268" w:rsidRDefault="00EB04AE" w:rsidP="00EB04AE">
      <w:pPr>
        <w:jc w:val="both"/>
        <w:rPr>
          <w:color w:val="000000"/>
        </w:rPr>
      </w:pPr>
      <w:r w:rsidRPr="00945268">
        <w:rPr>
          <w:color w:val="000000"/>
        </w:rPr>
        <w:t>9.2.</w:t>
      </w:r>
      <w:r w:rsidR="00F404EB" w:rsidRPr="00945268">
        <w:rPr>
          <w:color w:val="000000"/>
        </w:rPr>
        <w:t>6</w:t>
      </w:r>
      <w:r w:rsidRPr="00945268">
        <w:rPr>
          <w:color w:val="000000"/>
        </w:rPr>
        <w:t xml:space="preserve">. </w:t>
      </w:r>
      <w:r w:rsidRPr="00945268">
        <w:rPr>
          <w:b/>
          <w:color w:val="000000"/>
        </w:rPr>
        <w:t>Pardavėjo</w:t>
      </w:r>
      <w:r w:rsidR="0033089A" w:rsidRPr="00945268">
        <w:rPr>
          <w:color w:val="000000"/>
        </w:rPr>
        <w:t xml:space="preserve"> pateik</w:t>
      </w:r>
      <w:r w:rsidR="007F3BF7" w:rsidRPr="00945268">
        <w:rPr>
          <w:color w:val="000000"/>
        </w:rPr>
        <w:t>tos</w:t>
      </w:r>
      <w:r w:rsidR="00E611BA" w:rsidRPr="00945268">
        <w:rPr>
          <w:color w:val="000000"/>
        </w:rPr>
        <w:t xml:space="preserve"> prekės </w:t>
      </w:r>
      <w:r w:rsidR="0086611C" w:rsidRPr="00945268">
        <w:rPr>
          <w:color w:val="000000"/>
        </w:rPr>
        <w:t xml:space="preserve">ar jų kokybė </w:t>
      </w:r>
      <w:r w:rsidRPr="00945268">
        <w:rPr>
          <w:color w:val="000000"/>
        </w:rPr>
        <w:t xml:space="preserve">neatitinka Sutartyje </w:t>
      </w:r>
      <w:r w:rsidR="00855F30" w:rsidRPr="00945268">
        <w:rPr>
          <w:color w:val="000000"/>
        </w:rPr>
        <w:t xml:space="preserve">ir jos </w:t>
      </w:r>
      <w:r w:rsidR="00BB53D3" w:rsidRPr="00945268">
        <w:rPr>
          <w:color w:val="000000"/>
        </w:rPr>
        <w:t>priede (-</w:t>
      </w:r>
      <w:proofErr w:type="spellStart"/>
      <w:r w:rsidR="00BB53D3" w:rsidRPr="00945268">
        <w:rPr>
          <w:color w:val="000000"/>
        </w:rPr>
        <w:t>uose</w:t>
      </w:r>
      <w:proofErr w:type="spellEnd"/>
      <w:r w:rsidR="00BB53D3" w:rsidRPr="00945268">
        <w:rPr>
          <w:color w:val="000000"/>
        </w:rPr>
        <w:t xml:space="preserve">) </w:t>
      </w:r>
      <w:r w:rsidRPr="00945268">
        <w:rPr>
          <w:color w:val="000000"/>
        </w:rPr>
        <w:t>nustatytų reikalavimų;</w:t>
      </w:r>
    </w:p>
    <w:p w14:paraId="72EE20B0" w14:textId="77777777" w:rsidR="00EB04AE" w:rsidRPr="00945268" w:rsidRDefault="00EB04AE" w:rsidP="00EB04AE">
      <w:pPr>
        <w:jc w:val="both"/>
        <w:rPr>
          <w:color w:val="000000"/>
        </w:rPr>
      </w:pPr>
      <w:r w:rsidRPr="00945268">
        <w:rPr>
          <w:color w:val="000000"/>
        </w:rPr>
        <w:t>9.2.</w:t>
      </w:r>
      <w:r w:rsidR="00F404EB" w:rsidRPr="00945268">
        <w:rPr>
          <w:color w:val="000000"/>
        </w:rPr>
        <w:t>7</w:t>
      </w:r>
      <w:r w:rsidRPr="00945268">
        <w:rPr>
          <w:color w:val="000000"/>
        </w:rPr>
        <w:t xml:space="preserve">. </w:t>
      </w:r>
      <w:r w:rsidRPr="00945268">
        <w:rPr>
          <w:b/>
          <w:color w:val="000000"/>
        </w:rPr>
        <w:t>Pardavėjas</w:t>
      </w:r>
      <w:r w:rsidRPr="00945268">
        <w:rPr>
          <w:color w:val="000000"/>
        </w:rPr>
        <w:t xml:space="preserve"> nustatytu laiku nepateikia avansinio apmokėjimo banko garantijos</w:t>
      </w:r>
      <w:r w:rsidR="00596BAB" w:rsidRPr="00945268">
        <w:rPr>
          <w:color w:val="000000"/>
        </w:rPr>
        <w:t>,</w:t>
      </w:r>
      <w:r w:rsidR="00855F30" w:rsidRPr="00945268">
        <w:rPr>
          <w:color w:val="000000"/>
        </w:rPr>
        <w:t xml:space="preserve"> kuri</w:t>
      </w:r>
      <w:r w:rsidRPr="00945268">
        <w:rPr>
          <w:color w:val="000000"/>
        </w:rPr>
        <w:t xml:space="preserve"> galiotų</w:t>
      </w:r>
      <w:r w:rsidR="00170B15" w:rsidRPr="00945268">
        <w:rPr>
          <w:color w:val="000000"/>
        </w:rPr>
        <w:t xml:space="preserve"> </w:t>
      </w:r>
      <w:r w:rsidR="00596BAB" w:rsidRPr="00945268">
        <w:rPr>
          <w:color w:val="000000"/>
        </w:rPr>
        <w:t xml:space="preserve">ne mažiau kaip nurodyta </w:t>
      </w:r>
      <w:r w:rsidR="00170B15" w:rsidRPr="00945268">
        <w:rPr>
          <w:color w:val="000000"/>
        </w:rPr>
        <w:t xml:space="preserve">Sutarties bendrosios dalies </w:t>
      </w:r>
      <w:r w:rsidR="00D609D9" w:rsidRPr="00945268">
        <w:rPr>
          <w:color w:val="000000"/>
        </w:rPr>
        <w:t>4.3</w:t>
      </w:r>
      <w:r w:rsidR="00170B15" w:rsidRPr="00945268">
        <w:rPr>
          <w:color w:val="000000"/>
        </w:rPr>
        <w:t xml:space="preserve"> punkte</w:t>
      </w:r>
      <w:r w:rsidRPr="00945268">
        <w:rPr>
          <w:color w:val="000000"/>
        </w:rPr>
        <w:t xml:space="preserve"> (</w:t>
      </w:r>
      <w:r w:rsidRPr="00945268">
        <w:rPr>
          <w:i/>
          <w:color w:val="000000"/>
        </w:rPr>
        <w:t>jeigu</w:t>
      </w:r>
      <w:r w:rsidR="00706E7E" w:rsidRPr="00945268">
        <w:rPr>
          <w:i/>
          <w:color w:val="000000"/>
        </w:rPr>
        <w:t xml:space="preserve"> pagal sutarties sąlygas numatytas avanso mokėjimas</w:t>
      </w:r>
      <w:r w:rsidRPr="00945268">
        <w:rPr>
          <w:color w:val="000000"/>
        </w:rPr>
        <w:t>)</w:t>
      </w:r>
      <w:r w:rsidR="00AF3D5D" w:rsidRPr="00945268">
        <w:rPr>
          <w:color w:val="000000"/>
        </w:rPr>
        <w:t>;</w:t>
      </w:r>
    </w:p>
    <w:p w14:paraId="3468E983" w14:textId="77777777" w:rsidR="00C33D3A" w:rsidRPr="00945268" w:rsidRDefault="00C33D3A" w:rsidP="00C33D3A">
      <w:pPr>
        <w:autoSpaceDE w:val="0"/>
        <w:autoSpaceDN w:val="0"/>
        <w:adjustRightInd w:val="0"/>
        <w:jc w:val="both"/>
        <w:rPr>
          <w:color w:val="000000"/>
          <w:lang w:eastAsia="en-US"/>
        </w:rPr>
      </w:pPr>
      <w:r w:rsidRPr="00945268">
        <w:rPr>
          <w:color w:val="000000"/>
          <w:lang w:eastAsia="en-US"/>
        </w:rPr>
        <w:t xml:space="preserve">9.2.8. Sutarties galiojimo laikotarpiu </w:t>
      </w:r>
      <w:r w:rsidRPr="00945268">
        <w:rPr>
          <w:b/>
          <w:color w:val="000000"/>
          <w:lang w:eastAsia="en-US"/>
        </w:rPr>
        <w:t xml:space="preserve">Pardavėjas </w:t>
      </w:r>
      <w:r w:rsidRPr="00945268">
        <w:rPr>
          <w:color w:val="000000"/>
          <w:lang w:eastAsia="en-US"/>
        </w:rPr>
        <w:t xml:space="preserve">yra įtraukiamas į Nepatikimų tiekėjų </w:t>
      </w:r>
      <w:r w:rsidR="00A777FF" w:rsidRPr="00945268">
        <w:rPr>
          <w:color w:val="000000"/>
          <w:lang w:eastAsia="en-US"/>
        </w:rPr>
        <w:t xml:space="preserve">ar Melagingą informaciją pateikusių tiekėjų </w:t>
      </w:r>
      <w:r w:rsidRPr="00945268">
        <w:rPr>
          <w:color w:val="000000"/>
          <w:lang w:eastAsia="en-US"/>
        </w:rPr>
        <w:t>sąraš</w:t>
      </w:r>
      <w:r w:rsidR="00A777FF" w:rsidRPr="00945268">
        <w:rPr>
          <w:color w:val="000000"/>
          <w:lang w:eastAsia="en-US"/>
        </w:rPr>
        <w:t>us</w:t>
      </w:r>
      <w:r w:rsidRPr="00945268">
        <w:rPr>
          <w:color w:val="000000"/>
          <w:lang w:eastAsia="en-US"/>
        </w:rPr>
        <w:t>;</w:t>
      </w:r>
    </w:p>
    <w:p w14:paraId="37D31DE2" w14:textId="77777777" w:rsidR="000324B7" w:rsidRPr="00945268" w:rsidRDefault="00C33D3A" w:rsidP="00C33D3A">
      <w:pPr>
        <w:autoSpaceDE w:val="0"/>
        <w:autoSpaceDN w:val="0"/>
        <w:adjustRightInd w:val="0"/>
        <w:jc w:val="both"/>
        <w:rPr>
          <w:color w:val="000000"/>
        </w:rPr>
      </w:pPr>
      <w:r w:rsidRPr="00945268">
        <w:rPr>
          <w:color w:val="000000"/>
          <w:lang w:eastAsia="en-US"/>
        </w:rPr>
        <w:t xml:space="preserve">9.2.9. </w:t>
      </w:r>
      <w:r w:rsidR="00341EA0" w:rsidRPr="00945268">
        <w:rPr>
          <w:color w:val="000000"/>
          <w:lang w:eastAsia="en-US"/>
        </w:rPr>
        <w:t>Sutarties vykdymo metu paaiškėja</w:t>
      </w:r>
      <w:r w:rsidRPr="00945268">
        <w:rPr>
          <w:color w:val="000000"/>
          <w:lang w:eastAsia="en-US"/>
        </w:rPr>
        <w:t xml:space="preserve">, kad </w:t>
      </w:r>
      <w:r w:rsidRPr="00945268">
        <w:rPr>
          <w:b/>
          <w:color w:val="000000"/>
          <w:lang w:eastAsia="en-US"/>
        </w:rPr>
        <w:t>Pardavėjas</w:t>
      </w:r>
      <w:r w:rsidR="00341EA0" w:rsidRPr="00945268">
        <w:rPr>
          <w:color w:val="000000"/>
          <w:lang w:eastAsia="en-US"/>
        </w:rPr>
        <w:t xml:space="preserve"> ar jo teikiamos prekės ar paslaugos</w:t>
      </w:r>
      <w:r w:rsidRPr="00945268">
        <w:rPr>
          <w:b/>
          <w:color w:val="000000"/>
          <w:lang w:eastAsia="en-US"/>
        </w:rPr>
        <w:t xml:space="preserve"> </w:t>
      </w:r>
      <w:r w:rsidR="00341EA0" w:rsidRPr="00945268">
        <w:rPr>
          <w:color w:val="000000"/>
        </w:rPr>
        <w:t>nėra patikimos</w:t>
      </w:r>
      <w:r w:rsidRPr="00945268">
        <w:rPr>
          <w:color w:val="000000"/>
        </w:rPr>
        <w:t xml:space="preserve"> ir kelia pavojų nacionaliniam saugumui</w:t>
      </w:r>
      <w:r w:rsidR="000324B7" w:rsidRPr="00945268">
        <w:rPr>
          <w:color w:val="000000"/>
        </w:rPr>
        <w:t>;</w:t>
      </w:r>
    </w:p>
    <w:p w14:paraId="392E3208" w14:textId="77777777" w:rsidR="000324B7" w:rsidRPr="00945268" w:rsidRDefault="000324B7" w:rsidP="000324B7">
      <w:pPr>
        <w:jc w:val="both"/>
        <w:rPr>
          <w:color w:val="000000"/>
        </w:rPr>
      </w:pPr>
      <w:r w:rsidRPr="00945268">
        <w:rPr>
          <w:color w:val="000000"/>
        </w:rPr>
        <w:lastRenderedPageBreak/>
        <w:t>9.2.10</w:t>
      </w:r>
      <w:r w:rsidR="00D609D9" w:rsidRPr="00945268">
        <w:rPr>
          <w:color w:val="000000"/>
        </w:rPr>
        <w:t>.</w:t>
      </w:r>
      <w:r w:rsidRPr="00945268">
        <w:rPr>
          <w:color w:val="000000"/>
        </w:rPr>
        <w:t xml:space="preserve"> </w:t>
      </w:r>
      <w:r w:rsidR="00892165" w:rsidRPr="00945268">
        <w:rPr>
          <w:color w:val="000000"/>
        </w:rPr>
        <w:t>Sutarties vykdymo metu paaiškėja Viešųjų pirkimų įstatymo 46 straipsnio 1 dalyje/Viešųjų pirkimų, atliekamų gynybos ir saugumo srityje, įstatymo 34 straipsnio 1 dalyje numatytos aplinkybės</w:t>
      </w:r>
      <w:r w:rsidRPr="00945268">
        <w:rPr>
          <w:color w:val="000000"/>
        </w:rPr>
        <w:t>;</w:t>
      </w:r>
    </w:p>
    <w:p w14:paraId="3C4228F6" w14:textId="77777777" w:rsidR="00C33D3A" w:rsidRPr="00945268" w:rsidRDefault="000324B7" w:rsidP="00107F79">
      <w:pPr>
        <w:jc w:val="both"/>
        <w:rPr>
          <w:color w:val="000000"/>
        </w:rPr>
      </w:pPr>
      <w:r w:rsidRPr="00945268">
        <w:rPr>
          <w:color w:val="000000"/>
        </w:rPr>
        <w:t>9.2.11</w:t>
      </w:r>
      <w:r w:rsidR="00D609D9" w:rsidRPr="00945268">
        <w:rPr>
          <w:color w:val="000000"/>
        </w:rPr>
        <w:t>.</w:t>
      </w:r>
      <w:r w:rsidRPr="00945268">
        <w:rPr>
          <w:color w:val="000000"/>
        </w:rPr>
        <w:t xml:space="preserve"> Sutarties vykdymo metu paaiškėja, kad Sutartis buvo pakeista pažeidžiant Viešųjų pirkimų įstatymo 89 straipsnį</w:t>
      </w:r>
      <w:r w:rsidR="003B0CA0" w:rsidRPr="00945268">
        <w:rPr>
          <w:color w:val="000000"/>
        </w:rPr>
        <w:t>/Viešųjų pirkimų atliekamų gynybos ir saugumo srityje įstatymo 5</w:t>
      </w:r>
      <w:r w:rsidR="00B40E76" w:rsidRPr="00945268">
        <w:rPr>
          <w:color w:val="000000"/>
        </w:rPr>
        <w:t>3</w:t>
      </w:r>
      <w:r w:rsidR="003B0CA0" w:rsidRPr="00945268">
        <w:rPr>
          <w:color w:val="000000"/>
        </w:rPr>
        <w:t xml:space="preserve"> straipsn</w:t>
      </w:r>
      <w:r w:rsidR="00B40E76" w:rsidRPr="00945268">
        <w:rPr>
          <w:color w:val="000000"/>
        </w:rPr>
        <w:t>į</w:t>
      </w:r>
      <w:r w:rsidRPr="00945268">
        <w:rPr>
          <w:color w:val="000000"/>
        </w:rPr>
        <w:t>.</w:t>
      </w:r>
    </w:p>
    <w:p w14:paraId="512A26DB" w14:textId="77777777" w:rsidR="00C33D3A" w:rsidRPr="00945268" w:rsidRDefault="00C33D3A" w:rsidP="00C33D3A">
      <w:pPr>
        <w:autoSpaceDE w:val="0"/>
        <w:autoSpaceDN w:val="0"/>
        <w:adjustRightInd w:val="0"/>
        <w:jc w:val="both"/>
        <w:rPr>
          <w:color w:val="000000"/>
          <w:lang w:eastAsia="en-US"/>
        </w:rPr>
      </w:pPr>
      <w:r w:rsidRPr="00945268">
        <w:rPr>
          <w:color w:val="000000"/>
        </w:rPr>
        <w:t xml:space="preserve">9.3. </w:t>
      </w:r>
      <w:r w:rsidRPr="00945268">
        <w:rPr>
          <w:b/>
          <w:bCs/>
          <w:color w:val="000000"/>
        </w:rPr>
        <w:t xml:space="preserve">Pirkėjas, </w:t>
      </w:r>
      <w:r w:rsidRPr="00945268">
        <w:rPr>
          <w:bCs/>
          <w:color w:val="000000"/>
        </w:rPr>
        <w:t>ne vėliau kaip</w:t>
      </w:r>
      <w:r w:rsidRPr="00945268">
        <w:rPr>
          <w:b/>
          <w:bCs/>
          <w:color w:val="000000"/>
        </w:rPr>
        <w:t xml:space="preserve"> </w:t>
      </w:r>
      <w:r w:rsidRPr="00945268">
        <w:rPr>
          <w:color w:val="000000"/>
        </w:rPr>
        <w:t>prieš 7 (septynias) dienas (</w:t>
      </w:r>
      <w:r w:rsidRPr="00945268">
        <w:rPr>
          <w:i/>
          <w:color w:val="000000"/>
        </w:rPr>
        <w:t>jei  spec</w:t>
      </w:r>
      <w:r w:rsidR="007F201E" w:rsidRPr="00945268">
        <w:rPr>
          <w:i/>
          <w:color w:val="000000"/>
        </w:rPr>
        <w:t>.</w:t>
      </w:r>
      <w:r w:rsidRPr="00945268">
        <w:rPr>
          <w:i/>
          <w:color w:val="000000"/>
        </w:rPr>
        <w:t xml:space="preserve"> dalyje nenurodytas kitas terminas</w:t>
      </w:r>
      <w:r w:rsidRPr="00945268">
        <w:rPr>
          <w:color w:val="000000"/>
        </w:rPr>
        <w:t xml:space="preserve">) raštu informavęs </w:t>
      </w:r>
      <w:r w:rsidRPr="00945268">
        <w:rPr>
          <w:b/>
          <w:bCs/>
          <w:color w:val="000000"/>
        </w:rPr>
        <w:t xml:space="preserve">Pardavėją </w:t>
      </w:r>
      <w:r w:rsidRPr="00945268">
        <w:rPr>
          <w:bCs/>
          <w:color w:val="000000"/>
        </w:rPr>
        <w:t>turi teisę</w:t>
      </w:r>
      <w:r w:rsidRPr="00945268">
        <w:rPr>
          <w:color w:val="000000"/>
        </w:rPr>
        <w:t xml:space="preserve"> vienašališkai nutraukti Sutartį, jeigu</w:t>
      </w:r>
      <w:r w:rsidRPr="00945268">
        <w:rPr>
          <w:b/>
          <w:color w:val="000000"/>
        </w:rPr>
        <w:t xml:space="preserve"> Pardavėjas </w:t>
      </w:r>
      <w:r w:rsidRPr="00945268">
        <w:rPr>
          <w:color w:val="000000"/>
        </w:rPr>
        <w:t>yra</w:t>
      </w:r>
      <w:r w:rsidRPr="00945268">
        <w:rPr>
          <w:b/>
          <w:color w:val="000000"/>
        </w:rPr>
        <w:t xml:space="preserve"> </w:t>
      </w:r>
      <w:r w:rsidRPr="00945268">
        <w:rPr>
          <w:color w:val="000000"/>
          <w:lang w:eastAsia="en-US"/>
        </w:rPr>
        <w:t xml:space="preserve">likviduojamas ar kreipiamasi į teismą dėl bankroto ar restruktūrizavimo bylos iškėlimo, arba </w:t>
      </w:r>
      <w:r w:rsidRPr="00945268">
        <w:rPr>
          <w:color w:val="000000"/>
        </w:rPr>
        <w:t>jam iškelta bankroto ar restruktūrizavimo byla,</w:t>
      </w:r>
      <w:r w:rsidRPr="00945268">
        <w:rPr>
          <w:color w:val="000000"/>
          <w:lang w:eastAsia="en-US"/>
        </w:rPr>
        <w:t xml:space="preserve"> arba priimamas sprendimas dėl neteisminės bankroto procedūros pradėjimo.</w:t>
      </w:r>
    </w:p>
    <w:p w14:paraId="59216FF5" w14:textId="77777777" w:rsidR="00C33D3A" w:rsidRPr="00945268" w:rsidRDefault="00C33D3A" w:rsidP="00C33D3A">
      <w:pPr>
        <w:jc w:val="both"/>
        <w:rPr>
          <w:i/>
          <w:color w:val="000000"/>
        </w:rPr>
      </w:pPr>
      <w:r w:rsidRPr="00945268">
        <w:rPr>
          <w:color w:val="000000"/>
        </w:rPr>
        <w:t xml:space="preserve">9.4. Nutraukus sutartį, </w:t>
      </w:r>
      <w:r w:rsidRPr="00945268">
        <w:rPr>
          <w:b/>
          <w:color w:val="000000"/>
        </w:rPr>
        <w:t>Pardavėjas</w:t>
      </w:r>
      <w:r w:rsidRPr="00945268">
        <w:rPr>
          <w:color w:val="000000"/>
        </w:rPr>
        <w:t xml:space="preserve"> per 10 (dešimt) dienų nuo Sutarties nutraukimo dienos turi grąžinti </w:t>
      </w:r>
      <w:r w:rsidR="003639C7" w:rsidRPr="00945268">
        <w:rPr>
          <w:b/>
          <w:color w:val="000000"/>
        </w:rPr>
        <w:t xml:space="preserve">Mokėtojui </w:t>
      </w:r>
      <w:r w:rsidR="00341EA0" w:rsidRPr="00945268">
        <w:rPr>
          <w:color w:val="000000"/>
        </w:rPr>
        <w:t>j</w:t>
      </w:r>
      <w:r w:rsidRPr="00945268">
        <w:rPr>
          <w:color w:val="000000"/>
        </w:rPr>
        <w:t xml:space="preserve">o sumokėtą avansą (jei toks buvo sumokėtas) už prekes, kurios nebuvo pristatytos. </w:t>
      </w:r>
    </w:p>
    <w:p w14:paraId="72D0E005" w14:textId="77777777" w:rsidR="00706E7E" w:rsidRPr="00945268" w:rsidRDefault="00706E7E" w:rsidP="00EB04AE">
      <w:pPr>
        <w:jc w:val="both"/>
        <w:rPr>
          <w:color w:val="000000"/>
        </w:rPr>
      </w:pPr>
    </w:p>
    <w:p w14:paraId="522F0DBC" w14:textId="77777777" w:rsidR="00EB04AE" w:rsidRPr="00945268" w:rsidRDefault="00EB04AE" w:rsidP="00EB04AE">
      <w:pPr>
        <w:rPr>
          <w:b/>
          <w:color w:val="000000"/>
        </w:rPr>
      </w:pPr>
      <w:r w:rsidRPr="00945268">
        <w:rPr>
          <w:b/>
          <w:color w:val="000000"/>
        </w:rPr>
        <w:t>10. Ginčų sprendimo tvarka</w:t>
      </w:r>
    </w:p>
    <w:p w14:paraId="722ED11E" w14:textId="77777777" w:rsidR="00EB04AE" w:rsidRPr="00945268" w:rsidRDefault="00EB04AE" w:rsidP="00EB04AE">
      <w:pPr>
        <w:rPr>
          <w:color w:val="000000"/>
        </w:rPr>
      </w:pPr>
      <w:r w:rsidRPr="00945268">
        <w:rPr>
          <w:color w:val="000000"/>
        </w:rPr>
        <w:t>10.1. Sutartis sudaryta ir turi būti aiškinama pagal Lietuvos Respublikos teisę.</w:t>
      </w:r>
    </w:p>
    <w:p w14:paraId="0919545A" w14:textId="77777777" w:rsidR="00855F30" w:rsidRPr="00945268" w:rsidRDefault="00EB04AE" w:rsidP="00855F30">
      <w:pPr>
        <w:jc w:val="both"/>
        <w:rPr>
          <w:color w:val="000000"/>
        </w:rPr>
      </w:pPr>
      <w:r w:rsidRPr="00945268">
        <w:rPr>
          <w:color w:val="000000"/>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945268">
        <w:rPr>
          <w:b/>
          <w:color w:val="000000"/>
        </w:rPr>
        <w:t>Pirkėjo</w:t>
      </w:r>
      <w:r w:rsidR="00DE5488" w:rsidRPr="00945268">
        <w:rPr>
          <w:color w:val="000000"/>
        </w:rPr>
        <w:t xml:space="preserve"> </w:t>
      </w:r>
      <w:r w:rsidR="00855F30" w:rsidRPr="00945268">
        <w:rPr>
          <w:color w:val="000000"/>
        </w:rPr>
        <w:t>buveinės vietą.</w:t>
      </w:r>
    </w:p>
    <w:p w14:paraId="2BC5BC44" w14:textId="77777777" w:rsidR="00DB2A11" w:rsidRPr="00945268" w:rsidRDefault="00DB2A11" w:rsidP="00EB04AE">
      <w:pPr>
        <w:jc w:val="both"/>
        <w:rPr>
          <w:color w:val="000000"/>
        </w:rPr>
      </w:pPr>
    </w:p>
    <w:p w14:paraId="5BD43FB0" w14:textId="77777777" w:rsidR="00EB04AE" w:rsidRPr="00945268" w:rsidRDefault="00EB04AE" w:rsidP="00EB04AE">
      <w:pPr>
        <w:jc w:val="both"/>
        <w:rPr>
          <w:b/>
          <w:color w:val="000000"/>
        </w:rPr>
      </w:pPr>
      <w:r w:rsidRPr="00945268">
        <w:rPr>
          <w:b/>
          <w:color w:val="000000"/>
        </w:rPr>
        <w:t>11. Atsakomybė</w:t>
      </w:r>
    </w:p>
    <w:p w14:paraId="789C2B9C" w14:textId="77777777" w:rsidR="00EB04AE" w:rsidRPr="00945268" w:rsidRDefault="00EB04AE" w:rsidP="00EB04AE">
      <w:pPr>
        <w:jc w:val="both"/>
        <w:rPr>
          <w:color w:val="000000"/>
        </w:rPr>
      </w:pPr>
      <w:r w:rsidRPr="00945268">
        <w:rPr>
          <w:color w:val="000000"/>
        </w:rPr>
        <w:t xml:space="preserve">11.1. Pavėlavęs pristatyti prekes per Sutarties specialiojoje dalyje nurodytą terminą, </w:t>
      </w:r>
      <w:r w:rsidRPr="00945268">
        <w:rPr>
          <w:b/>
          <w:color w:val="000000"/>
        </w:rPr>
        <w:t>Pardavėjas</w:t>
      </w:r>
      <w:r w:rsidRPr="00945268">
        <w:rPr>
          <w:color w:val="000000"/>
        </w:rPr>
        <w:t xml:space="preserve"> moka </w:t>
      </w:r>
      <w:r w:rsidRPr="00945268">
        <w:rPr>
          <w:b/>
          <w:color w:val="000000"/>
        </w:rPr>
        <w:t xml:space="preserve">Pirkėjui </w:t>
      </w:r>
      <w:r w:rsidR="00AF66A6" w:rsidRPr="00945268">
        <w:rPr>
          <w:color w:val="000000"/>
        </w:rPr>
        <w:t>nuo 0,05</w:t>
      </w:r>
      <w:r w:rsidR="00E21B83" w:rsidRPr="00945268">
        <w:rPr>
          <w:color w:val="000000"/>
        </w:rPr>
        <w:t xml:space="preserve"> iki 0,2 % dydžio (konkretus dydis nurodomas Sutarties specialiojoje dalyje) </w:t>
      </w:r>
      <w:r w:rsidRPr="00945268">
        <w:rPr>
          <w:color w:val="000000"/>
        </w:rPr>
        <w:t xml:space="preserve">nuo nepristatytų prekių </w:t>
      </w:r>
      <w:r w:rsidR="00254816" w:rsidRPr="00945268">
        <w:rPr>
          <w:color w:val="000000"/>
        </w:rPr>
        <w:t xml:space="preserve">kainos </w:t>
      </w:r>
      <w:r w:rsidR="0062140A" w:rsidRPr="00945268">
        <w:rPr>
          <w:color w:val="000000"/>
        </w:rPr>
        <w:t xml:space="preserve">be PVM </w:t>
      </w:r>
      <w:r w:rsidRPr="00945268">
        <w:rPr>
          <w:color w:val="000000"/>
        </w:rPr>
        <w:t>už kiekvieną uždelstą dieną</w:t>
      </w:r>
      <w:r w:rsidR="005679DC" w:rsidRPr="00945268">
        <w:rPr>
          <w:color w:val="000000"/>
        </w:rPr>
        <w:t>/valandą (</w:t>
      </w:r>
      <w:r w:rsidR="005679DC" w:rsidRPr="00945268">
        <w:rPr>
          <w:i/>
          <w:color w:val="000000"/>
        </w:rPr>
        <w:t>taikoma priklausomai nuo to, kaip įsipareigojimo terminas</w:t>
      </w:r>
      <w:r w:rsidR="00D609D9" w:rsidRPr="00945268">
        <w:rPr>
          <w:i/>
          <w:color w:val="000000"/>
        </w:rPr>
        <w:t xml:space="preserve"> (dienomis ar valandomis)</w:t>
      </w:r>
      <w:r w:rsidR="005679DC" w:rsidRPr="00945268">
        <w:rPr>
          <w:i/>
          <w:color w:val="000000"/>
        </w:rPr>
        <w:t xml:space="preserve"> yra skaičiuojamas Sutarties specialiojoje dalyje</w:t>
      </w:r>
      <w:r w:rsidR="005679DC" w:rsidRPr="00945268">
        <w:rPr>
          <w:color w:val="000000"/>
        </w:rPr>
        <w:t>)</w:t>
      </w:r>
      <w:r w:rsidRPr="00945268">
        <w:rPr>
          <w:color w:val="000000"/>
        </w:rPr>
        <w:t xml:space="preserve"> Šalių iš anksto sutartus minimalius nuostolius, kurių sumokėjimas neatleidžia </w:t>
      </w:r>
      <w:r w:rsidRPr="00945268">
        <w:rPr>
          <w:b/>
          <w:bCs/>
          <w:color w:val="000000"/>
        </w:rPr>
        <w:t>Pardavėjo</w:t>
      </w:r>
      <w:r w:rsidRPr="00945268">
        <w:rPr>
          <w:color w:val="000000"/>
        </w:rPr>
        <w:t xml:space="preserve"> nuo pareigos atlyginti visus </w:t>
      </w:r>
      <w:r w:rsidR="00D609D9" w:rsidRPr="00945268">
        <w:rPr>
          <w:b/>
          <w:bCs/>
          <w:color w:val="000000"/>
        </w:rPr>
        <w:t>Mokėtojo</w:t>
      </w:r>
      <w:r w:rsidRPr="00945268">
        <w:rPr>
          <w:b/>
          <w:color w:val="000000"/>
        </w:rPr>
        <w:t xml:space="preserve"> </w:t>
      </w:r>
      <w:r w:rsidRPr="00945268">
        <w:rPr>
          <w:color w:val="000000"/>
        </w:rPr>
        <w:t xml:space="preserve">patirtus nuostolius </w:t>
      </w:r>
      <w:r w:rsidRPr="00945268">
        <w:rPr>
          <w:b/>
          <w:color w:val="000000"/>
        </w:rPr>
        <w:t>Pardavėjui</w:t>
      </w:r>
      <w:r w:rsidRPr="00945268">
        <w:rPr>
          <w:color w:val="000000"/>
        </w:rPr>
        <w:t xml:space="preserve"> nevykdant arba netinkamai vykdant </w:t>
      </w:r>
      <w:r w:rsidR="00705EDE" w:rsidRPr="00945268">
        <w:rPr>
          <w:color w:val="000000"/>
        </w:rPr>
        <w:t>S</w:t>
      </w:r>
      <w:r w:rsidRPr="00945268">
        <w:rPr>
          <w:color w:val="000000"/>
        </w:rPr>
        <w:t xml:space="preserve">utartį. Šalių iš anksto sutartus minimalius nuostolius </w:t>
      </w:r>
      <w:r w:rsidRPr="00945268">
        <w:rPr>
          <w:b/>
          <w:color w:val="000000"/>
        </w:rPr>
        <w:t>Pardavėjas</w:t>
      </w:r>
      <w:r w:rsidRPr="00945268">
        <w:rPr>
          <w:color w:val="000000"/>
        </w:rPr>
        <w:t xml:space="preserve"> įsipareigoja sumokėti ne vėliau kaip per sąskaitoje faktūroje ar pareikalavime nurodytą terminą.</w:t>
      </w:r>
    </w:p>
    <w:p w14:paraId="1A41F65C" w14:textId="77777777" w:rsidR="00EB04AE" w:rsidRPr="00945268" w:rsidRDefault="00EB04AE" w:rsidP="002F65A5">
      <w:pPr>
        <w:jc w:val="both"/>
        <w:rPr>
          <w:color w:val="000000"/>
        </w:rPr>
      </w:pPr>
      <w:r w:rsidRPr="00945268">
        <w:rPr>
          <w:color w:val="000000"/>
        </w:rPr>
        <w:t>11.2</w:t>
      </w:r>
      <w:r w:rsidRPr="00945268">
        <w:rPr>
          <w:i/>
          <w:color w:val="000000"/>
        </w:rPr>
        <w:t xml:space="preserve">. </w:t>
      </w:r>
      <w:r w:rsidR="002F65A5" w:rsidRPr="00945268">
        <w:rPr>
          <w:color w:val="000000"/>
        </w:rPr>
        <w:t>Kokybės garantijos</w:t>
      </w:r>
      <w:r w:rsidR="00EA4DE9" w:rsidRPr="00945268">
        <w:rPr>
          <w:color w:val="000000"/>
        </w:rPr>
        <w:t xml:space="preserve"> </w:t>
      </w:r>
      <w:r w:rsidR="006F008D" w:rsidRPr="00945268">
        <w:rPr>
          <w:color w:val="000000"/>
        </w:rPr>
        <w:t>termino</w:t>
      </w:r>
      <w:r w:rsidRPr="00945268">
        <w:rPr>
          <w:color w:val="000000"/>
        </w:rPr>
        <w:t xml:space="preserve"> metu </w:t>
      </w:r>
      <w:r w:rsidR="00A9352E" w:rsidRPr="00945268">
        <w:rPr>
          <w:color w:val="000000"/>
        </w:rPr>
        <w:t xml:space="preserve">pavėlavęs per Sutarties specialioje dalyje nustatytą terminą įvykdyti Sutarties bendrosios dalies 6.2 punkte nustatytus </w:t>
      </w:r>
      <w:r w:rsidR="00D1015D" w:rsidRPr="00945268">
        <w:rPr>
          <w:color w:val="000000"/>
        </w:rPr>
        <w:t xml:space="preserve">įsipareigojimus, </w:t>
      </w:r>
      <w:r w:rsidRPr="00945268">
        <w:rPr>
          <w:b/>
          <w:color w:val="000000"/>
        </w:rPr>
        <w:t>Pardavėjas</w:t>
      </w:r>
      <w:r w:rsidRPr="00945268">
        <w:rPr>
          <w:color w:val="000000"/>
        </w:rPr>
        <w:t xml:space="preserve"> moka </w:t>
      </w:r>
      <w:r w:rsidRPr="00945268">
        <w:rPr>
          <w:b/>
          <w:color w:val="000000"/>
        </w:rPr>
        <w:t xml:space="preserve">Pirkėjui </w:t>
      </w:r>
      <w:r w:rsidR="00AF66A6" w:rsidRPr="00945268">
        <w:rPr>
          <w:color w:val="000000"/>
        </w:rPr>
        <w:t>nuo 0,05</w:t>
      </w:r>
      <w:r w:rsidR="00E21B83" w:rsidRPr="00945268">
        <w:rPr>
          <w:color w:val="000000"/>
        </w:rPr>
        <w:t xml:space="preserve"> iki 0,2 % dydžio (konkretus dydis nurodomas Sutarties specialiojoje dalyje)</w:t>
      </w:r>
      <w:r w:rsidR="00203FCA" w:rsidRPr="00945268">
        <w:rPr>
          <w:color w:val="000000"/>
        </w:rPr>
        <w:t xml:space="preserve"> nuo prekių, kurioms</w:t>
      </w:r>
      <w:r w:rsidRPr="00945268">
        <w:rPr>
          <w:color w:val="000000"/>
        </w:rPr>
        <w:t xml:space="preserve"> yra </w:t>
      </w:r>
      <w:r w:rsidR="00203FCA" w:rsidRPr="00945268">
        <w:rPr>
          <w:color w:val="000000"/>
        </w:rPr>
        <w:t>nesuteiktos pakaitinės prekės</w:t>
      </w:r>
      <w:r w:rsidRPr="00945268">
        <w:rPr>
          <w:color w:val="000000"/>
        </w:rPr>
        <w:t xml:space="preserve">, </w:t>
      </w:r>
      <w:r w:rsidR="00254816" w:rsidRPr="00945268">
        <w:rPr>
          <w:color w:val="000000"/>
        </w:rPr>
        <w:t>kainos</w:t>
      </w:r>
      <w:r w:rsidR="00504F6B" w:rsidRPr="00945268">
        <w:rPr>
          <w:color w:val="000000"/>
        </w:rPr>
        <w:t>/įkainių</w:t>
      </w:r>
      <w:r w:rsidR="0062140A" w:rsidRPr="00945268">
        <w:rPr>
          <w:color w:val="000000"/>
        </w:rPr>
        <w:t xml:space="preserve"> be PVM </w:t>
      </w:r>
      <w:r w:rsidRPr="00945268">
        <w:rPr>
          <w:color w:val="000000"/>
        </w:rPr>
        <w:t>už kiekvieną uždelstą dieną</w:t>
      </w:r>
      <w:r w:rsidR="00E6025E" w:rsidRPr="00945268">
        <w:rPr>
          <w:color w:val="000000"/>
        </w:rPr>
        <w:t>/valandą</w:t>
      </w:r>
      <w:r w:rsidR="00E6025E" w:rsidRPr="00945268">
        <w:rPr>
          <w:i/>
          <w:color w:val="000000"/>
        </w:rPr>
        <w:t xml:space="preserve"> </w:t>
      </w:r>
      <w:r w:rsidRPr="00945268">
        <w:rPr>
          <w:color w:val="000000"/>
        </w:rPr>
        <w:t>Šalių iš anksto sutartus minimalius nuostolius,</w:t>
      </w:r>
      <w:r w:rsidRPr="00945268">
        <w:rPr>
          <w:bCs/>
          <w:color w:val="000000"/>
        </w:rPr>
        <w:t xml:space="preserve"> kurių sumokėjimas neatleidžia </w:t>
      </w:r>
      <w:r w:rsidRPr="00945268">
        <w:rPr>
          <w:b/>
          <w:bCs/>
          <w:color w:val="000000"/>
        </w:rPr>
        <w:t xml:space="preserve">Pardavėjo </w:t>
      </w:r>
      <w:r w:rsidRPr="00945268">
        <w:rPr>
          <w:bCs/>
          <w:color w:val="000000"/>
        </w:rPr>
        <w:t xml:space="preserve">nuo pareigos atlyginti </w:t>
      </w:r>
      <w:r w:rsidR="000B3B27" w:rsidRPr="00945268">
        <w:rPr>
          <w:bCs/>
          <w:color w:val="000000"/>
        </w:rPr>
        <w:t xml:space="preserve">visus </w:t>
      </w:r>
      <w:r w:rsidR="00203FCA" w:rsidRPr="00945268">
        <w:rPr>
          <w:b/>
          <w:bCs/>
          <w:color w:val="000000"/>
        </w:rPr>
        <w:t>Mokėtojo</w:t>
      </w:r>
      <w:r w:rsidRPr="00945268">
        <w:rPr>
          <w:bCs/>
          <w:color w:val="000000"/>
        </w:rPr>
        <w:t xml:space="preserve"> patirtus nuostolius</w:t>
      </w:r>
      <w:r w:rsidRPr="00945268">
        <w:rPr>
          <w:color w:val="000000"/>
        </w:rPr>
        <w:t xml:space="preserve"> </w:t>
      </w:r>
      <w:r w:rsidRPr="00945268">
        <w:rPr>
          <w:b/>
          <w:color w:val="000000"/>
        </w:rPr>
        <w:t>Pardavėjui</w:t>
      </w:r>
      <w:r w:rsidRPr="00945268">
        <w:rPr>
          <w:color w:val="000000"/>
        </w:rPr>
        <w:t xml:space="preserve"> nevykdant arba netinkamai vykdant savo įsipareigojimus,</w:t>
      </w:r>
      <w:r w:rsidR="0046634F" w:rsidRPr="00945268">
        <w:rPr>
          <w:color w:val="000000"/>
        </w:rPr>
        <w:t xml:space="preserve"> susijusius su prekių garantija/tinkamumo naudoti terminu.</w:t>
      </w:r>
    </w:p>
    <w:p w14:paraId="6F94F678" w14:textId="77777777" w:rsidR="002F65A5" w:rsidRPr="00945268" w:rsidRDefault="002F65A5" w:rsidP="002F65A5">
      <w:pPr>
        <w:jc w:val="both"/>
        <w:rPr>
          <w:color w:val="000000"/>
        </w:rPr>
      </w:pPr>
      <w:r w:rsidRPr="00945268">
        <w:rPr>
          <w:color w:val="000000"/>
        </w:rPr>
        <w:t xml:space="preserve">11.3. Garantinio/tinkamumo naudoti termino metu pavėlavęs per Sutarties specialioje dalyje nustatytą terminą įvykdyti Sutarties bendrosios dalies 6.3 punkte nustatytus įsipareigojimus, </w:t>
      </w:r>
      <w:r w:rsidRPr="00945268">
        <w:rPr>
          <w:b/>
          <w:color w:val="000000"/>
        </w:rPr>
        <w:t>Pardavėjas</w:t>
      </w:r>
      <w:r w:rsidRPr="00945268">
        <w:rPr>
          <w:color w:val="000000"/>
        </w:rPr>
        <w:t xml:space="preserve"> moka Pirkėjui </w:t>
      </w:r>
      <w:r w:rsidR="00AF66A6" w:rsidRPr="00945268">
        <w:rPr>
          <w:color w:val="000000"/>
        </w:rPr>
        <w:t>nuo 0,05</w:t>
      </w:r>
      <w:r w:rsidR="00E21B83" w:rsidRPr="00945268">
        <w:rPr>
          <w:color w:val="000000"/>
        </w:rPr>
        <w:t xml:space="preserve"> iki 0,2 % dydžio (konkretus dydis nurodomas Sutarties specialiojoje dalyje)</w:t>
      </w:r>
      <w:r w:rsidRPr="00945268">
        <w:rPr>
          <w:color w:val="000000"/>
        </w:rPr>
        <w:t xml:space="preserve"> nuo prekių, kurių trūkumai nepašalinti, ar prekių, kurios yra nepakeistos, </w:t>
      </w:r>
      <w:r w:rsidR="00254816" w:rsidRPr="00945268">
        <w:rPr>
          <w:color w:val="000000"/>
        </w:rPr>
        <w:t xml:space="preserve">kainos </w:t>
      </w:r>
      <w:r w:rsidR="0062140A" w:rsidRPr="00945268">
        <w:rPr>
          <w:color w:val="000000"/>
        </w:rPr>
        <w:t xml:space="preserve">be PVM </w:t>
      </w:r>
      <w:r w:rsidRPr="00945268">
        <w:rPr>
          <w:color w:val="000000"/>
        </w:rPr>
        <w:t>už kiekvieną uždelstą dieną/valandą</w:t>
      </w:r>
      <w:r w:rsidRPr="00945268">
        <w:rPr>
          <w:i/>
          <w:color w:val="000000"/>
        </w:rPr>
        <w:t xml:space="preserve"> </w:t>
      </w:r>
      <w:r w:rsidRPr="00945268">
        <w:rPr>
          <w:color w:val="000000"/>
        </w:rPr>
        <w:t>Šalių iš anksto sutartus minimalius nuostolius,</w:t>
      </w:r>
      <w:r w:rsidRPr="00945268">
        <w:rPr>
          <w:bCs/>
          <w:color w:val="000000"/>
        </w:rPr>
        <w:t xml:space="preserve"> kurių sumokėjimas neatleidžia </w:t>
      </w:r>
      <w:r w:rsidRPr="00945268">
        <w:rPr>
          <w:b/>
          <w:bCs/>
          <w:color w:val="000000"/>
        </w:rPr>
        <w:t xml:space="preserve">Pardavėjo </w:t>
      </w:r>
      <w:r w:rsidRPr="00945268">
        <w:rPr>
          <w:bCs/>
          <w:color w:val="000000"/>
        </w:rPr>
        <w:t xml:space="preserve">nuo pareigos atlyginti visus </w:t>
      </w:r>
      <w:r w:rsidR="00203FCA" w:rsidRPr="00945268">
        <w:rPr>
          <w:b/>
          <w:bCs/>
          <w:color w:val="000000"/>
        </w:rPr>
        <w:t>Mokėtojo</w:t>
      </w:r>
      <w:r w:rsidR="00341EA0" w:rsidRPr="00945268">
        <w:rPr>
          <w:b/>
          <w:bCs/>
          <w:color w:val="000000"/>
        </w:rPr>
        <w:t xml:space="preserve"> </w:t>
      </w:r>
      <w:r w:rsidRPr="00945268">
        <w:rPr>
          <w:bCs/>
          <w:color w:val="000000"/>
        </w:rPr>
        <w:t>patirtus nuostolius</w:t>
      </w:r>
      <w:r w:rsidRPr="00945268">
        <w:rPr>
          <w:color w:val="000000"/>
        </w:rPr>
        <w:t xml:space="preserve"> </w:t>
      </w:r>
      <w:r w:rsidRPr="00945268">
        <w:rPr>
          <w:b/>
          <w:color w:val="000000"/>
        </w:rPr>
        <w:t>Pardavėjui</w:t>
      </w:r>
      <w:r w:rsidRPr="00945268">
        <w:rPr>
          <w:color w:val="000000"/>
        </w:rPr>
        <w:t xml:space="preserve"> nevykdant arba netinkamai vykdant savo įsipareigojimus, susijusius su prekių garantija/tinkamumo naudoti terminu.</w:t>
      </w:r>
    </w:p>
    <w:p w14:paraId="40C04BA3" w14:textId="77777777" w:rsidR="00EB04AE" w:rsidRPr="00945268" w:rsidRDefault="0046634F" w:rsidP="00EB04AE">
      <w:pPr>
        <w:jc w:val="both"/>
        <w:rPr>
          <w:color w:val="000000"/>
        </w:rPr>
      </w:pPr>
      <w:r w:rsidRPr="00945268">
        <w:rPr>
          <w:color w:val="000000"/>
        </w:rPr>
        <w:t>11.</w:t>
      </w:r>
      <w:r w:rsidR="002F65A5" w:rsidRPr="00945268">
        <w:rPr>
          <w:color w:val="000000"/>
        </w:rPr>
        <w:t>4</w:t>
      </w:r>
      <w:r w:rsidRPr="00945268">
        <w:rPr>
          <w:color w:val="000000"/>
        </w:rPr>
        <w:t>. Nutraukus Sutartį dėl S</w:t>
      </w:r>
      <w:r w:rsidR="00EB04AE" w:rsidRPr="00945268">
        <w:rPr>
          <w:color w:val="000000"/>
        </w:rPr>
        <w:t>utarties bendrojoje dalyje 9.2</w:t>
      </w:r>
      <w:r w:rsidRPr="00945268">
        <w:rPr>
          <w:color w:val="000000"/>
        </w:rPr>
        <w:t>.1, 9.2.2, 9.2.</w:t>
      </w:r>
      <w:r w:rsidR="005B742C" w:rsidRPr="00945268">
        <w:rPr>
          <w:color w:val="000000"/>
        </w:rPr>
        <w:t>3</w:t>
      </w:r>
      <w:r w:rsidRPr="00945268">
        <w:rPr>
          <w:color w:val="000000"/>
        </w:rPr>
        <w:t xml:space="preserve">, 9.2.5, </w:t>
      </w:r>
      <w:r w:rsidR="005B742C" w:rsidRPr="00945268">
        <w:rPr>
          <w:color w:val="000000"/>
        </w:rPr>
        <w:t xml:space="preserve">9.2.6, </w:t>
      </w:r>
      <w:r w:rsidRPr="00945268">
        <w:rPr>
          <w:color w:val="000000"/>
        </w:rPr>
        <w:t>9.2.</w:t>
      </w:r>
      <w:r w:rsidR="005B742C" w:rsidRPr="00945268">
        <w:rPr>
          <w:color w:val="000000"/>
        </w:rPr>
        <w:t>7</w:t>
      </w:r>
      <w:r w:rsidR="00D46F95" w:rsidRPr="00945268">
        <w:rPr>
          <w:color w:val="000000"/>
        </w:rPr>
        <w:t>,</w:t>
      </w:r>
      <w:r w:rsidR="000F6744" w:rsidRPr="00945268">
        <w:rPr>
          <w:color w:val="000000"/>
        </w:rPr>
        <w:t xml:space="preserve"> </w:t>
      </w:r>
      <w:r w:rsidR="00E24E38" w:rsidRPr="00945268">
        <w:rPr>
          <w:color w:val="000000"/>
        </w:rPr>
        <w:t xml:space="preserve">9.3 </w:t>
      </w:r>
      <w:r w:rsidR="00EB04AE" w:rsidRPr="00945268">
        <w:rPr>
          <w:color w:val="000000"/>
        </w:rPr>
        <w:t xml:space="preserve">punktuose </w:t>
      </w:r>
      <w:r w:rsidR="00E21B83" w:rsidRPr="00945268">
        <w:rPr>
          <w:color w:val="000000"/>
        </w:rPr>
        <w:t>ar kitų Sutarties specialiojoje dalyje</w:t>
      </w:r>
      <w:r w:rsidR="00E21B83" w:rsidRPr="00945268">
        <w:rPr>
          <w:b/>
          <w:color w:val="000000"/>
        </w:rPr>
        <w:t xml:space="preserve"> </w:t>
      </w:r>
      <w:r w:rsidR="00EB04AE" w:rsidRPr="00945268">
        <w:rPr>
          <w:color w:val="000000"/>
        </w:rPr>
        <w:t xml:space="preserve">išvardintų priežasčių, </w:t>
      </w:r>
      <w:r w:rsidR="00EB04AE" w:rsidRPr="00945268">
        <w:rPr>
          <w:b/>
          <w:color w:val="000000"/>
        </w:rPr>
        <w:t>Pardavėjas</w:t>
      </w:r>
      <w:r w:rsidR="000B3B27" w:rsidRPr="00945268">
        <w:rPr>
          <w:color w:val="000000"/>
        </w:rPr>
        <w:t xml:space="preserve"> per 14 (keturiolika) dienų</w:t>
      </w:r>
      <w:r w:rsidR="00AE446D" w:rsidRPr="00945268">
        <w:rPr>
          <w:color w:val="000000"/>
        </w:rPr>
        <w:t xml:space="preserve"> (skaičiuojant nuo S</w:t>
      </w:r>
      <w:r w:rsidR="00EB04AE" w:rsidRPr="00945268">
        <w:rPr>
          <w:color w:val="000000"/>
        </w:rPr>
        <w:t>utarties nutraukimo dienos) turi sumokėti</w:t>
      </w:r>
      <w:r w:rsidR="00EB04AE" w:rsidRPr="00945268">
        <w:rPr>
          <w:b/>
          <w:bCs/>
          <w:color w:val="000000"/>
        </w:rPr>
        <w:t xml:space="preserve"> Pirkėjui</w:t>
      </w:r>
      <w:r w:rsidR="00EB04AE" w:rsidRPr="00945268">
        <w:rPr>
          <w:b/>
          <w:color w:val="000000"/>
        </w:rPr>
        <w:t xml:space="preserve"> </w:t>
      </w:r>
      <w:r w:rsidR="005739F8" w:rsidRPr="00945268">
        <w:rPr>
          <w:color w:val="000000"/>
        </w:rPr>
        <w:t>ne mažiau kaip</w:t>
      </w:r>
      <w:r w:rsidR="005739F8" w:rsidRPr="00945268">
        <w:rPr>
          <w:b/>
          <w:color w:val="000000"/>
        </w:rPr>
        <w:t xml:space="preserve"> </w:t>
      </w:r>
      <w:r w:rsidR="00C86E65" w:rsidRPr="00945268">
        <w:rPr>
          <w:color w:val="000000"/>
        </w:rPr>
        <w:t>5</w:t>
      </w:r>
      <w:r w:rsidR="00C86E65" w:rsidRPr="00945268">
        <w:rPr>
          <w:b/>
          <w:color w:val="000000"/>
        </w:rPr>
        <w:t>-</w:t>
      </w:r>
      <w:r w:rsidR="00EB04AE" w:rsidRPr="00945268">
        <w:rPr>
          <w:color w:val="000000"/>
        </w:rPr>
        <w:t>7</w:t>
      </w:r>
      <w:r w:rsidR="00E6025E" w:rsidRPr="00945268">
        <w:rPr>
          <w:color w:val="000000"/>
        </w:rPr>
        <w:t xml:space="preserve">  </w:t>
      </w:r>
      <w:r w:rsidR="00EB04AE" w:rsidRPr="00945268">
        <w:rPr>
          <w:color w:val="000000"/>
        </w:rPr>
        <w:t xml:space="preserve">% sutarties kainos </w:t>
      </w:r>
      <w:r w:rsidR="0062140A" w:rsidRPr="00945268">
        <w:rPr>
          <w:color w:val="000000"/>
        </w:rPr>
        <w:t xml:space="preserve">be PVM </w:t>
      </w:r>
      <w:r w:rsidR="00E6025E" w:rsidRPr="00945268">
        <w:rPr>
          <w:color w:val="000000"/>
        </w:rPr>
        <w:t>(</w:t>
      </w:r>
      <w:r w:rsidR="0062140A" w:rsidRPr="00945268">
        <w:rPr>
          <w:color w:val="000000"/>
        </w:rPr>
        <w:t>arba bendros pasiūlymo kainos</w:t>
      </w:r>
      <w:r w:rsidR="00C86E65" w:rsidRPr="00945268">
        <w:rPr>
          <w:color w:val="000000"/>
        </w:rPr>
        <w:t xml:space="preserve"> be PVM, arba bendros užsakymo kainos be PVM</w:t>
      </w:r>
      <w:r w:rsidR="0062140A" w:rsidRPr="00945268">
        <w:rPr>
          <w:color w:val="000000"/>
        </w:rPr>
        <w:t xml:space="preserve">) </w:t>
      </w:r>
      <w:r w:rsidR="0079744B" w:rsidRPr="00945268">
        <w:rPr>
          <w:color w:val="000000"/>
        </w:rPr>
        <w:t xml:space="preserve">(konkretus procentinis dydis </w:t>
      </w:r>
      <w:r w:rsidR="00AE446D" w:rsidRPr="00945268">
        <w:rPr>
          <w:color w:val="000000"/>
        </w:rPr>
        <w:t xml:space="preserve">arba </w:t>
      </w:r>
      <w:r w:rsidR="0079744B" w:rsidRPr="00945268">
        <w:rPr>
          <w:color w:val="000000"/>
        </w:rPr>
        <w:t xml:space="preserve">konkreti fiksuota suma </w:t>
      </w:r>
      <w:r w:rsidR="0079744B" w:rsidRPr="00945268">
        <w:rPr>
          <w:color w:val="000000"/>
        </w:rPr>
        <w:lastRenderedPageBreak/>
        <w:t xml:space="preserve">nurodoma </w:t>
      </w:r>
      <w:r w:rsidR="00F50F65" w:rsidRPr="00945268">
        <w:rPr>
          <w:color w:val="000000"/>
        </w:rPr>
        <w:t>Sutarties specialioje dalyje</w:t>
      </w:r>
      <w:r w:rsidR="0079744B" w:rsidRPr="00945268">
        <w:rPr>
          <w:color w:val="000000"/>
        </w:rPr>
        <w:t>)</w:t>
      </w:r>
      <w:r w:rsidR="00F50F65" w:rsidRPr="00945268">
        <w:rPr>
          <w:color w:val="000000"/>
        </w:rPr>
        <w:t xml:space="preserve"> </w:t>
      </w:r>
      <w:r w:rsidR="00EB04AE" w:rsidRPr="00945268">
        <w:rPr>
          <w:bCs/>
          <w:color w:val="000000"/>
        </w:rPr>
        <w:t xml:space="preserve">Šalių </w:t>
      </w:r>
      <w:r w:rsidR="00EB04AE" w:rsidRPr="00945268">
        <w:rPr>
          <w:color w:val="000000"/>
        </w:rPr>
        <w:t xml:space="preserve">iš anksto sutartų minimalių nuostolių, bet ne daugiau kaip visų pagal šią Sutartį neįvykdytų įsipareigojimų </w:t>
      </w:r>
      <w:r w:rsidR="00254816" w:rsidRPr="00945268">
        <w:rPr>
          <w:color w:val="000000"/>
        </w:rPr>
        <w:t>kainos</w:t>
      </w:r>
      <w:r w:rsidR="0062140A" w:rsidRPr="00945268">
        <w:rPr>
          <w:color w:val="000000"/>
        </w:rPr>
        <w:t xml:space="preserve"> be PVM</w:t>
      </w:r>
      <w:r w:rsidR="00EB04AE" w:rsidRPr="00945268">
        <w:rPr>
          <w:color w:val="000000"/>
        </w:rPr>
        <w:t xml:space="preserve">. Šalių iš anksto sutartų minimalių nuostolių sumokėjimas neatleidžia </w:t>
      </w:r>
      <w:r w:rsidR="00EB04AE" w:rsidRPr="00945268">
        <w:rPr>
          <w:b/>
          <w:color w:val="000000"/>
        </w:rPr>
        <w:t>Pardavėjo</w:t>
      </w:r>
      <w:r w:rsidR="00EB04AE" w:rsidRPr="00945268">
        <w:rPr>
          <w:color w:val="000000"/>
        </w:rPr>
        <w:t xml:space="preserve"> nuo pareigos atlyginti visus </w:t>
      </w:r>
      <w:r w:rsidR="00203FCA" w:rsidRPr="00945268">
        <w:rPr>
          <w:b/>
          <w:bCs/>
          <w:color w:val="000000"/>
        </w:rPr>
        <w:t>Mokėtojo</w:t>
      </w:r>
      <w:r w:rsidR="00EB04AE" w:rsidRPr="00945268">
        <w:rPr>
          <w:color w:val="000000"/>
        </w:rPr>
        <w:t xml:space="preserve"> patirtus nuostolius, </w:t>
      </w:r>
      <w:r w:rsidR="00EB04AE" w:rsidRPr="00945268">
        <w:rPr>
          <w:b/>
          <w:color w:val="000000"/>
        </w:rPr>
        <w:t>Pardavėjui</w:t>
      </w:r>
      <w:r w:rsidR="00EB04AE" w:rsidRPr="00945268">
        <w:rPr>
          <w:color w:val="000000"/>
        </w:rPr>
        <w:t xml:space="preserve"> nevykdant ar netinkamai vykdant sutartį.</w:t>
      </w:r>
      <w:r w:rsidR="00382662" w:rsidRPr="00945268">
        <w:rPr>
          <w:color w:val="000000"/>
        </w:rPr>
        <w:t xml:space="preserve"> Šalių iš anksto sutartus minimalius nuostolius </w:t>
      </w:r>
      <w:r w:rsidR="00382662" w:rsidRPr="00945268">
        <w:rPr>
          <w:b/>
          <w:color w:val="000000"/>
        </w:rPr>
        <w:t>Pardavėjas</w:t>
      </w:r>
      <w:r w:rsidR="00382662" w:rsidRPr="00945268">
        <w:rPr>
          <w:color w:val="000000"/>
        </w:rPr>
        <w:t xml:space="preserve"> įsipareigoja sumokėti ne vėliau kaip per sąskaitoje faktūroje ar pareikalavime nurodytą terminą.</w:t>
      </w:r>
    </w:p>
    <w:p w14:paraId="2C227160" w14:textId="77777777" w:rsidR="00E6025E" w:rsidRPr="00945268" w:rsidRDefault="00AE446D" w:rsidP="00E6025E">
      <w:pPr>
        <w:jc w:val="both"/>
        <w:rPr>
          <w:b/>
          <w:color w:val="000000"/>
        </w:rPr>
      </w:pPr>
      <w:r w:rsidRPr="00945268">
        <w:rPr>
          <w:color w:val="000000"/>
        </w:rPr>
        <w:t>11.</w:t>
      </w:r>
      <w:r w:rsidR="002F65A5" w:rsidRPr="00945268">
        <w:rPr>
          <w:color w:val="000000"/>
        </w:rPr>
        <w:t>5</w:t>
      </w:r>
      <w:r w:rsidRPr="00945268">
        <w:rPr>
          <w:color w:val="000000"/>
        </w:rPr>
        <w:t>. Nutraukus Sutartį dėl S</w:t>
      </w:r>
      <w:r w:rsidR="00E6025E" w:rsidRPr="00945268">
        <w:rPr>
          <w:color w:val="000000"/>
        </w:rPr>
        <w:t>utarties bendrojoje dalyje 9.2.</w:t>
      </w:r>
      <w:r w:rsidR="005B742C" w:rsidRPr="00945268">
        <w:rPr>
          <w:color w:val="000000"/>
        </w:rPr>
        <w:t>4</w:t>
      </w:r>
      <w:r w:rsidR="00E6025E" w:rsidRPr="00945268">
        <w:rPr>
          <w:color w:val="000000"/>
        </w:rPr>
        <w:t xml:space="preserve"> punkte </w:t>
      </w:r>
      <w:r w:rsidR="000B3B27" w:rsidRPr="00945268">
        <w:rPr>
          <w:color w:val="000000"/>
        </w:rPr>
        <w:t>nurodytos priežasties</w:t>
      </w:r>
      <w:r w:rsidR="00E6025E" w:rsidRPr="00945268">
        <w:rPr>
          <w:color w:val="000000"/>
        </w:rPr>
        <w:t xml:space="preserve">, </w:t>
      </w:r>
      <w:r w:rsidR="00E6025E" w:rsidRPr="00945268">
        <w:rPr>
          <w:b/>
          <w:color w:val="000000"/>
        </w:rPr>
        <w:t>Pardavėjas</w:t>
      </w:r>
      <w:r w:rsidR="00E6025E" w:rsidRPr="00945268">
        <w:rPr>
          <w:color w:val="000000"/>
        </w:rPr>
        <w:t xml:space="preserve"> per 7 (septynias) dienas (skai</w:t>
      </w:r>
      <w:r w:rsidRPr="00945268">
        <w:rPr>
          <w:color w:val="000000"/>
        </w:rPr>
        <w:t>čiuojant nuo S</w:t>
      </w:r>
      <w:r w:rsidR="00E6025E" w:rsidRPr="00945268">
        <w:rPr>
          <w:color w:val="000000"/>
        </w:rPr>
        <w:t>utarties nutraukimo dienos) turi sumokėti</w:t>
      </w:r>
      <w:r w:rsidR="00E6025E" w:rsidRPr="00945268">
        <w:rPr>
          <w:b/>
          <w:bCs/>
          <w:color w:val="000000"/>
        </w:rPr>
        <w:t xml:space="preserve"> </w:t>
      </w:r>
      <w:r w:rsidR="00203FCA" w:rsidRPr="00945268">
        <w:rPr>
          <w:b/>
          <w:bCs/>
          <w:color w:val="000000"/>
        </w:rPr>
        <w:t>Mokėtojui</w:t>
      </w:r>
      <w:r w:rsidR="00E6025E" w:rsidRPr="00945268">
        <w:rPr>
          <w:b/>
          <w:color w:val="000000"/>
        </w:rPr>
        <w:t xml:space="preserve"> </w:t>
      </w:r>
      <w:r w:rsidR="00E6025E" w:rsidRPr="00945268">
        <w:rPr>
          <w:color w:val="000000"/>
        </w:rPr>
        <w:t>prekių su trūkumai</w:t>
      </w:r>
      <w:r w:rsidR="002857F9" w:rsidRPr="00945268">
        <w:rPr>
          <w:color w:val="000000"/>
        </w:rPr>
        <w:t>s</w:t>
      </w:r>
      <w:r w:rsidR="00E6025E" w:rsidRPr="00945268">
        <w:rPr>
          <w:color w:val="000000"/>
        </w:rPr>
        <w:t xml:space="preserve"> įsigijimo </w:t>
      </w:r>
      <w:r w:rsidR="00254816" w:rsidRPr="00945268">
        <w:rPr>
          <w:color w:val="000000"/>
        </w:rPr>
        <w:t xml:space="preserve">kainos </w:t>
      </w:r>
      <w:r w:rsidR="0062140A" w:rsidRPr="00945268">
        <w:rPr>
          <w:color w:val="000000"/>
        </w:rPr>
        <w:t xml:space="preserve">be PVM </w:t>
      </w:r>
      <w:r w:rsidR="00E6025E" w:rsidRPr="00945268">
        <w:rPr>
          <w:color w:val="000000"/>
        </w:rPr>
        <w:t>dy</w:t>
      </w:r>
      <w:r w:rsidR="005639C2" w:rsidRPr="00945268">
        <w:rPr>
          <w:color w:val="000000"/>
        </w:rPr>
        <w:t>d</w:t>
      </w:r>
      <w:r w:rsidR="00E6025E" w:rsidRPr="00945268">
        <w:rPr>
          <w:color w:val="000000"/>
        </w:rPr>
        <w:t>žio</w:t>
      </w:r>
      <w:r w:rsidR="00E6025E" w:rsidRPr="00945268">
        <w:rPr>
          <w:b/>
          <w:color w:val="000000"/>
        </w:rPr>
        <w:t xml:space="preserve"> </w:t>
      </w:r>
      <w:r w:rsidR="00E6025E" w:rsidRPr="00945268">
        <w:rPr>
          <w:bCs/>
          <w:color w:val="000000"/>
        </w:rPr>
        <w:t xml:space="preserve">Šalių </w:t>
      </w:r>
      <w:r w:rsidR="00E6025E" w:rsidRPr="00945268">
        <w:rPr>
          <w:color w:val="000000"/>
        </w:rPr>
        <w:t>iš anksto sutart</w:t>
      </w:r>
      <w:r w:rsidR="003B319E" w:rsidRPr="00945268">
        <w:rPr>
          <w:color w:val="000000"/>
        </w:rPr>
        <w:t>us</w:t>
      </w:r>
      <w:r w:rsidR="00E6025E" w:rsidRPr="00945268">
        <w:rPr>
          <w:color w:val="000000"/>
        </w:rPr>
        <w:t xml:space="preserve"> minimali</w:t>
      </w:r>
      <w:r w:rsidR="003B319E" w:rsidRPr="00945268">
        <w:rPr>
          <w:color w:val="000000"/>
        </w:rPr>
        <w:t>us</w:t>
      </w:r>
      <w:r w:rsidR="00E6025E" w:rsidRPr="00945268">
        <w:rPr>
          <w:color w:val="000000"/>
        </w:rPr>
        <w:t xml:space="preserve"> nuostoli</w:t>
      </w:r>
      <w:r w:rsidR="003B319E" w:rsidRPr="00945268">
        <w:rPr>
          <w:color w:val="000000"/>
        </w:rPr>
        <w:t>us</w:t>
      </w:r>
      <w:r w:rsidR="00E6025E" w:rsidRPr="00945268">
        <w:rPr>
          <w:color w:val="000000"/>
        </w:rPr>
        <w:t xml:space="preserve">, bet ne daugiau kaip visų pagal šią Sutartį neįvykdytų įsipareigojimų </w:t>
      </w:r>
      <w:r w:rsidR="00254816" w:rsidRPr="00945268">
        <w:rPr>
          <w:color w:val="000000"/>
        </w:rPr>
        <w:t>kainos</w:t>
      </w:r>
      <w:r w:rsidR="0062140A" w:rsidRPr="00945268">
        <w:rPr>
          <w:color w:val="000000"/>
        </w:rPr>
        <w:t xml:space="preserve"> be PVM</w:t>
      </w:r>
      <w:r w:rsidR="00E6025E" w:rsidRPr="00945268">
        <w:rPr>
          <w:color w:val="000000"/>
        </w:rPr>
        <w:t xml:space="preserve">. Šalių iš anksto sutartų minimalių nuostolių sumokėjimas neatleidžia </w:t>
      </w:r>
      <w:r w:rsidR="00E6025E" w:rsidRPr="00945268">
        <w:rPr>
          <w:b/>
          <w:color w:val="000000"/>
        </w:rPr>
        <w:t>Pardavėjo</w:t>
      </w:r>
      <w:r w:rsidR="00E6025E" w:rsidRPr="00945268">
        <w:rPr>
          <w:color w:val="000000"/>
        </w:rPr>
        <w:t xml:space="preserve"> nuo pareigos atlyginti visus </w:t>
      </w:r>
      <w:r w:rsidR="00203FCA" w:rsidRPr="00945268">
        <w:rPr>
          <w:b/>
          <w:color w:val="000000"/>
        </w:rPr>
        <w:t>Mokėtojo</w:t>
      </w:r>
      <w:r w:rsidR="00341EA0" w:rsidRPr="00945268">
        <w:rPr>
          <w:color w:val="000000"/>
        </w:rPr>
        <w:t xml:space="preserve"> </w:t>
      </w:r>
      <w:r w:rsidR="00E6025E" w:rsidRPr="00945268">
        <w:rPr>
          <w:color w:val="000000"/>
        </w:rPr>
        <w:t xml:space="preserve">patirtus nuostolius, </w:t>
      </w:r>
      <w:r w:rsidR="00E6025E" w:rsidRPr="00945268">
        <w:rPr>
          <w:b/>
          <w:color w:val="000000"/>
        </w:rPr>
        <w:t>Pardavėjui</w:t>
      </w:r>
      <w:r w:rsidR="00E6025E" w:rsidRPr="00945268">
        <w:rPr>
          <w:color w:val="000000"/>
        </w:rPr>
        <w:t xml:space="preserve"> nevykdant ar netinkamai vykdant </w:t>
      </w:r>
      <w:r w:rsidR="005D6A93" w:rsidRPr="00945268">
        <w:rPr>
          <w:color w:val="000000"/>
        </w:rPr>
        <w:t>S</w:t>
      </w:r>
      <w:r w:rsidR="00E6025E" w:rsidRPr="00945268">
        <w:rPr>
          <w:color w:val="000000"/>
        </w:rPr>
        <w:t xml:space="preserve">utartį. </w:t>
      </w:r>
    </w:p>
    <w:p w14:paraId="40643C74" w14:textId="77777777" w:rsidR="00E6025E" w:rsidRPr="00945268" w:rsidRDefault="005639C2" w:rsidP="00EB04AE">
      <w:pPr>
        <w:jc w:val="both"/>
        <w:rPr>
          <w:color w:val="000000"/>
        </w:rPr>
      </w:pPr>
      <w:r w:rsidRPr="00945268">
        <w:rPr>
          <w:color w:val="000000"/>
        </w:rPr>
        <w:t>11.</w:t>
      </w:r>
      <w:r w:rsidR="002F65A5" w:rsidRPr="00945268">
        <w:rPr>
          <w:color w:val="000000"/>
        </w:rPr>
        <w:t>6</w:t>
      </w:r>
      <w:r w:rsidRPr="00945268">
        <w:rPr>
          <w:color w:val="000000"/>
        </w:rPr>
        <w:t xml:space="preserve">. Kiti sutartinės atsakomybės taikymo </w:t>
      </w:r>
      <w:r w:rsidRPr="00945268">
        <w:rPr>
          <w:b/>
          <w:color w:val="000000"/>
        </w:rPr>
        <w:t>Pardavėjui</w:t>
      </w:r>
      <w:r w:rsidRPr="00945268">
        <w:rPr>
          <w:color w:val="000000"/>
        </w:rPr>
        <w:t xml:space="preserve"> atvejai nurodyti Sutarties specialiojoje</w:t>
      </w:r>
      <w:r w:rsidR="00AE446D" w:rsidRPr="00945268">
        <w:rPr>
          <w:color w:val="000000"/>
        </w:rPr>
        <w:t xml:space="preserve"> dalyje</w:t>
      </w:r>
      <w:r w:rsidR="00425E86" w:rsidRPr="00945268">
        <w:rPr>
          <w:color w:val="000000"/>
        </w:rPr>
        <w:t>.</w:t>
      </w:r>
    </w:p>
    <w:p w14:paraId="606FFA0B" w14:textId="77777777" w:rsidR="00B33C8A" w:rsidRPr="00945268" w:rsidRDefault="005639C2" w:rsidP="00EB04AE">
      <w:pPr>
        <w:jc w:val="both"/>
        <w:rPr>
          <w:color w:val="000000"/>
        </w:rPr>
      </w:pPr>
      <w:r w:rsidRPr="00945268">
        <w:rPr>
          <w:color w:val="000000"/>
        </w:rPr>
        <w:t>11.</w:t>
      </w:r>
      <w:r w:rsidR="002F65A5" w:rsidRPr="00945268">
        <w:rPr>
          <w:color w:val="000000"/>
        </w:rPr>
        <w:t>7</w:t>
      </w:r>
      <w:r w:rsidR="00EB04AE" w:rsidRPr="00945268">
        <w:rPr>
          <w:color w:val="000000"/>
        </w:rPr>
        <w:t xml:space="preserve">. </w:t>
      </w:r>
      <w:r w:rsidR="00203FCA" w:rsidRPr="00945268">
        <w:rPr>
          <w:color w:val="000000"/>
        </w:rPr>
        <w:t>Vadovaujantis Lietuvos Respublikos civilinio kodekso 6.253 str. 1 ir 3 dalimis</w:t>
      </w:r>
      <w:r w:rsidR="00710D15" w:rsidRPr="00945268">
        <w:rPr>
          <w:color w:val="000000"/>
        </w:rPr>
        <w:t>,</w:t>
      </w:r>
      <w:r w:rsidR="00203FCA" w:rsidRPr="00945268">
        <w:rPr>
          <w:color w:val="000000"/>
        </w:rPr>
        <w:t xml:space="preserve"> f</w:t>
      </w:r>
      <w:r w:rsidR="00EB04AE" w:rsidRPr="00945268">
        <w:rPr>
          <w:color w:val="000000"/>
        </w:rPr>
        <w:t>inansavimo vėlavimas iš biudžeto yra sąlyga visiškai atleidžianti</w:t>
      </w:r>
      <w:r w:rsidR="00341EA0" w:rsidRPr="00945268">
        <w:rPr>
          <w:color w:val="000000"/>
        </w:rPr>
        <w:t xml:space="preserve"> </w:t>
      </w:r>
      <w:r w:rsidR="00EB04AE" w:rsidRPr="00945268">
        <w:rPr>
          <w:color w:val="000000"/>
        </w:rPr>
        <w:t xml:space="preserve">nuo civilinės atsakomybės ir palūkanų mokėjimo </w:t>
      </w:r>
      <w:r w:rsidR="00341EA0" w:rsidRPr="00945268">
        <w:rPr>
          <w:b/>
          <w:color w:val="000000"/>
        </w:rPr>
        <w:t>Pardavėjui</w:t>
      </w:r>
      <w:r w:rsidR="00341EA0" w:rsidRPr="00945268">
        <w:rPr>
          <w:color w:val="000000"/>
        </w:rPr>
        <w:t xml:space="preserve"> </w:t>
      </w:r>
      <w:r w:rsidR="00EB04AE" w:rsidRPr="00945268">
        <w:rPr>
          <w:color w:val="000000"/>
        </w:rPr>
        <w:t>už pavėluotą atsiskaitymą</w:t>
      </w:r>
      <w:r w:rsidR="000B10FF" w:rsidRPr="00945268">
        <w:rPr>
          <w:color w:val="000000"/>
        </w:rPr>
        <w:t>.</w:t>
      </w:r>
    </w:p>
    <w:p w14:paraId="42D851E9" w14:textId="77777777" w:rsidR="000B10FF" w:rsidRPr="00945268" w:rsidRDefault="000B10FF" w:rsidP="00EB04AE">
      <w:pPr>
        <w:jc w:val="both"/>
        <w:rPr>
          <w:color w:val="000000"/>
        </w:rPr>
      </w:pPr>
    </w:p>
    <w:p w14:paraId="7FCB3048" w14:textId="77777777" w:rsidR="00EB04AE" w:rsidRPr="00945268" w:rsidRDefault="00EB04AE" w:rsidP="00EB04AE">
      <w:pPr>
        <w:jc w:val="both"/>
        <w:rPr>
          <w:b/>
          <w:color w:val="000000"/>
        </w:rPr>
      </w:pPr>
      <w:r w:rsidRPr="00945268">
        <w:rPr>
          <w:b/>
          <w:color w:val="000000"/>
        </w:rPr>
        <w:t>12. Sutarties galiojimas</w:t>
      </w:r>
    </w:p>
    <w:p w14:paraId="310835CA" w14:textId="77777777" w:rsidR="00E56ED2" w:rsidRPr="00945268" w:rsidRDefault="00EB04AE" w:rsidP="00E56ED2">
      <w:pPr>
        <w:jc w:val="both"/>
        <w:rPr>
          <w:color w:val="000000"/>
        </w:rPr>
      </w:pPr>
      <w:r w:rsidRPr="00945268">
        <w:rPr>
          <w:color w:val="000000"/>
        </w:rPr>
        <w:t xml:space="preserve">12.1. Sutartis įsigalioja abiem Šalims ją pasirašius ir </w:t>
      </w:r>
      <w:r w:rsidRPr="00945268">
        <w:rPr>
          <w:b/>
          <w:color w:val="000000"/>
        </w:rPr>
        <w:t>Pardavėjui</w:t>
      </w:r>
      <w:r w:rsidRPr="00945268">
        <w:rPr>
          <w:color w:val="000000"/>
        </w:rPr>
        <w:t xml:space="preserve"> pateikus </w:t>
      </w:r>
      <w:r w:rsidRPr="00945268">
        <w:rPr>
          <w:b/>
          <w:color w:val="000000"/>
        </w:rPr>
        <w:t xml:space="preserve">Pirkėjui </w:t>
      </w:r>
      <w:r w:rsidR="00E56ED2" w:rsidRPr="00945268">
        <w:rPr>
          <w:color w:val="000000"/>
        </w:rPr>
        <w:t>S</w:t>
      </w:r>
      <w:r w:rsidRPr="00945268">
        <w:rPr>
          <w:color w:val="000000"/>
        </w:rPr>
        <w:t>utarties įvykdymo užtikrinimo banko garantiją ar draudimo bendrovės</w:t>
      </w:r>
      <w:r w:rsidR="00E56ED2" w:rsidRPr="00945268">
        <w:rPr>
          <w:color w:val="000000"/>
        </w:rPr>
        <w:t xml:space="preserve"> laidavimo raštą</w:t>
      </w:r>
      <w:r w:rsidR="006F5433" w:rsidRPr="00945268">
        <w:rPr>
          <w:color w:val="000000"/>
        </w:rPr>
        <w:t xml:space="preserve"> </w:t>
      </w:r>
      <w:r w:rsidR="00C75702" w:rsidRPr="00945268">
        <w:rPr>
          <w:i/>
          <w:color w:val="000000"/>
        </w:rPr>
        <w:t xml:space="preserve">(Sutarties įsigaliojimo </w:t>
      </w:r>
      <w:r w:rsidR="006C4385" w:rsidRPr="00945268">
        <w:rPr>
          <w:i/>
          <w:color w:val="000000"/>
        </w:rPr>
        <w:t>kai pateikiamas užtikrinimas</w:t>
      </w:r>
      <w:r w:rsidR="00C75702" w:rsidRPr="00945268">
        <w:rPr>
          <w:i/>
          <w:color w:val="000000"/>
        </w:rPr>
        <w:t xml:space="preserve"> sąlyga taikoma, jeigu Sutarties spec. dalyje nurodyta, kad Sutarties vykdymas bus užtikrintas laidavimu arba banko garantija)</w:t>
      </w:r>
      <w:r w:rsidR="00E56ED2" w:rsidRPr="00945268">
        <w:rPr>
          <w:color w:val="000000"/>
        </w:rPr>
        <w:t>, užtikrinantį S</w:t>
      </w:r>
      <w:r w:rsidRPr="00945268">
        <w:rPr>
          <w:color w:val="000000"/>
        </w:rPr>
        <w:t>utarties bendrosios dalies 11.</w:t>
      </w:r>
      <w:r w:rsidR="005B742C" w:rsidRPr="00945268">
        <w:rPr>
          <w:color w:val="000000"/>
        </w:rPr>
        <w:t>4</w:t>
      </w:r>
      <w:r w:rsidRPr="00945268">
        <w:rPr>
          <w:color w:val="000000"/>
        </w:rPr>
        <w:t xml:space="preserve"> punkte nurodytos sumos sumokėjimą</w:t>
      </w:r>
      <w:r w:rsidR="006A0D94" w:rsidRPr="00945268">
        <w:rPr>
          <w:color w:val="000000"/>
        </w:rPr>
        <w:t>.</w:t>
      </w:r>
      <w:r w:rsidR="00A3091D" w:rsidRPr="00945268">
        <w:rPr>
          <w:color w:val="000000"/>
        </w:rPr>
        <w:t xml:space="preserve"> </w:t>
      </w:r>
      <w:r w:rsidR="002E07D6" w:rsidRPr="00945268">
        <w:rPr>
          <w:color w:val="000000"/>
        </w:rPr>
        <w:t xml:space="preserve">Banko garantijoje ar draudimo bendrovės laidavimo rašte garantas/laiduotojas turi įsipareigoti </w:t>
      </w:r>
      <w:r w:rsidR="004D4B9C" w:rsidRPr="00945268">
        <w:rPr>
          <w:b/>
          <w:color w:val="000000"/>
        </w:rPr>
        <w:t>Pirkėjui</w:t>
      </w:r>
      <w:r w:rsidR="004D4B9C" w:rsidRPr="00945268">
        <w:rPr>
          <w:color w:val="000000"/>
        </w:rPr>
        <w:t xml:space="preserve"> </w:t>
      </w:r>
      <w:r w:rsidR="002E07D6" w:rsidRPr="00945268">
        <w:rPr>
          <w:color w:val="000000"/>
        </w:rPr>
        <w:t xml:space="preserve">sumokėti Sutarties bendrosios dalies 11.4 punkte nurodytą sumą </w:t>
      </w:r>
      <w:r w:rsidR="00E56ED2" w:rsidRPr="00945268">
        <w:rPr>
          <w:b/>
          <w:color w:val="000000"/>
        </w:rPr>
        <w:t xml:space="preserve">Pirkėjui </w:t>
      </w:r>
      <w:r w:rsidR="00E56ED2" w:rsidRPr="00945268">
        <w:rPr>
          <w:color w:val="000000"/>
        </w:rPr>
        <w:t>nutraukus Sut</w:t>
      </w:r>
      <w:r w:rsidR="00966B72" w:rsidRPr="00945268">
        <w:rPr>
          <w:color w:val="000000"/>
        </w:rPr>
        <w:t>artį dėl bent vienos iš 9.2.1 -</w:t>
      </w:r>
      <w:r w:rsidR="00E56ED2" w:rsidRPr="00945268">
        <w:rPr>
          <w:color w:val="000000"/>
        </w:rPr>
        <w:t>9.2.</w:t>
      </w:r>
      <w:r w:rsidR="00C33D3A" w:rsidRPr="00945268">
        <w:rPr>
          <w:color w:val="000000"/>
        </w:rPr>
        <w:t>7, 9.3</w:t>
      </w:r>
      <w:r w:rsidR="00E56ED2" w:rsidRPr="00945268">
        <w:rPr>
          <w:color w:val="000000"/>
        </w:rPr>
        <w:t xml:space="preserve"> punktuose </w:t>
      </w:r>
      <w:r w:rsidR="00E21B83" w:rsidRPr="00945268">
        <w:rPr>
          <w:color w:val="000000"/>
        </w:rPr>
        <w:t>ar kitų Sutarties specialiojoje dalyje</w:t>
      </w:r>
      <w:r w:rsidR="00E21B83" w:rsidRPr="00945268">
        <w:rPr>
          <w:b/>
          <w:color w:val="000000"/>
        </w:rPr>
        <w:t xml:space="preserve"> </w:t>
      </w:r>
      <w:r w:rsidR="00E56ED2" w:rsidRPr="00945268">
        <w:rPr>
          <w:color w:val="000000"/>
        </w:rPr>
        <w:t>išvardintų priežasčių</w:t>
      </w:r>
      <w:r w:rsidR="002E07D6" w:rsidRPr="00945268">
        <w:rPr>
          <w:color w:val="000000"/>
        </w:rPr>
        <w:t>.</w:t>
      </w:r>
      <w:r w:rsidR="00E56ED2" w:rsidRPr="00945268">
        <w:rPr>
          <w:color w:val="000000"/>
        </w:rPr>
        <w:t xml:space="preserve"> </w:t>
      </w:r>
      <w:r w:rsidR="00D906DE" w:rsidRPr="00945268">
        <w:rPr>
          <w:color w:val="000000"/>
        </w:rPr>
        <w:t>Banko g</w:t>
      </w:r>
      <w:r w:rsidR="00E56ED2" w:rsidRPr="00945268">
        <w:rPr>
          <w:color w:val="000000"/>
        </w:rPr>
        <w:t>arantijos ar laidavimo raštas, kuriame nurodoma, kad garantas ar laiduotojas atsako tik už tiesioginių nuostolių atlyginimą nebus priimam</w:t>
      </w:r>
      <w:r w:rsidR="00777F64" w:rsidRPr="00945268">
        <w:rPr>
          <w:color w:val="000000"/>
        </w:rPr>
        <w:t>as</w:t>
      </w:r>
      <w:r w:rsidR="00E56ED2" w:rsidRPr="00945268">
        <w:rPr>
          <w:color w:val="000000"/>
        </w:rPr>
        <w:t>, kadangi turi būti įsipareigojama atlyginti konkrečią Sutarties įvykdymo užtikrini</w:t>
      </w:r>
      <w:r w:rsidR="00211E52" w:rsidRPr="00945268">
        <w:rPr>
          <w:color w:val="000000"/>
        </w:rPr>
        <w:t>mo sumą, nurodytą sutarties 11.</w:t>
      </w:r>
      <w:r w:rsidR="005B742C" w:rsidRPr="00945268">
        <w:rPr>
          <w:color w:val="000000"/>
        </w:rPr>
        <w:t>4</w:t>
      </w:r>
      <w:r w:rsidR="00E56ED2" w:rsidRPr="00945268">
        <w:rPr>
          <w:color w:val="000000"/>
        </w:rPr>
        <w:t xml:space="preserve"> punkte</w:t>
      </w:r>
      <w:r w:rsidR="00C7180C" w:rsidRPr="00945268">
        <w:rPr>
          <w:color w:val="000000"/>
        </w:rPr>
        <w:t>.</w:t>
      </w:r>
    </w:p>
    <w:p w14:paraId="23045522" w14:textId="77777777" w:rsidR="00E56ED2" w:rsidRPr="00945268" w:rsidRDefault="00E56ED2" w:rsidP="00E56ED2">
      <w:pPr>
        <w:jc w:val="both"/>
        <w:rPr>
          <w:color w:val="000000"/>
        </w:rPr>
      </w:pPr>
      <w:r w:rsidRPr="00945268">
        <w:rPr>
          <w:color w:val="000000"/>
        </w:rPr>
        <w:t xml:space="preserve">12.2. Garantas/laiduotojas turi neatšaukiamai ir besąlygiškai įsipareigoti </w:t>
      </w:r>
      <w:r w:rsidR="00211E52" w:rsidRPr="00945268">
        <w:rPr>
          <w:color w:val="000000"/>
        </w:rPr>
        <w:t xml:space="preserve">ne vėliau kaip </w:t>
      </w:r>
      <w:r w:rsidRPr="00945268">
        <w:rPr>
          <w:color w:val="000000"/>
        </w:rPr>
        <w:t xml:space="preserve">per 14 (keturiolika) dienų nuo raštiško pranešimo, patvirtinančio Sutarties nutraukimą dėl Sutartyje numatytų pagrindų esant </w:t>
      </w:r>
      <w:r w:rsidRPr="00945268">
        <w:rPr>
          <w:b/>
          <w:color w:val="000000"/>
        </w:rPr>
        <w:t xml:space="preserve">Pardavėjo </w:t>
      </w:r>
      <w:r w:rsidRPr="00945268">
        <w:rPr>
          <w:color w:val="000000"/>
        </w:rPr>
        <w:t xml:space="preserve">kaltei, įvykdyti prievolę ir sumokėti įsipareigotą sumą, pinigus pervedant į </w:t>
      </w:r>
      <w:r w:rsidR="00211E52" w:rsidRPr="00945268">
        <w:rPr>
          <w:b/>
          <w:color w:val="000000"/>
        </w:rPr>
        <w:t>Pirkėjo</w:t>
      </w:r>
      <w:r w:rsidR="00211E52" w:rsidRPr="00945268">
        <w:rPr>
          <w:color w:val="000000"/>
        </w:rPr>
        <w:t xml:space="preserve"> sąskaitą</w:t>
      </w:r>
      <w:r w:rsidR="00C7180C" w:rsidRPr="00945268">
        <w:rPr>
          <w:color w:val="000000"/>
        </w:rPr>
        <w:t>.</w:t>
      </w:r>
    </w:p>
    <w:p w14:paraId="7842CF84" w14:textId="77777777" w:rsidR="00EB04AE" w:rsidRPr="00945268" w:rsidRDefault="00E56ED2" w:rsidP="00EB04AE">
      <w:pPr>
        <w:jc w:val="both"/>
        <w:rPr>
          <w:b/>
          <w:color w:val="000000"/>
        </w:rPr>
      </w:pPr>
      <w:r w:rsidRPr="00945268">
        <w:rPr>
          <w:color w:val="000000"/>
        </w:rPr>
        <w:t>12.3.</w:t>
      </w:r>
      <w:r w:rsidRPr="00945268">
        <w:rPr>
          <w:b/>
          <w:color w:val="000000"/>
        </w:rPr>
        <w:t xml:space="preserve"> </w:t>
      </w:r>
      <w:r w:rsidR="00EB04AE" w:rsidRPr="00945268">
        <w:rPr>
          <w:b/>
          <w:color w:val="000000"/>
        </w:rPr>
        <w:t>Pardavėjas</w:t>
      </w:r>
      <w:r w:rsidR="00EB04AE" w:rsidRPr="00945268">
        <w:rPr>
          <w:color w:val="000000"/>
        </w:rPr>
        <w:t xml:space="preserve"> ne vėliau kaip</w:t>
      </w:r>
      <w:r w:rsidR="00EB04AE" w:rsidRPr="00945268">
        <w:rPr>
          <w:b/>
          <w:color w:val="000000"/>
        </w:rPr>
        <w:t xml:space="preserve"> </w:t>
      </w:r>
      <w:r w:rsidR="00115837" w:rsidRPr="00945268">
        <w:rPr>
          <w:color w:val="000000"/>
        </w:rPr>
        <w:t>per 5 (penkias</w:t>
      </w:r>
      <w:r w:rsidR="00EB04AE" w:rsidRPr="00945268">
        <w:rPr>
          <w:color w:val="000000"/>
        </w:rPr>
        <w:t xml:space="preserve">) </w:t>
      </w:r>
      <w:r w:rsidR="00211E52" w:rsidRPr="00945268">
        <w:rPr>
          <w:color w:val="000000"/>
        </w:rPr>
        <w:t xml:space="preserve">darbo </w:t>
      </w:r>
      <w:r w:rsidR="00EB04AE" w:rsidRPr="00945268">
        <w:rPr>
          <w:color w:val="000000"/>
        </w:rPr>
        <w:t xml:space="preserve">dienas po Sutarties pasirašymo pateikia </w:t>
      </w:r>
      <w:r w:rsidR="00EB04AE" w:rsidRPr="00945268">
        <w:rPr>
          <w:b/>
          <w:color w:val="000000"/>
        </w:rPr>
        <w:t xml:space="preserve">Pirkėjui </w:t>
      </w:r>
      <w:r w:rsidR="00EB04AE" w:rsidRPr="00945268">
        <w:rPr>
          <w:color w:val="000000"/>
        </w:rPr>
        <w:t>Sutarties bendrosi</w:t>
      </w:r>
      <w:r w:rsidRPr="00945268">
        <w:rPr>
          <w:color w:val="000000"/>
        </w:rPr>
        <w:t>os dalies 12.1 punkte nurodytą S</w:t>
      </w:r>
      <w:r w:rsidR="00EB04AE" w:rsidRPr="00945268">
        <w:rPr>
          <w:color w:val="000000"/>
        </w:rPr>
        <w:t>utarties įvykdymo užtikrinimo banko garantiją arba draudimo bendrovės laidavimo raštą, kuris galiotų dviem mėnesiais ilgiau nei Sutarties specialiojoje dalyje nurodytas prekių tiekimo terminas</w:t>
      </w:r>
      <w:r w:rsidR="00A478B9" w:rsidRPr="00945268">
        <w:rPr>
          <w:color w:val="000000"/>
        </w:rPr>
        <w:t xml:space="preserve"> ar Sutarties galiojimo terminas.</w:t>
      </w:r>
      <w:r w:rsidR="00155B77" w:rsidRPr="00945268">
        <w:rPr>
          <w:color w:val="000000"/>
        </w:rPr>
        <w:t xml:space="preserve"> </w:t>
      </w:r>
      <w:r w:rsidR="00155B77" w:rsidRPr="00945268">
        <w:rPr>
          <w:b/>
          <w:color w:val="000000"/>
        </w:rPr>
        <w:t>Pardavėjas</w:t>
      </w:r>
      <w:r w:rsidR="00155B77" w:rsidRPr="00945268">
        <w:rPr>
          <w:color w:val="000000"/>
        </w:rPr>
        <w:t xml:space="preserve"> taip pat turi pateikti patvirtinimą iš draudimo bendrovės</w:t>
      </w:r>
      <w:r w:rsidR="00AF66A6" w:rsidRPr="00945268">
        <w:rPr>
          <w:color w:val="000000"/>
        </w:rPr>
        <w:t xml:space="preserve"> (apmokėjimą įrodantį dokumentą ar pan.)</w:t>
      </w:r>
      <w:r w:rsidR="00155B77" w:rsidRPr="00945268">
        <w:rPr>
          <w:color w:val="000000"/>
        </w:rPr>
        <w:t>, kad laidavimo raštas yra galiojantis</w:t>
      </w:r>
      <w:r w:rsidR="00155B77" w:rsidRPr="00945268">
        <w:rPr>
          <w:i/>
          <w:color w:val="000000"/>
        </w:rPr>
        <w:t>.</w:t>
      </w:r>
      <w:r w:rsidR="00A478B9" w:rsidRPr="00945268">
        <w:rPr>
          <w:color w:val="000000"/>
        </w:rPr>
        <w:t xml:space="preserve"> </w:t>
      </w:r>
      <w:r w:rsidR="00EB04AE" w:rsidRPr="00945268">
        <w:rPr>
          <w:color w:val="000000"/>
        </w:rPr>
        <w:t xml:space="preserve">Sutarties įvykdymo užtikrinimo banko garantijoje arba draudimo bendrovės laidavimo rašte nurodytos sumos sumokėjimas neturi būti siejamas su visišku </w:t>
      </w:r>
      <w:r w:rsidR="00EB04AE" w:rsidRPr="00945268">
        <w:rPr>
          <w:b/>
          <w:color w:val="000000"/>
        </w:rPr>
        <w:t>Pirkėjo</w:t>
      </w:r>
      <w:r w:rsidR="00EB04AE" w:rsidRPr="00945268">
        <w:rPr>
          <w:color w:val="000000"/>
        </w:rPr>
        <w:t xml:space="preserve"> patirtų nuostolių atlyginimu ir neatleidžia </w:t>
      </w:r>
      <w:r w:rsidR="00EB04AE" w:rsidRPr="00945268">
        <w:rPr>
          <w:b/>
          <w:color w:val="000000"/>
        </w:rPr>
        <w:t>Pardavėjo</w:t>
      </w:r>
      <w:r w:rsidR="00EB04AE" w:rsidRPr="00945268">
        <w:rPr>
          <w:color w:val="000000"/>
        </w:rPr>
        <w:t xml:space="preserve"> nuo pareigos juos atlyginti pilnai</w:t>
      </w:r>
      <w:r w:rsidR="006573EA" w:rsidRPr="00945268">
        <w:rPr>
          <w:color w:val="000000"/>
        </w:rPr>
        <w:t xml:space="preserve">. </w:t>
      </w:r>
    </w:p>
    <w:p w14:paraId="361FF6CF" w14:textId="77777777" w:rsidR="00EB04AE" w:rsidRPr="00945268" w:rsidRDefault="00E56ED2" w:rsidP="00BE2C85">
      <w:pPr>
        <w:jc w:val="both"/>
        <w:rPr>
          <w:color w:val="000000"/>
        </w:rPr>
      </w:pPr>
      <w:r w:rsidRPr="00945268">
        <w:rPr>
          <w:color w:val="000000"/>
        </w:rPr>
        <w:t>12.4</w:t>
      </w:r>
      <w:r w:rsidR="00EB04AE" w:rsidRPr="00945268">
        <w:rPr>
          <w:color w:val="000000"/>
        </w:rPr>
        <w:t xml:space="preserve">. Jei </w:t>
      </w:r>
      <w:r w:rsidR="00DC1285" w:rsidRPr="00945268">
        <w:rPr>
          <w:color w:val="000000"/>
        </w:rPr>
        <w:t>S</w:t>
      </w:r>
      <w:r w:rsidR="00EB04AE" w:rsidRPr="00945268">
        <w:rPr>
          <w:color w:val="000000"/>
        </w:rPr>
        <w:t>utarties vykdymo metu sutarties įvykdymo užtikrinimą išdavęs juridinis asmuo (bankas ar draudimo bendrovė) negali vykdyti savo įsipareigojimų</w:t>
      </w:r>
      <w:r w:rsidR="004752BE" w:rsidRPr="00945268">
        <w:rPr>
          <w:color w:val="000000"/>
        </w:rPr>
        <w:t xml:space="preserve"> (sustabdoma veikla, paskelbiamas moratoriumas ir pan.)</w:t>
      </w:r>
      <w:r w:rsidR="00EB04AE" w:rsidRPr="00945268">
        <w:rPr>
          <w:color w:val="000000"/>
        </w:rPr>
        <w:t xml:space="preserve">, </w:t>
      </w:r>
      <w:r w:rsidR="00EB04AE" w:rsidRPr="00945268">
        <w:rPr>
          <w:b/>
          <w:color w:val="000000"/>
        </w:rPr>
        <w:t>Pardavėjas</w:t>
      </w:r>
      <w:r w:rsidR="00EB04AE" w:rsidRPr="00945268">
        <w:rPr>
          <w:color w:val="000000"/>
        </w:rPr>
        <w:t xml:space="preserve"> per 10 (dešimt) dienų pateikia naują Sutarties vykdymo užtikrinimą, tokiomis pačiomis sąlygomis kaip ir ankstesnysis. Jei </w:t>
      </w:r>
      <w:r w:rsidR="00EB04AE" w:rsidRPr="00945268">
        <w:rPr>
          <w:b/>
          <w:color w:val="000000"/>
        </w:rPr>
        <w:t xml:space="preserve">Pardavėjas </w:t>
      </w:r>
      <w:r w:rsidRPr="00945268">
        <w:rPr>
          <w:color w:val="000000"/>
        </w:rPr>
        <w:t>nepateikia naujo S</w:t>
      </w:r>
      <w:r w:rsidR="00EB04AE" w:rsidRPr="00945268">
        <w:rPr>
          <w:color w:val="000000"/>
        </w:rPr>
        <w:t xml:space="preserve">utarties įvykdymo užtikrinimo, </w:t>
      </w:r>
      <w:r w:rsidR="00EB04AE" w:rsidRPr="00945268">
        <w:rPr>
          <w:b/>
          <w:color w:val="000000"/>
        </w:rPr>
        <w:t>Pirkėjas</w:t>
      </w:r>
      <w:r w:rsidR="00EB04AE" w:rsidRPr="00945268">
        <w:rPr>
          <w:color w:val="000000"/>
        </w:rPr>
        <w:t xml:space="preserve"> turi teisę nutraukti Sutartį, Sutarties bendrosios dalies 9.2.</w:t>
      </w:r>
      <w:r w:rsidR="005322FC" w:rsidRPr="00945268">
        <w:rPr>
          <w:color w:val="000000"/>
        </w:rPr>
        <w:t>5</w:t>
      </w:r>
      <w:r w:rsidR="00EB04AE" w:rsidRPr="00945268">
        <w:rPr>
          <w:color w:val="000000"/>
        </w:rPr>
        <w:t xml:space="preserve"> punkte nustatyta tvarka.</w:t>
      </w:r>
    </w:p>
    <w:p w14:paraId="034C46C8" w14:textId="77777777" w:rsidR="00EB04AE" w:rsidRPr="00945268" w:rsidRDefault="00E56ED2" w:rsidP="00EB04AE">
      <w:pPr>
        <w:jc w:val="both"/>
        <w:rPr>
          <w:color w:val="000000"/>
        </w:rPr>
      </w:pPr>
      <w:r w:rsidRPr="00945268">
        <w:rPr>
          <w:color w:val="000000"/>
        </w:rPr>
        <w:t>12.5</w:t>
      </w:r>
      <w:r w:rsidR="00EB04AE" w:rsidRPr="00945268">
        <w:rPr>
          <w:color w:val="000000"/>
        </w:rPr>
        <w:t xml:space="preserve">. Sutarties įvykdymo užtikrinimas grąžinamas per 10 (dešimt) dienų nuo šio užtikrinimo galiojimo termino pabaigos </w:t>
      </w:r>
      <w:r w:rsidR="00EB04AE" w:rsidRPr="00945268">
        <w:rPr>
          <w:b/>
          <w:color w:val="000000"/>
        </w:rPr>
        <w:t>Pardavėjui</w:t>
      </w:r>
      <w:r w:rsidR="00EB04AE" w:rsidRPr="00945268">
        <w:rPr>
          <w:color w:val="000000"/>
        </w:rPr>
        <w:t xml:space="preserve"> pateikus raštišką prašymą</w:t>
      </w:r>
      <w:r w:rsidR="001238E7" w:rsidRPr="00945268">
        <w:rPr>
          <w:color w:val="000000"/>
        </w:rPr>
        <w:t>.</w:t>
      </w:r>
    </w:p>
    <w:p w14:paraId="2044297F" w14:textId="77777777" w:rsidR="00635AC7" w:rsidRPr="00945268" w:rsidRDefault="00635AC7" w:rsidP="00FD5F69">
      <w:pPr>
        <w:jc w:val="both"/>
        <w:rPr>
          <w:color w:val="000000"/>
        </w:rPr>
      </w:pPr>
      <w:r w:rsidRPr="00945268">
        <w:rPr>
          <w:color w:val="000000"/>
        </w:rPr>
        <w:lastRenderedPageBreak/>
        <w:t xml:space="preserve">12.6. </w:t>
      </w:r>
      <w:r w:rsidR="00B41E9A" w:rsidRPr="00945268">
        <w:rPr>
          <w:color w:val="000000"/>
        </w:rPr>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1F8A183" w14:textId="77777777" w:rsidR="00202F29" w:rsidRPr="00945268" w:rsidRDefault="00202F29" w:rsidP="00202F29">
      <w:pPr>
        <w:pStyle w:val="BodyText"/>
        <w:tabs>
          <w:tab w:val="left" w:pos="-360"/>
          <w:tab w:val="left" w:pos="0"/>
          <w:tab w:val="left" w:pos="1701"/>
        </w:tabs>
        <w:spacing w:after="0"/>
        <w:jc w:val="both"/>
        <w:rPr>
          <w:color w:val="000000"/>
        </w:rPr>
      </w:pPr>
      <w:r w:rsidRPr="00945268">
        <w:rPr>
          <w:color w:val="000000"/>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945268">
        <w:rPr>
          <w:color w:val="000000"/>
        </w:rPr>
        <w:t>S</w:t>
      </w:r>
      <w:r w:rsidRPr="00945268">
        <w:rPr>
          <w:color w:val="000000"/>
        </w:rPr>
        <w:t>utarties sąlygų patikslinimas nebus laikomas Sutarties sąlygų keitimu.</w:t>
      </w:r>
      <w:r w:rsidR="00E835AF" w:rsidRPr="00945268">
        <w:rPr>
          <w:color w:val="000000"/>
        </w:rPr>
        <w:t xml:space="preserve"> </w:t>
      </w:r>
    </w:p>
    <w:p w14:paraId="6A590E28" w14:textId="77777777" w:rsidR="00FD5F69" w:rsidRPr="00945268" w:rsidRDefault="00202F29" w:rsidP="00F64239">
      <w:pPr>
        <w:jc w:val="both"/>
        <w:rPr>
          <w:color w:val="000000"/>
        </w:rPr>
      </w:pPr>
      <w:r w:rsidRPr="00945268">
        <w:rPr>
          <w:color w:val="000000"/>
        </w:rPr>
        <w:t>12.8</w:t>
      </w:r>
      <w:r w:rsidR="00AE153C" w:rsidRPr="00945268">
        <w:rPr>
          <w:color w:val="000000"/>
        </w:rPr>
        <w:t xml:space="preserve">. Sutartis gali būti pratęsta Sutarties </w:t>
      </w:r>
      <w:r w:rsidR="00D522FD" w:rsidRPr="00945268">
        <w:rPr>
          <w:color w:val="000000"/>
        </w:rPr>
        <w:t>s</w:t>
      </w:r>
      <w:r w:rsidR="00AE153C" w:rsidRPr="00945268">
        <w:rPr>
          <w:color w:val="000000"/>
        </w:rPr>
        <w:t>pecialiojoje dalyje nustatytomis sąlygomis</w:t>
      </w:r>
      <w:r w:rsidR="00FD5F69" w:rsidRPr="00945268">
        <w:rPr>
          <w:color w:val="000000"/>
        </w:rPr>
        <w:t>.</w:t>
      </w:r>
    </w:p>
    <w:p w14:paraId="75810033" w14:textId="77777777" w:rsidR="00F64239" w:rsidRPr="00945268" w:rsidRDefault="00FD5F69" w:rsidP="00F64239">
      <w:pPr>
        <w:jc w:val="both"/>
        <w:rPr>
          <w:color w:val="000000"/>
        </w:rPr>
      </w:pPr>
      <w:r w:rsidRPr="00945268">
        <w:rPr>
          <w:color w:val="000000"/>
        </w:rPr>
        <w:t xml:space="preserve">12.9. Esant poreikiui, </w:t>
      </w:r>
      <w:r w:rsidRPr="00945268">
        <w:rPr>
          <w:b/>
          <w:color w:val="000000"/>
        </w:rPr>
        <w:t>Pirkėjas</w:t>
      </w:r>
      <w:r w:rsidRPr="00945268">
        <w:rPr>
          <w:color w:val="000000"/>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945268">
        <w:rPr>
          <w:color w:val="000000"/>
        </w:rPr>
        <w:t>uose</w:t>
      </w:r>
      <w:proofErr w:type="spellEnd"/>
      <w:r w:rsidRPr="00945268">
        <w:rPr>
          <w:color w:val="000000"/>
        </w:rPr>
        <w:t>) nenurodytas, tačiau su pirkimo objektu susijusias prekes</w:t>
      </w:r>
      <w:r w:rsidRPr="00945268">
        <w:rPr>
          <w:b/>
          <w:color w:val="000000"/>
        </w:rPr>
        <w:t xml:space="preserve"> Pardavėjas</w:t>
      </w:r>
      <w:r w:rsidRPr="00945268">
        <w:rPr>
          <w:color w:val="000000"/>
        </w:rPr>
        <w:t xml:space="preserve"> gali tiekti tik ne didesnėmis nei užsakymo dieną </w:t>
      </w:r>
      <w:r w:rsidRPr="00945268">
        <w:rPr>
          <w:b/>
          <w:color w:val="000000"/>
        </w:rPr>
        <w:t xml:space="preserve">Pardavėjo </w:t>
      </w:r>
      <w:r w:rsidRPr="00945268">
        <w:rPr>
          <w:color w:val="000000"/>
        </w:rPr>
        <w:t xml:space="preserve">prekybos vietoje, kataloge ar interneto svetainėje nurodytomis galiojančiomis šių prekių kainomis arba, jei tokios kainos neskelbiamos, </w:t>
      </w:r>
      <w:r w:rsidRPr="00945268">
        <w:rPr>
          <w:b/>
          <w:color w:val="000000"/>
        </w:rPr>
        <w:t>Pardavėjo</w:t>
      </w:r>
      <w:r w:rsidRPr="00945268">
        <w:rPr>
          <w:color w:val="000000"/>
        </w:rPr>
        <w:t xml:space="preserve"> pasiūlytomis, konkurencingomis ir rinką atitinkančiomis kainomis. Esant poreikiui įsigyti Sutartyje ir jos priede (-</w:t>
      </w:r>
      <w:proofErr w:type="spellStart"/>
      <w:r w:rsidRPr="00945268">
        <w:rPr>
          <w:color w:val="000000"/>
        </w:rPr>
        <w:t>uose</w:t>
      </w:r>
      <w:proofErr w:type="spellEnd"/>
      <w:r w:rsidRPr="00945268">
        <w:rPr>
          <w:color w:val="000000"/>
        </w:rPr>
        <w:t xml:space="preserve">) nenurodytų, tačiau su pirkimo objektu susijusių prekių </w:t>
      </w:r>
      <w:r w:rsidRPr="00945268">
        <w:rPr>
          <w:b/>
          <w:color w:val="000000"/>
        </w:rPr>
        <w:t>Pirkėjas</w:t>
      </w:r>
      <w:r w:rsidRPr="00945268">
        <w:rPr>
          <w:color w:val="000000"/>
        </w:rPr>
        <w:t xml:space="preserve"> ir </w:t>
      </w:r>
      <w:r w:rsidRPr="00945268">
        <w:rPr>
          <w:b/>
          <w:color w:val="000000"/>
        </w:rPr>
        <w:t>Pardavėjas</w:t>
      </w:r>
      <w:r w:rsidRPr="00945268">
        <w:rPr>
          <w:color w:val="000000"/>
        </w:rPr>
        <w:t xml:space="preserve"> sudaro papildomą rašytinį susitarimą, kurio sąlygos privalo būti analogiškos Sutarties sąlygoms, atitinkamai jas pritaikant prie naujai perkamų prekių </w:t>
      </w:r>
      <w:r w:rsidRPr="00945268">
        <w:rPr>
          <w:i/>
          <w:color w:val="000000"/>
        </w:rPr>
        <w:t>(jei spec. dalyje nurodyta, kad ši sąlyga taikoma)</w:t>
      </w:r>
      <w:r w:rsidRPr="00945268">
        <w:rPr>
          <w:color w:val="000000"/>
        </w:rPr>
        <w:t>.</w:t>
      </w:r>
      <w:r w:rsidR="00E835AF" w:rsidRPr="00945268">
        <w:rPr>
          <w:color w:val="000000"/>
        </w:rPr>
        <w:t xml:space="preserve"> </w:t>
      </w:r>
    </w:p>
    <w:p w14:paraId="70F1A567" w14:textId="77777777" w:rsidR="00325DC7" w:rsidRPr="00945268" w:rsidRDefault="00325DC7" w:rsidP="00325DC7">
      <w:pPr>
        <w:jc w:val="both"/>
        <w:rPr>
          <w:color w:val="000000"/>
        </w:rPr>
      </w:pPr>
      <w:r w:rsidRPr="00945268">
        <w:rPr>
          <w:color w:val="000000"/>
        </w:rPr>
        <w:t>12.</w:t>
      </w:r>
      <w:r w:rsidR="00FD5F69" w:rsidRPr="00945268">
        <w:rPr>
          <w:color w:val="000000"/>
        </w:rPr>
        <w:t>10</w:t>
      </w:r>
      <w:r w:rsidRPr="00945268">
        <w:rPr>
          <w:color w:val="000000"/>
        </w:rPr>
        <w:t>. Sutarties specialiojoje dalyje numatyta Sutarties galiojimo termino pabaiga nereiškia Šalių prievolių pagal Sutartį pabaigos ir neatleidžia Šalių nuo civilinės atsakomybės už Sutarties pažeidimą.</w:t>
      </w:r>
    </w:p>
    <w:p w14:paraId="01634A72" w14:textId="77777777" w:rsidR="000134F5" w:rsidRPr="00945268" w:rsidRDefault="000134F5" w:rsidP="00EB04AE">
      <w:pPr>
        <w:jc w:val="both"/>
        <w:rPr>
          <w:b/>
          <w:color w:val="000000"/>
        </w:rPr>
      </w:pPr>
    </w:p>
    <w:p w14:paraId="592BABCA" w14:textId="77777777" w:rsidR="00560D10" w:rsidRPr="00945268" w:rsidRDefault="00560D10" w:rsidP="00560D10">
      <w:pPr>
        <w:pStyle w:val="BodyText"/>
        <w:spacing w:after="0"/>
        <w:ind w:right="125"/>
        <w:jc w:val="both"/>
        <w:rPr>
          <w:b/>
          <w:bCs/>
          <w:color w:val="000000"/>
        </w:rPr>
      </w:pPr>
      <w:r w:rsidRPr="00945268">
        <w:rPr>
          <w:b/>
          <w:bCs/>
          <w:color w:val="000000"/>
        </w:rPr>
        <w:t>13. Susirašinėjimas</w:t>
      </w:r>
    </w:p>
    <w:p w14:paraId="7B6A3CF2" w14:textId="77777777" w:rsidR="00560D10" w:rsidRPr="00945268" w:rsidRDefault="00560D10" w:rsidP="00560D10">
      <w:pPr>
        <w:pStyle w:val="BodyText"/>
        <w:spacing w:after="0"/>
        <w:ind w:right="125"/>
        <w:jc w:val="both"/>
        <w:rPr>
          <w:color w:val="000000"/>
        </w:rPr>
      </w:pPr>
      <w:r w:rsidRPr="00945268">
        <w:rPr>
          <w:color w:val="000000"/>
        </w:rPr>
        <w:t xml:space="preserve">13.1. </w:t>
      </w:r>
      <w:r w:rsidRPr="00945268">
        <w:rPr>
          <w:b/>
          <w:color w:val="000000"/>
        </w:rPr>
        <w:t>Pirkėjo</w:t>
      </w:r>
      <w:r w:rsidRPr="00945268">
        <w:rPr>
          <w:color w:val="000000"/>
        </w:rPr>
        <w:t xml:space="preserve"> ir </w:t>
      </w:r>
      <w:r w:rsidRPr="00945268">
        <w:rPr>
          <w:b/>
          <w:color w:val="000000"/>
        </w:rPr>
        <w:t>Pardavėjo</w:t>
      </w:r>
      <w:r w:rsidRPr="00945268">
        <w:rPr>
          <w:color w:val="000000"/>
        </w:rPr>
        <w:t xml:space="preserve"> vienas kitam siunčiami pranešimai lietuvių/anglų</w:t>
      </w:r>
      <w:r w:rsidR="00484AC2" w:rsidRPr="00945268">
        <w:rPr>
          <w:color w:val="000000"/>
        </w:rPr>
        <w:t xml:space="preserve"> (</w:t>
      </w:r>
      <w:r w:rsidR="00484AC2" w:rsidRPr="00945268">
        <w:rPr>
          <w:i/>
          <w:color w:val="000000"/>
        </w:rPr>
        <w:t>taikoma, jeigu sutartis sudaroma anglų kalba</w:t>
      </w:r>
      <w:r w:rsidR="00484AC2" w:rsidRPr="00945268">
        <w:rPr>
          <w:color w:val="000000"/>
        </w:rPr>
        <w:t>)</w:t>
      </w:r>
      <w:r w:rsidRPr="00945268">
        <w:rPr>
          <w:color w:val="000000"/>
        </w:rPr>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5B1100B" w14:textId="77777777" w:rsidR="00CF390E" w:rsidRPr="00945268" w:rsidRDefault="00560D10" w:rsidP="00CF390E">
      <w:pPr>
        <w:jc w:val="both"/>
        <w:rPr>
          <w:color w:val="000000"/>
        </w:rPr>
      </w:pPr>
      <w:r w:rsidRPr="00945268">
        <w:rPr>
          <w:color w:val="000000"/>
        </w:rPr>
        <w:t xml:space="preserve">13.2. </w:t>
      </w:r>
      <w:r w:rsidR="00CF390E" w:rsidRPr="00945268">
        <w:rPr>
          <w:color w:val="000000"/>
        </w:rPr>
        <w:t xml:space="preserve">Šalys įsipareigoja ne vėliau kaip per 3 (tris) darbo </w:t>
      </w:r>
      <w:r w:rsidR="0036276B" w:rsidRPr="00945268">
        <w:rPr>
          <w:color w:val="000000"/>
        </w:rPr>
        <w:t xml:space="preserve">dienas </w:t>
      </w:r>
      <w:r w:rsidR="00CF390E" w:rsidRPr="00945268">
        <w:rPr>
          <w:color w:val="000000"/>
        </w:rPr>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4C140D9" w14:textId="77777777" w:rsidR="00560D10" w:rsidRPr="00945268" w:rsidRDefault="00560D10" w:rsidP="00EB04AE">
      <w:pPr>
        <w:jc w:val="both"/>
        <w:rPr>
          <w:b/>
          <w:color w:val="000000"/>
        </w:rPr>
      </w:pPr>
    </w:p>
    <w:p w14:paraId="64E1B047" w14:textId="77777777" w:rsidR="009C351C" w:rsidRPr="00945268" w:rsidRDefault="009C351C" w:rsidP="009C351C">
      <w:pPr>
        <w:jc w:val="both"/>
        <w:rPr>
          <w:b/>
          <w:bCs/>
          <w:color w:val="000000"/>
          <w:lang w:eastAsia="en-US"/>
        </w:rPr>
      </w:pPr>
      <w:r w:rsidRPr="00945268">
        <w:rPr>
          <w:b/>
          <w:color w:val="000000"/>
        </w:rPr>
        <w:t xml:space="preserve">14. </w:t>
      </w:r>
      <w:r w:rsidR="004D4B9C" w:rsidRPr="00945268">
        <w:rPr>
          <w:b/>
          <w:bCs/>
          <w:color w:val="000000"/>
          <w:lang w:eastAsia="en-US"/>
        </w:rPr>
        <w:t>Informacijos k</w:t>
      </w:r>
      <w:r w:rsidRPr="00945268">
        <w:rPr>
          <w:b/>
          <w:bCs/>
          <w:color w:val="000000"/>
          <w:lang w:eastAsia="en-US"/>
        </w:rPr>
        <w:t>onfidencialumas</w:t>
      </w:r>
      <w:r w:rsidR="00852C0F" w:rsidRPr="00945268">
        <w:rPr>
          <w:b/>
          <w:bCs/>
          <w:color w:val="000000"/>
          <w:lang w:eastAsia="en-US"/>
        </w:rPr>
        <w:t xml:space="preserve"> ir asmens duomenys</w:t>
      </w:r>
    </w:p>
    <w:p w14:paraId="41347FC4" w14:textId="77777777" w:rsidR="008E64FC" w:rsidRPr="00945268" w:rsidRDefault="008E64FC" w:rsidP="008E64FC">
      <w:pPr>
        <w:jc w:val="both"/>
        <w:rPr>
          <w:color w:val="000000"/>
        </w:rPr>
      </w:pPr>
      <w:r w:rsidRPr="00945268">
        <w:rPr>
          <w:color w:val="000000"/>
        </w:rPr>
        <w:t xml:space="preserve">14.1. Šalys privalo užtikrinti, kad informacija, kurią jos perduoda viena kitai, bus naudojama tik vykdant Sutartį ir nebus naudojama tokiu būdu, kuris pakenktų informaciją perdavusiai Šaliai. </w:t>
      </w:r>
    </w:p>
    <w:p w14:paraId="1616523B" w14:textId="77777777" w:rsidR="008E64FC" w:rsidRPr="00945268" w:rsidRDefault="008E64FC" w:rsidP="008E64FC">
      <w:pPr>
        <w:jc w:val="both"/>
        <w:rPr>
          <w:color w:val="000000"/>
        </w:rPr>
      </w:pPr>
      <w:r w:rsidRPr="00945268">
        <w:rPr>
          <w:color w:val="000000"/>
        </w:rPr>
        <w:t>14.2. Šalys įsipareigoja užtikrinti visos joms žinomos ir (ar) patikėtos informacijos slaptumą Sutarties galiojimo metu ir pasibaigus Sutarties galiojimo laikotarpiui ar ją nutraukus.</w:t>
      </w:r>
      <w:r w:rsidR="00F039F8" w:rsidRPr="00945268">
        <w:rPr>
          <w:color w:val="000000"/>
        </w:rPr>
        <w:t xml:space="preserve"> </w:t>
      </w:r>
    </w:p>
    <w:p w14:paraId="715D549B" w14:textId="77777777" w:rsidR="00852C0F" w:rsidRPr="00945268" w:rsidRDefault="008E64FC" w:rsidP="008E64FC">
      <w:pPr>
        <w:jc w:val="both"/>
        <w:rPr>
          <w:color w:val="000000"/>
        </w:rPr>
      </w:pPr>
      <w:r w:rsidRPr="00945268">
        <w:rPr>
          <w:bCs/>
          <w:color w:val="000000"/>
        </w:rPr>
        <w:t>14.3.</w:t>
      </w:r>
      <w:r w:rsidRPr="00945268">
        <w:rPr>
          <w:b/>
          <w:bCs/>
          <w:color w:val="000000"/>
        </w:rPr>
        <w:t xml:space="preserve"> Pardavėjas</w:t>
      </w:r>
      <w:r w:rsidRPr="00945268">
        <w:rPr>
          <w:color w:val="000000"/>
        </w:rPr>
        <w:t xml:space="preserve"> įsipareigoja be </w:t>
      </w:r>
      <w:r w:rsidRPr="00945268">
        <w:rPr>
          <w:b/>
          <w:bCs/>
          <w:color w:val="000000"/>
        </w:rPr>
        <w:t>Pirkėjo</w:t>
      </w:r>
      <w:r w:rsidRPr="00945268">
        <w:rPr>
          <w:color w:val="000000"/>
        </w:rPr>
        <w:t xml:space="preserve"> išankstinio rašytinio sutikimo nenaudoti </w:t>
      </w:r>
      <w:r w:rsidR="001B1F64" w:rsidRPr="00945268">
        <w:rPr>
          <w:b/>
          <w:color w:val="000000"/>
        </w:rPr>
        <w:t>Pirkėjo</w:t>
      </w:r>
      <w:r w:rsidR="001B1F64" w:rsidRPr="00945268">
        <w:rPr>
          <w:color w:val="000000"/>
        </w:rPr>
        <w:t xml:space="preserve"> </w:t>
      </w:r>
      <w:r w:rsidRPr="00945268">
        <w:rPr>
          <w:color w:val="000000"/>
        </w:rPr>
        <w:t>jam pateiktos informacijos nei savo, nei bet kokių trečiųjų asmenų naudai, neatskleisti tokios informacijos kitiems asmenims, išskyrus Lietuvos Respublikos teisės akt</w:t>
      </w:r>
      <w:r w:rsidR="00162212" w:rsidRPr="00945268">
        <w:rPr>
          <w:color w:val="000000"/>
        </w:rPr>
        <w:t>uose ir Sutartyje</w:t>
      </w:r>
      <w:r w:rsidRPr="00945268">
        <w:rPr>
          <w:color w:val="000000"/>
        </w:rPr>
        <w:t xml:space="preserve"> numatytus atvejus.</w:t>
      </w:r>
    </w:p>
    <w:p w14:paraId="2483C0D6" w14:textId="77777777" w:rsidR="000C45FF" w:rsidRPr="00945268" w:rsidRDefault="000C45FF" w:rsidP="000C45FF">
      <w:pPr>
        <w:jc w:val="both"/>
        <w:rPr>
          <w:color w:val="000000"/>
        </w:rPr>
      </w:pPr>
      <w:r w:rsidRPr="00945268">
        <w:rPr>
          <w:color w:val="000000"/>
        </w:rPr>
        <w:t xml:space="preserve">14.4. Sutartyje ir jos prieduose nurodyti asmens duomenys (vardai, pavardės, pareigos, el. paštas, ar telefono numeris) gali būti naudojami tik nustatant Šalių, </w:t>
      </w:r>
      <w:r w:rsidRPr="00945268">
        <w:rPr>
          <w:b/>
          <w:color w:val="000000"/>
        </w:rPr>
        <w:t>Mokėtojo</w:t>
      </w:r>
      <w:r w:rsidRPr="00945268">
        <w:rPr>
          <w:color w:val="000000"/>
        </w:rPr>
        <w:t xml:space="preserve"> ar </w:t>
      </w:r>
      <w:r w:rsidRPr="00945268">
        <w:rPr>
          <w:b/>
          <w:color w:val="000000"/>
        </w:rPr>
        <w:t>Gavėjo</w:t>
      </w:r>
      <w:r w:rsidRPr="00945268">
        <w:rPr>
          <w:color w:val="000000"/>
        </w:rPr>
        <w:t xml:space="preserve"> atsakingus asmenis už Sutarties vykdymą ir bendrauti Sutarties vykdymo klausimais. Jei Sutarties vykdymo metu yra tvarkomi kokie nors papildomi asmens duomenys, šie duomenys ir jų tvarkymo tikslas yra įvardinami </w:t>
      </w:r>
      <w:r w:rsidR="00662280" w:rsidRPr="00945268">
        <w:rPr>
          <w:color w:val="000000"/>
        </w:rPr>
        <w:t>Sutarties s</w:t>
      </w:r>
      <w:r w:rsidRPr="00945268">
        <w:rPr>
          <w:color w:val="000000"/>
        </w:rPr>
        <w:t>pecialiosios dalies 9 punkte.</w:t>
      </w:r>
    </w:p>
    <w:p w14:paraId="6D899566" w14:textId="77777777" w:rsidR="000C45FF" w:rsidRPr="00945268" w:rsidRDefault="000C45FF" w:rsidP="000C45FF">
      <w:pPr>
        <w:jc w:val="both"/>
        <w:rPr>
          <w:color w:val="000000"/>
        </w:rPr>
      </w:pPr>
      <w:r w:rsidRPr="00945268">
        <w:rPr>
          <w:color w:val="000000"/>
        </w:rPr>
        <w:lastRenderedPageBreak/>
        <w:t xml:space="preserve">14.5. Sutarties šalys užtikrina, kad su asmens duomenimis tvarkomais vykdant Sutartį susipažins tik tie asmenys, kuriems tai yra būtina vykdant įsipareigojimus pagal Sutartį. </w:t>
      </w:r>
    </w:p>
    <w:p w14:paraId="52356B15" w14:textId="77777777" w:rsidR="000C45FF" w:rsidRPr="00945268" w:rsidRDefault="000C45FF" w:rsidP="000C45FF">
      <w:pPr>
        <w:jc w:val="both"/>
        <w:rPr>
          <w:color w:val="000000"/>
        </w:rPr>
      </w:pPr>
      <w:r w:rsidRPr="00945268">
        <w:rPr>
          <w:color w:val="000000"/>
        </w:rPr>
        <w:t xml:space="preserve">14.6. Sutartyje ir jos prieduose nurodyti asmens duomenys be atskiro kitos </w:t>
      </w:r>
      <w:r w:rsidR="00604A4C" w:rsidRPr="00945268">
        <w:rPr>
          <w:color w:val="000000"/>
        </w:rPr>
        <w:t>Š</w:t>
      </w:r>
      <w:r w:rsidRPr="00945268">
        <w:rPr>
          <w:color w:val="000000"/>
        </w:rPr>
        <w:t xml:space="preserve">alies sutikimo negali būti perduoti tretiesiems asmenims, išskyrus </w:t>
      </w:r>
      <w:r w:rsidRPr="00945268">
        <w:rPr>
          <w:b/>
          <w:color w:val="000000"/>
        </w:rPr>
        <w:t>Pardavėjo</w:t>
      </w:r>
      <w:r w:rsidRPr="00945268">
        <w:rPr>
          <w:color w:val="000000"/>
        </w:rPr>
        <w:t xml:space="preserve"> įvardintus subtiekėjus, </w:t>
      </w:r>
      <w:r w:rsidRPr="00945268">
        <w:rPr>
          <w:b/>
          <w:color w:val="000000"/>
        </w:rPr>
        <w:t>Mokėtoją</w:t>
      </w:r>
      <w:r w:rsidRPr="00945268">
        <w:rPr>
          <w:color w:val="000000"/>
        </w:rPr>
        <w:t xml:space="preserve"> ir </w:t>
      </w:r>
      <w:r w:rsidRPr="00945268">
        <w:rPr>
          <w:b/>
          <w:color w:val="000000"/>
        </w:rPr>
        <w:t>Gavėją</w:t>
      </w:r>
      <w:r w:rsidRPr="00945268">
        <w:rPr>
          <w:color w:val="000000"/>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659D660" w14:textId="77777777" w:rsidR="000C45FF" w:rsidRPr="00945268" w:rsidRDefault="000C45FF" w:rsidP="000C45FF">
      <w:pPr>
        <w:jc w:val="both"/>
        <w:rPr>
          <w:color w:val="000000"/>
        </w:rPr>
      </w:pPr>
      <w:r w:rsidRPr="00945268">
        <w:rPr>
          <w:color w:val="000000"/>
        </w:rPr>
        <w:t xml:space="preserve">14.7. Jei Sutarties vykdymo metu paaiškėja, kad yra tvarkomi asmens duomenys, kurie nėra aptarti Sutarties sąlygose, Sutarties šalys turi nedelsiant informuoti kitą </w:t>
      </w:r>
      <w:r w:rsidR="000D31DB" w:rsidRPr="00945268">
        <w:rPr>
          <w:color w:val="000000"/>
        </w:rPr>
        <w:t>Š</w:t>
      </w:r>
      <w:r w:rsidRPr="00945268">
        <w:rPr>
          <w:color w:val="000000"/>
        </w:rPr>
        <w:t>alį dėl tokių duomenų ir išlaikyti šių duomenų konfidencialumą. Nustačius</w:t>
      </w:r>
      <w:r w:rsidR="00202A76" w:rsidRPr="00945268">
        <w:rPr>
          <w:color w:val="000000"/>
        </w:rPr>
        <w:t>, kad yra tvarkomi Sutartyje nenumatyti asmens duomenys</w:t>
      </w:r>
      <w:r w:rsidRPr="00945268">
        <w:rPr>
          <w:color w:val="000000"/>
        </w:rPr>
        <w:t xml:space="preserve">, yra pildomas </w:t>
      </w:r>
      <w:r w:rsidR="000D31DB" w:rsidRPr="00945268">
        <w:rPr>
          <w:color w:val="000000"/>
        </w:rPr>
        <w:t xml:space="preserve">Sutarties </w:t>
      </w:r>
      <w:r w:rsidRPr="00945268">
        <w:rPr>
          <w:color w:val="000000"/>
        </w:rPr>
        <w:t xml:space="preserve">specialiosios dalies 9 punktas. </w:t>
      </w:r>
    </w:p>
    <w:p w14:paraId="1F82013C" w14:textId="77777777" w:rsidR="000C45FF" w:rsidRPr="00945268" w:rsidRDefault="000C45FF" w:rsidP="000C45FF">
      <w:pPr>
        <w:jc w:val="both"/>
        <w:rPr>
          <w:color w:val="000000"/>
        </w:rPr>
      </w:pPr>
      <w:r w:rsidRPr="00945268">
        <w:rPr>
          <w:color w:val="000000"/>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945268">
        <w:rPr>
          <w:color w:val="000000"/>
        </w:rPr>
        <w:t>S</w:t>
      </w:r>
      <w:r w:rsidRPr="00945268">
        <w:rPr>
          <w:color w:val="000000"/>
        </w:rPr>
        <w:t xml:space="preserve">utarties rezultato naudojimo tikslais. </w:t>
      </w:r>
    </w:p>
    <w:p w14:paraId="597624E6" w14:textId="77777777" w:rsidR="000C45FF" w:rsidRPr="00945268" w:rsidRDefault="000C45FF" w:rsidP="000C45FF">
      <w:pPr>
        <w:jc w:val="both"/>
        <w:rPr>
          <w:color w:val="000000"/>
        </w:rPr>
      </w:pPr>
      <w:r w:rsidRPr="00945268">
        <w:rPr>
          <w:color w:val="000000"/>
        </w:rP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945268">
        <w:rPr>
          <w:color w:val="000000"/>
        </w:rPr>
        <w:t xml:space="preserve">(vieną) </w:t>
      </w:r>
      <w:r w:rsidRPr="00945268">
        <w:rPr>
          <w:color w:val="000000"/>
        </w:rPr>
        <w:t>darbo dieną. Pranešime apie pažeidimą privalo būti nurodytas pažeidimo pobūdis, galimos pažeidimo pasekmės ir priemonės, kurių buvo imtasi pažeidimo padariniams panaikinti ar sušvelninti.</w:t>
      </w:r>
    </w:p>
    <w:p w14:paraId="24727E0C" w14:textId="77777777" w:rsidR="00852C0F" w:rsidRPr="00945268" w:rsidRDefault="000C45FF" w:rsidP="000C45FF">
      <w:pPr>
        <w:jc w:val="both"/>
        <w:rPr>
          <w:color w:val="000000"/>
        </w:rPr>
      </w:pPr>
      <w:r w:rsidRPr="00945268">
        <w:rPr>
          <w:color w:val="000000"/>
        </w:rPr>
        <w:t>14.10. Šalys neatlygina viena kitos patirtų išlaidų ir nuostolių dėl asmens duomenų tvarkymo įsipareigojimų pagal šią Sutartį vykdymo.</w:t>
      </w:r>
    </w:p>
    <w:p w14:paraId="575A5AD0" w14:textId="77777777" w:rsidR="007B52D5" w:rsidRPr="00945268" w:rsidRDefault="007B52D5" w:rsidP="000C45FF">
      <w:pPr>
        <w:jc w:val="both"/>
        <w:rPr>
          <w:color w:val="000000"/>
        </w:rPr>
      </w:pPr>
      <w:r w:rsidRPr="00945268">
        <w:rPr>
          <w:color w:val="000000"/>
        </w:rPr>
        <w:t xml:space="preserve">14.11. Pažeidęs </w:t>
      </w:r>
      <w:r w:rsidR="002B70D9" w:rsidRPr="00945268">
        <w:rPr>
          <w:color w:val="000000"/>
        </w:rPr>
        <w:t>S</w:t>
      </w:r>
      <w:r w:rsidRPr="00945268">
        <w:rPr>
          <w:color w:val="000000"/>
        </w:rPr>
        <w:t xml:space="preserve">utarties </w:t>
      </w:r>
      <w:r w:rsidR="002B70D9" w:rsidRPr="00945268">
        <w:rPr>
          <w:color w:val="000000"/>
        </w:rPr>
        <w:t>b</w:t>
      </w:r>
      <w:r w:rsidRPr="00945268">
        <w:rPr>
          <w:color w:val="000000"/>
        </w:rPr>
        <w:t xml:space="preserve">endrosios dalies 14.3 punkte numatytą įsipareigojimą </w:t>
      </w:r>
      <w:r w:rsidRPr="00945268">
        <w:rPr>
          <w:b/>
          <w:color w:val="000000"/>
        </w:rPr>
        <w:t xml:space="preserve">Pardavėjas </w:t>
      </w:r>
      <w:r w:rsidRPr="00945268">
        <w:rPr>
          <w:color w:val="000000"/>
        </w:rPr>
        <w:t>privalo</w:t>
      </w:r>
      <w:r w:rsidRPr="00945268">
        <w:rPr>
          <w:b/>
          <w:color w:val="000000"/>
        </w:rPr>
        <w:t xml:space="preserve"> Pirkėjui </w:t>
      </w:r>
      <w:r w:rsidRPr="00945268">
        <w:rPr>
          <w:color w:val="000000"/>
        </w:rPr>
        <w:t xml:space="preserve">sumokėti 10 proc. dydžio maksimalios </w:t>
      </w:r>
      <w:r w:rsidR="002B70D9" w:rsidRPr="00945268">
        <w:rPr>
          <w:color w:val="000000"/>
        </w:rPr>
        <w:t>S</w:t>
      </w:r>
      <w:r w:rsidRPr="00945268">
        <w:rPr>
          <w:color w:val="000000"/>
        </w:rPr>
        <w:t>utarties vertės</w:t>
      </w:r>
      <w:r w:rsidR="002B70D9" w:rsidRPr="00945268">
        <w:rPr>
          <w:color w:val="000000"/>
        </w:rPr>
        <w:t>/pasiūlymo kainos</w:t>
      </w:r>
      <w:r w:rsidRPr="00945268">
        <w:rPr>
          <w:color w:val="000000"/>
        </w:rPr>
        <w:t xml:space="preserve"> be PVM Šalių iš anksto sutartų minimalių nuostolių dydžio sumą ir atlyginti kitus dėl tokio pažeidimo padarytus nuostolius.</w:t>
      </w:r>
    </w:p>
    <w:p w14:paraId="405AD034" w14:textId="77777777" w:rsidR="008F29B4" w:rsidRPr="00945268" w:rsidRDefault="008F29B4" w:rsidP="00560D10">
      <w:pPr>
        <w:jc w:val="both"/>
        <w:rPr>
          <w:b/>
          <w:color w:val="000000"/>
        </w:rPr>
      </w:pPr>
    </w:p>
    <w:p w14:paraId="76F23148" w14:textId="77777777" w:rsidR="00560D10" w:rsidRPr="00945268" w:rsidRDefault="00560D10" w:rsidP="00560D10">
      <w:pPr>
        <w:jc w:val="both"/>
        <w:rPr>
          <w:b/>
          <w:color w:val="000000"/>
        </w:rPr>
      </w:pPr>
      <w:r w:rsidRPr="00945268">
        <w:rPr>
          <w:b/>
          <w:color w:val="000000"/>
        </w:rPr>
        <w:t>1</w:t>
      </w:r>
      <w:r w:rsidR="009C351C" w:rsidRPr="00945268">
        <w:rPr>
          <w:b/>
          <w:color w:val="000000"/>
        </w:rPr>
        <w:t>5</w:t>
      </w:r>
      <w:r w:rsidRPr="00945268">
        <w:rPr>
          <w:b/>
          <w:color w:val="000000"/>
        </w:rPr>
        <w:t>. Baigiamosios nuostatos</w:t>
      </w:r>
    </w:p>
    <w:p w14:paraId="4459818E" w14:textId="77777777" w:rsidR="00560D10" w:rsidRPr="00945268" w:rsidRDefault="00560D10" w:rsidP="00560D10">
      <w:pPr>
        <w:jc w:val="both"/>
        <w:rPr>
          <w:color w:val="000000"/>
        </w:rPr>
      </w:pPr>
      <w:r w:rsidRPr="00945268">
        <w:rPr>
          <w:color w:val="000000"/>
        </w:rPr>
        <w:t>1</w:t>
      </w:r>
      <w:r w:rsidR="009C351C" w:rsidRPr="00945268">
        <w:rPr>
          <w:color w:val="000000"/>
        </w:rPr>
        <w:t>5</w:t>
      </w:r>
      <w:r w:rsidRPr="00945268">
        <w:rPr>
          <w:color w:val="000000"/>
        </w:rPr>
        <w:t>.1. Sutartis sudaryta lietuvių/anglų</w:t>
      </w:r>
      <w:r w:rsidR="009D706B" w:rsidRPr="00945268">
        <w:rPr>
          <w:color w:val="000000"/>
        </w:rPr>
        <w:t xml:space="preserve">, </w:t>
      </w:r>
      <w:r w:rsidRPr="00945268">
        <w:rPr>
          <w:color w:val="000000"/>
        </w:rPr>
        <w:t>lietuvių ir anglų kalba dviem/keturiais egzemplioriais (po vieną/du kiekvienai Šaliai) (</w:t>
      </w:r>
      <w:r w:rsidRPr="00945268">
        <w:rPr>
          <w:i/>
          <w:color w:val="000000"/>
        </w:rPr>
        <w:t>taikoma priklausomai nuo to</w:t>
      </w:r>
      <w:r w:rsidRPr="00945268">
        <w:rPr>
          <w:color w:val="000000"/>
        </w:rPr>
        <w:t xml:space="preserve"> </w:t>
      </w:r>
      <w:r w:rsidRPr="00945268">
        <w:rPr>
          <w:i/>
          <w:color w:val="000000"/>
        </w:rPr>
        <w:t>kokiomis kalbomis bus sudaroma sutartis</w:t>
      </w:r>
      <w:r w:rsidRPr="00945268">
        <w:rPr>
          <w:color w:val="000000"/>
        </w:rPr>
        <w:t>). Abu tekstai autentiški ir turi vienodą teisinę galią. Atsiradus neatitikimams tarp tekstų lietuvių ir anglų kalbomis, pirmenybė teikiama tekstui anglų kalba (</w:t>
      </w:r>
      <w:r w:rsidR="00DF18D4" w:rsidRPr="00945268">
        <w:rPr>
          <w:color w:val="000000"/>
        </w:rPr>
        <w:t xml:space="preserve">taikoma, jeigu sutartis sudaroma su </w:t>
      </w:r>
      <w:r w:rsidR="001112AB" w:rsidRPr="00945268">
        <w:rPr>
          <w:color w:val="000000"/>
        </w:rPr>
        <w:t xml:space="preserve">užsienio pardavėju </w:t>
      </w:r>
      <w:r w:rsidR="00201C02" w:rsidRPr="00945268">
        <w:rPr>
          <w:i/>
          <w:color w:val="000000"/>
        </w:rPr>
        <w:t xml:space="preserve">lietuvių ir anglų kalba </w:t>
      </w:r>
      <w:r w:rsidR="00DF18D4" w:rsidRPr="00945268">
        <w:rPr>
          <w:color w:val="000000"/>
        </w:rPr>
        <w:t>).</w:t>
      </w:r>
    </w:p>
    <w:p w14:paraId="38CBFBBA" w14:textId="77777777" w:rsidR="00F93DEC" w:rsidRPr="00945268" w:rsidRDefault="00560D10" w:rsidP="00560D10">
      <w:pPr>
        <w:jc w:val="both"/>
        <w:rPr>
          <w:color w:val="000000"/>
        </w:rPr>
      </w:pPr>
      <w:r w:rsidRPr="00945268">
        <w:rPr>
          <w:color w:val="000000"/>
        </w:rPr>
        <w:t>1</w:t>
      </w:r>
      <w:r w:rsidR="009C351C" w:rsidRPr="00945268">
        <w:rPr>
          <w:color w:val="000000"/>
        </w:rPr>
        <w:t>5</w:t>
      </w:r>
      <w:r w:rsidRPr="00945268">
        <w:rPr>
          <w:color w:val="000000"/>
        </w:rPr>
        <w:t xml:space="preserve">.2. </w:t>
      </w:r>
      <w:r w:rsidR="00F93DEC" w:rsidRPr="00945268">
        <w:rPr>
          <w:color w:val="000000"/>
        </w:rPr>
        <w:t xml:space="preserve">Šią </w:t>
      </w:r>
      <w:r w:rsidR="00D27050" w:rsidRPr="00945268">
        <w:rPr>
          <w:color w:val="000000"/>
        </w:rPr>
        <w:t>S</w:t>
      </w:r>
      <w:r w:rsidR="00F93DEC" w:rsidRPr="00945268">
        <w:rPr>
          <w:color w:val="000000"/>
        </w:rPr>
        <w:t xml:space="preserve">utartį sudaro Sutarties bendroji ir specialioji dalys bei </w:t>
      </w:r>
      <w:r w:rsidR="00D27050" w:rsidRPr="00945268">
        <w:rPr>
          <w:color w:val="000000"/>
        </w:rPr>
        <w:t>S</w:t>
      </w:r>
      <w:r w:rsidR="00F93DEC" w:rsidRPr="00945268">
        <w:rPr>
          <w:color w:val="000000"/>
        </w:rPr>
        <w:t xml:space="preserve">utarties </w:t>
      </w:r>
      <w:r w:rsidR="001458AF" w:rsidRPr="00945268">
        <w:rPr>
          <w:color w:val="000000"/>
        </w:rPr>
        <w:t>priedas (-ai)</w:t>
      </w:r>
      <w:r w:rsidR="00F93DEC" w:rsidRPr="00945268">
        <w:rPr>
          <w:color w:val="000000"/>
        </w:rPr>
        <w:t xml:space="preserve">. Visi šios Sutarties priedai yra neatskiriama Sutarties dalis. </w:t>
      </w:r>
    </w:p>
    <w:p w14:paraId="0484F1EE" w14:textId="77777777" w:rsidR="00560D10" w:rsidRPr="00945268" w:rsidRDefault="00560D10" w:rsidP="00560D10">
      <w:pPr>
        <w:jc w:val="both"/>
        <w:rPr>
          <w:color w:val="000000"/>
        </w:rPr>
      </w:pPr>
      <w:r w:rsidRPr="00945268">
        <w:rPr>
          <w:color w:val="000000"/>
        </w:rPr>
        <w:t>1</w:t>
      </w:r>
      <w:r w:rsidR="009C351C" w:rsidRPr="00945268">
        <w:rPr>
          <w:color w:val="000000"/>
        </w:rPr>
        <w:t>5</w:t>
      </w:r>
      <w:r w:rsidRPr="00945268">
        <w:rPr>
          <w:color w:val="000000"/>
        </w:rPr>
        <w:t xml:space="preserve">.3. Nė viena iš Šalių neturi teisės perduoti trečiajam asmeniui teisių ir įsipareigojimų pagal šią Sutartį be išankstinio raštiško </w:t>
      </w:r>
      <w:r w:rsidR="00126C5C" w:rsidRPr="00945268">
        <w:rPr>
          <w:color w:val="000000"/>
        </w:rPr>
        <w:t xml:space="preserve">kitos </w:t>
      </w:r>
      <w:r w:rsidRPr="00945268">
        <w:rPr>
          <w:color w:val="000000"/>
        </w:rPr>
        <w:t>Šalies sutikimo.</w:t>
      </w:r>
    </w:p>
    <w:p w14:paraId="7B41E564" w14:textId="77777777" w:rsidR="00174CEB" w:rsidRPr="00945268" w:rsidRDefault="00174CEB" w:rsidP="00560D10">
      <w:pPr>
        <w:jc w:val="both"/>
        <w:rPr>
          <w:color w:val="000000"/>
        </w:rPr>
      </w:pPr>
      <w:r w:rsidRPr="00945268">
        <w:rPr>
          <w:color w:val="000000"/>
        </w:rPr>
        <w:t>15.4.</w:t>
      </w:r>
      <w:r w:rsidR="005F673C" w:rsidRPr="00945268">
        <w:rPr>
          <w:color w:val="000000"/>
        </w:rPr>
        <w:t xml:space="preserve"> Pažeidęs </w:t>
      </w:r>
      <w:r w:rsidR="007E3835" w:rsidRPr="00945268">
        <w:rPr>
          <w:color w:val="000000"/>
        </w:rPr>
        <w:t xml:space="preserve">šios sutarties dalies </w:t>
      </w:r>
      <w:r w:rsidR="005F673C" w:rsidRPr="00945268">
        <w:rPr>
          <w:color w:val="000000"/>
        </w:rPr>
        <w:t xml:space="preserve">15.3 punkte nurodytą įpareigojimą </w:t>
      </w:r>
      <w:r w:rsidR="005F673C" w:rsidRPr="00945268">
        <w:rPr>
          <w:b/>
          <w:color w:val="000000"/>
        </w:rPr>
        <w:t>Pardavėjas</w:t>
      </w:r>
      <w:r w:rsidR="005F673C" w:rsidRPr="00945268">
        <w:rPr>
          <w:color w:val="000000"/>
        </w:rPr>
        <w:t xml:space="preserve"> moka </w:t>
      </w:r>
      <w:r w:rsidR="005F673C" w:rsidRPr="00945268">
        <w:rPr>
          <w:b/>
          <w:color w:val="000000"/>
        </w:rPr>
        <w:t>Pirkėjui</w:t>
      </w:r>
      <w:r w:rsidR="000B10FF" w:rsidRPr="00945268">
        <w:rPr>
          <w:b/>
          <w:color w:val="000000"/>
        </w:rPr>
        <w:t xml:space="preserve"> </w:t>
      </w:r>
      <w:r w:rsidR="005F673C" w:rsidRPr="00945268">
        <w:rPr>
          <w:color w:val="000000"/>
        </w:rPr>
        <w:t xml:space="preserve">5 proc. </w:t>
      </w:r>
      <w:r w:rsidR="0045101D" w:rsidRPr="00945268">
        <w:rPr>
          <w:color w:val="000000"/>
        </w:rPr>
        <w:t>maksimalios S</w:t>
      </w:r>
      <w:r w:rsidR="005F673C" w:rsidRPr="00945268">
        <w:rPr>
          <w:color w:val="000000"/>
        </w:rPr>
        <w:t>utarties/pasiūlymo</w:t>
      </w:r>
      <w:r w:rsidR="005F673C" w:rsidRPr="00945268">
        <w:rPr>
          <w:b/>
          <w:color w:val="000000"/>
        </w:rPr>
        <w:t xml:space="preserve"> </w:t>
      </w:r>
      <w:r w:rsidR="005F673C" w:rsidRPr="00945268">
        <w:rPr>
          <w:color w:val="000000"/>
        </w:rPr>
        <w:t>kainos</w:t>
      </w:r>
      <w:r w:rsidR="007F7359" w:rsidRPr="00945268">
        <w:rPr>
          <w:color w:val="000000"/>
        </w:rPr>
        <w:t xml:space="preserve"> be PVM </w:t>
      </w:r>
      <w:r w:rsidR="005F673C" w:rsidRPr="00945268">
        <w:rPr>
          <w:color w:val="000000"/>
        </w:rPr>
        <w:t xml:space="preserve">dydžio šalių iš anksto sutartų minimalių nuostolių sumą, jeigu </w:t>
      </w:r>
      <w:r w:rsidR="001270AF" w:rsidRPr="00945268">
        <w:rPr>
          <w:color w:val="000000"/>
        </w:rPr>
        <w:t>S</w:t>
      </w:r>
      <w:r w:rsidR="005F673C" w:rsidRPr="00945268">
        <w:rPr>
          <w:color w:val="000000"/>
        </w:rPr>
        <w:t xml:space="preserve">utarties </w:t>
      </w:r>
      <w:r w:rsidR="001270AF" w:rsidRPr="00945268">
        <w:rPr>
          <w:color w:val="000000"/>
        </w:rPr>
        <w:t>s</w:t>
      </w:r>
      <w:r w:rsidR="005F673C" w:rsidRPr="00945268">
        <w:rPr>
          <w:color w:val="000000"/>
        </w:rPr>
        <w:t>pecialiojoje dalyje nenustatyta kitaip.</w:t>
      </w:r>
    </w:p>
    <w:p w14:paraId="2A0A146E" w14:textId="77777777" w:rsidR="00560D10" w:rsidRPr="00945268" w:rsidRDefault="009C351C" w:rsidP="00560D10">
      <w:pPr>
        <w:jc w:val="both"/>
        <w:rPr>
          <w:color w:val="000000"/>
        </w:rPr>
      </w:pPr>
      <w:r w:rsidRPr="00945268">
        <w:rPr>
          <w:color w:val="000000"/>
        </w:rPr>
        <w:t>15</w:t>
      </w:r>
      <w:r w:rsidR="00560D10" w:rsidRPr="00945268">
        <w:rPr>
          <w:color w:val="000000"/>
        </w:rPr>
        <w:t>.</w:t>
      </w:r>
      <w:r w:rsidR="00174CEB" w:rsidRPr="00945268">
        <w:rPr>
          <w:color w:val="000000"/>
        </w:rPr>
        <w:t>5</w:t>
      </w:r>
      <w:r w:rsidR="00560D10" w:rsidRPr="00945268">
        <w:rPr>
          <w:color w:val="000000"/>
        </w:rPr>
        <w:t xml:space="preserve">. </w:t>
      </w:r>
      <w:r w:rsidR="00560D10" w:rsidRPr="00945268">
        <w:rPr>
          <w:b/>
          <w:color w:val="000000"/>
        </w:rPr>
        <w:t>Pardavėjas</w:t>
      </w:r>
      <w:r w:rsidR="00560D10" w:rsidRPr="00945268">
        <w:rPr>
          <w:color w:val="000000"/>
        </w:rPr>
        <w:t xml:space="preserve"> garantuoja, kad turi visas Sutarties įvykdymui reikalingas licencijas. </w:t>
      </w:r>
      <w:r w:rsidR="00560D10" w:rsidRPr="00945268">
        <w:rPr>
          <w:b/>
          <w:color w:val="000000"/>
        </w:rPr>
        <w:t>Pardavėjas</w:t>
      </w:r>
      <w:r w:rsidR="00560D10" w:rsidRPr="00945268">
        <w:rPr>
          <w:color w:val="000000"/>
        </w:rPr>
        <w:t xml:space="preserve"> įsipareigoja atlyginti nuostolius, jeigu būtų pateikta pretenzijų ar iškelta bylų dėl </w:t>
      </w:r>
      <w:r w:rsidR="00C52D42" w:rsidRPr="00945268">
        <w:rPr>
          <w:color w:val="000000"/>
        </w:rPr>
        <w:t xml:space="preserve">patentų ar </w:t>
      </w:r>
      <w:r w:rsidR="00560D10" w:rsidRPr="00945268">
        <w:rPr>
          <w:color w:val="000000"/>
        </w:rPr>
        <w:t xml:space="preserve">licencijų pažeidimų, kylančių iš Sutarties ar padarytų ją vykdant. </w:t>
      </w:r>
    </w:p>
    <w:p w14:paraId="5FBE9767" w14:textId="77777777" w:rsidR="00560D10" w:rsidRPr="00945268" w:rsidRDefault="009C351C" w:rsidP="00560D10">
      <w:pPr>
        <w:pStyle w:val="BodyText"/>
        <w:tabs>
          <w:tab w:val="left" w:pos="-360"/>
          <w:tab w:val="left" w:pos="0"/>
          <w:tab w:val="left" w:pos="1701"/>
        </w:tabs>
        <w:spacing w:after="0"/>
        <w:jc w:val="both"/>
        <w:rPr>
          <w:color w:val="000000"/>
        </w:rPr>
      </w:pPr>
      <w:r w:rsidRPr="00945268">
        <w:rPr>
          <w:color w:val="000000"/>
        </w:rPr>
        <w:t>15</w:t>
      </w:r>
      <w:r w:rsidR="000C7166" w:rsidRPr="00945268">
        <w:rPr>
          <w:color w:val="000000"/>
        </w:rPr>
        <w:t>.</w:t>
      </w:r>
      <w:r w:rsidR="00174CEB" w:rsidRPr="00945268">
        <w:rPr>
          <w:color w:val="000000"/>
        </w:rPr>
        <w:t>6</w:t>
      </w:r>
      <w:r w:rsidR="00560D10" w:rsidRPr="00945268">
        <w:rPr>
          <w:color w:val="000000"/>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DC32349" w14:textId="77777777" w:rsidR="00C33D3A" w:rsidRPr="00945268" w:rsidRDefault="00C33D3A" w:rsidP="00C33D3A">
      <w:pPr>
        <w:jc w:val="both"/>
        <w:rPr>
          <w:bCs/>
          <w:color w:val="000000"/>
        </w:rPr>
      </w:pPr>
      <w:r w:rsidRPr="00945268">
        <w:rPr>
          <w:color w:val="000000"/>
        </w:rPr>
        <w:t xml:space="preserve">15.7. </w:t>
      </w:r>
      <w:r w:rsidRPr="00945268">
        <w:rPr>
          <w:bCs/>
          <w:color w:val="000000"/>
        </w:rPr>
        <w:t xml:space="preserve">Sutarties vykdymas gali būti aiškinamas Šalių raštišku sutarimu nekeičiant </w:t>
      </w:r>
      <w:r w:rsidR="001270AF" w:rsidRPr="00945268">
        <w:rPr>
          <w:bCs/>
          <w:color w:val="000000"/>
        </w:rPr>
        <w:t>S</w:t>
      </w:r>
      <w:r w:rsidRPr="00945268">
        <w:rPr>
          <w:bCs/>
          <w:color w:val="000000"/>
        </w:rPr>
        <w:t>utarties sąlygų.</w:t>
      </w:r>
    </w:p>
    <w:p w14:paraId="322D6B55" w14:textId="77777777" w:rsidR="00C33D3A" w:rsidRPr="00945268" w:rsidRDefault="00C33D3A" w:rsidP="00C33D3A">
      <w:pPr>
        <w:jc w:val="both"/>
        <w:rPr>
          <w:color w:val="000000"/>
        </w:rPr>
      </w:pPr>
      <w:r w:rsidRPr="00945268">
        <w:rPr>
          <w:bCs/>
          <w:color w:val="000000"/>
        </w:rPr>
        <w:t xml:space="preserve">15.8. </w:t>
      </w:r>
      <w:r w:rsidRPr="00945268">
        <w:rPr>
          <w:color w:val="000000"/>
        </w:rPr>
        <w:t>Subtiekėjo (-ų)/subteikėjo pavadinimas, jo (-ų) vykdomų sutartinių įsipareigojimų dalis yra nurodyti Sutarties specialiojoje dalyje.</w:t>
      </w:r>
    </w:p>
    <w:p w14:paraId="137B5E1E" w14:textId="77777777" w:rsidR="00C33D3A" w:rsidRPr="00945268" w:rsidRDefault="00C33D3A" w:rsidP="00560D10">
      <w:pPr>
        <w:jc w:val="both"/>
        <w:rPr>
          <w:color w:val="000000"/>
        </w:rPr>
      </w:pPr>
      <w:r w:rsidRPr="00945268">
        <w:rPr>
          <w:color w:val="000000"/>
        </w:rPr>
        <w:lastRenderedPageBreak/>
        <w:t xml:space="preserve">15.9. </w:t>
      </w:r>
      <w:r w:rsidR="00230B21" w:rsidRPr="00945268">
        <w:rPr>
          <w:color w:val="000000"/>
        </w:rPr>
        <w:t>Sutarties vykdymo metu Sutartyje nurodytas (-i) subtiekėjas (-ai)/subteikėjas (-ai) gali būti keičiamas (-i) kitu (-</w:t>
      </w:r>
      <w:proofErr w:type="spellStart"/>
      <w:r w:rsidR="00230B21" w:rsidRPr="00945268">
        <w:rPr>
          <w:color w:val="000000"/>
        </w:rPr>
        <w:t>ais</w:t>
      </w:r>
      <w:proofErr w:type="spellEnd"/>
      <w:r w:rsidR="00230B21" w:rsidRPr="00945268">
        <w:rPr>
          <w:color w:val="000000"/>
        </w:rPr>
        <w:t>) subtiekėju (-</w:t>
      </w:r>
      <w:proofErr w:type="spellStart"/>
      <w:r w:rsidR="00230B21" w:rsidRPr="00945268">
        <w:rPr>
          <w:color w:val="000000"/>
        </w:rPr>
        <w:t>ais</w:t>
      </w:r>
      <w:proofErr w:type="spellEnd"/>
      <w:r w:rsidR="00230B21" w:rsidRPr="00945268">
        <w:rPr>
          <w:color w:val="000000"/>
        </w:rPr>
        <w:t>)/subteikėju (-</w:t>
      </w:r>
      <w:proofErr w:type="spellStart"/>
      <w:r w:rsidR="00230B21" w:rsidRPr="00945268">
        <w:rPr>
          <w:color w:val="000000"/>
        </w:rPr>
        <w:t>ais</w:t>
      </w:r>
      <w:proofErr w:type="spellEnd"/>
      <w:r w:rsidR="00230B21" w:rsidRPr="00945268">
        <w:rPr>
          <w:color w:val="000000"/>
        </w:rPr>
        <w:t xml:space="preserve">) dėl objektyvių aplinkybių, kurių </w:t>
      </w:r>
      <w:r w:rsidR="00230B21" w:rsidRPr="00945268">
        <w:rPr>
          <w:b/>
          <w:color w:val="000000"/>
        </w:rPr>
        <w:t xml:space="preserve">Pardavėjui </w:t>
      </w:r>
      <w:r w:rsidR="00230B21" w:rsidRPr="00945268">
        <w:rPr>
          <w:color w:val="000000"/>
        </w:rPr>
        <w:t xml:space="preserve">nebuvo galima numatyti paraiškos/pasiūlymo pateikimo momentu. Sutartyje nustatyto subtiekėjo (-ų)/ subteikėjo (-ų) keitimas kitu galimas tik iš anksto raštu suderinus su </w:t>
      </w:r>
      <w:r w:rsidR="00230B21" w:rsidRPr="00945268">
        <w:rPr>
          <w:b/>
          <w:color w:val="000000"/>
        </w:rPr>
        <w:t>Pirkėju</w:t>
      </w:r>
      <w:r w:rsidR="00230B21" w:rsidRPr="00945268">
        <w:rPr>
          <w:color w:val="000000"/>
        </w:rPr>
        <w:t xml:space="preserve">.  Prašymas dėl Sutartyje nustatyto subtiekėjo (ų)/ subteikėjo (-ų) keitimo kitu </w:t>
      </w:r>
      <w:r w:rsidR="00230B21" w:rsidRPr="00945268">
        <w:rPr>
          <w:b/>
          <w:color w:val="000000"/>
        </w:rPr>
        <w:t xml:space="preserve">Pirkėjui </w:t>
      </w:r>
      <w:r w:rsidR="00230B21" w:rsidRPr="00945268">
        <w:rPr>
          <w:color w:val="000000"/>
        </w:rPr>
        <w:t>pateikiamas raštu, nurodant tokio keitimo priežastis, kartu pateikiant pagrindžiančius dokumentus, kad naujas subtiekėjas (-ai)/subteikėjas (ai) atitinka visus subtiekėjui (-</w:t>
      </w:r>
      <w:proofErr w:type="spellStart"/>
      <w:r w:rsidR="00230B21" w:rsidRPr="00945268">
        <w:rPr>
          <w:color w:val="000000"/>
        </w:rPr>
        <w:t>ams</w:t>
      </w:r>
      <w:proofErr w:type="spellEnd"/>
      <w:r w:rsidR="00230B21" w:rsidRPr="00945268">
        <w:rPr>
          <w:color w:val="000000"/>
        </w:rPr>
        <w:t>)/subteikėjui (-</w:t>
      </w:r>
      <w:proofErr w:type="spellStart"/>
      <w:r w:rsidR="00230B21" w:rsidRPr="00945268">
        <w:rPr>
          <w:color w:val="000000"/>
        </w:rPr>
        <w:t>ams</w:t>
      </w:r>
      <w:proofErr w:type="spellEnd"/>
      <w:r w:rsidR="00230B21" w:rsidRPr="00945268">
        <w:rPr>
          <w:color w:val="000000"/>
        </w:rPr>
        <w:t xml:space="preserve">)  viešojo pirkimo, kurio pagrindu pasirašyta ši Sutartis, dokumentuose nustatytus reikalavimus, o </w:t>
      </w:r>
      <w:r w:rsidR="00230B21" w:rsidRPr="00945268">
        <w:rPr>
          <w:b/>
          <w:color w:val="000000"/>
        </w:rPr>
        <w:t xml:space="preserve">Pardavėjas </w:t>
      </w:r>
      <w:r w:rsidR="00230B21" w:rsidRPr="00945268">
        <w:rPr>
          <w:color w:val="000000"/>
        </w:rPr>
        <w:t xml:space="preserve">dėl subtiekėjo pasikeitimo neprarado pirkimo dokumentuose nustatytos minimalios kvalifikacijos. </w:t>
      </w:r>
      <w:r w:rsidRPr="00945268">
        <w:rPr>
          <w:color w:val="000000"/>
        </w:rPr>
        <w:t>Sutartyje nustatyto subtiekėjo (-ų)/subteikėjo (-ų) pakeitimas kitu subtiekėju (-</w:t>
      </w:r>
      <w:proofErr w:type="spellStart"/>
      <w:r w:rsidRPr="00945268">
        <w:rPr>
          <w:color w:val="000000"/>
        </w:rPr>
        <w:t>ais</w:t>
      </w:r>
      <w:proofErr w:type="spellEnd"/>
      <w:r w:rsidRPr="00945268">
        <w:rPr>
          <w:color w:val="000000"/>
        </w:rPr>
        <w:t>)/ subteikėju (-</w:t>
      </w:r>
      <w:proofErr w:type="spellStart"/>
      <w:r w:rsidRPr="00945268">
        <w:rPr>
          <w:color w:val="000000"/>
        </w:rPr>
        <w:t>ais</w:t>
      </w:r>
      <w:proofErr w:type="spellEnd"/>
      <w:r w:rsidRPr="00945268">
        <w:rPr>
          <w:color w:val="000000"/>
        </w:rPr>
        <w:t>) įforminamas rašytiniu Sutarties pakeitimu (</w:t>
      </w:r>
      <w:r w:rsidRPr="00945268">
        <w:rPr>
          <w:i/>
          <w:color w:val="000000"/>
        </w:rPr>
        <w:t>taikoma, jei Pardavėjas juos numato pasitelkti</w:t>
      </w:r>
      <w:r w:rsidRPr="00945268">
        <w:rPr>
          <w:color w:val="000000"/>
        </w:rPr>
        <w:t>).</w:t>
      </w:r>
    </w:p>
    <w:p w14:paraId="7ED66E40" w14:textId="77777777" w:rsidR="00560D10" w:rsidRPr="00945268" w:rsidRDefault="009C351C" w:rsidP="00560D10">
      <w:pPr>
        <w:jc w:val="both"/>
        <w:rPr>
          <w:color w:val="000000"/>
        </w:rPr>
      </w:pPr>
      <w:r w:rsidRPr="00945268">
        <w:rPr>
          <w:color w:val="000000"/>
        </w:rPr>
        <w:t>15</w:t>
      </w:r>
      <w:r w:rsidR="008E64FC" w:rsidRPr="00945268">
        <w:rPr>
          <w:color w:val="000000"/>
        </w:rPr>
        <w:t>.</w:t>
      </w:r>
      <w:r w:rsidR="00C33D3A" w:rsidRPr="00945268">
        <w:rPr>
          <w:color w:val="000000"/>
        </w:rPr>
        <w:t>10</w:t>
      </w:r>
      <w:r w:rsidR="00560D10" w:rsidRPr="00945268">
        <w:rPr>
          <w:color w:val="000000"/>
        </w:rPr>
        <w:t>.</w:t>
      </w:r>
      <w:r w:rsidR="00560D10" w:rsidRPr="00945268">
        <w:rPr>
          <w:b/>
          <w:color w:val="000000"/>
        </w:rPr>
        <w:t xml:space="preserve"> Pardavėjo </w:t>
      </w:r>
      <w:r w:rsidR="00560D10" w:rsidRPr="00945268">
        <w:rPr>
          <w:color w:val="000000"/>
        </w:rPr>
        <w:t>paskirtas asmuo/asmenys, kurie atstovauja</w:t>
      </w:r>
      <w:r w:rsidR="00560D10" w:rsidRPr="00945268">
        <w:rPr>
          <w:b/>
          <w:color w:val="000000"/>
        </w:rPr>
        <w:t xml:space="preserve"> Pardavėjui</w:t>
      </w:r>
      <w:r w:rsidR="00560D10" w:rsidRPr="00945268">
        <w:rPr>
          <w:color w:val="000000"/>
        </w:rPr>
        <w:t>,</w:t>
      </w:r>
      <w:r w:rsidR="00560D10" w:rsidRPr="00945268">
        <w:rPr>
          <w:b/>
          <w:color w:val="000000"/>
        </w:rPr>
        <w:t xml:space="preserve"> </w:t>
      </w:r>
      <w:r w:rsidR="00560D10" w:rsidRPr="00945268">
        <w:rPr>
          <w:color w:val="000000"/>
        </w:rPr>
        <w:t>priiminėja ir tvirtina</w:t>
      </w:r>
      <w:r w:rsidR="00560D10" w:rsidRPr="00945268">
        <w:rPr>
          <w:b/>
          <w:color w:val="000000"/>
        </w:rPr>
        <w:t xml:space="preserve"> Pirkėjo </w:t>
      </w:r>
      <w:r w:rsidR="00560D10" w:rsidRPr="00945268">
        <w:rPr>
          <w:color w:val="000000"/>
        </w:rPr>
        <w:t xml:space="preserve">teikiamus prekių užsakymus, tiekiamų prekių sąmatą, dalyvauja susitikimuose su </w:t>
      </w:r>
      <w:r w:rsidR="00560D10" w:rsidRPr="00945268">
        <w:rPr>
          <w:b/>
          <w:color w:val="000000"/>
        </w:rPr>
        <w:t xml:space="preserve">Pirkėju </w:t>
      </w:r>
      <w:r w:rsidR="00560D10" w:rsidRPr="00945268">
        <w:rPr>
          <w:color w:val="000000"/>
        </w:rPr>
        <w:t xml:space="preserve">ir atlieka kitus veiksmus, būtinus tinkamam šios Sutarties vykdymui yra nurodyti Sutarties specialiojoje dalyje. </w:t>
      </w:r>
    </w:p>
    <w:p w14:paraId="035086CA" w14:textId="77777777" w:rsidR="00560D10" w:rsidRPr="00945268" w:rsidRDefault="009C351C" w:rsidP="00560D10">
      <w:pPr>
        <w:jc w:val="both"/>
        <w:rPr>
          <w:color w:val="000000"/>
        </w:rPr>
      </w:pPr>
      <w:r w:rsidRPr="00945268">
        <w:rPr>
          <w:color w:val="000000"/>
        </w:rPr>
        <w:t>15</w:t>
      </w:r>
      <w:r w:rsidR="008E64FC" w:rsidRPr="00945268">
        <w:rPr>
          <w:color w:val="000000"/>
        </w:rPr>
        <w:t>.</w:t>
      </w:r>
      <w:r w:rsidR="00C33D3A" w:rsidRPr="00945268">
        <w:rPr>
          <w:color w:val="000000"/>
        </w:rPr>
        <w:t>11</w:t>
      </w:r>
      <w:r w:rsidR="006F008D" w:rsidRPr="00945268">
        <w:rPr>
          <w:color w:val="000000"/>
        </w:rPr>
        <w:t>.</w:t>
      </w:r>
      <w:r w:rsidR="00560D10" w:rsidRPr="00945268">
        <w:rPr>
          <w:color w:val="000000"/>
        </w:rPr>
        <w:t xml:space="preserve"> </w:t>
      </w:r>
      <w:r w:rsidR="00560D10" w:rsidRPr="00945268">
        <w:rPr>
          <w:b/>
          <w:color w:val="000000"/>
        </w:rPr>
        <w:t xml:space="preserve">Pirkėjo </w:t>
      </w:r>
      <w:r w:rsidR="00560D10" w:rsidRPr="00945268">
        <w:rPr>
          <w:color w:val="000000"/>
        </w:rPr>
        <w:t>paskirti asmuo/asmenys, kurie atstovauja</w:t>
      </w:r>
      <w:r w:rsidR="00560D10" w:rsidRPr="00945268">
        <w:rPr>
          <w:b/>
          <w:color w:val="000000"/>
        </w:rPr>
        <w:t xml:space="preserve"> Pirkėjui, </w:t>
      </w:r>
      <w:r w:rsidR="00560D10" w:rsidRPr="00945268">
        <w:rPr>
          <w:color w:val="000000"/>
        </w:rPr>
        <w:t>teikia</w:t>
      </w:r>
      <w:r w:rsidR="00560D10" w:rsidRPr="00945268">
        <w:rPr>
          <w:b/>
          <w:color w:val="000000"/>
        </w:rPr>
        <w:t xml:space="preserve"> Pardavėjui </w:t>
      </w:r>
      <w:r w:rsidR="00560D10" w:rsidRPr="00945268">
        <w:rPr>
          <w:color w:val="000000"/>
        </w:rPr>
        <w:t>prekių užsakymus, prekių sąmatą, dalyvauja susitikimuose su</w:t>
      </w:r>
      <w:r w:rsidR="00560D10" w:rsidRPr="00945268">
        <w:rPr>
          <w:b/>
          <w:color w:val="000000"/>
        </w:rPr>
        <w:t xml:space="preserve"> Pardavėju </w:t>
      </w:r>
      <w:r w:rsidR="00560D10" w:rsidRPr="00945268">
        <w:rPr>
          <w:color w:val="000000"/>
        </w:rPr>
        <w:t xml:space="preserve">ir atlieka kitus veiksmus, būtinus tinkamam šios Sutarties vykdymui, yra nurodyti Sutarties specialiojoje dalyje. </w:t>
      </w:r>
    </w:p>
    <w:p w14:paraId="434F9879" w14:textId="77777777" w:rsidR="003B1F71" w:rsidRPr="00945268" w:rsidRDefault="003B1F71" w:rsidP="00646DC6">
      <w:pPr>
        <w:jc w:val="both"/>
        <w:rPr>
          <w:color w:val="000000"/>
        </w:rPr>
      </w:pPr>
    </w:p>
    <w:p w14:paraId="5F99306D" w14:textId="77777777" w:rsidR="00515AC5" w:rsidRPr="00945268" w:rsidRDefault="00515AC5" w:rsidP="00646DC6">
      <w:pPr>
        <w:jc w:val="both"/>
        <w:rPr>
          <w:color w:val="000000"/>
        </w:rPr>
      </w:pPr>
    </w:p>
    <w:tbl>
      <w:tblPr>
        <w:tblW w:w="0" w:type="auto"/>
        <w:tblLook w:val="04A0" w:firstRow="1" w:lastRow="0" w:firstColumn="1" w:lastColumn="0" w:noHBand="0" w:noVBand="1"/>
      </w:tblPr>
      <w:tblGrid>
        <w:gridCol w:w="4627"/>
        <w:gridCol w:w="4587"/>
      </w:tblGrid>
      <w:tr w:rsidR="000A013D" w:rsidRPr="00945268" w14:paraId="55D889AA" w14:textId="77777777" w:rsidTr="00056725">
        <w:tc>
          <w:tcPr>
            <w:tcW w:w="4729" w:type="dxa"/>
            <w:shd w:val="clear" w:color="auto" w:fill="auto"/>
          </w:tcPr>
          <w:p w14:paraId="12E3A79B" w14:textId="77777777" w:rsidR="00B71559" w:rsidRPr="00945268" w:rsidRDefault="00B71559" w:rsidP="00B71559">
            <w:pPr>
              <w:pStyle w:val="Pagrindinistekstas1"/>
              <w:ind w:firstLine="0"/>
              <w:rPr>
                <w:rFonts w:ascii="Times New Roman" w:hAnsi="Times New Roman"/>
                <w:szCs w:val="24"/>
                <w:lang w:val="lt-LT"/>
              </w:rPr>
            </w:pPr>
            <w:r w:rsidRPr="00945268">
              <w:rPr>
                <w:rFonts w:ascii="Times New Roman" w:hAnsi="Times New Roman"/>
                <w:szCs w:val="24"/>
                <w:lang w:val="lt-LT"/>
              </w:rPr>
              <w:t>PIRKĖJAS</w:t>
            </w:r>
            <w:r w:rsidRPr="00945268">
              <w:rPr>
                <w:rFonts w:ascii="Times New Roman" w:hAnsi="Times New Roman"/>
                <w:szCs w:val="24"/>
                <w:lang w:val="lt-LT"/>
              </w:rPr>
              <w:tab/>
            </w:r>
          </w:p>
          <w:p w14:paraId="42A1AF43" w14:textId="77777777" w:rsidR="00B71559" w:rsidRPr="00945268" w:rsidRDefault="00B71559" w:rsidP="00B71559">
            <w:pPr>
              <w:rPr>
                <w:bCs/>
                <w:lang w:eastAsia="en-US"/>
              </w:rPr>
            </w:pPr>
            <w:r w:rsidRPr="00945268">
              <w:rPr>
                <w:bCs/>
                <w:lang w:eastAsia="en-US"/>
              </w:rPr>
              <w:t>Lietuvos kariuomenės</w:t>
            </w:r>
          </w:p>
          <w:p w14:paraId="4FCD81E5" w14:textId="77777777" w:rsidR="00B71559" w:rsidRPr="00945268" w:rsidRDefault="00B71559" w:rsidP="00B71559">
            <w:pPr>
              <w:pStyle w:val="Pagrindinistekstas1"/>
              <w:ind w:firstLine="0"/>
              <w:jc w:val="left"/>
              <w:rPr>
                <w:rFonts w:ascii="Times New Roman" w:hAnsi="Times New Roman"/>
                <w:szCs w:val="24"/>
                <w:lang w:val="lt-LT"/>
              </w:rPr>
            </w:pPr>
            <w:r w:rsidRPr="00945268">
              <w:rPr>
                <w:rFonts w:ascii="Times New Roman" w:hAnsi="Times New Roman"/>
                <w:szCs w:val="24"/>
              </w:rPr>
              <w:t xml:space="preserve">Karo </w:t>
            </w:r>
            <w:proofErr w:type="spellStart"/>
            <w:r w:rsidRPr="00945268">
              <w:rPr>
                <w:rFonts w:ascii="Times New Roman" w:hAnsi="Times New Roman"/>
                <w:szCs w:val="24"/>
              </w:rPr>
              <w:t>komendantūrų</w:t>
            </w:r>
            <w:proofErr w:type="spellEnd"/>
            <w:r w:rsidRPr="00945268">
              <w:rPr>
                <w:rFonts w:ascii="Times New Roman" w:hAnsi="Times New Roman"/>
                <w:szCs w:val="24"/>
              </w:rPr>
              <w:t xml:space="preserve"> </w:t>
            </w:r>
            <w:proofErr w:type="spellStart"/>
            <w:r w:rsidRPr="00945268">
              <w:rPr>
                <w:rFonts w:ascii="Times New Roman" w:hAnsi="Times New Roman"/>
                <w:szCs w:val="24"/>
              </w:rPr>
              <w:t>valdyba</w:t>
            </w:r>
            <w:proofErr w:type="spellEnd"/>
          </w:p>
          <w:p w14:paraId="19FCFEE4" w14:textId="77777777" w:rsidR="00B71559" w:rsidRPr="00945268" w:rsidRDefault="00B71559" w:rsidP="00B71559">
            <w:pPr>
              <w:pStyle w:val="Pagrindinistekstas1"/>
              <w:ind w:firstLine="0"/>
              <w:rPr>
                <w:rFonts w:ascii="Times New Roman" w:hAnsi="Times New Roman"/>
                <w:szCs w:val="24"/>
                <w:lang w:val="lt-LT"/>
              </w:rPr>
            </w:pPr>
          </w:p>
          <w:p w14:paraId="19CB3C5C" w14:textId="77777777" w:rsidR="00B71559" w:rsidRPr="00945268" w:rsidRDefault="00B71559" w:rsidP="00B71559">
            <w:pPr>
              <w:rPr>
                <w:rFonts w:eastAsia="Arial"/>
                <w:lang w:eastAsia="ar-SA"/>
              </w:rPr>
            </w:pPr>
            <w:r w:rsidRPr="00945268">
              <w:rPr>
                <w:rFonts w:eastAsia="Arial"/>
                <w:lang w:eastAsia="ar-SA"/>
              </w:rPr>
              <w:t xml:space="preserve"> </w:t>
            </w:r>
            <w:r w:rsidRPr="00945268">
              <w:rPr>
                <w:iCs/>
              </w:rPr>
              <w:t>Karo komendantūrų valdybos vadas</w:t>
            </w:r>
          </w:p>
          <w:p w14:paraId="24D74C7F" w14:textId="77777777" w:rsidR="00B71559" w:rsidRPr="00945268" w:rsidRDefault="00B71559" w:rsidP="00B71559">
            <w:r w:rsidRPr="00945268">
              <w:rPr>
                <w:spacing w:val="-1"/>
              </w:rPr>
              <w:t xml:space="preserve">                                                                                                       </w:t>
            </w:r>
            <w:r w:rsidRPr="00945268">
              <w:t xml:space="preserve"> </w:t>
            </w:r>
          </w:p>
          <w:p w14:paraId="729E6B04" w14:textId="77777777" w:rsidR="00B71559" w:rsidRPr="00945268" w:rsidRDefault="00B71559" w:rsidP="00B71559">
            <w:pPr>
              <w:rPr>
                <w:rFonts w:eastAsia="Arial"/>
                <w:lang w:eastAsia="ar-SA"/>
              </w:rPr>
            </w:pPr>
            <w:r w:rsidRPr="00945268">
              <w:t xml:space="preserve"> </w:t>
            </w:r>
            <w:proofErr w:type="spellStart"/>
            <w:r w:rsidRPr="00945268">
              <w:rPr>
                <w:rFonts w:eastAsia="Arial"/>
                <w:iCs/>
                <w:lang w:val="en-GB" w:eastAsia="ar-SA"/>
              </w:rPr>
              <w:t>plk</w:t>
            </w:r>
            <w:proofErr w:type="spellEnd"/>
            <w:r w:rsidRPr="00945268">
              <w:rPr>
                <w:rFonts w:eastAsia="Arial"/>
                <w:iCs/>
                <w:lang w:val="en-GB" w:eastAsia="ar-SA"/>
              </w:rPr>
              <w:t xml:space="preserve">. Danas </w:t>
            </w:r>
            <w:proofErr w:type="spellStart"/>
            <w:r w:rsidRPr="00945268">
              <w:rPr>
                <w:rFonts w:eastAsia="Arial"/>
                <w:iCs/>
                <w:lang w:val="en-GB" w:eastAsia="ar-SA"/>
              </w:rPr>
              <w:t>Mockūnas</w:t>
            </w:r>
            <w:proofErr w:type="spellEnd"/>
          </w:p>
          <w:p w14:paraId="427C7236" w14:textId="77777777" w:rsidR="00B71559" w:rsidRPr="00945268" w:rsidRDefault="00B71559" w:rsidP="00B71559">
            <w:pPr>
              <w:pStyle w:val="Pagrindinistekstas1"/>
              <w:ind w:firstLine="0"/>
              <w:rPr>
                <w:rFonts w:ascii="Times New Roman" w:hAnsi="Times New Roman"/>
                <w:szCs w:val="24"/>
                <w:lang w:val="lt-LT"/>
              </w:rPr>
            </w:pPr>
          </w:p>
          <w:p w14:paraId="3B3661E7" w14:textId="77777777" w:rsidR="00B71559" w:rsidRPr="00945268" w:rsidRDefault="00B71559" w:rsidP="00B71559">
            <w:pPr>
              <w:pStyle w:val="Pagrindinistekstas1"/>
              <w:ind w:firstLine="0"/>
              <w:rPr>
                <w:rFonts w:ascii="Times New Roman" w:hAnsi="Times New Roman"/>
                <w:szCs w:val="24"/>
                <w:lang w:val="lt-LT"/>
              </w:rPr>
            </w:pPr>
          </w:p>
          <w:p w14:paraId="30569E0E" w14:textId="77777777" w:rsidR="00B71559" w:rsidRPr="00945268" w:rsidRDefault="00B71559" w:rsidP="00B71559">
            <w:pPr>
              <w:pStyle w:val="Pagrindinistekstas1"/>
              <w:ind w:firstLine="0"/>
              <w:rPr>
                <w:rFonts w:ascii="Times New Roman" w:hAnsi="Times New Roman"/>
                <w:szCs w:val="24"/>
                <w:lang w:val="lt-LT"/>
              </w:rPr>
            </w:pPr>
          </w:p>
          <w:p w14:paraId="05FA4F57" w14:textId="77777777" w:rsidR="00B71559" w:rsidRPr="00945268" w:rsidRDefault="00B71559" w:rsidP="00B71559">
            <w:pPr>
              <w:pStyle w:val="Pagrindinistekstas1"/>
              <w:ind w:firstLine="0"/>
              <w:rPr>
                <w:rFonts w:ascii="Times New Roman" w:hAnsi="Times New Roman"/>
                <w:szCs w:val="24"/>
                <w:lang w:val="lt-LT"/>
              </w:rPr>
            </w:pPr>
            <w:r w:rsidRPr="00945268">
              <w:rPr>
                <w:rFonts w:ascii="Times New Roman" w:hAnsi="Times New Roman"/>
                <w:szCs w:val="24"/>
                <w:lang w:val="lt-LT"/>
              </w:rPr>
              <w:t>Parašas: ..............................................</w:t>
            </w:r>
          </w:p>
          <w:p w14:paraId="6EC25E52" w14:textId="77777777" w:rsidR="00B71559" w:rsidRPr="00945268" w:rsidRDefault="00B71559" w:rsidP="00B71559">
            <w:pPr>
              <w:pStyle w:val="Pagrindinistekstas1"/>
              <w:ind w:firstLine="0"/>
              <w:rPr>
                <w:rFonts w:ascii="Times New Roman" w:hAnsi="Times New Roman"/>
                <w:szCs w:val="24"/>
                <w:lang w:val="lt-LT"/>
              </w:rPr>
            </w:pPr>
          </w:p>
          <w:p w14:paraId="31A965F4" w14:textId="09280A58" w:rsidR="00B71559" w:rsidRPr="00945268" w:rsidRDefault="00B71559" w:rsidP="00B71559">
            <w:pPr>
              <w:pStyle w:val="Pagrindinistekstas1"/>
              <w:ind w:firstLine="0"/>
              <w:rPr>
                <w:rFonts w:ascii="Times New Roman" w:hAnsi="Times New Roman"/>
                <w:szCs w:val="24"/>
                <w:lang w:val="lt-LT"/>
              </w:rPr>
            </w:pPr>
            <w:r w:rsidRPr="00945268">
              <w:rPr>
                <w:rFonts w:ascii="Times New Roman" w:hAnsi="Times New Roman"/>
                <w:szCs w:val="24"/>
                <w:lang w:val="lt-LT"/>
              </w:rPr>
              <w:t xml:space="preserve">Data: </w:t>
            </w:r>
            <w:r w:rsidRPr="00945268">
              <w:rPr>
                <w:rFonts w:ascii="Times New Roman" w:hAnsi="Times New Roman"/>
                <w:szCs w:val="24"/>
              </w:rPr>
              <w:t xml:space="preserve"> </w:t>
            </w:r>
            <w:r w:rsidR="005F5B29" w:rsidRPr="00945268">
              <w:rPr>
                <w:rFonts w:ascii="Times New Roman" w:hAnsi="Times New Roman"/>
                <w:szCs w:val="24"/>
              </w:rPr>
              <w:t xml:space="preserve"> </w:t>
            </w:r>
            <w:r w:rsidR="00945268" w:rsidRPr="00945268">
              <w:rPr>
                <w:rFonts w:ascii="Times New Roman" w:hAnsi="Times New Roman"/>
                <w:szCs w:val="24"/>
              </w:rPr>
              <w:t xml:space="preserve"> 2025.12.02</w:t>
            </w:r>
          </w:p>
          <w:p w14:paraId="4AB90659" w14:textId="77777777" w:rsidR="00B71559" w:rsidRPr="00945268" w:rsidRDefault="00B71559" w:rsidP="00B71559">
            <w:pPr>
              <w:pStyle w:val="Pagrindinistekstas1"/>
              <w:ind w:firstLine="0"/>
              <w:rPr>
                <w:rFonts w:ascii="Times New Roman" w:hAnsi="Times New Roman"/>
                <w:szCs w:val="24"/>
                <w:lang w:val="lt-LT"/>
              </w:rPr>
            </w:pPr>
          </w:p>
          <w:p w14:paraId="373573D4" w14:textId="77777777" w:rsidR="00B71559" w:rsidRPr="00945268" w:rsidRDefault="00B71559" w:rsidP="00B71559">
            <w:pPr>
              <w:pStyle w:val="Pagrindinistekstas1"/>
              <w:ind w:firstLine="0"/>
              <w:rPr>
                <w:rFonts w:ascii="Times New Roman" w:hAnsi="Times New Roman"/>
                <w:color w:val="000000"/>
                <w:szCs w:val="24"/>
                <w:lang w:val="lt-LT"/>
              </w:rPr>
            </w:pPr>
            <w:r w:rsidRPr="00945268">
              <w:rPr>
                <w:rFonts w:ascii="Times New Roman" w:hAnsi="Times New Roman"/>
                <w:szCs w:val="24"/>
              </w:rPr>
              <w:t>A.V.</w:t>
            </w:r>
          </w:p>
          <w:p w14:paraId="18A94A49" w14:textId="77777777" w:rsidR="000A013D" w:rsidRPr="00945268" w:rsidRDefault="000A013D" w:rsidP="000A013D">
            <w:pPr>
              <w:pStyle w:val="Pagrindinistekstas1"/>
              <w:ind w:firstLine="0"/>
              <w:rPr>
                <w:rFonts w:ascii="Times New Roman" w:hAnsi="Times New Roman"/>
                <w:color w:val="000000"/>
                <w:szCs w:val="24"/>
                <w:lang w:val="lt-LT"/>
              </w:rPr>
            </w:pPr>
          </w:p>
          <w:p w14:paraId="319383D3" w14:textId="77777777" w:rsidR="000A013D" w:rsidRPr="00945268" w:rsidRDefault="000A013D" w:rsidP="000A013D">
            <w:pPr>
              <w:pStyle w:val="Pagrindinistekstas1"/>
              <w:ind w:firstLine="0"/>
              <w:rPr>
                <w:rFonts w:ascii="Times New Roman" w:hAnsi="Times New Roman"/>
                <w:color w:val="000000"/>
                <w:szCs w:val="24"/>
                <w:lang w:val="lt-LT"/>
              </w:rPr>
            </w:pPr>
          </w:p>
        </w:tc>
        <w:tc>
          <w:tcPr>
            <w:tcW w:w="4701" w:type="dxa"/>
            <w:shd w:val="clear" w:color="auto" w:fill="auto"/>
          </w:tcPr>
          <w:p w14:paraId="07295840" w14:textId="18557D9F" w:rsidR="00945268" w:rsidRPr="00945268" w:rsidRDefault="00945268" w:rsidP="00945268">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PARDAVĖJAS</w:t>
            </w:r>
          </w:p>
          <w:p w14:paraId="582B3ED4" w14:textId="77777777" w:rsidR="00945268" w:rsidRPr="00945268" w:rsidRDefault="00945268" w:rsidP="00945268">
            <w:pPr>
              <w:rPr>
                <w:color w:val="000000"/>
              </w:rPr>
            </w:pPr>
            <w:r w:rsidRPr="00945268">
              <w:rPr>
                <w:color w:val="00241A"/>
                <w:shd w:val="clear" w:color="auto" w:fill="FFFFFF"/>
              </w:rPr>
              <w:t>UAB SARENUS</w:t>
            </w:r>
          </w:p>
          <w:p w14:paraId="0E1631F8" w14:textId="77777777" w:rsidR="00945268" w:rsidRPr="00945268" w:rsidRDefault="00945268" w:rsidP="00945268">
            <w:pPr>
              <w:pStyle w:val="Pagrindinistekstas1"/>
              <w:ind w:firstLine="0"/>
              <w:rPr>
                <w:rFonts w:ascii="Times New Roman" w:hAnsi="Times New Roman"/>
                <w:b/>
                <w:color w:val="000000"/>
                <w:szCs w:val="24"/>
                <w:lang w:val="lt-LT"/>
              </w:rPr>
            </w:pPr>
          </w:p>
          <w:p w14:paraId="0487C09A" w14:textId="77777777" w:rsidR="00945268" w:rsidRPr="00945268" w:rsidRDefault="00945268" w:rsidP="00945268">
            <w:pPr>
              <w:pStyle w:val="Pagrindinistekstas1"/>
              <w:ind w:firstLine="0"/>
              <w:rPr>
                <w:rFonts w:ascii="Times New Roman" w:hAnsi="Times New Roman"/>
                <w:color w:val="000000"/>
                <w:szCs w:val="24"/>
                <w:lang w:val="lt-LT"/>
              </w:rPr>
            </w:pPr>
          </w:p>
          <w:p w14:paraId="66F48EB0" w14:textId="77777777" w:rsidR="00945268" w:rsidRPr="00945268" w:rsidRDefault="00945268" w:rsidP="00945268">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Direktorė</w:t>
            </w:r>
          </w:p>
          <w:p w14:paraId="4F12DF5C" w14:textId="77777777" w:rsidR="00945268" w:rsidRPr="00945268" w:rsidRDefault="00945268" w:rsidP="00945268">
            <w:pPr>
              <w:pStyle w:val="Pagrindinistekstas1"/>
              <w:ind w:firstLine="0"/>
              <w:rPr>
                <w:rFonts w:ascii="Times New Roman" w:eastAsia="Times New Roman" w:hAnsi="Times New Roman"/>
                <w:szCs w:val="24"/>
              </w:rPr>
            </w:pPr>
          </w:p>
          <w:p w14:paraId="220FBC11" w14:textId="77777777" w:rsidR="00945268" w:rsidRPr="00945268" w:rsidRDefault="00945268" w:rsidP="00945268">
            <w:pPr>
              <w:pStyle w:val="Pagrindinistekstas1"/>
              <w:ind w:firstLine="0"/>
              <w:rPr>
                <w:rFonts w:ascii="Times New Roman" w:hAnsi="Times New Roman"/>
                <w:color w:val="000000"/>
                <w:szCs w:val="24"/>
                <w:lang w:val="lt-LT"/>
              </w:rPr>
            </w:pPr>
            <w:r w:rsidRPr="00945268">
              <w:rPr>
                <w:rFonts w:ascii="Times New Roman" w:hAnsi="Times New Roman"/>
                <w:color w:val="00241A"/>
                <w:szCs w:val="24"/>
                <w:shd w:val="clear" w:color="auto" w:fill="FFFFFF"/>
              </w:rPr>
              <w:t xml:space="preserve"> Irena </w:t>
            </w:r>
            <w:proofErr w:type="spellStart"/>
            <w:r w:rsidRPr="00945268">
              <w:rPr>
                <w:rFonts w:ascii="Times New Roman" w:hAnsi="Times New Roman"/>
                <w:color w:val="00241A"/>
                <w:szCs w:val="24"/>
                <w:shd w:val="clear" w:color="auto" w:fill="FFFFFF"/>
              </w:rPr>
              <w:t>Šajaukienė</w:t>
            </w:r>
            <w:proofErr w:type="spellEnd"/>
            <w:r w:rsidRPr="00945268">
              <w:rPr>
                <w:rFonts w:ascii="Times New Roman" w:hAnsi="Times New Roman"/>
                <w:color w:val="00241A"/>
                <w:szCs w:val="24"/>
                <w:shd w:val="clear" w:color="auto" w:fill="FFFFFF"/>
              </w:rPr>
              <w:t xml:space="preserve"> </w:t>
            </w:r>
          </w:p>
          <w:p w14:paraId="50AEA461" w14:textId="77777777" w:rsidR="00945268" w:rsidRPr="00945268" w:rsidRDefault="00945268" w:rsidP="00945268">
            <w:pPr>
              <w:pStyle w:val="Pagrindinistekstas1"/>
              <w:ind w:firstLine="0"/>
              <w:rPr>
                <w:rFonts w:ascii="Times New Roman" w:hAnsi="Times New Roman"/>
                <w:color w:val="000000"/>
                <w:szCs w:val="24"/>
                <w:lang w:val="lt-LT"/>
              </w:rPr>
            </w:pPr>
          </w:p>
          <w:p w14:paraId="56E4ECA9" w14:textId="77777777" w:rsidR="00945268" w:rsidRPr="00945268" w:rsidRDefault="00945268" w:rsidP="00945268">
            <w:pPr>
              <w:pStyle w:val="Pagrindinistekstas1"/>
              <w:ind w:firstLine="0"/>
              <w:rPr>
                <w:rFonts w:ascii="Times New Roman" w:hAnsi="Times New Roman"/>
                <w:color w:val="000000"/>
                <w:szCs w:val="24"/>
                <w:lang w:val="lt-LT"/>
              </w:rPr>
            </w:pPr>
          </w:p>
          <w:p w14:paraId="2757FDEA" w14:textId="77777777" w:rsidR="00945268" w:rsidRPr="00945268" w:rsidRDefault="00945268" w:rsidP="00945268">
            <w:pPr>
              <w:pStyle w:val="Pagrindinistekstas1"/>
              <w:ind w:firstLine="0"/>
              <w:rPr>
                <w:rFonts w:ascii="Times New Roman" w:hAnsi="Times New Roman"/>
                <w:color w:val="000000"/>
                <w:szCs w:val="24"/>
                <w:lang w:val="lt-LT"/>
              </w:rPr>
            </w:pPr>
          </w:p>
          <w:p w14:paraId="75B4D0C6" w14:textId="77777777" w:rsidR="00945268" w:rsidRPr="00945268" w:rsidRDefault="00945268" w:rsidP="00945268">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Parašas: ..........................................</w:t>
            </w:r>
          </w:p>
          <w:p w14:paraId="34BA22CF" w14:textId="77777777" w:rsidR="00945268" w:rsidRPr="00945268" w:rsidRDefault="00945268" w:rsidP="00945268">
            <w:pPr>
              <w:pStyle w:val="Pagrindinistekstas1"/>
              <w:ind w:firstLine="0"/>
              <w:rPr>
                <w:rFonts w:ascii="Times New Roman" w:hAnsi="Times New Roman"/>
                <w:color w:val="000000"/>
                <w:szCs w:val="24"/>
                <w:lang w:val="lt-LT"/>
              </w:rPr>
            </w:pPr>
          </w:p>
          <w:p w14:paraId="63D621CF" w14:textId="77777777" w:rsidR="00945268" w:rsidRPr="00945268" w:rsidRDefault="00945268" w:rsidP="00945268">
            <w:pPr>
              <w:pStyle w:val="Pagrindinistekstas1"/>
              <w:ind w:firstLine="0"/>
              <w:rPr>
                <w:rFonts w:ascii="Times New Roman" w:hAnsi="Times New Roman"/>
                <w:szCs w:val="24"/>
                <w:lang w:val="lt-LT"/>
              </w:rPr>
            </w:pPr>
            <w:r w:rsidRPr="00945268">
              <w:rPr>
                <w:rFonts w:ascii="Times New Roman" w:hAnsi="Times New Roman"/>
                <w:color w:val="000000"/>
                <w:szCs w:val="24"/>
                <w:lang w:val="lt-LT"/>
              </w:rPr>
              <w:t xml:space="preserve">Data:  </w:t>
            </w:r>
            <w:r w:rsidRPr="00945268">
              <w:rPr>
                <w:rFonts w:ascii="Times New Roman" w:hAnsi="Times New Roman"/>
                <w:szCs w:val="24"/>
              </w:rPr>
              <w:t xml:space="preserve"> 2025.12.02 </w:t>
            </w:r>
          </w:p>
          <w:p w14:paraId="06C3D0BB" w14:textId="28DBEE66" w:rsidR="005F5B29" w:rsidRPr="00945268" w:rsidRDefault="005F5B29" w:rsidP="005F5B29">
            <w:pPr>
              <w:pStyle w:val="Pagrindinistekstas1"/>
              <w:ind w:firstLine="0"/>
              <w:rPr>
                <w:rFonts w:ascii="Times New Roman" w:hAnsi="Times New Roman"/>
                <w:szCs w:val="24"/>
                <w:lang w:val="lt-LT"/>
              </w:rPr>
            </w:pPr>
          </w:p>
          <w:p w14:paraId="212B4823" w14:textId="77777777" w:rsidR="005F5B29" w:rsidRPr="00945268" w:rsidRDefault="005F5B29" w:rsidP="005F5B29">
            <w:pPr>
              <w:pStyle w:val="Pagrindinistekstas1"/>
              <w:ind w:firstLine="0"/>
              <w:rPr>
                <w:rFonts w:ascii="Times New Roman" w:hAnsi="Times New Roman"/>
                <w:color w:val="000000"/>
                <w:szCs w:val="24"/>
                <w:lang w:val="lt-LT"/>
              </w:rPr>
            </w:pPr>
          </w:p>
          <w:p w14:paraId="63509E44" w14:textId="147B3505" w:rsidR="004C307B" w:rsidRPr="00945268" w:rsidRDefault="004C307B" w:rsidP="004C307B">
            <w:pPr>
              <w:pStyle w:val="Pagrindinistekstas1"/>
              <w:ind w:firstLine="0"/>
              <w:rPr>
                <w:rFonts w:ascii="Times New Roman" w:hAnsi="Times New Roman"/>
                <w:color w:val="000000"/>
                <w:szCs w:val="24"/>
                <w:lang w:val="lt-LT"/>
              </w:rPr>
            </w:pPr>
          </w:p>
          <w:p w14:paraId="7F28D79F" w14:textId="26D4878C" w:rsidR="000A013D" w:rsidRPr="00945268" w:rsidRDefault="000A013D" w:rsidP="000A013D">
            <w:pPr>
              <w:pStyle w:val="Pagrindinistekstas1"/>
              <w:ind w:firstLine="0"/>
              <w:rPr>
                <w:rFonts w:ascii="Times New Roman" w:hAnsi="Times New Roman"/>
                <w:color w:val="000000"/>
                <w:szCs w:val="24"/>
                <w:lang w:val="lt-LT"/>
              </w:rPr>
            </w:pPr>
          </w:p>
          <w:p w14:paraId="58B51E42" w14:textId="5389EAC1" w:rsidR="003457A5" w:rsidRPr="00945268" w:rsidRDefault="004C307B" w:rsidP="003457A5">
            <w:pPr>
              <w:pStyle w:val="Pagrindinistekstas1"/>
              <w:ind w:firstLine="0"/>
              <w:rPr>
                <w:rFonts w:ascii="Times New Roman" w:hAnsi="Times New Roman"/>
                <w:szCs w:val="24"/>
                <w:lang w:val="lt-LT"/>
              </w:rPr>
            </w:pPr>
            <w:r w:rsidRPr="00945268">
              <w:rPr>
                <w:rFonts w:ascii="Times New Roman" w:hAnsi="Times New Roman"/>
                <w:color w:val="000000"/>
                <w:szCs w:val="24"/>
                <w:lang w:val="lt-LT"/>
              </w:rPr>
              <w:t xml:space="preserve"> </w:t>
            </w:r>
          </w:p>
          <w:p w14:paraId="3756BD5E" w14:textId="77777777" w:rsidR="003457A5" w:rsidRPr="00945268" w:rsidRDefault="003457A5" w:rsidP="003457A5">
            <w:pPr>
              <w:pStyle w:val="Pagrindinistekstas1"/>
              <w:ind w:firstLine="0"/>
              <w:rPr>
                <w:rFonts w:ascii="Times New Roman" w:hAnsi="Times New Roman"/>
                <w:color w:val="000000"/>
                <w:szCs w:val="24"/>
                <w:lang w:val="lt-LT"/>
              </w:rPr>
            </w:pPr>
          </w:p>
          <w:p w14:paraId="5CE4F003" w14:textId="77777777" w:rsidR="000A013D" w:rsidRPr="00945268" w:rsidRDefault="000A013D" w:rsidP="000A013D">
            <w:pPr>
              <w:pStyle w:val="Pagrindinistekstas1"/>
              <w:ind w:firstLine="0"/>
              <w:rPr>
                <w:rFonts w:ascii="Times New Roman" w:hAnsi="Times New Roman"/>
                <w:color w:val="000000"/>
                <w:szCs w:val="24"/>
                <w:lang w:val="lt-LT"/>
              </w:rPr>
            </w:pPr>
          </w:p>
        </w:tc>
      </w:tr>
    </w:tbl>
    <w:p w14:paraId="6F263225" w14:textId="77777777" w:rsidR="003B1F71" w:rsidRPr="00945268" w:rsidRDefault="003B1F71" w:rsidP="009E4EC4">
      <w:pPr>
        <w:pStyle w:val="BodyText1"/>
        <w:ind w:firstLine="0"/>
        <w:rPr>
          <w:rFonts w:ascii="Times New Roman" w:hAnsi="Times New Roman"/>
          <w:color w:val="000000"/>
          <w:sz w:val="24"/>
          <w:szCs w:val="24"/>
        </w:rPr>
      </w:pPr>
    </w:p>
    <w:p w14:paraId="275EAB28" w14:textId="77777777" w:rsidR="005265CC" w:rsidRPr="00945268" w:rsidRDefault="005265CC" w:rsidP="009E4EC4">
      <w:pPr>
        <w:pStyle w:val="BodyText1"/>
        <w:ind w:firstLine="0"/>
        <w:rPr>
          <w:rFonts w:ascii="Times New Roman" w:hAnsi="Times New Roman"/>
          <w:color w:val="000000"/>
          <w:sz w:val="24"/>
          <w:szCs w:val="24"/>
        </w:rPr>
      </w:pPr>
    </w:p>
    <w:p w14:paraId="75D8DECA" w14:textId="77777777" w:rsidR="005265CC" w:rsidRPr="00945268" w:rsidRDefault="005265CC" w:rsidP="009E4EC4">
      <w:pPr>
        <w:pStyle w:val="BodyText1"/>
        <w:ind w:firstLine="0"/>
        <w:rPr>
          <w:rFonts w:ascii="Times New Roman" w:hAnsi="Times New Roman"/>
          <w:color w:val="000000"/>
          <w:sz w:val="24"/>
          <w:szCs w:val="24"/>
        </w:rPr>
      </w:pPr>
    </w:p>
    <w:p w14:paraId="1BE7F39B" w14:textId="77777777" w:rsidR="005265CC" w:rsidRPr="00945268" w:rsidRDefault="005265CC" w:rsidP="009E4EC4">
      <w:pPr>
        <w:pStyle w:val="BodyText1"/>
        <w:ind w:firstLine="0"/>
        <w:rPr>
          <w:rFonts w:ascii="Times New Roman" w:hAnsi="Times New Roman"/>
          <w:color w:val="000000"/>
          <w:sz w:val="24"/>
          <w:szCs w:val="24"/>
        </w:rPr>
      </w:pPr>
    </w:p>
    <w:p w14:paraId="2C793D7A" w14:textId="77777777" w:rsidR="005265CC" w:rsidRPr="00945268" w:rsidRDefault="005265CC" w:rsidP="009E4EC4">
      <w:pPr>
        <w:pStyle w:val="BodyText1"/>
        <w:ind w:firstLine="0"/>
        <w:rPr>
          <w:rFonts w:ascii="Times New Roman" w:hAnsi="Times New Roman"/>
          <w:color w:val="000000"/>
          <w:sz w:val="24"/>
          <w:szCs w:val="24"/>
        </w:rPr>
      </w:pPr>
    </w:p>
    <w:p w14:paraId="423845B1" w14:textId="77777777" w:rsidR="005265CC" w:rsidRPr="00945268" w:rsidRDefault="005265CC" w:rsidP="009E4EC4">
      <w:pPr>
        <w:pStyle w:val="BodyText1"/>
        <w:ind w:firstLine="0"/>
        <w:rPr>
          <w:rFonts w:ascii="Times New Roman" w:hAnsi="Times New Roman"/>
          <w:color w:val="000000"/>
          <w:sz w:val="24"/>
          <w:szCs w:val="24"/>
        </w:rPr>
      </w:pPr>
    </w:p>
    <w:p w14:paraId="03D65F03" w14:textId="77777777" w:rsidR="005265CC" w:rsidRPr="00945268" w:rsidRDefault="005265CC" w:rsidP="009E4EC4">
      <w:pPr>
        <w:pStyle w:val="BodyText1"/>
        <w:ind w:firstLine="0"/>
        <w:rPr>
          <w:rFonts w:ascii="Times New Roman" w:hAnsi="Times New Roman"/>
          <w:color w:val="000000"/>
          <w:sz w:val="24"/>
          <w:szCs w:val="24"/>
        </w:rPr>
      </w:pPr>
    </w:p>
    <w:p w14:paraId="5207A30C" w14:textId="77777777" w:rsidR="005265CC" w:rsidRPr="00945268" w:rsidRDefault="005265CC" w:rsidP="009E4EC4">
      <w:pPr>
        <w:pStyle w:val="BodyText1"/>
        <w:ind w:firstLine="0"/>
        <w:rPr>
          <w:rFonts w:ascii="Times New Roman" w:hAnsi="Times New Roman"/>
          <w:color w:val="000000"/>
          <w:sz w:val="24"/>
          <w:szCs w:val="24"/>
        </w:rPr>
      </w:pPr>
    </w:p>
    <w:p w14:paraId="0A06DC9A" w14:textId="77777777" w:rsidR="008F41EB" w:rsidRPr="00945268" w:rsidRDefault="008F41EB" w:rsidP="008F41EB">
      <w:pPr>
        <w:jc w:val="both"/>
        <w:rPr>
          <w:rFonts w:eastAsia="Arial"/>
          <w:color w:val="000000"/>
          <w:lang w:val="en-GB" w:eastAsia="ar-SA"/>
        </w:rPr>
      </w:pPr>
    </w:p>
    <w:p w14:paraId="4449C03C" w14:textId="77777777" w:rsidR="00683F29" w:rsidRPr="00945268" w:rsidRDefault="00E438C8" w:rsidP="008F41EB">
      <w:pPr>
        <w:ind w:left="4320" w:firstLine="720"/>
        <w:jc w:val="both"/>
        <w:rPr>
          <w:color w:val="000000"/>
        </w:rPr>
      </w:pPr>
      <w:r w:rsidRPr="00945268">
        <w:rPr>
          <w:color w:val="000000"/>
        </w:rPr>
        <w:t xml:space="preserve">                              </w:t>
      </w:r>
    </w:p>
    <w:p w14:paraId="38A01A0B" w14:textId="77777777" w:rsidR="00683F29" w:rsidRPr="00945268" w:rsidRDefault="00683F29" w:rsidP="008F41EB">
      <w:pPr>
        <w:ind w:left="4320" w:firstLine="720"/>
        <w:jc w:val="both"/>
        <w:rPr>
          <w:color w:val="000000"/>
        </w:rPr>
      </w:pPr>
    </w:p>
    <w:p w14:paraId="7113F0DC" w14:textId="77777777" w:rsidR="00683F29" w:rsidRPr="00945268" w:rsidRDefault="00683F29" w:rsidP="008F41EB">
      <w:pPr>
        <w:ind w:left="4320" w:firstLine="720"/>
        <w:jc w:val="both"/>
        <w:rPr>
          <w:color w:val="000000"/>
        </w:rPr>
      </w:pPr>
    </w:p>
    <w:p w14:paraId="250C1219" w14:textId="77777777" w:rsidR="00E438C8" w:rsidRPr="00945268" w:rsidRDefault="00683F29" w:rsidP="00683F29">
      <w:pPr>
        <w:ind w:left="5760" w:firstLine="720"/>
        <w:jc w:val="both"/>
        <w:rPr>
          <w:color w:val="000000"/>
        </w:rPr>
      </w:pPr>
      <w:r w:rsidRPr="00945268">
        <w:rPr>
          <w:color w:val="000000"/>
        </w:rPr>
        <w:t xml:space="preserve">      </w:t>
      </w:r>
      <w:r w:rsidR="00E438C8" w:rsidRPr="00945268">
        <w:rPr>
          <w:color w:val="000000"/>
        </w:rPr>
        <w:t xml:space="preserve">    </w:t>
      </w:r>
      <w:r w:rsidR="005265CC" w:rsidRPr="00945268">
        <w:rPr>
          <w:color w:val="000000"/>
        </w:rPr>
        <w:t>202</w:t>
      </w:r>
      <w:r w:rsidR="003A47F9" w:rsidRPr="00945268">
        <w:rPr>
          <w:color w:val="000000"/>
        </w:rPr>
        <w:t>5</w:t>
      </w:r>
      <w:r w:rsidR="005265CC" w:rsidRPr="00945268">
        <w:rPr>
          <w:color w:val="000000"/>
        </w:rPr>
        <w:t xml:space="preserve">m. </w:t>
      </w:r>
      <w:r w:rsidR="003977DC" w:rsidRPr="00945268">
        <w:rPr>
          <w:color w:val="000000"/>
        </w:rPr>
        <w:t xml:space="preserve">              </w:t>
      </w:r>
      <w:r w:rsidR="00A648EB" w:rsidRPr="00945268">
        <w:rPr>
          <w:color w:val="000000"/>
        </w:rPr>
        <w:t xml:space="preserve">   </w:t>
      </w:r>
      <w:r w:rsidR="003977DC" w:rsidRPr="00945268">
        <w:rPr>
          <w:color w:val="000000"/>
        </w:rPr>
        <w:t xml:space="preserve">  </w:t>
      </w:r>
      <w:r w:rsidR="005265CC" w:rsidRPr="00945268">
        <w:rPr>
          <w:color w:val="000000"/>
        </w:rPr>
        <w:t xml:space="preserve">d. </w:t>
      </w:r>
    </w:p>
    <w:p w14:paraId="5B1F0B64" w14:textId="77777777" w:rsidR="005265CC" w:rsidRPr="00945268" w:rsidRDefault="00E438C8" w:rsidP="00E438C8">
      <w:pPr>
        <w:ind w:left="6480"/>
        <w:jc w:val="both"/>
        <w:rPr>
          <w:color w:val="000000"/>
        </w:rPr>
      </w:pPr>
      <w:r w:rsidRPr="00945268">
        <w:rPr>
          <w:color w:val="000000"/>
        </w:rPr>
        <w:t xml:space="preserve">          </w:t>
      </w:r>
      <w:r w:rsidR="005265CC" w:rsidRPr="00945268">
        <w:rPr>
          <w:color w:val="000000"/>
        </w:rPr>
        <w:t>Nr. SRO-</w:t>
      </w:r>
    </w:p>
    <w:p w14:paraId="0E71BCB5" w14:textId="1989FB59" w:rsidR="005F5B29" w:rsidRPr="00945268" w:rsidRDefault="00E438C8" w:rsidP="005F5B29">
      <w:pPr>
        <w:ind w:left="5760" w:firstLine="720"/>
        <w:jc w:val="both"/>
        <w:rPr>
          <w:color w:val="000000"/>
        </w:rPr>
      </w:pPr>
      <w:r w:rsidRPr="00945268">
        <w:rPr>
          <w:color w:val="000000"/>
        </w:rPr>
        <w:t xml:space="preserve">          </w:t>
      </w:r>
      <w:r w:rsidR="005265CC" w:rsidRPr="00945268">
        <w:rPr>
          <w:color w:val="000000"/>
        </w:rPr>
        <w:t>1 prieda</w:t>
      </w:r>
      <w:r w:rsidR="005F5B29" w:rsidRPr="00945268">
        <w:rPr>
          <w:color w:val="000000"/>
        </w:rPr>
        <w:t>s</w:t>
      </w:r>
    </w:p>
    <w:p w14:paraId="435C14BF" w14:textId="77777777" w:rsidR="00945268" w:rsidRPr="00945268" w:rsidRDefault="00945268" w:rsidP="00945268">
      <w:pPr>
        <w:tabs>
          <w:tab w:val="left" w:pos="9000"/>
        </w:tabs>
        <w:jc w:val="both"/>
        <w:rPr>
          <w:lang w:eastAsia="en-US"/>
        </w:rPr>
      </w:pPr>
    </w:p>
    <w:p w14:paraId="3E94B343" w14:textId="77777777" w:rsidR="00945268" w:rsidRPr="00945268" w:rsidRDefault="00945268" w:rsidP="00945268">
      <w:pPr>
        <w:tabs>
          <w:tab w:val="left" w:pos="709"/>
          <w:tab w:val="left" w:pos="851"/>
          <w:tab w:val="left" w:pos="993"/>
        </w:tabs>
        <w:ind w:left="426"/>
        <w:jc w:val="both"/>
        <w:rPr>
          <w:rFonts w:eastAsiaTheme="minorEastAsia"/>
        </w:rPr>
      </w:pPr>
    </w:p>
    <w:p w14:paraId="170ADFBF" w14:textId="77777777" w:rsidR="00945268" w:rsidRPr="00945268" w:rsidRDefault="00945268" w:rsidP="00945268">
      <w:pPr>
        <w:tabs>
          <w:tab w:val="left" w:pos="709"/>
          <w:tab w:val="left" w:pos="851"/>
          <w:tab w:val="left" w:pos="993"/>
        </w:tabs>
        <w:ind w:left="426"/>
        <w:jc w:val="both"/>
        <w:rPr>
          <w:rFonts w:eastAsiaTheme="minorEastAsia"/>
        </w:rPr>
      </w:pPr>
    </w:p>
    <w:p w14:paraId="462993FE" w14:textId="77777777" w:rsidR="00945268" w:rsidRPr="00945268" w:rsidRDefault="00945268" w:rsidP="00945268">
      <w:pPr>
        <w:tabs>
          <w:tab w:val="left" w:pos="709"/>
          <w:tab w:val="left" w:pos="851"/>
          <w:tab w:val="left" w:pos="993"/>
        </w:tabs>
        <w:ind w:left="426"/>
        <w:jc w:val="both"/>
        <w:rPr>
          <w:rFonts w:eastAsiaTheme="minorEastAsia"/>
        </w:rPr>
      </w:pPr>
    </w:p>
    <w:p w14:paraId="7DEDF46E" w14:textId="77777777" w:rsidR="00945268" w:rsidRPr="00945268" w:rsidRDefault="00945268" w:rsidP="00945268">
      <w:pPr>
        <w:tabs>
          <w:tab w:val="left" w:pos="709"/>
          <w:tab w:val="left" w:pos="851"/>
          <w:tab w:val="left" w:pos="993"/>
        </w:tabs>
        <w:ind w:left="426"/>
        <w:jc w:val="both"/>
        <w:rPr>
          <w:rFonts w:eastAsiaTheme="minorEastAsia"/>
        </w:rPr>
      </w:pPr>
    </w:p>
    <w:p w14:paraId="69ADDCF1" w14:textId="77777777" w:rsidR="00945268" w:rsidRPr="00945268" w:rsidRDefault="00945268" w:rsidP="00945268">
      <w:pPr>
        <w:tabs>
          <w:tab w:val="left" w:pos="709"/>
          <w:tab w:val="left" w:pos="851"/>
          <w:tab w:val="left" w:pos="993"/>
        </w:tabs>
        <w:ind w:left="426"/>
        <w:jc w:val="both"/>
        <w:rPr>
          <w:rFonts w:eastAsiaTheme="minorEastAsia"/>
        </w:rPr>
      </w:pPr>
    </w:p>
    <w:p w14:paraId="4E01EDF4" w14:textId="77777777" w:rsidR="00945268" w:rsidRPr="00945268" w:rsidRDefault="00945268" w:rsidP="00945268">
      <w:pPr>
        <w:tabs>
          <w:tab w:val="left" w:pos="709"/>
          <w:tab w:val="left" w:pos="851"/>
          <w:tab w:val="left" w:pos="993"/>
        </w:tabs>
        <w:ind w:left="426" w:firstLine="567"/>
        <w:jc w:val="center"/>
        <w:rPr>
          <w:rFonts w:eastAsiaTheme="minorEastAsia"/>
        </w:rPr>
      </w:pPr>
      <w:r w:rsidRPr="00945268">
        <w:rPr>
          <w:rFonts w:eastAsiaTheme="minorEastAsia"/>
          <w:b/>
          <w:i/>
        </w:rPr>
        <w:t>ERGONOMINĖS BIURO KĖDĖS</w:t>
      </w:r>
      <w:r w:rsidRPr="00945268">
        <w:rPr>
          <w:rFonts w:eastAsiaTheme="minorEastAsia"/>
          <w:b/>
        </w:rPr>
        <w:t xml:space="preserve"> TECHNINĖ SPECIFIKACIJA</w:t>
      </w:r>
      <w:r w:rsidRPr="00945268">
        <w:rPr>
          <w:rFonts w:eastAsiaTheme="minorEastAsia"/>
        </w:rPr>
        <w:t xml:space="preserve"> </w:t>
      </w:r>
    </w:p>
    <w:p w14:paraId="1D7CCEF2" w14:textId="77777777" w:rsidR="00945268" w:rsidRPr="00945268" w:rsidRDefault="00945268" w:rsidP="00945268">
      <w:pPr>
        <w:tabs>
          <w:tab w:val="left" w:pos="709"/>
          <w:tab w:val="left" w:pos="851"/>
          <w:tab w:val="left" w:pos="993"/>
        </w:tabs>
        <w:ind w:left="426" w:firstLine="567"/>
        <w:jc w:val="center"/>
        <w:rPr>
          <w:rFonts w:eastAsiaTheme="minorEastAsia"/>
          <w:b/>
        </w:rPr>
      </w:pPr>
    </w:p>
    <w:p w14:paraId="41DEF63F" w14:textId="77777777" w:rsidR="00945268" w:rsidRPr="00945268" w:rsidRDefault="00945268" w:rsidP="00945268">
      <w:pPr>
        <w:tabs>
          <w:tab w:val="left" w:pos="709"/>
          <w:tab w:val="left" w:pos="851"/>
          <w:tab w:val="left" w:pos="993"/>
        </w:tabs>
        <w:ind w:left="426" w:firstLine="567"/>
        <w:jc w:val="center"/>
        <w:rPr>
          <w:rFonts w:eastAsiaTheme="minorEastAsia"/>
          <w:b/>
        </w:rPr>
      </w:pPr>
    </w:p>
    <w:p w14:paraId="6FB0AB6A" w14:textId="77777777" w:rsidR="00945268" w:rsidRPr="00945268" w:rsidRDefault="00945268" w:rsidP="00945268">
      <w:pPr>
        <w:tabs>
          <w:tab w:val="left" w:pos="709"/>
          <w:tab w:val="left" w:pos="851"/>
          <w:tab w:val="left" w:pos="993"/>
        </w:tabs>
        <w:ind w:left="426" w:firstLine="567"/>
        <w:jc w:val="center"/>
        <w:rPr>
          <w:rFonts w:eastAsiaTheme="minorEastAsia"/>
          <w:b/>
        </w:rPr>
      </w:pPr>
    </w:p>
    <w:p w14:paraId="1BFC7B00" w14:textId="77777777" w:rsidR="00945268" w:rsidRPr="00945268" w:rsidRDefault="00945268" w:rsidP="00945268">
      <w:pPr>
        <w:tabs>
          <w:tab w:val="left" w:pos="709"/>
          <w:tab w:val="left" w:pos="851"/>
          <w:tab w:val="left" w:pos="993"/>
        </w:tabs>
        <w:ind w:left="426" w:firstLine="567"/>
        <w:jc w:val="center"/>
        <w:rPr>
          <w:rFonts w:eastAsiaTheme="minorEastAsia"/>
          <w:b/>
        </w:rPr>
      </w:pPr>
    </w:p>
    <w:p w14:paraId="3B1292C4" w14:textId="77777777" w:rsidR="00945268" w:rsidRPr="00945268" w:rsidRDefault="00945268" w:rsidP="00945268">
      <w:pPr>
        <w:tabs>
          <w:tab w:val="left" w:pos="709"/>
          <w:tab w:val="left" w:pos="851"/>
          <w:tab w:val="left" w:pos="993"/>
        </w:tabs>
        <w:ind w:left="426" w:firstLine="567"/>
        <w:jc w:val="center"/>
        <w:rPr>
          <w:rFonts w:eastAsiaTheme="minorEastAsia"/>
          <w:b/>
        </w:rPr>
      </w:pPr>
    </w:p>
    <w:tbl>
      <w:tblPr>
        <w:tblW w:w="10301" w:type="dxa"/>
        <w:tblInd w:w="-856" w:type="dxa"/>
        <w:tblLook w:val="04A0" w:firstRow="1" w:lastRow="0" w:firstColumn="1" w:lastColumn="0" w:noHBand="0" w:noVBand="1"/>
      </w:tblPr>
      <w:tblGrid>
        <w:gridCol w:w="996"/>
        <w:gridCol w:w="8542"/>
        <w:gridCol w:w="763"/>
      </w:tblGrid>
      <w:tr w:rsidR="00945268" w:rsidRPr="00945268" w14:paraId="4A63C264" w14:textId="77777777" w:rsidTr="00945268">
        <w:trPr>
          <w:trHeight w:val="398"/>
        </w:trPr>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53CF9" w14:textId="77777777" w:rsidR="00945268" w:rsidRPr="00945268" w:rsidRDefault="00945268" w:rsidP="00945268">
            <w:pPr>
              <w:ind w:left="426"/>
              <w:rPr>
                <w:b/>
                <w:bCs/>
                <w:color w:val="000000"/>
                <w:lang w:val="ru-RU" w:eastAsia="ru-RU"/>
              </w:rPr>
            </w:pPr>
            <w:r w:rsidRPr="00945268">
              <w:rPr>
                <w:b/>
                <w:bCs/>
                <w:color w:val="000000"/>
                <w:lang w:eastAsia="ru-RU"/>
              </w:rPr>
              <w:t>Eil. Nr.</w:t>
            </w:r>
          </w:p>
        </w:tc>
        <w:tc>
          <w:tcPr>
            <w:tcW w:w="9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F925" w14:textId="77777777" w:rsidR="00945268" w:rsidRPr="00945268" w:rsidRDefault="00945268" w:rsidP="00945268">
            <w:pPr>
              <w:ind w:left="426"/>
              <w:jc w:val="center"/>
              <w:rPr>
                <w:b/>
                <w:bCs/>
                <w:color w:val="000000"/>
                <w:lang w:val="ru-RU" w:eastAsia="ru-RU"/>
              </w:rPr>
            </w:pPr>
            <w:r w:rsidRPr="00945268">
              <w:rPr>
                <w:b/>
                <w:bCs/>
                <w:color w:val="000000"/>
                <w:lang w:eastAsia="ru-RU"/>
              </w:rPr>
              <w:t>Prekių pavadinimas</w:t>
            </w: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2CE5E" w14:textId="77777777" w:rsidR="00945268" w:rsidRPr="00945268" w:rsidRDefault="00945268" w:rsidP="00945268">
            <w:pPr>
              <w:rPr>
                <w:b/>
                <w:bCs/>
                <w:color w:val="000000"/>
                <w:lang w:val="ru-RU" w:eastAsia="ru-RU"/>
              </w:rPr>
            </w:pPr>
            <w:r w:rsidRPr="00945268">
              <w:rPr>
                <w:b/>
                <w:bCs/>
                <w:color w:val="000000"/>
                <w:lang w:eastAsia="ru-RU"/>
              </w:rPr>
              <w:t>Mato vnt.</w:t>
            </w:r>
          </w:p>
        </w:tc>
      </w:tr>
      <w:tr w:rsidR="00945268" w:rsidRPr="00945268" w14:paraId="5ADC9538" w14:textId="77777777" w:rsidTr="00945268">
        <w:trPr>
          <w:trHeight w:val="788"/>
        </w:trPr>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2552C9" w14:textId="77777777" w:rsidR="00945268" w:rsidRPr="00945268" w:rsidRDefault="00945268" w:rsidP="00945268">
            <w:pPr>
              <w:ind w:left="426"/>
              <w:jc w:val="right"/>
              <w:rPr>
                <w:b/>
                <w:bCs/>
                <w:color w:val="000000"/>
                <w:lang w:val="ru-RU" w:eastAsia="ru-RU"/>
              </w:rPr>
            </w:pPr>
            <w:r w:rsidRPr="00945268">
              <w:rPr>
                <w:b/>
                <w:bCs/>
                <w:color w:val="000000"/>
                <w:lang w:eastAsia="ru-RU"/>
              </w:rPr>
              <w:t>1</w:t>
            </w:r>
          </w:p>
        </w:tc>
        <w:tc>
          <w:tcPr>
            <w:tcW w:w="9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5EEC4" w14:textId="77777777" w:rsidR="00945268" w:rsidRPr="00945268" w:rsidRDefault="00945268" w:rsidP="00945268">
            <w:pPr>
              <w:ind w:left="426"/>
              <w:jc w:val="both"/>
              <w:rPr>
                <w:b/>
                <w:bCs/>
                <w:color w:val="000000"/>
                <w:lang w:val="ru-RU" w:eastAsia="ru-RU"/>
              </w:rPr>
            </w:pPr>
            <w:r w:rsidRPr="00945268">
              <w:rPr>
                <w:b/>
                <w:bCs/>
                <w:color w:val="000000"/>
                <w:lang w:eastAsia="ru-RU"/>
              </w:rPr>
              <w:t>ERGONOMINĖS BIURO KĖDĖS TECHNINĖ SPECIFIKACIJA</w:t>
            </w:r>
          </w:p>
        </w:tc>
        <w:tc>
          <w:tcPr>
            <w:tcW w:w="236" w:type="dxa"/>
            <w:vMerge w:val="restart"/>
            <w:tcBorders>
              <w:top w:val="single" w:sz="4" w:space="0" w:color="auto"/>
              <w:left w:val="single" w:sz="4" w:space="0" w:color="auto"/>
              <w:right w:val="single" w:sz="4" w:space="0" w:color="auto"/>
            </w:tcBorders>
            <w:shd w:val="clear" w:color="auto" w:fill="auto"/>
            <w:vAlign w:val="center"/>
            <w:hideMark/>
          </w:tcPr>
          <w:p w14:paraId="2A05B7E3" w14:textId="77777777" w:rsidR="00945268" w:rsidRPr="00945268" w:rsidRDefault="00945268" w:rsidP="00945268">
            <w:pPr>
              <w:ind w:left="426"/>
              <w:rPr>
                <w:b/>
                <w:bCs/>
                <w:color w:val="000000"/>
                <w:lang w:val="en-US" w:eastAsia="ru-RU"/>
              </w:rPr>
            </w:pPr>
            <w:r w:rsidRPr="00945268">
              <w:rPr>
                <w:b/>
                <w:bCs/>
                <w:color w:val="000000"/>
                <w:lang w:eastAsia="ru-RU"/>
              </w:rPr>
              <w:t> </w:t>
            </w:r>
          </w:p>
          <w:p w14:paraId="386C3B69" w14:textId="77777777" w:rsidR="00945268" w:rsidRPr="00945268" w:rsidRDefault="00945268" w:rsidP="00945268">
            <w:pPr>
              <w:rPr>
                <w:b/>
                <w:bCs/>
                <w:color w:val="000000"/>
                <w:lang w:eastAsia="ru-RU"/>
              </w:rPr>
            </w:pPr>
            <w:proofErr w:type="spellStart"/>
            <w:r w:rsidRPr="00945268">
              <w:rPr>
                <w:b/>
                <w:bCs/>
                <w:color w:val="000000"/>
                <w:lang w:val="en-US" w:eastAsia="ru-RU"/>
              </w:rPr>
              <w:t>vnt</w:t>
            </w:r>
            <w:proofErr w:type="spellEnd"/>
            <w:r w:rsidRPr="00945268">
              <w:rPr>
                <w:b/>
                <w:bCs/>
                <w:color w:val="000000"/>
                <w:lang w:val="en-US" w:eastAsia="ru-RU"/>
              </w:rPr>
              <w:t>.</w:t>
            </w:r>
          </w:p>
          <w:p w14:paraId="2B2FEA9C" w14:textId="77777777" w:rsidR="00945268" w:rsidRPr="00945268" w:rsidRDefault="00945268" w:rsidP="00945268">
            <w:pPr>
              <w:ind w:left="426"/>
              <w:rPr>
                <w:b/>
                <w:bCs/>
                <w:color w:val="000000"/>
                <w:lang w:val="ru-RU" w:eastAsia="ru-RU"/>
              </w:rPr>
            </w:pPr>
            <w:r w:rsidRPr="00945268">
              <w:rPr>
                <w:b/>
                <w:bCs/>
                <w:color w:val="000000"/>
                <w:lang w:val="ru-RU" w:eastAsia="ru-RU"/>
              </w:rPr>
              <w:t> </w:t>
            </w:r>
          </w:p>
          <w:p w14:paraId="684836BD" w14:textId="77777777" w:rsidR="00945268" w:rsidRPr="00945268" w:rsidRDefault="00945268" w:rsidP="00945268">
            <w:pPr>
              <w:ind w:left="426"/>
              <w:rPr>
                <w:b/>
                <w:bCs/>
                <w:color w:val="000000"/>
                <w:lang w:val="ru-RU" w:eastAsia="ru-RU"/>
              </w:rPr>
            </w:pPr>
            <w:r w:rsidRPr="00945268">
              <w:rPr>
                <w:b/>
                <w:bCs/>
                <w:color w:val="000000"/>
                <w:lang w:val="ru-RU" w:eastAsia="ru-RU"/>
              </w:rPr>
              <w:t> </w:t>
            </w:r>
          </w:p>
          <w:p w14:paraId="3568E939" w14:textId="77777777" w:rsidR="00945268" w:rsidRPr="00945268" w:rsidRDefault="00945268" w:rsidP="00945268">
            <w:pPr>
              <w:ind w:left="426"/>
              <w:rPr>
                <w:b/>
                <w:bCs/>
                <w:color w:val="000000"/>
                <w:lang w:val="en-US" w:eastAsia="ru-RU"/>
              </w:rPr>
            </w:pPr>
            <w:r w:rsidRPr="00945268">
              <w:rPr>
                <w:b/>
                <w:bCs/>
                <w:color w:val="000000"/>
                <w:lang w:val="en-US" w:eastAsia="ru-RU"/>
              </w:rPr>
              <w:t> </w:t>
            </w:r>
          </w:p>
          <w:p w14:paraId="14C7ED27" w14:textId="77777777" w:rsidR="00945268" w:rsidRPr="00945268" w:rsidRDefault="00945268" w:rsidP="00945268">
            <w:pPr>
              <w:ind w:left="426"/>
              <w:rPr>
                <w:b/>
                <w:bCs/>
                <w:color w:val="000000"/>
                <w:lang w:eastAsia="ru-RU"/>
              </w:rPr>
            </w:pPr>
            <w:r w:rsidRPr="00945268">
              <w:rPr>
                <w:b/>
                <w:bCs/>
                <w:color w:val="000000"/>
                <w:lang w:eastAsia="ru-RU"/>
              </w:rPr>
              <w:t> </w:t>
            </w:r>
          </w:p>
          <w:p w14:paraId="54E1A28B" w14:textId="77777777" w:rsidR="00945268" w:rsidRPr="00945268" w:rsidRDefault="00945268" w:rsidP="00945268">
            <w:pPr>
              <w:ind w:left="426"/>
              <w:rPr>
                <w:b/>
                <w:bCs/>
                <w:color w:val="000000"/>
                <w:lang w:eastAsia="ru-RU"/>
              </w:rPr>
            </w:pPr>
            <w:r w:rsidRPr="00945268">
              <w:rPr>
                <w:b/>
                <w:bCs/>
                <w:color w:val="000000"/>
                <w:lang w:eastAsia="ru-RU"/>
              </w:rPr>
              <w:t> </w:t>
            </w:r>
          </w:p>
          <w:p w14:paraId="6F25A33B" w14:textId="77777777" w:rsidR="00945268" w:rsidRPr="00945268" w:rsidRDefault="00945268" w:rsidP="00945268">
            <w:pPr>
              <w:ind w:left="426"/>
              <w:rPr>
                <w:b/>
                <w:bCs/>
                <w:color w:val="000000"/>
                <w:lang w:val="en-US" w:eastAsia="ru-RU"/>
              </w:rPr>
            </w:pPr>
            <w:r w:rsidRPr="00945268">
              <w:rPr>
                <w:b/>
                <w:bCs/>
                <w:color w:val="000000"/>
                <w:lang w:val="en-US" w:eastAsia="ru-RU"/>
              </w:rPr>
              <w:t> </w:t>
            </w:r>
          </w:p>
          <w:p w14:paraId="11F40E7D" w14:textId="77777777" w:rsidR="00945268" w:rsidRPr="00945268" w:rsidRDefault="00945268" w:rsidP="00945268">
            <w:pPr>
              <w:ind w:left="426"/>
              <w:rPr>
                <w:b/>
                <w:bCs/>
                <w:color w:val="000000"/>
                <w:lang w:val="en-US" w:eastAsia="ru-RU"/>
              </w:rPr>
            </w:pPr>
            <w:r w:rsidRPr="00945268">
              <w:rPr>
                <w:b/>
                <w:bCs/>
                <w:color w:val="000000"/>
                <w:lang w:val="en-US" w:eastAsia="ru-RU"/>
              </w:rPr>
              <w:t> </w:t>
            </w:r>
          </w:p>
        </w:tc>
      </w:tr>
      <w:tr w:rsidR="00945268" w:rsidRPr="00945268" w14:paraId="02AB879E" w14:textId="77777777" w:rsidTr="00945268">
        <w:trPr>
          <w:trHeight w:val="405"/>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5B556DF1" w14:textId="77777777" w:rsidR="00945268" w:rsidRPr="00945268" w:rsidRDefault="00945268" w:rsidP="00945268">
            <w:pPr>
              <w:ind w:left="426"/>
              <w:rPr>
                <w:b/>
                <w:bCs/>
                <w:color w:val="000000"/>
                <w:lang w:val="en-US" w:eastAsia="ru-RU"/>
              </w:rPr>
            </w:pPr>
          </w:p>
        </w:tc>
        <w:tc>
          <w:tcPr>
            <w:tcW w:w="9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7A644" w14:textId="77777777" w:rsidR="00945268" w:rsidRPr="00945268" w:rsidRDefault="00945268" w:rsidP="00945268">
            <w:pPr>
              <w:ind w:left="426"/>
              <w:jc w:val="both"/>
              <w:rPr>
                <w:b/>
                <w:bCs/>
                <w:color w:val="000000"/>
                <w:lang w:val="ru-RU" w:eastAsia="ru-RU"/>
              </w:rPr>
            </w:pPr>
            <w:r w:rsidRPr="00945268">
              <w:rPr>
                <w:color w:val="000000"/>
                <w:lang w:eastAsia="ru-RU"/>
              </w:rPr>
              <w:t>BVPŽ kodas 39100000-3</w:t>
            </w:r>
          </w:p>
        </w:tc>
        <w:tc>
          <w:tcPr>
            <w:tcW w:w="236" w:type="dxa"/>
            <w:vMerge/>
            <w:tcBorders>
              <w:left w:val="single" w:sz="4" w:space="0" w:color="auto"/>
              <w:right w:val="single" w:sz="4" w:space="0" w:color="auto"/>
            </w:tcBorders>
            <w:shd w:val="clear" w:color="auto" w:fill="auto"/>
            <w:vAlign w:val="center"/>
            <w:hideMark/>
          </w:tcPr>
          <w:p w14:paraId="5E62783C" w14:textId="77777777" w:rsidR="00945268" w:rsidRPr="00945268" w:rsidRDefault="00945268" w:rsidP="00945268">
            <w:pPr>
              <w:ind w:left="426"/>
              <w:rPr>
                <w:b/>
                <w:bCs/>
                <w:color w:val="000000"/>
                <w:lang w:eastAsia="ru-RU"/>
              </w:rPr>
            </w:pPr>
          </w:p>
        </w:tc>
      </w:tr>
      <w:tr w:rsidR="00945268" w:rsidRPr="00945268" w14:paraId="365EEB00" w14:textId="77777777" w:rsidTr="00945268">
        <w:trPr>
          <w:trHeight w:val="809"/>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097E6882" w14:textId="77777777" w:rsidR="00945268" w:rsidRPr="00945268" w:rsidRDefault="00945268" w:rsidP="00945268">
            <w:pPr>
              <w:ind w:left="426"/>
              <w:rPr>
                <w:b/>
                <w:bCs/>
                <w:color w:val="000000"/>
                <w:lang w:val="ru-RU" w:eastAsia="ru-RU"/>
              </w:rPr>
            </w:pPr>
          </w:p>
        </w:tc>
        <w:tc>
          <w:tcPr>
            <w:tcW w:w="9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BE7DE" w14:textId="77777777" w:rsidR="00945268" w:rsidRPr="00945268" w:rsidRDefault="00945268" w:rsidP="00945268">
            <w:pPr>
              <w:numPr>
                <w:ilvl w:val="0"/>
                <w:numId w:val="15"/>
              </w:numPr>
              <w:contextualSpacing/>
              <w:jc w:val="both"/>
              <w:rPr>
                <w:color w:val="000000"/>
                <w:lang w:eastAsia="ru-RU"/>
              </w:rPr>
            </w:pPr>
            <w:r w:rsidRPr="00945268">
              <w:rPr>
                <w:b/>
                <w:bCs/>
                <w:color w:val="000000"/>
                <w:lang w:eastAsia="ru-RU"/>
              </w:rPr>
              <w:t>Bendrieji reikalavimai:</w:t>
            </w:r>
            <w:r w:rsidRPr="00945268">
              <w:rPr>
                <w:color w:val="000000"/>
                <w:lang w:eastAsia="ru-RU"/>
              </w:rPr>
              <w:t xml:space="preserve"> </w:t>
            </w:r>
          </w:p>
          <w:p w14:paraId="197B19AA" w14:textId="77777777" w:rsidR="00945268" w:rsidRPr="00945268" w:rsidRDefault="00945268" w:rsidP="00945268">
            <w:pPr>
              <w:numPr>
                <w:ilvl w:val="1"/>
                <w:numId w:val="15"/>
              </w:numPr>
              <w:contextualSpacing/>
              <w:jc w:val="both"/>
              <w:rPr>
                <w:color w:val="000000"/>
                <w:lang w:eastAsia="ru-RU"/>
              </w:rPr>
            </w:pPr>
            <w:r w:rsidRPr="00945268">
              <w:rPr>
                <w:b/>
                <w:color w:val="000000"/>
                <w:lang w:eastAsia="ru-RU"/>
              </w:rPr>
              <w:t>Naudojimo paskirtis</w:t>
            </w:r>
            <w:r w:rsidRPr="00945268">
              <w:rPr>
                <w:color w:val="000000"/>
                <w:lang w:eastAsia="ru-RU"/>
              </w:rPr>
              <w:t>: kėdė skirta intensyviam naudojimui.</w:t>
            </w:r>
          </w:p>
          <w:p w14:paraId="22945A23" w14:textId="77777777" w:rsidR="00945268" w:rsidRPr="00945268" w:rsidRDefault="00945268" w:rsidP="00945268">
            <w:pPr>
              <w:numPr>
                <w:ilvl w:val="1"/>
                <w:numId w:val="15"/>
              </w:numPr>
              <w:contextualSpacing/>
              <w:jc w:val="both"/>
              <w:rPr>
                <w:bCs/>
                <w:color w:val="000000"/>
                <w:lang w:eastAsia="ru-RU"/>
              </w:rPr>
            </w:pPr>
            <w:proofErr w:type="spellStart"/>
            <w:r w:rsidRPr="00945268">
              <w:rPr>
                <w:b/>
                <w:color w:val="000000"/>
                <w:lang w:eastAsia="ru-RU"/>
              </w:rPr>
              <w:t>Ergonomiškumas</w:t>
            </w:r>
            <w:proofErr w:type="spellEnd"/>
            <w:r w:rsidRPr="00945268">
              <w:rPr>
                <w:b/>
                <w:bCs/>
                <w:color w:val="000000"/>
                <w:lang w:val="ru-RU" w:eastAsia="ru-RU"/>
              </w:rPr>
              <w:t>:</w:t>
            </w:r>
            <w:r w:rsidRPr="00945268">
              <w:rPr>
                <w:b/>
                <w:bCs/>
                <w:color w:val="000000"/>
                <w:lang w:eastAsia="ru-RU"/>
              </w:rPr>
              <w:t xml:space="preserve"> </w:t>
            </w:r>
            <w:r w:rsidRPr="00945268">
              <w:rPr>
                <w:bCs/>
                <w:color w:val="000000"/>
                <w:lang w:eastAsia="ru-RU"/>
              </w:rPr>
              <w:t>privalo užtikrinti patogų sėdėjimą ilgomis pamainomis (8-12 val.)</w:t>
            </w:r>
          </w:p>
          <w:p w14:paraId="3052C037" w14:textId="77777777" w:rsidR="00945268" w:rsidRPr="00945268" w:rsidRDefault="00945268" w:rsidP="00945268">
            <w:pPr>
              <w:numPr>
                <w:ilvl w:val="1"/>
                <w:numId w:val="15"/>
              </w:numPr>
              <w:contextualSpacing/>
              <w:jc w:val="both"/>
              <w:rPr>
                <w:bCs/>
                <w:color w:val="000000"/>
                <w:lang w:eastAsia="ru-RU"/>
              </w:rPr>
            </w:pPr>
            <w:r w:rsidRPr="00945268">
              <w:rPr>
                <w:b/>
                <w:color w:val="000000"/>
                <w:lang w:eastAsia="ru-RU"/>
              </w:rPr>
              <w:t>Ilgaamžiškumas:</w:t>
            </w:r>
            <w:r w:rsidRPr="00945268">
              <w:rPr>
                <w:bCs/>
                <w:color w:val="000000"/>
                <w:lang w:eastAsia="ru-RU"/>
              </w:rPr>
              <w:t xml:space="preserve"> konstrukcijos ir medžiagos turi būti atsparios nuolatiniam naudojimui</w:t>
            </w:r>
          </w:p>
          <w:p w14:paraId="71A4CD1A" w14:textId="77777777" w:rsidR="00945268" w:rsidRPr="00945268" w:rsidRDefault="00945268" w:rsidP="00945268">
            <w:pPr>
              <w:numPr>
                <w:ilvl w:val="1"/>
                <w:numId w:val="15"/>
              </w:numPr>
              <w:contextualSpacing/>
              <w:jc w:val="both"/>
              <w:rPr>
                <w:bCs/>
                <w:color w:val="000000"/>
                <w:lang w:eastAsia="ru-RU"/>
              </w:rPr>
            </w:pPr>
            <w:r w:rsidRPr="00945268">
              <w:rPr>
                <w:b/>
                <w:color w:val="000000"/>
                <w:lang w:eastAsia="ru-RU"/>
              </w:rPr>
              <w:t>Svorio apkrova:</w:t>
            </w:r>
            <w:r w:rsidRPr="00945268">
              <w:rPr>
                <w:bCs/>
                <w:color w:val="000000"/>
                <w:lang w:eastAsia="ru-RU"/>
              </w:rPr>
              <w:t xml:space="preserve"> tinkama naudoti asmenims iki 150 kg.</w:t>
            </w:r>
          </w:p>
          <w:p w14:paraId="5A5D5774" w14:textId="77777777" w:rsidR="00945268" w:rsidRPr="00945268" w:rsidRDefault="00945268" w:rsidP="00945268">
            <w:pPr>
              <w:numPr>
                <w:ilvl w:val="1"/>
                <w:numId w:val="15"/>
              </w:numPr>
              <w:contextualSpacing/>
              <w:jc w:val="both"/>
              <w:rPr>
                <w:bCs/>
                <w:color w:val="000000"/>
                <w:lang w:eastAsia="ru-RU"/>
              </w:rPr>
            </w:pPr>
            <w:r w:rsidRPr="00945268">
              <w:rPr>
                <w:b/>
                <w:color w:val="000000"/>
                <w:lang w:eastAsia="ru-RU"/>
              </w:rPr>
              <w:t>Garantija:</w:t>
            </w:r>
            <w:r w:rsidRPr="00945268">
              <w:rPr>
                <w:bCs/>
                <w:color w:val="000000"/>
                <w:lang w:eastAsia="ru-RU"/>
              </w:rPr>
              <w:t xml:space="preserve"> prekei turi būti suteikiama ne trumpesnė nei 3 metų garantinis laikotarpis nuo priėmimo-perdavimo akto pasirašymo datos. . Visus gedimus atsiradusius garantinio laikotarpiu metu, ne dėl eksploatuotojo kaltės, tiekėjas privalo pašalinti savo lėšomis, o nesant galimybei pašalinti gedimo, gaminį pakeisti nauju, atitinkančiu techninės specifikacijos reikalavimus.</w:t>
            </w:r>
          </w:p>
          <w:p w14:paraId="49F0E477" w14:textId="77777777" w:rsidR="00945268" w:rsidRPr="00945268" w:rsidRDefault="00945268" w:rsidP="00945268">
            <w:pPr>
              <w:numPr>
                <w:ilvl w:val="1"/>
                <w:numId w:val="15"/>
              </w:numPr>
              <w:contextualSpacing/>
              <w:jc w:val="both"/>
              <w:rPr>
                <w:bCs/>
                <w:color w:val="000000"/>
                <w:lang w:eastAsia="ru-RU"/>
              </w:rPr>
            </w:pPr>
            <w:r w:rsidRPr="00945268">
              <w:rPr>
                <w:b/>
                <w:color w:val="000000"/>
                <w:lang w:eastAsia="ru-RU"/>
              </w:rPr>
              <w:t>Surinkimas:</w:t>
            </w:r>
            <w:r w:rsidRPr="00945268">
              <w:rPr>
                <w:bCs/>
                <w:color w:val="000000"/>
                <w:lang w:eastAsia="ru-RU"/>
              </w:rPr>
              <w:t xml:space="preserve"> tiekiama surinkta arba su aiškia surinkimo instrukcija.</w:t>
            </w:r>
          </w:p>
          <w:p w14:paraId="39799594" w14:textId="77777777" w:rsidR="00945268" w:rsidRPr="00945268" w:rsidRDefault="00945268" w:rsidP="00945268">
            <w:pPr>
              <w:numPr>
                <w:ilvl w:val="1"/>
                <w:numId w:val="15"/>
              </w:numPr>
              <w:contextualSpacing/>
              <w:jc w:val="both"/>
              <w:rPr>
                <w:bCs/>
                <w:color w:val="000000"/>
                <w:lang w:eastAsia="ru-RU"/>
              </w:rPr>
            </w:pPr>
            <w:r w:rsidRPr="00945268">
              <w:rPr>
                <w:b/>
                <w:color w:val="000000"/>
                <w:lang w:eastAsia="ru-RU"/>
              </w:rPr>
              <w:t xml:space="preserve">Kokybė: </w:t>
            </w:r>
            <w:r w:rsidRPr="00945268">
              <w:rPr>
                <w:color w:val="000000"/>
                <w:lang w:eastAsia="ru-RU"/>
              </w:rPr>
              <w:t>Gaminys turi būti naujas, nenaudotas, be pažeidimų.</w:t>
            </w:r>
          </w:p>
        </w:tc>
        <w:tc>
          <w:tcPr>
            <w:tcW w:w="236" w:type="dxa"/>
            <w:vMerge/>
            <w:tcBorders>
              <w:left w:val="single" w:sz="4" w:space="0" w:color="auto"/>
              <w:right w:val="single" w:sz="4" w:space="0" w:color="auto"/>
            </w:tcBorders>
            <w:shd w:val="clear" w:color="auto" w:fill="auto"/>
            <w:vAlign w:val="center"/>
            <w:hideMark/>
          </w:tcPr>
          <w:p w14:paraId="086C1B45" w14:textId="77777777" w:rsidR="00945268" w:rsidRPr="00945268" w:rsidRDefault="00945268" w:rsidP="00945268">
            <w:pPr>
              <w:ind w:left="426"/>
              <w:rPr>
                <w:b/>
                <w:bCs/>
                <w:color w:val="000000"/>
                <w:lang w:val="ru-RU" w:eastAsia="ru-RU"/>
              </w:rPr>
            </w:pPr>
          </w:p>
        </w:tc>
      </w:tr>
      <w:tr w:rsidR="00945268" w:rsidRPr="00945268" w14:paraId="662ECB9D" w14:textId="77777777" w:rsidTr="00945268">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726A3D08" w14:textId="77777777" w:rsidR="00945268" w:rsidRPr="00945268" w:rsidRDefault="00945268" w:rsidP="00945268">
            <w:pPr>
              <w:ind w:left="426"/>
              <w:rPr>
                <w:b/>
                <w:bCs/>
                <w:color w:val="000000"/>
                <w:lang w:val="ru-RU" w:eastAsia="ru-RU"/>
              </w:rPr>
            </w:pPr>
          </w:p>
        </w:tc>
        <w:tc>
          <w:tcPr>
            <w:tcW w:w="9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45A88" w14:textId="77777777" w:rsidR="00945268" w:rsidRPr="00945268" w:rsidRDefault="00945268" w:rsidP="00945268">
            <w:pPr>
              <w:widowControl w:val="0"/>
              <w:numPr>
                <w:ilvl w:val="0"/>
                <w:numId w:val="15"/>
              </w:numPr>
              <w:tabs>
                <w:tab w:val="left" w:pos="1128"/>
                <w:tab w:val="left" w:pos="2279"/>
                <w:tab w:val="left" w:pos="3261"/>
                <w:tab w:val="left" w:pos="3790"/>
                <w:tab w:val="left" w:pos="3938"/>
                <w:tab w:val="left" w:pos="4690"/>
              </w:tabs>
              <w:ind w:right="8"/>
              <w:contextualSpacing/>
              <w:jc w:val="both"/>
              <w:rPr>
                <w:color w:val="000000"/>
                <w:lang w:eastAsia="ru-RU"/>
              </w:rPr>
            </w:pPr>
            <w:r w:rsidRPr="00945268">
              <w:rPr>
                <w:b/>
                <w:bCs/>
                <w:color w:val="000000"/>
                <w:lang w:eastAsia="ru-RU"/>
              </w:rPr>
              <w:t>Techninės savybės:</w:t>
            </w:r>
            <w:r w:rsidRPr="00945268">
              <w:rPr>
                <w:color w:val="000000"/>
                <w:lang w:eastAsia="ru-RU"/>
              </w:rPr>
              <w:t xml:space="preserve"> </w:t>
            </w:r>
          </w:p>
          <w:p w14:paraId="520212B5" w14:textId="77777777" w:rsidR="00945268" w:rsidRPr="00945268" w:rsidRDefault="00945268" w:rsidP="00945268">
            <w:pPr>
              <w:widowControl w:val="0"/>
              <w:numPr>
                <w:ilvl w:val="1"/>
                <w:numId w:val="15"/>
              </w:numPr>
              <w:tabs>
                <w:tab w:val="left" w:pos="1128"/>
                <w:tab w:val="left" w:pos="2279"/>
                <w:tab w:val="left" w:pos="3261"/>
                <w:tab w:val="left" w:pos="3790"/>
                <w:tab w:val="left" w:pos="3938"/>
                <w:tab w:val="left" w:pos="4690"/>
              </w:tabs>
              <w:ind w:right="8"/>
              <w:contextualSpacing/>
              <w:jc w:val="both"/>
              <w:rPr>
                <w:rFonts w:eastAsiaTheme="minorEastAsia"/>
                <w:lang w:eastAsia="en-US"/>
              </w:rPr>
            </w:pPr>
            <w:r w:rsidRPr="00945268">
              <w:rPr>
                <w:rFonts w:eastAsiaTheme="minorEastAsia"/>
                <w:lang w:eastAsia="en-US"/>
              </w:rPr>
              <w:t>Reguliuojamo aukščio</w:t>
            </w:r>
            <w:r w:rsidRPr="00945268">
              <w:rPr>
                <w:rFonts w:eastAsiaTheme="minorEastAsia"/>
              </w:rPr>
              <w:t xml:space="preserve">. </w:t>
            </w:r>
          </w:p>
          <w:p w14:paraId="34949AF9" w14:textId="77777777" w:rsidR="00945268" w:rsidRPr="00945268" w:rsidRDefault="00945268" w:rsidP="00945268">
            <w:pPr>
              <w:widowControl w:val="0"/>
              <w:numPr>
                <w:ilvl w:val="1"/>
                <w:numId w:val="15"/>
              </w:numPr>
              <w:tabs>
                <w:tab w:val="left" w:pos="1128"/>
                <w:tab w:val="left" w:pos="2279"/>
                <w:tab w:val="left" w:pos="3261"/>
                <w:tab w:val="left" w:pos="3790"/>
                <w:tab w:val="left" w:pos="3938"/>
                <w:tab w:val="left" w:pos="4690"/>
              </w:tabs>
              <w:ind w:right="8"/>
              <w:contextualSpacing/>
              <w:jc w:val="both"/>
              <w:rPr>
                <w:rFonts w:eastAsiaTheme="minorEastAsia"/>
                <w:lang w:eastAsia="en-US"/>
              </w:rPr>
            </w:pPr>
            <w:r w:rsidRPr="00945268">
              <w:rPr>
                <w:rFonts w:eastAsiaTheme="minorEastAsia"/>
                <w:lang w:eastAsia="en-US"/>
              </w:rPr>
              <w:t>Minimalus aukštis ne mažesnis nei 1180 mm (+-100 mm)</w:t>
            </w:r>
            <w:r w:rsidRPr="00945268">
              <w:rPr>
                <w:rFonts w:eastAsiaTheme="minorEastAsia"/>
              </w:rPr>
              <w:t>.</w:t>
            </w:r>
          </w:p>
          <w:p w14:paraId="440A078A" w14:textId="77777777" w:rsidR="00945268" w:rsidRPr="00945268" w:rsidRDefault="00945268" w:rsidP="00945268">
            <w:pPr>
              <w:numPr>
                <w:ilvl w:val="1"/>
                <w:numId w:val="15"/>
              </w:numPr>
              <w:contextualSpacing/>
              <w:rPr>
                <w:rFonts w:eastAsiaTheme="minorEastAsia"/>
                <w:b/>
              </w:rPr>
            </w:pPr>
            <w:r w:rsidRPr="00945268">
              <w:rPr>
                <w:rFonts w:eastAsiaTheme="minorEastAsia"/>
              </w:rPr>
              <w:t>Maksimalus aukštis ne didesnis nei 1300 mm (+- 100 mm).</w:t>
            </w:r>
          </w:p>
          <w:p w14:paraId="4FD0251B" w14:textId="77777777" w:rsidR="00945268" w:rsidRPr="00945268" w:rsidRDefault="00945268" w:rsidP="00945268">
            <w:pPr>
              <w:numPr>
                <w:ilvl w:val="1"/>
                <w:numId w:val="15"/>
              </w:numPr>
              <w:contextualSpacing/>
              <w:rPr>
                <w:rFonts w:eastAsiaTheme="minorEastAsia"/>
                <w:b/>
              </w:rPr>
            </w:pPr>
            <w:r w:rsidRPr="00945268">
              <w:rPr>
                <w:rFonts w:eastAsiaTheme="minorEastAsia"/>
              </w:rPr>
              <w:t>Sėdimosios dalies plotis ne mažesnis nei 500 mm (+- 50 mm).</w:t>
            </w:r>
          </w:p>
          <w:p w14:paraId="7F2C4CD4" w14:textId="77777777" w:rsidR="00945268" w:rsidRPr="00945268" w:rsidRDefault="00945268" w:rsidP="00945268">
            <w:pPr>
              <w:numPr>
                <w:ilvl w:val="1"/>
                <w:numId w:val="15"/>
              </w:numPr>
              <w:contextualSpacing/>
              <w:rPr>
                <w:rFonts w:eastAsiaTheme="minorEastAsia"/>
                <w:b/>
              </w:rPr>
            </w:pPr>
            <w:r w:rsidRPr="00945268">
              <w:rPr>
                <w:rFonts w:eastAsiaTheme="minorEastAsia"/>
              </w:rPr>
              <w:t>Minimalus aukštis iki sėdimosios dalies ne mažesnis nei 450 mm (+-50 mm).</w:t>
            </w:r>
          </w:p>
          <w:p w14:paraId="618C60EB" w14:textId="77777777" w:rsidR="00945268" w:rsidRPr="00945268" w:rsidRDefault="00945268" w:rsidP="00945268">
            <w:pPr>
              <w:numPr>
                <w:ilvl w:val="1"/>
                <w:numId w:val="15"/>
              </w:numPr>
              <w:contextualSpacing/>
              <w:rPr>
                <w:rFonts w:eastAsiaTheme="minorEastAsia"/>
                <w:b/>
              </w:rPr>
            </w:pPr>
            <w:r w:rsidRPr="00945268">
              <w:rPr>
                <w:rFonts w:eastAsiaTheme="minorEastAsia"/>
              </w:rPr>
              <w:t>Maksimalus aukštis iki sėdimosios dalies ne mažesnis nei 550 mm (+-50 mm).</w:t>
            </w:r>
          </w:p>
          <w:p w14:paraId="616EF39B" w14:textId="77777777" w:rsidR="00945268" w:rsidRPr="00945268" w:rsidRDefault="00945268" w:rsidP="00945268">
            <w:pPr>
              <w:numPr>
                <w:ilvl w:val="1"/>
                <w:numId w:val="15"/>
              </w:numPr>
              <w:contextualSpacing/>
              <w:rPr>
                <w:rFonts w:eastAsiaTheme="minorEastAsia"/>
              </w:rPr>
            </w:pPr>
            <w:r w:rsidRPr="00945268">
              <w:rPr>
                <w:rFonts w:eastAsiaTheme="minorEastAsia"/>
                <w:lang w:eastAsia="en-US"/>
              </w:rPr>
              <w:t>Porankiai pagaminti iš metalo su paminkštinimu.</w:t>
            </w:r>
          </w:p>
          <w:p w14:paraId="78847226" w14:textId="77777777" w:rsidR="00945268" w:rsidRPr="00945268" w:rsidRDefault="00945268" w:rsidP="00945268">
            <w:pPr>
              <w:numPr>
                <w:ilvl w:val="1"/>
                <w:numId w:val="15"/>
              </w:numPr>
              <w:contextualSpacing/>
              <w:rPr>
                <w:rFonts w:eastAsiaTheme="minorEastAsia"/>
              </w:rPr>
            </w:pPr>
            <w:r w:rsidRPr="00945268">
              <w:rPr>
                <w:rFonts w:eastAsiaTheme="minorEastAsia"/>
                <w:lang w:eastAsia="en-US"/>
              </w:rPr>
              <w:t>Galimybė užfiksuoti kelias darbines kėdės padėtis.</w:t>
            </w:r>
          </w:p>
          <w:p w14:paraId="0C1C0AC7" w14:textId="77777777" w:rsidR="00945268" w:rsidRPr="00945268" w:rsidRDefault="00945268" w:rsidP="00945268">
            <w:pPr>
              <w:numPr>
                <w:ilvl w:val="1"/>
                <w:numId w:val="15"/>
              </w:numPr>
              <w:contextualSpacing/>
              <w:rPr>
                <w:rFonts w:eastAsiaTheme="minorEastAsia"/>
              </w:rPr>
            </w:pPr>
            <w:r w:rsidRPr="00945268">
              <w:rPr>
                <w:rFonts w:eastAsiaTheme="minorEastAsia"/>
                <w:lang w:eastAsia="en-US"/>
              </w:rPr>
              <w:t>Svyravimo ir tamprumo reguliavimas</w:t>
            </w:r>
            <w:r w:rsidRPr="00945268">
              <w:rPr>
                <w:rFonts w:eastAsiaTheme="minorEastAsia"/>
              </w:rPr>
              <w:t>.</w:t>
            </w:r>
          </w:p>
          <w:p w14:paraId="2AD62838" w14:textId="77777777" w:rsidR="00945268" w:rsidRPr="00945268" w:rsidRDefault="00945268" w:rsidP="00945268">
            <w:pPr>
              <w:numPr>
                <w:ilvl w:val="1"/>
                <w:numId w:val="15"/>
              </w:numPr>
              <w:contextualSpacing/>
              <w:rPr>
                <w:rFonts w:eastAsiaTheme="minorEastAsia"/>
              </w:rPr>
            </w:pPr>
            <w:r w:rsidRPr="00945268">
              <w:rPr>
                <w:rFonts w:eastAsiaTheme="minorEastAsia"/>
                <w:lang w:eastAsia="en-US"/>
              </w:rPr>
              <w:t>Atrama galvai</w:t>
            </w:r>
            <w:r w:rsidRPr="00945268">
              <w:rPr>
                <w:rFonts w:eastAsiaTheme="minorEastAsia"/>
              </w:rPr>
              <w:t>.</w:t>
            </w:r>
          </w:p>
          <w:p w14:paraId="74D1C176" w14:textId="77777777" w:rsidR="00945268" w:rsidRPr="00945268" w:rsidRDefault="00945268" w:rsidP="00945268">
            <w:pPr>
              <w:widowControl w:val="0"/>
              <w:numPr>
                <w:ilvl w:val="1"/>
                <w:numId w:val="15"/>
              </w:numPr>
              <w:tabs>
                <w:tab w:val="left" w:pos="1128"/>
                <w:tab w:val="left" w:pos="2279"/>
                <w:tab w:val="left" w:pos="3261"/>
                <w:tab w:val="left" w:pos="3790"/>
                <w:tab w:val="left" w:pos="3938"/>
                <w:tab w:val="left" w:pos="4690"/>
              </w:tabs>
              <w:ind w:right="8"/>
              <w:contextualSpacing/>
              <w:jc w:val="both"/>
              <w:rPr>
                <w:rFonts w:eastAsiaTheme="minorEastAsia"/>
                <w:lang w:eastAsia="en-US"/>
              </w:rPr>
            </w:pPr>
            <w:r w:rsidRPr="00945268">
              <w:rPr>
                <w:rFonts w:eastAsiaTheme="minorEastAsia"/>
                <w:lang w:eastAsia="en-US"/>
              </w:rPr>
              <w:t>Medžiagos spalva tamsi, lengvai valoma.</w:t>
            </w:r>
          </w:p>
          <w:p w14:paraId="2DF7B2E5" w14:textId="77777777" w:rsidR="00945268" w:rsidRPr="00945268" w:rsidRDefault="00945268" w:rsidP="00945268">
            <w:pPr>
              <w:widowControl w:val="0"/>
              <w:numPr>
                <w:ilvl w:val="1"/>
                <w:numId w:val="15"/>
              </w:numPr>
              <w:tabs>
                <w:tab w:val="left" w:pos="1128"/>
                <w:tab w:val="left" w:pos="2279"/>
                <w:tab w:val="left" w:pos="3261"/>
                <w:tab w:val="left" w:pos="3790"/>
                <w:tab w:val="left" w:pos="3938"/>
                <w:tab w:val="left" w:pos="4690"/>
              </w:tabs>
              <w:ind w:right="8"/>
              <w:contextualSpacing/>
              <w:jc w:val="both"/>
              <w:rPr>
                <w:rFonts w:eastAsiaTheme="minorEastAsia"/>
                <w:lang w:eastAsia="en-US"/>
              </w:rPr>
            </w:pPr>
            <w:r w:rsidRPr="00945268">
              <w:rPr>
                <w:rFonts w:eastAsiaTheme="minorEastAsia"/>
                <w:lang w:eastAsia="en-US"/>
              </w:rPr>
              <w:t>Metalinė kryžmė.</w:t>
            </w:r>
          </w:p>
          <w:p w14:paraId="1296CBBE" w14:textId="77777777" w:rsidR="00945268" w:rsidRPr="00945268" w:rsidRDefault="00945268" w:rsidP="00945268">
            <w:pPr>
              <w:widowControl w:val="0"/>
              <w:numPr>
                <w:ilvl w:val="1"/>
                <w:numId w:val="15"/>
              </w:numPr>
              <w:tabs>
                <w:tab w:val="left" w:pos="1128"/>
                <w:tab w:val="left" w:pos="2279"/>
                <w:tab w:val="left" w:pos="3261"/>
                <w:tab w:val="left" w:pos="3790"/>
                <w:tab w:val="left" w:pos="3938"/>
                <w:tab w:val="left" w:pos="4690"/>
              </w:tabs>
              <w:ind w:left="210" w:right="8" w:firstLine="150"/>
              <w:contextualSpacing/>
              <w:jc w:val="both"/>
              <w:rPr>
                <w:rFonts w:eastAsiaTheme="minorEastAsia"/>
                <w:lang w:eastAsia="en-US"/>
              </w:rPr>
            </w:pPr>
            <w:r w:rsidRPr="00945268">
              <w:rPr>
                <w:rFonts w:eastAsiaTheme="minorEastAsia"/>
                <w:lang w:eastAsia="en-US"/>
              </w:rPr>
              <w:t>Ratukai gumuoti arba plastikiniai, nebraižantys grindų paviršiaus.</w:t>
            </w:r>
          </w:p>
          <w:p w14:paraId="3E12F59D" w14:textId="77777777" w:rsidR="00945268" w:rsidRPr="00945268" w:rsidRDefault="00945268" w:rsidP="00945268">
            <w:pPr>
              <w:tabs>
                <w:tab w:val="left" w:pos="284"/>
              </w:tabs>
              <w:ind w:left="792"/>
              <w:contextualSpacing/>
              <w:jc w:val="both"/>
              <w:rPr>
                <w:b/>
                <w:bCs/>
                <w:color w:val="000000"/>
                <w:lang w:val="en-US" w:eastAsia="ru-RU"/>
              </w:rPr>
            </w:pPr>
          </w:p>
        </w:tc>
        <w:tc>
          <w:tcPr>
            <w:tcW w:w="236" w:type="dxa"/>
            <w:vMerge/>
            <w:tcBorders>
              <w:left w:val="single" w:sz="4" w:space="0" w:color="auto"/>
              <w:right w:val="single" w:sz="4" w:space="0" w:color="auto"/>
            </w:tcBorders>
            <w:shd w:val="clear" w:color="auto" w:fill="auto"/>
            <w:vAlign w:val="center"/>
            <w:hideMark/>
          </w:tcPr>
          <w:p w14:paraId="78656DB6" w14:textId="77777777" w:rsidR="00945268" w:rsidRPr="00945268" w:rsidRDefault="00945268" w:rsidP="00945268">
            <w:pPr>
              <w:ind w:left="426"/>
              <w:rPr>
                <w:b/>
                <w:bCs/>
                <w:color w:val="000000"/>
                <w:lang w:val="en-US" w:eastAsia="ru-RU"/>
              </w:rPr>
            </w:pPr>
          </w:p>
        </w:tc>
      </w:tr>
      <w:tr w:rsidR="00945268" w:rsidRPr="00945268" w14:paraId="1D6E2F87" w14:textId="77777777" w:rsidTr="00945268">
        <w:trPr>
          <w:trHeight w:val="2400"/>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2C46207A" w14:textId="77777777" w:rsidR="00945268" w:rsidRPr="00945268" w:rsidRDefault="00945268" w:rsidP="00945268">
            <w:pPr>
              <w:ind w:left="426"/>
              <w:rPr>
                <w:b/>
                <w:bCs/>
                <w:color w:val="000000"/>
                <w:lang w:eastAsia="ru-RU"/>
              </w:rPr>
            </w:pPr>
          </w:p>
        </w:tc>
        <w:tc>
          <w:tcPr>
            <w:tcW w:w="9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8A504" w14:textId="77777777" w:rsidR="00945268" w:rsidRPr="00945268" w:rsidRDefault="00945268" w:rsidP="00945268">
            <w:pPr>
              <w:ind w:left="426"/>
              <w:jc w:val="both"/>
              <w:rPr>
                <w:color w:val="000000"/>
                <w:lang w:eastAsia="ru-RU"/>
              </w:rPr>
            </w:pPr>
            <w:r w:rsidRPr="00945268">
              <w:rPr>
                <w:color w:val="000000"/>
                <w:lang w:eastAsia="ru-RU"/>
              </w:rPr>
              <w:t>Pageidaujamas prekės pavyzdys arba lygiavertis:</w:t>
            </w:r>
          </w:p>
          <w:p w14:paraId="78BF42DF" w14:textId="77777777" w:rsidR="00945268" w:rsidRPr="00945268" w:rsidRDefault="00945268" w:rsidP="00945268">
            <w:pPr>
              <w:ind w:left="426"/>
              <w:jc w:val="both"/>
              <w:rPr>
                <w:color w:val="000000"/>
                <w:lang w:val="en-US" w:eastAsia="ru-RU"/>
              </w:rPr>
            </w:pPr>
            <w:r w:rsidRPr="00945268">
              <w:rPr>
                <w:rFonts w:eastAsiaTheme="minorEastAsia"/>
              </w:rPr>
              <w:object w:dxaOrig="8835" w:dyaOrig="12705" w14:anchorId="49524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65pt;height:237.6pt" o:ole="">
                  <v:imagedata r:id="rId15" o:title=""/>
                </v:shape>
                <o:OLEObject Type="Embed" ProgID="PBrush" ShapeID="_x0000_i1025" DrawAspect="Content" ObjectID="_1826434311" r:id="rId16"/>
              </w:object>
            </w:r>
          </w:p>
        </w:tc>
        <w:tc>
          <w:tcPr>
            <w:tcW w:w="236" w:type="dxa"/>
            <w:vMerge/>
            <w:tcBorders>
              <w:left w:val="single" w:sz="4" w:space="0" w:color="auto"/>
              <w:right w:val="single" w:sz="4" w:space="0" w:color="auto"/>
            </w:tcBorders>
            <w:shd w:val="clear" w:color="auto" w:fill="auto"/>
            <w:vAlign w:val="center"/>
            <w:hideMark/>
          </w:tcPr>
          <w:p w14:paraId="5C755C99" w14:textId="77777777" w:rsidR="00945268" w:rsidRPr="00945268" w:rsidRDefault="00945268" w:rsidP="00945268">
            <w:pPr>
              <w:ind w:left="426"/>
              <w:rPr>
                <w:b/>
                <w:bCs/>
                <w:color w:val="000000"/>
                <w:lang w:val="en-US" w:eastAsia="ru-RU"/>
              </w:rPr>
            </w:pPr>
          </w:p>
        </w:tc>
      </w:tr>
      <w:tr w:rsidR="00945268" w:rsidRPr="00945268" w14:paraId="08A99944" w14:textId="77777777" w:rsidTr="00945268">
        <w:trPr>
          <w:trHeight w:val="1047"/>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27220EA2" w14:textId="77777777" w:rsidR="00945268" w:rsidRPr="00945268" w:rsidRDefault="00945268" w:rsidP="00945268">
            <w:pPr>
              <w:ind w:left="426"/>
              <w:rPr>
                <w:b/>
                <w:bCs/>
                <w:color w:val="000000"/>
                <w:lang w:val="en-US" w:eastAsia="ru-RU"/>
              </w:rPr>
            </w:pPr>
          </w:p>
        </w:tc>
        <w:tc>
          <w:tcPr>
            <w:tcW w:w="9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8265B" w14:textId="77777777" w:rsidR="00945268" w:rsidRPr="00945268" w:rsidRDefault="00945268" w:rsidP="00945268">
            <w:pPr>
              <w:ind w:left="426"/>
              <w:jc w:val="both"/>
              <w:rPr>
                <w:color w:val="000000"/>
                <w:lang w:eastAsia="ru-RU"/>
              </w:rPr>
            </w:pPr>
            <w:r w:rsidRPr="00945268">
              <w:rPr>
                <w:b/>
                <w:bCs/>
                <w:color w:val="000000"/>
                <w:lang w:eastAsia="ru-RU"/>
              </w:rPr>
              <w:t>Reikalavimai tiekėjui:</w:t>
            </w:r>
            <w:r w:rsidRPr="00945268">
              <w:rPr>
                <w:color w:val="000000"/>
                <w:lang w:eastAsia="ru-RU"/>
              </w:rPr>
              <w:t xml:space="preserve"> tiekėjas įsipareigoja prekę pristatyti pirkėjo nurodytu adresu.</w:t>
            </w:r>
          </w:p>
          <w:p w14:paraId="4804522A" w14:textId="77777777" w:rsidR="00945268" w:rsidRPr="00945268" w:rsidRDefault="00945268" w:rsidP="00945268">
            <w:pPr>
              <w:ind w:left="426"/>
              <w:rPr>
                <w:color w:val="000000"/>
                <w:lang w:eastAsia="ru-RU"/>
              </w:rPr>
            </w:pPr>
          </w:p>
          <w:p w14:paraId="68D0FEAE" w14:textId="77777777" w:rsidR="00945268" w:rsidRPr="00945268" w:rsidRDefault="00945268" w:rsidP="00945268">
            <w:pPr>
              <w:ind w:left="426"/>
              <w:rPr>
                <w:color w:val="000000"/>
                <w:lang w:eastAsia="ru-RU"/>
              </w:rPr>
            </w:pPr>
          </w:p>
          <w:p w14:paraId="34C748DB" w14:textId="77777777" w:rsidR="00945268" w:rsidRPr="00945268" w:rsidRDefault="00945268" w:rsidP="00945268">
            <w:pPr>
              <w:ind w:left="426"/>
              <w:rPr>
                <w:b/>
                <w:bCs/>
                <w:color w:val="000000"/>
                <w:lang w:val="en-US" w:eastAsia="ru-RU"/>
              </w:rPr>
            </w:pPr>
          </w:p>
        </w:tc>
        <w:tc>
          <w:tcPr>
            <w:tcW w:w="236" w:type="dxa"/>
            <w:vMerge/>
            <w:tcBorders>
              <w:left w:val="single" w:sz="4" w:space="0" w:color="auto"/>
              <w:bottom w:val="single" w:sz="4" w:space="0" w:color="auto"/>
              <w:right w:val="single" w:sz="4" w:space="0" w:color="auto"/>
            </w:tcBorders>
            <w:shd w:val="clear" w:color="auto" w:fill="auto"/>
            <w:vAlign w:val="center"/>
            <w:hideMark/>
          </w:tcPr>
          <w:p w14:paraId="5C42C5C2" w14:textId="77777777" w:rsidR="00945268" w:rsidRPr="00945268" w:rsidRDefault="00945268" w:rsidP="00945268">
            <w:pPr>
              <w:ind w:left="426"/>
              <w:rPr>
                <w:b/>
                <w:bCs/>
                <w:color w:val="000000"/>
                <w:lang w:val="en-US" w:eastAsia="ru-RU"/>
              </w:rPr>
            </w:pPr>
          </w:p>
        </w:tc>
      </w:tr>
    </w:tbl>
    <w:p w14:paraId="6D698DDB" w14:textId="77777777" w:rsidR="00945268" w:rsidRPr="00945268" w:rsidRDefault="00945268" w:rsidP="00945268">
      <w:pPr>
        <w:tabs>
          <w:tab w:val="left" w:pos="390"/>
          <w:tab w:val="left" w:pos="570"/>
        </w:tabs>
        <w:ind w:left="426"/>
        <w:rPr>
          <w:i/>
          <w:iCs/>
          <w:noProof/>
          <w:lang w:eastAsia="en-US"/>
        </w:rPr>
      </w:pPr>
      <w:r w:rsidRPr="00945268">
        <w:rPr>
          <w:rFonts w:eastAsiaTheme="minorEastAsia"/>
          <w:noProof/>
        </w:rPr>
        <mc:AlternateContent>
          <mc:Choice Requires="wps">
            <w:drawing>
              <wp:anchor distT="45720" distB="45720" distL="114300" distR="114300" simplePos="0" relativeHeight="251659264" behindDoc="0" locked="0" layoutInCell="1" allowOverlap="1" wp14:anchorId="4F57D1F7" wp14:editId="771EC133">
                <wp:simplePos x="0" y="0"/>
                <wp:positionH relativeFrom="margin">
                  <wp:posOffset>4261265</wp:posOffset>
                </wp:positionH>
                <wp:positionV relativeFrom="paragraph">
                  <wp:posOffset>89740</wp:posOffset>
                </wp:positionV>
                <wp:extent cx="2360930" cy="14046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484F48F" w14:textId="77777777" w:rsidR="00945268" w:rsidRDefault="00945268" w:rsidP="0094526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F57D1F7" id="_x0000_t202" coordsize="21600,21600" o:spt="202" path="m,l,21600r21600,l21600,xe">
                <v:stroke joinstyle="miter"/>
                <v:path gradientshapeok="t" o:connecttype="rect"/>
              </v:shapetype>
              <v:shape id="Text Box 2" o:spid="_x0000_s1026" type="#_x0000_t202" style="position:absolute;left:0;text-align:left;margin-left:335.55pt;margin-top:7.05pt;width:185.9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" filled="f" stroked="f">
                <v:textbox style="mso-fit-shape-to-text:t">
                  <w:txbxContent>
                    <w:p w14:paraId="7484F48F" w14:textId="77777777" w:rsidR="00945268" w:rsidRDefault="00945268" w:rsidP="00945268">
                      <w:r>
                        <w:t xml:space="preserve"> </w:t>
                      </w:r>
                    </w:p>
                  </w:txbxContent>
                </v:textbox>
                <w10:wrap anchorx="margin"/>
              </v:shape>
            </w:pict>
          </mc:Fallback>
        </mc:AlternateContent>
      </w:r>
      <w:r w:rsidRPr="00945268">
        <w:rPr>
          <w:i/>
          <w:iCs/>
          <w:noProof/>
          <w:lang w:eastAsia="en-US"/>
        </w:rPr>
        <w:t xml:space="preserve">        </w:t>
      </w:r>
    </w:p>
    <w:p w14:paraId="057407B1" w14:textId="77777777" w:rsidR="00945268" w:rsidRPr="00945268" w:rsidRDefault="00945268" w:rsidP="00945268">
      <w:pPr>
        <w:ind w:left="426" w:right="991"/>
        <w:rPr>
          <w:rFonts w:eastAsiaTheme="minorEastAsia"/>
        </w:rPr>
      </w:pPr>
      <w:r w:rsidRPr="00945268">
        <w:rPr>
          <w:i/>
          <w:iCs/>
          <w:noProof/>
          <w:lang w:eastAsia="en-US"/>
        </w:rPr>
        <w:t xml:space="preserve"> </w:t>
      </w:r>
    </w:p>
    <w:p w14:paraId="02B4DF22" w14:textId="77777777" w:rsidR="005F5B29" w:rsidRPr="00945268" w:rsidRDefault="005F5B29" w:rsidP="005F5B29">
      <w:pPr>
        <w:tabs>
          <w:tab w:val="left" w:pos="9072"/>
        </w:tabs>
        <w:rPr>
          <w:u w:val="single"/>
          <w:lang w:eastAsia="en-US"/>
        </w:rPr>
      </w:pPr>
    </w:p>
    <w:p w14:paraId="26B28DB2" w14:textId="77777777" w:rsidR="0007736F" w:rsidRPr="00945268" w:rsidRDefault="0007736F" w:rsidP="00C82C11">
      <w:pPr>
        <w:rPr>
          <w:color w:val="000000"/>
          <w:lang w:val="en-US"/>
        </w:rPr>
      </w:pPr>
    </w:p>
    <w:tbl>
      <w:tblPr>
        <w:tblW w:w="0" w:type="auto"/>
        <w:tblLook w:val="04A0" w:firstRow="1" w:lastRow="0" w:firstColumn="1" w:lastColumn="0" w:noHBand="0" w:noVBand="1"/>
      </w:tblPr>
      <w:tblGrid>
        <w:gridCol w:w="4627"/>
        <w:gridCol w:w="4587"/>
      </w:tblGrid>
      <w:tr w:rsidR="000A013D" w:rsidRPr="00945268" w14:paraId="069D1FBA" w14:textId="77777777" w:rsidTr="00513851">
        <w:tc>
          <w:tcPr>
            <w:tcW w:w="4729" w:type="dxa"/>
            <w:shd w:val="clear" w:color="auto" w:fill="auto"/>
          </w:tcPr>
          <w:p w14:paraId="2AF2A56E" w14:textId="77777777" w:rsidR="003A47F9" w:rsidRPr="00945268" w:rsidRDefault="003A47F9" w:rsidP="003A47F9">
            <w:pPr>
              <w:pStyle w:val="Pagrindinistekstas1"/>
              <w:ind w:firstLine="0"/>
              <w:rPr>
                <w:rFonts w:ascii="Times New Roman" w:hAnsi="Times New Roman"/>
                <w:szCs w:val="24"/>
                <w:lang w:val="lt-LT"/>
              </w:rPr>
            </w:pPr>
            <w:r w:rsidRPr="00945268">
              <w:rPr>
                <w:rFonts w:ascii="Times New Roman" w:hAnsi="Times New Roman"/>
                <w:szCs w:val="24"/>
                <w:lang w:val="lt-LT"/>
              </w:rPr>
              <w:t>PIRKĖJAS</w:t>
            </w:r>
            <w:r w:rsidRPr="00945268">
              <w:rPr>
                <w:rFonts w:ascii="Times New Roman" w:hAnsi="Times New Roman"/>
                <w:szCs w:val="24"/>
                <w:lang w:val="lt-LT"/>
              </w:rPr>
              <w:tab/>
            </w:r>
          </w:p>
          <w:p w14:paraId="39C1368B" w14:textId="77777777" w:rsidR="003A47F9" w:rsidRPr="00945268" w:rsidRDefault="003A47F9" w:rsidP="003A47F9">
            <w:pPr>
              <w:rPr>
                <w:bCs/>
                <w:lang w:eastAsia="en-US"/>
              </w:rPr>
            </w:pPr>
            <w:r w:rsidRPr="00945268">
              <w:rPr>
                <w:bCs/>
                <w:lang w:eastAsia="en-US"/>
              </w:rPr>
              <w:t>Lietuvos kariuomenės</w:t>
            </w:r>
          </w:p>
          <w:p w14:paraId="44563435" w14:textId="77777777" w:rsidR="003A47F9" w:rsidRPr="00945268" w:rsidRDefault="003A47F9" w:rsidP="003A47F9">
            <w:pPr>
              <w:pStyle w:val="Pagrindinistekstas1"/>
              <w:ind w:firstLine="0"/>
              <w:jc w:val="left"/>
              <w:rPr>
                <w:rFonts w:ascii="Times New Roman" w:hAnsi="Times New Roman"/>
                <w:szCs w:val="24"/>
                <w:lang w:val="lt-LT"/>
              </w:rPr>
            </w:pPr>
            <w:r w:rsidRPr="00945268">
              <w:rPr>
                <w:rFonts w:ascii="Times New Roman" w:hAnsi="Times New Roman"/>
                <w:szCs w:val="24"/>
              </w:rPr>
              <w:t xml:space="preserve">Karo </w:t>
            </w:r>
            <w:proofErr w:type="spellStart"/>
            <w:r w:rsidRPr="00945268">
              <w:rPr>
                <w:rFonts w:ascii="Times New Roman" w:hAnsi="Times New Roman"/>
                <w:szCs w:val="24"/>
              </w:rPr>
              <w:t>komendantūrų</w:t>
            </w:r>
            <w:proofErr w:type="spellEnd"/>
            <w:r w:rsidRPr="00945268">
              <w:rPr>
                <w:rFonts w:ascii="Times New Roman" w:hAnsi="Times New Roman"/>
                <w:szCs w:val="24"/>
              </w:rPr>
              <w:t xml:space="preserve"> </w:t>
            </w:r>
            <w:proofErr w:type="spellStart"/>
            <w:r w:rsidRPr="00945268">
              <w:rPr>
                <w:rFonts w:ascii="Times New Roman" w:hAnsi="Times New Roman"/>
                <w:szCs w:val="24"/>
              </w:rPr>
              <w:t>valdyba</w:t>
            </w:r>
            <w:proofErr w:type="spellEnd"/>
          </w:p>
          <w:p w14:paraId="3A1DBA8F" w14:textId="77777777" w:rsidR="003A47F9" w:rsidRPr="00945268" w:rsidRDefault="003A47F9" w:rsidP="003A47F9">
            <w:pPr>
              <w:pStyle w:val="Pagrindinistekstas1"/>
              <w:ind w:firstLine="0"/>
              <w:rPr>
                <w:rFonts w:ascii="Times New Roman" w:hAnsi="Times New Roman"/>
                <w:szCs w:val="24"/>
                <w:lang w:val="lt-LT"/>
              </w:rPr>
            </w:pPr>
          </w:p>
          <w:p w14:paraId="218AC99B" w14:textId="29A9D3CA" w:rsidR="003A47F9" w:rsidRPr="00945268" w:rsidRDefault="003A47F9" w:rsidP="003A47F9">
            <w:pPr>
              <w:rPr>
                <w:rFonts w:eastAsia="Arial"/>
                <w:lang w:eastAsia="ar-SA"/>
              </w:rPr>
            </w:pPr>
            <w:r w:rsidRPr="00945268">
              <w:rPr>
                <w:iCs/>
              </w:rPr>
              <w:t>Karo komendantūrų valdybos vadas</w:t>
            </w:r>
          </w:p>
          <w:p w14:paraId="12F05618" w14:textId="72BB2A7F" w:rsidR="003A47F9" w:rsidRPr="00945268" w:rsidRDefault="003A47F9" w:rsidP="003A47F9">
            <w:r w:rsidRPr="00945268">
              <w:rPr>
                <w:spacing w:val="-1"/>
              </w:rPr>
              <w:t xml:space="preserve">                                                                                                    </w:t>
            </w:r>
            <w:proofErr w:type="spellStart"/>
            <w:r w:rsidRPr="00945268">
              <w:rPr>
                <w:rFonts w:eastAsia="Arial"/>
                <w:iCs/>
                <w:lang w:val="en-GB" w:eastAsia="ar-SA"/>
              </w:rPr>
              <w:t>plk</w:t>
            </w:r>
            <w:proofErr w:type="spellEnd"/>
            <w:r w:rsidRPr="00945268">
              <w:rPr>
                <w:rFonts w:eastAsia="Arial"/>
                <w:iCs/>
                <w:lang w:val="en-GB" w:eastAsia="ar-SA"/>
              </w:rPr>
              <w:t xml:space="preserve">. Danas </w:t>
            </w:r>
            <w:proofErr w:type="spellStart"/>
            <w:r w:rsidRPr="00945268">
              <w:rPr>
                <w:rFonts w:eastAsia="Arial"/>
                <w:iCs/>
                <w:lang w:val="en-GB" w:eastAsia="ar-SA"/>
              </w:rPr>
              <w:t>Mockūnas</w:t>
            </w:r>
            <w:proofErr w:type="spellEnd"/>
          </w:p>
          <w:p w14:paraId="07C64B9D" w14:textId="77777777" w:rsidR="003A47F9" w:rsidRPr="00945268" w:rsidRDefault="003A47F9" w:rsidP="003A47F9">
            <w:pPr>
              <w:pStyle w:val="Pagrindinistekstas1"/>
              <w:ind w:firstLine="0"/>
              <w:rPr>
                <w:rFonts w:ascii="Times New Roman" w:hAnsi="Times New Roman"/>
                <w:szCs w:val="24"/>
                <w:lang w:val="lt-LT"/>
              </w:rPr>
            </w:pPr>
            <w:r w:rsidRPr="00945268">
              <w:rPr>
                <w:rFonts w:ascii="Times New Roman" w:hAnsi="Times New Roman"/>
                <w:szCs w:val="24"/>
                <w:lang w:val="lt-LT"/>
              </w:rPr>
              <w:t>Parašas: ..............................................</w:t>
            </w:r>
          </w:p>
          <w:p w14:paraId="6BF4159E" w14:textId="02CD2499" w:rsidR="003A47F9" w:rsidRPr="00945268" w:rsidRDefault="003A47F9" w:rsidP="003A47F9">
            <w:pPr>
              <w:pStyle w:val="Pagrindinistekstas1"/>
              <w:ind w:firstLine="0"/>
              <w:rPr>
                <w:rFonts w:ascii="Times New Roman" w:hAnsi="Times New Roman"/>
                <w:color w:val="000000"/>
                <w:szCs w:val="24"/>
                <w:lang w:val="lt-LT"/>
              </w:rPr>
            </w:pPr>
            <w:r w:rsidRPr="00945268">
              <w:rPr>
                <w:rFonts w:ascii="Times New Roman" w:hAnsi="Times New Roman"/>
                <w:szCs w:val="24"/>
                <w:lang w:val="lt-LT"/>
              </w:rPr>
              <w:t xml:space="preserve">Data: </w:t>
            </w:r>
            <w:r w:rsidRPr="00945268">
              <w:rPr>
                <w:rFonts w:ascii="Times New Roman" w:hAnsi="Times New Roman"/>
                <w:szCs w:val="24"/>
              </w:rPr>
              <w:t xml:space="preserve"> </w:t>
            </w:r>
            <w:r w:rsidR="00A5054F" w:rsidRPr="00945268">
              <w:rPr>
                <w:rFonts w:ascii="Times New Roman" w:hAnsi="Times New Roman"/>
                <w:szCs w:val="24"/>
              </w:rPr>
              <w:t xml:space="preserve"> </w:t>
            </w:r>
            <w:r w:rsidR="00945268" w:rsidRPr="00945268">
              <w:rPr>
                <w:rFonts w:ascii="Times New Roman" w:hAnsi="Times New Roman"/>
                <w:szCs w:val="24"/>
              </w:rPr>
              <w:t>2025.12.02</w:t>
            </w:r>
          </w:p>
          <w:p w14:paraId="0DEE435D" w14:textId="77777777" w:rsidR="003A47F9" w:rsidRPr="00945268" w:rsidRDefault="003A47F9" w:rsidP="003A47F9">
            <w:pPr>
              <w:pStyle w:val="Pagrindinistekstas1"/>
              <w:ind w:firstLine="0"/>
              <w:rPr>
                <w:rFonts w:ascii="Times New Roman" w:hAnsi="Times New Roman"/>
                <w:color w:val="000000"/>
                <w:szCs w:val="24"/>
                <w:lang w:val="lt-LT"/>
              </w:rPr>
            </w:pPr>
            <w:r w:rsidRPr="00945268">
              <w:rPr>
                <w:rFonts w:ascii="Times New Roman" w:hAnsi="Times New Roman"/>
                <w:szCs w:val="24"/>
              </w:rPr>
              <w:t>A.V.</w:t>
            </w:r>
          </w:p>
          <w:p w14:paraId="089B0F18" w14:textId="77777777" w:rsidR="000A013D" w:rsidRPr="00945268" w:rsidRDefault="000A013D" w:rsidP="000A013D">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ab/>
            </w:r>
          </w:p>
          <w:p w14:paraId="3F9ECA0F" w14:textId="77777777" w:rsidR="000A013D" w:rsidRPr="00945268" w:rsidRDefault="000A013D" w:rsidP="003A47F9">
            <w:pPr>
              <w:pStyle w:val="Pagrindinistekstas1"/>
              <w:ind w:firstLine="0"/>
              <w:rPr>
                <w:rFonts w:ascii="Times New Roman" w:hAnsi="Times New Roman"/>
                <w:color w:val="000000"/>
                <w:szCs w:val="24"/>
                <w:lang w:val="lt-LT"/>
              </w:rPr>
            </w:pPr>
          </w:p>
        </w:tc>
        <w:tc>
          <w:tcPr>
            <w:tcW w:w="4701" w:type="dxa"/>
            <w:shd w:val="clear" w:color="auto" w:fill="auto"/>
          </w:tcPr>
          <w:p w14:paraId="2379BA76" w14:textId="3AA2E26F" w:rsidR="00945268" w:rsidRPr="00945268" w:rsidRDefault="00945268" w:rsidP="00945268">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PARDAVĖJAS</w:t>
            </w:r>
          </w:p>
          <w:p w14:paraId="0FF3176A" w14:textId="77777777" w:rsidR="00945268" w:rsidRPr="00945268" w:rsidRDefault="00945268" w:rsidP="00945268">
            <w:pPr>
              <w:rPr>
                <w:color w:val="000000"/>
              </w:rPr>
            </w:pPr>
            <w:r w:rsidRPr="00945268">
              <w:rPr>
                <w:color w:val="00241A"/>
                <w:shd w:val="clear" w:color="auto" w:fill="FFFFFF"/>
              </w:rPr>
              <w:t>UAB SARENUS</w:t>
            </w:r>
          </w:p>
          <w:p w14:paraId="00DB604B" w14:textId="77777777" w:rsidR="00945268" w:rsidRPr="00945268" w:rsidRDefault="00945268" w:rsidP="00945268">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Direktorė</w:t>
            </w:r>
          </w:p>
          <w:p w14:paraId="7B09CB19" w14:textId="77777777" w:rsidR="00945268" w:rsidRPr="00945268" w:rsidRDefault="00945268" w:rsidP="00945268">
            <w:pPr>
              <w:pStyle w:val="Pagrindinistekstas1"/>
              <w:ind w:firstLine="0"/>
              <w:rPr>
                <w:rFonts w:ascii="Times New Roman" w:eastAsia="Times New Roman" w:hAnsi="Times New Roman"/>
                <w:szCs w:val="24"/>
              </w:rPr>
            </w:pPr>
          </w:p>
          <w:p w14:paraId="41C18494" w14:textId="76F3A56D" w:rsidR="00945268" w:rsidRPr="00945268" w:rsidRDefault="00945268" w:rsidP="00945268">
            <w:pPr>
              <w:pStyle w:val="Pagrindinistekstas1"/>
              <w:ind w:firstLine="0"/>
              <w:rPr>
                <w:rFonts w:ascii="Times New Roman" w:hAnsi="Times New Roman"/>
                <w:color w:val="00241A"/>
                <w:szCs w:val="24"/>
                <w:shd w:val="clear" w:color="auto" w:fill="FFFFFF"/>
              </w:rPr>
            </w:pPr>
            <w:r w:rsidRPr="00945268">
              <w:rPr>
                <w:rFonts w:ascii="Times New Roman" w:hAnsi="Times New Roman"/>
                <w:color w:val="00241A"/>
                <w:szCs w:val="24"/>
                <w:shd w:val="clear" w:color="auto" w:fill="FFFFFF"/>
              </w:rPr>
              <w:t xml:space="preserve"> Irena </w:t>
            </w:r>
            <w:proofErr w:type="spellStart"/>
            <w:r w:rsidRPr="00945268">
              <w:rPr>
                <w:rFonts w:ascii="Times New Roman" w:hAnsi="Times New Roman"/>
                <w:color w:val="00241A"/>
                <w:szCs w:val="24"/>
                <w:shd w:val="clear" w:color="auto" w:fill="FFFFFF"/>
              </w:rPr>
              <w:t>Šajaukienė</w:t>
            </w:r>
            <w:proofErr w:type="spellEnd"/>
            <w:r w:rsidRPr="00945268">
              <w:rPr>
                <w:rFonts w:ascii="Times New Roman" w:hAnsi="Times New Roman"/>
                <w:color w:val="00241A"/>
                <w:szCs w:val="24"/>
                <w:shd w:val="clear" w:color="auto" w:fill="FFFFFF"/>
              </w:rPr>
              <w:t xml:space="preserve"> </w:t>
            </w:r>
          </w:p>
          <w:p w14:paraId="380808F1" w14:textId="77777777" w:rsidR="00945268" w:rsidRPr="00945268" w:rsidRDefault="00945268" w:rsidP="00945268">
            <w:pPr>
              <w:pStyle w:val="Pagrindinistekstas1"/>
              <w:ind w:firstLine="0"/>
              <w:rPr>
                <w:rFonts w:ascii="Times New Roman" w:hAnsi="Times New Roman"/>
                <w:color w:val="000000"/>
                <w:szCs w:val="24"/>
                <w:lang w:val="lt-LT"/>
              </w:rPr>
            </w:pPr>
          </w:p>
          <w:p w14:paraId="274BE3F6" w14:textId="77777777" w:rsidR="00945268" w:rsidRPr="00945268" w:rsidRDefault="00945268" w:rsidP="00945268">
            <w:pPr>
              <w:pStyle w:val="Pagrindinistekstas1"/>
              <w:ind w:firstLine="0"/>
              <w:rPr>
                <w:rFonts w:ascii="Times New Roman" w:hAnsi="Times New Roman"/>
                <w:color w:val="000000"/>
                <w:szCs w:val="24"/>
                <w:lang w:val="lt-LT"/>
              </w:rPr>
            </w:pPr>
          </w:p>
          <w:p w14:paraId="1AB701B9" w14:textId="77777777" w:rsidR="00945268" w:rsidRPr="00945268" w:rsidRDefault="00945268" w:rsidP="00945268">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Parašas: ..........................................</w:t>
            </w:r>
          </w:p>
          <w:p w14:paraId="4EFA3CD9" w14:textId="77777777" w:rsidR="00945268" w:rsidRPr="00945268" w:rsidRDefault="00945268" w:rsidP="00945268">
            <w:pPr>
              <w:pStyle w:val="Pagrindinistekstas1"/>
              <w:ind w:firstLine="0"/>
              <w:rPr>
                <w:rFonts w:ascii="Times New Roman" w:hAnsi="Times New Roman"/>
                <w:szCs w:val="24"/>
                <w:lang w:val="lt-LT"/>
              </w:rPr>
            </w:pPr>
            <w:r w:rsidRPr="00945268">
              <w:rPr>
                <w:rFonts w:ascii="Times New Roman" w:hAnsi="Times New Roman"/>
                <w:color w:val="000000"/>
                <w:szCs w:val="24"/>
                <w:lang w:val="lt-LT"/>
              </w:rPr>
              <w:t xml:space="preserve">Data:  </w:t>
            </w:r>
            <w:r w:rsidRPr="00945268">
              <w:rPr>
                <w:rFonts w:ascii="Times New Roman" w:hAnsi="Times New Roman"/>
                <w:szCs w:val="24"/>
              </w:rPr>
              <w:t xml:space="preserve"> 2025.12.02 </w:t>
            </w:r>
          </w:p>
          <w:p w14:paraId="740A8CD4" w14:textId="70FD25DF" w:rsidR="004C307B" w:rsidRPr="00945268" w:rsidRDefault="004C307B" w:rsidP="004C307B">
            <w:pPr>
              <w:pStyle w:val="Pagrindinistekstas1"/>
              <w:ind w:firstLine="0"/>
              <w:rPr>
                <w:rFonts w:ascii="Times New Roman" w:hAnsi="Times New Roman"/>
                <w:color w:val="000000"/>
                <w:szCs w:val="24"/>
                <w:lang w:val="lt-LT"/>
              </w:rPr>
            </w:pPr>
          </w:p>
          <w:p w14:paraId="2E35D2FC" w14:textId="681C653C" w:rsidR="003457A5" w:rsidRPr="00945268" w:rsidRDefault="003457A5" w:rsidP="004C307B">
            <w:pPr>
              <w:pStyle w:val="Pagrindinistekstas1"/>
              <w:ind w:firstLine="0"/>
              <w:rPr>
                <w:rFonts w:ascii="Times New Roman" w:hAnsi="Times New Roman"/>
                <w:color w:val="000000"/>
                <w:szCs w:val="24"/>
                <w:lang w:val="lt-LT"/>
              </w:rPr>
            </w:pPr>
            <w:r w:rsidRPr="00945268">
              <w:rPr>
                <w:rFonts w:ascii="Times New Roman" w:hAnsi="Times New Roman"/>
                <w:color w:val="000000"/>
                <w:szCs w:val="24"/>
                <w:lang w:val="lt-LT"/>
              </w:rPr>
              <w:t xml:space="preserve"> </w:t>
            </w:r>
            <w:r w:rsidR="004C307B" w:rsidRPr="00945268">
              <w:rPr>
                <w:rFonts w:ascii="Times New Roman" w:hAnsi="Times New Roman"/>
                <w:color w:val="000000"/>
                <w:szCs w:val="24"/>
                <w:lang w:val="lt-LT"/>
              </w:rPr>
              <w:t xml:space="preserve"> </w:t>
            </w:r>
          </w:p>
          <w:p w14:paraId="1B53EDF3" w14:textId="61EBD759" w:rsidR="000A013D" w:rsidRPr="00945268" w:rsidRDefault="000A013D" w:rsidP="000A013D">
            <w:pPr>
              <w:pStyle w:val="Pagrindinistekstas1"/>
              <w:ind w:firstLine="0"/>
              <w:rPr>
                <w:rFonts w:ascii="Times New Roman" w:hAnsi="Times New Roman"/>
                <w:color w:val="000000"/>
                <w:szCs w:val="24"/>
                <w:lang w:val="lt-LT"/>
              </w:rPr>
            </w:pPr>
          </w:p>
          <w:p w14:paraId="7DDC4702" w14:textId="77777777" w:rsidR="000A013D" w:rsidRPr="00945268" w:rsidRDefault="000A013D" w:rsidP="000A013D">
            <w:pPr>
              <w:pStyle w:val="Pagrindinistekstas1"/>
              <w:ind w:firstLine="0"/>
              <w:rPr>
                <w:rFonts w:ascii="Times New Roman" w:hAnsi="Times New Roman"/>
                <w:color w:val="000000"/>
                <w:szCs w:val="24"/>
                <w:lang w:val="lt-LT"/>
              </w:rPr>
            </w:pPr>
          </w:p>
        </w:tc>
      </w:tr>
    </w:tbl>
    <w:p w14:paraId="54D6C9C2" w14:textId="77777777" w:rsidR="00474EFE" w:rsidRPr="00945268" w:rsidRDefault="00474EFE">
      <w:pPr>
        <w:pStyle w:val="BodyText1"/>
        <w:ind w:firstLine="0"/>
        <w:rPr>
          <w:rFonts w:ascii="Times New Roman" w:hAnsi="Times New Roman"/>
          <w:color w:val="000000"/>
          <w:sz w:val="24"/>
          <w:szCs w:val="24"/>
        </w:rPr>
      </w:pPr>
    </w:p>
    <w:sectPr w:rsidR="00474EFE" w:rsidRPr="00945268" w:rsidSect="00060CEF">
      <w:headerReference w:type="even" r:id="rId17"/>
      <w:headerReference w:type="default" r:id="rId18"/>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1F47" w14:textId="77777777" w:rsidR="00AC4F82" w:rsidRDefault="00AC4F82">
      <w:r>
        <w:separator/>
      </w:r>
    </w:p>
  </w:endnote>
  <w:endnote w:type="continuationSeparator" w:id="0">
    <w:p w14:paraId="753BFEEA" w14:textId="77777777" w:rsidR="00AC4F82" w:rsidRDefault="00AC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3D2A" w14:textId="77777777" w:rsidR="00AC4F82" w:rsidRDefault="00AC4F82">
      <w:r>
        <w:separator/>
      </w:r>
    </w:p>
  </w:footnote>
  <w:footnote w:type="continuationSeparator" w:id="0">
    <w:p w14:paraId="385736B8" w14:textId="77777777" w:rsidR="00AC4F82" w:rsidRDefault="00AC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D725"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1C5F29"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F99BC" w14:textId="77777777" w:rsidR="003B65D9" w:rsidRDefault="003B65D9" w:rsidP="00EB04AE">
    <w:pPr>
      <w:pStyle w:val="Header"/>
      <w:framePr w:wrap="around" w:vAnchor="text" w:hAnchor="margin" w:xAlign="center" w:y="1"/>
      <w:rPr>
        <w:rStyle w:val="PageNumber"/>
      </w:rPr>
    </w:pPr>
  </w:p>
  <w:p w14:paraId="1B898363"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FB0D25"/>
    <w:multiLevelType w:val="multilevel"/>
    <w:tmpl w:val="F68C034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9552A6"/>
    <w:multiLevelType w:val="multilevel"/>
    <w:tmpl w:val="D43233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1069B0"/>
    <w:multiLevelType w:val="multilevel"/>
    <w:tmpl w:val="928A381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0E20493"/>
    <w:multiLevelType w:val="hybridMultilevel"/>
    <w:tmpl w:val="35EAA0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1E3211F"/>
    <w:multiLevelType w:val="hybridMultilevel"/>
    <w:tmpl w:val="55647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6754F1"/>
    <w:multiLevelType w:val="multilevel"/>
    <w:tmpl w:val="52C24BA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70C1F62"/>
    <w:multiLevelType w:val="multilevel"/>
    <w:tmpl w:val="5FB2CE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4638A6"/>
    <w:multiLevelType w:val="hybridMultilevel"/>
    <w:tmpl w:val="0FF0AF4C"/>
    <w:lvl w:ilvl="0" w:tplc="3C06FF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6ABA2BA1"/>
    <w:multiLevelType w:val="hybridMultilevel"/>
    <w:tmpl w:val="F962C9D4"/>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5"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BC1B79"/>
    <w:multiLevelType w:val="hybridMultilevel"/>
    <w:tmpl w:val="A65A32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01259700">
    <w:abstractNumId w:val="9"/>
  </w:num>
  <w:num w:numId="2" w16cid:durableId="2118981492">
    <w:abstractNumId w:val="3"/>
  </w:num>
  <w:num w:numId="3" w16cid:durableId="1282150021">
    <w:abstractNumId w:val="15"/>
  </w:num>
  <w:num w:numId="4" w16cid:durableId="141974195">
    <w:abstractNumId w:val="11"/>
  </w:num>
  <w:num w:numId="5" w16cid:durableId="49638592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8859951">
    <w:abstractNumId w:val="0"/>
  </w:num>
  <w:num w:numId="7" w16cid:durableId="1701517437">
    <w:abstractNumId w:val="13"/>
  </w:num>
  <w:num w:numId="8" w16cid:durableId="1854030234">
    <w:abstractNumId w:val="7"/>
  </w:num>
  <w:num w:numId="9" w16cid:durableId="167795267">
    <w:abstractNumId w:val="10"/>
  </w:num>
  <w:num w:numId="10" w16cid:durableId="1153644743">
    <w:abstractNumId w:val="2"/>
  </w:num>
  <w:num w:numId="11" w16cid:durableId="260454239">
    <w:abstractNumId w:val="14"/>
  </w:num>
  <w:num w:numId="12" w16cid:durableId="651714167">
    <w:abstractNumId w:val="16"/>
  </w:num>
  <w:num w:numId="13" w16cid:durableId="1352027097">
    <w:abstractNumId w:val="4"/>
  </w:num>
  <w:num w:numId="14" w16cid:durableId="1590117300">
    <w:abstractNumId w:val="12"/>
  </w:num>
  <w:num w:numId="15" w16cid:durableId="2117868830">
    <w:abstractNumId w:val="8"/>
  </w:num>
  <w:num w:numId="16" w16cid:durableId="867523611">
    <w:abstractNumId w:val="6"/>
  </w:num>
  <w:num w:numId="17" w16cid:durableId="38091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44FB"/>
    <w:rsid w:val="00005E8A"/>
    <w:rsid w:val="00006E0F"/>
    <w:rsid w:val="00007D43"/>
    <w:rsid w:val="00010D70"/>
    <w:rsid w:val="00011E82"/>
    <w:rsid w:val="000134F5"/>
    <w:rsid w:val="000137AA"/>
    <w:rsid w:val="000155AF"/>
    <w:rsid w:val="000163AF"/>
    <w:rsid w:val="00017F60"/>
    <w:rsid w:val="0002013B"/>
    <w:rsid w:val="00020ABB"/>
    <w:rsid w:val="000274E3"/>
    <w:rsid w:val="000324B7"/>
    <w:rsid w:val="00033999"/>
    <w:rsid w:val="00033DD6"/>
    <w:rsid w:val="00034101"/>
    <w:rsid w:val="00040E03"/>
    <w:rsid w:val="00043F0E"/>
    <w:rsid w:val="00044E1B"/>
    <w:rsid w:val="000457FB"/>
    <w:rsid w:val="00046519"/>
    <w:rsid w:val="00047409"/>
    <w:rsid w:val="00050CC5"/>
    <w:rsid w:val="000530A6"/>
    <w:rsid w:val="00053538"/>
    <w:rsid w:val="00056725"/>
    <w:rsid w:val="00056D2A"/>
    <w:rsid w:val="00060CEF"/>
    <w:rsid w:val="00062BD0"/>
    <w:rsid w:val="00063E3D"/>
    <w:rsid w:val="00063FD4"/>
    <w:rsid w:val="00066A15"/>
    <w:rsid w:val="000670D5"/>
    <w:rsid w:val="00067FB9"/>
    <w:rsid w:val="00074550"/>
    <w:rsid w:val="00074DAB"/>
    <w:rsid w:val="00075263"/>
    <w:rsid w:val="0007736F"/>
    <w:rsid w:val="000803B6"/>
    <w:rsid w:val="0008050E"/>
    <w:rsid w:val="00090C88"/>
    <w:rsid w:val="00091508"/>
    <w:rsid w:val="0009328E"/>
    <w:rsid w:val="00096151"/>
    <w:rsid w:val="000970F7"/>
    <w:rsid w:val="000A013D"/>
    <w:rsid w:val="000A3634"/>
    <w:rsid w:val="000A3FAF"/>
    <w:rsid w:val="000A7966"/>
    <w:rsid w:val="000B10FF"/>
    <w:rsid w:val="000B1E6C"/>
    <w:rsid w:val="000B3B27"/>
    <w:rsid w:val="000B3CAF"/>
    <w:rsid w:val="000B6DAD"/>
    <w:rsid w:val="000C0FE3"/>
    <w:rsid w:val="000C17C6"/>
    <w:rsid w:val="000C2205"/>
    <w:rsid w:val="000C45FF"/>
    <w:rsid w:val="000C6915"/>
    <w:rsid w:val="000C7166"/>
    <w:rsid w:val="000C7F90"/>
    <w:rsid w:val="000D0426"/>
    <w:rsid w:val="000D1D0C"/>
    <w:rsid w:val="000D31DB"/>
    <w:rsid w:val="000D35FE"/>
    <w:rsid w:val="000D669E"/>
    <w:rsid w:val="000D790C"/>
    <w:rsid w:val="000D792D"/>
    <w:rsid w:val="000E242A"/>
    <w:rsid w:val="000E38BD"/>
    <w:rsid w:val="000E3914"/>
    <w:rsid w:val="000E4893"/>
    <w:rsid w:val="000E5D67"/>
    <w:rsid w:val="000E6C17"/>
    <w:rsid w:val="000E7ECE"/>
    <w:rsid w:val="000F1E27"/>
    <w:rsid w:val="000F3206"/>
    <w:rsid w:val="000F50B3"/>
    <w:rsid w:val="000F6744"/>
    <w:rsid w:val="0010248B"/>
    <w:rsid w:val="00104989"/>
    <w:rsid w:val="0010598D"/>
    <w:rsid w:val="00107939"/>
    <w:rsid w:val="00107F79"/>
    <w:rsid w:val="00107FA3"/>
    <w:rsid w:val="001101A3"/>
    <w:rsid w:val="001112AB"/>
    <w:rsid w:val="00114A8E"/>
    <w:rsid w:val="00115837"/>
    <w:rsid w:val="00116D84"/>
    <w:rsid w:val="001172CC"/>
    <w:rsid w:val="00117375"/>
    <w:rsid w:val="00120821"/>
    <w:rsid w:val="00122596"/>
    <w:rsid w:val="001238E7"/>
    <w:rsid w:val="00123F75"/>
    <w:rsid w:val="00125F4B"/>
    <w:rsid w:val="00126232"/>
    <w:rsid w:val="00126825"/>
    <w:rsid w:val="00126C5C"/>
    <w:rsid w:val="001270AF"/>
    <w:rsid w:val="0013461C"/>
    <w:rsid w:val="0013773F"/>
    <w:rsid w:val="00137AD6"/>
    <w:rsid w:val="00141229"/>
    <w:rsid w:val="00142A15"/>
    <w:rsid w:val="0014305B"/>
    <w:rsid w:val="001446DE"/>
    <w:rsid w:val="001458AF"/>
    <w:rsid w:val="0014638C"/>
    <w:rsid w:val="00146E57"/>
    <w:rsid w:val="001473D3"/>
    <w:rsid w:val="00152921"/>
    <w:rsid w:val="00152DDB"/>
    <w:rsid w:val="00154A50"/>
    <w:rsid w:val="00155B77"/>
    <w:rsid w:val="00155E06"/>
    <w:rsid w:val="00156293"/>
    <w:rsid w:val="001568B0"/>
    <w:rsid w:val="00162212"/>
    <w:rsid w:val="00163CFB"/>
    <w:rsid w:val="00164ED9"/>
    <w:rsid w:val="00164FA0"/>
    <w:rsid w:val="00170442"/>
    <w:rsid w:val="00170B15"/>
    <w:rsid w:val="00171524"/>
    <w:rsid w:val="0017206E"/>
    <w:rsid w:val="001724C1"/>
    <w:rsid w:val="00172F4B"/>
    <w:rsid w:val="00173548"/>
    <w:rsid w:val="00174CEB"/>
    <w:rsid w:val="00190248"/>
    <w:rsid w:val="00195E7B"/>
    <w:rsid w:val="00196FEF"/>
    <w:rsid w:val="001A0D32"/>
    <w:rsid w:val="001A1C50"/>
    <w:rsid w:val="001A1F7A"/>
    <w:rsid w:val="001A3672"/>
    <w:rsid w:val="001A4564"/>
    <w:rsid w:val="001A7311"/>
    <w:rsid w:val="001B1F64"/>
    <w:rsid w:val="001B41AA"/>
    <w:rsid w:val="001B47DB"/>
    <w:rsid w:val="001B4E58"/>
    <w:rsid w:val="001B7B40"/>
    <w:rsid w:val="001C0663"/>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52B1"/>
    <w:rsid w:val="002171B8"/>
    <w:rsid w:val="00217914"/>
    <w:rsid w:val="002179CD"/>
    <w:rsid w:val="002204FC"/>
    <w:rsid w:val="00221422"/>
    <w:rsid w:val="00224181"/>
    <w:rsid w:val="00230B21"/>
    <w:rsid w:val="00230C73"/>
    <w:rsid w:val="00236A22"/>
    <w:rsid w:val="00236B24"/>
    <w:rsid w:val="00241A51"/>
    <w:rsid w:val="00242262"/>
    <w:rsid w:val="00242BED"/>
    <w:rsid w:val="002443FF"/>
    <w:rsid w:val="0024476B"/>
    <w:rsid w:val="002455E4"/>
    <w:rsid w:val="00247AFE"/>
    <w:rsid w:val="002500B8"/>
    <w:rsid w:val="00254816"/>
    <w:rsid w:val="00254899"/>
    <w:rsid w:val="00257B89"/>
    <w:rsid w:val="0026173E"/>
    <w:rsid w:val="00263377"/>
    <w:rsid w:val="00264C29"/>
    <w:rsid w:val="00273403"/>
    <w:rsid w:val="00273F20"/>
    <w:rsid w:val="00274F0A"/>
    <w:rsid w:val="002765AE"/>
    <w:rsid w:val="00280A96"/>
    <w:rsid w:val="00284C03"/>
    <w:rsid w:val="00285033"/>
    <w:rsid w:val="002857F9"/>
    <w:rsid w:val="0028680C"/>
    <w:rsid w:val="00286C63"/>
    <w:rsid w:val="00286FE3"/>
    <w:rsid w:val="00290B54"/>
    <w:rsid w:val="0029437E"/>
    <w:rsid w:val="002949B7"/>
    <w:rsid w:val="00297CD8"/>
    <w:rsid w:val="002A0272"/>
    <w:rsid w:val="002A0F1D"/>
    <w:rsid w:val="002A36A6"/>
    <w:rsid w:val="002A3D36"/>
    <w:rsid w:val="002A5661"/>
    <w:rsid w:val="002A7B95"/>
    <w:rsid w:val="002B14B0"/>
    <w:rsid w:val="002B1748"/>
    <w:rsid w:val="002B3381"/>
    <w:rsid w:val="002B4CA3"/>
    <w:rsid w:val="002B6BE8"/>
    <w:rsid w:val="002B6FFD"/>
    <w:rsid w:val="002B70D9"/>
    <w:rsid w:val="002C048E"/>
    <w:rsid w:val="002C24F4"/>
    <w:rsid w:val="002C37D7"/>
    <w:rsid w:val="002C38B0"/>
    <w:rsid w:val="002C5124"/>
    <w:rsid w:val="002C57F8"/>
    <w:rsid w:val="002C5A19"/>
    <w:rsid w:val="002D065D"/>
    <w:rsid w:val="002D2935"/>
    <w:rsid w:val="002D330F"/>
    <w:rsid w:val="002D41F8"/>
    <w:rsid w:val="002D7249"/>
    <w:rsid w:val="002E07D6"/>
    <w:rsid w:val="002E1B42"/>
    <w:rsid w:val="002E4085"/>
    <w:rsid w:val="002E51A0"/>
    <w:rsid w:val="002E6F8C"/>
    <w:rsid w:val="002F0539"/>
    <w:rsid w:val="002F288E"/>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57A5"/>
    <w:rsid w:val="00346079"/>
    <w:rsid w:val="003466A9"/>
    <w:rsid w:val="00351DA0"/>
    <w:rsid w:val="00352342"/>
    <w:rsid w:val="00352445"/>
    <w:rsid w:val="00355E47"/>
    <w:rsid w:val="0036276B"/>
    <w:rsid w:val="003639C7"/>
    <w:rsid w:val="0036575C"/>
    <w:rsid w:val="003669B1"/>
    <w:rsid w:val="003675CE"/>
    <w:rsid w:val="00367684"/>
    <w:rsid w:val="0037045D"/>
    <w:rsid w:val="00370923"/>
    <w:rsid w:val="003738CA"/>
    <w:rsid w:val="00374D40"/>
    <w:rsid w:val="003758B5"/>
    <w:rsid w:val="0038008E"/>
    <w:rsid w:val="003802E8"/>
    <w:rsid w:val="00380F6D"/>
    <w:rsid w:val="00382394"/>
    <w:rsid w:val="00382662"/>
    <w:rsid w:val="003911A8"/>
    <w:rsid w:val="003932BE"/>
    <w:rsid w:val="00394EA5"/>
    <w:rsid w:val="00396C9D"/>
    <w:rsid w:val="003971F1"/>
    <w:rsid w:val="003977DC"/>
    <w:rsid w:val="003A12E8"/>
    <w:rsid w:val="003A47F9"/>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5B15"/>
    <w:rsid w:val="003D09D2"/>
    <w:rsid w:val="003D3BB4"/>
    <w:rsid w:val="003D3FC8"/>
    <w:rsid w:val="003D5542"/>
    <w:rsid w:val="003D5E39"/>
    <w:rsid w:val="003D7292"/>
    <w:rsid w:val="003E090F"/>
    <w:rsid w:val="003E4185"/>
    <w:rsid w:val="003E4B57"/>
    <w:rsid w:val="003E6412"/>
    <w:rsid w:val="003E7AF9"/>
    <w:rsid w:val="003F1425"/>
    <w:rsid w:val="003F24C0"/>
    <w:rsid w:val="003F46EA"/>
    <w:rsid w:val="003F57C1"/>
    <w:rsid w:val="003F7EB0"/>
    <w:rsid w:val="00401789"/>
    <w:rsid w:val="00403322"/>
    <w:rsid w:val="00403C8A"/>
    <w:rsid w:val="00404008"/>
    <w:rsid w:val="004055FB"/>
    <w:rsid w:val="00410503"/>
    <w:rsid w:val="004114B6"/>
    <w:rsid w:val="00411ECC"/>
    <w:rsid w:val="0041512E"/>
    <w:rsid w:val="00415D1F"/>
    <w:rsid w:val="00416688"/>
    <w:rsid w:val="00417884"/>
    <w:rsid w:val="004211EA"/>
    <w:rsid w:val="00425E86"/>
    <w:rsid w:val="00427155"/>
    <w:rsid w:val="00427F9A"/>
    <w:rsid w:val="00430481"/>
    <w:rsid w:val="0044000A"/>
    <w:rsid w:val="00440292"/>
    <w:rsid w:val="004467EC"/>
    <w:rsid w:val="004479F5"/>
    <w:rsid w:val="00447AAA"/>
    <w:rsid w:val="00447C34"/>
    <w:rsid w:val="00450A7F"/>
    <w:rsid w:val="0045101D"/>
    <w:rsid w:val="00451F50"/>
    <w:rsid w:val="004523F5"/>
    <w:rsid w:val="004545BC"/>
    <w:rsid w:val="00457A24"/>
    <w:rsid w:val="004613B8"/>
    <w:rsid w:val="00461C27"/>
    <w:rsid w:val="00461C7E"/>
    <w:rsid w:val="0046345B"/>
    <w:rsid w:val="004637F1"/>
    <w:rsid w:val="0046495C"/>
    <w:rsid w:val="004659BC"/>
    <w:rsid w:val="0046634F"/>
    <w:rsid w:val="00470913"/>
    <w:rsid w:val="0047244B"/>
    <w:rsid w:val="00474EFE"/>
    <w:rsid w:val="00475103"/>
    <w:rsid w:val="004752BE"/>
    <w:rsid w:val="004776E5"/>
    <w:rsid w:val="00477F22"/>
    <w:rsid w:val="00480CF0"/>
    <w:rsid w:val="004826A0"/>
    <w:rsid w:val="00482710"/>
    <w:rsid w:val="00482ED6"/>
    <w:rsid w:val="00484AC2"/>
    <w:rsid w:val="00490EBE"/>
    <w:rsid w:val="004910D7"/>
    <w:rsid w:val="004917A6"/>
    <w:rsid w:val="004926FD"/>
    <w:rsid w:val="0049517B"/>
    <w:rsid w:val="004A0CAE"/>
    <w:rsid w:val="004A3DBE"/>
    <w:rsid w:val="004A6464"/>
    <w:rsid w:val="004A6DBB"/>
    <w:rsid w:val="004B138D"/>
    <w:rsid w:val="004B2A04"/>
    <w:rsid w:val="004B4FFE"/>
    <w:rsid w:val="004C1997"/>
    <w:rsid w:val="004C1DC9"/>
    <w:rsid w:val="004C307B"/>
    <w:rsid w:val="004C5B33"/>
    <w:rsid w:val="004C6623"/>
    <w:rsid w:val="004C78BE"/>
    <w:rsid w:val="004D4B9C"/>
    <w:rsid w:val="004D6461"/>
    <w:rsid w:val="004E2153"/>
    <w:rsid w:val="004E3654"/>
    <w:rsid w:val="004E3C7F"/>
    <w:rsid w:val="004E5569"/>
    <w:rsid w:val="004E6219"/>
    <w:rsid w:val="004E6B59"/>
    <w:rsid w:val="004F0D9E"/>
    <w:rsid w:val="004F2201"/>
    <w:rsid w:val="004F38D0"/>
    <w:rsid w:val="004F5D5D"/>
    <w:rsid w:val="005004C4"/>
    <w:rsid w:val="0050107A"/>
    <w:rsid w:val="00504F6B"/>
    <w:rsid w:val="00505CF1"/>
    <w:rsid w:val="00507315"/>
    <w:rsid w:val="00507467"/>
    <w:rsid w:val="005078F3"/>
    <w:rsid w:val="00510336"/>
    <w:rsid w:val="00513851"/>
    <w:rsid w:val="00515A0E"/>
    <w:rsid w:val="00515AC5"/>
    <w:rsid w:val="00515E8C"/>
    <w:rsid w:val="0051758C"/>
    <w:rsid w:val="00520E13"/>
    <w:rsid w:val="00520FCA"/>
    <w:rsid w:val="00521E04"/>
    <w:rsid w:val="00523F9A"/>
    <w:rsid w:val="005253EF"/>
    <w:rsid w:val="005265CC"/>
    <w:rsid w:val="005268AC"/>
    <w:rsid w:val="00530F55"/>
    <w:rsid w:val="0053229A"/>
    <w:rsid w:val="005322FC"/>
    <w:rsid w:val="00532415"/>
    <w:rsid w:val="005331C1"/>
    <w:rsid w:val="00534894"/>
    <w:rsid w:val="0053760D"/>
    <w:rsid w:val="0053797C"/>
    <w:rsid w:val="00540C17"/>
    <w:rsid w:val="00540FB8"/>
    <w:rsid w:val="00541A2D"/>
    <w:rsid w:val="00541B90"/>
    <w:rsid w:val="00541C7D"/>
    <w:rsid w:val="00544308"/>
    <w:rsid w:val="005452A7"/>
    <w:rsid w:val="0055004E"/>
    <w:rsid w:val="00550F72"/>
    <w:rsid w:val="005511D7"/>
    <w:rsid w:val="00551340"/>
    <w:rsid w:val="005518C7"/>
    <w:rsid w:val="0055239D"/>
    <w:rsid w:val="00553AFC"/>
    <w:rsid w:val="00554E63"/>
    <w:rsid w:val="00556F38"/>
    <w:rsid w:val="00557122"/>
    <w:rsid w:val="005571CF"/>
    <w:rsid w:val="00557657"/>
    <w:rsid w:val="005605FB"/>
    <w:rsid w:val="00560D10"/>
    <w:rsid w:val="00562546"/>
    <w:rsid w:val="00562BE2"/>
    <w:rsid w:val="005639C2"/>
    <w:rsid w:val="00564489"/>
    <w:rsid w:val="00564717"/>
    <w:rsid w:val="00564C5F"/>
    <w:rsid w:val="0056524B"/>
    <w:rsid w:val="00565FA3"/>
    <w:rsid w:val="005679DC"/>
    <w:rsid w:val="005713FF"/>
    <w:rsid w:val="00571C08"/>
    <w:rsid w:val="00572D87"/>
    <w:rsid w:val="005739F8"/>
    <w:rsid w:val="00574A76"/>
    <w:rsid w:val="005815B9"/>
    <w:rsid w:val="00582A2E"/>
    <w:rsid w:val="0058466E"/>
    <w:rsid w:val="00593CF1"/>
    <w:rsid w:val="00593E93"/>
    <w:rsid w:val="00595ABA"/>
    <w:rsid w:val="00596BAB"/>
    <w:rsid w:val="005A2081"/>
    <w:rsid w:val="005A3553"/>
    <w:rsid w:val="005A71D9"/>
    <w:rsid w:val="005B0EAA"/>
    <w:rsid w:val="005B2AFB"/>
    <w:rsid w:val="005B45F7"/>
    <w:rsid w:val="005B6897"/>
    <w:rsid w:val="005B742C"/>
    <w:rsid w:val="005C1112"/>
    <w:rsid w:val="005C316B"/>
    <w:rsid w:val="005C3AC7"/>
    <w:rsid w:val="005C5046"/>
    <w:rsid w:val="005D2B9E"/>
    <w:rsid w:val="005D5F64"/>
    <w:rsid w:val="005D6A93"/>
    <w:rsid w:val="005E3407"/>
    <w:rsid w:val="005E34AE"/>
    <w:rsid w:val="005E431A"/>
    <w:rsid w:val="005E499F"/>
    <w:rsid w:val="005E65D5"/>
    <w:rsid w:val="005E6645"/>
    <w:rsid w:val="005E7071"/>
    <w:rsid w:val="005E7557"/>
    <w:rsid w:val="005F26B1"/>
    <w:rsid w:val="005F5B29"/>
    <w:rsid w:val="005F5E52"/>
    <w:rsid w:val="005F673C"/>
    <w:rsid w:val="00600BEB"/>
    <w:rsid w:val="00602074"/>
    <w:rsid w:val="0060437B"/>
    <w:rsid w:val="00604477"/>
    <w:rsid w:val="00604A4C"/>
    <w:rsid w:val="0060684D"/>
    <w:rsid w:val="00607B8E"/>
    <w:rsid w:val="00610CF0"/>
    <w:rsid w:val="006123AC"/>
    <w:rsid w:val="006125D7"/>
    <w:rsid w:val="00612CBF"/>
    <w:rsid w:val="00613BB6"/>
    <w:rsid w:val="00613FCA"/>
    <w:rsid w:val="00615C01"/>
    <w:rsid w:val="00615E4A"/>
    <w:rsid w:val="00617CBB"/>
    <w:rsid w:val="0062140A"/>
    <w:rsid w:val="0062376F"/>
    <w:rsid w:val="00631A51"/>
    <w:rsid w:val="00632966"/>
    <w:rsid w:val="0063341C"/>
    <w:rsid w:val="00634620"/>
    <w:rsid w:val="006346BE"/>
    <w:rsid w:val="00634CA2"/>
    <w:rsid w:val="0063512D"/>
    <w:rsid w:val="00635AC7"/>
    <w:rsid w:val="00635DE3"/>
    <w:rsid w:val="00641428"/>
    <w:rsid w:val="00642E95"/>
    <w:rsid w:val="00645EAE"/>
    <w:rsid w:val="0064641E"/>
    <w:rsid w:val="00646DC6"/>
    <w:rsid w:val="00652C7D"/>
    <w:rsid w:val="00653344"/>
    <w:rsid w:val="006565EC"/>
    <w:rsid w:val="006573EA"/>
    <w:rsid w:val="0066117A"/>
    <w:rsid w:val="0066134A"/>
    <w:rsid w:val="00662280"/>
    <w:rsid w:val="0066522E"/>
    <w:rsid w:val="00665DEF"/>
    <w:rsid w:val="0066665F"/>
    <w:rsid w:val="00670913"/>
    <w:rsid w:val="00670AC5"/>
    <w:rsid w:val="00671D4B"/>
    <w:rsid w:val="00674589"/>
    <w:rsid w:val="00680C5A"/>
    <w:rsid w:val="00681C35"/>
    <w:rsid w:val="00681D91"/>
    <w:rsid w:val="00682064"/>
    <w:rsid w:val="00683419"/>
    <w:rsid w:val="00683F29"/>
    <w:rsid w:val="006841A5"/>
    <w:rsid w:val="00684E2A"/>
    <w:rsid w:val="00690AB0"/>
    <w:rsid w:val="00693E67"/>
    <w:rsid w:val="00694152"/>
    <w:rsid w:val="00695697"/>
    <w:rsid w:val="006958AF"/>
    <w:rsid w:val="0069677F"/>
    <w:rsid w:val="006976FE"/>
    <w:rsid w:val="006A0D94"/>
    <w:rsid w:val="006B392F"/>
    <w:rsid w:val="006B479B"/>
    <w:rsid w:val="006B64F4"/>
    <w:rsid w:val="006C05C4"/>
    <w:rsid w:val="006C0824"/>
    <w:rsid w:val="006C0E9C"/>
    <w:rsid w:val="006C4385"/>
    <w:rsid w:val="006C6710"/>
    <w:rsid w:val="006D1B17"/>
    <w:rsid w:val="006D67EE"/>
    <w:rsid w:val="006E0E66"/>
    <w:rsid w:val="006E16CC"/>
    <w:rsid w:val="006E3687"/>
    <w:rsid w:val="006E36C6"/>
    <w:rsid w:val="006F008D"/>
    <w:rsid w:val="006F078E"/>
    <w:rsid w:val="006F1E87"/>
    <w:rsid w:val="006F24D5"/>
    <w:rsid w:val="006F3C3F"/>
    <w:rsid w:val="006F4183"/>
    <w:rsid w:val="006F5433"/>
    <w:rsid w:val="006F675A"/>
    <w:rsid w:val="006F709F"/>
    <w:rsid w:val="00700824"/>
    <w:rsid w:val="0070112A"/>
    <w:rsid w:val="0070327D"/>
    <w:rsid w:val="00704240"/>
    <w:rsid w:val="00705EDE"/>
    <w:rsid w:val="00706E7E"/>
    <w:rsid w:val="00707147"/>
    <w:rsid w:val="00710D15"/>
    <w:rsid w:val="00711F3D"/>
    <w:rsid w:val="007128EE"/>
    <w:rsid w:val="007202AD"/>
    <w:rsid w:val="00720AE9"/>
    <w:rsid w:val="0072147C"/>
    <w:rsid w:val="00723B86"/>
    <w:rsid w:val="00724744"/>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2FAF"/>
    <w:rsid w:val="0074310B"/>
    <w:rsid w:val="00743D21"/>
    <w:rsid w:val="007442D5"/>
    <w:rsid w:val="00746F04"/>
    <w:rsid w:val="007504BC"/>
    <w:rsid w:val="007511AF"/>
    <w:rsid w:val="007522B4"/>
    <w:rsid w:val="00754BA4"/>
    <w:rsid w:val="007702A5"/>
    <w:rsid w:val="0077168A"/>
    <w:rsid w:val="00771DB6"/>
    <w:rsid w:val="00773297"/>
    <w:rsid w:val="00774A7E"/>
    <w:rsid w:val="00775D43"/>
    <w:rsid w:val="00777C4F"/>
    <w:rsid w:val="00777F64"/>
    <w:rsid w:val="00781D66"/>
    <w:rsid w:val="00782F8D"/>
    <w:rsid w:val="007848F0"/>
    <w:rsid w:val="00787FB7"/>
    <w:rsid w:val="00790DFB"/>
    <w:rsid w:val="00793EA3"/>
    <w:rsid w:val="00794FD8"/>
    <w:rsid w:val="007961D0"/>
    <w:rsid w:val="0079744B"/>
    <w:rsid w:val="007A0C6E"/>
    <w:rsid w:val="007A0CD9"/>
    <w:rsid w:val="007A5B76"/>
    <w:rsid w:val="007B0C3F"/>
    <w:rsid w:val="007B42E9"/>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7A90"/>
    <w:rsid w:val="007E1537"/>
    <w:rsid w:val="007E3835"/>
    <w:rsid w:val="007E4370"/>
    <w:rsid w:val="007E65CF"/>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205E"/>
    <w:rsid w:val="0084336E"/>
    <w:rsid w:val="0084595A"/>
    <w:rsid w:val="00846F86"/>
    <w:rsid w:val="00847218"/>
    <w:rsid w:val="00851179"/>
    <w:rsid w:val="00851DDD"/>
    <w:rsid w:val="00852C0F"/>
    <w:rsid w:val="008551C1"/>
    <w:rsid w:val="00855F30"/>
    <w:rsid w:val="00856F82"/>
    <w:rsid w:val="0086043B"/>
    <w:rsid w:val="00860C9B"/>
    <w:rsid w:val="00861C7F"/>
    <w:rsid w:val="00864223"/>
    <w:rsid w:val="00864EA8"/>
    <w:rsid w:val="0086611C"/>
    <w:rsid w:val="00866BBB"/>
    <w:rsid w:val="00873F25"/>
    <w:rsid w:val="0087413A"/>
    <w:rsid w:val="0087531D"/>
    <w:rsid w:val="0088508E"/>
    <w:rsid w:val="00892165"/>
    <w:rsid w:val="0089280A"/>
    <w:rsid w:val="00892904"/>
    <w:rsid w:val="00894457"/>
    <w:rsid w:val="00896AEB"/>
    <w:rsid w:val="00896F39"/>
    <w:rsid w:val="008A029F"/>
    <w:rsid w:val="008A176D"/>
    <w:rsid w:val="008A1B1E"/>
    <w:rsid w:val="008A1BFD"/>
    <w:rsid w:val="008A24D9"/>
    <w:rsid w:val="008A36E6"/>
    <w:rsid w:val="008A39DB"/>
    <w:rsid w:val="008A3B5D"/>
    <w:rsid w:val="008B01D8"/>
    <w:rsid w:val="008B09CE"/>
    <w:rsid w:val="008B1404"/>
    <w:rsid w:val="008B424C"/>
    <w:rsid w:val="008B5732"/>
    <w:rsid w:val="008C1E8D"/>
    <w:rsid w:val="008C55C8"/>
    <w:rsid w:val="008E296C"/>
    <w:rsid w:val="008E5120"/>
    <w:rsid w:val="008E64FC"/>
    <w:rsid w:val="008E7C0A"/>
    <w:rsid w:val="008F0586"/>
    <w:rsid w:val="008F17CE"/>
    <w:rsid w:val="008F29B4"/>
    <w:rsid w:val="008F41EB"/>
    <w:rsid w:val="008F4636"/>
    <w:rsid w:val="00906A9B"/>
    <w:rsid w:val="00910B3B"/>
    <w:rsid w:val="009123ED"/>
    <w:rsid w:val="00912764"/>
    <w:rsid w:val="00914BD3"/>
    <w:rsid w:val="0091504A"/>
    <w:rsid w:val="00915460"/>
    <w:rsid w:val="00920DDF"/>
    <w:rsid w:val="009262BD"/>
    <w:rsid w:val="00927B15"/>
    <w:rsid w:val="009300B1"/>
    <w:rsid w:val="009364EC"/>
    <w:rsid w:val="009405E7"/>
    <w:rsid w:val="0094227D"/>
    <w:rsid w:val="00943766"/>
    <w:rsid w:val="009440EA"/>
    <w:rsid w:val="0094474A"/>
    <w:rsid w:val="00945268"/>
    <w:rsid w:val="00946A24"/>
    <w:rsid w:val="00950123"/>
    <w:rsid w:val="009523E7"/>
    <w:rsid w:val="00956358"/>
    <w:rsid w:val="009566DA"/>
    <w:rsid w:val="009569E0"/>
    <w:rsid w:val="00957E28"/>
    <w:rsid w:val="00962B8E"/>
    <w:rsid w:val="00963B1D"/>
    <w:rsid w:val="00964060"/>
    <w:rsid w:val="00966B72"/>
    <w:rsid w:val="0097231A"/>
    <w:rsid w:val="00973F32"/>
    <w:rsid w:val="00974026"/>
    <w:rsid w:val="00977BBB"/>
    <w:rsid w:val="00977E4F"/>
    <w:rsid w:val="00980E83"/>
    <w:rsid w:val="00983053"/>
    <w:rsid w:val="00984E2B"/>
    <w:rsid w:val="00985BF3"/>
    <w:rsid w:val="00991A5E"/>
    <w:rsid w:val="00993C0F"/>
    <w:rsid w:val="00996178"/>
    <w:rsid w:val="009966A0"/>
    <w:rsid w:val="00997A09"/>
    <w:rsid w:val="009A005D"/>
    <w:rsid w:val="009A1D39"/>
    <w:rsid w:val="009A3FDD"/>
    <w:rsid w:val="009A5094"/>
    <w:rsid w:val="009A5DD3"/>
    <w:rsid w:val="009A638A"/>
    <w:rsid w:val="009A6F92"/>
    <w:rsid w:val="009B1E46"/>
    <w:rsid w:val="009B2CCE"/>
    <w:rsid w:val="009B4411"/>
    <w:rsid w:val="009B46A4"/>
    <w:rsid w:val="009B4CC4"/>
    <w:rsid w:val="009B51DA"/>
    <w:rsid w:val="009C03F2"/>
    <w:rsid w:val="009C351C"/>
    <w:rsid w:val="009D107C"/>
    <w:rsid w:val="009D4244"/>
    <w:rsid w:val="009D6A2D"/>
    <w:rsid w:val="009D706B"/>
    <w:rsid w:val="009E09E6"/>
    <w:rsid w:val="009E134B"/>
    <w:rsid w:val="009E2E30"/>
    <w:rsid w:val="009E2E9B"/>
    <w:rsid w:val="009E43E9"/>
    <w:rsid w:val="009E4EC4"/>
    <w:rsid w:val="009F3C40"/>
    <w:rsid w:val="009F412A"/>
    <w:rsid w:val="009F51DA"/>
    <w:rsid w:val="00A041A3"/>
    <w:rsid w:val="00A0561C"/>
    <w:rsid w:val="00A06203"/>
    <w:rsid w:val="00A07B02"/>
    <w:rsid w:val="00A1016B"/>
    <w:rsid w:val="00A130A8"/>
    <w:rsid w:val="00A134EE"/>
    <w:rsid w:val="00A13EE1"/>
    <w:rsid w:val="00A1440D"/>
    <w:rsid w:val="00A179BF"/>
    <w:rsid w:val="00A17C1E"/>
    <w:rsid w:val="00A21014"/>
    <w:rsid w:val="00A2178F"/>
    <w:rsid w:val="00A23765"/>
    <w:rsid w:val="00A23A42"/>
    <w:rsid w:val="00A25DD0"/>
    <w:rsid w:val="00A26073"/>
    <w:rsid w:val="00A2635A"/>
    <w:rsid w:val="00A274B5"/>
    <w:rsid w:val="00A3091D"/>
    <w:rsid w:val="00A33FA3"/>
    <w:rsid w:val="00A36A7B"/>
    <w:rsid w:val="00A433B0"/>
    <w:rsid w:val="00A478B9"/>
    <w:rsid w:val="00A47F36"/>
    <w:rsid w:val="00A5054F"/>
    <w:rsid w:val="00A55C30"/>
    <w:rsid w:val="00A562AD"/>
    <w:rsid w:val="00A565CA"/>
    <w:rsid w:val="00A56DE6"/>
    <w:rsid w:val="00A570DD"/>
    <w:rsid w:val="00A57CA3"/>
    <w:rsid w:val="00A60123"/>
    <w:rsid w:val="00A609BD"/>
    <w:rsid w:val="00A648EB"/>
    <w:rsid w:val="00A706AC"/>
    <w:rsid w:val="00A710F2"/>
    <w:rsid w:val="00A73687"/>
    <w:rsid w:val="00A73B3F"/>
    <w:rsid w:val="00A74386"/>
    <w:rsid w:val="00A7464C"/>
    <w:rsid w:val="00A759CC"/>
    <w:rsid w:val="00A777FF"/>
    <w:rsid w:val="00A803B8"/>
    <w:rsid w:val="00A81636"/>
    <w:rsid w:val="00A82B7E"/>
    <w:rsid w:val="00A82FAD"/>
    <w:rsid w:val="00A83637"/>
    <w:rsid w:val="00A9041F"/>
    <w:rsid w:val="00A926FA"/>
    <w:rsid w:val="00A9352E"/>
    <w:rsid w:val="00A93CD5"/>
    <w:rsid w:val="00AA0D56"/>
    <w:rsid w:val="00AA1394"/>
    <w:rsid w:val="00AA2BD4"/>
    <w:rsid w:val="00AA6A6D"/>
    <w:rsid w:val="00AA6F6E"/>
    <w:rsid w:val="00AB4E34"/>
    <w:rsid w:val="00AB575A"/>
    <w:rsid w:val="00AC017B"/>
    <w:rsid w:val="00AC110A"/>
    <w:rsid w:val="00AC356B"/>
    <w:rsid w:val="00AC38B8"/>
    <w:rsid w:val="00AC3965"/>
    <w:rsid w:val="00AC3D8F"/>
    <w:rsid w:val="00AC4AC9"/>
    <w:rsid w:val="00AC4F82"/>
    <w:rsid w:val="00AC553E"/>
    <w:rsid w:val="00AC5C03"/>
    <w:rsid w:val="00AC739B"/>
    <w:rsid w:val="00AD1F49"/>
    <w:rsid w:val="00AD36F7"/>
    <w:rsid w:val="00AD47A5"/>
    <w:rsid w:val="00AD63C6"/>
    <w:rsid w:val="00AD67C9"/>
    <w:rsid w:val="00AE0349"/>
    <w:rsid w:val="00AE153C"/>
    <w:rsid w:val="00AE446D"/>
    <w:rsid w:val="00AE6CE0"/>
    <w:rsid w:val="00AF2398"/>
    <w:rsid w:val="00AF2974"/>
    <w:rsid w:val="00AF377A"/>
    <w:rsid w:val="00AF3D5D"/>
    <w:rsid w:val="00AF5175"/>
    <w:rsid w:val="00AF5F98"/>
    <w:rsid w:val="00AF65FF"/>
    <w:rsid w:val="00AF66A6"/>
    <w:rsid w:val="00AF7DA5"/>
    <w:rsid w:val="00B00FF6"/>
    <w:rsid w:val="00B03C14"/>
    <w:rsid w:val="00B055D4"/>
    <w:rsid w:val="00B108A5"/>
    <w:rsid w:val="00B10DB9"/>
    <w:rsid w:val="00B131B8"/>
    <w:rsid w:val="00B16867"/>
    <w:rsid w:val="00B17874"/>
    <w:rsid w:val="00B178BE"/>
    <w:rsid w:val="00B20E16"/>
    <w:rsid w:val="00B21162"/>
    <w:rsid w:val="00B21581"/>
    <w:rsid w:val="00B21825"/>
    <w:rsid w:val="00B24184"/>
    <w:rsid w:val="00B25DF8"/>
    <w:rsid w:val="00B2621F"/>
    <w:rsid w:val="00B267D7"/>
    <w:rsid w:val="00B275CD"/>
    <w:rsid w:val="00B30A16"/>
    <w:rsid w:val="00B3200A"/>
    <w:rsid w:val="00B33C8A"/>
    <w:rsid w:val="00B3451E"/>
    <w:rsid w:val="00B3475B"/>
    <w:rsid w:val="00B40E76"/>
    <w:rsid w:val="00B41E9A"/>
    <w:rsid w:val="00B41F59"/>
    <w:rsid w:val="00B42F56"/>
    <w:rsid w:val="00B475CF"/>
    <w:rsid w:val="00B517EB"/>
    <w:rsid w:val="00B5208D"/>
    <w:rsid w:val="00B530AD"/>
    <w:rsid w:val="00B54151"/>
    <w:rsid w:val="00B55010"/>
    <w:rsid w:val="00B5664B"/>
    <w:rsid w:val="00B56C6E"/>
    <w:rsid w:val="00B577A8"/>
    <w:rsid w:val="00B606CC"/>
    <w:rsid w:val="00B615A2"/>
    <w:rsid w:val="00B62915"/>
    <w:rsid w:val="00B65819"/>
    <w:rsid w:val="00B70928"/>
    <w:rsid w:val="00B71559"/>
    <w:rsid w:val="00B719FF"/>
    <w:rsid w:val="00B71CCD"/>
    <w:rsid w:val="00B77B63"/>
    <w:rsid w:val="00B82D68"/>
    <w:rsid w:val="00B839F2"/>
    <w:rsid w:val="00B915A1"/>
    <w:rsid w:val="00B95240"/>
    <w:rsid w:val="00B95FA3"/>
    <w:rsid w:val="00BA049C"/>
    <w:rsid w:val="00BA14EB"/>
    <w:rsid w:val="00BA1A48"/>
    <w:rsid w:val="00BA1ECF"/>
    <w:rsid w:val="00BA530F"/>
    <w:rsid w:val="00BB13B6"/>
    <w:rsid w:val="00BB298A"/>
    <w:rsid w:val="00BB4725"/>
    <w:rsid w:val="00BB53D3"/>
    <w:rsid w:val="00BC08D4"/>
    <w:rsid w:val="00BC230A"/>
    <w:rsid w:val="00BC2357"/>
    <w:rsid w:val="00BC3320"/>
    <w:rsid w:val="00BC34FF"/>
    <w:rsid w:val="00BC3AEA"/>
    <w:rsid w:val="00BD3350"/>
    <w:rsid w:val="00BD4A1E"/>
    <w:rsid w:val="00BD6F51"/>
    <w:rsid w:val="00BE2C85"/>
    <w:rsid w:val="00BE2DCC"/>
    <w:rsid w:val="00BE57A9"/>
    <w:rsid w:val="00BF13D5"/>
    <w:rsid w:val="00BF33CA"/>
    <w:rsid w:val="00C031CB"/>
    <w:rsid w:val="00C03DBC"/>
    <w:rsid w:val="00C0644E"/>
    <w:rsid w:val="00C065D4"/>
    <w:rsid w:val="00C066EB"/>
    <w:rsid w:val="00C102B0"/>
    <w:rsid w:val="00C11B5C"/>
    <w:rsid w:val="00C147DF"/>
    <w:rsid w:val="00C20CAD"/>
    <w:rsid w:val="00C212AA"/>
    <w:rsid w:val="00C21E7B"/>
    <w:rsid w:val="00C26557"/>
    <w:rsid w:val="00C26DF7"/>
    <w:rsid w:val="00C332AB"/>
    <w:rsid w:val="00C33813"/>
    <w:rsid w:val="00C33CC2"/>
    <w:rsid w:val="00C33D3A"/>
    <w:rsid w:val="00C376A9"/>
    <w:rsid w:val="00C4065E"/>
    <w:rsid w:val="00C41C5A"/>
    <w:rsid w:val="00C43BC5"/>
    <w:rsid w:val="00C4732A"/>
    <w:rsid w:val="00C51AEA"/>
    <w:rsid w:val="00C51B07"/>
    <w:rsid w:val="00C51BBF"/>
    <w:rsid w:val="00C52BC0"/>
    <w:rsid w:val="00C52D42"/>
    <w:rsid w:val="00C616D9"/>
    <w:rsid w:val="00C61A76"/>
    <w:rsid w:val="00C646EE"/>
    <w:rsid w:val="00C662E5"/>
    <w:rsid w:val="00C676E6"/>
    <w:rsid w:val="00C67A3D"/>
    <w:rsid w:val="00C714BB"/>
    <w:rsid w:val="00C7180C"/>
    <w:rsid w:val="00C71CCE"/>
    <w:rsid w:val="00C73B88"/>
    <w:rsid w:val="00C75702"/>
    <w:rsid w:val="00C80824"/>
    <w:rsid w:val="00C82C11"/>
    <w:rsid w:val="00C82C22"/>
    <w:rsid w:val="00C86E65"/>
    <w:rsid w:val="00C93876"/>
    <w:rsid w:val="00C943FC"/>
    <w:rsid w:val="00C94F9A"/>
    <w:rsid w:val="00C96953"/>
    <w:rsid w:val="00CA2B90"/>
    <w:rsid w:val="00CA2E99"/>
    <w:rsid w:val="00CA3402"/>
    <w:rsid w:val="00CB1258"/>
    <w:rsid w:val="00CB2BDE"/>
    <w:rsid w:val="00CB3381"/>
    <w:rsid w:val="00CB36EE"/>
    <w:rsid w:val="00CB3F2A"/>
    <w:rsid w:val="00CB6447"/>
    <w:rsid w:val="00CC382D"/>
    <w:rsid w:val="00CC44D6"/>
    <w:rsid w:val="00CC4F62"/>
    <w:rsid w:val="00CC5009"/>
    <w:rsid w:val="00CD03E9"/>
    <w:rsid w:val="00CD09AA"/>
    <w:rsid w:val="00CD0B3F"/>
    <w:rsid w:val="00CD2301"/>
    <w:rsid w:val="00CD315E"/>
    <w:rsid w:val="00CD3D84"/>
    <w:rsid w:val="00CD7EFB"/>
    <w:rsid w:val="00CE0252"/>
    <w:rsid w:val="00CE2399"/>
    <w:rsid w:val="00CE345A"/>
    <w:rsid w:val="00CE4F89"/>
    <w:rsid w:val="00CE5F56"/>
    <w:rsid w:val="00CE76DB"/>
    <w:rsid w:val="00CF04F8"/>
    <w:rsid w:val="00CF390E"/>
    <w:rsid w:val="00CF52FE"/>
    <w:rsid w:val="00CF5485"/>
    <w:rsid w:val="00CF63E7"/>
    <w:rsid w:val="00CF7232"/>
    <w:rsid w:val="00CF7CD9"/>
    <w:rsid w:val="00D0053B"/>
    <w:rsid w:val="00D01E74"/>
    <w:rsid w:val="00D022F8"/>
    <w:rsid w:val="00D0327A"/>
    <w:rsid w:val="00D0549D"/>
    <w:rsid w:val="00D061C8"/>
    <w:rsid w:val="00D06ACE"/>
    <w:rsid w:val="00D1015D"/>
    <w:rsid w:val="00D136E9"/>
    <w:rsid w:val="00D139AE"/>
    <w:rsid w:val="00D14144"/>
    <w:rsid w:val="00D2350F"/>
    <w:rsid w:val="00D262A9"/>
    <w:rsid w:val="00D27050"/>
    <w:rsid w:val="00D276C8"/>
    <w:rsid w:val="00D31CFE"/>
    <w:rsid w:val="00D3324F"/>
    <w:rsid w:val="00D3428D"/>
    <w:rsid w:val="00D40E05"/>
    <w:rsid w:val="00D426A3"/>
    <w:rsid w:val="00D441FC"/>
    <w:rsid w:val="00D4555C"/>
    <w:rsid w:val="00D46F95"/>
    <w:rsid w:val="00D474F4"/>
    <w:rsid w:val="00D478FC"/>
    <w:rsid w:val="00D5171E"/>
    <w:rsid w:val="00D522FD"/>
    <w:rsid w:val="00D53D29"/>
    <w:rsid w:val="00D609D9"/>
    <w:rsid w:val="00D62CA6"/>
    <w:rsid w:val="00D63C36"/>
    <w:rsid w:val="00D657D5"/>
    <w:rsid w:val="00D70353"/>
    <w:rsid w:val="00D70CB6"/>
    <w:rsid w:val="00D72B13"/>
    <w:rsid w:val="00D73574"/>
    <w:rsid w:val="00D7482F"/>
    <w:rsid w:val="00D8002B"/>
    <w:rsid w:val="00D804D5"/>
    <w:rsid w:val="00D85029"/>
    <w:rsid w:val="00D906DE"/>
    <w:rsid w:val="00D92F70"/>
    <w:rsid w:val="00D93585"/>
    <w:rsid w:val="00D962AF"/>
    <w:rsid w:val="00D97FB2"/>
    <w:rsid w:val="00DA0090"/>
    <w:rsid w:val="00DA00ED"/>
    <w:rsid w:val="00DA133F"/>
    <w:rsid w:val="00DA282E"/>
    <w:rsid w:val="00DA55E1"/>
    <w:rsid w:val="00DA5938"/>
    <w:rsid w:val="00DA72C0"/>
    <w:rsid w:val="00DA7F08"/>
    <w:rsid w:val="00DB173D"/>
    <w:rsid w:val="00DB2134"/>
    <w:rsid w:val="00DB2A11"/>
    <w:rsid w:val="00DC0FDE"/>
    <w:rsid w:val="00DC1285"/>
    <w:rsid w:val="00DC3E96"/>
    <w:rsid w:val="00DC7C13"/>
    <w:rsid w:val="00DD143A"/>
    <w:rsid w:val="00DD2B77"/>
    <w:rsid w:val="00DD2BC1"/>
    <w:rsid w:val="00DD32E5"/>
    <w:rsid w:val="00DD41CC"/>
    <w:rsid w:val="00DD4650"/>
    <w:rsid w:val="00DD5BA0"/>
    <w:rsid w:val="00DD6B0A"/>
    <w:rsid w:val="00DD777F"/>
    <w:rsid w:val="00DE03D6"/>
    <w:rsid w:val="00DE219D"/>
    <w:rsid w:val="00DE4757"/>
    <w:rsid w:val="00DE5488"/>
    <w:rsid w:val="00DE72EA"/>
    <w:rsid w:val="00DE7504"/>
    <w:rsid w:val="00DF18D4"/>
    <w:rsid w:val="00DF65F0"/>
    <w:rsid w:val="00DF7478"/>
    <w:rsid w:val="00E02C12"/>
    <w:rsid w:val="00E02CA9"/>
    <w:rsid w:val="00E03423"/>
    <w:rsid w:val="00E054DB"/>
    <w:rsid w:val="00E063B4"/>
    <w:rsid w:val="00E11281"/>
    <w:rsid w:val="00E1477A"/>
    <w:rsid w:val="00E15728"/>
    <w:rsid w:val="00E15AFA"/>
    <w:rsid w:val="00E20234"/>
    <w:rsid w:val="00E21B83"/>
    <w:rsid w:val="00E24E38"/>
    <w:rsid w:val="00E275EF"/>
    <w:rsid w:val="00E30893"/>
    <w:rsid w:val="00E30EFC"/>
    <w:rsid w:val="00E31EED"/>
    <w:rsid w:val="00E35D4E"/>
    <w:rsid w:val="00E40BDB"/>
    <w:rsid w:val="00E438C8"/>
    <w:rsid w:val="00E441CC"/>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64D"/>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416D"/>
    <w:rsid w:val="00ED4751"/>
    <w:rsid w:val="00ED4FDB"/>
    <w:rsid w:val="00ED5FE7"/>
    <w:rsid w:val="00ED6A8D"/>
    <w:rsid w:val="00ED7083"/>
    <w:rsid w:val="00EE0FD3"/>
    <w:rsid w:val="00EE3032"/>
    <w:rsid w:val="00EE3D9E"/>
    <w:rsid w:val="00EE4BD4"/>
    <w:rsid w:val="00EE51A8"/>
    <w:rsid w:val="00EE6C74"/>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412F"/>
    <w:rsid w:val="00F26698"/>
    <w:rsid w:val="00F26A18"/>
    <w:rsid w:val="00F26E90"/>
    <w:rsid w:val="00F279B4"/>
    <w:rsid w:val="00F3043C"/>
    <w:rsid w:val="00F31463"/>
    <w:rsid w:val="00F34A81"/>
    <w:rsid w:val="00F35E5A"/>
    <w:rsid w:val="00F404EB"/>
    <w:rsid w:val="00F4159A"/>
    <w:rsid w:val="00F43071"/>
    <w:rsid w:val="00F44878"/>
    <w:rsid w:val="00F450F3"/>
    <w:rsid w:val="00F50F65"/>
    <w:rsid w:val="00F5213A"/>
    <w:rsid w:val="00F5495B"/>
    <w:rsid w:val="00F56F9F"/>
    <w:rsid w:val="00F57020"/>
    <w:rsid w:val="00F60A47"/>
    <w:rsid w:val="00F612A6"/>
    <w:rsid w:val="00F64239"/>
    <w:rsid w:val="00F6734F"/>
    <w:rsid w:val="00F715E3"/>
    <w:rsid w:val="00F74BA1"/>
    <w:rsid w:val="00F8051F"/>
    <w:rsid w:val="00F815BD"/>
    <w:rsid w:val="00F8412E"/>
    <w:rsid w:val="00F857C4"/>
    <w:rsid w:val="00F865F2"/>
    <w:rsid w:val="00F87933"/>
    <w:rsid w:val="00F91050"/>
    <w:rsid w:val="00F91D4D"/>
    <w:rsid w:val="00F92992"/>
    <w:rsid w:val="00F929BC"/>
    <w:rsid w:val="00F92F36"/>
    <w:rsid w:val="00F93DEC"/>
    <w:rsid w:val="00F94439"/>
    <w:rsid w:val="00F968B6"/>
    <w:rsid w:val="00F97371"/>
    <w:rsid w:val="00FA692E"/>
    <w:rsid w:val="00FB0202"/>
    <w:rsid w:val="00FB0F49"/>
    <w:rsid w:val="00FB33F0"/>
    <w:rsid w:val="00FB7EBE"/>
    <w:rsid w:val="00FC0184"/>
    <w:rsid w:val="00FC364A"/>
    <w:rsid w:val="00FC49F0"/>
    <w:rsid w:val="00FC5ACE"/>
    <w:rsid w:val="00FD157B"/>
    <w:rsid w:val="00FD251B"/>
    <w:rsid w:val="00FD27A0"/>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5B61"/>
  <w15:chartTrackingRefBased/>
  <w15:docId w15:val="{290CA856-BB89-4B76-87CA-2C097FE1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7">
    <w:name w:val="heading 7"/>
    <w:basedOn w:val="Normal"/>
    <w:next w:val="Normal"/>
    <w:link w:val="Heading7Char"/>
    <w:semiHidden/>
    <w:unhideWhenUsed/>
    <w:qFormat/>
    <w:rsid w:val="00F865F2"/>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Pagrindinistekstas1">
    <w:name w:val="Pagrindinis tekstas1"/>
    <w:qFormat/>
    <w:rsid w:val="00607B8E"/>
    <w:pPr>
      <w:suppressAutoHyphens/>
      <w:ind w:firstLine="312"/>
      <w:jc w:val="both"/>
    </w:pPr>
    <w:rPr>
      <w:rFonts w:ascii="TimesLT" w:eastAsia="Arial" w:hAnsi="TimesLT"/>
      <w:sz w:val="24"/>
      <w:lang w:val="en-GB" w:eastAsia="ar-SA"/>
    </w:rPr>
  </w:style>
  <w:style w:type="paragraph" w:styleId="PlainText">
    <w:name w:val="Plain Text"/>
    <w:basedOn w:val="Normal"/>
    <w:link w:val="PlainTextChar"/>
    <w:uiPriority w:val="99"/>
    <w:unhideWhenUsed/>
    <w:rsid w:val="00FD251B"/>
    <w:rPr>
      <w:rFonts w:ascii="Calibri" w:eastAsia="Calibri" w:hAnsi="Calibri" w:cs="Consolas"/>
      <w:sz w:val="22"/>
      <w:szCs w:val="21"/>
      <w:lang w:eastAsia="en-US"/>
    </w:rPr>
  </w:style>
  <w:style w:type="character" w:customStyle="1" w:styleId="PlainTextChar">
    <w:name w:val="Plain Text Char"/>
    <w:link w:val="PlainText"/>
    <w:uiPriority w:val="99"/>
    <w:rsid w:val="00FD251B"/>
    <w:rPr>
      <w:rFonts w:ascii="Calibri" w:eastAsia="Calibri" w:hAnsi="Calibri" w:cs="Consolas"/>
      <w:sz w:val="22"/>
      <w:szCs w:val="21"/>
      <w:lang w:eastAsia="en-US"/>
    </w:rPr>
  </w:style>
  <w:style w:type="character" w:styleId="Strong">
    <w:name w:val="Strong"/>
    <w:uiPriority w:val="22"/>
    <w:qFormat/>
    <w:rsid w:val="00AA1394"/>
    <w:rPr>
      <w:b/>
      <w:bCs/>
    </w:rPr>
  </w:style>
  <w:style w:type="character" w:customStyle="1" w:styleId="Heading7Char">
    <w:name w:val="Heading 7 Char"/>
    <w:link w:val="Heading7"/>
    <w:uiPriority w:val="99"/>
    <w:rsid w:val="00F865F2"/>
    <w:rPr>
      <w:rFonts w:ascii="Calibri" w:eastAsia="Times New Roman" w:hAnsi="Calibri" w:cs="Times New Roman"/>
      <w:sz w:val="24"/>
      <w:szCs w:val="24"/>
      <w:lang w:val="lt-LT" w:eastAsia="lt-LT"/>
    </w:rPr>
  </w:style>
  <w:style w:type="character" w:styleId="UnresolvedMention">
    <w:name w:val="Unresolved Mention"/>
    <w:basedOn w:val="DefaultParagraphFont"/>
    <w:uiPriority w:val="99"/>
    <w:semiHidden/>
    <w:unhideWhenUsed/>
    <w:rsid w:val="00345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6490">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3705407">
      <w:bodyDiv w:val="1"/>
      <w:marLeft w:val="0"/>
      <w:marRight w:val="0"/>
      <w:marTop w:val="0"/>
      <w:marBottom w:val="0"/>
      <w:divBdr>
        <w:top w:val="none" w:sz="0" w:space="0" w:color="auto"/>
        <w:left w:val="none" w:sz="0" w:space="0" w:color="auto"/>
        <w:bottom w:val="none" w:sz="0" w:space="0" w:color="auto"/>
        <w:right w:val="none" w:sz="0" w:space="0" w:color="auto"/>
      </w:divBdr>
    </w:div>
    <w:div w:id="393741532">
      <w:bodyDiv w:val="1"/>
      <w:marLeft w:val="0"/>
      <w:marRight w:val="0"/>
      <w:marTop w:val="0"/>
      <w:marBottom w:val="0"/>
      <w:divBdr>
        <w:top w:val="none" w:sz="0" w:space="0" w:color="auto"/>
        <w:left w:val="none" w:sz="0" w:space="0" w:color="auto"/>
        <w:bottom w:val="none" w:sz="0" w:space="0" w:color="auto"/>
        <w:right w:val="none" w:sz="0" w:space="0" w:color="auto"/>
      </w:divBdr>
    </w:div>
    <w:div w:id="436412781">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10728993">
      <w:bodyDiv w:val="1"/>
      <w:marLeft w:val="0"/>
      <w:marRight w:val="0"/>
      <w:marTop w:val="0"/>
      <w:marBottom w:val="0"/>
      <w:divBdr>
        <w:top w:val="none" w:sz="0" w:space="0" w:color="auto"/>
        <w:left w:val="none" w:sz="0" w:space="0" w:color="auto"/>
        <w:bottom w:val="none" w:sz="0" w:space="0" w:color="auto"/>
        <w:right w:val="none" w:sz="0" w:space="0" w:color="auto"/>
      </w:divBdr>
    </w:div>
    <w:div w:id="517087371">
      <w:bodyDiv w:val="1"/>
      <w:marLeft w:val="0"/>
      <w:marRight w:val="0"/>
      <w:marTop w:val="0"/>
      <w:marBottom w:val="0"/>
      <w:divBdr>
        <w:top w:val="none" w:sz="0" w:space="0" w:color="auto"/>
        <w:left w:val="none" w:sz="0" w:space="0" w:color="auto"/>
        <w:bottom w:val="none" w:sz="0" w:space="0" w:color="auto"/>
        <w:right w:val="none" w:sz="0" w:space="0" w:color="auto"/>
      </w:divBdr>
    </w:div>
    <w:div w:id="536045610">
      <w:bodyDiv w:val="1"/>
      <w:marLeft w:val="0"/>
      <w:marRight w:val="0"/>
      <w:marTop w:val="0"/>
      <w:marBottom w:val="0"/>
      <w:divBdr>
        <w:top w:val="none" w:sz="0" w:space="0" w:color="auto"/>
        <w:left w:val="none" w:sz="0" w:space="0" w:color="auto"/>
        <w:bottom w:val="none" w:sz="0" w:space="0" w:color="auto"/>
        <w:right w:val="none" w:sz="0" w:space="0" w:color="auto"/>
      </w:divBdr>
    </w:div>
    <w:div w:id="6644050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678313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3739">
      <w:bodyDiv w:val="1"/>
      <w:marLeft w:val="0"/>
      <w:marRight w:val="0"/>
      <w:marTop w:val="0"/>
      <w:marBottom w:val="0"/>
      <w:divBdr>
        <w:top w:val="none" w:sz="0" w:space="0" w:color="auto"/>
        <w:left w:val="none" w:sz="0" w:space="0" w:color="auto"/>
        <w:bottom w:val="none" w:sz="0" w:space="0" w:color="auto"/>
        <w:right w:val="none" w:sz="0" w:space="0" w:color="auto"/>
      </w:divBdr>
    </w:div>
    <w:div w:id="1039622378">
      <w:bodyDiv w:val="1"/>
      <w:marLeft w:val="0"/>
      <w:marRight w:val="0"/>
      <w:marTop w:val="0"/>
      <w:marBottom w:val="0"/>
      <w:divBdr>
        <w:top w:val="none" w:sz="0" w:space="0" w:color="auto"/>
        <w:left w:val="none" w:sz="0" w:space="0" w:color="auto"/>
        <w:bottom w:val="none" w:sz="0" w:space="0" w:color="auto"/>
        <w:right w:val="none" w:sz="0" w:space="0" w:color="auto"/>
      </w:divBdr>
    </w:div>
    <w:div w:id="1051882205">
      <w:bodyDiv w:val="1"/>
      <w:marLeft w:val="0"/>
      <w:marRight w:val="0"/>
      <w:marTop w:val="0"/>
      <w:marBottom w:val="0"/>
      <w:divBdr>
        <w:top w:val="none" w:sz="0" w:space="0" w:color="auto"/>
        <w:left w:val="none" w:sz="0" w:space="0" w:color="auto"/>
        <w:bottom w:val="none" w:sz="0" w:space="0" w:color="auto"/>
        <w:right w:val="none" w:sz="0" w:space="0" w:color="auto"/>
      </w:divBdr>
    </w:div>
    <w:div w:id="1289624311">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2806598">
      <w:bodyDiv w:val="1"/>
      <w:marLeft w:val="0"/>
      <w:marRight w:val="0"/>
      <w:marTop w:val="0"/>
      <w:marBottom w:val="0"/>
      <w:divBdr>
        <w:top w:val="none" w:sz="0" w:space="0" w:color="auto"/>
        <w:left w:val="none" w:sz="0" w:space="0" w:color="auto"/>
        <w:bottom w:val="none" w:sz="0" w:space="0" w:color="auto"/>
        <w:right w:val="none" w:sz="0" w:space="0" w:color="auto"/>
      </w:divBdr>
    </w:div>
    <w:div w:id="169969641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07433696">
      <w:bodyDiv w:val="1"/>
      <w:marLeft w:val="0"/>
      <w:marRight w:val="0"/>
      <w:marTop w:val="0"/>
      <w:marBottom w:val="0"/>
      <w:divBdr>
        <w:top w:val="none" w:sz="0" w:space="0" w:color="auto"/>
        <w:left w:val="none" w:sz="0" w:space="0" w:color="auto"/>
        <w:bottom w:val="none" w:sz="0" w:space="0" w:color="auto"/>
        <w:right w:val="none" w:sz="0" w:space="0" w:color="auto"/>
      </w:divBdr>
    </w:div>
    <w:div w:id="1959067779">
      <w:bodyDiv w:val="1"/>
      <w:marLeft w:val="0"/>
      <w:marRight w:val="0"/>
      <w:marTop w:val="0"/>
      <w:marBottom w:val="0"/>
      <w:divBdr>
        <w:top w:val="none" w:sz="0" w:space="0" w:color="auto"/>
        <w:left w:val="none" w:sz="0" w:space="0" w:color="auto"/>
        <w:bottom w:val="none" w:sz="0" w:space="0" w:color="auto"/>
        <w:right w:val="none" w:sz="0" w:space="0" w:color="auto"/>
      </w:divBdr>
    </w:div>
    <w:div w:id="1961456290">
      <w:bodyDiv w:val="1"/>
      <w:marLeft w:val="0"/>
      <w:marRight w:val="0"/>
      <w:marTop w:val="0"/>
      <w:marBottom w:val="0"/>
      <w:divBdr>
        <w:top w:val="none" w:sz="0" w:space="0" w:color="auto"/>
        <w:left w:val="none" w:sz="0" w:space="0" w:color="auto"/>
        <w:bottom w:val="none" w:sz="0" w:space="0" w:color="auto"/>
        <w:right w:val="none" w:sz="0" w:space="0" w:color="auto"/>
      </w:divBdr>
    </w:div>
    <w:div w:id="196195127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41)%20511003"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0-41)%205110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ina.gerviene@mil.lt" TargetMode="External"/><Relationship Id="rId14" Type="http://schemas.openxmlformats.org/officeDocument/2006/relationships/hyperlink" Target="mailto:kristina.gerv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7880A-D061-4E78-B37E-A7539E66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17</Pages>
  <Words>34795</Words>
  <Characters>19834</Characters>
  <Application>Microsoft Office Word</Application>
  <DocSecurity>0</DocSecurity>
  <Lines>165</Lines>
  <Paragraphs>109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54520</CharactersWithSpaces>
  <SharedDoc>false</SharedDoc>
  <HLinks>
    <vt:vector size="30" baseType="variant">
      <vt:variant>
        <vt:i4>6029397</vt:i4>
      </vt:variant>
      <vt:variant>
        <vt:i4>12</vt:i4>
      </vt:variant>
      <vt:variant>
        <vt:i4>0</vt:i4>
      </vt:variant>
      <vt:variant>
        <vt:i4>5</vt:i4>
      </vt:variant>
      <vt:variant>
        <vt:lpwstr>https://www.cisco.com/c/en/us/products/routers/4000-series-integrated-services-routers-isr/index.html</vt:lpwstr>
      </vt:variant>
      <vt:variant>
        <vt:lpwstr/>
      </vt:variant>
      <vt:variant>
        <vt:i4>1966134</vt:i4>
      </vt:variant>
      <vt:variant>
        <vt:i4>9</vt:i4>
      </vt:variant>
      <vt:variant>
        <vt:i4>0</vt:i4>
      </vt:variant>
      <vt:variant>
        <vt:i4>5</vt:i4>
      </vt:variant>
      <vt:variant>
        <vt:lpwstr>mailto:info@eit.lt</vt:lpwstr>
      </vt:variant>
      <vt:variant>
        <vt:lpwstr/>
      </vt:variant>
      <vt:variant>
        <vt:i4>5177382</vt:i4>
      </vt:variant>
      <vt:variant>
        <vt:i4>6</vt:i4>
      </vt:variant>
      <vt:variant>
        <vt:i4>0</vt:i4>
      </vt:variant>
      <vt:variant>
        <vt:i4>5</vt:i4>
      </vt:variant>
      <vt:variant>
        <vt:lpwstr>mailto:robertas.ramanauskas@eit.lt</vt:lpwstr>
      </vt:variant>
      <vt:variant>
        <vt:lpwstr/>
      </vt:variant>
      <vt:variant>
        <vt:i4>1966134</vt:i4>
      </vt:variant>
      <vt:variant>
        <vt:i4>3</vt:i4>
      </vt:variant>
      <vt:variant>
        <vt:i4>0</vt:i4>
      </vt:variant>
      <vt:variant>
        <vt:i4>5</vt:i4>
      </vt:variant>
      <vt:variant>
        <vt:lpwstr>mailto:info@eit.lt</vt:lpwstr>
      </vt:variant>
      <vt:variant>
        <vt:lpwstr/>
      </vt:variant>
      <vt:variant>
        <vt:i4>5177382</vt:i4>
      </vt:variant>
      <vt:variant>
        <vt:i4>0</vt:i4>
      </vt:variant>
      <vt:variant>
        <vt:i4>0</vt:i4>
      </vt:variant>
      <vt:variant>
        <vt:i4>5</vt:i4>
      </vt:variant>
      <vt:variant>
        <vt:lpwstr>mailto:robertas.ramanauskas@eit.lt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Andrius Zukauskas</cp:lastModifiedBy>
  <cp:revision>32</cp:revision>
  <cp:lastPrinted>2024-04-02T12:04:00Z</cp:lastPrinted>
  <dcterms:created xsi:type="dcterms:W3CDTF">2025-06-26T08:02:00Z</dcterms:created>
  <dcterms:modified xsi:type="dcterms:W3CDTF">2025-12-05T08:05:00Z</dcterms:modified>
</cp:coreProperties>
</file>