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9E86" w14:textId="66AC0EB4" w:rsidR="00336F6D" w:rsidRPr="000F6A1B" w:rsidRDefault="00336F6D" w:rsidP="00336F6D">
      <w:pPr>
        <w:pStyle w:val="Header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0F6A1B">
        <w:rPr>
          <w:rFonts w:ascii="Arial" w:hAnsi="Arial" w:cs="Arial"/>
          <w:color w:val="000000" w:themeColor="text1"/>
          <w:sz w:val="22"/>
          <w:szCs w:val="22"/>
        </w:rPr>
        <w:t xml:space="preserve">Sutarties priedas 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Pr="000F6A1B">
        <w:rPr>
          <w:rFonts w:ascii="Arial" w:hAnsi="Arial" w:cs="Arial"/>
          <w:color w:val="000000" w:themeColor="text1"/>
          <w:sz w:val="22"/>
          <w:szCs w:val="22"/>
        </w:rPr>
        <w:t>r. 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</w:p>
    <w:p w14:paraId="6778C4E8" w14:textId="77777777" w:rsidR="00336F6D" w:rsidRDefault="00336F6D" w:rsidP="000F6A1B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b/>
        </w:rPr>
      </w:pPr>
    </w:p>
    <w:p w14:paraId="31FB428B" w14:textId="77777777" w:rsidR="00336F6D" w:rsidRDefault="00336F6D" w:rsidP="000F6A1B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b/>
        </w:rPr>
      </w:pPr>
    </w:p>
    <w:p w14:paraId="33E4CDF0" w14:textId="1F26E3BB" w:rsidR="000F6A1B" w:rsidRPr="001E506E" w:rsidRDefault="000F6A1B" w:rsidP="000F6A1B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b/>
        </w:rPr>
      </w:pPr>
      <w:r w:rsidRPr="001E506E">
        <w:rPr>
          <w:rFonts w:ascii="Arial" w:hAnsi="Arial" w:cs="Arial"/>
          <w:b/>
        </w:rPr>
        <w:t>MEDŽIAGŲ IR INDEKSŲ REIKŠM</w:t>
      </w:r>
      <w:r>
        <w:rPr>
          <w:rFonts w:ascii="Arial" w:hAnsi="Arial" w:cs="Arial"/>
          <w:b/>
        </w:rPr>
        <w:t>Ė</w:t>
      </w:r>
      <w:r w:rsidRPr="001E506E">
        <w:rPr>
          <w:rFonts w:ascii="Arial" w:hAnsi="Arial" w:cs="Arial"/>
          <w:b/>
        </w:rPr>
        <w:t xml:space="preserve">S </w:t>
      </w:r>
      <w:r w:rsidRPr="00277084">
        <w:rPr>
          <w:rFonts w:ascii="Arial" w:hAnsi="Arial" w:cs="Arial"/>
          <w:b/>
        </w:rPr>
        <w:t xml:space="preserve">GALUTINIO </w:t>
      </w:r>
      <w:r w:rsidRPr="001E506E">
        <w:rPr>
          <w:rFonts w:ascii="Arial" w:hAnsi="Arial" w:cs="Arial"/>
          <w:b/>
        </w:rPr>
        <w:t>PASIŪLYMO P</w:t>
      </w:r>
      <w:r>
        <w:rPr>
          <w:rFonts w:ascii="Arial" w:hAnsi="Arial" w:cs="Arial"/>
          <w:b/>
        </w:rPr>
        <w:t>ATEIKIMO</w:t>
      </w:r>
      <w:r w:rsidRPr="001E506E">
        <w:rPr>
          <w:rFonts w:ascii="Arial" w:hAnsi="Arial" w:cs="Arial"/>
          <w:b/>
        </w:rPr>
        <w:t xml:space="preserve"> DIENĄ</w:t>
      </w:r>
    </w:p>
    <w:p w14:paraId="6BBD398A" w14:textId="77777777" w:rsidR="000F6A1B" w:rsidRPr="001E506E" w:rsidRDefault="000F6A1B" w:rsidP="000F6A1B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</w:rPr>
      </w:pPr>
    </w:p>
    <w:p w14:paraId="55555CAA" w14:textId="77777777" w:rsidR="000F6A1B" w:rsidRPr="001E506E" w:rsidRDefault="000F6A1B" w:rsidP="000F6A1B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</w:rPr>
      </w:pPr>
    </w:p>
    <w:p w14:paraId="46D0D793" w14:textId="47F804FE" w:rsidR="000F6A1B" w:rsidRDefault="000F6A1B" w:rsidP="000F6A1B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b/>
        </w:rPr>
      </w:pPr>
      <w:r w:rsidRPr="00842131">
        <w:rPr>
          <w:rFonts w:ascii="Arial" w:hAnsi="Arial" w:cs="Arial"/>
          <w:b/>
        </w:rPr>
        <w:t>Duomenų šaltinis galutinio pasiūlymo pateikimo dieną</w:t>
      </w:r>
      <w:r>
        <w:rPr>
          <w:rFonts w:ascii="Arial" w:hAnsi="Arial" w:cs="Arial"/>
          <w:b/>
        </w:rPr>
        <w:t xml:space="preserve"> </w:t>
      </w:r>
      <w:r w:rsidR="00EB27D6">
        <w:rPr>
          <w:rFonts w:ascii="Arial" w:hAnsi="Arial" w:cs="Arial"/>
          <w:b/>
        </w:rPr>
        <w:t>2021.03.12</w:t>
      </w:r>
      <w:r w:rsidRPr="00842131">
        <w:rPr>
          <w:rFonts w:ascii="Arial" w:hAnsi="Arial" w:cs="Arial"/>
          <w:b/>
        </w:rPr>
        <w:t>:</w:t>
      </w:r>
    </w:p>
    <w:p w14:paraId="54EAF8DE" w14:textId="77777777" w:rsidR="000F6A1B" w:rsidRPr="00842131" w:rsidRDefault="000F6A1B" w:rsidP="000F6A1B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b/>
        </w:rPr>
      </w:pPr>
    </w:p>
    <w:tbl>
      <w:tblPr>
        <w:tblStyle w:val="TableGrid"/>
        <w:tblW w:w="1034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2410"/>
        <w:gridCol w:w="1411"/>
      </w:tblGrid>
      <w:tr w:rsidR="00743670" w:rsidRPr="003D2F4A" w14:paraId="024F3F9E" w14:textId="77777777" w:rsidTr="00743670">
        <w:trPr>
          <w:trHeight w:val="1967"/>
        </w:trPr>
        <w:tc>
          <w:tcPr>
            <w:tcW w:w="1985" w:type="dxa"/>
          </w:tcPr>
          <w:p w14:paraId="555A4E04" w14:textId="74F46F97" w:rsidR="000F6A1B" w:rsidRPr="00D565A4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b/>
              </w:rPr>
            </w:pPr>
            <w:r w:rsidRPr="00F44DA1">
              <w:rPr>
                <w:rFonts w:ascii="Arial" w:hAnsi="Arial" w:cs="Arial"/>
                <w:b/>
              </w:rPr>
              <w:t>Medžiagos pavadinimas</w:t>
            </w:r>
          </w:p>
        </w:tc>
        <w:tc>
          <w:tcPr>
            <w:tcW w:w="4536" w:type="dxa"/>
          </w:tcPr>
          <w:p w14:paraId="046FC27A" w14:textId="58F33595" w:rsidR="000F6A1B" w:rsidRPr="00D565A4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b/>
              </w:rPr>
            </w:pPr>
            <w:r w:rsidRPr="00F44DA1">
              <w:rPr>
                <w:rFonts w:ascii="Arial" w:hAnsi="Arial" w:cs="Arial"/>
                <w:b/>
              </w:rPr>
              <w:t>Internetinė nuoroda</w:t>
            </w:r>
          </w:p>
        </w:tc>
        <w:tc>
          <w:tcPr>
            <w:tcW w:w="2410" w:type="dxa"/>
          </w:tcPr>
          <w:p w14:paraId="4E847FB0" w14:textId="1F751500" w:rsidR="000F6A1B" w:rsidRPr="00D565A4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b/>
              </w:rPr>
            </w:pPr>
            <w:r w:rsidRPr="00F44DA1">
              <w:rPr>
                <w:rFonts w:ascii="Arial" w:hAnsi="Arial" w:cs="Arial"/>
                <w:b/>
              </w:rPr>
              <w:t>Indekso pavadinimas</w:t>
            </w:r>
          </w:p>
        </w:tc>
        <w:tc>
          <w:tcPr>
            <w:tcW w:w="1411" w:type="dxa"/>
          </w:tcPr>
          <w:p w14:paraId="4C2353B6" w14:textId="77777777" w:rsidR="000F6A1B" w:rsidRPr="00D565A4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b/>
              </w:rPr>
            </w:pPr>
            <w:r w:rsidRPr="00D565A4">
              <w:rPr>
                <w:rFonts w:ascii="Arial" w:hAnsi="Arial" w:cs="Arial"/>
                <w:b/>
              </w:rPr>
              <w:t>Medžiagų kaina arba Indekso reikšmė galutinio Pasiūlymo pateikimo dieną</w:t>
            </w:r>
          </w:p>
        </w:tc>
      </w:tr>
      <w:tr w:rsidR="00743670" w:rsidRPr="003D2F4A" w14:paraId="2FADF16D" w14:textId="77777777" w:rsidTr="00743670">
        <w:trPr>
          <w:trHeight w:val="952"/>
        </w:trPr>
        <w:tc>
          <w:tcPr>
            <w:tcW w:w="1985" w:type="dxa"/>
          </w:tcPr>
          <w:p w14:paraId="3548435A" w14:textId="239C5160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Aliuminis – Al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Al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14:paraId="304C9AF5" w14:textId="4B1347F0" w:rsidR="000F6A1B" w:rsidRPr="001E506E" w:rsidRDefault="00114F4D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hyperlink r:id="rId6" w:anchor="tabIndex=0" w:history="1">
              <w:r w:rsidR="000F6A1B" w:rsidRPr="00F44DA1">
                <w:rPr>
                  <w:rStyle w:val="Hyperlink"/>
                  <w:rFonts w:ascii="Arial" w:hAnsi="Arial" w:cs="Arial"/>
                </w:rPr>
                <w:t>https://www.lme.com/Metals/Non-ferrous/Aluminium#tabIndex=0</w:t>
              </w:r>
            </w:hyperlink>
          </w:p>
        </w:tc>
        <w:tc>
          <w:tcPr>
            <w:tcW w:w="2410" w:type="dxa"/>
          </w:tcPr>
          <w:p w14:paraId="05E16985" w14:textId="6126ECAC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LME Aliuminio vidutinė 3 mėn. kaina</w:t>
            </w:r>
          </w:p>
        </w:tc>
        <w:tc>
          <w:tcPr>
            <w:tcW w:w="1411" w:type="dxa"/>
          </w:tcPr>
          <w:p w14:paraId="3399D5DB" w14:textId="6F3401ED" w:rsidR="000F6A1B" w:rsidRPr="00EB27D6" w:rsidRDefault="00B53D3C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lang w:val="en-US"/>
              </w:rPr>
            </w:pPr>
            <w:r w:rsidRPr="00B53D3C">
              <w:rPr>
                <w:rFonts w:ascii="Arial" w:hAnsi="Arial" w:cs="Arial"/>
              </w:rPr>
              <w:t>2085,38 USD/t</w:t>
            </w:r>
          </w:p>
        </w:tc>
      </w:tr>
      <w:tr w:rsidR="00743670" w:rsidRPr="003D2F4A" w14:paraId="561E411D" w14:textId="77777777" w:rsidTr="00743670">
        <w:trPr>
          <w:trHeight w:val="714"/>
        </w:trPr>
        <w:tc>
          <w:tcPr>
            <w:tcW w:w="1985" w:type="dxa"/>
          </w:tcPr>
          <w:p w14:paraId="3F13A549" w14:textId="4BD7CBE2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Varis – Cu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Cu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14:paraId="6FB8AE52" w14:textId="3ECB9443" w:rsidR="000F6A1B" w:rsidRPr="001E506E" w:rsidRDefault="00114F4D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hyperlink r:id="rId7" w:anchor="tabIndex=0" w:history="1">
              <w:r w:rsidR="000F6A1B" w:rsidRPr="00F44DA1">
                <w:rPr>
                  <w:rStyle w:val="Hyperlink"/>
                  <w:rFonts w:ascii="Arial" w:hAnsi="Arial" w:cs="Arial"/>
                </w:rPr>
                <w:t>https://www.lme.com/Metals/Non-ferrous/Copper#tabIndex=0</w:t>
              </w:r>
            </w:hyperlink>
          </w:p>
        </w:tc>
        <w:tc>
          <w:tcPr>
            <w:tcW w:w="2410" w:type="dxa"/>
          </w:tcPr>
          <w:p w14:paraId="1B046099" w14:textId="5FD04D71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LME Vario vidutinė 3 mėn. kaina</w:t>
            </w:r>
          </w:p>
        </w:tc>
        <w:tc>
          <w:tcPr>
            <w:tcW w:w="1411" w:type="dxa"/>
          </w:tcPr>
          <w:p w14:paraId="11FA9B23" w14:textId="1EC89A14" w:rsidR="000F6A1B" w:rsidRPr="00B87715" w:rsidRDefault="00B53D3C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B53D3C">
              <w:rPr>
                <w:rFonts w:ascii="Arial" w:hAnsi="Arial" w:cs="Arial"/>
              </w:rPr>
              <w:t xml:space="preserve">8439,78 USD/t  </w:t>
            </w:r>
          </w:p>
        </w:tc>
      </w:tr>
      <w:tr w:rsidR="00743670" w:rsidRPr="003D2F4A" w14:paraId="4728E855" w14:textId="77777777" w:rsidTr="00743670">
        <w:trPr>
          <w:trHeight w:val="1429"/>
        </w:trPr>
        <w:tc>
          <w:tcPr>
            <w:tcW w:w="1985" w:type="dxa"/>
          </w:tcPr>
          <w:p w14:paraId="61B4E69A" w14:textId="569A7F0F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Elektrotechninis plienas – Fe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Fe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</w:rPr>
              <w:t>),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Fe</m:t>
                  </m:r>
                </m:e>
                <m:sub>
                  <m:r>
                    <w:rPr>
                      <w:rFonts w:ascii="Cambria Math" w:hAnsi="Cambria Math" w:cs="Arial"/>
                    </w:rPr>
                    <m:t>g</m:t>
                  </m:r>
                </m:sub>
              </m:sSub>
            </m:oMath>
            <w:r w:rsidRPr="00F44DA1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vMerge w:val="restart"/>
          </w:tcPr>
          <w:p w14:paraId="73FF7F74" w14:textId="00D8AC57" w:rsidR="000F6A1B" w:rsidRPr="001E506E" w:rsidRDefault="00114F4D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hyperlink r:id="rId8" w:history="1">
              <w:r w:rsidR="000F6A1B" w:rsidRPr="00F44DA1">
                <w:rPr>
                  <w:rStyle w:val="Hyperlink"/>
                  <w:rFonts w:ascii="Arial" w:hAnsi="Arial" w:cs="Arial"/>
                </w:rPr>
                <w:t>https://www.tdeurope.eu/publicationss/technical-information.html</w:t>
              </w:r>
            </w:hyperlink>
          </w:p>
        </w:tc>
        <w:tc>
          <w:tcPr>
            <w:tcW w:w="2410" w:type="dxa"/>
          </w:tcPr>
          <w:p w14:paraId="2BC9795B" w14:textId="3828B5C3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GOES HIGH GRADE arba GOES SUPER HIGH GRADE</w:t>
            </w:r>
          </w:p>
        </w:tc>
        <w:tc>
          <w:tcPr>
            <w:tcW w:w="1411" w:type="dxa"/>
          </w:tcPr>
          <w:p w14:paraId="6B416768" w14:textId="6B163353" w:rsidR="000F6A1B" w:rsidRPr="00EB27D6" w:rsidRDefault="00B53D3C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98,549</w:t>
            </w:r>
            <w:r>
              <w:t xml:space="preserve">  </w:t>
            </w:r>
          </w:p>
        </w:tc>
      </w:tr>
      <w:tr w:rsidR="00743670" w:rsidRPr="003D2F4A" w14:paraId="0428A0D4" w14:textId="77777777" w:rsidTr="00743670">
        <w:trPr>
          <w:trHeight w:val="538"/>
        </w:trPr>
        <w:tc>
          <w:tcPr>
            <w:tcW w:w="1985" w:type="dxa"/>
          </w:tcPr>
          <w:p w14:paraId="0765DFEC" w14:textId="669E0BDB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Konstrukcinis plienas – S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vMerge/>
          </w:tcPr>
          <w:p w14:paraId="6A4C0872" w14:textId="77777777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1ECE199" w14:textId="3CA8DEE9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COLD STEEL</w:t>
            </w:r>
          </w:p>
        </w:tc>
        <w:tc>
          <w:tcPr>
            <w:tcW w:w="1411" w:type="dxa"/>
          </w:tcPr>
          <w:p w14:paraId="7797586F" w14:textId="4D9CE2D4" w:rsidR="000F6A1B" w:rsidRPr="00EB27D6" w:rsidRDefault="00B53D3C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B53D3C">
              <w:rPr>
                <w:rFonts w:ascii="Arial" w:hAnsi="Arial" w:cs="Arial"/>
              </w:rPr>
              <w:t>129</w:t>
            </w:r>
            <w:r>
              <w:rPr>
                <w:rFonts w:ascii="Arial" w:hAnsi="Arial" w:cs="Arial"/>
              </w:rPr>
              <w:t>,359</w:t>
            </w:r>
            <w:r>
              <w:t xml:space="preserve">  </w:t>
            </w:r>
          </w:p>
        </w:tc>
      </w:tr>
      <w:tr w:rsidR="00743670" w:rsidRPr="00785572" w14:paraId="22EC18AF" w14:textId="77777777" w:rsidTr="00743670">
        <w:trPr>
          <w:trHeight w:val="548"/>
        </w:trPr>
        <w:tc>
          <w:tcPr>
            <w:tcW w:w="1985" w:type="dxa"/>
          </w:tcPr>
          <w:p w14:paraId="25AE8ADB" w14:textId="7EFD0083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Transformatoriaus alyva – O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  <w:vMerge/>
          </w:tcPr>
          <w:p w14:paraId="3411C2FC" w14:textId="77777777" w:rsidR="000F6A1B" w:rsidRPr="001E506E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7205B4" w14:textId="4A268ACA" w:rsidR="000F6A1B" w:rsidRPr="00785572" w:rsidRDefault="000F6A1B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F44DA1">
              <w:rPr>
                <w:rFonts w:ascii="Arial" w:hAnsi="Arial" w:cs="Arial"/>
              </w:rPr>
              <w:t>MIN. OIL</w:t>
            </w:r>
          </w:p>
        </w:tc>
        <w:tc>
          <w:tcPr>
            <w:tcW w:w="1411" w:type="dxa"/>
          </w:tcPr>
          <w:p w14:paraId="0BA06269" w14:textId="2303A1C6" w:rsidR="000F6A1B" w:rsidRPr="00EB27D6" w:rsidRDefault="00B53D3C" w:rsidP="000F6A1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82,089</w:t>
            </w:r>
            <w:r>
              <w:t xml:space="preserve">  </w:t>
            </w:r>
          </w:p>
        </w:tc>
      </w:tr>
      <w:tr w:rsidR="00743670" w:rsidRPr="00785572" w14:paraId="773D5404" w14:textId="77777777" w:rsidTr="00743670">
        <w:trPr>
          <w:trHeight w:val="794"/>
        </w:trPr>
        <w:tc>
          <w:tcPr>
            <w:tcW w:w="1985" w:type="dxa"/>
          </w:tcPr>
          <w:p w14:paraId="7D066B51" w14:textId="0244BBB6" w:rsidR="00743670" w:rsidRPr="00F44DA1" w:rsidRDefault="00114F4D" w:rsidP="00743670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INPP</m:t>
                  </m:r>
                </m:e>
                <m:sub/>
              </m:sSub>
            </m:oMath>
            <w:r w:rsidR="00743670" w:rsidRPr="00BD1C3B">
              <w:rPr>
                <w:rFonts w:ascii="Garamond" w:hAnsi="Garamond"/>
              </w:rPr>
              <w:t xml:space="preserve"> – </w:t>
            </w:r>
            <w:r w:rsidR="00743670" w:rsidRPr="00295DE4">
              <w:rPr>
                <w:rFonts w:ascii="Arial" w:hAnsi="Arial" w:cs="Arial"/>
              </w:rPr>
              <w:t>EUROSTAT Pramonės produkcijos gamintojų kainų indeksas</w:t>
            </w:r>
          </w:p>
        </w:tc>
        <w:tc>
          <w:tcPr>
            <w:tcW w:w="4536" w:type="dxa"/>
          </w:tcPr>
          <w:p w14:paraId="7A50003A" w14:textId="469FE6A1" w:rsidR="00743670" w:rsidRPr="00743670" w:rsidRDefault="00743670" w:rsidP="00743670">
            <w:pPr>
              <w:pStyle w:val="ListParagraph"/>
              <w:tabs>
                <w:tab w:val="left" w:pos="567"/>
              </w:tabs>
              <w:spacing w:before="60" w:after="60"/>
              <w:ind w:left="0"/>
              <w:jc w:val="center"/>
              <w:rPr>
                <w:rStyle w:val="Hyperlink"/>
              </w:rPr>
            </w:pPr>
            <w:r w:rsidRPr="00743670">
              <w:rPr>
                <w:rStyle w:val="Hyperlink"/>
                <w:rFonts w:ascii="Arial" w:hAnsi="Arial" w:cs="Arial"/>
              </w:rPr>
              <w:t>https://ec.europa.eu/eurostat/databrowser/view/STS_INPP_M__custom_2989029/default/table?lang=en</w:t>
            </w:r>
          </w:p>
        </w:tc>
        <w:tc>
          <w:tcPr>
            <w:tcW w:w="2410" w:type="dxa"/>
          </w:tcPr>
          <w:p w14:paraId="6A25B05F" w14:textId="098CE895" w:rsidR="00743670" w:rsidRPr="00F44DA1" w:rsidRDefault="00BB7D2D" w:rsidP="00743670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C773F3">
              <w:rPr>
                <w:rFonts w:ascii="Arial" w:hAnsi="Arial" w:cs="Arial"/>
              </w:rPr>
              <w:t xml:space="preserve">Pramonės (išskyrus statybos, nuotekų, šiukšlių administravimo ir perdirbimo veiklas, maisto, gėrimų ir tabako šakas), produkcijos gamintojų kainų indeksas (STS_INPP_M </w:t>
            </w:r>
            <w:r w:rsidRPr="00C773F3">
              <w:rPr>
                <w:rFonts w:ascii="Arial" w:hAnsi="Arial" w:cs="Arial"/>
              </w:rPr>
              <w:br/>
              <w:t>B-E36_X_FOOD)</w:t>
            </w:r>
          </w:p>
        </w:tc>
        <w:tc>
          <w:tcPr>
            <w:tcW w:w="1411" w:type="dxa"/>
          </w:tcPr>
          <w:p w14:paraId="42EC1DBA" w14:textId="7DAAC476" w:rsidR="00743670" w:rsidRDefault="000F6C3B" w:rsidP="00743670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</w:rPr>
            </w:pPr>
            <w:r w:rsidRPr="000F6C3B">
              <w:rPr>
                <w:rFonts w:ascii="Arial" w:hAnsi="Arial" w:cs="Arial"/>
              </w:rPr>
              <w:t>104,5</w:t>
            </w:r>
          </w:p>
        </w:tc>
      </w:tr>
    </w:tbl>
    <w:p w14:paraId="00CECDEF" w14:textId="77777777" w:rsidR="00064F8D" w:rsidRDefault="00114F4D"/>
    <w:sectPr w:rsidR="00064F8D" w:rsidSect="00336F6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4350" w14:textId="77777777" w:rsidR="00557E4F" w:rsidRDefault="00557E4F" w:rsidP="000F6A1B">
      <w:r>
        <w:separator/>
      </w:r>
    </w:p>
  </w:endnote>
  <w:endnote w:type="continuationSeparator" w:id="0">
    <w:p w14:paraId="6C870BE5" w14:textId="77777777" w:rsidR="00557E4F" w:rsidRDefault="00557E4F" w:rsidP="000F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BA64" w14:textId="77777777" w:rsidR="00557E4F" w:rsidRDefault="00557E4F" w:rsidP="000F6A1B">
      <w:r>
        <w:separator/>
      </w:r>
    </w:p>
  </w:footnote>
  <w:footnote w:type="continuationSeparator" w:id="0">
    <w:p w14:paraId="6C846491" w14:textId="77777777" w:rsidR="00557E4F" w:rsidRDefault="00557E4F" w:rsidP="000F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B7"/>
    <w:rsid w:val="00055C0F"/>
    <w:rsid w:val="000B4B5E"/>
    <w:rsid w:val="000F6A1B"/>
    <w:rsid w:val="000F6C3B"/>
    <w:rsid w:val="00114F4D"/>
    <w:rsid w:val="00116D6D"/>
    <w:rsid w:val="00157517"/>
    <w:rsid w:val="00272175"/>
    <w:rsid w:val="002E0823"/>
    <w:rsid w:val="00336F6D"/>
    <w:rsid w:val="00487D52"/>
    <w:rsid w:val="0050740A"/>
    <w:rsid w:val="00523DA1"/>
    <w:rsid w:val="00557E4F"/>
    <w:rsid w:val="00582DFD"/>
    <w:rsid w:val="00743670"/>
    <w:rsid w:val="008D45C6"/>
    <w:rsid w:val="008E504E"/>
    <w:rsid w:val="00A44686"/>
    <w:rsid w:val="00B53D3C"/>
    <w:rsid w:val="00B87715"/>
    <w:rsid w:val="00B93F19"/>
    <w:rsid w:val="00BB7D2D"/>
    <w:rsid w:val="00BE70B7"/>
    <w:rsid w:val="00D20F01"/>
    <w:rsid w:val="00DD2DC9"/>
    <w:rsid w:val="00EB27D6"/>
    <w:rsid w:val="00EE46F3"/>
    <w:rsid w:val="00F455A0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26FE71"/>
  <w15:chartTrackingRefBased/>
  <w15:docId w15:val="{AFDB3C02-8AF6-41E4-ACAB-EBFBDC0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F6A1B"/>
    <w:pPr>
      <w:ind w:left="720"/>
      <w:contextualSpacing/>
    </w:pPr>
  </w:style>
  <w:style w:type="character" w:styleId="Hyperlink">
    <w:name w:val="Hyperlink"/>
    <w:basedOn w:val="DefaultParagraphFont"/>
    <w:unhideWhenUsed/>
    <w:rsid w:val="000F6A1B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F6A1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6A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A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6A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A1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1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5751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7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7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7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1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europe.eu/publicationss/technical-inform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me.com/Metals/Non-ferrous/Copp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me.com/Metals/Non-ferrous/Aluminiu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Bajoras</dc:creator>
  <cp:keywords/>
  <dc:description/>
  <cp:lastModifiedBy>Šarūnas Andrulevičius</cp:lastModifiedBy>
  <cp:revision>9</cp:revision>
  <dcterms:created xsi:type="dcterms:W3CDTF">2022-06-28T11:24:00Z</dcterms:created>
  <dcterms:modified xsi:type="dcterms:W3CDTF">2022-06-29T07:48:00Z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Kestutis.Smulkys@ignitis.lt</vt:lpwstr>
  </property>
  <property fmtid="{D5CDD505-2E9C-101B-9397-08002B2CF9AE}" pid="5" name="MSIP_Label_320c693d-44b7-4e16-b3dd-4fcd87401cf5_SetDate">
    <vt:lpwstr>2020-10-12T07:50:05.9968047Z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9f213ac0-adc9-4dab-8994-3550cc5d9c88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2022-06-28T11:24:31Z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9f213ac0-adc9-4dab-8994-3550cc5d9c88</vt:lpwstr>
  </property>
  <property fmtid="{D5CDD505-2E9C-101B-9397-08002B2CF9AE}" pid="16" name="MSIP_Label_190751af-2442-49a7-b7b9-9f0bcce858c9_ContentBits">
    <vt:lpwstr>0</vt:lpwstr>
  </property>
</Properties>
</file>