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D125" w14:textId="77777777" w:rsidR="00E322FE" w:rsidRPr="00E322FE" w:rsidRDefault="00E322FE" w:rsidP="00E322FE">
      <w:pPr>
        <w:autoSpaceDE w:val="0"/>
        <w:autoSpaceDN w:val="0"/>
        <w:adjustRightInd w:val="0"/>
        <w:spacing w:after="0" w:line="240" w:lineRule="auto"/>
        <w:ind w:firstLine="567"/>
        <w:jc w:val="center"/>
        <w:rPr>
          <w:rFonts w:ascii="Arial" w:eastAsia="Times New Roman" w:hAnsi="Arial" w:cs="Arial"/>
          <w:b/>
          <w:bCs/>
          <w:lang w:val="en-US"/>
        </w:rPr>
      </w:pPr>
      <w:r w:rsidRPr="00E322FE">
        <w:rPr>
          <w:rFonts w:ascii="Arial" w:eastAsia="Times New Roman" w:hAnsi="Arial" w:cs="Arial"/>
          <w:b/>
          <w:bCs/>
        </w:rPr>
        <w:t>PREKIŲ VIEŠOJO PIRKIMO – PARDAVIMO SUTARTIS</w:t>
      </w:r>
    </w:p>
    <w:p w14:paraId="7F2B35CE" w14:textId="77777777" w:rsidR="00E322FE" w:rsidRPr="00E322FE" w:rsidRDefault="00E322FE" w:rsidP="00E322FE">
      <w:pPr>
        <w:autoSpaceDE w:val="0"/>
        <w:autoSpaceDN w:val="0"/>
        <w:adjustRightInd w:val="0"/>
        <w:spacing w:after="0" w:line="240" w:lineRule="auto"/>
        <w:ind w:firstLine="567"/>
        <w:jc w:val="center"/>
        <w:rPr>
          <w:rFonts w:ascii="Arial" w:eastAsia="Times New Roman" w:hAnsi="Arial" w:cs="Arial"/>
          <w:b/>
          <w:bCs/>
        </w:rPr>
      </w:pPr>
    </w:p>
    <w:p w14:paraId="37BC16F9" w14:textId="77777777" w:rsidR="00E322FE" w:rsidRPr="00E322FE" w:rsidRDefault="00E322FE" w:rsidP="00E322FE">
      <w:pPr>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caps/>
        </w:rPr>
        <w:t xml:space="preserve">Bendrosios </w:t>
      </w:r>
      <w:r w:rsidRPr="00E322FE">
        <w:rPr>
          <w:rFonts w:ascii="Arial" w:eastAsia="Times New Roman" w:hAnsi="Arial" w:cs="Arial"/>
          <w:b/>
          <w:bCs/>
        </w:rPr>
        <w:t>SĄLYGOS</w:t>
      </w:r>
    </w:p>
    <w:p w14:paraId="45CA211A" w14:textId="77777777" w:rsidR="00E322FE" w:rsidRPr="00E322FE" w:rsidRDefault="00E322FE" w:rsidP="00E322FE">
      <w:pPr>
        <w:autoSpaceDE w:val="0"/>
        <w:autoSpaceDN w:val="0"/>
        <w:adjustRightInd w:val="0"/>
        <w:spacing w:after="0" w:line="240" w:lineRule="auto"/>
        <w:ind w:firstLine="567"/>
        <w:jc w:val="center"/>
        <w:rPr>
          <w:rFonts w:ascii="Arial" w:eastAsia="Times New Roman" w:hAnsi="Arial" w:cs="Arial"/>
          <w:b/>
          <w:bCs/>
        </w:rPr>
      </w:pPr>
    </w:p>
    <w:p w14:paraId="7664C9B2"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1. SUTARTIES SĄVOKOS IR SUTARTIES AIŠKINIMAS</w:t>
      </w:r>
    </w:p>
    <w:p w14:paraId="139A970C"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p>
    <w:p w14:paraId="2CA151B2"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 xml:space="preserve">1.1. </w:t>
      </w:r>
      <w:r w:rsidRPr="00E322FE">
        <w:rPr>
          <w:rFonts w:ascii="Arial" w:eastAsia="Times New Roman" w:hAnsi="Arial" w:cs="Arial"/>
          <w:b/>
          <w:lang w:val="en-GB"/>
        </w:rPr>
        <w:t>BDAR</w:t>
      </w:r>
      <w:r w:rsidRPr="00E322FE">
        <w:rPr>
          <w:rFonts w:ascii="Arial" w:eastAsia="Times New Roman" w:hAnsi="Arial" w:cs="Arial"/>
          <w:lang w:val="en-GB"/>
        </w:rPr>
        <w:t xml:space="preserve"> – </w:t>
      </w:r>
      <w:r w:rsidRPr="00E322FE">
        <w:rPr>
          <w:rFonts w:ascii="Arial" w:eastAsia="Times New Roman" w:hAnsi="Arial" w:cs="Arial"/>
          <w:iCs/>
          <w:lang w:val="en-GB" w:eastAsia="en-GB"/>
        </w:rPr>
        <w:t xml:space="preserve">2016 m. </w:t>
      </w:r>
      <w:r w:rsidRPr="00E322FE">
        <w:rPr>
          <w:rFonts w:ascii="Arial" w:eastAsia="Times New Roman" w:hAnsi="Arial" w:cs="Arial"/>
          <w:iCs/>
          <w:lang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43C7E531"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1.2.</w:t>
      </w:r>
      <w:r w:rsidRPr="00E322FE">
        <w:rPr>
          <w:rFonts w:ascii="Arial" w:eastAsia="Times New Roman" w:hAnsi="Arial" w:cs="Arial"/>
          <w:b/>
          <w:bCs/>
        </w:rPr>
        <w:t xml:space="preserve"> Europos elektroninių sąskaitų faktūrų standartas</w:t>
      </w:r>
      <w:r w:rsidRPr="00E322FE">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6B0663C"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bCs/>
        </w:rPr>
        <w:t xml:space="preserve">1.3. </w:t>
      </w:r>
      <w:r w:rsidRPr="00E322FE">
        <w:rPr>
          <w:rFonts w:ascii="Arial" w:eastAsia="Times New Roman" w:hAnsi="Arial" w:cs="Arial"/>
          <w:b/>
        </w:rPr>
        <w:t>Informacinė sistema „E. sąskaita“</w:t>
      </w:r>
      <w:r w:rsidRPr="00E322FE">
        <w:rPr>
          <w:rFonts w:ascii="Arial" w:eastAsia="Times New Roman" w:hAnsi="Arial" w:cs="Arial"/>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sidRPr="00E322FE">
          <w:rPr>
            <w:rFonts w:ascii="Arial" w:eastAsia="Times New Roman" w:hAnsi="Arial" w:cs="Arial"/>
            <w:color w:val="0000FF"/>
            <w:u w:val="single"/>
          </w:rPr>
          <w:t>www.esaskaita.eu</w:t>
        </w:r>
      </w:hyperlink>
      <w:r w:rsidRPr="00E322FE">
        <w:rPr>
          <w:rFonts w:ascii="Arial" w:eastAsia="Times New Roman" w:hAnsi="Arial" w:cs="Arial"/>
        </w:rPr>
        <w:t>).</w:t>
      </w:r>
    </w:p>
    <w:p w14:paraId="184EF90C"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 xml:space="preserve">1.4. </w:t>
      </w:r>
      <w:r w:rsidRPr="00E322FE">
        <w:rPr>
          <w:rFonts w:ascii="Arial" w:eastAsia="Times New Roman" w:hAnsi="Arial" w:cs="Arial"/>
          <w:b/>
          <w:bCs/>
        </w:rPr>
        <w:t>Įstatymas</w:t>
      </w:r>
      <w:r w:rsidRPr="00E322FE">
        <w:rPr>
          <w:rFonts w:ascii="Arial" w:eastAsia="Times New Roman" w:hAnsi="Arial" w:cs="Arial"/>
        </w:rPr>
        <w:t xml:space="preserve"> – </w:t>
      </w:r>
      <w:r w:rsidRPr="00E322FE">
        <w:rPr>
          <w:rFonts w:ascii="Arial" w:eastAsia="Calibri" w:hAnsi="Arial" w:cs="Arial"/>
        </w:rPr>
        <w:t>Lietuvos Respublikos viešųjų pirkimų</w:t>
      </w:r>
      <w:r w:rsidRPr="00E322FE">
        <w:rPr>
          <w:rFonts w:ascii="Arial" w:eastAsia="Times New Roman" w:hAnsi="Arial" w:cs="Arial"/>
        </w:rPr>
        <w:t xml:space="preserve"> </w:t>
      </w:r>
      <w:r w:rsidRPr="00E322FE">
        <w:rPr>
          <w:rFonts w:ascii="Arial" w:eastAsia="Calibri" w:hAnsi="Arial" w:cs="Arial"/>
          <w:iCs/>
        </w:rPr>
        <w:t>įstatymas.</w:t>
      </w:r>
    </w:p>
    <w:p w14:paraId="28B4EE65"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1.5</w:t>
      </w:r>
      <w:r w:rsidRPr="00E322FE">
        <w:rPr>
          <w:rFonts w:ascii="Arial" w:eastAsia="Calibri" w:hAnsi="Arial" w:cs="Arial"/>
          <w:iCs/>
        </w:rPr>
        <w:t xml:space="preserve">. </w:t>
      </w:r>
      <w:r w:rsidRPr="00E322FE">
        <w:rPr>
          <w:rFonts w:ascii="Arial" w:eastAsia="Times New Roman" w:hAnsi="Arial" w:cs="Arial"/>
          <w:b/>
        </w:rPr>
        <w:t>Nurodymas</w:t>
      </w:r>
      <w:r w:rsidRPr="00E322FE">
        <w:rPr>
          <w:rFonts w:ascii="Arial" w:eastAsia="Times New Roman" w:hAnsi="Arial" w:cs="Arial"/>
        </w:rPr>
        <w:t xml:space="preserve"> – bet koks raštiškas arba žodinis (kuris vėliau turi būti patvirtintas raštiškai) nurodymas, kurį dėl Sutarties vykdymo Tiekėjui duoda Pirkėjas arba jo atstovas.</w:t>
      </w:r>
    </w:p>
    <w:p w14:paraId="402A5289"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1.6.</w:t>
      </w:r>
      <w:r w:rsidRPr="00E322FE">
        <w:rPr>
          <w:rFonts w:ascii="Arial" w:eastAsia="Times New Roman" w:hAnsi="Arial" w:cs="Arial"/>
          <w:b/>
        </w:rPr>
        <w:t xml:space="preserve"> Pirkėjas </w:t>
      </w:r>
      <w:r w:rsidRPr="00E322FE">
        <w:rPr>
          <w:rFonts w:ascii="Arial" w:eastAsia="Times New Roman" w:hAnsi="Arial" w:cs="Arial"/>
        </w:rPr>
        <w:t>– valstybės įmonė Valstybinių miškų urėdija.</w:t>
      </w:r>
    </w:p>
    <w:p w14:paraId="32AD344D" w14:textId="77777777" w:rsidR="00E322FE" w:rsidRPr="00E322FE" w:rsidRDefault="00E322FE" w:rsidP="00E322FE">
      <w:pPr>
        <w:spacing w:after="0" w:line="240" w:lineRule="auto"/>
        <w:ind w:firstLine="567"/>
        <w:jc w:val="both"/>
        <w:rPr>
          <w:rFonts w:ascii="Arial" w:eastAsia="Times New Roman" w:hAnsi="Arial" w:cs="Arial"/>
          <w:color w:val="000000"/>
        </w:rPr>
      </w:pPr>
      <w:r w:rsidRPr="00E322FE">
        <w:rPr>
          <w:rFonts w:ascii="Arial" w:eastAsia="Times New Roman" w:hAnsi="Arial" w:cs="Arial"/>
        </w:rPr>
        <w:t xml:space="preserve">1.7. </w:t>
      </w:r>
      <w:r w:rsidRPr="00E322FE">
        <w:rPr>
          <w:rFonts w:ascii="Arial" w:eastAsia="Times New Roman" w:hAnsi="Arial" w:cs="Arial"/>
          <w:b/>
          <w:bCs/>
        </w:rPr>
        <w:t>Pirkimas</w:t>
      </w:r>
      <w:r w:rsidRPr="00E322FE">
        <w:rPr>
          <w:rFonts w:ascii="Arial" w:eastAsia="Times New Roman" w:hAnsi="Arial" w:cs="Arial"/>
        </w:rPr>
        <w:t xml:space="preserve"> – </w:t>
      </w:r>
      <w:r w:rsidRPr="00E322FE">
        <w:rPr>
          <w:rFonts w:ascii="Arial" w:eastAsia="Times New Roman" w:hAnsi="Arial" w:cs="Arial"/>
          <w:color w:val="000000"/>
        </w:rPr>
        <w:t>Pirkėjo, teisės aktų nustatyta tvarka, Prekių įsigijimas iš Tiekėjo, kuris atitiko Pirkėjo nustatytus (minimalius/maksimalius/identifikuojančius) Prekėms keliamus reikalavimus bei tapo (viešojo) Pirkimo laimėtoju, sudarant Prekių viešojo pirkimo – pardavimo sutartį.</w:t>
      </w:r>
    </w:p>
    <w:p w14:paraId="39BC4258" w14:textId="77777777" w:rsidR="00E322FE" w:rsidRPr="00E322FE" w:rsidRDefault="00E322FE" w:rsidP="00E322FE">
      <w:pPr>
        <w:spacing w:after="0" w:line="240" w:lineRule="auto"/>
        <w:ind w:firstLine="567"/>
        <w:jc w:val="both"/>
        <w:rPr>
          <w:rFonts w:ascii="Arial" w:eastAsia="Times New Roman" w:hAnsi="Arial" w:cs="Arial"/>
          <w:bCs/>
        </w:rPr>
      </w:pPr>
      <w:r w:rsidRPr="00E322FE">
        <w:rPr>
          <w:rFonts w:ascii="Arial" w:eastAsia="Times New Roman" w:hAnsi="Arial" w:cs="Arial"/>
        </w:rPr>
        <w:t xml:space="preserve">1.8. </w:t>
      </w:r>
      <w:r w:rsidRPr="00E322FE">
        <w:rPr>
          <w:rFonts w:ascii="Arial" w:eastAsia="Times New Roman" w:hAnsi="Arial" w:cs="Arial"/>
          <w:b/>
        </w:rPr>
        <w:t>Prekės</w:t>
      </w:r>
      <w:r w:rsidRPr="00E322FE">
        <w:rPr>
          <w:rFonts w:ascii="Arial" w:eastAsia="Times New Roman" w:hAnsi="Arial" w:cs="Arial"/>
        </w:rPr>
        <w:t xml:space="preserve"> – Prekės, apibrėžtos Sutarties Specialiosiose sąlygose, jos prieduose, kurias Tiekėjas įsipareigoja tiekti Pirkėjui pagal šią Sutartį, ir galiojančių teisės aktų reikalavimus.</w:t>
      </w:r>
      <w:r w:rsidRPr="00E322FE">
        <w:rPr>
          <w:rFonts w:ascii="Arial" w:eastAsia="Times New Roman" w:hAnsi="Arial" w:cs="Arial"/>
          <w:bCs/>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0649F1AE" w14:textId="77777777" w:rsidR="00E322FE" w:rsidRPr="00E322FE" w:rsidRDefault="00E322FE" w:rsidP="00E322FE">
      <w:pPr>
        <w:spacing w:after="0" w:line="240" w:lineRule="auto"/>
        <w:ind w:firstLine="567"/>
        <w:jc w:val="both"/>
        <w:rPr>
          <w:rFonts w:ascii="Arial" w:eastAsia="Times New Roman" w:hAnsi="Arial" w:cs="Arial"/>
          <w:bCs/>
        </w:rPr>
      </w:pPr>
      <w:r w:rsidRPr="00E322FE">
        <w:rPr>
          <w:rFonts w:ascii="Arial" w:eastAsia="Calibri" w:hAnsi="Arial" w:cs="Arial"/>
          <w:iCs/>
        </w:rPr>
        <w:t>1.9.</w:t>
      </w:r>
      <w:r w:rsidRPr="00E322FE">
        <w:rPr>
          <w:rFonts w:ascii="Arial" w:eastAsia="Calibri" w:hAnsi="Arial" w:cs="Arial"/>
          <w:b/>
          <w:iCs/>
        </w:rPr>
        <w:t xml:space="preserve"> Sankcijos</w:t>
      </w:r>
      <w:r w:rsidRPr="00E322FE">
        <w:rPr>
          <w:rFonts w:ascii="Arial" w:eastAsia="Calibri" w:hAnsi="Arial" w:cs="Arial"/>
          <w:iCs/>
        </w:rPr>
        <w:t xml:space="preserve"> </w:t>
      </w:r>
      <w:r w:rsidRPr="00E322FE">
        <w:rPr>
          <w:rFonts w:ascii="Arial" w:eastAsia="Times New Roman" w:hAnsi="Arial" w:cs="Arial"/>
        </w:rPr>
        <w:t xml:space="preserve">– </w:t>
      </w:r>
      <w:r w:rsidRPr="00E322FE">
        <w:rPr>
          <w:rFonts w:ascii="Arial" w:eastAsia="Calibri" w:hAnsi="Arial" w:cs="Arial"/>
          <w:iCs/>
        </w:rPr>
        <w:t>dėl bet kokių aplinkybių, susijusių su Tiekėju ar jo tiekiamomis Prekėmis,</w:t>
      </w:r>
      <w:r w:rsidRPr="00E322FE">
        <w:rPr>
          <w:rFonts w:ascii="Arial" w:eastAsia="Times New Roman" w:hAnsi="Arial" w:cs="Arial"/>
        </w:rPr>
        <w:t xml:space="preserve"> Pirkėjui taikomos </w:t>
      </w:r>
      <w:r w:rsidRPr="00E322FE">
        <w:rPr>
          <w:rFonts w:ascii="Arial" w:eastAsia="Calibri"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5DC94D2B"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bCs/>
        </w:rPr>
        <w:t xml:space="preserve">1.10. </w:t>
      </w:r>
      <w:r w:rsidRPr="00E322FE">
        <w:rPr>
          <w:rFonts w:ascii="Arial" w:eastAsia="Times New Roman" w:hAnsi="Arial" w:cs="Arial"/>
          <w:b/>
        </w:rPr>
        <w:t>Sąskaita</w:t>
      </w:r>
      <w:r w:rsidRPr="00E322FE">
        <w:rPr>
          <w:rFonts w:ascii="Arial" w:eastAsia="Times New Roman" w:hAnsi="Arial" w:cs="Arial"/>
        </w:rPr>
        <w:t xml:space="preserve"> – pridėtinės vertės mokesčio (toliau – </w:t>
      </w:r>
      <w:r w:rsidRPr="00E322FE">
        <w:rPr>
          <w:rFonts w:ascii="Arial" w:eastAsia="Times New Roman" w:hAnsi="Arial" w:cs="Arial"/>
          <w:b/>
        </w:rPr>
        <w:t>PVM</w:t>
      </w:r>
      <w:r w:rsidRPr="00E322FE">
        <w:rPr>
          <w:rFonts w:ascii="Arial" w:eastAsia="Times New Roman" w:hAnsi="Arial" w:cs="Arial"/>
        </w:rPr>
        <w:t>) sąskaita faktūra, sąskaita faktūra, kreditiniai ir debetiniai dokumentai bei avansinės sąskaitos.</w:t>
      </w:r>
    </w:p>
    <w:p w14:paraId="0EA243DD" w14:textId="77777777" w:rsidR="00E322FE" w:rsidRPr="00E322FE" w:rsidRDefault="00E322FE" w:rsidP="00E322FE">
      <w:pPr>
        <w:spacing w:after="0" w:line="240" w:lineRule="auto"/>
        <w:ind w:firstLine="567"/>
        <w:jc w:val="both"/>
        <w:rPr>
          <w:rFonts w:ascii="Arial" w:eastAsia="Times New Roman" w:hAnsi="Arial" w:cs="Arial"/>
          <w:shd w:val="clear" w:color="auto" w:fill="EEF1E7"/>
        </w:rPr>
      </w:pPr>
      <w:r w:rsidRPr="00E322FE">
        <w:rPr>
          <w:rFonts w:ascii="Arial" w:eastAsia="Times New Roman" w:hAnsi="Arial" w:cs="Arial"/>
        </w:rPr>
        <w:t xml:space="preserve">1.11. </w:t>
      </w:r>
      <w:r w:rsidRPr="00E322FE">
        <w:rPr>
          <w:rFonts w:ascii="Arial" w:eastAsia="Times New Roman" w:hAnsi="Arial" w:cs="Arial"/>
          <w:b/>
          <w:bCs/>
        </w:rPr>
        <w:t>Subtiekėjas</w:t>
      </w:r>
      <w:r w:rsidRPr="00E322FE">
        <w:rPr>
          <w:rFonts w:ascii="Arial" w:eastAsia="Times New Roman" w:hAnsi="Arial" w:cs="Arial"/>
        </w:rPr>
        <w:t xml:space="preserve"> – Tiekėjo pasiūlyme Pirkimui nurodytas </w:t>
      </w:r>
      <w:r w:rsidRPr="00E322FE">
        <w:rPr>
          <w:rFonts w:ascii="Arial" w:eastAsia="Times New Roman" w:hAnsi="Arial" w:cs="Arial"/>
          <w:color w:val="000000"/>
        </w:rPr>
        <w:t>juridinis arba fizinis asmuo, kuris pagal galiojantį tarpusavio sandorį su Tiekėju, Tiekėjo pasitelkiamas atlikti Sutartyje nurodytų Prekių tiekimą.</w:t>
      </w:r>
    </w:p>
    <w:p w14:paraId="02123594"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bCs/>
        </w:rPr>
        <w:t>1.1</w:t>
      </w:r>
      <w:r w:rsidRPr="00E322FE">
        <w:rPr>
          <w:rFonts w:ascii="Arial" w:eastAsia="Times New Roman" w:hAnsi="Arial" w:cs="Arial"/>
          <w:bCs/>
          <w:lang w:val="en-US"/>
        </w:rPr>
        <w:t>2</w:t>
      </w:r>
      <w:r w:rsidRPr="00E322FE">
        <w:rPr>
          <w:rFonts w:ascii="Arial" w:eastAsia="Times New Roman" w:hAnsi="Arial" w:cs="Arial"/>
          <w:bCs/>
        </w:rPr>
        <w:t xml:space="preserve">. </w:t>
      </w:r>
      <w:r w:rsidRPr="00E322FE">
        <w:rPr>
          <w:rFonts w:ascii="Arial" w:eastAsia="Times New Roman" w:hAnsi="Arial" w:cs="Arial"/>
          <w:b/>
          <w:bCs/>
        </w:rPr>
        <w:t>Sutartis</w:t>
      </w:r>
      <w:r w:rsidRPr="00E322FE">
        <w:rPr>
          <w:rFonts w:ascii="Arial" w:eastAsia="Times New Roman" w:hAnsi="Arial" w:cs="Arial"/>
          <w:bCs/>
        </w:rPr>
        <w:t xml:space="preserve"> – šios Prekių viešojo pirkimo – pardavimo sutarties </w:t>
      </w:r>
      <w:r w:rsidRPr="00E322FE">
        <w:rPr>
          <w:rFonts w:ascii="Arial" w:eastAsia="Times New Roman" w:hAnsi="Arial" w:cs="Arial"/>
        </w:rPr>
        <w:t>Bendrosios sąlygos, Specialiosios sąlygos ir visi jų priedai.</w:t>
      </w:r>
    </w:p>
    <w:p w14:paraId="0F9E1C66"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bCs/>
          <w:lang w:val="en-GB"/>
        </w:rPr>
        <w:t>1.13</w:t>
      </w:r>
      <w:r w:rsidRPr="00E322FE">
        <w:rPr>
          <w:rFonts w:ascii="Arial" w:eastAsia="Times New Roman" w:hAnsi="Arial" w:cs="Arial"/>
          <w:b/>
          <w:lang w:val="en-GB"/>
        </w:rPr>
        <w:t xml:space="preserve">. </w:t>
      </w:r>
      <w:r w:rsidRPr="00E322FE">
        <w:rPr>
          <w:rFonts w:ascii="Arial" w:eastAsia="Times New Roman" w:hAnsi="Arial" w:cs="Arial"/>
          <w:b/>
        </w:rPr>
        <w:t>Sutarties kainodara</w:t>
      </w:r>
      <w:r w:rsidRPr="00E322FE">
        <w:rPr>
          <w:rFonts w:ascii="Arial" w:eastAsia="Times New Roman" w:hAnsi="Arial" w:cs="Arial"/>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3FB44049"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 xml:space="preserve">1.14. </w:t>
      </w:r>
      <w:r w:rsidRPr="00E322FE">
        <w:rPr>
          <w:rFonts w:ascii="Arial" w:eastAsia="Times New Roman" w:hAnsi="Arial" w:cs="Arial"/>
          <w:b/>
        </w:rPr>
        <w:t>Šalys</w:t>
      </w:r>
      <w:r w:rsidRPr="00E322FE">
        <w:rPr>
          <w:rFonts w:ascii="Arial" w:eastAsia="Times New Roman" w:hAnsi="Arial" w:cs="Arial"/>
        </w:rPr>
        <w:t xml:space="preserve"> – Tiekėjas ir Pirkėjas.</w:t>
      </w:r>
    </w:p>
    <w:p w14:paraId="01130917"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bCs/>
        </w:rPr>
        <w:t>1.15.</w:t>
      </w:r>
      <w:r w:rsidRPr="00E322FE">
        <w:rPr>
          <w:rFonts w:ascii="Arial" w:eastAsia="Times New Roman" w:hAnsi="Arial" w:cs="Arial"/>
          <w:b/>
          <w:bCs/>
        </w:rPr>
        <w:t xml:space="preserve"> Tiekėjas</w:t>
      </w:r>
      <w:r w:rsidRPr="00E322FE">
        <w:rPr>
          <w:rFonts w:ascii="Arial" w:eastAsia="Times New Roman" w:hAnsi="Arial" w:cs="Arial"/>
          <w:bCs/>
        </w:rPr>
        <w:t xml:space="preserve"> – </w:t>
      </w:r>
      <w:r w:rsidRPr="00E322FE">
        <w:rPr>
          <w:rFonts w:ascii="Arial" w:eastAsia="Times New Roman" w:hAnsi="Arial" w:cs="Arial"/>
        </w:rPr>
        <w:t xml:space="preserve">ūkio subjektas, tiekiantis Sutartyje numatytas Prekes.  </w:t>
      </w:r>
    </w:p>
    <w:p w14:paraId="52505F4B" w14:textId="77777777" w:rsidR="00E322FE" w:rsidRPr="00E322FE" w:rsidRDefault="00E322FE" w:rsidP="00E322FE">
      <w:pPr>
        <w:spacing w:after="0" w:line="240" w:lineRule="auto"/>
        <w:ind w:firstLine="567"/>
        <w:jc w:val="both"/>
        <w:rPr>
          <w:rFonts w:ascii="Arial" w:eastAsia="Calibri" w:hAnsi="Arial" w:cs="Arial"/>
          <w:iCs/>
        </w:rPr>
      </w:pPr>
      <w:r w:rsidRPr="00E322FE">
        <w:rPr>
          <w:rFonts w:ascii="Arial" w:eastAsia="Times New Roman" w:hAnsi="Arial" w:cs="Arial"/>
          <w:bCs/>
        </w:rPr>
        <w:t>1.16</w:t>
      </w:r>
      <w:r w:rsidRPr="00E322FE">
        <w:rPr>
          <w:rFonts w:ascii="Arial" w:eastAsia="Times New Roman" w:hAnsi="Arial" w:cs="Arial"/>
          <w:b/>
        </w:rPr>
        <w:t>. Techninė specifikacija</w:t>
      </w:r>
      <w:r w:rsidRPr="00E322FE">
        <w:rPr>
          <w:rFonts w:ascii="Arial" w:eastAsia="Times New Roman" w:hAnsi="Arial" w:cs="Arial"/>
        </w:rPr>
        <w:t xml:space="preserve"> – dokumentas, kuriame nustatyti reikalavimai Prekėms.</w:t>
      </w:r>
    </w:p>
    <w:p w14:paraId="706492F7"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iCs/>
        </w:rPr>
        <w:t xml:space="preserve">1.17. </w:t>
      </w:r>
      <w:r w:rsidRPr="00E322FE">
        <w:rPr>
          <w:rFonts w:ascii="Arial" w:eastAsia="Calibri" w:hAnsi="Arial" w:cs="Arial"/>
          <w:b/>
          <w:iCs/>
        </w:rPr>
        <w:t>Ūkio subjektas</w:t>
      </w:r>
      <w:r w:rsidRPr="00E322FE">
        <w:rPr>
          <w:rFonts w:ascii="Arial" w:eastAsia="Calibri" w:hAnsi="Arial" w:cs="Arial"/>
          <w:iCs/>
        </w:rPr>
        <w:t xml:space="preserve"> </w:t>
      </w:r>
      <w:r w:rsidRPr="00E322FE">
        <w:rPr>
          <w:rFonts w:ascii="Arial" w:eastAsia="Times New Roman" w:hAnsi="Arial" w:cs="Arial"/>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5D67076A"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1.18. Kitos Sutartyje vartojamos sąvokos suprantamos taip, kaip jos apibrėžtos (viešuosius) pirkimus reglamentuojančiuose teisės aktuose.</w:t>
      </w:r>
    </w:p>
    <w:p w14:paraId="549446BF"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lastRenderedPageBreak/>
        <w:t>1.19. Sutartyje, kur reikalauja kontekstas, žodžiai, patiekti vienaskaita, gali turėti ir daugiskaitos prasmę ir atvirkščiai.</w:t>
      </w:r>
    </w:p>
    <w:p w14:paraId="576AF40A"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D20F7A1"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1.21. Jeigu Sutarties Specialiosiose sąlygose ir (ar) prieduose nenustatyta kitaip, Sutarties trukmė ir kiti terminai yra skaičiuojami kalendorinėmis dienomis.</w:t>
      </w:r>
    </w:p>
    <w:p w14:paraId="34C8A6B8"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bCs/>
          <w:spacing w:val="-2"/>
        </w:rPr>
      </w:pPr>
      <w:r w:rsidRPr="00E322FE">
        <w:rPr>
          <w:rFonts w:ascii="Arial" w:eastAsia="Calibri" w:hAnsi="Arial" w:cs="Arial"/>
        </w:rPr>
        <w:t xml:space="preserve">1.22. </w:t>
      </w:r>
      <w:r w:rsidRPr="00E322FE">
        <w:rPr>
          <w:rFonts w:ascii="Arial" w:eastAsia="Times New Roman" w:hAnsi="Arial" w:cs="Arial"/>
          <w:bCs/>
          <w:spacing w:val="-2"/>
        </w:rPr>
        <w:t xml:space="preserve">Sutartį sudarantys dokumentai vienas kitą paaiškina. </w:t>
      </w:r>
      <w:r w:rsidRPr="00E322FE">
        <w:rPr>
          <w:rFonts w:ascii="Arial" w:eastAsia="Calibri" w:hAnsi="Arial" w:cs="Arial"/>
        </w:rPr>
        <w:t>Jeigu Sutarties Specialiųjų sąlygų ir (ar) jų priedų nuostatos neatitinka Sutarties Bendrųjų sąlygų nuostatų, pirmenybė yra teikiama Specialiųjų sąlygų bei jų priedų nuostatoms.</w:t>
      </w:r>
      <w:r w:rsidRPr="00E322FE">
        <w:rPr>
          <w:rFonts w:ascii="Arial" w:eastAsia="Times New Roman" w:hAnsi="Arial" w:cs="Arial"/>
          <w:bCs/>
          <w:spacing w:val="-2"/>
        </w:rPr>
        <w:t xml:space="preserve"> Esant tarpusavio neatitikimams tarp Specialiųjų sąlygų ir jų priedų, prioritetas teikiamas Šalių pasirašytam Specialiųjų sąlygų tekstui, po to – Specialiųjų sąlygų priedams, po to </w:t>
      </w:r>
      <w:r w:rsidRPr="00E322FE">
        <w:rPr>
          <w:rFonts w:ascii="Arial" w:eastAsia="Times New Roman" w:hAnsi="Arial" w:cs="Arial"/>
        </w:rPr>
        <w:t>–</w:t>
      </w:r>
      <w:r w:rsidRPr="00E322FE">
        <w:rPr>
          <w:rFonts w:ascii="Arial" w:eastAsia="Times New Roman" w:hAnsi="Arial" w:cs="Arial"/>
          <w:bCs/>
          <w:spacing w:val="-2"/>
        </w:rPr>
        <w:t xml:space="preserve"> pirkimo, kurio pagrindu sudaryta Sutartis, dokumentams, po to – Tiekėjo pasiūlymui.</w:t>
      </w:r>
    </w:p>
    <w:p w14:paraId="10B0A269"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b/>
        </w:rPr>
      </w:pPr>
      <w:r w:rsidRPr="00E322FE">
        <w:rPr>
          <w:rFonts w:ascii="Arial" w:eastAsia="Times New Roman" w:hAnsi="Arial" w:cs="Arial"/>
          <w:bCs/>
          <w:spacing w:val="-2"/>
        </w:rPr>
        <w:t>1.23.</w:t>
      </w:r>
      <w:r w:rsidRPr="00E322FE">
        <w:rPr>
          <w:rFonts w:ascii="Arial" w:eastAsia="Times New Roman" w:hAnsi="Arial" w:cs="Arial"/>
        </w:rPr>
        <w:t xml:space="preserve"> Jei bet kuri šios Sutarties nuostata tampa ar pripažįstama visiškai ar iš dalies negaliojančia, tai neturi įtakos kitų Sutarties nuostatų galiojimui.</w:t>
      </w:r>
    </w:p>
    <w:p w14:paraId="63534725"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ascii="Arial" w:eastAsia="Times New Roman" w:hAnsi="Arial" w:cs="Arial"/>
          <w:b/>
          <w:bCs/>
        </w:rPr>
      </w:pPr>
    </w:p>
    <w:p w14:paraId="0CDD4EB4"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2. ŠALIŲ PAREIŠKIMAI IR GARANTIJOS</w:t>
      </w:r>
    </w:p>
    <w:p w14:paraId="21211753"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2.1. Kiekviena iš Šalių pareiškia ir garantuoja kitai Šaliai, kad:</w:t>
      </w:r>
    </w:p>
    <w:p w14:paraId="0D888D05"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2.1.1. Sutartį sudarė turėdamos tikslą realizuoti jos nuostatas bei galėdamos realiai įvykdyti Sutartyje nurodytus įsipareigojimus;</w:t>
      </w:r>
    </w:p>
    <w:p w14:paraId="4A969F54"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2.1.2. Sutartį sudarė nepažeisdamos ir neturėdamos tikslo pažeisti teisės aktų bei jų veiklą reglamentuojančių dokumentų bei sutartinių įsipareigojimų;</w:t>
      </w:r>
    </w:p>
    <w:p w14:paraId="0F6B414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20B4A3AE"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2.2. Tiekėjas pareiškia ir garantuoja, kad:</w:t>
      </w:r>
    </w:p>
    <w:p w14:paraId="4CF7FDF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60D79A17"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2.2.2. turi visas licencijas, leidimus, atestatus, kvalifikacinius pažymėjimus, taip pat visą kitą reikiamą kvalifikaciją ir kompetenciją Prekėms patiekti ir įsipareigojimams, numatytiems šioje Sutartyje, vykdyti;</w:t>
      </w:r>
    </w:p>
    <w:p w14:paraId="4A3F53A0"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2.2.3. turi visas technines, intelektualines, fizines bei bet kokias kitas galimybes ir savybes, reikalingas ir leidžiančias jam deramai vykdyti Sutarties sąlygas;</w:t>
      </w:r>
    </w:p>
    <w:p w14:paraId="7A77F0D8"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665F98DC" w14:textId="77777777" w:rsidR="00E322FE" w:rsidRPr="00E322FE" w:rsidRDefault="00E322FE" w:rsidP="00E322FE">
      <w:pPr>
        <w:widowControl w:val="0"/>
        <w:spacing w:after="0" w:line="240" w:lineRule="auto"/>
        <w:ind w:firstLine="567"/>
        <w:jc w:val="both"/>
        <w:rPr>
          <w:rFonts w:ascii="Arial" w:eastAsia="Times New Roman" w:hAnsi="Arial" w:cs="Arial"/>
          <w:spacing w:val="-6"/>
        </w:rPr>
      </w:pPr>
      <w:r w:rsidRPr="00E322FE">
        <w:rPr>
          <w:rFonts w:ascii="Arial" w:eastAsia="Times New Roman" w:hAnsi="Arial" w:cs="Arial"/>
        </w:rPr>
        <w:t>2.2.5. Tiekėjo</w:t>
      </w:r>
      <w:r w:rsidRPr="00E322FE">
        <w:rPr>
          <w:rFonts w:ascii="Arial" w:eastAsia="Times New Roman" w:hAnsi="Arial" w:cs="Arial"/>
          <w:spacing w:val="-6"/>
        </w:rPr>
        <w:t xml:space="preserve"> šalies mokesčiai už parduodamas Prekes yra tinkamai sumokėti.</w:t>
      </w:r>
    </w:p>
    <w:p w14:paraId="7C781CA4"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26EFAEE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2.4. Šalys pareiškia ir garantuoja, kad kiekvienas Sutarties Bendrųjų sąlygų 2.1–2.2 punktuose nurodytų pareiškimų Sutarties sudarymo dieną yra tikras ir teisingas.</w:t>
      </w:r>
    </w:p>
    <w:p w14:paraId="54166A93"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val="en-GB" w:eastAsia="en-GB"/>
        </w:rPr>
        <w:t xml:space="preserve">2.5. </w:t>
      </w:r>
      <w:r w:rsidRPr="00E322FE">
        <w:rPr>
          <w:rFonts w:ascii="Arial" w:eastAsia="Times New Roman" w:hAnsi="Arial" w:cs="Arial"/>
          <w:iCs/>
          <w:lang w:eastAsia="en-GB"/>
        </w:rPr>
        <w:t>Kiekviena Šalis yra atsakinga už teisėtą asmens duomenų tvarkymą ir įsipareigoja juos tvarkyti, laikantis BDAR ir kituose teisės aktuose, reglamentuojančiuose asmens duomenų tvarkymą ir privatumo apsaugą, reikalavimų.</w:t>
      </w:r>
    </w:p>
    <w:p w14:paraId="7B03773E"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eastAsia="en-GB"/>
        </w:rPr>
        <w:t>2.6. Šalys įsipareigoja, vykdant Sutartį, gautus asmens duomenis tvarkyti Sutarties sudarymo, vykdymo ir apskaitos bei galimo įsiskolinimo valdymo tikslais.</w:t>
      </w:r>
    </w:p>
    <w:p w14:paraId="4F0290AA"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3074AF70"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eastAsia="en-GB"/>
        </w:rPr>
        <w:t>2.8. Šalis, tiek, kiek taikoma jos atliekamam asmens duomenų tvarkymui pagal Sutartį, įsipareigoja užtikrinti BDAR III skyriuje numatytų duomenų subjektų teisių įgyvendinimą, išskyrus BDAR nustatytas išimtis.</w:t>
      </w:r>
    </w:p>
    <w:p w14:paraId="077B21D3"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19CD4FBB"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eastAsia="en-GB"/>
        </w:rPr>
        <w:t>2.10. Šalies darbuotojai, tvarkantys asmens duomenis, yra supažindinti su pareiga saugoti asmens duomenų paslaptį. Prievolė saugoti paslaptį galioja ir perėjus dirbti į kitas pareigas arba pasibaigus darbo ar kitiems santykiams.</w:t>
      </w:r>
    </w:p>
    <w:p w14:paraId="7478759F"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eastAsia="en-GB"/>
        </w:rPr>
        <w:t>2.11. Šalys įsipareigoja asmens duomenis laikyti paslaptyje ir pasibaigus šios Sutarties galiojimui.</w:t>
      </w:r>
    </w:p>
    <w:p w14:paraId="4C4559E9"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1B9710F2" w14:textId="77777777" w:rsidR="00E322FE" w:rsidRPr="00E322FE" w:rsidRDefault="00E322FE" w:rsidP="00E322FE">
      <w:pPr>
        <w:spacing w:after="0" w:line="240" w:lineRule="auto"/>
        <w:ind w:firstLine="567"/>
        <w:jc w:val="both"/>
        <w:rPr>
          <w:rFonts w:ascii="Arial" w:eastAsia="Times New Roman" w:hAnsi="Arial" w:cs="Arial"/>
          <w:iCs/>
          <w:lang w:eastAsia="en-GB"/>
        </w:rPr>
      </w:pPr>
      <w:r w:rsidRPr="00E322FE">
        <w:rPr>
          <w:rFonts w:ascii="Arial" w:eastAsia="Times New Roman" w:hAnsi="Arial" w:cs="Arial"/>
          <w:iCs/>
          <w:lang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322FE">
        <w:rPr>
          <w:rFonts w:ascii="Arial" w:eastAsia="Times New Roman" w:hAnsi="Arial" w:cs="Arial"/>
          <w:color w:val="0000FF"/>
          <w:u w:val="single"/>
        </w:rPr>
        <w:t>www.vivmu.lt</w:t>
      </w:r>
      <w:r w:rsidRPr="00E322FE">
        <w:rPr>
          <w:rFonts w:ascii="Arial" w:eastAsia="Times New Roman" w:hAnsi="Arial" w:cs="Arial"/>
          <w:iCs/>
          <w:lang w:eastAsia="en-GB"/>
        </w:rPr>
        <w:t xml:space="preserve">). </w:t>
      </w:r>
    </w:p>
    <w:p w14:paraId="0D71CA77" w14:textId="77777777" w:rsidR="00E322FE" w:rsidRPr="00E322FE" w:rsidRDefault="00E322FE" w:rsidP="00E322FE">
      <w:pPr>
        <w:spacing w:after="0" w:line="240" w:lineRule="auto"/>
        <w:ind w:firstLine="567"/>
        <w:jc w:val="both"/>
        <w:rPr>
          <w:rFonts w:ascii="Arial" w:eastAsia="Times New Roman" w:hAnsi="Arial" w:cs="Arial"/>
          <w:iCs/>
        </w:rPr>
      </w:pPr>
      <w:r w:rsidRPr="00E322FE">
        <w:rPr>
          <w:rFonts w:ascii="Arial" w:eastAsia="Times New Roman" w:hAnsi="Arial" w:cs="Arial"/>
          <w:iCs/>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6170F3B2"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p>
    <w:p w14:paraId="4541E3E8"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3. TIEKĖJO TEISĖS IR PAREIGOS</w:t>
      </w:r>
    </w:p>
    <w:p w14:paraId="0BD118DF"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 Tiekėjas įsipareigoja:</w:t>
      </w:r>
    </w:p>
    <w:p w14:paraId="6FB3D177"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 nuosekliai vykdyti Sutartimi prisiimtus įsipareigojimus, numatytais terminais ir tvarka, aptartais  Sutartyje ir jos prieduose. Tiekėjas pasirūpina visa būtina įranga, darbų sauga ir darbo jėga, reikalinga Sutarties vykdymui;</w:t>
      </w:r>
    </w:p>
    <w:p w14:paraId="6077B3BF"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 (ar) kokybei;</w:t>
      </w:r>
    </w:p>
    <w:p w14:paraId="6B37876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3.1.3. patiekti Prekes, atitinkančias Sutartyje ir jos prieduose nurodytus reikalavimus;</w:t>
      </w:r>
    </w:p>
    <w:p w14:paraId="4C52F654"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3.1.4. </w:t>
      </w:r>
      <w:bookmarkStart w:id="0" w:name="_Hlk65759016"/>
      <w:r w:rsidRPr="00E322FE">
        <w:rPr>
          <w:rFonts w:ascii="Arial" w:eastAsia="Times New Roman" w:hAnsi="Arial" w:cs="Arial"/>
        </w:rPr>
        <w:t>prisiimti Prekių žuvimo ar sugedimo riziką iki Prekių perdavimo – priėmimo akto pasirašymo momento, jeigu kitaip nenustatyta Sutarties Specialiosiose sąlygose</w:t>
      </w:r>
      <w:bookmarkEnd w:id="0"/>
      <w:r w:rsidRPr="00E322FE">
        <w:rPr>
          <w:rFonts w:ascii="Arial" w:eastAsia="Times New Roman" w:hAnsi="Arial" w:cs="Arial"/>
        </w:rPr>
        <w:t>;</w:t>
      </w:r>
    </w:p>
    <w:p w14:paraId="25C0C211"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3.1.5. remtis subtiekėjais/specialistais, kurie nurodyti Pasiūlyme, jeigu vykdant Sutartį jie pasitelkiami, taip pat subtiekėjai/specialistais, kurie pakeisti ar pasitelkti Sutarties vykdymo, laikantis Sutarties reikalavimų;</w:t>
      </w:r>
    </w:p>
    <w:p w14:paraId="6EE1DFF0"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3.1.6. laikytis visų galiojančių teisės aktų nuostatų ir užtikrinti, kad Tiekėjo ar subtiekėjo </w:t>
      </w:r>
      <w:r w:rsidRPr="00E322FE">
        <w:rPr>
          <w:rFonts w:ascii="Arial" w:eastAsia="Times New Roman" w:hAnsi="Arial" w:cs="Arial"/>
          <w:i/>
        </w:rPr>
        <w:t>(</w:t>
      </w:r>
      <w:r w:rsidRPr="00E322FE">
        <w:rPr>
          <w:rFonts w:ascii="Arial" w:eastAsia="Times New Roman" w:hAnsi="Arial" w:cs="Arial"/>
          <w:i/>
          <w:color w:val="000000"/>
        </w:rPr>
        <w:t>jei Tiekėjas jį pasitelkia Sutarties vykdymui)</w:t>
      </w:r>
      <w:r w:rsidRPr="00E322FE" w:rsidDel="00896C11">
        <w:rPr>
          <w:rFonts w:ascii="Arial" w:eastAsia="Times New Roman" w:hAnsi="Arial" w:cs="Arial"/>
        </w:rPr>
        <w:t xml:space="preserve"> </w:t>
      </w:r>
      <w:r w:rsidRPr="00E322FE">
        <w:rPr>
          <w:rFonts w:ascii="Arial" w:eastAsia="Times New Roman" w:hAnsi="Arial" w:cs="Arial"/>
        </w:rPr>
        <w:t xml:space="preserve">darbuotojai jų laikytųsi. Tiekėjas garantuoja Pirkėjui ir (ar) trečiajai šaliai nuostolių atlyginimą, jei Tiekėjas ir (ar) subtiekėjas </w:t>
      </w:r>
      <w:r w:rsidRPr="00E322FE">
        <w:rPr>
          <w:rFonts w:ascii="Arial" w:eastAsia="Times New Roman" w:hAnsi="Arial" w:cs="Arial"/>
          <w:i/>
        </w:rPr>
        <w:t>(</w:t>
      </w:r>
      <w:r w:rsidRPr="00E322FE">
        <w:rPr>
          <w:rFonts w:ascii="Arial" w:eastAsia="Times New Roman" w:hAnsi="Arial" w:cs="Arial"/>
          <w:i/>
          <w:color w:val="000000"/>
        </w:rPr>
        <w:t>jei Tiekėjas jį pasitelkia Sutarties vykdymui</w:t>
      </w:r>
      <w:r w:rsidRPr="00E322FE">
        <w:rPr>
          <w:rFonts w:ascii="Arial" w:eastAsia="Times New Roman" w:hAnsi="Arial" w:cs="Arial"/>
          <w:i/>
        </w:rPr>
        <w:t>)</w:t>
      </w:r>
      <w:r w:rsidRPr="00E322FE">
        <w:rPr>
          <w:rFonts w:ascii="Arial" w:eastAsia="Times New Roman" w:hAnsi="Arial" w:cs="Arial"/>
        </w:rPr>
        <w:t>, jų darbuotojai nesilaikytų teisės aktų reikalavimų ir dėl to būtų patiekti bet kokie reikalavimai ar pradėti procesiniai veiksmai;</w:t>
      </w:r>
    </w:p>
    <w:p w14:paraId="6A58EB41" w14:textId="77777777" w:rsidR="00E322FE" w:rsidRPr="00E322FE" w:rsidRDefault="00E322FE" w:rsidP="00E322FE">
      <w:pPr>
        <w:tabs>
          <w:tab w:val="left" w:pos="567"/>
          <w:tab w:val="left" w:pos="851"/>
          <w:tab w:val="left" w:pos="1310"/>
        </w:tabs>
        <w:suppressAutoHyphens/>
        <w:autoSpaceDE w:val="0"/>
        <w:spacing w:after="0" w:line="240" w:lineRule="auto"/>
        <w:jc w:val="both"/>
        <w:rPr>
          <w:rFonts w:ascii="Arial" w:eastAsia="Times New Roman" w:hAnsi="Arial" w:cs="Arial"/>
          <w:lang w:eastAsia="ar-SA"/>
        </w:rPr>
      </w:pPr>
      <w:r w:rsidRPr="00E322FE">
        <w:rPr>
          <w:rFonts w:ascii="Arial" w:eastAsia="Times New Roman" w:hAnsi="Arial" w:cs="Arial"/>
        </w:rPr>
        <w:tab/>
      </w:r>
      <w:r w:rsidRPr="00E322FE">
        <w:rPr>
          <w:rFonts w:ascii="Arial" w:eastAsia="Times New Roman" w:hAnsi="Arial" w:cs="Arial"/>
          <w:lang w:eastAsia="ar-SA"/>
        </w:rPr>
        <w:t>3.1.7. kad visi dėl Prekių tiekimo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Pirkėjo nuosavybė;</w:t>
      </w:r>
    </w:p>
    <w:p w14:paraId="7045FA32" w14:textId="77777777" w:rsidR="00E322FE" w:rsidRPr="00E322FE" w:rsidRDefault="00E322FE" w:rsidP="00E322FE">
      <w:pPr>
        <w:tabs>
          <w:tab w:val="left" w:pos="567"/>
          <w:tab w:val="left" w:pos="1026"/>
        </w:tabs>
        <w:spacing w:after="0" w:line="240" w:lineRule="auto"/>
        <w:jc w:val="both"/>
        <w:rPr>
          <w:rFonts w:ascii="Arial" w:eastAsia="Times New Roman" w:hAnsi="Arial" w:cs="Arial"/>
        </w:rPr>
      </w:pPr>
      <w:r w:rsidRPr="00E322FE">
        <w:rPr>
          <w:rFonts w:ascii="Arial" w:eastAsia="Times New Roman" w:hAnsi="Arial" w:cs="Arial"/>
          <w:lang w:val="en-GB"/>
        </w:rPr>
        <w:tab/>
        <w:t xml:space="preserve">3.1.8. </w:t>
      </w:r>
      <w:r w:rsidRPr="00E322FE">
        <w:rPr>
          <w:rFonts w:ascii="Arial" w:eastAsia="Times New Roman" w:hAnsi="Arial" w:cs="Arial"/>
        </w:rPr>
        <w:t>kad jokios trečiųjų asmenų teisės nėra pažeidžiamos Sutarties vykdymo metu ir Sutarties vykdymui nėra naudojami intelektinės nuosavybės teisės saugomi objektai, į kuriuos Tiekėjas neturi intelektinės nuosavybės teisių;</w:t>
      </w:r>
    </w:p>
    <w:p w14:paraId="479C4B59" w14:textId="77777777" w:rsidR="00E322FE" w:rsidRPr="00E322FE" w:rsidRDefault="00E322FE" w:rsidP="00E322FE">
      <w:pPr>
        <w:tabs>
          <w:tab w:val="left" w:pos="567"/>
          <w:tab w:val="left" w:pos="1026"/>
        </w:tabs>
        <w:spacing w:after="0" w:line="240" w:lineRule="auto"/>
        <w:jc w:val="both"/>
        <w:rPr>
          <w:rFonts w:ascii="Arial" w:eastAsia="Times New Roman" w:hAnsi="Arial" w:cs="Arial"/>
        </w:rPr>
      </w:pPr>
      <w:r w:rsidRPr="00E322FE">
        <w:rPr>
          <w:rFonts w:ascii="Arial" w:eastAsia="Times New Roman" w:hAnsi="Arial" w:cs="Arial"/>
        </w:rPr>
        <w:lastRenderedPageBreak/>
        <w:tab/>
        <w:t>3.1.9. autorių turtinės teisės į visus Sutarties rezultatus Pirkėjui pereina nuo galutinio Prekių perdavimo – priėmimo akto be trūkumų pasirašymo momento;</w:t>
      </w:r>
    </w:p>
    <w:p w14:paraId="5203607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66995601"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23853FDA"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3.1.12. </w:t>
      </w:r>
      <w:bookmarkStart w:id="1" w:name="_Hlk65759083"/>
      <w:r w:rsidRPr="00E322FE">
        <w:rPr>
          <w:rFonts w:ascii="Arial" w:eastAsia="Times New Roman" w:hAnsi="Arial" w:cs="Arial"/>
        </w:rPr>
        <w:t>kartu su Prekėmis pateikti Pirkėjui visą būtiną dokumentaciją, įskaitant Prekių naudojimo ir priežiūros instrukcijas;</w:t>
      </w:r>
    </w:p>
    <w:bookmarkEnd w:id="1"/>
    <w:p w14:paraId="49EF5FB8"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3.1.13. nenaudoti Pirkėjo prekių ženklų ar pavadinimo jokioje reklamoje, leidiniuose ar kt. be išankstinio raštiško Pirkėjo sutikimo;</w:t>
      </w:r>
    </w:p>
    <w:p w14:paraId="7F37E14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3.1.14. </w:t>
      </w:r>
      <w:bookmarkStart w:id="2" w:name="_Hlk65759140"/>
      <w:r w:rsidRPr="00E322FE">
        <w:rPr>
          <w:rFonts w:ascii="Arial" w:eastAsia="Times New Roman" w:hAnsi="Arial" w:cs="Arial"/>
        </w:rPr>
        <w:t>perleisti Pirkėjui nuosavybės teises į Prekes po Prekių perdavimo – priėmimo akto pasirašymo;</w:t>
      </w:r>
    </w:p>
    <w:bookmarkEnd w:id="2"/>
    <w:p w14:paraId="1DCAF714"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0E75856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3.1.16.</w:t>
      </w:r>
      <w:r w:rsidRPr="00E322FE">
        <w:rPr>
          <w:rFonts w:ascii="Arial" w:eastAsia="Times New Roman" w:hAnsi="Arial" w:cs="Arial"/>
          <w:spacing w:val="-6"/>
        </w:rPr>
        <w:t xml:space="preserve"> per Pirkėjo nustatytą terminą savo lėšomis atlyginti Pirkėjui visus nuostolius, </w:t>
      </w:r>
      <w:r w:rsidRPr="00E322FE">
        <w:rPr>
          <w:rFonts w:ascii="Arial" w:eastAsia="Times New Roman" w:hAnsi="Arial" w:cs="Arial"/>
          <w:spacing w:val="-5"/>
        </w:rPr>
        <w:t>susidariusius dėl Tiekėjo netinkamo Sutarties vykdymo</w:t>
      </w:r>
      <w:r w:rsidRPr="00E322FE">
        <w:rPr>
          <w:rFonts w:ascii="Arial" w:eastAsia="Times New Roman" w:hAnsi="Arial" w:cs="Arial"/>
        </w:rPr>
        <w:t>;</w:t>
      </w:r>
    </w:p>
    <w:p w14:paraId="4D8C3AD4"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3.1.17. nutraukus Sutartį dėl Tiekėjo kaltės, atlyginti Pirkėjui visą jo patirtą žalą, įskaitant, bet neapsiribojant kainų skirtumą, susidarantį Pirkėjui įsigyjant trūkstamas Prekes iš trečiųjų asmenų;</w:t>
      </w:r>
    </w:p>
    <w:p w14:paraId="17B9B281"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3.1.18. užtikrinti, kad Sutartį vykdys tik tokią teisę turintys asmenys (ir tais atvejais, kai Tiekėjo (kaip tiekėjo) kvalifikacija dėl teisės verstis atitinkama veikla nebuvo tikrinama arba tikrinama ne visa apimtimi);</w:t>
      </w:r>
    </w:p>
    <w:p w14:paraId="4A01D063"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3.1.19. neperleisti savo teisių ir pareigų pagal Sutartį, įskaitant ir reikalavimo / reikalavimo teisės, tretiesiems asmenims be išankstinio, rašytinio Pirkėjo sutikimo;</w:t>
      </w:r>
    </w:p>
    <w:p w14:paraId="42A4316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color w:val="000000"/>
          <w:shd w:val="clear" w:color="auto" w:fill="FFFFFF"/>
        </w:rPr>
      </w:pPr>
      <w:r w:rsidRPr="00E322FE">
        <w:rPr>
          <w:rFonts w:ascii="Arial" w:eastAsia="MS Mincho" w:hAnsi="Arial" w:cs="Arial"/>
          <w:color w:val="000000"/>
        </w:rPr>
        <w:t>3.1.</w:t>
      </w:r>
      <w:r w:rsidRPr="00E322FE">
        <w:rPr>
          <w:rFonts w:ascii="Arial" w:eastAsia="MS Mincho" w:hAnsi="Arial" w:cs="Arial"/>
          <w:color w:val="000000"/>
          <w:lang w:val="en-US"/>
        </w:rPr>
        <w:t>20</w:t>
      </w:r>
      <w:r w:rsidRPr="00E322FE">
        <w:rPr>
          <w:rFonts w:ascii="Arial" w:eastAsia="MS Mincho" w:hAnsi="Arial" w:cs="Arial"/>
          <w:color w:val="000000"/>
        </w:rPr>
        <w:t xml:space="preserve">. pasirašyti su Pirkėju visus reikiamus susitarimus dėl asmens duomenų tvarkymo, vadovaujantis </w:t>
      </w:r>
      <w:r w:rsidRPr="00E322FE">
        <w:rPr>
          <w:rFonts w:ascii="Arial" w:eastAsia="Times New Roman" w:hAnsi="Arial" w:cs="Arial"/>
        </w:rPr>
        <w:t>BDAR</w:t>
      </w:r>
      <w:r w:rsidRPr="00E322FE">
        <w:rPr>
          <w:rFonts w:ascii="Arial" w:eastAsia="Times New Roman" w:hAnsi="Arial" w:cs="Arial"/>
          <w:color w:val="000000"/>
          <w:shd w:val="clear" w:color="auto" w:fill="FFFFFF"/>
        </w:rPr>
        <w:t xml:space="preserve"> ir kitais asmens duomenų tvarkymą ir jų apsaugą reglamentuojančiais teisės aktais;</w:t>
      </w:r>
    </w:p>
    <w:p w14:paraId="3008AC57"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color w:val="000000"/>
          <w:shd w:val="clear" w:color="auto" w:fill="FFFFFF"/>
        </w:rPr>
        <w:t xml:space="preserve">3.1.21. </w:t>
      </w:r>
      <w:r w:rsidRPr="00E322FE">
        <w:rPr>
          <w:rFonts w:ascii="Arial" w:eastAsia="Times New Roman" w:hAnsi="Arial" w:cs="Arial"/>
        </w:rPr>
        <w:t>pasirašyti su Pirkėju visus reikiamus susitarimus dėl Pirkėjo komercinių paslapčių ir kitos konfidencialios informacijos neatskleidimo ir apsaugos;</w:t>
      </w:r>
    </w:p>
    <w:p w14:paraId="57C8509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lang w:val="en-US"/>
        </w:rPr>
        <w:t xml:space="preserve">3.1.22. </w:t>
      </w:r>
      <w:r w:rsidRPr="00E322FE">
        <w:rPr>
          <w:rFonts w:ascii="Arial" w:eastAsia="Times New Roman" w:hAnsi="Arial" w:cs="Arial"/>
        </w:rPr>
        <w:t>tinkamai vykdyti kitus įsipareigojimus, numatytus Sutartyje, jos prieduose ir teisės aktuose.</w:t>
      </w:r>
    </w:p>
    <w:p w14:paraId="3AC943B1" w14:textId="77777777" w:rsidR="00E322FE" w:rsidRPr="00E322FE" w:rsidRDefault="00E322FE" w:rsidP="00E322FE">
      <w:pPr>
        <w:spacing w:after="0" w:line="240" w:lineRule="auto"/>
        <w:ind w:firstLine="567"/>
        <w:jc w:val="both"/>
        <w:rPr>
          <w:rFonts w:ascii="Arial" w:eastAsia="Times New Roman" w:hAnsi="Arial" w:cs="Arial"/>
          <w:color w:val="000000"/>
        </w:rPr>
      </w:pPr>
      <w:r w:rsidRPr="00E322FE">
        <w:rPr>
          <w:rFonts w:ascii="Arial" w:eastAsia="Times New Roman" w:hAnsi="Arial" w:cs="Arial"/>
          <w:color w:val="000000"/>
          <w:lang w:val="en-GB"/>
        </w:rPr>
        <w:t>3.2</w:t>
      </w:r>
      <w:r w:rsidRPr="00E322FE">
        <w:rPr>
          <w:rFonts w:ascii="Arial" w:eastAsia="Times New Roman" w:hAnsi="Arial" w:cs="Arial"/>
          <w:color w:val="000000"/>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5636C108" w14:textId="77777777" w:rsidR="00E322FE" w:rsidRPr="00E322FE" w:rsidRDefault="00E322FE" w:rsidP="00E322FE">
      <w:pPr>
        <w:spacing w:after="0" w:line="240" w:lineRule="auto"/>
        <w:ind w:firstLine="567"/>
        <w:jc w:val="both"/>
        <w:rPr>
          <w:rFonts w:ascii="Arial" w:eastAsia="Times New Roman" w:hAnsi="Arial" w:cs="Arial"/>
          <w:color w:val="000000"/>
          <w:lang w:val="en-GB"/>
        </w:rPr>
      </w:pPr>
      <w:r w:rsidRPr="00E322FE">
        <w:rPr>
          <w:rFonts w:ascii="Arial" w:eastAsia="Times New Roman" w:hAnsi="Arial" w:cs="Arial"/>
          <w:color w:val="000000"/>
        </w:rPr>
        <w:t>3.3. Tiekėjas,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Pirkėjui, pateikdamas visą su pažeidimu susijusią informaciją.</w:t>
      </w:r>
    </w:p>
    <w:p w14:paraId="0D9820AF" w14:textId="77777777" w:rsidR="00E322FE" w:rsidRPr="00E322FE" w:rsidRDefault="00E322FE" w:rsidP="00E322FE">
      <w:pPr>
        <w:tabs>
          <w:tab w:val="left" w:pos="2977"/>
        </w:tabs>
        <w:spacing w:after="0" w:line="240" w:lineRule="auto"/>
        <w:ind w:firstLine="567"/>
        <w:jc w:val="both"/>
        <w:rPr>
          <w:rFonts w:ascii="Arial" w:eastAsia="Times New Roman" w:hAnsi="Arial" w:cs="Arial"/>
          <w:color w:val="000000"/>
        </w:rPr>
      </w:pPr>
      <w:r w:rsidRPr="00E322FE">
        <w:rPr>
          <w:rFonts w:ascii="Arial" w:eastAsia="Times New Roman" w:hAnsi="Arial" w:cs="Arial"/>
        </w:rPr>
        <w:t xml:space="preserve">3.4.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w:t>
      </w:r>
      <w:r w:rsidRPr="00E322FE">
        <w:rPr>
          <w:rFonts w:ascii="Arial" w:eastAsia="Times New Roman" w:hAnsi="Arial" w:cs="Arial"/>
        </w:rPr>
        <w:lastRenderedPageBreak/>
        <w:t xml:space="preserve">nurodytai informacijai Tiekėjas nedelsdamas turi informuoti Pirkėją ir pateikti atnaujintą nurodytų darbuotojų sąrašą ir patikslintą darbo užmokesčio mėnesio medianą.     </w:t>
      </w:r>
    </w:p>
    <w:p w14:paraId="202A85B6"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3.5. Tiekėjas turi teisę:</w:t>
      </w:r>
    </w:p>
    <w:p w14:paraId="1A584A12"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3.5.1. gauti apmokėjimą už Prekes su sąlyga, kad jis tinkamai vykdo šią Sutartį;</w:t>
      </w:r>
    </w:p>
    <w:p w14:paraId="481E5BC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3.5.2. prieštarauti nepagrįstiems mokėjimams subtiekėjams, jei Sutartyje įtvirtinta tiesioginio atsiskaitymo su subtiekėjais galimybė.</w:t>
      </w:r>
    </w:p>
    <w:p w14:paraId="4FB470F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3.6. Tiekėjas turi kitas teises, numatytas Sutartyje, jos prieduose ir teisės aktuose.</w:t>
      </w:r>
    </w:p>
    <w:p w14:paraId="585F3F26"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ascii="Arial" w:eastAsia="Times New Roman" w:hAnsi="Arial" w:cs="Arial"/>
          <w:b/>
          <w:bCs/>
        </w:rPr>
      </w:pPr>
    </w:p>
    <w:p w14:paraId="59067935" w14:textId="77777777" w:rsidR="00E322FE" w:rsidRPr="00E322FE" w:rsidRDefault="00E322FE" w:rsidP="00E322FE">
      <w:pPr>
        <w:tabs>
          <w:tab w:val="left" w:pos="9923"/>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4. PIRKĖJO TEISĖS IR PAREIGOS</w:t>
      </w:r>
    </w:p>
    <w:p w14:paraId="6864CF60"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4.1. Pirkėjas įsipareigoja:</w:t>
      </w:r>
    </w:p>
    <w:p w14:paraId="7E749001"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4.1.1. priimti Šalių sutartu laiku patiektas Prekes, jeigu jos atitinka Sutarties, jos priedų reikalavimus;</w:t>
      </w:r>
    </w:p>
    <w:p w14:paraId="58C57969"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bookmarkStart w:id="3" w:name="_Hlk65759297"/>
      <w:bookmarkStart w:id="4" w:name="_Hlk65824627"/>
      <w:r w:rsidRPr="00E322FE">
        <w:rPr>
          <w:rFonts w:ascii="Arial" w:eastAsia="Times New Roman" w:hAnsi="Arial" w:cs="Arial"/>
        </w:rPr>
        <w:t>4.1.2. priėmimo metu patikrinti patiektas Prekes ir Sutartyje nustatyta tvarka įforminti patikrinimo rezultatus</w:t>
      </w:r>
      <w:bookmarkEnd w:id="3"/>
      <w:r w:rsidRPr="00E322FE">
        <w:rPr>
          <w:rFonts w:ascii="Arial" w:eastAsia="Times New Roman" w:hAnsi="Arial" w:cs="Arial"/>
        </w:rPr>
        <w:t>;</w:t>
      </w:r>
    </w:p>
    <w:bookmarkEnd w:id="4"/>
    <w:p w14:paraId="2ACFA583"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4.1.3.sumokėti Sutarties kainą Sutarties Specialiosiose sąlygose nustatyta tvarka ir terminais;</w:t>
      </w:r>
    </w:p>
    <w:p w14:paraId="7B0D496F"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4.1.4. suteikti Tiekėjui turimą informaciją ir (ar) dokumentus, būtinus Sutarčiai vykdyti;</w:t>
      </w:r>
    </w:p>
    <w:p w14:paraId="47C72607"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4.1.5. tinkamai vykdyti kitus įsipareigojimus, numatytus Sutartyje, jos prieduose ir teisės aktuose.</w:t>
      </w:r>
    </w:p>
    <w:p w14:paraId="3E0ABA60"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4.2. Pirkėjas turi teisę:</w:t>
      </w:r>
    </w:p>
    <w:p w14:paraId="3C9CDAEE" w14:textId="77777777" w:rsidR="00E322FE" w:rsidRPr="00E322FE" w:rsidRDefault="00E322FE" w:rsidP="00E322FE">
      <w:pPr>
        <w:widowControl w:val="0"/>
        <w:spacing w:after="0" w:line="240" w:lineRule="auto"/>
        <w:ind w:firstLine="567"/>
        <w:jc w:val="both"/>
        <w:rPr>
          <w:rFonts w:ascii="Arial" w:eastAsia="Times New Roman" w:hAnsi="Arial" w:cs="Arial"/>
        </w:rPr>
      </w:pPr>
      <w:r w:rsidRPr="00E322FE">
        <w:rPr>
          <w:rFonts w:ascii="Arial" w:eastAsia="Times New Roman" w:hAnsi="Arial" w:cs="Arial"/>
        </w:rPr>
        <w:t>4.2.1. vienašališkai įskaityti priskaičiuotas netesybas ir (ar) nuostolius (išskyrus išimtis nustatytas teisės aktuose) iš Tiekėjui mokėtinų sumų, pranešant apie tai Tiekėjui raštu.</w:t>
      </w:r>
    </w:p>
    <w:p w14:paraId="68879F12" w14:textId="77777777" w:rsidR="00E322FE" w:rsidRPr="00E322FE" w:rsidRDefault="00E322FE" w:rsidP="00E322FE">
      <w:pPr>
        <w:tabs>
          <w:tab w:val="left" w:pos="360"/>
        </w:tabs>
        <w:spacing w:after="0" w:line="240" w:lineRule="auto"/>
        <w:ind w:firstLine="567"/>
        <w:jc w:val="both"/>
        <w:rPr>
          <w:rFonts w:ascii="Arial" w:eastAsia="Times New Roman" w:hAnsi="Arial" w:cs="Arial"/>
        </w:rPr>
      </w:pPr>
      <w:r w:rsidRPr="00E322FE">
        <w:rPr>
          <w:rFonts w:ascii="Arial" w:eastAsia="Times New Roman" w:hAnsi="Arial" w:cs="Arial"/>
        </w:rPr>
        <w:t>4.2.2. sustabdyti mokėjimus Tiekėjui, jeigu Tiekėjas nevykdo arba netinkamai vykdo bet kokius Sutartimi prisiimtus ar teisės aktuose numatytus įsipareigojimus, iki kol šie įsipareigojimai nebus tinkamai įvykdyti.</w:t>
      </w:r>
    </w:p>
    <w:p w14:paraId="35EE61BD" w14:textId="77777777" w:rsidR="00E322FE" w:rsidRPr="00E322FE" w:rsidRDefault="00E322FE" w:rsidP="00E322FE">
      <w:pPr>
        <w:tabs>
          <w:tab w:val="left" w:pos="360"/>
        </w:tabs>
        <w:spacing w:after="0" w:line="240" w:lineRule="auto"/>
        <w:ind w:firstLine="567"/>
        <w:jc w:val="both"/>
        <w:rPr>
          <w:rFonts w:ascii="Arial" w:eastAsia="Times New Roman" w:hAnsi="Arial" w:cs="Arial"/>
        </w:rPr>
      </w:pPr>
      <w:r w:rsidRPr="00E322FE">
        <w:rPr>
          <w:rFonts w:ascii="Arial" w:eastAsia="Times New Roman" w:hAnsi="Arial" w:cs="Arial"/>
        </w:rPr>
        <w:t>4.2.3. tiesiogiai atsiskaityti su subtiekėjais. Tokio atsiskaitymo tvarka nustatoma trišalėje sutartyje, kurią sudaro Pirkėjas, Tiekėjas ir subtiekėjas.</w:t>
      </w:r>
    </w:p>
    <w:p w14:paraId="15284E3A"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4.3. Sutarties Bendrųjų sąlygų 3.</w:t>
      </w:r>
      <w:r w:rsidRPr="00E322FE">
        <w:rPr>
          <w:rFonts w:ascii="Arial" w:eastAsia="Times New Roman" w:hAnsi="Arial" w:cs="Arial"/>
          <w:lang w:val="en-US"/>
        </w:rPr>
        <w:t>4</w:t>
      </w:r>
      <w:r w:rsidRPr="00E322FE">
        <w:rPr>
          <w:rFonts w:ascii="Arial" w:eastAsia="Times New Roman" w:hAnsi="Arial" w:cs="Arial"/>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464DD43F"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4.4. Pirkėjas turi kitas teises, numatytas Sutartyje, jos prieduose ir teisės aktuose.</w:t>
      </w:r>
    </w:p>
    <w:p w14:paraId="32D4522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p>
    <w:p w14:paraId="1661414C"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5. SUTARTIES KAINA (KAINODAROS TAISYKLĖS), MOKĖJIMO SĄLYGOS</w:t>
      </w:r>
    </w:p>
    <w:p w14:paraId="2C12B5E3"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5.1. Sutarties kaina / kainodaros taisyklės nustatyta (-</w:t>
      </w:r>
      <w:proofErr w:type="spellStart"/>
      <w:r w:rsidRPr="00E322FE">
        <w:rPr>
          <w:rFonts w:ascii="Arial" w:eastAsia="Times New Roman" w:hAnsi="Arial" w:cs="Arial"/>
        </w:rPr>
        <w:t>os</w:t>
      </w:r>
      <w:proofErr w:type="spellEnd"/>
      <w:r w:rsidRPr="00E322FE">
        <w:rPr>
          <w:rFonts w:ascii="Arial" w:eastAsia="Times New Roman" w:hAnsi="Arial" w:cs="Arial"/>
        </w:rPr>
        <w:t>) Sutarties Specialiosiose sąlygose.</w:t>
      </w:r>
    </w:p>
    <w:p w14:paraId="64D87E8F" w14:textId="77777777" w:rsidR="00E322FE" w:rsidRPr="00E322FE" w:rsidRDefault="00E322FE" w:rsidP="00E322FE">
      <w:pPr>
        <w:tabs>
          <w:tab w:val="right" w:pos="1026"/>
        </w:tabs>
        <w:spacing w:after="0" w:line="240" w:lineRule="auto"/>
        <w:contextualSpacing/>
        <w:jc w:val="both"/>
        <w:rPr>
          <w:rFonts w:ascii="Arial" w:eastAsia="Times New Roman" w:hAnsi="Arial" w:cs="Arial"/>
        </w:rPr>
      </w:pPr>
      <w:r w:rsidRPr="00E322FE">
        <w:rPr>
          <w:rFonts w:ascii="Arial" w:eastAsia="Times New Roman" w:hAnsi="Arial" w:cs="Arial"/>
        </w:rPr>
        <w:tab/>
        <w:t xml:space="preserve">         5.2. </w:t>
      </w:r>
      <w:r w:rsidRPr="00E322FE">
        <w:rPr>
          <w:rFonts w:ascii="Arial" w:eastAsia="Calibri" w:hAnsi="Arial" w:cs="Arial"/>
          <w:lang w:eastAsia="x-none"/>
        </w:rPr>
        <w:t>Į</w:t>
      </w:r>
      <w:r w:rsidRPr="00E322FE">
        <w:rPr>
          <w:rFonts w:ascii="Arial" w:eastAsia="Calibri" w:hAnsi="Arial" w:cs="Arial"/>
          <w:i/>
          <w:iCs/>
          <w:lang w:eastAsia="x-none"/>
        </w:rPr>
        <w:t xml:space="preserve"> </w:t>
      </w:r>
      <w:r w:rsidRPr="00E322FE">
        <w:rPr>
          <w:rFonts w:ascii="Arial" w:eastAsia="Calibri" w:hAnsi="Arial" w:cs="Arial"/>
          <w:lang w:eastAsia="x-none"/>
        </w:rPr>
        <w:t xml:space="preserve">Sutarties kainą ar Sutarties maksimalią kainą / Prekių įkainius yra </w:t>
      </w:r>
      <w:r w:rsidRPr="00E322FE">
        <w:rPr>
          <w:rFonts w:ascii="Arial" w:eastAsia="Times New Roman" w:hAnsi="Arial" w:cs="Arial"/>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322FE">
        <w:rPr>
          <w:rFonts w:ascii="Arial" w:eastAsia="Times New Roman" w:hAnsi="Arial" w:cs="Arial"/>
          <w:i/>
        </w:rPr>
        <w:t>Pirkėjo darbuotojų mokymo išlaidas, jei Specialiosiose sąlygose nenustatyta kitaip</w:t>
      </w:r>
      <w:r w:rsidRPr="00E322FE">
        <w:rPr>
          <w:rFonts w:ascii="Arial" w:eastAsia="Times New Roman" w:hAnsi="Arial" w:cs="Arial"/>
        </w:rPr>
        <w:t xml:space="preserve">, sąskaitų pateikimo per E-sąskaita sistemą išlaidas. Jokios papildomos Tiekėjo išlaidos nebus apmokamos ar kompensuojamos, </w:t>
      </w:r>
      <w:r w:rsidRPr="00E322FE">
        <w:rPr>
          <w:rFonts w:ascii="Arial" w:eastAsia="Times New Roman" w:hAnsi="Arial" w:cs="Arial"/>
          <w:i/>
          <w:iCs/>
        </w:rPr>
        <w:t>jei Specialiosiose sąlygose nenustatyta kitaip</w:t>
      </w:r>
      <w:r w:rsidRPr="00E322FE">
        <w:rPr>
          <w:rFonts w:ascii="Arial" w:eastAsia="Times New Roman" w:hAnsi="Arial" w:cs="Arial"/>
        </w:rPr>
        <w:t xml:space="preserve">. </w:t>
      </w:r>
    </w:p>
    <w:p w14:paraId="607C1D86"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Calibri" w:hAnsi="Arial" w:cs="Arial"/>
          <w:lang w:eastAsia="x-none"/>
        </w:rPr>
        <w:t xml:space="preserve"> Importo PVM, jeigu toks būtų, sumoka Tiekėjas </w:t>
      </w:r>
      <w:r w:rsidRPr="00E322FE">
        <w:rPr>
          <w:rFonts w:ascii="Arial" w:eastAsia="Times New Roman" w:hAnsi="Arial" w:cs="Arial"/>
          <w:i/>
          <w:iCs/>
          <w:lang w:eastAsia="x-none"/>
        </w:rPr>
        <w:t xml:space="preserve">(kai Tiekėjas yra registruotas </w:t>
      </w:r>
      <w:r w:rsidRPr="00E322FE">
        <w:rPr>
          <w:rFonts w:ascii="Arial" w:eastAsia="Times New Roman" w:hAnsi="Arial" w:cs="Arial"/>
          <w:bCs/>
          <w:i/>
          <w:iCs/>
          <w:lang w:eastAsia="x-none"/>
        </w:rPr>
        <w:t>ne Lietuvoje</w:t>
      </w:r>
      <w:r w:rsidRPr="00E322FE">
        <w:rPr>
          <w:rFonts w:ascii="Arial" w:eastAsia="Times New Roman" w:hAnsi="Arial" w:cs="Arial"/>
          <w:iCs/>
          <w:lang w:eastAsia="x-none"/>
        </w:rPr>
        <w:t>,</w:t>
      </w:r>
      <w:r w:rsidRPr="00E322FE">
        <w:rPr>
          <w:rFonts w:ascii="Arial" w:eastAsia="Times New Roman" w:hAnsi="Arial" w:cs="Arial"/>
          <w:i/>
          <w:iCs/>
          <w:lang w:eastAsia="x-none"/>
        </w:rPr>
        <w:t xml:space="preserve"> nuostata gali būti keičiama, apie tai nurodant Specialiosiose sąlygose)</w:t>
      </w:r>
      <w:r w:rsidRPr="00E322FE">
        <w:rPr>
          <w:rFonts w:ascii="Arial" w:eastAsia="Calibri" w:hAnsi="Arial" w:cs="Arial"/>
          <w:lang w:eastAsia="x-none"/>
        </w:rPr>
        <w:t xml:space="preserve">. </w:t>
      </w:r>
      <w:r w:rsidRPr="00E322FE">
        <w:rPr>
          <w:rFonts w:ascii="Arial" w:eastAsia="Times New Roman" w:hAnsi="Arial" w:cs="Arial"/>
        </w:rPr>
        <w:t>Jei, esant Tiekėjo prievolei sumokėti importo PVM, importo PVM sumoka Pirkėjas, Tiekėjas ne vėliau kaip per 10 (dešimt) kalendorinių dienų nuo atskirai gautos Sąskaitos gavimo dienos atlygina tokias Pirkėjo išlaidas.</w:t>
      </w:r>
    </w:p>
    <w:p w14:paraId="148574E6" w14:textId="77777777" w:rsidR="00E322FE" w:rsidRPr="00E322FE" w:rsidRDefault="00E322FE" w:rsidP="00E322FE">
      <w:pPr>
        <w:shd w:val="clear" w:color="auto" w:fill="FFFFFF"/>
        <w:tabs>
          <w:tab w:val="left" w:pos="259"/>
          <w:tab w:val="left" w:pos="360"/>
        </w:tabs>
        <w:spacing w:after="0" w:line="240" w:lineRule="auto"/>
        <w:ind w:firstLine="567"/>
        <w:jc w:val="both"/>
        <w:rPr>
          <w:rFonts w:ascii="Arial" w:eastAsia="Times New Roman" w:hAnsi="Arial" w:cs="Arial"/>
        </w:rPr>
      </w:pPr>
      <w:r w:rsidRPr="00E322FE">
        <w:rPr>
          <w:rFonts w:ascii="Arial" w:eastAsia="Calibri" w:hAnsi="Arial" w:cs="Arial"/>
          <w:lang w:val="en-GB"/>
        </w:rPr>
        <w:t xml:space="preserve">5.3. </w:t>
      </w:r>
      <w:r w:rsidRPr="00E322FE">
        <w:rPr>
          <w:rFonts w:ascii="Arial" w:eastAsia="Calibri" w:hAnsi="Arial" w:cs="Arial"/>
        </w:rPr>
        <w:t>Sutarties kaina / Prekių įkainiai, neįskaitant PVM, nustatyta (-i) Tiekėjo pasiūlyme yra galutinė (-</w:t>
      </w:r>
      <w:proofErr w:type="spellStart"/>
      <w:r w:rsidRPr="00E322FE">
        <w:rPr>
          <w:rFonts w:ascii="Arial" w:eastAsia="Calibri" w:hAnsi="Arial" w:cs="Arial"/>
        </w:rPr>
        <w:t>iai</w:t>
      </w:r>
      <w:proofErr w:type="spellEnd"/>
      <w:r w:rsidRPr="00E322FE">
        <w:rPr>
          <w:rFonts w:ascii="Arial" w:eastAsia="Calibri" w:hAnsi="Arial" w:cs="Arial"/>
        </w:rPr>
        <w:t xml:space="preserve">) ir nesikeičia per visą Sutarties galiojimo laikotarpį. </w:t>
      </w:r>
      <w:r w:rsidRPr="00E322FE">
        <w:rPr>
          <w:rFonts w:ascii="Arial" w:eastAsia="Times New Roman" w:hAnsi="Arial" w:cs="Arial"/>
        </w:rPr>
        <w:t xml:space="preserve">Tiekėjas prisiima visą riziką dėl galimo Sutarties kainos / Prekių įkainių padidėjimo. </w:t>
      </w:r>
    </w:p>
    <w:p w14:paraId="5EE25F83" w14:textId="77777777" w:rsidR="00E322FE" w:rsidRPr="00E322FE" w:rsidRDefault="00E322FE" w:rsidP="00E322FE">
      <w:pPr>
        <w:tabs>
          <w:tab w:val="left" w:pos="1276"/>
        </w:tabs>
        <w:spacing w:after="0" w:line="240" w:lineRule="auto"/>
        <w:ind w:firstLine="567"/>
        <w:jc w:val="both"/>
        <w:outlineLvl w:val="2"/>
        <w:rPr>
          <w:rFonts w:ascii="Arial" w:eastAsia="Times New Roman" w:hAnsi="Arial" w:cs="Arial"/>
        </w:rPr>
      </w:pPr>
      <w:r w:rsidRPr="00E322FE">
        <w:rPr>
          <w:rFonts w:ascii="Arial" w:eastAsia="Times New Roman" w:hAnsi="Arial" w:cs="Arial"/>
        </w:rPr>
        <w:t xml:space="preserve">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 y. visą riziką dėl galimo Sutarties kainos ar Sutarties maksimalios kainos / Prekių įkainių padidėjimo prisiima Tiekėjas (išskyrus </w:t>
      </w:r>
      <w:r w:rsidRPr="00E322FE">
        <w:rPr>
          <w:rFonts w:ascii="Arial" w:eastAsia="Times New Roman" w:hAnsi="Arial" w:cs="Arial"/>
        </w:rPr>
        <w:lastRenderedPageBreak/>
        <w:t>PVM tarifo pasikeitimą). PVM, jei toks Sutarčiai taikomas, mokamas pagal privalomuosius teisės aktus. Sutarties galiojimo metu pasikeitus PVM taikymą reglamentuojantiems teisės aktams, Sutarties kaina ar Sutarties maksimali kaina / Prekių įkainiai be PVM dėl to nebus keičiami, t. y. Pirkėjas mokės Tiekėjui už tinkamai pagal Sutartį patiektas Prekes Sutarties kainą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Perskaičiuota Sutarties kaina ar Sutarties maksimali kaina / Prekių įkainiai įforminami Šalių pasirašytu susitarimu ir turi būti taikomi nuo naujo PVM įvedimo datos (nepriklausomai nuo to, kada pasirašytas susitarimas).</w:t>
      </w:r>
    </w:p>
    <w:p w14:paraId="2D771B21" w14:textId="77777777" w:rsidR="00E322FE" w:rsidRPr="00E322FE" w:rsidRDefault="00E322FE" w:rsidP="00E322FE">
      <w:pPr>
        <w:tabs>
          <w:tab w:val="left" w:pos="709"/>
        </w:tabs>
        <w:spacing w:after="0" w:line="240" w:lineRule="auto"/>
        <w:ind w:firstLine="567"/>
        <w:jc w:val="both"/>
        <w:rPr>
          <w:rFonts w:ascii="Arial" w:eastAsia="Calibri" w:hAnsi="Arial" w:cs="Arial"/>
        </w:rPr>
      </w:pPr>
      <w:r w:rsidRPr="00E322FE">
        <w:rPr>
          <w:rFonts w:ascii="Arial" w:eastAsia="Calibri" w:hAnsi="Arial" w:cs="Arial"/>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4D58821A"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5.6. Tiekėjas pilnai prisiima Prekių, įskaitant bet neapsiribojant Prekių sudėtinių dalių, naudojamų Prekių gamyboje ir kt., pabrangimo riziką. Sutarties kaina / Prekių įkainiai dėl kitų mokesčių ar dėl kainų lygio pasikeitimo nebus perskaičiuojami. </w:t>
      </w:r>
      <w:r w:rsidRPr="00E322FE">
        <w:rPr>
          <w:rFonts w:ascii="Arial" w:eastAsia="Times New Roman" w:hAnsi="Arial" w:cs="Arial"/>
          <w:i/>
          <w:iCs/>
        </w:rPr>
        <w:t>Ši sąlyga taikoma, jei Specialiosiose sąlygose nenustatyta kitaip.</w:t>
      </w:r>
    </w:p>
    <w:p w14:paraId="5783F35D"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5.7. Vykdant Sutartį, v</w:t>
      </w:r>
      <w:r w:rsidRPr="00E322FE">
        <w:rPr>
          <w:rFonts w:ascii="Arial" w:eastAsia="Times New Roman" w:hAnsi="Arial" w:cs="Arial"/>
          <w:color w:val="000000"/>
        </w:rPr>
        <w:t xml:space="preserve">isos Sąskaitos </w:t>
      </w:r>
      <w:r w:rsidRPr="00E322FE">
        <w:rPr>
          <w:rFonts w:ascii="Arial" w:eastAsia="Times New Roman" w:hAnsi="Arial" w:cs="Arial"/>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322FE">
        <w:rPr>
          <w:rFonts w:ascii="Arial" w:eastAsia="Times New Roman" w:hAnsi="Arial" w:cs="Arial"/>
          <w:color w:val="000000"/>
        </w:rPr>
        <w:t xml:space="preserve">Kartu galima prisegti Prekių </w:t>
      </w:r>
      <w:r w:rsidRPr="00E322FE">
        <w:rPr>
          <w:rFonts w:ascii="Arial" w:eastAsia="Calibri" w:hAnsi="Arial" w:cs="Arial"/>
          <w:bCs/>
        </w:rPr>
        <w:t>perdavimo – priėmimo</w:t>
      </w:r>
      <w:r w:rsidRPr="00E322FE">
        <w:rPr>
          <w:rFonts w:ascii="Arial" w:eastAsia="Times New Roman" w:hAnsi="Arial" w:cs="Arial"/>
          <w:color w:val="000000"/>
        </w:rPr>
        <w:t xml:space="preserve"> aktus ar kitus papildomus dokumentus. </w:t>
      </w:r>
      <w:r w:rsidRPr="00E322FE">
        <w:rPr>
          <w:rFonts w:ascii="Arial" w:eastAsia="Times New Roman" w:hAnsi="Arial" w:cs="Arial"/>
        </w:rPr>
        <w:t xml:space="preserve">Abiem Šalims pasirašius Prekių </w:t>
      </w:r>
      <w:r w:rsidRPr="00E322FE">
        <w:rPr>
          <w:rFonts w:ascii="Arial" w:eastAsia="Calibri" w:hAnsi="Arial" w:cs="Arial"/>
          <w:bCs/>
        </w:rPr>
        <w:t xml:space="preserve">perdavimo – priėmimo </w:t>
      </w:r>
      <w:r w:rsidRPr="00E322FE">
        <w:rPr>
          <w:rFonts w:ascii="Arial" w:eastAsia="Times New Roman" w:hAnsi="Arial" w:cs="Arial"/>
        </w:rPr>
        <w:t xml:space="preserve">aktą, Tiekėjas įsipareigoja ne vėliau kaip per 2 (dvi) kalendorines dienas pateikti Sąskaitą. Be to, Tiekėjo išrašomoje Sąskaitoje papildomai privalo būti nurodytas Tiekėjo PVM mokėtojo kodas, Sutarties numeris, pasirašyto Prekių perdavimo – priėmimo </w:t>
      </w:r>
      <w:r w:rsidRPr="00E322FE">
        <w:rPr>
          <w:rFonts w:ascii="Arial" w:eastAsia="Times New Roman" w:hAnsi="Arial" w:cs="Arial"/>
          <w:bCs/>
        </w:rPr>
        <w:t>akto</w:t>
      </w:r>
      <w:r w:rsidRPr="00E322FE">
        <w:rPr>
          <w:rFonts w:ascii="Arial" w:eastAsia="Times New Roman" w:hAnsi="Arial" w:cs="Arial"/>
        </w:rPr>
        <w:t xml:space="preserve"> numeris ir data, Šalių atsakingų asmenų kontaktai. </w:t>
      </w:r>
      <w:r w:rsidRPr="00E322FE">
        <w:rPr>
          <w:rFonts w:ascii="Arial" w:eastAsia="Times New Roman" w:hAnsi="Arial" w:cs="Arial"/>
          <w:color w:val="000000"/>
        </w:rPr>
        <w:t xml:space="preserve">Jei Prekių patiekimo data nesutampa su Sąskaitos išrašymo diena, išrašomoje Sąskaitoje turi būti nurodoma patiektų Prekių perdavimo – priėmimo akto numeris ir data. </w:t>
      </w:r>
      <w:r w:rsidRPr="00E322FE">
        <w:rPr>
          <w:rFonts w:ascii="Arial" w:eastAsia="Times New Roman" w:hAnsi="Arial" w:cs="Arial"/>
        </w:rPr>
        <w:t xml:space="preserve">Sąskaita turi būti išrašoma ta data, kuria Pirkėjas pasirašys perdavimo – priėmimo aktą, kita Sutarties Specialiosiose sąlygose nurodyta informacija. </w:t>
      </w:r>
    </w:p>
    <w:bookmarkEnd w:id="5"/>
    <w:p w14:paraId="7C1C2168"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5.8. Tuo atveju, jei Tiekėjo pateikta Sąskaita neatitinka Sutarties Bendrųjų sąlygų 5.7 punkto reikalavimų, Pirkėjas tokią Sąskaitą pateikia tikslinti Tiekėjui, nurodydamas nedelsiant patiekti Sąskaitą, atitinkančią Sutarties Bendrųjų sąlygų 5.7 punkto reikalavimus.</w:t>
      </w:r>
    </w:p>
    <w:p w14:paraId="5E3A7ED4" w14:textId="77777777" w:rsidR="00E322FE" w:rsidRPr="00E322FE" w:rsidRDefault="00E322FE" w:rsidP="00E322FE">
      <w:pPr>
        <w:spacing w:after="0" w:line="240" w:lineRule="auto"/>
        <w:ind w:firstLine="567"/>
        <w:jc w:val="both"/>
        <w:rPr>
          <w:rFonts w:ascii="Arial" w:eastAsia="Times New Roman" w:hAnsi="Arial" w:cs="Arial"/>
          <w:strike/>
          <w:spacing w:val="-7"/>
        </w:rPr>
      </w:pPr>
      <w:r w:rsidRPr="00E322FE">
        <w:rPr>
          <w:rFonts w:ascii="Arial" w:eastAsia="Times New Roman" w:hAnsi="Arial" w:cs="Arial"/>
        </w:rPr>
        <w:t xml:space="preserve">5.9. </w:t>
      </w:r>
      <w:r w:rsidRPr="00E322FE">
        <w:rPr>
          <w:rFonts w:ascii="Arial" w:eastAsia="Times New Roman" w:hAnsi="Arial" w:cs="Arial"/>
          <w:spacing w:val="-7"/>
        </w:rPr>
        <w:t xml:space="preserve">Šalys pilnai prisiima riziką dėl galimo valiutų kurso pasikeitimo (jei toks būtų). </w:t>
      </w:r>
    </w:p>
    <w:p w14:paraId="05206229" w14:textId="77777777" w:rsidR="00E322FE" w:rsidRPr="00E322FE" w:rsidRDefault="00E322FE" w:rsidP="00E322FE">
      <w:pPr>
        <w:spacing w:after="0" w:line="240" w:lineRule="auto"/>
        <w:ind w:firstLine="567"/>
        <w:jc w:val="both"/>
        <w:rPr>
          <w:rFonts w:ascii="Arial" w:eastAsia="Calibri" w:hAnsi="Arial" w:cs="Arial"/>
        </w:rPr>
      </w:pPr>
      <w:r w:rsidRPr="00E322FE">
        <w:rPr>
          <w:rFonts w:ascii="Arial" w:eastAsia="Calibri" w:hAnsi="Arial" w:cs="Arial"/>
          <w:bCs/>
        </w:rPr>
        <w:t>5.10. Apmokėjimas už tinkamai patiektas ir priimtas Prekes atliekamas pasirašius Prekių perdavimo – priėmimo aktą ir</w:t>
      </w:r>
      <w:r w:rsidRPr="00E322FE">
        <w:rPr>
          <w:rFonts w:ascii="Arial" w:eastAsia="Calibri" w:hAnsi="Arial" w:cs="Arial"/>
          <w:color w:val="000000"/>
          <w:spacing w:val="-5"/>
        </w:rPr>
        <w:t xml:space="preserve"> jo pagrindu Tiekėjo pateiktą </w:t>
      </w:r>
      <w:r w:rsidRPr="00E322FE">
        <w:rPr>
          <w:rFonts w:ascii="Arial" w:eastAsia="Calibri" w:hAnsi="Arial" w:cs="Arial"/>
          <w:color w:val="000000"/>
        </w:rPr>
        <w:t xml:space="preserve">Sąskaitą, atitinkančią Sutarties sąlygose nurodytus reikalavimus, bankiniu pavedimu į </w:t>
      </w:r>
      <w:r w:rsidRPr="00E322FE">
        <w:rPr>
          <w:rFonts w:ascii="Arial" w:eastAsia="Calibri" w:hAnsi="Arial" w:cs="Arial"/>
        </w:rPr>
        <w:t>Tiekėjo banko sąskaitą, nurodytą šioje Sutartyje,</w:t>
      </w:r>
      <w:r w:rsidRPr="00E322FE">
        <w:rPr>
          <w:rFonts w:ascii="Arial" w:eastAsia="Calibri" w:hAnsi="Arial" w:cs="Arial"/>
          <w:color w:val="000000"/>
          <w:spacing w:val="-1"/>
        </w:rPr>
        <w:t xml:space="preserve"> po Sąskaitos priėmimo informacinės sistemos </w:t>
      </w:r>
      <w:r w:rsidRPr="00E322FE">
        <w:rPr>
          <w:rFonts w:ascii="Arial" w:eastAsia="Times New Roman" w:hAnsi="Arial" w:cs="Arial"/>
          <w:color w:val="000000"/>
        </w:rPr>
        <w:t xml:space="preserve">„E. sąskaita“ priemonėmis </w:t>
      </w:r>
      <w:r w:rsidRPr="00E322FE">
        <w:rPr>
          <w:rFonts w:ascii="Arial" w:eastAsia="Calibri" w:hAnsi="Arial" w:cs="Arial"/>
          <w:color w:val="000000"/>
          <w:spacing w:val="-1"/>
        </w:rPr>
        <w:t>dienos per Sutarties Specialiosiose sąlygose nurodytą terminą</w:t>
      </w:r>
      <w:r w:rsidRPr="00E322FE">
        <w:rPr>
          <w:rFonts w:ascii="Arial" w:eastAsia="Calibri" w:hAnsi="Arial" w:cs="Arial"/>
        </w:rPr>
        <w:t xml:space="preserve">. </w:t>
      </w:r>
    </w:p>
    <w:p w14:paraId="46627BE3"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p>
    <w:p w14:paraId="4B3787C2"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6. PREKIŲ KOKYBĖ IR PATIEKIMO TVARKA</w:t>
      </w:r>
    </w:p>
    <w:p w14:paraId="2C600494" w14:textId="77777777" w:rsidR="00E322FE" w:rsidRPr="00E322FE" w:rsidRDefault="00E322FE" w:rsidP="00E322FE">
      <w:pPr>
        <w:shd w:val="clear" w:color="auto" w:fill="FFFFFF"/>
        <w:tabs>
          <w:tab w:val="left" w:pos="394"/>
          <w:tab w:val="left" w:pos="720"/>
        </w:tabs>
        <w:spacing w:after="0" w:line="240" w:lineRule="auto"/>
        <w:ind w:firstLine="567"/>
        <w:jc w:val="both"/>
        <w:rPr>
          <w:rFonts w:ascii="Arial" w:eastAsia="Times New Roman" w:hAnsi="Arial" w:cs="Arial"/>
        </w:rPr>
      </w:pPr>
      <w:r w:rsidRPr="00E322FE">
        <w:rPr>
          <w:rFonts w:ascii="Arial" w:eastAsia="Times New Roman" w:hAnsi="Arial" w:cs="Arial"/>
        </w:rPr>
        <w:t xml:space="preserve">6.1. </w:t>
      </w:r>
      <w:bookmarkStart w:id="6" w:name="_Hlk65824261"/>
      <w:r w:rsidRPr="00E322FE">
        <w:rPr>
          <w:rFonts w:ascii="Arial" w:eastAsia="Times New Roman" w:hAnsi="Arial" w:cs="Arial"/>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ar jos prieduose nurodytus dokumentus, patvirtinančius, kad Prekių kokybė atitinka šiame punkte nustatytus kokybės reikalavimus bei garantuoti, kad Prekių pristatymo metu nėra jokių paslėptų trūkumų.</w:t>
      </w:r>
    </w:p>
    <w:p w14:paraId="7A9C7934"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6.2. Prekių pakuotė turi atitikti atsparumo pakrovimo ir iškrovimo darbams reikalavimus, apsaugoti nuo meteorologinių ir kitų veiksnių įtakos Prekių gabenimo ir sandėliavimo metu.</w:t>
      </w:r>
    </w:p>
    <w:bookmarkEnd w:id="6"/>
    <w:p w14:paraId="5FE2BF1E" w14:textId="77777777" w:rsidR="00E322FE" w:rsidRPr="00E322FE" w:rsidRDefault="00E322FE" w:rsidP="00E322FE">
      <w:pPr>
        <w:spacing w:after="0" w:line="240" w:lineRule="auto"/>
        <w:ind w:firstLine="567"/>
        <w:jc w:val="both"/>
        <w:rPr>
          <w:rFonts w:ascii="Arial" w:eastAsia="Calibri" w:hAnsi="Arial" w:cs="Arial"/>
        </w:rPr>
      </w:pPr>
      <w:r w:rsidRPr="00E322FE">
        <w:rPr>
          <w:rFonts w:ascii="Arial" w:eastAsia="Calibri" w:hAnsi="Arial" w:cs="Arial"/>
        </w:rPr>
        <w:lastRenderedPageBreak/>
        <w:t>6.3. Šalių raštišku sutarimu Prekės gali būti pakeistos į lygiavertes, lygiavertes kitų gamyklų gamintojų ar geresnės kokybės prekes, kurios privalo atitikti Sutartyje nustatytus atitinkamoms Prekėms keliamus reikalavimus, kai:</w:t>
      </w:r>
    </w:p>
    <w:p w14:paraId="18CACC39" w14:textId="77777777" w:rsidR="00E322FE" w:rsidRPr="00E322FE" w:rsidRDefault="00E322FE" w:rsidP="00E322FE">
      <w:pPr>
        <w:spacing w:after="0" w:line="240" w:lineRule="auto"/>
        <w:ind w:firstLine="567"/>
        <w:jc w:val="both"/>
        <w:rPr>
          <w:rFonts w:ascii="Arial" w:eastAsia="Calibri" w:hAnsi="Arial" w:cs="Arial"/>
        </w:rPr>
      </w:pPr>
      <w:r w:rsidRPr="00E322FE">
        <w:rPr>
          <w:rFonts w:ascii="Arial" w:eastAsia="Calibri" w:hAnsi="Arial" w:cs="Arial"/>
        </w:rPr>
        <w:t>6.3.1. Sutartyje nurodytos Prekės nebegaminamos ir yra gautas Prekių gamyklos gamintojos raštas arba kitas tai įrodantis dokumentas (jeigu Prekių gamykla gamintoja atsisako išduoti patvirtinantį raštą);</w:t>
      </w:r>
    </w:p>
    <w:p w14:paraId="370976E2" w14:textId="77777777" w:rsidR="00E322FE" w:rsidRPr="00E322FE" w:rsidRDefault="00E322FE" w:rsidP="00E322FE">
      <w:pPr>
        <w:spacing w:after="0" w:line="240" w:lineRule="auto"/>
        <w:ind w:firstLine="567"/>
        <w:jc w:val="both"/>
        <w:rPr>
          <w:rFonts w:ascii="Arial" w:eastAsia="Calibri" w:hAnsi="Arial" w:cs="Arial"/>
        </w:rPr>
      </w:pPr>
      <w:r w:rsidRPr="00E322FE">
        <w:rPr>
          <w:rFonts w:ascii="Arial" w:eastAsia="Calibri" w:hAnsi="Arial" w:cs="Arial"/>
        </w:rPr>
        <w:t>6.3.2. Prekės tampa neatitinkančios Sutartyje nustatytų Prekėms keliamų reikalavimų dėl ne nuo Tiekėjo priklausančių aplinkybių ir yra gauti tai įrodantys dokumentai.</w:t>
      </w:r>
    </w:p>
    <w:p w14:paraId="01227D38"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rPr>
        <w:t xml:space="preserve">.4. Prekių patiekimo data yra Prekių perdavimo </w:t>
      </w:r>
      <w:r w:rsidRPr="00E322FE">
        <w:rPr>
          <w:rFonts w:ascii="Arial" w:eastAsia="Calibri" w:hAnsi="Arial" w:cs="Arial"/>
        </w:rPr>
        <w:t xml:space="preserve">– </w:t>
      </w:r>
      <w:r w:rsidRPr="00E322FE">
        <w:rPr>
          <w:rFonts w:ascii="Arial" w:eastAsia="Times New Roman" w:hAnsi="Arial" w:cs="Arial"/>
        </w:rPr>
        <w:t xml:space="preserve">priėmimo </w:t>
      </w:r>
      <w:r w:rsidRPr="00E322FE">
        <w:rPr>
          <w:rFonts w:ascii="Arial" w:eastAsia="Times New Roman" w:hAnsi="Arial" w:cs="Arial"/>
          <w:spacing w:val="-2"/>
        </w:rPr>
        <w:t xml:space="preserve">akto pasirašymo diena. </w:t>
      </w:r>
      <w:r w:rsidRPr="00E322FE">
        <w:rPr>
          <w:rFonts w:ascii="Arial" w:eastAsia="Times New Roman" w:hAnsi="Arial" w:cs="Arial"/>
        </w:rPr>
        <w:t xml:space="preserve">Prekių perdavimo </w:t>
      </w:r>
      <w:r w:rsidRPr="00E322FE">
        <w:rPr>
          <w:rFonts w:ascii="Arial" w:eastAsia="Calibri" w:hAnsi="Arial" w:cs="Arial"/>
        </w:rPr>
        <w:t xml:space="preserve">– </w:t>
      </w:r>
      <w:r w:rsidRPr="00E322FE">
        <w:rPr>
          <w:rFonts w:ascii="Arial" w:eastAsia="Times New Roman" w:hAnsi="Arial" w:cs="Arial"/>
        </w:rPr>
        <w:t xml:space="preserve">priėmimo aktą pasirašo Pirkėjo ir Tiekėjo įgalioti atstovai 2 (dviem) vienodą teisinę galią turinčiais egzemplioriais. </w:t>
      </w:r>
    </w:p>
    <w:p w14:paraId="232A7AE7"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spacing w:val="-2"/>
        </w:rPr>
        <w:t xml:space="preserve">.5. </w:t>
      </w:r>
      <w:r w:rsidRPr="00E322FE">
        <w:rPr>
          <w:rFonts w:ascii="Arial" w:eastAsia="Calibri" w:hAnsi="Arial" w:cs="Arial"/>
        </w:rPr>
        <w:t xml:space="preserve">Prekių perdavimo – priėmimo aktą Pirkėjas </w:t>
      </w:r>
      <w:r w:rsidRPr="00E322FE">
        <w:rPr>
          <w:rFonts w:ascii="Arial" w:eastAsia="Calibri" w:hAnsi="Arial" w:cs="Arial"/>
          <w:spacing w:val="-2"/>
        </w:rPr>
        <w:t xml:space="preserve">privalo pasirašyti per 5 (penkias) kalendorines dienas nuo faktinio Prekių gavimo, o, nustatęs, kad </w:t>
      </w:r>
      <w:r w:rsidRPr="00E322FE">
        <w:rPr>
          <w:rFonts w:ascii="Arial" w:eastAsia="Calibri" w:hAnsi="Arial" w:cs="Arial"/>
        </w:rPr>
        <w:t xml:space="preserve">Prekės turi trūkumų / defektų, neatitinka Sutarties reikalavimų, perdavimo </w:t>
      </w:r>
      <w:r w:rsidRPr="00E322FE">
        <w:rPr>
          <w:rFonts w:ascii="Arial" w:eastAsia="Times New Roman" w:hAnsi="Arial" w:cs="Arial"/>
        </w:rPr>
        <w:t xml:space="preserve">– </w:t>
      </w:r>
      <w:r w:rsidRPr="00E322FE">
        <w:rPr>
          <w:rFonts w:ascii="Arial" w:eastAsia="Calibri" w:hAnsi="Arial" w:cs="Arial"/>
        </w:rPr>
        <w:t xml:space="preserve">priėmimo aktas nepasirašomas ir </w:t>
      </w:r>
      <w:r w:rsidRPr="00E322FE">
        <w:rPr>
          <w:rFonts w:ascii="Arial" w:eastAsia="Times New Roman" w:hAnsi="Arial" w:cs="Arial"/>
        </w:rPr>
        <w:t xml:space="preserve">ne vėliau kaip kitą dieną, </w:t>
      </w:r>
      <w:r w:rsidRPr="00E322FE">
        <w:rPr>
          <w:rFonts w:ascii="Arial" w:eastAsia="Calibri" w:hAnsi="Arial" w:cs="Arial"/>
        </w:rPr>
        <w:t>Tiekėjui išsiunčiamas pranešimas apie Prekių nepriėmimą, kuriame turi būti nurodytos Prekių nepriėmimo priežastys, ir terminas per kurį Tiekėjas kviečiamas dalyvauti surašant Prekių trūkumų / defektų aktą.</w:t>
      </w:r>
      <w:r w:rsidRPr="00E322FE">
        <w:rPr>
          <w:rFonts w:ascii="Arial" w:eastAsia="Times New Roman" w:hAnsi="Arial" w:cs="Arial"/>
          <w:spacing w:val="-2"/>
        </w:rPr>
        <w:t xml:space="preserve"> </w:t>
      </w:r>
    </w:p>
    <w:p w14:paraId="2FB9B42E"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spacing w:val="-2"/>
        </w:rPr>
        <w:t xml:space="preserve">.6. </w:t>
      </w:r>
      <w:r w:rsidRPr="00E322FE">
        <w:rPr>
          <w:rFonts w:ascii="Arial" w:eastAsia="Times New Roman" w:hAnsi="Arial" w:cs="Arial"/>
        </w:rPr>
        <w:t xml:space="preserve">Tiekėjui raštu pranešus, kad jis nedalyvaus surašant Prekių trūkumų / defektų aktą, arba jam neatvykus </w:t>
      </w:r>
      <w:r w:rsidRPr="00E322FE">
        <w:rPr>
          <w:rFonts w:ascii="Arial" w:eastAsia="Calibri" w:hAnsi="Arial" w:cs="Arial"/>
        </w:rPr>
        <w:t>dalyvauti surašant šį aktą</w:t>
      </w:r>
      <w:r w:rsidRPr="00E322FE">
        <w:rPr>
          <w:rFonts w:ascii="Arial" w:eastAsia="Times New Roman" w:hAnsi="Arial" w:cs="Arial"/>
        </w:rPr>
        <w:t xml:space="preserve"> po Pirkėjo </w:t>
      </w:r>
      <w:r w:rsidRPr="00E322FE">
        <w:rPr>
          <w:rFonts w:ascii="Arial" w:eastAsia="Calibri" w:hAnsi="Arial" w:cs="Arial"/>
        </w:rPr>
        <w:t>pranešimo apie Prekių nepriėmimą</w:t>
      </w:r>
      <w:r w:rsidRPr="00E322FE" w:rsidDel="007D2AB2">
        <w:rPr>
          <w:rFonts w:ascii="Arial" w:eastAsia="Times New Roman" w:hAnsi="Arial" w:cs="Arial"/>
        </w:rPr>
        <w:t xml:space="preserve"> </w:t>
      </w:r>
      <w:r w:rsidRPr="00E322FE">
        <w:rPr>
          <w:rFonts w:ascii="Arial" w:eastAsia="Times New Roman" w:hAnsi="Arial" w:cs="Arial"/>
        </w:rPr>
        <w:t xml:space="preserve">išsiuntimo, Pirkėjas vienašališkai surašo Prekių trūkumų / defektų aktą ir tokiu atveju laikoma, kad Tiekėjas Prekių trūkumus / defektus pripažino. </w:t>
      </w:r>
    </w:p>
    <w:p w14:paraId="024219E6"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rPr>
        <w:t>.7.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6.6 punkte numatyta tvarka Prekių trūkumus / defektus pripažino. Jei Tiekėjas reikalaujamos dokumentacijos nustatytu laiku nepateikė, laikoma, kad jis Pirkėjo nustatytus trūkumų / defektus pripažino.</w:t>
      </w:r>
    </w:p>
    <w:p w14:paraId="3CE84BD5"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Atliktos ekspertizės išlaidas padengia:</w:t>
      </w:r>
    </w:p>
    <w:p w14:paraId="36B20036"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jei Prekės atitinka Sutartyje nurodytus reikalavimus – Pirkėjas. Šiuo atveju Prekių saugojimo išlaidos tenka Pirkėjui;</w:t>
      </w:r>
    </w:p>
    <w:p w14:paraId="65BEF7E6"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jei Prekės neatitinka Sutarties reikalavimų – Tiekėjas. Šiuo atveju Prekių saugojimo išlaidos tenka Tiekėjui.</w:t>
      </w:r>
    </w:p>
    <w:p w14:paraId="6A391C0D" w14:textId="77777777" w:rsidR="00E322FE" w:rsidRPr="00E322FE" w:rsidRDefault="00E322FE" w:rsidP="00E322FE">
      <w:pPr>
        <w:shd w:val="clear" w:color="auto" w:fill="FFFFFF"/>
        <w:tabs>
          <w:tab w:val="left" w:pos="270"/>
        </w:tabs>
        <w:spacing w:after="0" w:line="240" w:lineRule="auto"/>
        <w:ind w:firstLine="567"/>
        <w:jc w:val="both"/>
        <w:rPr>
          <w:rFonts w:ascii="Arial" w:eastAsia="Times New Roman" w:hAnsi="Arial" w:cs="Arial"/>
        </w:rPr>
      </w:pPr>
      <w:r w:rsidRPr="00E322FE">
        <w:rPr>
          <w:rFonts w:ascii="Arial" w:eastAsia="Times New Roman" w:hAnsi="Arial" w:cs="Arial"/>
        </w:rPr>
        <w:t xml:space="preserve">Ekspertizės išvados Šalims yra privalomos. </w:t>
      </w:r>
    </w:p>
    <w:p w14:paraId="2BF61556"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rPr>
        <w:t xml:space="preserve">.8. Surašius Prekių trūkumų / defektų aktą arba atliekant Prekių nepriklausomą ekspertizę, Prekės yra priimamos saugojimui, surašant Prekių saugojimo aktą iki kol Tiekėjas Prekes atsiims arba Pirkėjas pasirašys Prekių perdavimo – priėmimo aktą. Prekių saugojimo akte turi būti nurodomi kartu su Prekėmis gauti dokumentai, visi turimi duomenys apie saugomas Prekes, jų laikymo sąlygos, apsaugos priemonės. </w:t>
      </w:r>
    </w:p>
    <w:p w14:paraId="1A9D4C53"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rPr>
        <w:t>.9. Tiekėjas atlygina Pirkėjui visas Prekių saugojimo išlaidas, jeigu yra nustatoma, kad Prekės neatitinka Sutarties reikalavimų.</w:t>
      </w:r>
    </w:p>
    <w:p w14:paraId="1F85DBF4"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rPr>
        <w:t xml:space="preserve">.10.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(ar) nuostolių. Ši Sutarties sąlyga taikoma visais atvejais, jeigu Sutarties Specialiosiose sąlygose nenurodyta kitaip.  </w:t>
      </w:r>
    </w:p>
    <w:p w14:paraId="6D53E446"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rPr>
        <w:t>.11.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466939F4" w14:textId="77777777" w:rsidR="00E322FE" w:rsidRPr="00E322FE" w:rsidRDefault="00E322FE" w:rsidP="00E322FE">
      <w:pPr>
        <w:shd w:val="clear" w:color="auto" w:fill="FFFFFF"/>
        <w:tabs>
          <w:tab w:val="left" w:pos="270"/>
        </w:tabs>
        <w:spacing w:after="0" w:line="240" w:lineRule="auto"/>
        <w:ind w:firstLine="567"/>
        <w:jc w:val="both"/>
        <w:rPr>
          <w:rFonts w:ascii="Arial" w:eastAsia="Times New Roman" w:hAnsi="Arial" w:cs="Arial"/>
        </w:rPr>
      </w:pPr>
      <w:r w:rsidRPr="00E322FE">
        <w:rPr>
          <w:rFonts w:ascii="Arial" w:eastAsia="Calibri" w:hAnsi="Arial" w:cs="Arial"/>
        </w:rPr>
        <w:t>6</w:t>
      </w:r>
      <w:r w:rsidRPr="00E322FE">
        <w:rPr>
          <w:rFonts w:ascii="Arial" w:eastAsia="Times New Roman" w:hAnsi="Arial" w:cs="Arial"/>
          <w:spacing w:val="-2"/>
        </w:rPr>
        <w:t xml:space="preserve">.12. </w:t>
      </w:r>
      <w:bookmarkStart w:id="7" w:name="_Hlk65824983"/>
      <w:r w:rsidRPr="00E322FE">
        <w:rPr>
          <w:rFonts w:ascii="Arial" w:eastAsia="Times New Roman" w:hAnsi="Arial" w:cs="Arial"/>
        </w:rPr>
        <w:t>Prekių nuosavybės teisė ir atsitiktinio žuvimo rizika pereina Pirkėjui nuo Prekių perdavimo – priėmimo akto pasirašymo momento. Kai Prekės yra pristatomos Pirkėjui, nuo Prekių perdavimo iki perdavimo – priėmimo akto pasirašymo, Pirkėjas imsis visų protingų priemonių, reikalingų apsaugoti Prekes nuo praradimo ar sugadinimo.</w:t>
      </w:r>
    </w:p>
    <w:p w14:paraId="4DE12E77"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Calibri" w:hAnsi="Arial" w:cs="Arial"/>
        </w:rPr>
        <w:lastRenderedPageBreak/>
        <w:t>6</w:t>
      </w:r>
      <w:r w:rsidRPr="00E322FE">
        <w:rPr>
          <w:rFonts w:ascii="Arial" w:eastAsia="Times New Roman" w:hAnsi="Arial" w:cs="Arial"/>
        </w:rPr>
        <w:t xml:space="preserve">.13.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w:t>
      </w:r>
      <w:r w:rsidRPr="00E322FE">
        <w:rPr>
          <w:rFonts w:ascii="Arial" w:eastAsia="Times New Roman" w:hAnsi="Arial" w:cs="Arial"/>
          <w:color w:val="000000"/>
        </w:rPr>
        <w:t>Vertimo patvirtinimas laikomas tinkamu, jei išverstas dokumentas yra patvirtintas vertėjo parašu ir vertimų biuro antspaudu</w:t>
      </w:r>
      <w:r w:rsidRPr="00E322FE">
        <w:rPr>
          <w:rFonts w:ascii="Arial" w:eastAsia="Times New Roman" w:hAnsi="Arial" w:cs="Arial"/>
        </w:rPr>
        <w:t>).</w:t>
      </w:r>
    </w:p>
    <w:bookmarkEnd w:id="7"/>
    <w:p w14:paraId="52C0697D"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p>
    <w:p w14:paraId="3A9BCD95" w14:textId="77777777" w:rsidR="00E322FE" w:rsidRPr="00E322FE" w:rsidRDefault="00E322FE" w:rsidP="00E322FE">
      <w:pPr>
        <w:tabs>
          <w:tab w:val="left" w:pos="312"/>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7. PREKIŲ KOKYBĖS GARANTIJA</w:t>
      </w:r>
    </w:p>
    <w:p w14:paraId="062A998F"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7.1. Garantinis laikotarpis pradedamas skaičiuoti nuo Prekių ar jų dalies, jeigu Prekės tiekiamos dalimis, perdavimo Pirkėjo nuosavybėn dienos (t. y. Prekių perdavimo – priėmimo akto be trūkumų pasirašymo dienos).</w:t>
      </w:r>
    </w:p>
    <w:p w14:paraId="2B51C0E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color w:val="000000"/>
        </w:rPr>
      </w:pPr>
      <w:r w:rsidRPr="00E322FE">
        <w:rPr>
          <w:rFonts w:ascii="Arial" w:eastAsia="Times New Roman" w:hAnsi="Arial" w:cs="Arial"/>
        </w:rPr>
        <w:t xml:space="preserve">7.2. Prekių kokybės garantijos terminas Prekėms nustatytas Sutarties Specialiosiose sąlygose. Visoms pakeistoms ar sutaisytoms Prekėms ar jų dalims </w:t>
      </w:r>
      <w:r w:rsidRPr="00E322FE">
        <w:rPr>
          <w:rFonts w:ascii="Arial" w:eastAsia="Times New Roman" w:hAnsi="Arial" w:cs="Arial"/>
          <w:color w:val="000000"/>
        </w:rPr>
        <w:t>taikomas toks pat Prekių kokybės garantijos terminas, koks buvo nustatytas ir patiektoms Prekėms ar jų dalims. Garantijos terminas visoms pakeistoms ar sutaisytoms Prekėms ar jų dalims  įsigalioja nuo tinkamai pakeistų ar sutaisytų Prekių ar jų dalių perdavimo Pirkėjui dienos.</w:t>
      </w:r>
    </w:p>
    <w:p w14:paraId="7A62B329"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7</w:t>
      </w:r>
      <w:r w:rsidRPr="00E322FE">
        <w:rPr>
          <w:rFonts w:ascii="Arial" w:eastAsia="Times New Roman" w:hAnsi="Arial" w:cs="Arial"/>
          <w:color w:val="000000"/>
        </w:rPr>
        <w:t>.3. Jeigu Pirkėjas negali naudotis daiktais, kuriems yra nustatytas Prekių kokybės garantijos terminas, dėl nuo Tiekėjo priklausančių kliūčių, tai garantijos terminas neskaičiuojamas tol, kol Tiekėjas tas kliūtis pašalina.</w:t>
      </w:r>
    </w:p>
    <w:p w14:paraId="37802A26"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7.4. Prekių kokybės garantija negalioja, jeigu Prekių trūkumai / defektai atsiranda dėl to, kad Pirkėjas nesilaikė aptarnavimo, priežiūros ir eksploatacijos instrukcijų. </w:t>
      </w:r>
    </w:p>
    <w:p w14:paraId="4ADDD031"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7.5. Pastebėjus Prekių trūkumus / defektus, Pirkėjas bet kuriuo garantijos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3A88C038"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7.6. Tiekėjui Prekių trūkumų / defektų nepripažinus, Šalys tariasi dėl nepriklausomos ekspertizės skyrimo, kaip tai numatyta Sutarties Bendrųjų sąlygų 6.6 punkte.</w:t>
      </w:r>
    </w:p>
    <w:p w14:paraId="2B42E4B5"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Sutarties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404CCEB8"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7.8. Garantijos negalioja, jeigu defektai atsiranda dėl to, kad Pirkėjas nepaisė aptarnavimo, priežiūros ir eksploatacijos instrukcijų. </w:t>
      </w:r>
    </w:p>
    <w:p w14:paraId="5DA32FF3" w14:textId="77777777" w:rsidR="00E322FE" w:rsidRPr="00E322FE" w:rsidRDefault="00E322FE" w:rsidP="00E322FE">
      <w:pPr>
        <w:shd w:val="clear" w:color="auto" w:fill="FFFFFF"/>
        <w:tabs>
          <w:tab w:val="left" w:pos="394"/>
          <w:tab w:val="left" w:pos="720"/>
        </w:tabs>
        <w:spacing w:after="0" w:line="240" w:lineRule="auto"/>
        <w:ind w:firstLine="567"/>
        <w:jc w:val="both"/>
        <w:rPr>
          <w:rFonts w:ascii="Arial" w:eastAsia="Calibri" w:hAnsi="Arial" w:cs="Arial"/>
        </w:rPr>
      </w:pPr>
    </w:p>
    <w:p w14:paraId="58736594"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8. ŠALIŲ ATSAKOMYBĖ</w:t>
      </w:r>
    </w:p>
    <w:p w14:paraId="5E0CB29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282CEE54"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lang w:val="en-US"/>
        </w:rPr>
        <w:t xml:space="preserve">8.2. </w:t>
      </w:r>
      <w:r w:rsidRPr="00E322FE">
        <w:rPr>
          <w:rFonts w:ascii="Arial" w:eastAsia="Times New Roman" w:hAnsi="Arial" w:cs="Arial"/>
        </w:rPr>
        <w:t xml:space="preserve">Tiekėjas, neįvykdęs ar netinkamai įvykdęs savo sutartinę prievolę, privalo atlyginti Pirkėjui šio patirtus nuostolius, sumokėti netesybas. </w:t>
      </w:r>
    </w:p>
    <w:p w14:paraId="5EBFD652"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 xml:space="preserve">8.3. Pirkėjui pagal Sutartį neatlikus apmokėjimo joje nustatytais terminais dėl Pirkėjo kaltės, Tiekėjo raštišku reikalavimu Pirkėjas privalo sumokėti Tiekėjui už kiekvieną uždelstą dieną 0,02 (dviejų </w:t>
      </w:r>
      <w:r w:rsidRPr="00E322FE">
        <w:rPr>
          <w:rFonts w:ascii="Arial" w:eastAsia="Times New Roman" w:hAnsi="Arial" w:cs="Arial"/>
        </w:rPr>
        <w:lastRenderedPageBreak/>
        <w:t>šimtųjų) proc</w:t>
      </w:r>
      <w:r w:rsidRPr="00E322FE">
        <w:rPr>
          <w:rFonts w:ascii="Arial" w:eastAsia="Times New Roman" w:hAnsi="Arial" w:cs="Arial"/>
          <w:i/>
        </w:rPr>
        <w:t xml:space="preserve">. </w:t>
      </w:r>
      <w:r w:rsidRPr="00E322FE">
        <w:rPr>
          <w:rFonts w:ascii="Arial" w:eastAsia="Times New Roman" w:hAnsi="Arial" w:cs="Arial"/>
          <w:iCs/>
        </w:rPr>
        <w:t>dydžio</w:t>
      </w:r>
      <w:r w:rsidRPr="00E322FE">
        <w:rPr>
          <w:rFonts w:ascii="Arial" w:eastAsia="Times New Roman" w:hAnsi="Arial" w:cs="Arial"/>
        </w:rPr>
        <w:t xml:space="preserve"> delspinigių nuo laiku neapmokėtos sumos už kiekvieną uždelstą dieną. Ši sąlyga taikoma, jeigu Sutarties Specialiosiose sąlygose nenumatyta kitaip. </w:t>
      </w:r>
    </w:p>
    <w:p w14:paraId="008DDE69"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8.4. 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Sutarties Specialiosiose sąlygose nenumatyta kitaip. </w:t>
      </w:r>
    </w:p>
    <w:p w14:paraId="5D9A14B8" w14:textId="77777777" w:rsidR="00E322FE" w:rsidRPr="00E322FE" w:rsidRDefault="00E322FE" w:rsidP="00E322FE">
      <w:pPr>
        <w:tabs>
          <w:tab w:val="left" w:pos="810"/>
        </w:tabs>
        <w:autoSpaceDE w:val="0"/>
        <w:autoSpaceDN w:val="0"/>
        <w:adjustRightInd w:val="0"/>
        <w:spacing w:after="0" w:line="240" w:lineRule="auto"/>
        <w:ind w:firstLine="567"/>
        <w:jc w:val="both"/>
        <w:rPr>
          <w:rFonts w:ascii="Arial" w:eastAsia="Calibri" w:hAnsi="Arial" w:cs="Arial"/>
          <w:iCs/>
        </w:rPr>
      </w:pPr>
      <w:r w:rsidRPr="00E322FE">
        <w:rPr>
          <w:rFonts w:ascii="Arial" w:eastAsia="Times New Roman" w:hAnsi="Arial" w:cs="Arial"/>
        </w:rPr>
        <w:t xml:space="preserve">8.5. </w:t>
      </w:r>
      <w:r w:rsidRPr="00E322FE">
        <w:rPr>
          <w:rFonts w:ascii="Arial" w:eastAsia="Calibri" w:hAnsi="Arial" w:cs="Arial"/>
          <w:iCs/>
        </w:rPr>
        <w:t xml:space="preserve">Jei Tiekėjas, vykdydamas Sutartį, nesilaiko galiojančių teisės aktų reikalavimų ir dėl to kompetentingos įgaliotos valstybinės institucijos pritaiko baudas ar kitas sankcijas Pirkėjui, </w:t>
      </w:r>
      <w:r w:rsidRPr="00E322FE">
        <w:rPr>
          <w:rFonts w:ascii="Arial" w:eastAsia="Times New Roman" w:hAnsi="Arial" w:cs="Arial"/>
        </w:rPr>
        <w:t>Tiekėjas įsipareigoja atlyginti Pirkėjui visus jo dėl to patirtus tiesioginius ir netiesioginius nuostolius ar žalą bei papildomas išlaidas.</w:t>
      </w:r>
      <w:r w:rsidRPr="00E322FE">
        <w:rPr>
          <w:rFonts w:ascii="Arial" w:eastAsia="Calibri" w:hAnsi="Arial" w:cs="Arial"/>
          <w:iCs/>
        </w:rPr>
        <w:t xml:space="preserve"> Taip pat, jeigu dėl bet kokių aplinkybių, susijusių su Tiekėju ar jo tiekiamomis Prekėmis, Pirkėjui yra taikomos </w:t>
      </w:r>
      <w:r w:rsidRPr="00E322FE">
        <w:rPr>
          <w:rFonts w:ascii="Arial" w:eastAsia="Calibri" w:hAnsi="Arial" w:cs="Arial"/>
          <w:bCs/>
          <w:iCs/>
        </w:rPr>
        <w:t>Sankcijos</w:t>
      </w:r>
      <w:r w:rsidRPr="00E322FE">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7B19C7FC" w14:textId="77777777" w:rsidR="00E322FE" w:rsidRPr="00E322FE" w:rsidRDefault="00E322FE" w:rsidP="00E322FE">
      <w:pPr>
        <w:tabs>
          <w:tab w:val="left" w:pos="810"/>
        </w:tabs>
        <w:autoSpaceDE w:val="0"/>
        <w:autoSpaceDN w:val="0"/>
        <w:adjustRightInd w:val="0"/>
        <w:spacing w:after="0" w:line="240" w:lineRule="auto"/>
        <w:ind w:firstLine="567"/>
        <w:jc w:val="both"/>
        <w:rPr>
          <w:rFonts w:ascii="Arial" w:eastAsia="Times New Roman" w:hAnsi="Arial" w:cs="Arial"/>
        </w:rPr>
      </w:pPr>
      <w:r w:rsidRPr="00E322FE">
        <w:rPr>
          <w:rFonts w:ascii="Arial" w:eastAsia="Calibri" w:hAnsi="Arial" w:cs="Arial"/>
          <w:iCs/>
        </w:rPr>
        <w:t>8.6. Tiekėjas privalo nedelsiant, bet ne vėliau nei per 1 (vieną) darbo dieną, informuoti Pirkėją raštu, jei jam yra pritaikytos Sankcijos ar jam yra žinoma informacija apie inicijuotas arba ketinamas inicijuoti procedūras dėl Sankcijų jam ir (ar) Pirkėjui taikymo. Tiekėjas, pažeidęs reikalavimą laiku informuoti Pirkėją raštu apie šiame Sutarties punkte nurodytas aplinkybes, Pirkėjui pareikalavus, sumoka 10 (dešimt) % Sutarties kainos / Sutarties maksimalios kainos su PVM dydžio baudą.</w:t>
      </w:r>
    </w:p>
    <w:p w14:paraId="2719FE7E"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8.7. Netesybų sumokėjimas neatleidžia Sutarties Šalių nuo pareigos vykdyti Sutartimi prisiimtus įsipareigojimus.</w:t>
      </w:r>
    </w:p>
    <w:p w14:paraId="2B44E9A3"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color w:val="000000"/>
        </w:rPr>
      </w:pPr>
      <w:r w:rsidRPr="00E322FE">
        <w:rPr>
          <w:rFonts w:ascii="Arial" w:eastAsia="Times New Roman" w:hAnsi="Arial" w:cs="Arial"/>
        </w:rPr>
        <w:t>8</w:t>
      </w:r>
      <w:r w:rsidRPr="00E322FE">
        <w:rPr>
          <w:rFonts w:ascii="Arial" w:eastAsia="Times New Roman" w:hAnsi="Arial" w:cs="Arial"/>
          <w:color w:val="000000"/>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DC3DF18" w14:textId="77777777" w:rsidR="00E322FE" w:rsidRPr="00E322FE" w:rsidRDefault="00E322FE" w:rsidP="00E322FE">
      <w:pPr>
        <w:tabs>
          <w:tab w:val="left" w:pos="720"/>
        </w:tabs>
        <w:spacing w:after="0" w:line="240" w:lineRule="auto"/>
        <w:ind w:firstLine="567"/>
        <w:jc w:val="both"/>
        <w:rPr>
          <w:rFonts w:ascii="Arial" w:eastAsia="Calibri" w:hAnsi="Arial" w:cs="Arial"/>
        </w:rPr>
      </w:pPr>
      <w:r w:rsidRPr="00E322FE">
        <w:rPr>
          <w:rFonts w:ascii="Arial" w:eastAsia="Times New Roman" w:hAnsi="Arial" w:cs="Arial"/>
        </w:rPr>
        <w:t>8</w:t>
      </w:r>
      <w:r w:rsidRPr="00E322FE">
        <w:rPr>
          <w:rFonts w:ascii="Arial" w:eastAsia="Calibri" w:hAnsi="Arial" w:cs="Arial"/>
          <w:lang w:eastAsia="lt-LT"/>
        </w:rPr>
        <w:t xml:space="preserve">.9. </w:t>
      </w:r>
      <w:r w:rsidRPr="00E322FE">
        <w:rPr>
          <w:rFonts w:ascii="Arial" w:eastAsia="Calibri" w:hAnsi="Arial" w:cs="Arial"/>
        </w:rPr>
        <w:t>Tiekėjas visais atvejais atsako už Prekių pristatymo metu jo pasitelktų asmenų padarytus nuostolius ar žalą, nepriklausomai nuo to, ar tokie nuostoliai ar žala būtų padaryta Pirkėjui, jo darbuotojams ar tretiesiems asmenims ir jų turtui.</w:t>
      </w:r>
    </w:p>
    <w:p w14:paraId="2E525D22" w14:textId="77777777" w:rsidR="00E322FE" w:rsidRPr="00E322FE" w:rsidRDefault="00E322FE" w:rsidP="00E322FE">
      <w:pPr>
        <w:tabs>
          <w:tab w:val="left" w:pos="720"/>
        </w:tabs>
        <w:spacing w:after="0" w:line="240" w:lineRule="auto"/>
        <w:ind w:firstLine="567"/>
        <w:jc w:val="both"/>
        <w:rPr>
          <w:rFonts w:ascii="Arial" w:eastAsia="Calibri" w:hAnsi="Arial" w:cs="Arial"/>
          <w:lang w:eastAsia="lt-LT"/>
        </w:rPr>
      </w:pPr>
      <w:r w:rsidRPr="00E322FE">
        <w:rPr>
          <w:rFonts w:ascii="Arial" w:eastAsia="Times New Roman" w:hAnsi="Arial" w:cs="Arial"/>
        </w:rPr>
        <w:t>8</w:t>
      </w:r>
      <w:r w:rsidRPr="00E322FE">
        <w:rPr>
          <w:rFonts w:ascii="Arial" w:eastAsia="Calibri" w:hAnsi="Arial" w:cs="Arial"/>
        </w:rPr>
        <w:t xml:space="preserve">.10.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15 skyriuje nustatyta tvarka. </w:t>
      </w:r>
    </w:p>
    <w:p w14:paraId="28CBAAC8" w14:textId="77777777" w:rsidR="00E322FE" w:rsidRPr="00E322FE" w:rsidRDefault="00E322FE" w:rsidP="00E322FE">
      <w:pPr>
        <w:tabs>
          <w:tab w:val="left" w:pos="0"/>
          <w:tab w:val="left" w:pos="360"/>
        </w:tabs>
        <w:spacing w:after="0" w:line="240" w:lineRule="auto"/>
        <w:ind w:firstLine="567"/>
        <w:jc w:val="both"/>
        <w:outlineLvl w:val="2"/>
        <w:rPr>
          <w:rFonts w:ascii="Arial" w:eastAsia="Times New Roman" w:hAnsi="Arial" w:cs="Arial"/>
        </w:rPr>
      </w:pPr>
      <w:bookmarkStart w:id="8" w:name="_Toc438559500"/>
      <w:bookmarkStart w:id="9" w:name="_Toc438559827"/>
      <w:r w:rsidRPr="00E322FE">
        <w:rPr>
          <w:rFonts w:ascii="Arial" w:eastAsia="Times New Roman" w:hAnsi="Arial" w:cs="Arial"/>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Pr="00E322FE">
        <w:rPr>
          <w:rFonts w:ascii="Arial" w:eastAsia="Times New Roman" w:hAnsi="Arial" w:cs="Arial"/>
        </w:rPr>
        <w:t xml:space="preserve"> </w:t>
      </w:r>
    </w:p>
    <w:p w14:paraId="286394CC" w14:textId="77777777" w:rsidR="00E322FE" w:rsidRPr="00E322FE" w:rsidRDefault="00E322FE" w:rsidP="00E322FE">
      <w:pPr>
        <w:tabs>
          <w:tab w:val="left" w:pos="0"/>
          <w:tab w:val="left" w:pos="360"/>
        </w:tabs>
        <w:spacing w:after="0" w:line="240" w:lineRule="auto"/>
        <w:ind w:firstLine="567"/>
        <w:jc w:val="both"/>
        <w:outlineLvl w:val="2"/>
        <w:rPr>
          <w:rFonts w:ascii="Arial" w:eastAsia="Times New Roman" w:hAnsi="Arial" w:cs="Arial"/>
        </w:rPr>
      </w:pPr>
    </w:p>
    <w:p w14:paraId="0F501D4B" w14:textId="77777777" w:rsidR="00E322FE" w:rsidRPr="00E322FE" w:rsidRDefault="00E322FE" w:rsidP="00E322FE">
      <w:pPr>
        <w:tabs>
          <w:tab w:val="left" w:pos="0"/>
          <w:tab w:val="left" w:pos="360"/>
        </w:tabs>
        <w:spacing w:after="0" w:line="240" w:lineRule="auto"/>
        <w:ind w:firstLine="567"/>
        <w:jc w:val="center"/>
        <w:outlineLvl w:val="2"/>
        <w:rPr>
          <w:rFonts w:ascii="Arial" w:eastAsia="Times New Roman" w:hAnsi="Arial" w:cs="Arial"/>
          <w:b/>
          <w:bCs/>
        </w:rPr>
      </w:pPr>
      <w:r w:rsidRPr="00E322FE">
        <w:rPr>
          <w:rFonts w:ascii="Arial" w:eastAsia="Times New Roman" w:hAnsi="Arial" w:cs="Arial"/>
          <w:b/>
          <w:bCs/>
        </w:rPr>
        <w:t>9. RĖMIMASIS KITŲ ŪKIO SUBJEKTŲ PAJĖGUMAIS</w:t>
      </w:r>
    </w:p>
    <w:p w14:paraId="0F808F28"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52009AE4" w14:textId="77777777" w:rsidR="00E322FE" w:rsidRPr="00E322FE" w:rsidRDefault="00E322FE" w:rsidP="00E322FE">
      <w:pPr>
        <w:tabs>
          <w:tab w:val="left" w:pos="567"/>
        </w:tabs>
        <w:spacing w:after="0" w:line="240" w:lineRule="auto"/>
        <w:jc w:val="both"/>
        <w:rPr>
          <w:rFonts w:ascii="Arial" w:eastAsia="Times New Roman" w:hAnsi="Arial" w:cs="Arial"/>
        </w:rPr>
      </w:pPr>
      <w:r w:rsidRPr="00E322FE">
        <w:rPr>
          <w:rFonts w:ascii="Arial" w:eastAsia="Times New Roman" w:hAnsi="Arial" w:cs="Arial"/>
          <w:noProof/>
        </w:rPr>
        <w:tab/>
        <w:t>9.2. Subtiekimas</w:t>
      </w:r>
      <w:r w:rsidRPr="00E322FE">
        <w:rPr>
          <w:rFonts w:ascii="Arial" w:eastAsia="Times New Roman" w:hAnsi="Arial" w:cs="Arial"/>
        </w:rPr>
        <w:t xml:space="preserve"> nesukuria sutartinių santykių tarp Pirkėjo ir Subtiekėjo (išskyrus Sutarties Bendrųjų sąlygų 9.10 punkte nurodytą tiesioginį atsiskaitymą). Tiekėjas atsako už savo Subtiekėjų </w:t>
      </w:r>
      <w:r w:rsidRPr="00E322FE">
        <w:rPr>
          <w:rFonts w:ascii="Arial" w:eastAsia="Times New Roman" w:hAnsi="Arial" w:cs="Arial"/>
        </w:rPr>
        <w:lastRenderedPageBreak/>
        <w:t>veiksmus ar neveikimą. Pirkėjo sutikimas, kad sutartiniams įsipareigojimams vykdyti būtų pasitelkiamas Subtiekėjas, neatleidžia Tiekėjo nuo jokių jo įsipareigojimų pagal Sutartį.</w:t>
      </w:r>
    </w:p>
    <w:p w14:paraId="7C4300DB" w14:textId="77777777" w:rsidR="00E322FE" w:rsidRPr="00E322FE" w:rsidRDefault="00E322FE" w:rsidP="00E322FE">
      <w:pPr>
        <w:tabs>
          <w:tab w:val="left" w:pos="567"/>
        </w:tabs>
        <w:spacing w:after="0" w:line="240" w:lineRule="auto"/>
        <w:jc w:val="both"/>
        <w:rPr>
          <w:rFonts w:ascii="Arial" w:eastAsia="Times New Roman" w:hAnsi="Arial" w:cs="Arial"/>
          <w:b/>
        </w:rPr>
      </w:pPr>
      <w:r w:rsidRPr="00E322FE">
        <w:rPr>
          <w:rFonts w:ascii="Arial" w:eastAsia="Times New Roman" w:hAnsi="Arial" w:cs="Arial"/>
        </w:rPr>
        <w:tab/>
        <w:t>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Specialiosiose sąlygose.</w:t>
      </w:r>
    </w:p>
    <w:p w14:paraId="3184BE35"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lang w:val="en-GB"/>
        </w:rPr>
        <w:t xml:space="preserve">9.4. </w:t>
      </w:r>
      <w:r w:rsidRPr="00E322FE">
        <w:rPr>
          <w:rFonts w:ascii="Arial" w:eastAsia="Times New Roman"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C81B96A" w14:textId="77777777" w:rsidR="00E322FE" w:rsidRPr="00E322FE" w:rsidRDefault="00E322FE" w:rsidP="00E322FE">
      <w:pPr>
        <w:spacing w:after="0" w:line="240" w:lineRule="auto"/>
        <w:ind w:right="45" w:firstLine="567"/>
        <w:jc w:val="both"/>
        <w:rPr>
          <w:rFonts w:ascii="Arial" w:eastAsia="Times New Roman" w:hAnsi="Arial" w:cs="Arial"/>
        </w:rPr>
      </w:pPr>
      <w:r w:rsidRPr="00E322FE">
        <w:rPr>
          <w:rFonts w:ascii="Arial" w:eastAsia="Times New Roman" w:hAnsi="Arial" w:cs="Arial"/>
        </w:rPr>
        <w:t>9.5. 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27B30042" w14:textId="77777777" w:rsidR="00E322FE" w:rsidRPr="00E322FE" w:rsidRDefault="00E322FE" w:rsidP="00E322FE">
      <w:pPr>
        <w:spacing w:after="0" w:line="240" w:lineRule="auto"/>
        <w:ind w:right="45" w:firstLine="567"/>
        <w:contextualSpacing/>
        <w:jc w:val="both"/>
        <w:rPr>
          <w:rFonts w:ascii="Arial" w:eastAsia="Times New Roman" w:hAnsi="Arial" w:cs="Arial"/>
        </w:rPr>
      </w:pPr>
      <w:r w:rsidRPr="00E322FE">
        <w:rPr>
          <w:rFonts w:ascii="Arial" w:eastAsia="Times New Roman" w:hAnsi="Arial" w:cs="Arial"/>
        </w:rPr>
        <w:t>9.6. 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191DBB45" w14:textId="77777777" w:rsidR="00E322FE" w:rsidRPr="00E322FE" w:rsidRDefault="00E322FE" w:rsidP="00E322FE">
      <w:pPr>
        <w:tabs>
          <w:tab w:val="left" w:pos="1134"/>
        </w:tabs>
        <w:spacing w:after="0" w:line="240" w:lineRule="auto"/>
        <w:ind w:right="45" w:firstLine="567"/>
        <w:contextualSpacing/>
        <w:jc w:val="both"/>
        <w:rPr>
          <w:rFonts w:ascii="Arial" w:eastAsia="Times New Roman" w:hAnsi="Arial" w:cs="Arial"/>
        </w:rPr>
      </w:pPr>
      <w:r w:rsidRPr="00E322FE">
        <w:rPr>
          <w:rFonts w:ascii="Arial" w:eastAsia="Times New Roman" w:hAnsi="Arial" w:cs="Arial"/>
        </w:rPr>
        <w:t>9.7. Jei Tiekėjas pakeičia esamą arba pasitelkia (pasamdo, įdarbina, leidžia atlikti dalį sutartinių įsipareigojimų pagal Sutartį ar kita) naują Subtiekėją, negavęs Pirkėjo raštiško sutikimo, vadovaujantis Sutarties 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24A610FF" w14:textId="77777777" w:rsidR="00E322FE" w:rsidRPr="00E322FE" w:rsidRDefault="00E322FE" w:rsidP="00E322FE">
      <w:pPr>
        <w:tabs>
          <w:tab w:val="left" w:pos="1134"/>
        </w:tabs>
        <w:spacing w:after="0" w:line="240" w:lineRule="auto"/>
        <w:ind w:right="45" w:firstLine="567"/>
        <w:contextualSpacing/>
        <w:jc w:val="both"/>
        <w:rPr>
          <w:rFonts w:ascii="Arial" w:eastAsia="Times New Roman" w:hAnsi="Arial" w:cs="Arial"/>
          <w:b/>
          <w:bCs/>
        </w:rPr>
      </w:pPr>
      <w:r w:rsidRPr="00E322FE">
        <w:rPr>
          <w:rFonts w:ascii="Arial" w:eastAsia="Times New Roman" w:hAnsi="Arial" w:cs="Arial"/>
        </w:rPr>
        <w:t>9.8. Atsiradus poreikiui keisti jungtinės veiklos sutartyje nurodytus partnerius kitais (jeigu Prekės tiekiamos pagal jungtinės veiklos sutartį), privalo būti įvykdytos visos žemiau nurodytos sąlygos:</w:t>
      </w:r>
    </w:p>
    <w:p w14:paraId="11E6D2B1" w14:textId="77777777" w:rsidR="00E322FE" w:rsidRPr="00E322FE" w:rsidRDefault="00E322FE" w:rsidP="00E322FE">
      <w:pPr>
        <w:numPr>
          <w:ilvl w:val="2"/>
          <w:numId w:val="28"/>
        </w:numPr>
        <w:tabs>
          <w:tab w:val="left" w:pos="1276"/>
        </w:tabs>
        <w:spacing w:after="0" w:line="240" w:lineRule="auto"/>
        <w:ind w:left="0" w:right="45" w:firstLine="567"/>
        <w:contextualSpacing/>
        <w:jc w:val="both"/>
        <w:rPr>
          <w:rFonts w:ascii="Arial" w:eastAsia="Times New Roman" w:hAnsi="Arial" w:cs="Arial"/>
          <w:b/>
          <w:bCs/>
        </w:rPr>
      </w:pPr>
      <w:r w:rsidRPr="00E322FE">
        <w:rPr>
          <w:rFonts w:ascii="Arial" w:eastAsia="Times New Roman" w:hAnsi="Arial" w:cs="Arial"/>
        </w:rPr>
        <w:t>Tiekėjas Pirkėjui pateikia šiuos dokumentus:</w:t>
      </w:r>
    </w:p>
    <w:p w14:paraId="5F2D91C9" w14:textId="77777777" w:rsidR="00E322FE" w:rsidRPr="00E322FE" w:rsidRDefault="00E322FE" w:rsidP="00E322FE">
      <w:pPr>
        <w:numPr>
          <w:ilvl w:val="3"/>
          <w:numId w:val="28"/>
        </w:numPr>
        <w:tabs>
          <w:tab w:val="left" w:pos="1418"/>
        </w:tabs>
        <w:spacing w:after="0" w:line="240" w:lineRule="auto"/>
        <w:ind w:left="0" w:right="45" w:firstLine="567"/>
        <w:contextualSpacing/>
        <w:jc w:val="both"/>
        <w:rPr>
          <w:rFonts w:ascii="Arial" w:eastAsia="Times New Roman" w:hAnsi="Arial" w:cs="Arial"/>
          <w:b/>
          <w:bCs/>
        </w:rPr>
      </w:pPr>
      <w:r w:rsidRPr="00E322FE">
        <w:rPr>
          <w:rFonts w:ascii="Arial" w:eastAsia="Times New Roman" w:hAnsi="Arial" w:cs="Arial"/>
        </w:rPr>
        <w:t>pasiliekančio jungtinės veiklos partnerio prašymą dėl jungtinės veiklos partnerio keitimo;</w:t>
      </w:r>
    </w:p>
    <w:p w14:paraId="723EC2C7" w14:textId="77777777" w:rsidR="00E322FE" w:rsidRPr="00E322FE" w:rsidRDefault="00E322FE" w:rsidP="00E322FE">
      <w:pPr>
        <w:numPr>
          <w:ilvl w:val="3"/>
          <w:numId w:val="28"/>
        </w:numPr>
        <w:tabs>
          <w:tab w:val="left" w:pos="1418"/>
        </w:tabs>
        <w:spacing w:after="0" w:line="240" w:lineRule="auto"/>
        <w:ind w:left="0" w:right="45" w:firstLine="567"/>
        <w:contextualSpacing/>
        <w:jc w:val="both"/>
        <w:rPr>
          <w:rFonts w:ascii="Arial" w:eastAsia="Times New Roman" w:hAnsi="Arial" w:cs="Arial"/>
          <w:b/>
          <w:bCs/>
        </w:rPr>
      </w:pPr>
      <w:r w:rsidRPr="00E322FE">
        <w:rPr>
          <w:rFonts w:ascii="Arial" w:eastAsia="Times New Roman"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CC348AC" w14:textId="77777777" w:rsidR="00E322FE" w:rsidRPr="00E322FE" w:rsidRDefault="00E322FE" w:rsidP="00E322FE">
      <w:pPr>
        <w:numPr>
          <w:ilvl w:val="3"/>
          <w:numId w:val="28"/>
        </w:numPr>
        <w:tabs>
          <w:tab w:val="left" w:pos="993"/>
          <w:tab w:val="left" w:pos="1134"/>
          <w:tab w:val="left" w:pos="1418"/>
        </w:tabs>
        <w:spacing w:after="0" w:line="240" w:lineRule="auto"/>
        <w:ind w:left="0" w:right="45" w:firstLine="567"/>
        <w:contextualSpacing/>
        <w:jc w:val="both"/>
        <w:rPr>
          <w:rFonts w:ascii="Arial" w:eastAsia="Times New Roman" w:hAnsi="Arial" w:cs="Arial"/>
        </w:rPr>
      </w:pPr>
      <w:r w:rsidRPr="00E322FE">
        <w:rPr>
          <w:rFonts w:ascii="Arial" w:eastAsia="Times New Roman"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1AC7DC68" w14:textId="77777777" w:rsidR="00E322FE" w:rsidRPr="00E322FE" w:rsidRDefault="00E322FE" w:rsidP="00E322FE">
      <w:pPr>
        <w:numPr>
          <w:ilvl w:val="2"/>
          <w:numId w:val="28"/>
        </w:numPr>
        <w:tabs>
          <w:tab w:val="left" w:pos="1134"/>
        </w:tabs>
        <w:spacing w:after="0" w:line="240" w:lineRule="auto"/>
        <w:ind w:left="0" w:right="45" w:firstLine="567"/>
        <w:contextualSpacing/>
        <w:jc w:val="both"/>
        <w:rPr>
          <w:rFonts w:ascii="Arial" w:eastAsia="Times New Roman" w:hAnsi="Arial" w:cs="Arial"/>
        </w:rPr>
      </w:pPr>
      <w:r w:rsidRPr="00E322FE">
        <w:rPr>
          <w:rFonts w:ascii="Arial" w:eastAsia="Times New Roman"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05F473E" w14:textId="77777777" w:rsidR="00E322FE" w:rsidRPr="00E322FE" w:rsidRDefault="00E322FE" w:rsidP="00E322FE">
      <w:pPr>
        <w:numPr>
          <w:ilvl w:val="2"/>
          <w:numId w:val="28"/>
        </w:numPr>
        <w:tabs>
          <w:tab w:val="left" w:pos="1134"/>
        </w:tabs>
        <w:spacing w:after="0" w:line="240" w:lineRule="auto"/>
        <w:ind w:left="0" w:right="45" w:firstLine="567"/>
        <w:contextualSpacing/>
        <w:jc w:val="both"/>
        <w:rPr>
          <w:rFonts w:ascii="Arial" w:eastAsia="Times New Roman" w:hAnsi="Arial" w:cs="Arial"/>
        </w:rPr>
      </w:pPr>
      <w:r w:rsidRPr="00E322FE">
        <w:rPr>
          <w:rFonts w:ascii="Arial" w:eastAsia="Times New Roman" w:hAnsi="Arial" w:cs="Arial"/>
        </w:rPr>
        <w:t>galutinio sprendimo teisė dėl jungtinės veiklos partnerio keitimo priklauso Pirkėjui. Jei Pirkėjas pritaria keitimui, jungtinės veiklos partnerio keitimas įforminamas rašytiniu Šalių susitarimu.</w:t>
      </w:r>
    </w:p>
    <w:p w14:paraId="623CD79C" w14:textId="77777777" w:rsidR="00E322FE" w:rsidRPr="00E322FE" w:rsidRDefault="00E322FE" w:rsidP="00E322FE">
      <w:pPr>
        <w:numPr>
          <w:ilvl w:val="1"/>
          <w:numId w:val="28"/>
        </w:numPr>
        <w:tabs>
          <w:tab w:val="left" w:pos="993"/>
          <w:tab w:val="left" w:pos="1134"/>
        </w:tabs>
        <w:spacing w:after="0" w:line="240" w:lineRule="auto"/>
        <w:ind w:left="0" w:right="45" w:firstLine="567"/>
        <w:contextualSpacing/>
        <w:jc w:val="both"/>
        <w:rPr>
          <w:rFonts w:ascii="Arial" w:eastAsia="Times New Roman" w:hAnsi="Arial" w:cs="Arial"/>
          <w:b/>
          <w:bCs/>
        </w:rPr>
      </w:pPr>
      <w:r w:rsidRPr="00E322FE">
        <w:rPr>
          <w:rFonts w:ascii="Arial" w:eastAsia="Times New Roman" w:hAnsi="Arial" w:cs="Arial"/>
        </w:rPr>
        <w:t>Tiekėjas neturi teisės pasitelkti šios Sutarties vykdymui Pirkėjo darbuotojų, taip pat bet kokiais kitais pagrindais pasitelkti Pirkėjo darbuotojų Sutarties vykdymui.</w:t>
      </w:r>
    </w:p>
    <w:p w14:paraId="53285D74" w14:textId="77777777" w:rsidR="00E322FE" w:rsidRPr="00E322FE" w:rsidRDefault="00E322FE" w:rsidP="00E322FE">
      <w:pPr>
        <w:numPr>
          <w:ilvl w:val="1"/>
          <w:numId w:val="28"/>
        </w:numPr>
        <w:tabs>
          <w:tab w:val="left" w:pos="993"/>
          <w:tab w:val="left" w:pos="1134"/>
        </w:tabs>
        <w:spacing w:after="0" w:line="240" w:lineRule="auto"/>
        <w:ind w:left="0" w:right="45" w:firstLine="567"/>
        <w:contextualSpacing/>
        <w:jc w:val="both"/>
        <w:rPr>
          <w:rFonts w:ascii="Arial" w:eastAsia="Times New Roman" w:hAnsi="Arial" w:cs="Arial"/>
        </w:rPr>
      </w:pPr>
      <w:r w:rsidRPr="00E322FE">
        <w:rPr>
          <w:rFonts w:ascii="Arial" w:eastAsia="Times New Roman" w:hAnsi="Arial" w:cs="Arial"/>
        </w:rPr>
        <w:lastRenderedPageBreak/>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4E9614F0" w14:textId="77777777" w:rsidR="00E322FE" w:rsidRPr="00E322FE" w:rsidRDefault="00E322FE" w:rsidP="00E322FE">
      <w:pPr>
        <w:numPr>
          <w:ilvl w:val="1"/>
          <w:numId w:val="28"/>
        </w:numPr>
        <w:tabs>
          <w:tab w:val="left" w:pos="567"/>
          <w:tab w:val="left" w:pos="993"/>
          <w:tab w:val="left" w:pos="1134"/>
        </w:tabs>
        <w:spacing w:after="0" w:line="240" w:lineRule="auto"/>
        <w:ind w:left="0" w:right="45" w:firstLine="567"/>
        <w:contextualSpacing/>
        <w:jc w:val="both"/>
        <w:rPr>
          <w:rFonts w:ascii="Arial" w:eastAsia="Times New Roman" w:hAnsi="Arial" w:cs="Arial"/>
        </w:rPr>
      </w:pPr>
      <w:r w:rsidRPr="00E322FE">
        <w:rPr>
          <w:rFonts w:ascii="Arial" w:eastAsia="Times New Roman" w:hAnsi="Arial" w:cs="Arial"/>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Sutarties Specialiosiose sąlygose nenurodyta kitaip. </w:t>
      </w:r>
    </w:p>
    <w:p w14:paraId="6EAE274E" w14:textId="77777777" w:rsidR="00E322FE" w:rsidRPr="00E322FE" w:rsidRDefault="00E322FE" w:rsidP="00E322FE">
      <w:pPr>
        <w:numPr>
          <w:ilvl w:val="1"/>
          <w:numId w:val="28"/>
        </w:numPr>
        <w:tabs>
          <w:tab w:val="left" w:pos="0"/>
          <w:tab w:val="left" w:pos="567"/>
          <w:tab w:val="left" w:pos="993"/>
          <w:tab w:val="left" w:pos="1134"/>
        </w:tabs>
        <w:spacing w:after="0" w:line="240" w:lineRule="auto"/>
        <w:ind w:left="0" w:firstLine="567"/>
        <w:contextualSpacing/>
        <w:jc w:val="both"/>
        <w:rPr>
          <w:rFonts w:ascii="Arial" w:eastAsia="Times New Roman" w:hAnsi="Arial" w:cs="Arial"/>
        </w:rPr>
      </w:pPr>
      <w:r w:rsidRPr="00E322FE">
        <w:rPr>
          <w:rFonts w:ascii="Arial" w:eastAsia="Times New Roman" w:hAnsi="Arial" w:cs="Arial"/>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A26DFA9" w14:textId="77777777" w:rsidR="00E322FE" w:rsidRPr="00E322FE" w:rsidRDefault="00E322FE" w:rsidP="00E322FE">
      <w:pPr>
        <w:numPr>
          <w:ilvl w:val="1"/>
          <w:numId w:val="28"/>
        </w:numPr>
        <w:tabs>
          <w:tab w:val="left" w:pos="0"/>
          <w:tab w:val="left" w:pos="567"/>
          <w:tab w:val="left" w:pos="993"/>
          <w:tab w:val="left" w:pos="1134"/>
        </w:tabs>
        <w:spacing w:after="0" w:line="240" w:lineRule="auto"/>
        <w:ind w:left="0" w:firstLine="567"/>
        <w:contextualSpacing/>
        <w:jc w:val="both"/>
        <w:rPr>
          <w:rFonts w:ascii="Arial" w:eastAsia="Times New Roman" w:hAnsi="Arial" w:cs="Arial"/>
        </w:rPr>
      </w:pPr>
      <w:r w:rsidRPr="00E322FE">
        <w:rPr>
          <w:rFonts w:ascii="Arial" w:eastAsia="Times New Roman" w:hAnsi="Arial" w:cs="Arial"/>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305F27D8" w14:textId="77777777" w:rsidR="00E322FE" w:rsidRPr="00E322FE" w:rsidRDefault="00E322FE" w:rsidP="00E322FE">
      <w:pPr>
        <w:numPr>
          <w:ilvl w:val="1"/>
          <w:numId w:val="28"/>
        </w:numPr>
        <w:tabs>
          <w:tab w:val="left" w:pos="1134"/>
        </w:tabs>
        <w:spacing w:after="0" w:line="240" w:lineRule="auto"/>
        <w:ind w:left="0" w:firstLine="567"/>
        <w:jc w:val="both"/>
        <w:rPr>
          <w:rFonts w:ascii="Arial" w:eastAsia="Times New Roman" w:hAnsi="Arial" w:cs="Arial"/>
        </w:rPr>
      </w:pPr>
      <w:r w:rsidRPr="00E322FE">
        <w:rPr>
          <w:rFonts w:ascii="Arial" w:eastAsia="Times New Roman" w:hAnsi="Arial" w:cs="Arial"/>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D884DF4" w14:textId="77777777" w:rsidR="00E322FE" w:rsidRPr="00E322FE" w:rsidRDefault="00E322FE" w:rsidP="00E322FE">
      <w:pPr>
        <w:widowControl w:val="0"/>
        <w:numPr>
          <w:ilvl w:val="1"/>
          <w:numId w:val="28"/>
        </w:numPr>
        <w:tabs>
          <w:tab w:val="left" w:pos="1134"/>
        </w:tabs>
        <w:spacing w:after="0" w:line="240" w:lineRule="auto"/>
        <w:ind w:left="0" w:firstLine="567"/>
        <w:jc w:val="both"/>
        <w:rPr>
          <w:rFonts w:ascii="Arial" w:eastAsia="Times New Roman" w:hAnsi="Arial" w:cs="Arial"/>
          <w:iCs/>
        </w:rPr>
      </w:pPr>
      <w:r w:rsidRPr="00E322FE">
        <w:rPr>
          <w:rFonts w:ascii="Arial" w:eastAsia="Times New Roman" w:hAnsi="Arial" w:cs="Arial"/>
          <w:iCs/>
        </w:rPr>
        <w:t>Šio skyriaus nuostatų nesilaikymas yra laikomas esminiu Sutarties pažeidimu.</w:t>
      </w:r>
    </w:p>
    <w:p w14:paraId="0123643C"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p>
    <w:p w14:paraId="45C8F610"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color w:val="000000"/>
        </w:rPr>
      </w:pPr>
      <w:r w:rsidRPr="00E322FE">
        <w:rPr>
          <w:rFonts w:ascii="Arial" w:eastAsia="Times New Roman" w:hAnsi="Arial" w:cs="Arial"/>
          <w:b/>
          <w:bCs/>
        </w:rPr>
        <w:t xml:space="preserve">10. SUTARTIES ĮVYKDYMO / AVANSO GRĄŽINIMO UŽTIKRINIMAS </w:t>
      </w:r>
      <w:r w:rsidRPr="00E322FE">
        <w:rPr>
          <w:rFonts w:ascii="Arial" w:eastAsia="Times New Roman" w:hAnsi="Arial" w:cs="Arial"/>
          <w:b/>
          <w:bCs/>
          <w:i/>
          <w:iCs/>
        </w:rPr>
        <w:t>(jeigu reikalavimas įtvirtintas Sutarties Specialiosiose sąlygose)</w:t>
      </w:r>
    </w:p>
    <w:p w14:paraId="49949A5B" w14:textId="77777777" w:rsidR="00E322FE" w:rsidRPr="00E322FE" w:rsidRDefault="00E322FE" w:rsidP="00E322FE">
      <w:pPr>
        <w:tabs>
          <w:tab w:val="left" w:pos="360"/>
        </w:tabs>
        <w:spacing w:after="0" w:line="240" w:lineRule="auto"/>
        <w:ind w:firstLine="567"/>
        <w:jc w:val="both"/>
        <w:rPr>
          <w:rFonts w:ascii="Arial" w:eastAsia="Times New Roman" w:hAnsi="Arial" w:cs="Arial"/>
          <w:color w:val="000000"/>
        </w:rPr>
      </w:pPr>
      <w:r w:rsidRPr="00E322FE">
        <w:rPr>
          <w:rFonts w:ascii="Arial" w:eastAsia="Times New Roman" w:hAnsi="Arial" w:cs="Arial"/>
          <w:color w:val="000000"/>
        </w:rPr>
        <w:t xml:space="preserve">10.1. Šios Sutarties dalies nuostatos taikomos tuomet, jei Sutarties Specialiosiose sąlygose numatyta, kad tinkamam Sutarties įvykdymui/avanso grąžinimui užtikrinti Tiekėjas turi pateikti Sutarties </w:t>
      </w:r>
      <w:r w:rsidRPr="00E322FE">
        <w:rPr>
          <w:rFonts w:ascii="Arial" w:eastAsia="Times New Roman" w:hAnsi="Arial" w:cs="Arial"/>
          <w:color w:val="000000"/>
        </w:rPr>
        <w:lastRenderedPageBreak/>
        <w:t xml:space="preserve">įvykdymo/avanso grąžinimo užtikrinimą. </w:t>
      </w:r>
      <w:r w:rsidRPr="00E322FE">
        <w:rPr>
          <w:rFonts w:ascii="Arial" w:eastAsia="Times New Roman" w:hAnsi="Arial" w:cs="Arial"/>
          <w:spacing w:val="-5"/>
        </w:rPr>
        <w:t>Sutarties</w:t>
      </w:r>
      <w:r w:rsidRPr="00E322FE">
        <w:rPr>
          <w:rFonts w:ascii="Arial" w:eastAsia="Times New Roman" w:hAnsi="Arial" w:cs="Arial"/>
          <w:spacing w:val="1"/>
        </w:rPr>
        <w:t xml:space="preserve"> įvykdymo/avanso grąžinimo užtikrinimo dydis nustatytas Sutarties Specialiosiose sąlygose.</w:t>
      </w:r>
    </w:p>
    <w:p w14:paraId="64F2727E" w14:textId="77777777" w:rsidR="00E322FE" w:rsidRPr="00E322FE" w:rsidRDefault="00E322FE" w:rsidP="00E322FE">
      <w:pPr>
        <w:tabs>
          <w:tab w:val="left" w:pos="36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5"/>
        </w:rPr>
        <w:t>10.2. Sutarties</w:t>
      </w:r>
      <w:r w:rsidRPr="00E322FE">
        <w:rPr>
          <w:rFonts w:ascii="Arial" w:eastAsia="Times New Roman" w:hAnsi="Arial" w:cs="Arial"/>
          <w:color w:val="000000"/>
          <w:spacing w:val="-6"/>
        </w:rPr>
        <w:t xml:space="preserve"> įvykdymas gali būti užtikrintas tik šiais būdais:</w:t>
      </w:r>
    </w:p>
    <w:p w14:paraId="441F3905" w14:textId="77777777" w:rsidR="00E322FE" w:rsidRPr="00E322FE" w:rsidRDefault="00E322FE" w:rsidP="00E322FE">
      <w:pPr>
        <w:spacing w:after="0" w:line="240" w:lineRule="auto"/>
        <w:ind w:firstLine="567"/>
        <w:jc w:val="both"/>
        <w:rPr>
          <w:rFonts w:ascii="Arial" w:eastAsia="Times New Roman" w:hAnsi="Arial" w:cs="Arial"/>
          <w:color w:val="000000"/>
          <w:spacing w:val="-6"/>
        </w:rPr>
      </w:pPr>
      <w:r w:rsidRPr="00E322FE">
        <w:rPr>
          <w:rFonts w:ascii="Arial" w:eastAsia="Times New Roman" w:hAnsi="Arial" w:cs="Arial"/>
          <w:color w:val="000000"/>
          <w:spacing w:val="-6"/>
        </w:rPr>
        <w:t xml:space="preserve">10.2.1. pirmo pareikalavimo Pirkėjo naudai išduota banko garantija / draudimo bendrovės laidavimu. </w:t>
      </w:r>
    </w:p>
    <w:p w14:paraId="7CDB4835"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Bankui / draudimo bendrovei išduodantiems garantiją / laidavimo raštą, jų išdavimo dieną taikomas ne mažesnis kaip kredito agentūrų „</w:t>
      </w:r>
      <w:proofErr w:type="spellStart"/>
      <w:r w:rsidRPr="00E322FE">
        <w:rPr>
          <w:rFonts w:ascii="Arial" w:eastAsia="Times New Roman" w:hAnsi="Arial" w:cs="Arial"/>
        </w:rPr>
        <w:t>Fitch</w:t>
      </w:r>
      <w:proofErr w:type="spellEnd"/>
      <w:r w:rsidRPr="00E322FE">
        <w:rPr>
          <w:rFonts w:ascii="Arial" w:eastAsia="Times New Roman" w:hAnsi="Arial" w:cs="Arial"/>
        </w:rPr>
        <w:t xml:space="preserve"> </w:t>
      </w:r>
      <w:proofErr w:type="spellStart"/>
      <w:r w:rsidRPr="00E322FE">
        <w:rPr>
          <w:rFonts w:ascii="Arial" w:eastAsia="Times New Roman" w:hAnsi="Arial" w:cs="Arial"/>
        </w:rPr>
        <w:t>Ratings</w:t>
      </w:r>
      <w:proofErr w:type="spellEnd"/>
      <w:r w:rsidRPr="00E322FE">
        <w:rPr>
          <w:rFonts w:ascii="Arial" w:eastAsia="Times New Roman" w:hAnsi="Arial" w:cs="Arial"/>
        </w:rPr>
        <w:t>“ ar „</w:t>
      </w:r>
      <w:proofErr w:type="spellStart"/>
      <w:r w:rsidRPr="00E322FE">
        <w:rPr>
          <w:rFonts w:ascii="Arial" w:eastAsia="Times New Roman" w:hAnsi="Arial" w:cs="Arial"/>
        </w:rPr>
        <w:t>Standart</w:t>
      </w:r>
      <w:proofErr w:type="spellEnd"/>
      <w:r w:rsidRPr="00E322FE">
        <w:rPr>
          <w:rFonts w:ascii="Arial" w:eastAsia="Times New Roman" w:hAnsi="Arial" w:cs="Arial"/>
        </w:rPr>
        <w:t xml:space="preserve"> &amp; </w:t>
      </w:r>
      <w:proofErr w:type="spellStart"/>
      <w:r w:rsidRPr="00E322FE">
        <w:rPr>
          <w:rFonts w:ascii="Arial" w:eastAsia="Times New Roman" w:hAnsi="Arial" w:cs="Arial"/>
        </w:rPr>
        <w:t>Poor‘s</w:t>
      </w:r>
      <w:proofErr w:type="spellEnd"/>
      <w:r w:rsidRPr="00E322FE">
        <w:rPr>
          <w:rFonts w:ascii="Arial" w:eastAsia="Times New Roman" w:hAnsi="Arial" w:cs="Arial"/>
        </w:rPr>
        <w:t>“ suteiktas „BB+“ arba agentūros „</w:t>
      </w:r>
      <w:proofErr w:type="spellStart"/>
      <w:r w:rsidRPr="00E322FE">
        <w:rPr>
          <w:rFonts w:ascii="Arial" w:eastAsia="Times New Roman" w:hAnsi="Arial" w:cs="Arial"/>
        </w:rPr>
        <w:t>Moody‘s</w:t>
      </w:r>
      <w:proofErr w:type="spellEnd"/>
      <w:r w:rsidRPr="00E322FE">
        <w:rPr>
          <w:rFonts w:ascii="Arial" w:eastAsia="Times New Roman"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322FE">
        <w:rPr>
          <w:rFonts w:ascii="Arial" w:eastAsia="Times New Roman" w:hAnsi="Arial" w:cs="Arial"/>
          <w:i/>
          <w:color w:val="70AD47"/>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322FE">
        <w:rPr>
          <w:rFonts w:ascii="Arial" w:eastAsia="Times New Roman" w:hAnsi="Arial" w:cs="Arial"/>
          <w:color w:val="70AD47"/>
        </w:rPr>
        <w:t xml:space="preserve"> </w:t>
      </w:r>
    </w:p>
    <w:p w14:paraId="036E1FD4"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Bankui / draudimo bendrovei, išduodantiems garantiją / garantinį raštą, jų išdavimo dieną taikomas ne mažesnis kaip kredito agentūrų „</w:t>
      </w:r>
      <w:proofErr w:type="spellStart"/>
      <w:r w:rsidRPr="00E322FE">
        <w:rPr>
          <w:rFonts w:ascii="Arial" w:eastAsia="Times New Roman" w:hAnsi="Arial" w:cs="Arial"/>
        </w:rPr>
        <w:t>Fitch</w:t>
      </w:r>
      <w:proofErr w:type="spellEnd"/>
      <w:r w:rsidRPr="00E322FE">
        <w:rPr>
          <w:rFonts w:ascii="Arial" w:eastAsia="Times New Roman" w:hAnsi="Arial" w:cs="Arial"/>
        </w:rPr>
        <w:t xml:space="preserve"> </w:t>
      </w:r>
      <w:proofErr w:type="spellStart"/>
      <w:r w:rsidRPr="00E322FE">
        <w:rPr>
          <w:rFonts w:ascii="Arial" w:eastAsia="Times New Roman" w:hAnsi="Arial" w:cs="Arial"/>
        </w:rPr>
        <w:t>Ratings</w:t>
      </w:r>
      <w:proofErr w:type="spellEnd"/>
      <w:r w:rsidRPr="00E322FE">
        <w:rPr>
          <w:rFonts w:ascii="Arial" w:eastAsia="Times New Roman" w:hAnsi="Arial" w:cs="Arial"/>
        </w:rPr>
        <w:t>“ ar „</w:t>
      </w:r>
      <w:proofErr w:type="spellStart"/>
      <w:r w:rsidRPr="00E322FE">
        <w:rPr>
          <w:rFonts w:ascii="Arial" w:eastAsia="Times New Roman" w:hAnsi="Arial" w:cs="Arial"/>
        </w:rPr>
        <w:t>Standart</w:t>
      </w:r>
      <w:proofErr w:type="spellEnd"/>
      <w:r w:rsidRPr="00E322FE">
        <w:rPr>
          <w:rFonts w:ascii="Arial" w:eastAsia="Times New Roman" w:hAnsi="Arial" w:cs="Arial"/>
        </w:rPr>
        <w:t xml:space="preserve"> &amp; </w:t>
      </w:r>
      <w:proofErr w:type="spellStart"/>
      <w:r w:rsidRPr="00E322FE">
        <w:rPr>
          <w:rFonts w:ascii="Arial" w:eastAsia="Times New Roman" w:hAnsi="Arial" w:cs="Arial"/>
        </w:rPr>
        <w:t>Poor‘s</w:t>
      </w:r>
      <w:proofErr w:type="spellEnd"/>
      <w:r w:rsidRPr="00E322FE">
        <w:rPr>
          <w:rFonts w:ascii="Arial" w:eastAsia="Times New Roman" w:hAnsi="Arial" w:cs="Arial"/>
        </w:rPr>
        <w:t>“ suteiktas „A-“ arba agentūros „</w:t>
      </w:r>
      <w:proofErr w:type="spellStart"/>
      <w:r w:rsidRPr="00E322FE">
        <w:rPr>
          <w:rFonts w:ascii="Arial" w:eastAsia="Times New Roman" w:hAnsi="Arial" w:cs="Arial"/>
        </w:rPr>
        <w:t>Moody‘s</w:t>
      </w:r>
      <w:proofErr w:type="spellEnd"/>
      <w:r w:rsidRPr="00E322FE">
        <w:rPr>
          <w:rFonts w:ascii="Arial" w:eastAsia="Times New Roman" w:hAnsi="Arial" w:cs="Arial"/>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322FE">
        <w:rPr>
          <w:rFonts w:ascii="Arial" w:eastAsia="Times New Roman" w:hAnsi="Arial" w:cs="Arial"/>
          <w:i/>
          <w:color w:val="70AD47"/>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32C7C42F" w14:textId="77777777" w:rsidR="00E322FE" w:rsidRPr="00E322FE" w:rsidRDefault="00E322FE" w:rsidP="00E322FE">
      <w:pPr>
        <w:spacing w:after="0" w:line="240" w:lineRule="auto"/>
        <w:ind w:firstLine="567"/>
        <w:jc w:val="both"/>
        <w:rPr>
          <w:rFonts w:ascii="Arial" w:eastAsia="Times New Roman" w:hAnsi="Arial" w:cs="Arial"/>
          <w:color w:val="70AD47"/>
        </w:rPr>
      </w:pPr>
      <w:r w:rsidRPr="00E322FE">
        <w:rPr>
          <w:rFonts w:ascii="Arial" w:eastAsia="Times New Roman" w:hAnsi="Arial" w:cs="Arial"/>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E322FE">
        <w:rPr>
          <w:rFonts w:ascii="Arial" w:eastAsia="Times New Roman" w:hAnsi="Arial" w:cs="Arial"/>
          <w:i/>
        </w:rPr>
        <w:t>The</w:t>
      </w:r>
      <w:proofErr w:type="spellEnd"/>
      <w:r w:rsidRPr="00E322FE">
        <w:rPr>
          <w:rFonts w:ascii="Arial" w:eastAsia="Times New Roman" w:hAnsi="Arial" w:cs="Arial"/>
          <w:i/>
        </w:rPr>
        <w:t xml:space="preserve"> ICC </w:t>
      </w:r>
      <w:proofErr w:type="spellStart"/>
      <w:r w:rsidRPr="00E322FE">
        <w:rPr>
          <w:rFonts w:ascii="Arial" w:eastAsia="Times New Roman" w:hAnsi="Arial" w:cs="Arial"/>
          <w:i/>
        </w:rPr>
        <w:t>Uniform</w:t>
      </w:r>
      <w:proofErr w:type="spellEnd"/>
      <w:r w:rsidRPr="00E322FE">
        <w:rPr>
          <w:rFonts w:ascii="Arial" w:eastAsia="Times New Roman" w:hAnsi="Arial" w:cs="Arial"/>
          <w:i/>
        </w:rPr>
        <w:t xml:space="preserve"> </w:t>
      </w:r>
      <w:proofErr w:type="spellStart"/>
      <w:r w:rsidRPr="00E322FE">
        <w:rPr>
          <w:rFonts w:ascii="Arial" w:eastAsia="Times New Roman" w:hAnsi="Arial" w:cs="Arial"/>
          <w:i/>
        </w:rPr>
        <w:t>rules</w:t>
      </w:r>
      <w:proofErr w:type="spellEnd"/>
      <w:r w:rsidRPr="00E322FE">
        <w:rPr>
          <w:rFonts w:ascii="Arial" w:eastAsia="Times New Roman" w:hAnsi="Arial" w:cs="Arial"/>
          <w:i/>
        </w:rPr>
        <w:t xml:space="preserve"> </w:t>
      </w:r>
      <w:proofErr w:type="spellStart"/>
      <w:r w:rsidRPr="00E322FE">
        <w:rPr>
          <w:rFonts w:ascii="Arial" w:eastAsia="Times New Roman" w:hAnsi="Arial" w:cs="Arial"/>
          <w:i/>
        </w:rPr>
        <w:t>for</w:t>
      </w:r>
      <w:proofErr w:type="spellEnd"/>
      <w:r w:rsidRPr="00E322FE">
        <w:rPr>
          <w:rFonts w:ascii="Arial" w:eastAsia="Times New Roman" w:hAnsi="Arial" w:cs="Arial"/>
          <w:i/>
        </w:rPr>
        <w:t xml:space="preserve"> </w:t>
      </w:r>
      <w:proofErr w:type="spellStart"/>
      <w:r w:rsidRPr="00E322FE">
        <w:rPr>
          <w:rFonts w:ascii="Arial" w:eastAsia="Times New Roman" w:hAnsi="Arial" w:cs="Arial"/>
          <w:i/>
        </w:rPr>
        <w:t>demand</w:t>
      </w:r>
      <w:proofErr w:type="spellEnd"/>
      <w:r w:rsidRPr="00E322FE">
        <w:rPr>
          <w:rFonts w:ascii="Arial" w:eastAsia="Times New Roman" w:hAnsi="Arial" w:cs="Arial"/>
          <w:i/>
        </w:rPr>
        <w:t xml:space="preserve"> </w:t>
      </w:r>
      <w:proofErr w:type="spellStart"/>
      <w:r w:rsidRPr="00E322FE">
        <w:rPr>
          <w:rFonts w:ascii="Arial" w:eastAsia="Times New Roman" w:hAnsi="Arial" w:cs="Arial"/>
          <w:i/>
        </w:rPr>
        <w:t>guarantees</w:t>
      </w:r>
      <w:proofErr w:type="spellEnd"/>
      <w:r w:rsidRPr="00E322FE">
        <w:rPr>
          <w:rFonts w:ascii="Arial" w:eastAsia="Times New Roman" w:hAnsi="Arial" w:cs="Arial"/>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322FE">
        <w:rPr>
          <w:rFonts w:ascii="Arial" w:eastAsia="Times New Roman" w:hAnsi="Arial" w:cs="Arial"/>
          <w:color w:val="70AD47"/>
        </w:rPr>
        <w:t>(</w:t>
      </w:r>
      <w:r w:rsidRPr="00E322FE">
        <w:rPr>
          <w:rFonts w:ascii="Arial" w:eastAsia="Times New Roman" w:hAnsi="Arial" w:cs="Arial"/>
          <w:i/>
          <w:color w:val="70AD47"/>
        </w:rPr>
        <w:t>Ši nuostata</w:t>
      </w:r>
      <w:r w:rsidRPr="00E322FE">
        <w:rPr>
          <w:rFonts w:ascii="Arial" w:eastAsia="Times New Roman" w:hAnsi="Arial" w:cs="Arial"/>
          <w:color w:val="70AD47"/>
        </w:rPr>
        <w:t xml:space="preserve"> </w:t>
      </w:r>
      <w:r w:rsidRPr="00E322FE">
        <w:rPr>
          <w:rFonts w:ascii="Arial" w:eastAsia="Times New Roman" w:hAnsi="Arial" w:cs="Arial"/>
          <w:i/>
          <w:color w:val="70AD47"/>
        </w:rPr>
        <w:t>taikoma, jeigu Sutarties įvykdymui užtikrinti pateikiama pirmo pareikalavimo banko garantija / draudimo bendrovės garantinis raštas /</w:t>
      </w:r>
      <w:r w:rsidRPr="00E322FE">
        <w:rPr>
          <w:rFonts w:ascii="Arial" w:eastAsia="Times New Roman" w:hAnsi="Arial" w:cs="Arial"/>
          <w:color w:val="70AD47"/>
        </w:rPr>
        <w:t xml:space="preserve"> </w:t>
      </w:r>
      <w:r w:rsidRPr="00E322FE">
        <w:rPr>
          <w:rFonts w:ascii="Arial" w:eastAsia="Times New Roman" w:hAnsi="Arial" w:cs="Arial"/>
          <w:i/>
          <w:color w:val="70AD47"/>
        </w:rPr>
        <w:t>draudimo bendrovės laidavimo raštas)</w:t>
      </w:r>
      <w:r w:rsidRPr="00E322FE">
        <w:rPr>
          <w:rFonts w:ascii="Arial" w:eastAsia="Times New Roman" w:hAnsi="Arial" w:cs="Arial"/>
          <w:color w:val="70AD47"/>
        </w:rPr>
        <w:t xml:space="preserve"> </w:t>
      </w:r>
    </w:p>
    <w:p w14:paraId="34BE1372"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iCs/>
        </w:rPr>
        <w:t>B</w:t>
      </w:r>
      <w:r w:rsidRPr="00E322FE">
        <w:rPr>
          <w:rFonts w:ascii="Arial" w:eastAsia="Times New Roman" w:hAnsi="Arial" w:cs="Arial"/>
        </w:rPr>
        <w:t>anko garantija / draudimo bendrovės laidavimo raštas</w:t>
      </w:r>
      <w:r w:rsidRPr="00E322FE">
        <w:rPr>
          <w:rFonts w:ascii="Arial" w:eastAsia="Times New Roman" w:hAnsi="Arial" w:cs="Arial"/>
          <w:iCs/>
        </w:rPr>
        <w:t xml:space="preserve"> turi būti pasirašytas juos išdavusio subjekto kvalifikuotu elektroniniu parašu, </w:t>
      </w:r>
      <w:r w:rsidRPr="00E322FE">
        <w:rPr>
          <w:rFonts w:ascii="Arial" w:eastAsia="Times New Roman" w:hAnsi="Arial" w:cs="Arial"/>
        </w:rPr>
        <w:t xml:space="preserve">atitinkančiu </w:t>
      </w:r>
      <w:r w:rsidRPr="00E322FE">
        <w:rPr>
          <w:rFonts w:ascii="Arial" w:eastAsia="Calibri" w:hAnsi="Arial" w:cs="Arial"/>
        </w:rPr>
        <w:t>Į</w:t>
      </w:r>
      <w:r w:rsidRPr="00E322FE">
        <w:rPr>
          <w:rFonts w:ascii="Arial" w:eastAsia="Calibri" w:hAnsi="Arial" w:cs="Arial"/>
          <w:iCs/>
        </w:rPr>
        <w:t>statymo 22 straipsnio 11 dalies 2 ir 3 punktuose (arba juos pakeisiančiuose)</w:t>
      </w:r>
      <w:r w:rsidRPr="00E322FE">
        <w:rPr>
          <w:rFonts w:ascii="Arial" w:eastAsia="Times New Roman" w:hAnsi="Arial" w:cs="Arial"/>
        </w:rPr>
        <w:t xml:space="preserve"> </w:t>
      </w:r>
      <w:r w:rsidRPr="00E322FE">
        <w:rPr>
          <w:rFonts w:ascii="Arial" w:eastAsia="Calibri" w:hAnsi="Arial" w:cs="Arial"/>
          <w:iCs/>
        </w:rPr>
        <w:t xml:space="preserve">nustatytus reikalavimus; </w:t>
      </w:r>
    </w:p>
    <w:p w14:paraId="7AFCC41E" w14:textId="77777777" w:rsidR="00E322FE" w:rsidRPr="00E322FE" w:rsidRDefault="00E322FE" w:rsidP="00E322FE">
      <w:pPr>
        <w:tabs>
          <w:tab w:val="left" w:pos="709"/>
          <w:tab w:val="left" w:pos="900"/>
          <w:tab w:val="left" w:pos="1170"/>
        </w:tabs>
        <w:spacing w:after="0" w:line="240" w:lineRule="auto"/>
        <w:ind w:firstLine="567"/>
        <w:jc w:val="both"/>
        <w:rPr>
          <w:rFonts w:ascii="Arial" w:eastAsia="Times New Roman" w:hAnsi="Arial" w:cs="Arial"/>
          <w:i/>
          <w:color w:val="000000"/>
          <w:spacing w:val="-6"/>
        </w:rPr>
      </w:pPr>
      <w:r w:rsidRPr="00E322FE">
        <w:rPr>
          <w:rFonts w:ascii="Arial" w:eastAsia="Times New Roman" w:hAnsi="Arial" w:cs="Arial"/>
          <w:color w:val="000000"/>
          <w:spacing w:val="-6"/>
        </w:rPr>
        <w:t xml:space="preserve">10.2.2. į Pirkėjo sąskaitą, nurodytą Sutarties Specialiosiose sąlygose, padarytu mokėjimo pavedimu. </w:t>
      </w:r>
    </w:p>
    <w:p w14:paraId="4DFCAC95"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color w:val="000000"/>
          <w:spacing w:val="-6"/>
        </w:rPr>
      </w:pPr>
      <w:r w:rsidRPr="00E322FE">
        <w:rPr>
          <w:rFonts w:ascii="Arial" w:eastAsia="Times New Roman" w:hAnsi="Arial" w:cs="Arial"/>
          <w:spacing w:val="-5"/>
        </w:rPr>
        <w:t>10.3. Kiti</w:t>
      </w:r>
      <w:r w:rsidRPr="00E322FE">
        <w:rPr>
          <w:rFonts w:ascii="Arial" w:eastAsia="Times New Roman" w:hAnsi="Arial" w:cs="Arial"/>
          <w:color w:val="000000"/>
          <w:spacing w:val="-6"/>
        </w:rPr>
        <w:t xml:space="preserve"> Sutarties įvykdymo užtikrinimo būdai, nei nurodyti Sutarties Bendrųjų sąlygų 10.2.1</w:t>
      </w:r>
      <w:r w:rsidRPr="00E322FE">
        <w:rPr>
          <w:rFonts w:ascii="Arial" w:eastAsia="Times New Roman" w:hAnsi="Arial" w:cs="Arial"/>
          <w:i/>
          <w:iCs/>
        </w:rPr>
        <w:t>–</w:t>
      </w:r>
      <w:r w:rsidRPr="00E322FE">
        <w:rPr>
          <w:rFonts w:ascii="Arial" w:eastAsia="Times New Roman" w:hAnsi="Arial" w:cs="Arial"/>
          <w:color w:val="000000"/>
          <w:spacing w:val="-6"/>
        </w:rPr>
        <w:t xml:space="preserve">10.2.2 punktuose, nepriimami. </w:t>
      </w:r>
    </w:p>
    <w:p w14:paraId="7175A95E"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color w:val="000000"/>
          <w:spacing w:val="-6"/>
        </w:rPr>
      </w:pPr>
      <w:r w:rsidRPr="00E322FE">
        <w:rPr>
          <w:rFonts w:ascii="Arial" w:eastAsia="Times New Roman" w:hAnsi="Arial" w:cs="Arial"/>
          <w:color w:val="000000"/>
          <w:spacing w:val="-6"/>
        </w:rPr>
        <w:t>10.4.</w:t>
      </w:r>
      <w:r w:rsidRPr="00E322FE">
        <w:rPr>
          <w:rFonts w:ascii="Arial" w:eastAsia="Times New Roman" w:hAnsi="Arial" w:cs="Arial"/>
          <w:i/>
          <w:color w:val="000000"/>
          <w:spacing w:val="-6"/>
        </w:rPr>
        <w:t xml:space="preserve"> </w:t>
      </w:r>
      <w:r w:rsidRPr="00E322FE">
        <w:rPr>
          <w:rFonts w:ascii="Arial" w:eastAsia="Times New Roman" w:hAnsi="Arial" w:cs="Arial"/>
        </w:rPr>
        <w:t xml:space="preserve">Sutarties įvykdymo </w:t>
      </w:r>
      <w:r w:rsidRPr="00E322FE">
        <w:rPr>
          <w:rFonts w:ascii="Arial" w:eastAsia="Times New Roman" w:hAnsi="Arial" w:cs="Arial"/>
          <w:iCs/>
        </w:rPr>
        <w:t xml:space="preserve">užtikrinimą patvirtinantys dokumentai teikiami Pirkėjui tik elektroniniu būdu. </w:t>
      </w:r>
      <w:r w:rsidRPr="00E322FE">
        <w:rPr>
          <w:rFonts w:ascii="Arial" w:eastAsia="Calibri" w:hAnsi="Arial" w:cs="Arial"/>
          <w:iCs/>
        </w:rPr>
        <w:t xml:space="preserve">Kitokiu būdu </w:t>
      </w:r>
      <w:r w:rsidRPr="00E322FE">
        <w:rPr>
          <w:rFonts w:ascii="Arial" w:eastAsia="Times New Roman" w:hAnsi="Arial" w:cs="Arial"/>
        </w:rPr>
        <w:t xml:space="preserve">Sutarties įvykdymo </w:t>
      </w:r>
      <w:r w:rsidRPr="00E322FE">
        <w:rPr>
          <w:rFonts w:ascii="Arial" w:eastAsia="Times New Roman" w:hAnsi="Arial" w:cs="Arial"/>
          <w:iCs/>
        </w:rPr>
        <w:t>užtikrinimą patvirtinantys dokumentai</w:t>
      </w:r>
      <w:r w:rsidRPr="00E322FE">
        <w:rPr>
          <w:rFonts w:ascii="Arial" w:eastAsia="Calibri" w:hAnsi="Arial" w:cs="Arial"/>
          <w:iCs/>
        </w:rPr>
        <w:t xml:space="preserve"> gali būti patiekti tik tokiu atveju, jei bankas ar draudimo bendrovė neišdavinėja kvalifikuotu elektroniniu parašu pasirašytų dokumentų ir šį faktą patys patvirtina. </w:t>
      </w:r>
    </w:p>
    <w:p w14:paraId="49EF61CD"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 xml:space="preserve">10.5. </w:t>
      </w:r>
      <w:r w:rsidRPr="00E322FE">
        <w:rPr>
          <w:rFonts w:ascii="Arial" w:eastAsia="Times New Roman" w:hAnsi="Arial" w:cs="Arial"/>
          <w:spacing w:val="-5"/>
        </w:rPr>
        <w:t>Sutarties</w:t>
      </w:r>
      <w:r w:rsidRPr="00E322FE">
        <w:rPr>
          <w:rFonts w:ascii="Arial" w:eastAsia="Times New Roman" w:hAnsi="Arial" w:cs="Arial"/>
          <w:spacing w:val="1"/>
        </w:rPr>
        <w:t xml:space="preserve"> įvykdymo užtikrinimo galiojimo terminas privalo būti ne trumpesnis kaip </w:t>
      </w:r>
      <w:r w:rsidRPr="00E322FE">
        <w:rPr>
          <w:rFonts w:ascii="Arial" w:eastAsia="Times New Roman" w:hAnsi="Arial" w:cs="Arial"/>
        </w:rPr>
        <w:t>Tiekėjo visų sutartinių įsipareigojimų, įskaitant, bet neapsiribojant, netesybų mokėjimo pabaiga.</w:t>
      </w:r>
    </w:p>
    <w:p w14:paraId="7F87C99D" w14:textId="77777777" w:rsidR="00E322FE" w:rsidRPr="00E322FE" w:rsidRDefault="00E322FE" w:rsidP="00E322FE">
      <w:pPr>
        <w:tabs>
          <w:tab w:val="left" w:pos="0"/>
          <w:tab w:val="left" w:pos="360"/>
          <w:tab w:val="left" w:pos="1080"/>
        </w:tabs>
        <w:spacing w:after="0" w:line="240" w:lineRule="auto"/>
        <w:ind w:firstLine="567"/>
        <w:jc w:val="both"/>
        <w:rPr>
          <w:rFonts w:ascii="Arial" w:eastAsia="Times New Roman" w:hAnsi="Arial" w:cs="Arial"/>
          <w:color w:val="000000"/>
        </w:rPr>
      </w:pPr>
      <w:r w:rsidRPr="00E322FE">
        <w:rPr>
          <w:rFonts w:ascii="Arial" w:eastAsia="Times New Roman" w:hAnsi="Arial" w:cs="Arial"/>
          <w:spacing w:val="1"/>
        </w:rPr>
        <w:t xml:space="preserve">10.6. Jeigu Tiekėjas Sutartyje nustatyta tvarka Sutarties nesudaro arba nepateikia Sutarties įvykdymo užtikrinimo per 10 (dešimt) kalendorinių dienų po Sutarties </w:t>
      </w:r>
      <w:r w:rsidRPr="00E322FE">
        <w:rPr>
          <w:rFonts w:ascii="Arial" w:eastAsia="Times New Roman" w:hAnsi="Arial" w:cs="Arial"/>
          <w:spacing w:val="-5"/>
        </w:rPr>
        <w:t>pasirašymo</w:t>
      </w:r>
      <w:r w:rsidRPr="00E322FE">
        <w:rPr>
          <w:rFonts w:ascii="Arial" w:eastAsia="Times New Roman" w:hAnsi="Arial" w:cs="Arial"/>
          <w:spacing w:val="1"/>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322FE">
        <w:rPr>
          <w:rFonts w:ascii="Arial" w:eastAsia="Times New Roman" w:hAnsi="Arial" w:cs="Arial"/>
          <w:color w:val="000000"/>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322FE">
        <w:rPr>
          <w:rFonts w:ascii="Arial" w:eastAsia="Times New Roman" w:hAnsi="Arial" w:cs="Arial"/>
          <w:color w:val="000000"/>
          <w:lang w:eastAsia="lt-LT"/>
        </w:rPr>
        <w:br/>
        <w:t>Sutarties nutraukimo netaikoma ir laikoma, kad Tiekėjas atsisakė sudaryti Sutartį.</w:t>
      </w:r>
    </w:p>
    <w:p w14:paraId="174E8B91"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lastRenderedPageBreak/>
        <w:t xml:space="preserve">10.7. </w:t>
      </w:r>
      <w:r w:rsidRPr="00E322FE">
        <w:rPr>
          <w:rFonts w:ascii="Arial" w:eastAsia="Times New Roman" w:hAnsi="Arial" w:cs="Arial"/>
          <w:spacing w:val="-5"/>
        </w:rPr>
        <w:t>Pirkėjui</w:t>
      </w:r>
      <w:r w:rsidRPr="00E322FE">
        <w:rPr>
          <w:rFonts w:ascii="Arial" w:eastAsia="Times New Roman" w:hAnsi="Arial" w:cs="Arial"/>
          <w:spacing w:val="1"/>
        </w:rPr>
        <w:t xml:space="preserve"> gavus informaciją, jog bankas / draudimo bendrovė išdavęs(-</w:t>
      </w:r>
      <w:proofErr w:type="spellStart"/>
      <w:r w:rsidRPr="00E322FE">
        <w:rPr>
          <w:rFonts w:ascii="Arial" w:eastAsia="Times New Roman" w:hAnsi="Arial" w:cs="Arial"/>
          <w:spacing w:val="1"/>
        </w:rPr>
        <w:t>usi</w:t>
      </w:r>
      <w:proofErr w:type="spellEnd"/>
      <w:r w:rsidRPr="00E322FE">
        <w:rPr>
          <w:rFonts w:ascii="Arial" w:eastAsia="Times New Roman" w:hAnsi="Arial" w:cs="Arial"/>
          <w:spacing w:val="1"/>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3B4CF325"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 xml:space="preserve">10.8. </w:t>
      </w:r>
      <w:r w:rsidRPr="00E322FE">
        <w:rPr>
          <w:rFonts w:ascii="Arial" w:eastAsia="Times New Roman" w:hAnsi="Arial" w:cs="Arial"/>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patiekti naują Sutarties įvykdymo užtikrinimą, atitinkantį Sutarties sąlygas. </w:t>
      </w:r>
      <w:r w:rsidRPr="00E322FE">
        <w:rPr>
          <w:rFonts w:ascii="Arial" w:eastAsia="Times New Roman" w:hAnsi="Arial" w:cs="Arial"/>
          <w:color w:val="000000"/>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1218B87F"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10.9. Pirkėjas gali pasinaudoti Sutarties įvykdymo užtikrinimu, esant bet kuriai iš žemiau nurodytų aplinkybių:</w:t>
      </w:r>
    </w:p>
    <w:p w14:paraId="596AA2BF"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10.9.1. Tiekėjas nevykdo arba netinkamai vykdo savo įsipareigojimus pagal Sutartį;</w:t>
      </w:r>
    </w:p>
    <w:p w14:paraId="6AF26595"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10.9.2. Tiekėjas, per nustatytą laikotarpį, neįvykdo Pirkėjo nurodymo ištaisyti Prekių trūkumus / defektus;</w:t>
      </w:r>
    </w:p>
    <w:p w14:paraId="702FEA0E"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10.9.3. Tiekėjas bankrutuoja (jam iškeliama bankroto byla arba bankroto procesas vykdomas ne teismo tvarka) arba jis yra likviduojamas, arba sustabdo ūkinę veiklą;</w:t>
      </w:r>
    </w:p>
    <w:p w14:paraId="79330EB2" w14:textId="77777777" w:rsidR="00E322FE" w:rsidRPr="00E322FE" w:rsidRDefault="00E322FE" w:rsidP="00E322FE">
      <w:pPr>
        <w:tabs>
          <w:tab w:val="left" w:pos="720"/>
          <w:tab w:val="left" w:pos="900"/>
          <w:tab w:val="left" w:pos="108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36C7CD5B" w14:textId="77777777" w:rsidR="00E322FE" w:rsidRPr="00E322FE" w:rsidRDefault="00E322FE" w:rsidP="00E322FE">
      <w:pPr>
        <w:tabs>
          <w:tab w:val="left" w:pos="720"/>
          <w:tab w:val="left" w:pos="900"/>
          <w:tab w:val="left" w:pos="108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10.9.5. Tiekėjas, nesant Sutartyje numatytų pagrindų, vienašališkai nutraukia Sutartį.</w:t>
      </w:r>
    </w:p>
    <w:p w14:paraId="2A1DFE4B" w14:textId="77777777" w:rsidR="00E322FE" w:rsidRPr="00E322FE" w:rsidRDefault="00E322FE" w:rsidP="00E322FE">
      <w:pPr>
        <w:tabs>
          <w:tab w:val="left" w:pos="360"/>
          <w:tab w:val="left" w:pos="900"/>
        </w:tabs>
        <w:spacing w:after="0" w:line="240" w:lineRule="auto"/>
        <w:ind w:firstLine="567"/>
        <w:jc w:val="both"/>
        <w:rPr>
          <w:rFonts w:ascii="Arial" w:eastAsia="Times New Roman" w:hAnsi="Arial" w:cs="Arial"/>
          <w:spacing w:val="1"/>
        </w:rPr>
      </w:pPr>
      <w:r w:rsidRPr="00E322FE">
        <w:rPr>
          <w:rFonts w:ascii="Arial" w:eastAsia="Times New Roman" w:hAnsi="Arial" w:cs="Arial"/>
          <w:lang w:val="en-GB"/>
        </w:rPr>
        <w:t>10</w:t>
      </w:r>
      <w:r w:rsidRPr="00E322FE">
        <w:rPr>
          <w:rFonts w:ascii="Arial" w:eastAsia="Times New Roman" w:hAnsi="Arial" w:cs="Arial"/>
          <w:spacing w:val="1"/>
        </w:rPr>
        <w:t>.10</w:t>
      </w:r>
      <w:r w:rsidRPr="00E322FE">
        <w:rPr>
          <w:rFonts w:ascii="Arial" w:eastAsia="Times New Roman" w:hAnsi="Arial" w:cs="Arial"/>
          <w:color w:val="000000"/>
          <w:lang w:val="en-GB"/>
        </w:rPr>
        <w:t xml:space="preserve">. </w:t>
      </w:r>
      <w:r w:rsidRPr="00E322FE">
        <w:rPr>
          <w:rFonts w:ascii="Arial" w:eastAsia="Times New Roman" w:hAnsi="Arial" w:cs="Arial"/>
          <w:color w:val="000000"/>
        </w:rPr>
        <w:t xml:space="preserve">Įvykus </w:t>
      </w:r>
      <w:r w:rsidRPr="00E322FE">
        <w:rPr>
          <w:rFonts w:ascii="Arial" w:eastAsia="Times New Roman" w:hAnsi="Arial" w:cs="Arial"/>
          <w:color w:val="000000"/>
          <w:lang w:val="en-GB"/>
        </w:rPr>
        <w:t xml:space="preserve">bent </w:t>
      </w:r>
      <w:r w:rsidRPr="00E322FE">
        <w:rPr>
          <w:rFonts w:ascii="Arial" w:eastAsia="Times New Roman" w:hAnsi="Arial" w:cs="Arial"/>
          <w:color w:val="000000"/>
        </w:rPr>
        <w:t>vienai iš Sutarties Bendrųjų sąlygų 10.9 punkte nurodytai aplinkybei, išmokama Pirkėjo reikalaujama suma, neviršijanti Sutarties Specialiosiose sąlygose nurodyto Sutarties įvykdymo užtikrinimo dydžio, nereikalaujant iš Pirkėjo nuostolius pagrindžiančių įrodymų.</w:t>
      </w:r>
    </w:p>
    <w:p w14:paraId="5BB13BBE" w14:textId="77777777" w:rsidR="00E322FE" w:rsidRPr="00E322FE" w:rsidRDefault="00E322FE" w:rsidP="00E322FE">
      <w:pPr>
        <w:tabs>
          <w:tab w:val="left" w:pos="0"/>
          <w:tab w:val="left" w:pos="360"/>
          <w:tab w:val="left" w:pos="1080"/>
        </w:tabs>
        <w:spacing w:after="0" w:line="240" w:lineRule="auto"/>
        <w:ind w:firstLine="567"/>
        <w:jc w:val="both"/>
        <w:rPr>
          <w:rFonts w:ascii="Arial" w:eastAsia="Times New Roman" w:hAnsi="Arial" w:cs="Arial"/>
          <w:spacing w:val="1"/>
        </w:rPr>
      </w:pPr>
      <w:r w:rsidRPr="00E322FE">
        <w:rPr>
          <w:rFonts w:ascii="Arial" w:eastAsia="Times New Roman" w:hAnsi="Arial" w:cs="Arial"/>
          <w:spacing w:val="1"/>
        </w:rPr>
        <w:t xml:space="preserve">10.11. </w:t>
      </w:r>
      <w:r w:rsidRPr="00E322FE">
        <w:rPr>
          <w:rFonts w:ascii="Arial" w:eastAsia="Times New Roman" w:hAnsi="Arial" w:cs="Arial"/>
          <w:spacing w:val="-5"/>
        </w:rPr>
        <w:t>Sutarties</w:t>
      </w:r>
      <w:r w:rsidRPr="00E322FE">
        <w:rPr>
          <w:rFonts w:ascii="Arial" w:eastAsia="Times New Roman" w:hAnsi="Arial" w:cs="Arial"/>
          <w:spacing w:val="1"/>
        </w:rPr>
        <w:t xml:space="preserve"> įvykdymo užtikrinimas Tiekėjui grąžinamas per 10 (dešimt) kalendorinių dienų po Tiekėjo visų sutartinių įsipareigojimų visiško įvykdymo.</w:t>
      </w:r>
    </w:p>
    <w:p w14:paraId="394DC037" w14:textId="77777777" w:rsidR="00E322FE" w:rsidRPr="00E322FE" w:rsidRDefault="00E322FE" w:rsidP="00E322FE">
      <w:pPr>
        <w:spacing w:after="0" w:line="240" w:lineRule="auto"/>
        <w:ind w:firstLine="567"/>
        <w:jc w:val="both"/>
        <w:rPr>
          <w:rFonts w:ascii="Arial" w:eastAsia="Times New Roman" w:hAnsi="Arial" w:cs="Arial"/>
          <w:color w:val="000000"/>
        </w:rPr>
      </w:pPr>
      <w:r w:rsidRPr="00E322FE">
        <w:rPr>
          <w:rFonts w:ascii="Arial" w:eastAsia="Times New Roman" w:hAnsi="Arial" w:cs="Arial"/>
          <w:spacing w:val="1"/>
        </w:rPr>
        <w:t xml:space="preserve">10.12. </w:t>
      </w:r>
      <w:r w:rsidRPr="00E322FE">
        <w:rPr>
          <w:rFonts w:ascii="Arial" w:eastAsia="Times New Roman" w:hAnsi="Arial" w:cs="Arial"/>
          <w:spacing w:val="-5"/>
        </w:rPr>
        <w:t>Sutarties</w:t>
      </w:r>
      <w:r w:rsidRPr="00E322FE">
        <w:rPr>
          <w:rFonts w:ascii="Arial" w:eastAsia="Times New Roman" w:hAnsi="Arial" w:cs="Arial"/>
        </w:rPr>
        <w:t xml:space="preserve"> įvykdymo užtikrinimas yra skirtas Tiekėjo visų sutartinių įsipareigojimų įvykdymo užtikrinimui. </w:t>
      </w:r>
      <w:r w:rsidRPr="00E322FE">
        <w:rPr>
          <w:rFonts w:ascii="Arial" w:eastAsia="Times New Roman" w:hAnsi="Arial" w:cs="Arial"/>
          <w:color w:val="000000"/>
        </w:rPr>
        <w:t xml:space="preserve">Jei Sutartis yra nutraukiama, Sutarties įvykdymo užtikrinimas gali būti panaudotas bet kokiai iš Tiekėjo Pirkėjui priklausančiai pinigų sumai susigrąžinti. </w:t>
      </w:r>
    </w:p>
    <w:p w14:paraId="76D3CFCD"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color w:val="000000"/>
        </w:rPr>
        <w:t xml:space="preserve">10.13. Jei Sutarties galiojimas pratęsiamas, atitinkamai tokiam pačiam laikotarpiui turi būti pratęstas </w:t>
      </w:r>
      <w:r w:rsidRPr="00E322FE">
        <w:rPr>
          <w:rFonts w:ascii="Arial" w:eastAsia="Times New Roman" w:hAnsi="Arial" w:cs="Arial"/>
        </w:rPr>
        <w:t>Sutarties įvykdymo užtikrinimas. Tiekėjas turi užtikrinti, kad pratęsiant Sutarties įvykdymo užtikrinimo terminą neatsirastų laikotarpis, per kurį Tiekėjo prievolių vykdymas būtų neužtikrintas.</w:t>
      </w:r>
    </w:p>
    <w:p w14:paraId="36D7D2CD" w14:textId="77777777" w:rsidR="00E322FE" w:rsidRPr="00E322FE" w:rsidRDefault="00E322FE" w:rsidP="00E322FE">
      <w:pPr>
        <w:spacing w:after="0" w:line="240" w:lineRule="auto"/>
        <w:ind w:firstLine="567"/>
        <w:jc w:val="both"/>
        <w:rPr>
          <w:rFonts w:ascii="Arial" w:eastAsia="Times New Roman" w:hAnsi="Arial" w:cs="Arial"/>
          <w:color w:val="0A3443"/>
          <w:shd w:val="clear" w:color="auto" w:fill="FBF7F8"/>
        </w:rPr>
      </w:pPr>
      <w:r w:rsidRPr="00E322FE">
        <w:rPr>
          <w:rFonts w:ascii="Arial" w:eastAsia="Times New Roman" w:hAnsi="Arial" w:cs="Arial"/>
        </w:rPr>
        <w:t xml:space="preserve">10.14. Sutarties Specialiosiose sąlygose numatytu atveju Tiekėjas privalo pateikti Pirkėjui avanso grąžinimo užtikrinimą. </w:t>
      </w:r>
      <w:r w:rsidRPr="00E322FE">
        <w:rPr>
          <w:rFonts w:ascii="Arial" w:eastAsia="Calibri" w:hAnsi="Arial" w:cs="Arial"/>
        </w:rPr>
        <w:t xml:space="preserve">Avanso grąžinimas turi būti užtikrintas registruoto banko pirmo pareikalavimo garantija arba draudimo bendrovės laidavimu. </w:t>
      </w:r>
      <w:r w:rsidRPr="00E322FE">
        <w:rPr>
          <w:rFonts w:ascii="Arial" w:eastAsia="Times New Roman" w:hAnsi="Arial" w:cs="Arial"/>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322FE">
        <w:rPr>
          <w:rFonts w:ascii="Arial" w:eastAsia="Times New Roman" w:hAnsi="Arial" w:cs="Arial"/>
          <w:i/>
        </w:rPr>
        <w:t>mutatis</w:t>
      </w:r>
      <w:proofErr w:type="spellEnd"/>
      <w:r w:rsidRPr="00E322FE">
        <w:rPr>
          <w:rFonts w:ascii="Arial" w:eastAsia="Times New Roman" w:hAnsi="Arial" w:cs="Arial"/>
          <w:i/>
        </w:rPr>
        <w:t xml:space="preserve"> </w:t>
      </w:r>
      <w:proofErr w:type="spellStart"/>
      <w:r w:rsidRPr="00E322FE">
        <w:rPr>
          <w:rFonts w:ascii="Arial" w:eastAsia="Times New Roman" w:hAnsi="Arial" w:cs="Arial"/>
          <w:i/>
        </w:rPr>
        <w:t>mutandis</w:t>
      </w:r>
      <w:proofErr w:type="spellEnd"/>
      <w:r w:rsidRPr="00E322FE">
        <w:rPr>
          <w:rFonts w:ascii="Arial" w:eastAsia="Times New Roman" w:hAnsi="Arial" w:cs="Arial"/>
        </w:rPr>
        <w:t xml:space="preserve"> taikomi Sutarties Bendrųjų sąlygų 10.2.1 papunktyje, 10.4, 10.5, 10.7-10.13 punktuose nustatyti reikalavimai.  </w:t>
      </w:r>
    </w:p>
    <w:p w14:paraId="10BEC889" w14:textId="77777777" w:rsidR="00E322FE" w:rsidRPr="00E322FE" w:rsidRDefault="00E322FE" w:rsidP="00E322FE">
      <w:pPr>
        <w:spacing w:after="0" w:line="240" w:lineRule="auto"/>
        <w:ind w:firstLine="567"/>
        <w:jc w:val="both"/>
        <w:rPr>
          <w:rFonts w:ascii="Arial" w:eastAsia="Times New Roman" w:hAnsi="Arial" w:cs="Arial"/>
        </w:rPr>
      </w:pPr>
    </w:p>
    <w:p w14:paraId="021FDCE1"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p>
    <w:p w14:paraId="1B69648E"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right="-18" w:firstLine="567"/>
        <w:contextualSpacing/>
        <w:jc w:val="center"/>
        <w:rPr>
          <w:rFonts w:ascii="Arial" w:eastAsia="Times New Roman" w:hAnsi="Arial" w:cs="Arial"/>
          <w:b/>
          <w:bCs/>
          <w:i/>
          <w:iCs/>
        </w:rPr>
      </w:pPr>
      <w:r w:rsidRPr="00E322FE">
        <w:rPr>
          <w:rFonts w:ascii="Arial" w:eastAsia="Times New Roman" w:hAnsi="Arial" w:cs="Arial"/>
          <w:b/>
          <w:bCs/>
        </w:rPr>
        <w:t xml:space="preserve">11. NENUGALIMOS JĖGOS APLINKYBĖS </w:t>
      </w:r>
      <w:r w:rsidRPr="00E322FE">
        <w:rPr>
          <w:rFonts w:ascii="Arial" w:eastAsia="Times New Roman" w:hAnsi="Arial" w:cs="Arial"/>
          <w:b/>
          <w:bCs/>
          <w:iCs/>
        </w:rPr>
        <w:t>(</w:t>
      </w:r>
      <w:r w:rsidRPr="00E322FE">
        <w:rPr>
          <w:rFonts w:ascii="Arial" w:eastAsia="Times New Roman" w:hAnsi="Arial" w:cs="Arial"/>
          <w:b/>
          <w:bCs/>
          <w:i/>
          <w:iCs/>
        </w:rPr>
        <w:t>FORCE MAJEURE</w:t>
      </w:r>
      <w:r w:rsidRPr="00E322FE">
        <w:rPr>
          <w:rFonts w:ascii="Arial" w:eastAsia="Times New Roman" w:hAnsi="Arial" w:cs="Arial"/>
          <w:b/>
          <w:bCs/>
          <w:iCs/>
        </w:rPr>
        <w:t>)</w:t>
      </w:r>
    </w:p>
    <w:p w14:paraId="354353A3"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w:t>
      </w:r>
      <w:r w:rsidRPr="00E322FE">
        <w:rPr>
          <w:rFonts w:ascii="Arial" w:eastAsia="Times New Roman" w:hAnsi="Arial" w:cs="Arial"/>
        </w:rPr>
        <w:lastRenderedPageBreak/>
        <w:t>nenugalimos jėgos (</w:t>
      </w:r>
      <w:r w:rsidRPr="00E322FE">
        <w:rPr>
          <w:rFonts w:ascii="Arial" w:eastAsia="Times New Roman" w:hAnsi="Arial" w:cs="Arial"/>
          <w:i/>
        </w:rPr>
        <w:t>force majeure</w:t>
      </w:r>
      <w:r w:rsidRPr="00E322FE">
        <w:rPr>
          <w:rFonts w:ascii="Arial" w:eastAsia="Times New Roman" w:hAnsi="Arial" w:cs="Arial"/>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72EC5998"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362410"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125FCA"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ascii="Arial" w:eastAsia="Times New Roman" w:hAnsi="Arial" w:cs="Arial"/>
          <w:b/>
          <w:bCs/>
        </w:rPr>
      </w:pPr>
    </w:p>
    <w:p w14:paraId="23F1AA77"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12. KONFIDENCIALUMO ĮSIPAREIGOJIMAI</w:t>
      </w:r>
    </w:p>
    <w:p w14:paraId="09256828" w14:textId="77777777" w:rsidR="00E322FE" w:rsidRPr="00E322FE" w:rsidRDefault="00E322FE" w:rsidP="00E322FE">
      <w:pPr>
        <w:tabs>
          <w:tab w:val="left" w:pos="1201"/>
        </w:tabs>
        <w:spacing w:after="0" w:line="240" w:lineRule="auto"/>
        <w:contextualSpacing/>
        <w:jc w:val="both"/>
        <w:rPr>
          <w:rFonts w:ascii="Arial" w:eastAsia="Times New Roman" w:hAnsi="Arial" w:cs="Arial"/>
          <w:bCs/>
        </w:rPr>
      </w:pPr>
      <w:r w:rsidRPr="00E322FE">
        <w:rPr>
          <w:rFonts w:ascii="Arial" w:eastAsia="Times New Roman" w:hAnsi="Arial" w:cs="Arial"/>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322FE">
        <w:rPr>
          <w:rFonts w:ascii="Arial" w:eastAsia="Times New Roman" w:hAnsi="Arial" w:cs="Arial"/>
          <w:color w:val="000000"/>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322FE">
        <w:rPr>
          <w:rFonts w:ascii="Arial" w:eastAsia="Times New Roman" w:hAnsi="Arial" w:cs="Arial"/>
          <w:bCs/>
        </w:rPr>
        <w:t>.</w:t>
      </w:r>
    </w:p>
    <w:p w14:paraId="7B198099"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322FE">
        <w:rPr>
          <w:rFonts w:ascii="Arial" w:eastAsia="Times New Roman" w:hAnsi="Arial" w:cs="Arial"/>
          <w:b/>
        </w:rPr>
        <w:t>CVP IS</w:t>
      </w:r>
      <w:r w:rsidRPr="00E322FE">
        <w:rPr>
          <w:rFonts w:ascii="Arial" w:eastAsia="Times New Roman" w:hAnsi="Arial" w:cs="Arial"/>
        </w:rPr>
        <w:t>) Viešųjų pirkimų tarnybos nustatyta tvarka skelbia būtiną informaciją.</w:t>
      </w:r>
    </w:p>
    <w:p w14:paraId="1C676505"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12.3. Už informacijos pagal šią Sutartį neteisėtą atskleidimą, kalta Šalis privalo atlyginti dėl to atsiradusius nuostolius.</w:t>
      </w:r>
    </w:p>
    <w:p w14:paraId="459B38F9"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12.4. </w:t>
      </w:r>
      <w:r w:rsidRPr="00E322FE">
        <w:rPr>
          <w:rFonts w:ascii="Arial" w:eastAsia="Times New Roman" w:hAnsi="Arial" w:cs="Arial"/>
          <w:color w:val="000000"/>
        </w:rPr>
        <w:t>Konfidencialumo įsipareigojimai Sutarties Šalims nustatomi vadovaujantis Įstatymo reikalavimais.</w:t>
      </w:r>
    </w:p>
    <w:p w14:paraId="6EE57F39"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12.5. Konfidencialumo įsipareigojimai išlieka ir po Sutarties pasibaigimo.</w:t>
      </w:r>
    </w:p>
    <w:p w14:paraId="754E9495" w14:textId="77777777" w:rsidR="00E322FE" w:rsidRPr="00E322FE" w:rsidRDefault="00E322FE" w:rsidP="00E322FE">
      <w:pPr>
        <w:shd w:val="clear" w:color="auto" w:fill="FFFFFF"/>
        <w:spacing w:after="0" w:line="240" w:lineRule="auto"/>
        <w:ind w:firstLine="567"/>
        <w:jc w:val="both"/>
        <w:rPr>
          <w:rFonts w:ascii="Arial" w:eastAsia="Times New Roman" w:hAnsi="Arial" w:cs="Arial"/>
          <w:lang w:eastAsia="lt-LT"/>
        </w:rPr>
      </w:pPr>
      <w:r w:rsidRPr="00E322FE">
        <w:rPr>
          <w:rFonts w:ascii="Arial" w:eastAsia="Times New Roman" w:hAnsi="Arial" w:cs="Arial"/>
          <w:lang w:eastAsia="lt-LT"/>
        </w:rPr>
        <w:t>12.6.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322FE">
        <w:rPr>
          <w:rFonts w:ascii="Arial" w:eastAsia="Times New Roman" w:hAnsi="Arial" w:cs="Arial"/>
          <w:i/>
          <w:lang w:eastAsia="lt-LT"/>
        </w:rPr>
        <w:t>jei taikoma</w:t>
      </w:r>
      <w:r w:rsidRPr="00E322FE">
        <w:rPr>
          <w:rFonts w:ascii="Arial" w:eastAsia="Times New Roman" w:hAnsi="Arial" w:cs="Arial"/>
          <w:lang w:eastAsia="lt-LT"/>
        </w:rPr>
        <w:t xml:space="preserve">). </w:t>
      </w:r>
    </w:p>
    <w:p w14:paraId="62A7011A"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p>
    <w:p w14:paraId="3BE22EB8"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13. SUTARTIES GALIOJIMAS IR JOS KEITIMAS</w:t>
      </w:r>
    </w:p>
    <w:p w14:paraId="6F270E60"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13.1. Sutarties įsigaliojimo momentas ir jos galiojimo terminas nurodytas Sutarties Specialiosiose sąlygos. </w:t>
      </w:r>
    </w:p>
    <w:p w14:paraId="485F684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13.2. Sutarties sąlygos Sutarties galiojimo laikotarpiu negali būti keičiamos, išskyrus tokias Sutarties sąlygas, kurių keitimas numatytas Sutartyje ir (ar) galimas vadovaujantis Įstatymu. Sutarties pakeitimas sudaromas (įforminamas) rašytiniu Šalių susitarimu, kuris yra neatsiejama Sutarties dalis.</w:t>
      </w:r>
    </w:p>
    <w:p w14:paraId="0F30E2FC"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13.3. Sutarties sąlygų keitimu nėra laikomi techninio pobūdžio Sutarties pakeitimai (pavyzdžiui, Šalių rekvizitai, klaidos) bei atskirų Sutarties vykdymo sąlygų koregavimas Sutartyje numatytomis aplinkybėmis. </w:t>
      </w:r>
    </w:p>
    <w:p w14:paraId="618099F0"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lastRenderedPageBreak/>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1D9E7577"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 xml:space="preserve">13.5. Sudarytos Sutarties Šalis gali būti pakeista Įstatymo numatytais atvejais. </w:t>
      </w:r>
    </w:p>
    <w:p w14:paraId="630D1192" w14:textId="77777777" w:rsidR="00E322FE" w:rsidRPr="00E322FE" w:rsidRDefault="00E322FE" w:rsidP="00E322FE">
      <w:pPr>
        <w:suppressAutoHyphens/>
        <w:autoSpaceDE w:val="0"/>
        <w:autoSpaceDN w:val="0"/>
        <w:spacing w:after="0" w:line="240" w:lineRule="auto"/>
        <w:ind w:firstLine="567"/>
        <w:textAlignment w:val="baseline"/>
        <w:rPr>
          <w:rFonts w:ascii="Arial" w:eastAsia="Times New Roman" w:hAnsi="Arial" w:cs="Arial"/>
          <w:b/>
        </w:rPr>
      </w:pPr>
    </w:p>
    <w:p w14:paraId="076808DA" w14:textId="77777777" w:rsidR="00E322FE" w:rsidRPr="00E322FE" w:rsidRDefault="00E322FE" w:rsidP="00E322FE">
      <w:pPr>
        <w:suppressAutoHyphens/>
        <w:autoSpaceDE w:val="0"/>
        <w:autoSpaceDN w:val="0"/>
        <w:spacing w:after="0" w:line="240" w:lineRule="auto"/>
        <w:ind w:firstLine="567"/>
        <w:jc w:val="center"/>
        <w:textAlignment w:val="baseline"/>
        <w:rPr>
          <w:rFonts w:ascii="Arial" w:eastAsia="Times New Roman" w:hAnsi="Arial" w:cs="Arial"/>
          <w:b/>
          <w:bCs/>
        </w:rPr>
      </w:pPr>
      <w:r w:rsidRPr="00E322FE">
        <w:rPr>
          <w:rFonts w:ascii="Arial" w:eastAsia="Times New Roman" w:hAnsi="Arial" w:cs="Arial"/>
          <w:b/>
        </w:rPr>
        <w:t>14.</w:t>
      </w:r>
      <w:r w:rsidRPr="00E322FE">
        <w:rPr>
          <w:rFonts w:ascii="Arial" w:eastAsia="Times New Roman" w:hAnsi="Arial" w:cs="Arial"/>
        </w:rPr>
        <w:t xml:space="preserve"> </w:t>
      </w:r>
      <w:r w:rsidRPr="00E322FE">
        <w:rPr>
          <w:rFonts w:ascii="Arial" w:eastAsia="Times New Roman" w:hAnsi="Arial" w:cs="Arial"/>
          <w:b/>
          <w:bCs/>
        </w:rPr>
        <w:t xml:space="preserve">SUTARTIES VYKDYMO SUSTABDYMAS </w:t>
      </w:r>
    </w:p>
    <w:p w14:paraId="3D283B82" w14:textId="77777777" w:rsidR="00E322FE" w:rsidRPr="00E322FE" w:rsidRDefault="00E322FE" w:rsidP="00E322FE">
      <w:pPr>
        <w:tabs>
          <w:tab w:val="left" w:pos="990"/>
        </w:tabs>
        <w:suppressAutoHyphens/>
        <w:autoSpaceDE w:val="0"/>
        <w:autoSpaceDN w:val="0"/>
        <w:spacing w:after="0" w:line="240" w:lineRule="auto"/>
        <w:ind w:firstLine="567"/>
        <w:jc w:val="both"/>
        <w:textAlignment w:val="baseline"/>
        <w:rPr>
          <w:rFonts w:ascii="Arial" w:eastAsia="Times New Roman" w:hAnsi="Arial" w:cs="Arial"/>
          <w:vanish/>
          <w:spacing w:val="-3"/>
          <w:lang w:val="en-GB"/>
        </w:rPr>
      </w:pPr>
    </w:p>
    <w:p w14:paraId="4B7FB96D" w14:textId="77777777" w:rsidR="00E322FE" w:rsidRPr="00E322FE" w:rsidRDefault="00E322FE" w:rsidP="00E322FE">
      <w:pPr>
        <w:tabs>
          <w:tab w:val="left" w:pos="990"/>
        </w:tabs>
        <w:suppressAutoHyphens/>
        <w:autoSpaceDE w:val="0"/>
        <w:autoSpaceDN w:val="0"/>
        <w:spacing w:after="0" w:line="240" w:lineRule="auto"/>
        <w:ind w:firstLine="567"/>
        <w:jc w:val="both"/>
        <w:textAlignment w:val="baseline"/>
        <w:rPr>
          <w:rFonts w:ascii="Arial" w:eastAsia="Times New Roman" w:hAnsi="Arial" w:cs="Arial"/>
        </w:rPr>
      </w:pPr>
      <w:r w:rsidRPr="00E322FE">
        <w:rPr>
          <w:rFonts w:ascii="Arial" w:eastAsia="Times New Roman" w:hAnsi="Arial" w:cs="Arial"/>
          <w:spacing w:val="-3"/>
        </w:rPr>
        <w:t xml:space="preserve">14.1 Jeigu Tiekėjui, tiekiant Prekes, atsiranda trukdžių arba kitokių kliūčių, trukdančių tinkamai tiekti Prekes pagal Sutartį, jis privalo raštu nedelsdamas, bet ne vėliau kaip per 1 (vieną) kalendorinę dieną, </w:t>
      </w:r>
      <w:r w:rsidRPr="00E322FE">
        <w:rPr>
          <w:rFonts w:ascii="Arial" w:eastAsia="Times New Roman" w:hAnsi="Arial" w:cs="Arial"/>
          <w:spacing w:val="-5"/>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7DF96435" w14:textId="77777777" w:rsidR="00E322FE" w:rsidRPr="00E322FE" w:rsidRDefault="00E322FE" w:rsidP="00E322FE">
      <w:pPr>
        <w:tabs>
          <w:tab w:val="left" w:pos="990"/>
        </w:tabs>
        <w:suppressAutoHyphens/>
        <w:autoSpaceDE w:val="0"/>
        <w:autoSpaceDN w:val="0"/>
        <w:spacing w:after="0" w:line="240" w:lineRule="auto"/>
        <w:ind w:firstLine="567"/>
        <w:jc w:val="both"/>
        <w:textAlignment w:val="baseline"/>
        <w:rPr>
          <w:rFonts w:ascii="Arial" w:eastAsia="Times New Roman" w:hAnsi="Arial" w:cs="Arial"/>
        </w:rPr>
      </w:pPr>
      <w:r w:rsidRPr="00E322FE">
        <w:rPr>
          <w:rFonts w:ascii="Arial" w:eastAsia="Times New Roman" w:hAnsi="Arial" w:cs="Arial"/>
          <w:spacing w:val="-3"/>
        </w:rPr>
        <w:t>14</w:t>
      </w:r>
      <w:r w:rsidRPr="00E322FE">
        <w:rPr>
          <w:rFonts w:ascii="Arial" w:eastAsia="Times New Roman" w:hAnsi="Arial" w:cs="Arial"/>
          <w:spacing w:val="3"/>
        </w:rPr>
        <w:t xml:space="preserve">.2. Tiekėjas privalo nedelsiant, bet ne vėliau kaip per 1 (vieną) kalendorinę dieną, sustabdyti Prekių arba jų dalies tiekimą, gavęs raštišką pranešimą iš </w:t>
      </w:r>
      <w:r w:rsidRPr="00E322FE">
        <w:rPr>
          <w:rFonts w:ascii="Arial" w:eastAsia="Times New Roman" w:hAnsi="Arial" w:cs="Arial"/>
          <w:spacing w:val="-5"/>
        </w:rPr>
        <w:t>Pirkėjo</w:t>
      </w:r>
      <w:r w:rsidRPr="00E322FE">
        <w:rPr>
          <w:rFonts w:ascii="Arial" w:eastAsia="Times New Roman" w:hAnsi="Arial" w:cs="Arial"/>
          <w:spacing w:val="3"/>
        </w:rPr>
        <w:t xml:space="preserve">, </w:t>
      </w:r>
      <w:r w:rsidRPr="00E322FE">
        <w:rPr>
          <w:rFonts w:ascii="Arial" w:eastAsia="Times New Roman" w:hAnsi="Arial" w:cs="Arial"/>
          <w:spacing w:val="-5"/>
        </w:rPr>
        <w:t>kuriame nurodoma tai padaryti. Prekių tiekimo sustabdymas nereiškia Sutarties nutraukimo.</w:t>
      </w:r>
    </w:p>
    <w:p w14:paraId="63864EBF" w14:textId="77777777" w:rsidR="00E322FE" w:rsidRPr="00E322FE" w:rsidRDefault="00E322FE" w:rsidP="00E322FE">
      <w:pPr>
        <w:tabs>
          <w:tab w:val="left" w:pos="990"/>
        </w:tabs>
        <w:suppressAutoHyphens/>
        <w:autoSpaceDE w:val="0"/>
        <w:autoSpaceDN w:val="0"/>
        <w:spacing w:after="0" w:line="240" w:lineRule="auto"/>
        <w:ind w:firstLine="567"/>
        <w:jc w:val="both"/>
        <w:textAlignment w:val="baseline"/>
        <w:rPr>
          <w:rFonts w:ascii="Arial" w:eastAsia="Times New Roman" w:hAnsi="Arial" w:cs="Arial"/>
        </w:rPr>
      </w:pPr>
      <w:r w:rsidRPr="00E322FE">
        <w:rPr>
          <w:rFonts w:ascii="Arial" w:eastAsia="Times New Roman" w:hAnsi="Arial" w:cs="Arial"/>
          <w:spacing w:val="-3"/>
        </w:rPr>
        <w:t>14</w:t>
      </w:r>
      <w:r w:rsidRPr="00E322FE">
        <w:rPr>
          <w:rFonts w:ascii="Arial" w:eastAsia="Times New Roman" w:hAnsi="Arial" w:cs="Arial"/>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3287DB37" w14:textId="77777777" w:rsidR="00E322FE" w:rsidRPr="00E322FE" w:rsidRDefault="00E322FE" w:rsidP="00E322FE">
      <w:pPr>
        <w:tabs>
          <w:tab w:val="left" w:pos="990"/>
        </w:tabs>
        <w:suppressAutoHyphens/>
        <w:autoSpaceDE w:val="0"/>
        <w:autoSpaceDN w:val="0"/>
        <w:spacing w:after="0" w:line="240" w:lineRule="auto"/>
        <w:ind w:firstLine="567"/>
        <w:jc w:val="both"/>
        <w:textAlignment w:val="baseline"/>
        <w:rPr>
          <w:rFonts w:ascii="Arial" w:eastAsia="Times New Roman" w:hAnsi="Arial" w:cs="Arial"/>
        </w:rPr>
      </w:pPr>
      <w:r w:rsidRPr="00E322FE">
        <w:rPr>
          <w:rFonts w:ascii="Arial" w:eastAsia="Times New Roman" w:hAnsi="Arial" w:cs="Arial"/>
          <w:spacing w:val="-3"/>
        </w:rPr>
        <w:t>14.</w:t>
      </w:r>
      <w:r w:rsidRPr="00E322FE">
        <w:rPr>
          <w:rFonts w:ascii="Arial" w:eastAsia="Times New Roman" w:hAnsi="Arial" w:cs="Arial"/>
          <w:spacing w:val="-2"/>
        </w:rPr>
        <w:t>4. Jeigu Prekių tiekimas sustabdomas ilgiau nei 90 (devyniasdešimt) kalendorinių dienų, kiekviena Šalis gali vienašališkai nutraukti Sutartį, pranešdama apie tai kitai Šaliai raštu Sutartyje nustatyta tvarka.</w:t>
      </w:r>
    </w:p>
    <w:p w14:paraId="20F1A10D" w14:textId="77777777" w:rsidR="00E322FE" w:rsidRPr="00E322FE" w:rsidRDefault="00E322FE" w:rsidP="00E322FE">
      <w:pPr>
        <w:tabs>
          <w:tab w:val="left" w:pos="990"/>
        </w:tabs>
        <w:suppressAutoHyphens/>
        <w:autoSpaceDE w:val="0"/>
        <w:autoSpaceDN w:val="0"/>
        <w:spacing w:after="0" w:line="240" w:lineRule="auto"/>
        <w:ind w:firstLine="567"/>
        <w:jc w:val="both"/>
        <w:textAlignment w:val="baseline"/>
        <w:rPr>
          <w:rFonts w:ascii="Arial" w:eastAsia="Times New Roman" w:hAnsi="Arial" w:cs="Arial"/>
        </w:rPr>
      </w:pPr>
      <w:r w:rsidRPr="00E322FE">
        <w:rPr>
          <w:rFonts w:ascii="Arial" w:eastAsia="Times New Roman" w:hAnsi="Arial" w:cs="Arial"/>
          <w:spacing w:val="-3"/>
        </w:rPr>
        <w:t>14</w:t>
      </w:r>
      <w:r w:rsidRPr="00E322FE">
        <w:rPr>
          <w:rFonts w:ascii="Arial" w:eastAsia="Times New Roman" w:hAnsi="Arial" w:cs="Arial"/>
          <w:spacing w:val="-2"/>
        </w:rPr>
        <w:t xml:space="preserve">.5. Sutarties vykdymo sustabdymas </w:t>
      </w:r>
      <w:r w:rsidRPr="00E322FE">
        <w:rPr>
          <w:rFonts w:ascii="Arial" w:eastAsia="Times New Roman" w:hAnsi="Arial" w:cs="Arial"/>
        </w:rPr>
        <w:t xml:space="preserve">savaime nesuteikia Tiekėjui teisės reikalauti Prekių tiekimo termino pratęsimo. </w:t>
      </w:r>
    </w:p>
    <w:p w14:paraId="70BC41EB"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p>
    <w:p w14:paraId="0139B82E"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15. SUTARTIES NUTRAUKIMAS</w:t>
      </w:r>
    </w:p>
    <w:p w14:paraId="1E5B6E17" w14:textId="77777777" w:rsidR="00E322FE" w:rsidRPr="00E322FE" w:rsidRDefault="00E322FE" w:rsidP="00E322FE">
      <w:pPr>
        <w:tabs>
          <w:tab w:val="num" w:pos="360"/>
        </w:tabs>
        <w:spacing w:after="0" w:line="240" w:lineRule="auto"/>
        <w:ind w:firstLine="567"/>
        <w:jc w:val="both"/>
        <w:rPr>
          <w:rFonts w:ascii="Arial" w:eastAsia="Times New Roman" w:hAnsi="Arial" w:cs="Arial"/>
        </w:rPr>
      </w:pPr>
      <w:r w:rsidRPr="00E322FE">
        <w:rPr>
          <w:rFonts w:ascii="Arial" w:eastAsia="Times New Roman" w:hAnsi="Arial" w:cs="Arial"/>
        </w:rPr>
        <w:t>15.1. Sutartis gali būti nutraukiama rašytiniu Šalių susitarimu</w:t>
      </w:r>
      <w:r w:rsidRPr="00E322FE">
        <w:rPr>
          <w:rFonts w:ascii="Arial" w:eastAsia="Times New Roman" w:hAnsi="Arial" w:cs="Arial"/>
          <w:bCs/>
        </w:rPr>
        <w:t xml:space="preserve"> arba vienašališkai, Sutartyje ir (ar) Įstatyme, ir (ar) Lietuvos Respublikos civiliniame kodekse numatytais atvejais ir tvarka. </w:t>
      </w:r>
      <w:r w:rsidRPr="00E322FE">
        <w:rPr>
          <w:rFonts w:ascii="Arial" w:eastAsia="Times New Roman" w:hAnsi="Arial" w:cs="Arial"/>
        </w:rPr>
        <w:t>Susitarime įvardijamos Sutarties nutraukimo priežastys, nutraukimo data ir susitariama dėl apmokėjimo už iki Sutarties nutraukimo patiektas ir priimtas Prekes, taip pat dėl atsakomybės nuostatų taikymo.</w:t>
      </w:r>
    </w:p>
    <w:p w14:paraId="349B36BC" w14:textId="77777777" w:rsidR="00E322FE" w:rsidRPr="00E322FE" w:rsidRDefault="00E322FE" w:rsidP="00E322FE">
      <w:pPr>
        <w:shd w:val="clear" w:color="auto" w:fill="FFFFFF"/>
        <w:spacing w:after="0" w:line="240" w:lineRule="auto"/>
        <w:ind w:firstLine="567"/>
        <w:jc w:val="both"/>
        <w:rPr>
          <w:rFonts w:ascii="Arial" w:eastAsia="Calibri" w:hAnsi="Arial" w:cs="Arial"/>
        </w:rPr>
      </w:pPr>
      <w:r w:rsidRPr="00E322FE">
        <w:rPr>
          <w:rFonts w:ascii="Arial" w:eastAsia="Times New Roman" w:hAnsi="Arial" w:cs="Arial"/>
        </w:rPr>
        <w:t xml:space="preserve">15.2. </w:t>
      </w:r>
      <w:r w:rsidRPr="00E322FE">
        <w:rPr>
          <w:rFonts w:ascii="Arial" w:eastAsia="Calibri" w:hAnsi="Arial" w:cs="Arial"/>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18F8920"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 Pirkėjas turi teisę vienašališkai nutraukti Sutartį apie tai įspėjęs Tiekėją raštu prieš trumpesnį negu 30 (trisdešimties) kalendorinių dienų terminą šiais atvejais:</w:t>
      </w:r>
    </w:p>
    <w:p w14:paraId="3A8C6302"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15.3.1.  kai Tiekėjas bankrutuoja arba yra likviduojamas, sustabdo ūkinę veiklą arba kituose teisės aktuose numatyta tvarka susidaro analogiška situacija;</w:t>
      </w:r>
    </w:p>
    <w:p w14:paraId="36BF25BC"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15.3.2.  kai keičiasi Tiekėjo organizacinė struktūra – juridinis statusas, pobūdis ar valdymo struktūra ir tai gali turėti įtakos tinkamam Sutarties įvykdymui;</w:t>
      </w:r>
    </w:p>
    <w:p w14:paraId="5E176740"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15.3.3.  kai Tiekėjas įsiteisėjusiu kompetentingos institucijos ar teismo sprendimu yra pripažintas kaltu dėl profesinio pažeidimo;</w:t>
      </w:r>
    </w:p>
    <w:p w14:paraId="42E0E6CE"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w:t>
      </w:r>
      <w:r w:rsidRPr="00E322FE">
        <w:rPr>
          <w:rFonts w:ascii="Arial" w:eastAsia="Calibri" w:hAnsi="Arial" w:cs="Arial"/>
        </w:rPr>
        <w:t xml:space="preserve">.3.4. kai </w:t>
      </w:r>
      <w:r w:rsidRPr="00E322FE">
        <w:rPr>
          <w:rFonts w:ascii="Arial" w:eastAsia="Times New Roman" w:hAnsi="Arial" w:cs="Arial"/>
        </w:rPr>
        <w:t xml:space="preserve">paaiškėjo, kad Tiekėjas turėjo būti pašalintas iš Pirkimo procedūros </w:t>
      </w:r>
      <w:proofErr w:type="spellStart"/>
      <w:r w:rsidRPr="00E322FE">
        <w:rPr>
          <w:rFonts w:ascii="Arial" w:eastAsia="Times New Roman" w:hAnsi="Arial" w:cs="Arial"/>
          <w:i/>
          <w:iCs/>
        </w:rPr>
        <w:t>mutatis</w:t>
      </w:r>
      <w:proofErr w:type="spellEnd"/>
      <w:r w:rsidRPr="00E322FE">
        <w:rPr>
          <w:rFonts w:ascii="Arial" w:eastAsia="Times New Roman" w:hAnsi="Arial" w:cs="Arial"/>
          <w:i/>
          <w:iCs/>
        </w:rPr>
        <w:t xml:space="preserve"> </w:t>
      </w:r>
      <w:proofErr w:type="spellStart"/>
      <w:r w:rsidRPr="00E322FE">
        <w:rPr>
          <w:rFonts w:ascii="Arial" w:eastAsia="Times New Roman" w:hAnsi="Arial" w:cs="Arial"/>
          <w:i/>
          <w:iCs/>
        </w:rPr>
        <w:t>mutandis</w:t>
      </w:r>
      <w:proofErr w:type="spellEnd"/>
      <w:r w:rsidRPr="00E322FE">
        <w:rPr>
          <w:rFonts w:ascii="Arial" w:eastAsia="Times New Roman" w:hAnsi="Arial" w:cs="Arial"/>
        </w:rPr>
        <w:t xml:space="preserve"> taikant Įstatymo 46 straipsnio 1 dalį;</w:t>
      </w:r>
    </w:p>
    <w:p w14:paraId="49033D89"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15.3.5.  jeigu Tiekėjas nesilaiko Sutartyje nustatytų prievolių įvykdymo terminų;</w:t>
      </w:r>
    </w:p>
    <w:p w14:paraId="1C5C7C4D"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15.3.6.  kai Tiekėjas nevykdo kitų savo sutartinių įsipareigojimų ir tai yra esminis Sutarties pažeidimas;</w:t>
      </w:r>
    </w:p>
    <w:p w14:paraId="23194D0C"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1CAD8C3E" w14:textId="77777777" w:rsidR="00E322FE" w:rsidRPr="00E322FE" w:rsidRDefault="00E322FE" w:rsidP="00E322FE">
      <w:pPr>
        <w:spacing w:after="0" w:line="240" w:lineRule="auto"/>
        <w:ind w:firstLine="567"/>
        <w:jc w:val="both"/>
        <w:rPr>
          <w:rFonts w:ascii="Arial" w:eastAsia="Times New Roman" w:hAnsi="Arial" w:cs="Arial"/>
          <w:lang w:eastAsia="lt-LT"/>
        </w:rPr>
      </w:pPr>
      <w:r w:rsidRPr="00E322FE">
        <w:rPr>
          <w:rFonts w:ascii="Arial" w:eastAsia="Times New Roman" w:hAnsi="Arial" w:cs="Arial"/>
        </w:rPr>
        <w:t>15</w:t>
      </w:r>
      <w:r w:rsidRPr="00E322FE">
        <w:rPr>
          <w:rFonts w:ascii="Arial" w:eastAsia="Times New Roman" w:hAnsi="Arial" w:cs="Arial"/>
          <w:lang w:eastAsia="lt-LT"/>
        </w:rPr>
        <w:t xml:space="preserve">.3.8. </w:t>
      </w:r>
      <w:bookmarkStart w:id="10" w:name="_Hlk486928989"/>
      <w:r w:rsidRPr="00E322FE">
        <w:rPr>
          <w:rFonts w:ascii="Arial" w:eastAsia="Times New Roman" w:hAnsi="Arial" w:cs="Arial"/>
          <w:lang w:eastAsia="lt-LT"/>
        </w:rPr>
        <w:t xml:space="preserve">kai Sutartis buvo pakeista, pažeidžiant Įstatymo 89 straipsnį; </w:t>
      </w:r>
    </w:p>
    <w:p w14:paraId="48E9F9EB" w14:textId="77777777" w:rsidR="00E322FE" w:rsidRPr="00E322FE" w:rsidRDefault="00E322FE" w:rsidP="00E322FE">
      <w:pPr>
        <w:spacing w:after="0" w:line="240" w:lineRule="auto"/>
        <w:ind w:firstLine="567"/>
        <w:jc w:val="both"/>
        <w:rPr>
          <w:rFonts w:ascii="Arial" w:eastAsia="Times New Roman" w:hAnsi="Arial" w:cs="Arial"/>
        </w:rPr>
      </w:pPr>
      <w:bookmarkStart w:id="11" w:name="part_8f4dadbdf27c4882b72f57a56c9631ad"/>
      <w:bookmarkStart w:id="12" w:name="part_9fd9687904354f69bb532178a7959ebe"/>
      <w:bookmarkEnd w:id="11"/>
      <w:bookmarkEnd w:id="12"/>
      <w:r w:rsidRPr="00E322FE">
        <w:rPr>
          <w:rFonts w:ascii="Arial" w:eastAsia="Times New Roman" w:hAnsi="Arial" w:cs="Arial"/>
        </w:rPr>
        <w:lastRenderedPageBreak/>
        <w:t>15</w:t>
      </w:r>
      <w:r w:rsidRPr="00E322FE">
        <w:rPr>
          <w:rFonts w:ascii="Arial" w:eastAsia="Times New Roman" w:hAnsi="Arial" w:cs="Arial"/>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E322FE">
        <w:rPr>
          <w:rFonts w:ascii="Arial" w:eastAsia="Times New Roman" w:hAnsi="Arial" w:cs="Arial"/>
          <w:vertAlign w:val="superscript"/>
          <w:lang w:eastAsia="lt-LT"/>
        </w:rPr>
        <w:footnoteReference w:id="1"/>
      </w:r>
      <w:r w:rsidRPr="00E322FE">
        <w:rPr>
          <w:rFonts w:ascii="Arial" w:eastAsia="Times New Roman" w:hAnsi="Arial" w:cs="Arial"/>
        </w:rPr>
        <w:t>;</w:t>
      </w:r>
    </w:p>
    <w:p w14:paraId="53258C94"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15.3.10. kai Tiekėjui, vadovaujantis Sutarties Specialiųjų sąlygų 5.1 punkto nuostatomis, priskaičiuoti delspinigiai viršija nustatytą maksimalią ribą arba Tiekėjui buvo pritaikyta bauda;</w:t>
      </w:r>
    </w:p>
    <w:p w14:paraId="628EEC4B"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15.3.11. kai akivaizdu, jog Tiekėjas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Tiekėjas negali / jam draudžiama tiekti Prekes pagal imperatyvius teisės aktų reikalavimus;</w:t>
      </w:r>
    </w:p>
    <w:p w14:paraId="200BF3FB"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15.3.12. kai Tiekėjas perleidžia Sutartį ar reikalavimą/reikalavimo teises be Pirkėjo išankstinio rašytinio sutikimo;</w:t>
      </w:r>
      <w:bookmarkEnd w:id="10"/>
    </w:p>
    <w:p w14:paraId="059BABE5"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15.3.13 dėl kitokio pobūdžio neveikimo, trukdančio vykdyti Sutartį ir kitais Sutartyje nurodytais atvejais.</w:t>
      </w:r>
    </w:p>
    <w:p w14:paraId="401E1D26"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15.4. Tiekėjas turi teisę vienašališkai nutraukti šią Sutartį apie tai įspėjęs Pirkėją raštu prieš trumpesnį negu 30 (trisdešimties) kalendorinių dienų terminą šiais atvejais:</w:t>
      </w:r>
    </w:p>
    <w:p w14:paraId="5E51140B"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15.4.1.  kai Pirkėjas nesumoka Tiekėjui, o Pirkėjo įsiskolinimas viršija Sutarties Specialiosiose sąlygose nurodytą priskaičiuotą netesybų dydį;</w:t>
      </w:r>
    </w:p>
    <w:p w14:paraId="677AD0A5"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15.4.2.  kai Pirkėjas bankrutuoja arba yra likviduojamas, sustabdo ūkinę veiklą arba kituose teisės aktuose numatyta tvarka susidaro analogiška situacija.</w:t>
      </w:r>
    </w:p>
    <w:p w14:paraId="6DA3444C" w14:textId="77777777" w:rsidR="00E322FE" w:rsidRPr="00E322FE" w:rsidRDefault="00E322FE" w:rsidP="00E322FE">
      <w:pPr>
        <w:tabs>
          <w:tab w:val="left" w:pos="360"/>
          <w:tab w:val="num" w:pos="444"/>
          <w:tab w:val="left" w:pos="900"/>
        </w:tabs>
        <w:spacing w:after="0" w:line="240" w:lineRule="auto"/>
        <w:ind w:firstLine="567"/>
        <w:jc w:val="both"/>
        <w:rPr>
          <w:rFonts w:ascii="Arial" w:eastAsia="Times New Roman" w:hAnsi="Arial" w:cs="Arial"/>
        </w:rPr>
      </w:pPr>
      <w:r w:rsidRPr="00E322FE">
        <w:rPr>
          <w:rFonts w:ascii="Arial" w:eastAsia="Times New Roman" w:hAnsi="Arial" w:cs="Arial"/>
        </w:rPr>
        <w:t>15.</w:t>
      </w:r>
      <w:r w:rsidRPr="00E322FE">
        <w:rPr>
          <w:rFonts w:ascii="Arial" w:eastAsia="Times New Roman" w:hAnsi="Arial" w:cs="Arial"/>
          <w:lang w:val="en-US"/>
        </w:rPr>
        <w:t>5</w:t>
      </w:r>
      <w:r w:rsidRPr="00E322FE">
        <w:rPr>
          <w:rFonts w:ascii="Arial" w:eastAsia="Times New Roman" w:hAnsi="Arial" w:cs="Arial"/>
        </w:rPr>
        <w:t>.</w:t>
      </w:r>
      <w:r w:rsidRPr="00E322FE" w:rsidDel="001D7971">
        <w:rPr>
          <w:rFonts w:ascii="Arial" w:eastAsia="Times New Roman" w:hAnsi="Arial" w:cs="Arial"/>
        </w:rPr>
        <w:t xml:space="preserve"> </w:t>
      </w:r>
      <w:r w:rsidRPr="00E322FE">
        <w:rPr>
          <w:rFonts w:ascii="Arial" w:eastAsia="Times New Roman" w:hAnsi="Arial" w:cs="Arial"/>
        </w:rPr>
        <w:t>Sutarties nutraukimas nepanaikina Pirkėjo teisės reikalauti atlyginti nuostolius, atsiradusius dėl Sutarties neįvykdymo, bei netesybas.</w:t>
      </w:r>
    </w:p>
    <w:p w14:paraId="2B800934" w14:textId="77777777" w:rsidR="00E322FE" w:rsidRPr="00E322FE" w:rsidRDefault="00E322FE" w:rsidP="00E322FE">
      <w:pPr>
        <w:tabs>
          <w:tab w:val="left" w:pos="360"/>
          <w:tab w:val="num" w:pos="444"/>
        </w:tabs>
        <w:spacing w:after="0" w:line="240" w:lineRule="auto"/>
        <w:ind w:firstLine="567"/>
        <w:jc w:val="both"/>
        <w:rPr>
          <w:rFonts w:ascii="Arial" w:eastAsia="Times New Roman" w:hAnsi="Arial" w:cs="Arial"/>
        </w:rPr>
      </w:pPr>
      <w:r w:rsidRPr="00E322FE">
        <w:rPr>
          <w:rFonts w:ascii="Arial" w:eastAsia="Times New Roman" w:hAnsi="Arial" w:cs="Arial"/>
        </w:rPr>
        <w:t>15.6. Sutarties nutraukimas neatleidžia Šalių nuo netesybų  mokėjimo.</w:t>
      </w:r>
    </w:p>
    <w:p w14:paraId="69EDD173" w14:textId="77777777" w:rsidR="00E322FE" w:rsidRPr="00E322FE" w:rsidRDefault="00E322FE" w:rsidP="00E322FE">
      <w:pPr>
        <w:spacing w:after="0" w:line="240" w:lineRule="auto"/>
        <w:ind w:firstLine="567"/>
        <w:jc w:val="both"/>
        <w:rPr>
          <w:rFonts w:ascii="Arial" w:eastAsia="Times New Roman" w:hAnsi="Arial" w:cs="Arial"/>
          <w:lang w:eastAsia="lt-LT"/>
        </w:rPr>
      </w:pPr>
      <w:r w:rsidRPr="00E322FE">
        <w:rPr>
          <w:rFonts w:ascii="Arial" w:eastAsia="Times New Roman" w:hAnsi="Arial" w:cs="Arial"/>
        </w:rPr>
        <w:t>15</w:t>
      </w:r>
      <w:r w:rsidRPr="00E322FE">
        <w:rPr>
          <w:rFonts w:ascii="Arial" w:eastAsia="Times New Roman" w:hAnsi="Arial" w:cs="Arial"/>
          <w:lang w:eastAsia="lt-LT"/>
        </w:rPr>
        <w:t>.7. S</w:t>
      </w:r>
      <w:r w:rsidRPr="00E322FE">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63892681"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15</w:t>
      </w:r>
      <w:r w:rsidRPr="00E322FE">
        <w:rPr>
          <w:rFonts w:ascii="Arial" w:eastAsia="Times New Roman" w:hAnsi="Arial" w:cs="Arial"/>
          <w:lang w:eastAsia="lt-LT"/>
        </w:rPr>
        <w:t>.8. K</w:t>
      </w:r>
      <w:r w:rsidRPr="00E322FE">
        <w:rPr>
          <w:rFonts w:ascii="Arial" w:eastAsia="Times New Roman" w:hAnsi="Arial" w:cs="Arial"/>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F971B20"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 xml:space="preserve">15.9. Jei Sutartis nutraukiama Pirkėjo iniciatyva dėl Tiekėjo kaltės, Pirkėjo patirti nuostoliai ar išlaidos gali būti išskaičiuojami iš Tiekėjui mokėtinų sumų arba panaudojant Tiekėjo pateiktą Sutarties įvykdymo užtikrinimą. </w:t>
      </w:r>
    </w:p>
    <w:p w14:paraId="02F8628F"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 xml:space="preserve">15.10. Pirkėjui Sutartį nutraukus dėl Tiekėjo sutartinių įsipareigojimų nevykdymo (netinkamo vykdymo) arba, jei Tiekėjas, nesant Sutartyje nustatyto pagrindo, vienašališkai nutraukia Sutartį, Tiekėjas sumoka Pirkėjui </w:t>
      </w:r>
      <w:r w:rsidRPr="00E322FE">
        <w:rPr>
          <w:rFonts w:ascii="Arial" w:eastAsia="Times New Roman" w:hAnsi="Arial" w:cs="Arial"/>
          <w:lang w:val="en-US"/>
        </w:rPr>
        <w:t>3 (</w:t>
      </w:r>
      <w:proofErr w:type="spellStart"/>
      <w:r w:rsidRPr="00E322FE">
        <w:rPr>
          <w:rFonts w:ascii="Arial" w:eastAsia="Times New Roman" w:hAnsi="Arial" w:cs="Arial"/>
          <w:lang w:val="en-US"/>
        </w:rPr>
        <w:t>trij</w:t>
      </w:r>
      <w:proofErr w:type="spellEnd"/>
      <w:r w:rsidRPr="00E322FE">
        <w:rPr>
          <w:rFonts w:ascii="Arial" w:eastAsia="Times New Roman" w:hAnsi="Arial" w:cs="Arial"/>
        </w:rPr>
        <w:t xml:space="preserve">ų) procentų dydžio baudą nuo Sutarties Specialiosiose sąlygose nurodytos Sutarties kainos ar Sutarties maksimalios kainos su PVM bei visiškai atlygina kitus Pirkėjo nuostolius, kurių nepadengia bauda (bauda gali būti taikoma tuo atveju, jeigu netaikomos Sutarties įvykdymo užtikrinimo priemonės, nurodytos Sutarties Bendrųjų sąlygų 10.2.1.-10.2.2 p.). Ši nuostata taikoma, jeigu Sutarties Specialiosiose sąlygose nenumatyta kitaip. </w:t>
      </w:r>
    </w:p>
    <w:p w14:paraId="0DE9C9D1" w14:textId="77777777" w:rsidR="00E322FE" w:rsidRPr="00E322FE" w:rsidRDefault="00E322FE" w:rsidP="00E322FE">
      <w:pPr>
        <w:widowControl w:val="0"/>
        <w:spacing w:after="0" w:line="240" w:lineRule="auto"/>
        <w:ind w:firstLine="567"/>
        <w:jc w:val="both"/>
        <w:rPr>
          <w:rFonts w:ascii="Arial" w:eastAsia="Times New Roman" w:hAnsi="Arial" w:cs="Arial"/>
        </w:rPr>
      </w:pPr>
      <w:r w:rsidRPr="00E322FE">
        <w:rPr>
          <w:rFonts w:ascii="Arial" w:eastAsia="Times New Roman" w:hAnsi="Arial" w:cs="Arial"/>
        </w:rPr>
        <w:t xml:space="preserve">15.11. Įstatyme nustatyta tvarka ir atvejais (91 straipsnyje) CVP IS Pirkėjas skelbia informaciją apie Sutarties neįvykdžiusius ar netinkamai ją įvykdžiusius tiekėjus. </w:t>
      </w:r>
    </w:p>
    <w:p w14:paraId="5CEFFD71" w14:textId="77777777" w:rsidR="00E322FE" w:rsidRPr="00E322FE" w:rsidRDefault="00E322FE" w:rsidP="00E322FE">
      <w:pPr>
        <w:spacing w:after="0" w:line="240" w:lineRule="auto"/>
        <w:ind w:firstLine="567"/>
        <w:jc w:val="both"/>
        <w:rPr>
          <w:rFonts w:ascii="Arial" w:eastAsia="Times New Roman" w:hAnsi="Arial" w:cs="Arial"/>
          <w:lang w:eastAsia="lt-LT"/>
        </w:rPr>
      </w:pPr>
    </w:p>
    <w:p w14:paraId="7DDAB076" w14:textId="77777777" w:rsidR="00E322FE" w:rsidRPr="00E322FE" w:rsidRDefault="00E322FE" w:rsidP="00E322FE">
      <w:pPr>
        <w:widowControl w:val="0"/>
        <w:spacing w:after="0" w:line="240" w:lineRule="auto"/>
        <w:ind w:firstLine="567"/>
        <w:jc w:val="both"/>
        <w:rPr>
          <w:rFonts w:ascii="Arial" w:eastAsia="Times New Roman" w:hAnsi="Arial" w:cs="Arial"/>
        </w:rPr>
      </w:pPr>
    </w:p>
    <w:p w14:paraId="49B0ABF5"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16. GINČŲ NAGRINĖJIMO TVARKA</w:t>
      </w:r>
    </w:p>
    <w:p w14:paraId="19C1B10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lastRenderedPageBreak/>
        <w:t>16.1. Šiai Sutarčiai ir visoms iš šios Sutarties kylančioms teisėms ir pareigoms taikomi Lietuvos Respublikos teisės aktai. Sutartis sudaryta ir turi būti aiškinama vadovaujantis Lietuvos Respublikos teise.</w:t>
      </w:r>
    </w:p>
    <w:p w14:paraId="36B1C113"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5C48B3B7" w14:textId="77777777" w:rsidR="00E322FE" w:rsidRPr="00E322FE" w:rsidRDefault="00E322FE" w:rsidP="00E322FE">
      <w:pPr>
        <w:spacing w:after="0" w:line="240" w:lineRule="auto"/>
        <w:ind w:firstLine="567"/>
        <w:jc w:val="center"/>
        <w:rPr>
          <w:rFonts w:ascii="Arial" w:eastAsia="Times New Roman" w:hAnsi="Arial" w:cs="Arial"/>
          <w:b/>
        </w:rPr>
      </w:pPr>
    </w:p>
    <w:p w14:paraId="6C236E10" w14:textId="77777777" w:rsidR="00E322FE" w:rsidRPr="00E322FE" w:rsidRDefault="00E322FE" w:rsidP="00E322FE">
      <w:pPr>
        <w:spacing w:after="0" w:line="240" w:lineRule="auto"/>
        <w:ind w:firstLine="567"/>
        <w:jc w:val="center"/>
        <w:rPr>
          <w:rFonts w:ascii="Arial" w:eastAsia="Times New Roman" w:hAnsi="Arial" w:cs="Arial"/>
          <w:b/>
        </w:rPr>
      </w:pPr>
      <w:r w:rsidRPr="00E322FE">
        <w:rPr>
          <w:rFonts w:ascii="Arial" w:eastAsia="Times New Roman" w:hAnsi="Arial" w:cs="Arial"/>
          <w:b/>
        </w:rPr>
        <w:t>17. SUSIRAŠINĖJIMAS</w:t>
      </w:r>
    </w:p>
    <w:p w14:paraId="26423BF3"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 xml:space="preserve">17.1. Šalių pranešimai ir Sutarties vykdymo dokumentai įformini raštu. Šalys susirašinėja lietuvių kalba (jei Šalis yra užsienio subjektas – lietuvių arba anglų kalba). </w:t>
      </w:r>
    </w:p>
    <w:p w14:paraId="56028E8D" w14:textId="77777777" w:rsidR="00E322FE" w:rsidRPr="00E322FE" w:rsidRDefault="00E322FE" w:rsidP="00E322FE">
      <w:pPr>
        <w:spacing w:after="0" w:line="240" w:lineRule="auto"/>
        <w:ind w:firstLine="567"/>
        <w:jc w:val="both"/>
        <w:rPr>
          <w:rFonts w:ascii="Arial" w:eastAsia="Times New Roman" w:hAnsi="Arial" w:cs="Arial"/>
          <w:shd w:val="clear" w:color="auto" w:fill="FFFFFF"/>
        </w:rPr>
      </w:pPr>
      <w:r w:rsidRPr="00E322FE">
        <w:rPr>
          <w:rFonts w:ascii="Arial" w:eastAsia="Times New Roman" w:hAnsi="Arial" w:cs="Arial"/>
        </w:rPr>
        <w:t>17</w:t>
      </w:r>
      <w:r w:rsidRPr="00E322FE">
        <w:rPr>
          <w:rFonts w:ascii="Arial" w:eastAsia="Times New Roman" w:hAnsi="Arial" w:cs="Arial"/>
          <w:bCs/>
          <w:shd w:val="clear" w:color="auto" w:fill="FFFFFF"/>
        </w:rPr>
        <w:t>.2.</w:t>
      </w:r>
      <w:r w:rsidRPr="00E322FE">
        <w:rPr>
          <w:rFonts w:ascii="Arial" w:eastAsia="Times New Roman" w:hAnsi="Arial" w:cs="Arial"/>
          <w:shd w:val="clear" w:color="auto" w:fill="FFFFFF"/>
        </w:rPr>
        <w:t xml:space="preserve"> Korespondencija, pranešimai ir kitas susirašinėjimas, </w:t>
      </w:r>
      <w:r w:rsidRPr="00E322FE">
        <w:rPr>
          <w:rFonts w:ascii="Arial" w:eastAsia="Times New Roman" w:hAnsi="Arial" w:cs="Arial"/>
        </w:rPr>
        <w:t>kuriuos Šalis gali patiekti pagal šią Sutartį Sutartyje nurodytais adresais ar kitais adresais, kuriuos nurodė viena Šalis, pateikdama pranešimą,</w:t>
      </w:r>
      <w:r w:rsidRPr="00E322FE">
        <w:rPr>
          <w:rFonts w:ascii="Arial" w:eastAsia="Times New Roman" w:hAnsi="Arial" w:cs="Arial"/>
          <w:shd w:val="clear" w:color="auto" w:fill="FFFFFF"/>
        </w:rPr>
        <w:t xml:space="preserve"> laikomi tinkamai gauti:</w:t>
      </w:r>
    </w:p>
    <w:p w14:paraId="3B2396AF" w14:textId="77777777" w:rsidR="00E322FE" w:rsidRPr="00E322FE" w:rsidRDefault="00E322FE" w:rsidP="00E322FE">
      <w:pPr>
        <w:spacing w:after="0" w:line="240" w:lineRule="auto"/>
        <w:ind w:firstLine="567"/>
        <w:jc w:val="both"/>
        <w:rPr>
          <w:rFonts w:ascii="Arial" w:eastAsia="Times New Roman" w:hAnsi="Arial" w:cs="Arial"/>
          <w:color w:val="000000"/>
          <w:shd w:val="clear" w:color="auto" w:fill="FFFFFF"/>
        </w:rPr>
      </w:pPr>
      <w:r w:rsidRPr="00E322FE">
        <w:rPr>
          <w:rFonts w:ascii="Arial" w:eastAsia="Times New Roman" w:hAnsi="Arial" w:cs="Arial"/>
        </w:rPr>
        <w:t>17</w:t>
      </w:r>
      <w:r w:rsidRPr="00E322FE">
        <w:rPr>
          <w:rFonts w:ascii="Arial" w:eastAsia="Times New Roman" w:hAnsi="Arial" w:cs="Arial"/>
          <w:bCs/>
          <w:shd w:val="clear" w:color="auto" w:fill="FFFFFF"/>
        </w:rPr>
        <w:t xml:space="preserve">.2.1. </w:t>
      </w:r>
      <w:r w:rsidRPr="00E322FE">
        <w:rPr>
          <w:rFonts w:ascii="Arial" w:eastAsia="Times New Roman" w:hAnsi="Arial" w:cs="Arial"/>
          <w:color w:val="000000"/>
          <w:shd w:val="clear" w:color="auto" w:fill="FFFFFF"/>
        </w:rPr>
        <w:t>tą pačią dieną, kai jie įteikiami asmeniškai (pasirašytinai) Šalių įgaliotiems asmenims;</w:t>
      </w:r>
    </w:p>
    <w:p w14:paraId="5F587AC9" w14:textId="77777777" w:rsidR="00E322FE" w:rsidRPr="00E322FE" w:rsidRDefault="00E322FE" w:rsidP="00E322FE">
      <w:pPr>
        <w:spacing w:after="0" w:line="240" w:lineRule="auto"/>
        <w:ind w:firstLine="567"/>
        <w:jc w:val="both"/>
        <w:rPr>
          <w:rFonts w:ascii="Arial" w:eastAsia="Times New Roman" w:hAnsi="Arial" w:cs="Arial"/>
          <w:color w:val="000000"/>
          <w:shd w:val="clear" w:color="auto" w:fill="FFFFFF"/>
        </w:rPr>
      </w:pPr>
      <w:r w:rsidRPr="00E322FE">
        <w:rPr>
          <w:rFonts w:ascii="Arial" w:eastAsia="Times New Roman" w:hAnsi="Arial" w:cs="Arial"/>
        </w:rPr>
        <w:t>17</w:t>
      </w:r>
      <w:r w:rsidRPr="00E322FE">
        <w:rPr>
          <w:rFonts w:ascii="Arial" w:eastAsia="Times New Roman" w:hAnsi="Arial" w:cs="Arial"/>
          <w:bCs/>
          <w:shd w:val="clear" w:color="auto" w:fill="FFFFFF"/>
        </w:rPr>
        <w:t>.2.2.</w:t>
      </w:r>
      <w:r w:rsidRPr="00E322FE">
        <w:rPr>
          <w:rFonts w:ascii="Arial" w:eastAsia="Times New Roman" w:hAnsi="Arial" w:cs="Arial"/>
          <w:shd w:val="clear" w:color="auto" w:fill="FFFFFF"/>
        </w:rPr>
        <w:t xml:space="preserve"> </w:t>
      </w:r>
      <w:r w:rsidRPr="00E322FE">
        <w:rPr>
          <w:rFonts w:ascii="Arial" w:eastAsia="Times New Roman" w:hAnsi="Arial" w:cs="Arial"/>
          <w:color w:val="000000"/>
          <w:shd w:val="clear" w:color="auto" w:fill="FFFFFF"/>
        </w:rPr>
        <w:t>įteikimo Šaliai dieną, kai siunčiami registruota pašto siunta;</w:t>
      </w:r>
    </w:p>
    <w:p w14:paraId="606B483C"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17</w:t>
      </w:r>
      <w:r w:rsidRPr="00E322FE">
        <w:rPr>
          <w:rFonts w:ascii="Arial" w:eastAsia="Times New Roman" w:hAnsi="Arial" w:cs="Arial"/>
          <w:bCs/>
          <w:shd w:val="clear" w:color="auto" w:fill="FFFFFF"/>
        </w:rPr>
        <w:t>.2.3.</w:t>
      </w:r>
      <w:r w:rsidRPr="00E322FE">
        <w:rPr>
          <w:rFonts w:ascii="Arial" w:eastAsia="Times New Roman" w:hAnsi="Arial" w:cs="Arial"/>
          <w:b/>
          <w:bCs/>
          <w:shd w:val="clear" w:color="auto" w:fill="FFFFFF"/>
        </w:rPr>
        <w:t xml:space="preserve"> </w:t>
      </w:r>
      <w:r w:rsidRPr="00E322FE">
        <w:rPr>
          <w:rFonts w:ascii="Arial" w:eastAsia="Times New Roman"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0EBF1020"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 xml:space="preserve">17.3. Jei pasikeičia Šalies adresas ir (ar) kiti duomenys, tokia Šalis turi informuoti kitą Šalį pranešdama ne vėliau, kaip </w:t>
      </w:r>
      <w:r w:rsidRPr="00E322FE">
        <w:rPr>
          <w:rFonts w:ascii="Arial" w:eastAsia="Times New Roman" w:hAnsi="Arial" w:cs="Arial"/>
          <w:color w:val="000000"/>
        </w:rPr>
        <w:t>per 3 (tris) kalendorines dienas nuo jų pasikeitimo momento</w:t>
      </w:r>
      <w:r w:rsidRPr="00E322FE">
        <w:rPr>
          <w:rFonts w:ascii="Arial" w:eastAsia="Times New Roman"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2DA456F" w14:textId="77777777" w:rsidR="00E322FE" w:rsidRPr="00E322FE" w:rsidRDefault="00E322FE" w:rsidP="00E322FE">
      <w:pPr>
        <w:spacing w:after="0" w:line="240" w:lineRule="auto"/>
        <w:ind w:firstLine="567"/>
        <w:jc w:val="both"/>
        <w:rPr>
          <w:rFonts w:ascii="Arial" w:eastAsia="Times New Roman" w:hAnsi="Arial" w:cs="Arial"/>
        </w:rPr>
      </w:pPr>
    </w:p>
    <w:p w14:paraId="1AA69ACE" w14:textId="77777777" w:rsidR="00E322FE" w:rsidRPr="00E322FE" w:rsidRDefault="00E322FE" w:rsidP="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rPr>
      </w:pPr>
      <w:r w:rsidRPr="00E322FE">
        <w:rPr>
          <w:rFonts w:ascii="Arial" w:eastAsia="Times New Roman" w:hAnsi="Arial" w:cs="Arial"/>
          <w:b/>
          <w:bCs/>
        </w:rPr>
        <w:t>18. BAIGIAMOSIOS NUOSTATOS</w:t>
      </w:r>
    </w:p>
    <w:p w14:paraId="048D7E65"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18.1. Tiekėjas neturi teisės perleisti visų arba dalies teisių ir pareigų pagal šią Sutartį, įskaitant ir Tiekėjo reikalavimo teisių, jokiai trečiajai šaliai be išankstinio raštiško Pirkėjo sutikimo.</w:t>
      </w:r>
    </w:p>
    <w:p w14:paraId="4336ACF4"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18</w:t>
      </w:r>
      <w:r w:rsidRPr="00E322FE">
        <w:rPr>
          <w:rFonts w:ascii="Arial" w:eastAsia="Calibri" w:hAnsi="Arial" w:cs="Arial"/>
        </w:rPr>
        <w:t xml:space="preserve">.2. </w:t>
      </w:r>
      <w:r w:rsidRPr="00E322FE">
        <w:rPr>
          <w:rFonts w:ascii="Arial" w:eastAsia="Times New Roman" w:hAnsi="Arial" w:cs="Arial"/>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2395D253" w14:textId="77777777" w:rsidR="00E322FE" w:rsidRPr="00E322FE" w:rsidRDefault="00E322FE" w:rsidP="00E322FE">
      <w:pPr>
        <w:spacing w:after="0" w:line="240" w:lineRule="auto"/>
        <w:ind w:firstLine="567"/>
        <w:jc w:val="both"/>
        <w:rPr>
          <w:rFonts w:ascii="Arial" w:eastAsia="Calibri" w:hAnsi="Arial" w:cs="Arial"/>
        </w:rPr>
      </w:pPr>
      <w:r w:rsidRPr="00E322FE">
        <w:rPr>
          <w:rFonts w:ascii="Arial" w:eastAsia="Times New Roman" w:hAnsi="Arial" w:cs="Arial"/>
        </w:rPr>
        <w:t>18</w:t>
      </w:r>
      <w:r w:rsidRPr="00E322FE">
        <w:rPr>
          <w:rFonts w:ascii="Arial" w:eastAsia="Calibri" w:hAnsi="Arial" w:cs="Arial"/>
        </w:rPr>
        <w:t>.3.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45B29125" w14:textId="77777777" w:rsidR="00E322FE" w:rsidRPr="00E322FE" w:rsidRDefault="00E322FE" w:rsidP="00E322FE">
      <w:pPr>
        <w:tabs>
          <w:tab w:val="left" w:pos="810"/>
        </w:tabs>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6E770DDB" w14:textId="77777777" w:rsidR="00E322FE" w:rsidRPr="00E322FE" w:rsidRDefault="00E322FE" w:rsidP="00E322FE">
      <w:pPr>
        <w:autoSpaceDE w:val="0"/>
        <w:autoSpaceDN w:val="0"/>
        <w:adjustRightInd w:val="0"/>
        <w:spacing w:after="0" w:line="240" w:lineRule="auto"/>
        <w:ind w:firstLine="567"/>
        <w:jc w:val="both"/>
        <w:rPr>
          <w:rFonts w:ascii="Arial" w:eastAsia="Times New Roman" w:hAnsi="Arial" w:cs="Arial"/>
        </w:rPr>
      </w:pPr>
      <w:r w:rsidRPr="00E322FE">
        <w:rPr>
          <w:rFonts w:ascii="Arial" w:eastAsia="Times New Roman" w:hAnsi="Arial" w:cs="Arial"/>
        </w:rPr>
        <w:t>18.5. Visus kitus klausimus, kurie neaptarti Sutartyje, reguliuoja Lietuvos Respublikos teisės aktai.</w:t>
      </w:r>
    </w:p>
    <w:p w14:paraId="685B8D75"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18.</w:t>
      </w:r>
      <w:r w:rsidRPr="00E322FE">
        <w:rPr>
          <w:rFonts w:ascii="Arial" w:eastAsia="Times New Roman" w:hAnsi="Arial" w:cs="Arial"/>
          <w:lang w:val="en-US"/>
        </w:rPr>
        <w:t>6</w:t>
      </w:r>
      <w:r w:rsidRPr="00E322FE">
        <w:rPr>
          <w:rFonts w:ascii="Arial" w:eastAsia="Times New Roman" w:hAnsi="Arial" w:cs="Arial"/>
        </w:rPr>
        <w:t xml:space="preserve">. </w:t>
      </w:r>
      <w:bookmarkStart w:id="13" w:name="_Hlk37807045"/>
      <w:r w:rsidRPr="00E322FE">
        <w:rPr>
          <w:rFonts w:ascii="Arial" w:eastAsia="Times New Roman" w:hAnsi="Arial" w:cs="Arial"/>
        </w:rPr>
        <w:t>Sutarties Bendrųjų sąlygų taikymo išimtys, įskaitant, ir keičiamos Sutarties Bendrųjų sąlygų nuostatos, nurodomos Sutarties Specialiosiose sąlygose.</w:t>
      </w:r>
      <w:bookmarkEnd w:id="13"/>
      <w:r w:rsidRPr="00E322FE">
        <w:rPr>
          <w:rFonts w:ascii="Arial" w:eastAsia="Times New Roman" w:hAnsi="Arial" w:cs="Arial"/>
        </w:rPr>
        <w:t xml:space="preserve"> </w:t>
      </w:r>
    </w:p>
    <w:p w14:paraId="1B4EA7EF" w14:textId="77777777" w:rsidR="00E322FE" w:rsidRPr="00E322FE" w:rsidRDefault="00E322FE" w:rsidP="00E322FE">
      <w:pPr>
        <w:spacing w:after="0" w:line="240" w:lineRule="auto"/>
        <w:ind w:firstLine="567"/>
        <w:jc w:val="both"/>
        <w:rPr>
          <w:rFonts w:ascii="Arial" w:eastAsia="Times New Roman" w:hAnsi="Arial" w:cs="Arial"/>
        </w:rPr>
      </w:pPr>
      <w:r w:rsidRPr="00E322FE">
        <w:rPr>
          <w:rFonts w:ascii="Arial" w:eastAsia="Times New Roman" w:hAnsi="Arial" w:cs="Arial"/>
        </w:rPr>
        <w:t>18.7. Sutarties Bendrųjų sąlygų 1 priedas Įsipareigojimas neatskleisti (Pirkėjo) konfidencialios informacijos.</w:t>
      </w:r>
    </w:p>
    <w:p w14:paraId="338D3AEA" w14:textId="77777777" w:rsidR="00E322FE" w:rsidRPr="00E322FE" w:rsidRDefault="00E322FE" w:rsidP="00E322FE">
      <w:pPr>
        <w:autoSpaceDE w:val="0"/>
        <w:autoSpaceDN w:val="0"/>
        <w:adjustRightInd w:val="0"/>
        <w:spacing w:after="0" w:line="240" w:lineRule="auto"/>
        <w:ind w:firstLine="567"/>
        <w:jc w:val="center"/>
        <w:rPr>
          <w:rFonts w:ascii="Arial" w:eastAsia="Times New Roman" w:hAnsi="Arial" w:cs="Arial"/>
        </w:rPr>
      </w:pPr>
    </w:p>
    <w:p w14:paraId="4C19FA99" w14:textId="77777777" w:rsidR="00E322FE" w:rsidRPr="00E322FE" w:rsidRDefault="00E322FE" w:rsidP="00E322FE">
      <w:pPr>
        <w:autoSpaceDE w:val="0"/>
        <w:autoSpaceDN w:val="0"/>
        <w:adjustRightInd w:val="0"/>
        <w:spacing w:after="0" w:line="240" w:lineRule="auto"/>
        <w:ind w:firstLine="567"/>
        <w:jc w:val="center"/>
        <w:rPr>
          <w:rFonts w:ascii="Arial" w:eastAsia="Times New Roman" w:hAnsi="Arial" w:cs="Arial"/>
        </w:rPr>
      </w:pPr>
      <w:r w:rsidRPr="00E322FE">
        <w:rPr>
          <w:rFonts w:ascii="Arial" w:eastAsia="Times New Roman" w:hAnsi="Arial" w:cs="Arial"/>
        </w:rPr>
        <w:t>_________________________</w:t>
      </w:r>
    </w:p>
    <w:p w14:paraId="1BAFA663" w14:textId="77777777" w:rsidR="00E322FE" w:rsidRPr="00E322FE" w:rsidRDefault="00E322FE" w:rsidP="00E322FE">
      <w:pPr>
        <w:spacing w:after="0" w:line="240" w:lineRule="auto"/>
        <w:rPr>
          <w:rFonts w:ascii="Arial" w:eastAsia="Times New Roman" w:hAnsi="Arial" w:cs="Arial"/>
        </w:rPr>
      </w:pPr>
    </w:p>
    <w:p w14:paraId="3C8EDF89" w14:textId="77777777" w:rsidR="00E322FE" w:rsidRPr="00E322FE" w:rsidRDefault="00E322FE" w:rsidP="00E322FE">
      <w:pPr>
        <w:tabs>
          <w:tab w:val="left" w:pos="3045"/>
        </w:tabs>
        <w:spacing w:after="0" w:line="240" w:lineRule="auto"/>
        <w:rPr>
          <w:rFonts w:ascii="Arial" w:eastAsia="Times New Roman" w:hAnsi="Arial" w:cs="Arial"/>
        </w:rPr>
      </w:pPr>
    </w:p>
    <w:p w14:paraId="1E6D7422" w14:textId="77777777" w:rsidR="0001404B" w:rsidRDefault="0001404B"/>
    <w:sectPr w:rsidR="0001404B" w:rsidSect="00541549">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321A" w14:textId="77777777" w:rsidR="00E322FE" w:rsidRDefault="00E322FE" w:rsidP="00E322FE">
      <w:pPr>
        <w:spacing w:after="0" w:line="240" w:lineRule="auto"/>
      </w:pPr>
      <w:r>
        <w:separator/>
      </w:r>
    </w:p>
  </w:endnote>
  <w:endnote w:type="continuationSeparator" w:id="0">
    <w:p w14:paraId="3755FE3C" w14:textId="77777777" w:rsidR="00E322FE" w:rsidRDefault="00E322FE" w:rsidP="00E3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5586" w14:textId="77777777" w:rsidR="009F5A7E" w:rsidRDefault="009F5A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EDD2" w14:textId="77777777" w:rsidR="009F5A7E" w:rsidRDefault="009F5A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B94F" w14:textId="77777777" w:rsidR="009F5A7E" w:rsidRDefault="009F5A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5DE6" w14:textId="77777777" w:rsidR="00E322FE" w:rsidRDefault="00E322FE" w:rsidP="00E322FE">
      <w:pPr>
        <w:spacing w:after="0" w:line="240" w:lineRule="auto"/>
      </w:pPr>
      <w:r>
        <w:separator/>
      </w:r>
    </w:p>
  </w:footnote>
  <w:footnote w:type="continuationSeparator" w:id="0">
    <w:p w14:paraId="349C6AE9" w14:textId="77777777" w:rsidR="00E322FE" w:rsidRDefault="00E322FE" w:rsidP="00E322FE">
      <w:pPr>
        <w:spacing w:after="0" w:line="240" w:lineRule="auto"/>
      </w:pPr>
      <w:r>
        <w:continuationSeparator/>
      </w:r>
    </w:p>
  </w:footnote>
  <w:footnote w:id="1">
    <w:p w14:paraId="50224DC1" w14:textId="77777777" w:rsidR="00E322FE" w:rsidRPr="00EE0AAD" w:rsidRDefault="00E322FE" w:rsidP="00E322FE">
      <w:pPr>
        <w:jc w:val="both"/>
        <w:rPr>
          <w:rFonts w:ascii="Arial" w:eastAsia="Calibri" w:hAnsi="Arial" w:cs="Arial"/>
          <w:sz w:val="18"/>
          <w:szCs w:val="18"/>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CDCA" w14:textId="77777777" w:rsidR="00B014AF" w:rsidRDefault="00E322FE"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9C8EB4" w14:textId="77777777" w:rsidR="00B014AF" w:rsidRDefault="009F5A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9E83" w14:textId="77777777" w:rsidR="00B014AF" w:rsidRPr="00EE0AAD" w:rsidRDefault="00E322FE"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0B47F2F7" w14:textId="77777777" w:rsidR="00B014AF" w:rsidRPr="00EB5637" w:rsidRDefault="009F5A7E"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FFF9" w14:textId="73828F4F" w:rsidR="00E322FE" w:rsidRPr="00E322FE" w:rsidRDefault="00E322FE" w:rsidP="00E322FE">
    <w:pPr>
      <w:pStyle w:val="Antrats"/>
      <w:jc w:val="right"/>
      <w:rPr>
        <w:rFonts w:ascii="Arial" w:hAnsi="Arial" w:cs="Arial"/>
        <w:sz w:val="22"/>
        <w:szCs w:val="22"/>
        <w:lang w:val="en-US"/>
      </w:rPr>
    </w:pPr>
    <w:proofErr w:type="spellStart"/>
    <w:r w:rsidRPr="00E322FE">
      <w:rPr>
        <w:rFonts w:ascii="Arial" w:hAnsi="Arial" w:cs="Arial"/>
        <w:sz w:val="22"/>
        <w:szCs w:val="22"/>
        <w:lang w:val="en-US"/>
      </w:rPr>
      <w:t>Sutarties</w:t>
    </w:r>
    <w:proofErr w:type="spellEnd"/>
    <w:r w:rsidRPr="00E322FE">
      <w:rPr>
        <w:rFonts w:ascii="Arial" w:hAnsi="Arial" w:cs="Arial"/>
        <w:sz w:val="22"/>
        <w:szCs w:val="22"/>
        <w:lang w:val="en-US"/>
      </w:rPr>
      <w:t xml:space="preserve"> </w:t>
    </w:r>
    <w:proofErr w:type="spellStart"/>
    <w:r w:rsidRPr="00E322FE">
      <w:rPr>
        <w:rFonts w:ascii="Arial" w:hAnsi="Arial" w:cs="Arial"/>
        <w:sz w:val="22"/>
        <w:szCs w:val="22"/>
        <w:lang w:val="en-US"/>
      </w:rPr>
      <w:t>Specili</w:t>
    </w:r>
    <w:r w:rsidRPr="00E322FE">
      <w:rPr>
        <w:rFonts w:ascii="Arial" w:hAnsi="Arial" w:cs="Arial"/>
        <w:sz w:val="22"/>
        <w:szCs w:val="22"/>
        <w:lang w:val="lt-LT"/>
      </w:rPr>
      <w:t>ųjų</w:t>
    </w:r>
    <w:proofErr w:type="spellEnd"/>
    <w:r w:rsidRPr="00E322FE">
      <w:rPr>
        <w:rFonts w:ascii="Arial" w:hAnsi="Arial" w:cs="Arial"/>
        <w:sz w:val="22"/>
        <w:szCs w:val="22"/>
        <w:lang w:val="lt-LT"/>
      </w:rPr>
      <w:t xml:space="preserve"> Sąlygų </w:t>
    </w:r>
    <w:r w:rsidR="009F5A7E">
      <w:rPr>
        <w:rFonts w:ascii="Arial" w:hAnsi="Arial" w:cs="Arial"/>
        <w:sz w:val="22"/>
        <w:szCs w:val="22"/>
        <w:lang w:val="en-US"/>
      </w:rPr>
      <w:t>4</w:t>
    </w:r>
    <w:r w:rsidRPr="00E322FE">
      <w:rPr>
        <w:rFonts w:ascii="Arial" w:hAnsi="Arial" w:cs="Arial"/>
        <w:sz w:val="22"/>
        <w:szCs w:val="22"/>
        <w:lang w:val="en-US"/>
      </w:rPr>
      <w:t xml:space="preserve"> </w:t>
    </w:r>
    <w:proofErr w:type="spellStart"/>
    <w:r w:rsidRPr="00E322FE">
      <w:rPr>
        <w:rFonts w:ascii="Arial" w:hAnsi="Arial" w:cs="Arial"/>
        <w:sz w:val="22"/>
        <w:szCs w:val="22"/>
        <w:lang w:val="en-US"/>
      </w:rPr>
      <w:t>priedas</w:t>
    </w:r>
    <w:proofErr w:type="spellEnd"/>
    <w:r w:rsidRPr="00E322FE">
      <w:rPr>
        <w:rFonts w:ascii="Arial" w:hAnsi="Arial" w:cs="Arial"/>
        <w:sz w:val="22"/>
        <w:szCs w:val="22"/>
        <w:lang w:val="en-US"/>
      </w:rPr>
      <w:t xml:space="preserve"> “</w:t>
    </w:r>
    <w:proofErr w:type="spellStart"/>
    <w:r w:rsidRPr="00E322FE">
      <w:rPr>
        <w:rFonts w:ascii="Arial" w:hAnsi="Arial" w:cs="Arial"/>
        <w:sz w:val="22"/>
        <w:szCs w:val="22"/>
        <w:lang w:val="en-US"/>
      </w:rPr>
      <w:t>Sutarties</w:t>
    </w:r>
    <w:proofErr w:type="spellEnd"/>
    <w:r w:rsidRPr="00E322FE">
      <w:rPr>
        <w:rFonts w:ascii="Arial" w:hAnsi="Arial" w:cs="Arial"/>
        <w:sz w:val="22"/>
        <w:szCs w:val="22"/>
        <w:lang w:val="en-US"/>
      </w:rPr>
      <w:t xml:space="preserve"> </w:t>
    </w:r>
    <w:proofErr w:type="spellStart"/>
    <w:r w:rsidRPr="00E322FE">
      <w:rPr>
        <w:rFonts w:ascii="Arial" w:hAnsi="Arial" w:cs="Arial"/>
        <w:sz w:val="22"/>
        <w:szCs w:val="22"/>
        <w:lang w:val="en-US"/>
      </w:rPr>
      <w:t>Bendrosios</w:t>
    </w:r>
    <w:proofErr w:type="spellEnd"/>
    <w:r w:rsidRPr="00E322FE">
      <w:rPr>
        <w:rFonts w:ascii="Arial" w:hAnsi="Arial" w:cs="Arial"/>
        <w:sz w:val="22"/>
        <w:szCs w:val="22"/>
        <w:lang w:val="en-US"/>
      </w:rPr>
      <w:t xml:space="preserve"> </w:t>
    </w:r>
    <w:proofErr w:type="spellStart"/>
    <w:r w:rsidRPr="00E322FE">
      <w:rPr>
        <w:rFonts w:ascii="Arial" w:hAnsi="Arial" w:cs="Arial"/>
        <w:sz w:val="22"/>
        <w:szCs w:val="22"/>
        <w:lang w:val="en-US"/>
      </w:rPr>
      <w:t>sąlygos</w:t>
    </w:r>
    <w:proofErr w:type="spellEnd"/>
    <w:r w:rsidRPr="00E322FE">
      <w:rPr>
        <w:rFonts w:ascii="Arial" w:hAnsi="Arial" w:cs="Arial"/>
        <w:sz w:val="22"/>
        <w:szCs w:val="22"/>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3577572">
    <w:abstractNumId w:val="25"/>
  </w:num>
  <w:num w:numId="2" w16cid:durableId="147288913">
    <w:abstractNumId w:val="24"/>
  </w:num>
  <w:num w:numId="3" w16cid:durableId="1015308750">
    <w:abstractNumId w:val="14"/>
  </w:num>
  <w:num w:numId="4" w16cid:durableId="1839955343">
    <w:abstractNumId w:val="23"/>
  </w:num>
  <w:num w:numId="5" w16cid:durableId="741610683">
    <w:abstractNumId w:val="11"/>
  </w:num>
  <w:num w:numId="6" w16cid:durableId="28067194">
    <w:abstractNumId w:val="9"/>
  </w:num>
  <w:num w:numId="7" w16cid:durableId="748235414">
    <w:abstractNumId w:val="22"/>
  </w:num>
  <w:num w:numId="8" w16cid:durableId="1882859155">
    <w:abstractNumId w:val="15"/>
  </w:num>
  <w:num w:numId="9" w16cid:durableId="150025352">
    <w:abstractNumId w:val="19"/>
  </w:num>
  <w:num w:numId="10" w16cid:durableId="1908804315">
    <w:abstractNumId w:val="2"/>
  </w:num>
  <w:num w:numId="11" w16cid:durableId="603348779">
    <w:abstractNumId w:val="10"/>
  </w:num>
  <w:num w:numId="12" w16cid:durableId="1340235093">
    <w:abstractNumId w:val="1"/>
  </w:num>
  <w:num w:numId="13" w16cid:durableId="1028141549">
    <w:abstractNumId w:val="4"/>
  </w:num>
  <w:num w:numId="14" w16cid:durableId="137918864">
    <w:abstractNumId w:val="13"/>
  </w:num>
  <w:num w:numId="15" w16cid:durableId="1603033834">
    <w:abstractNumId w:val="17"/>
  </w:num>
  <w:num w:numId="16" w16cid:durableId="452793065">
    <w:abstractNumId w:val="7"/>
  </w:num>
  <w:num w:numId="17" w16cid:durableId="845948493">
    <w:abstractNumId w:val="0"/>
  </w:num>
  <w:num w:numId="18" w16cid:durableId="8049326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7791073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262227102">
    <w:abstractNumId w:val="12"/>
  </w:num>
  <w:num w:numId="21" w16cid:durableId="436873156">
    <w:abstractNumId w:val="3"/>
  </w:num>
  <w:num w:numId="22" w16cid:durableId="853348456">
    <w:abstractNumId w:val="20"/>
  </w:num>
  <w:num w:numId="23" w16cid:durableId="234320918">
    <w:abstractNumId w:val="8"/>
  </w:num>
  <w:num w:numId="24" w16cid:durableId="1097865187">
    <w:abstractNumId w:val="21"/>
  </w:num>
  <w:num w:numId="25" w16cid:durableId="366297039">
    <w:abstractNumId w:val="5"/>
  </w:num>
  <w:num w:numId="26" w16cid:durableId="540899087">
    <w:abstractNumId w:val="6"/>
  </w:num>
  <w:num w:numId="27" w16cid:durableId="1521357334">
    <w:abstractNumId w:val="18"/>
  </w:num>
  <w:num w:numId="28" w16cid:durableId="147870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FE"/>
    <w:rsid w:val="0001404B"/>
    <w:rsid w:val="009F5A7E"/>
    <w:rsid w:val="00E32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DFDC"/>
  <w15:chartTrackingRefBased/>
  <w15:docId w15:val="{FBE4693C-0E64-4748-B15C-2918289B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322FE"/>
  </w:style>
  <w:style w:type="paragraph" w:customStyle="1" w:styleId="Statja">
    <w:name w:val="Statja"/>
    <w:basedOn w:val="prastasis"/>
    <w:rsid w:val="00E322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agrindinistekstas">
    <w:name w:val="Body Text"/>
    <w:basedOn w:val="prastasis"/>
    <w:link w:val="PagrindinistekstasDiagrama"/>
    <w:rsid w:val="00E322FE"/>
    <w:pPr>
      <w:spacing w:after="0" w:line="240" w:lineRule="auto"/>
      <w:jc w:val="right"/>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E322FE"/>
    <w:rPr>
      <w:rFonts w:ascii="Times New Roman" w:eastAsia="Times New Roman" w:hAnsi="Times New Roman" w:cs="Times New Roman"/>
      <w:sz w:val="24"/>
      <w:szCs w:val="20"/>
    </w:rPr>
  </w:style>
  <w:style w:type="character" w:styleId="Hipersaitas">
    <w:name w:val="Hyperlink"/>
    <w:rsid w:val="00E322FE"/>
    <w:rPr>
      <w:color w:val="0000FF"/>
      <w:u w:val="single"/>
    </w:rPr>
  </w:style>
  <w:style w:type="paragraph" w:customStyle="1" w:styleId="BodyText1">
    <w:name w:val="Body Text1"/>
    <w:rsid w:val="00E322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E322F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Antrats">
    <w:name w:val="header"/>
    <w:basedOn w:val="prastasis"/>
    <w:link w:val="AntratsDiagrama"/>
    <w:rsid w:val="00E322FE"/>
    <w:pPr>
      <w:tabs>
        <w:tab w:val="center" w:pos="4986"/>
        <w:tab w:val="right" w:pos="9972"/>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E322FE"/>
    <w:rPr>
      <w:rFonts w:ascii="Times New Roman" w:eastAsia="Times New Roman" w:hAnsi="Times New Roman" w:cs="Times New Roman"/>
      <w:sz w:val="24"/>
      <w:szCs w:val="24"/>
      <w:lang w:val="en-GB"/>
    </w:rPr>
  </w:style>
  <w:style w:type="character" w:styleId="Puslapionumeris">
    <w:name w:val="page number"/>
    <w:basedOn w:val="Numatytasispastraiposriftas"/>
    <w:rsid w:val="00E322FE"/>
  </w:style>
  <w:style w:type="paragraph" w:styleId="Komentarotekstas">
    <w:name w:val="annotation text"/>
    <w:basedOn w:val="prastasis"/>
    <w:link w:val="KomentarotekstasDiagrama"/>
    <w:uiPriority w:val="99"/>
    <w:rsid w:val="00E322FE"/>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E322FE"/>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322FE"/>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E322FE"/>
    <w:rPr>
      <w:rFonts w:ascii="Times New Roman" w:eastAsia="Times New Roman" w:hAnsi="Times New Roman" w:cs="Times New Roman"/>
      <w:sz w:val="24"/>
      <w:szCs w:val="24"/>
    </w:rPr>
  </w:style>
  <w:style w:type="character" w:styleId="Puslapioinaosnuoroda">
    <w:name w:val="footnote reference"/>
    <w:uiPriority w:val="99"/>
    <w:unhideWhenUsed/>
    <w:rsid w:val="00E322FE"/>
    <w:rPr>
      <w:vertAlign w:val="superscript"/>
    </w:rPr>
  </w:style>
  <w:style w:type="paragraph" w:styleId="Sraas2">
    <w:name w:val="List 2"/>
    <w:basedOn w:val="prastasis"/>
    <w:rsid w:val="00E322FE"/>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322FE"/>
    <w:rPr>
      <w:rFonts w:ascii="Times New Roman" w:hAnsi="Times New Roman" w:cs="Times New Roman"/>
      <w:sz w:val="20"/>
      <w:szCs w:val="20"/>
    </w:rPr>
  </w:style>
  <w:style w:type="paragraph" w:customStyle="1" w:styleId="BodyText2">
    <w:name w:val="Body Text2"/>
    <w:rsid w:val="00E322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E322FE"/>
    <w:rPr>
      <w:sz w:val="16"/>
      <w:szCs w:val="16"/>
    </w:rPr>
  </w:style>
  <w:style w:type="paragraph" w:styleId="Komentarotema">
    <w:name w:val="annotation subject"/>
    <w:basedOn w:val="Komentarotekstas"/>
    <w:next w:val="Komentarotekstas"/>
    <w:link w:val="KomentarotemaDiagrama"/>
    <w:uiPriority w:val="99"/>
    <w:semiHidden/>
    <w:unhideWhenUsed/>
    <w:rsid w:val="00E322FE"/>
    <w:rPr>
      <w:b/>
      <w:bCs/>
    </w:rPr>
  </w:style>
  <w:style w:type="character" w:customStyle="1" w:styleId="KomentarotemaDiagrama">
    <w:name w:val="Komentaro tema Diagrama"/>
    <w:basedOn w:val="KomentarotekstasDiagrama"/>
    <w:link w:val="Komentarotema"/>
    <w:uiPriority w:val="99"/>
    <w:semiHidden/>
    <w:rsid w:val="00E322F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322FE"/>
    <w:pPr>
      <w:spacing w:after="0" w:line="240" w:lineRule="auto"/>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E322FE"/>
    <w:rPr>
      <w:rFonts w:ascii="Segoe UI" w:eastAsia="Times New Roman" w:hAnsi="Segoe UI" w:cs="Segoe UI"/>
      <w:sz w:val="18"/>
      <w:szCs w:val="18"/>
      <w:lang w:val="en-GB"/>
    </w:rPr>
  </w:style>
  <w:style w:type="character" w:styleId="Emfaz">
    <w:name w:val="Emphasis"/>
    <w:basedOn w:val="Numatytasispastraiposriftas"/>
    <w:uiPriority w:val="20"/>
    <w:qFormat/>
    <w:rsid w:val="00E322FE"/>
    <w:rPr>
      <w:i/>
      <w:iCs/>
    </w:rPr>
  </w:style>
  <w:style w:type="paragraph" w:customStyle="1" w:styleId="BodyText11">
    <w:name w:val="Body Text11"/>
    <w:rsid w:val="00E322F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E322FE"/>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E322FE"/>
    <w:rPr>
      <w:rFonts w:ascii="TT61t00" w:hAnsi="TT61t00" w:hint="default"/>
      <w:b w:val="0"/>
      <w:bCs w:val="0"/>
      <w:i w:val="0"/>
      <w:iCs w:val="0"/>
      <w:color w:val="000000"/>
      <w:sz w:val="20"/>
      <w:szCs w:val="20"/>
    </w:rPr>
  </w:style>
  <w:style w:type="paragraph" w:customStyle="1" w:styleId="BodyText3">
    <w:name w:val="Body Text3"/>
    <w:rsid w:val="00E322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E322FE"/>
    <w:rPr>
      <w:rFonts w:ascii="TT61t00" w:hAnsi="TT61t00" w:hint="default"/>
      <w:b w:val="0"/>
      <w:bCs w:val="0"/>
      <w:i w:val="0"/>
      <w:iCs w:val="0"/>
      <w:color w:val="000000"/>
      <w:sz w:val="20"/>
      <w:szCs w:val="20"/>
    </w:rPr>
  </w:style>
  <w:style w:type="paragraph" w:styleId="Pataisymai">
    <w:name w:val="Revision"/>
    <w:hidden/>
    <w:uiPriority w:val="99"/>
    <w:semiHidden/>
    <w:rsid w:val="00E322FE"/>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E322FE"/>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E322FE"/>
    <w:pPr>
      <w:spacing w:after="0" w:line="240" w:lineRule="auto"/>
    </w:pPr>
    <w:rPr>
      <w:rFonts w:ascii="Times New Roman" w:eastAsia="Times New Roman" w:hAnsi="Times New Roman" w:cs="Times New Roman"/>
      <w:sz w:val="24"/>
      <w:szCs w:val="24"/>
    </w:rPr>
  </w:style>
  <w:style w:type="paragraph" w:customStyle="1" w:styleId="taltipfb">
    <w:name w:val="taltipfb"/>
    <w:basedOn w:val="prastasis"/>
    <w:rsid w:val="00E322F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322FE"/>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E322F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46740</Words>
  <Characters>26643</Characters>
  <Application>Microsoft Office Word</Application>
  <DocSecurity>0</DocSecurity>
  <Lines>222</Lines>
  <Paragraphs>146</Paragraphs>
  <ScaleCrop>false</ScaleCrop>
  <Company/>
  <LinksUpToDate>false</LinksUpToDate>
  <CharactersWithSpaces>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 | VMU</dc:creator>
  <cp:keywords/>
  <dc:description/>
  <cp:lastModifiedBy>Edita Ričkutė | VMU</cp:lastModifiedBy>
  <cp:revision>2</cp:revision>
  <dcterms:created xsi:type="dcterms:W3CDTF">2022-06-15T14:46:00Z</dcterms:created>
  <dcterms:modified xsi:type="dcterms:W3CDTF">2022-06-15T14:46:00Z</dcterms:modified>
</cp:coreProperties>
</file>