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3CC62" w14:textId="77777777" w:rsidR="005B097B" w:rsidRPr="008E319E" w:rsidRDefault="00E04D07" w:rsidP="005B097B">
      <w:pPr>
        <w:jc w:val="center"/>
        <w:rPr>
          <w:b/>
          <w:lang w:val="lt-LT"/>
        </w:rPr>
      </w:pPr>
      <w:bookmarkStart w:id="0" w:name="_GoBack"/>
      <w:bookmarkEnd w:id="0"/>
      <w:r>
        <w:rPr>
          <w:b/>
          <w:lang w:val="lt-LT"/>
        </w:rPr>
        <w:t xml:space="preserve">MEDŽIŲ IR KRŪMŲ KIRTIMO BEI GENĖJIMO PRIEŽIŪROS </w:t>
      </w:r>
      <w:r w:rsidR="005B097B" w:rsidRPr="008E319E">
        <w:rPr>
          <w:b/>
          <w:lang w:val="lt-LT"/>
        </w:rPr>
        <w:t>PASLAUGŲ</w:t>
      </w:r>
      <w:r w:rsidR="005B097B">
        <w:rPr>
          <w:b/>
          <w:lang w:val="lt-LT"/>
        </w:rPr>
        <w:t xml:space="preserve"> </w:t>
      </w:r>
      <w:r w:rsidR="005B097B" w:rsidRPr="008E319E">
        <w:rPr>
          <w:b/>
          <w:lang w:val="lt-LT"/>
        </w:rPr>
        <w:t xml:space="preserve">SUTARTIS </w:t>
      </w:r>
    </w:p>
    <w:p w14:paraId="75B3CC63" w14:textId="77777777" w:rsidR="005B097B" w:rsidRPr="008E319E" w:rsidRDefault="005B097B" w:rsidP="005B097B">
      <w:pPr>
        <w:jc w:val="center"/>
        <w:rPr>
          <w:lang w:val="lt-LT"/>
        </w:rPr>
      </w:pPr>
    </w:p>
    <w:p w14:paraId="75B3CC64" w14:textId="77777777" w:rsidR="005B097B" w:rsidRPr="008E319E" w:rsidRDefault="005B097B" w:rsidP="005B097B">
      <w:pPr>
        <w:jc w:val="center"/>
        <w:rPr>
          <w:lang w:val="lt-LT"/>
        </w:rPr>
      </w:pPr>
      <w:r w:rsidRPr="008E319E">
        <w:rPr>
          <w:lang w:val="lt-LT"/>
        </w:rPr>
        <w:t>20</w:t>
      </w:r>
      <w:r w:rsidR="00A21F26">
        <w:rPr>
          <w:lang w:val="lt-LT"/>
        </w:rPr>
        <w:t>2</w:t>
      </w:r>
      <w:r w:rsidR="00E1684E">
        <w:rPr>
          <w:lang w:val="lt-LT"/>
        </w:rPr>
        <w:t>2</w:t>
      </w:r>
      <w:r w:rsidRPr="008E319E">
        <w:rPr>
          <w:lang w:val="lt-LT"/>
        </w:rPr>
        <w:t xml:space="preserve"> </w:t>
      </w:r>
      <w:r>
        <w:rPr>
          <w:lang w:val="lt-LT"/>
        </w:rPr>
        <w:t xml:space="preserve">m.  </w:t>
      </w:r>
      <w:r w:rsidR="002842E0">
        <w:rPr>
          <w:lang w:val="lt-LT"/>
        </w:rPr>
        <w:t>vasario 25</w:t>
      </w:r>
      <w:r>
        <w:rPr>
          <w:lang w:val="lt-LT"/>
        </w:rPr>
        <w:t>d. Nr. SUT-</w:t>
      </w:r>
      <w:r w:rsidR="00595C09">
        <w:rPr>
          <w:lang w:val="lt-LT"/>
        </w:rPr>
        <w:t>141</w:t>
      </w:r>
    </w:p>
    <w:p w14:paraId="75B3CC65" w14:textId="77777777" w:rsidR="005B097B" w:rsidRPr="008E319E" w:rsidRDefault="005B097B" w:rsidP="005B097B">
      <w:pPr>
        <w:jc w:val="center"/>
        <w:rPr>
          <w:lang w:val="lt-LT"/>
        </w:rPr>
      </w:pPr>
      <w:r>
        <w:rPr>
          <w:lang w:val="lt-LT"/>
        </w:rPr>
        <w:t>Alytus</w:t>
      </w:r>
    </w:p>
    <w:p w14:paraId="75B3CC66" w14:textId="77777777" w:rsidR="005B097B" w:rsidRPr="008E319E" w:rsidRDefault="005B097B" w:rsidP="005B097B">
      <w:pPr>
        <w:jc w:val="both"/>
        <w:rPr>
          <w:lang w:val="lt-LT"/>
        </w:rPr>
      </w:pPr>
    </w:p>
    <w:p w14:paraId="75B3CC67" w14:textId="77777777" w:rsidR="005B097B" w:rsidRDefault="005B097B" w:rsidP="009A1DC7">
      <w:pPr>
        <w:ind w:firstLine="567"/>
        <w:jc w:val="both"/>
        <w:rPr>
          <w:lang w:val="lt-LT"/>
        </w:rPr>
      </w:pPr>
      <w:r>
        <w:rPr>
          <w:lang w:val="lt-LT"/>
        </w:rPr>
        <w:t>Alytaus rajono</w:t>
      </w:r>
      <w:r w:rsidRPr="008E319E">
        <w:rPr>
          <w:lang w:val="lt-LT"/>
        </w:rPr>
        <w:t xml:space="preserve"> savivaldybės administraci</w:t>
      </w:r>
      <w:r>
        <w:rPr>
          <w:lang w:val="lt-LT"/>
        </w:rPr>
        <w:t>ja, atstovaujama administracijos direktor</w:t>
      </w:r>
      <w:r w:rsidR="002842E0">
        <w:rPr>
          <w:lang w:val="lt-LT"/>
        </w:rPr>
        <w:t>ės</w:t>
      </w:r>
      <w:r>
        <w:rPr>
          <w:lang w:val="lt-LT"/>
        </w:rPr>
        <w:t xml:space="preserve"> </w:t>
      </w:r>
      <w:r w:rsidR="002842E0">
        <w:rPr>
          <w:lang w:val="lt-LT"/>
        </w:rPr>
        <w:t>Gintarės Jociunskaitės</w:t>
      </w:r>
      <w:r w:rsidRPr="008E319E">
        <w:rPr>
          <w:lang w:val="lt-LT"/>
        </w:rPr>
        <w:t>, veikiančio</w:t>
      </w:r>
      <w:r w:rsidR="002842E0">
        <w:rPr>
          <w:lang w:val="lt-LT"/>
        </w:rPr>
        <w:t>s</w:t>
      </w:r>
      <w:r w:rsidRPr="008E319E">
        <w:rPr>
          <w:lang w:val="lt-LT"/>
        </w:rPr>
        <w:t xml:space="preserve"> </w:t>
      </w:r>
      <w:r>
        <w:rPr>
          <w:lang w:val="lt-LT"/>
        </w:rPr>
        <w:t xml:space="preserve">pagal </w:t>
      </w:r>
      <w:r w:rsidRPr="00656B76">
        <w:rPr>
          <w:lang w:val="lt-LT"/>
        </w:rPr>
        <w:t>admini</w:t>
      </w:r>
      <w:r>
        <w:rPr>
          <w:lang w:val="lt-LT"/>
        </w:rPr>
        <w:t>stracijos veiklos nuostatus</w:t>
      </w:r>
      <w:r w:rsidRPr="008E319E">
        <w:rPr>
          <w:lang w:val="lt-LT"/>
        </w:rPr>
        <w:t>, (tolia</w:t>
      </w:r>
      <w:r>
        <w:rPr>
          <w:lang w:val="lt-LT"/>
        </w:rPr>
        <w:t xml:space="preserve">u – Užsakovas) ir </w:t>
      </w:r>
      <w:r w:rsidR="002842E0">
        <w:rPr>
          <w:lang w:val="lt-LT"/>
        </w:rPr>
        <w:t>UAB „Aplinkos darbai“</w:t>
      </w:r>
      <w:r>
        <w:rPr>
          <w:lang w:val="lt-LT"/>
        </w:rPr>
        <w:t xml:space="preserve">, atstovaujama </w:t>
      </w:r>
      <w:r w:rsidR="002842E0">
        <w:rPr>
          <w:lang w:val="lt-LT"/>
        </w:rPr>
        <w:t>direktoriaus Arūno Kasparavičiaus</w:t>
      </w:r>
      <w:r>
        <w:rPr>
          <w:lang w:val="lt-LT"/>
        </w:rPr>
        <w:t>,</w:t>
      </w:r>
      <w:r w:rsidRPr="008E319E">
        <w:rPr>
          <w:lang w:val="lt-LT"/>
        </w:rPr>
        <w:t xml:space="preserve"> veikiančio</w:t>
      </w:r>
      <w:r>
        <w:rPr>
          <w:lang w:val="lt-LT"/>
        </w:rPr>
        <w:t xml:space="preserve"> pagal </w:t>
      </w:r>
      <w:r w:rsidR="002842E0">
        <w:rPr>
          <w:lang w:val="lt-LT"/>
        </w:rPr>
        <w:t>įstatus</w:t>
      </w:r>
      <w:r w:rsidRPr="008E319E">
        <w:rPr>
          <w:lang w:val="lt-LT"/>
        </w:rPr>
        <w:t>, (toliau – Paslaugų teikėjas), ir toliau kartu vadinami Šalimis, o kiekvienas atskirai – Šalimi, sudarė šią sutartį (toliau – Sutartis) ir susitarė dėl toliau išvardintų sąlygų.</w:t>
      </w:r>
    </w:p>
    <w:p w14:paraId="75B3CC68" w14:textId="77777777" w:rsidR="009A1DC7" w:rsidRPr="008E319E" w:rsidRDefault="009A1DC7" w:rsidP="009A1DC7">
      <w:pPr>
        <w:ind w:firstLine="567"/>
        <w:jc w:val="both"/>
        <w:rPr>
          <w:lang w:val="lt-LT"/>
        </w:rPr>
      </w:pPr>
    </w:p>
    <w:p w14:paraId="75B3CC69" w14:textId="77777777" w:rsidR="005B097B" w:rsidRPr="009A1DC7" w:rsidRDefault="005B097B" w:rsidP="009A1DC7">
      <w:pPr>
        <w:pStyle w:val="Sraopastraipa"/>
        <w:keepNext/>
        <w:numPr>
          <w:ilvl w:val="0"/>
          <w:numId w:val="1"/>
        </w:numPr>
        <w:spacing w:after="0" w:line="240" w:lineRule="auto"/>
        <w:contextualSpacing w:val="0"/>
        <w:jc w:val="center"/>
        <w:rPr>
          <w:rFonts w:ascii="Times New Roman" w:hAnsi="Times New Roman"/>
          <w:sz w:val="24"/>
          <w:szCs w:val="24"/>
        </w:rPr>
      </w:pPr>
      <w:r w:rsidRPr="008E319E">
        <w:rPr>
          <w:rFonts w:ascii="Times New Roman" w:hAnsi="Times New Roman"/>
          <w:b/>
          <w:sz w:val="24"/>
          <w:szCs w:val="24"/>
        </w:rPr>
        <w:t>SUTARTIES DALYKAS</w:t>
      </w:r>
    </w:p>
    <w:p w14:paraId="75B3CC6A" w14:textId="77777777" w:rsidR="009A1DC7" w:rsidRPr="008E319E" w:rsidRDefault="009A1DC7" w:rsidP="009A1DC7">
      <w:pPr>
        <w:pStyle w:val="Sraopastraipa"/>
        <w:keepNext/>
        <w:spacing w:after="0" w:line="240" w:lineRule="auto"/>
        <w:ind w:left="0"/>
        <w:contextualSpacing w:val="0"/>
        <w:rPr>
          <w:rFonts w:ascii="Times New Roman" w:hAnsi="Times New Roman"/>
          <w:sz w:val="24"/>
          <w:szCs w:val="24"/>
        </w:rPr>
      </w:pPr>
    </w:p>
    <w:p w14:paraId="75B3CC6B" w14:textId="77777777" w:rsidR="005B097B" w:rsidRDefault="005B097B" w:rsidP="009A1DC7">
      <w:pPr>
        <w:pStyle w:val="Sraopastraipa"/>
        <w:numPr>
          <w:ilvl w:val="1"/>
          <w:numId w:val="1"/>
        </w:numPr>
        <w:spacing w:after="0" w:line="240" w:lineRule="auto"/>
        <w:ind w:firstLine="567"/>
        <w:jc w:val="both"/>
        <w:rPr>
          <w:rFonts w:ascii="Times New Roman" w:hAnsi="Times New Roman"/>
          <w:sz w:val="24"/>
          <w:szCs w:val="24"/>
        </w:rPr>
      </w:pPr>
      <w:bookmarkStart w:id="1" w:name="_Hlk509493768"/>
      <w:r w:rsidRPr="008E319E">
        <w:rPr>
          <w:rFonts w:ascii="Times New Roman" w:hAnsi="Times New Roman"/>
          <w:sz w:val="24"/>
          <w:szCs w:val="24"/>
        </w:rPr>
        <w:t>Sutarties dalykas yra</w:t>
      </w:r>
      <w:r w:rsidRPr="008E319E">
        <w:rPr>
          <w:rFonts w:ascii="Times New Roman" w:hAnsi="Times New Roman"/>
          <w:b/>
          <w:sz w:val="24"/>
          <w:szCs w:val="24"/>
        </w:rPr>
        <w:t xml:space="preserve"> </w:t>
      </w:r>
      <w:r w:rsidR="00E04D07">
        <w:rPr>
          <w:rFonts w:ascii="Times New Roman" w:hAnsi="Times New Roman"/>
          <w:sz w:val="24"/>
          <w:szCs w:val="24"/>
        </w:rPr>
        <w:t>medžių ir krūmų kirtimo bei genėjimo priežiūros paslaugų Alytaus rajono savivaldybės teritorijoje</w:t>
      </w:r>
      <w:r w:rsidRPr="008E319E">
        <w:rPr>
          <w:rFonts w:ascii="Times New Roman" w:hAnsi="Times New Roman"/>
          <w:sz w:val="24"/>
          <w:szCs w:val="24"/>
        </w:rPr>
        <w:t xml:space="preserve"> (toliau – Paslaugos) teikimas</w:t>
      </w:r>
      <w:r>
        <w:rPr>
          <w:rFonts w:ascii="Times New Roman" w:hAnsi="Times New Roman"/>
          <w:sz w:val="24"/>
          <w:szCs w:val="24"/>
        </w:rPr>
        <w:t>.</w:t>
      </w:r>
      <w:r w:rsidRPr="008E319E">
        <w:rPr>
          <w:rFonts w:ascii="Times New Roman" w:hAnsi="Times New Roman"/>
          <w:sz w:val="24"/>
          <w:szCs w:val="24"/>
        </w:rPr>
        <w:t xml:space="preserve"> </w:t>
      </w:r>
      <w:bookmarkEnd w:id="1"/>
    </w:p>
    <w:p w14:paraId="75B3CC6C" w14:textId="77777777" w:rsidR="00DF1E74" w:rsidRPr="00DF1E74" w:rsidRDefault="00DF1E74" w:rsidP="009A1DC7">
      <w:pPr>
        <w:pStyle w:val="Sraopastraipa"/>
        <w:numPr>
          <w:ilvl w:val="1"/>
          <w:numId w:val="1"/>
        </w:numPr>
        <w:spacing w:after="0" w:line="240" w:lineRule="auto"/>
        <w:ind w:firstLine="567"/>
        <w:jc w:val="both"/>
        <w:rPr>
          <w:rFonts w:ascii="Times New Roman" w:hAnsi="Times New Roman"/>
          <w:sz w:val="24"/>
          <w:szCs w:val="24"/>
        </w:rPr>
      </w:pPr>
      <w:r w:rsidRPr="00DF1E74">
        <w:rPr>
          <w:rFonts w:ascii="Times New Roman" w:eastAsia="Times New Roman" w:hAnsi="Times New Roman"/>
          <w:sz w:val="24"/>
          <w:szCs w:val="24"/>
        </w:rPr>
        <w:t xml:space="preserve">Šia sutartimi </w:t>
      </w:r>
      <w:r>
        <w:rPr>
          <w:rFonts w:ascii="Times New Roman" w:eastAsia="Times New Roman" w:hAnsi="Times New Roman"/>
          <w:sz w:val="24"/>
          <w:szCs w:val="24"/>
        </w:rPr>
        <w:t>Paslaugų teikėjas</w:t>
      </w:r>
      <w:r w:rsidRPr="00DF1E74">
        <w:rPr>
          <w:rFonts w:ascii="Times New Roman" w:eastAsia="Times New Roman" w:hAnsi="Times New Roman"/>
          <w:sz w:val="24"/>
          <w:szCs w:val="24"/>
        </w:rPr>
        <w:t xml:space="preserve"> įsipareigoja per sutartyje numatytą terminą atlikti </w:t>
      </w:r>
      <w:r>
        <w:rPr>
          <w:rFonts w:ascii="Times New Roman" w:eastAsia="Times New Roman" w:hAnsi="Times New Roman"/>
          <w:sz w:val="24"/>
          <w:szCs w:val="24"/>
        </w:rPr>
        <w:t xml:space="preserve">medžių ir krūmų kirtimo bei </w:t>
      </w:r>
      <w:r w:rsidRPr="00DF1E74">
        <w:rPr>
          <w:rFonts w:ascii="Times New Roman" w:eastAsia="Times New Roman" w:hAnsi="Times New Roman"/>
          <w:sz w:val="24"/>
          <w:szCs w:val="24"/>
        </w:rPr>
        <w:t>genėjimo</w:t>
      </w:r>
      <w:r>
        <w:rPr>
          <w:rFonts w:ascii="Times New Roman" w:eastAsia="Times New Roman" w:hAnsi="Times New Roman"/>
          <w:sz w:val="24"/>
          <w:szCs w:val="24"/>
        </w:rPr>
        <w:t xml:space="preserve"> priežiūros paslaugas, o U</w:t>
      </w:r>
      <w:r w:rsidRPr="00DF1E74">
        <w:rPr>
          <w:rFonts w:ascii="Times New Roman" w:eastAsia="Times New Roman" w:hAnsi="Times New Roman"/>
          <w:sz w:val="24"/>
          <w:szCs w:val="24"/>
        </w:rPr>
        <w:t>žsakovas įsip</w:t>
      </w:r>
      <w:r>
        <w:rPr>
          <w:rFonts w:ascii="Times New Roman" w:eastAsia="Times New Roman" w:hAnsi="Times New Roman"/>
          <w:sz w:val="24"/>
          <w:szCs w:val="24"/>
        </w:rPr>
        <w:t>areigoja, sumokėti už atliktas P</w:t>
      </w:r>
      <w:r w:rsidRPr="00DF1E74">
        <w:rPr>
          <w:rFonts w:ascii="Times New Roman" w:eastAsia="Times New Roman" w:hAnsi="Times New Roman"/>
          <w:sz w:val="24"/>
          <w:szCs w:val="24"/>
        </w:rPr>
        <w:t>aslaugas.</w:t>
      </w:r>
    </w:p>
    <w:p w14:paraId="75B3CC6D" w14:textId="77777777" w:rsidR="005B097B" w:rsidRPr="00B208A9" w:rsidRDefault="005B097B" w:rsidP="009A1DC7">
      <w:pPr>
        <w:pStyle w:val="Sraopastraipa"/>
        <w:numPr>
          <w:ilvl w:val="1"/>
          <w:numId w:val="1"/>
        </w:numPr>
        <w:spacing w:after="0" w:line="240" w:lineRule="auto"/>
        <w:ind w:firstLine="567"/>
        <w:jc w:val="both"/>
        <w:rPr>
          <w:rFonts w:ascii="Times New Roman" w:hAnsi="Times New Roman"/>
          <w:sz w:val="24"/>
          <w:szCs w:val="24"/>
        </w:rPr>
      </w:pPr>
      <w:r>
        <w:rPr>
          <w:rFonts w:ascii="Times New Roman" w:hAnsi="Times New Roman"/>
          <w:spacing w:val="4"/>
          <w:sz w:val="24"/>
          <w:szCs w:val="24"/>
        </w:rPr>
        <w:t>Paslaugas</w:t>
      </w:r>
      <w:r w:rsidRPr="00B208A9">
        <w:rPr>
          <w:rFonts w:ascii="Times New Roman" w:hAnsi="Times New Roman"/>
          <w:spacing w:val="4"/>
          <w:sz w:val="24"/>
          <w:szCs w:val="24"/>
        </w:rPr>
        <w:t xml:space="preserve"> </w:t>
      </w:r>
      <w:r w:rsidR="00633A9A">
        <w:rPr>
          <w:rFonts w:ascii="Times New Roman" w:hAnsi="Times New Roman"/>
          <w:spacing w:val="4"/>
          <w:sz w:val="24"/>
          <w:szCs w:val="24"/>
        </w:rPr>
        <w:t>Paslaugos teikėjas turi atlikti pagal priedą Nr. 1 „Užsakymas“</w:t>
      </w:r>
    </w:p>
    <w:p w14:paraId="75B3CC6E" w14:textId="77777777" w:rsidR="005B097B" w:rsidRPr="009F317E" w:rsidRDefault="009A1DC7" w:rsidP="005B097B">
      <w:pPr>
        <w:pStyle w:val="Sraopastraipa"/>
        <w:keepNext/>
        <w:numPr>
          <w:ilvl w:val="0"/>
          <w:numId w:val="1"/>
        </w:numPr>
        <w:spacing w:before="240" w:after="240" w:line="240" w:lineRule="auto"/>
        <w:contextualSpacing w:val="0"/>
        <w:jc w:val="center"/>
        <w:rPr>
          <w:rFonts w:ascii="Times New Roman" w:hAnsi="Times New Roman"/>
          <w:sz w:val="24"/>
          <w:szCs w:val="24"/>
        </w:rPr>
      </w:pPr>
      <w:r>
        <w:rPr>
          <w:rFonts w:ascii="Times New Roman" w:hAnsi="Times New Roman"/>
          <w:b/>
          <w:sz w:val="24"/>
          <w:szCs w:val="24"/>
        </w:rPr>
        <w:t xml:space="preserve">UŽSAKYTŲ </w:t>
      </w:r>
      <w:r w:rsidR="005B097B" w:rsidRPr="008E319E">
        <w:rPr>
          <w:rFonts w:ascii="Times New Roman" w:hAnsi="Times New Roman"/>
          <w:b/>
          <w:sz w:val="24"/>
          <w:szCs w:val="24"/>
        </w:rPr>
        <w:t xml:space="preserve">PASLAUGŲ </w:t>
      </w:r>
      <w:r>
        <w:rPr>
          <w:rFonts w:ascii="Times New Roman" w:hAnsi="Times New Roman"/>
          <w:b/>
          <w:sz w:val="24"/>
          <w:szCs w:val="24"/>
        </w:rPr>
        <w:t xml:space="preserve">ATLIKIMO IR UŽSAKYMŲ TEIKIMO TERMINAI </w:t>
      </w:r>
    </w:p>
    <w:p w14:paraId="75B3CC6F" w14:textId="77777777" w:rsidR="002842E0" w:rsidRDefault="009A1DC7" w:rsidP="009A1DC7">
      <w:pPr>
        <w:pStyle w:val="Sraopastraipa"/>
        <w:numPr>
          <w:ilvl w:val="1"/>
          <w:numId w:val="1"/>
        </w:numPr>
        <w:spacing w:after="0" w:line="240" w:lineRule="auto"/>
        <w:ind w:firstLine="567"/>
        <w:jc w:val="both"/>
        <w:rPr>
          <w:rFonts w:ascii="Times New Roman" w:hAnsi="Times New Roman"/>
          <w:sz w:val="24"/>
          <w:szCs w:val="24"/>
        </w:rPr>
      </w:pPr>
      <w:r w:rsidRPr="0054628C">
        <w:rPr>
          <w:rFonts w:ascii="Times New Roman" w:hAnsi="Times New Roman"/>
          <w:sz w:val="24"/>
          <w:szCs w:val="24"/>
          <w:lang w:eastAsia="lt-LT"/>
        </w:rPr>
        <w:t xml:space="preserve">Paslaugų teikėjas </w:t>
      </w:r>
      <w:r w:rsidR="007246AA">
        <w:rPr>
          <w:rFonts w:ascii="Times New Roman" w:hAnsi="Times New Roman"/>
          <w:sz w:val="24"/>
          <w:szCs w:val="24"/>
          <w:lang w:eastAsia="lt-LT"/>
        </w:rPr>
        <w:t xml:space="preserve">priede Nr. 1 </w:t>
      </w:r>
      <w:r w:rsidR="004F6990">
        <w:rPr>
          <w:rFonts w:ascii="Times New Roman" w:hAnsi="Times New Roman"/>
          <w:sz w:val="24"/>
          <w:szCs w:val="24"/>
          <w:lang w:eastAsia="lt-LT"/>
        </w:rPr>
        <w:t xml:space="preserve">„Užsakymas“ </w:t>
      </w:r>
      <w:r w:rsidRPr="0054628C">
        <w:rPr>
          <w:rFonts w:ascii="Times New Roman" w:hAnsi="Times New Roman"/>
          <w:sz w:val="24"/>
          <w:szCs w:val="24"/>
          <w:lang w:eastAsia="lt-LT"/>
        </w:rPr>
        <w:t xml:space="preserve"> nurodytas Paslaugas privalės atlikti </w:t>
      </w:r>
      <w:r w:rsidR="002842E0">
        <w:rPr>
          <w:rFonts w:ascii="Times New Roman" w:hAnsi="Times New Roman"/>
          <w:sz w:val="24"/>
          <w:szCs w:val="24"/>
          <w:lang w:eastAsia="lt-LT"/>
        </w:rPr>
        <w:t>iki 2022 m kovo 14</w:t>
      </w:r>
      <w:r w:rsidR="004055FD">
        <w:rPr>
          <w:rFonts w:ascii="Times New Roman" w:hAnsi="Times New Roman"/>
          <w:sz w:val="24"/>
          <w:szCs w:val="24"/>
          <w:lang w:eastAsia="lt-LT"/>
        </w:rPr>
        <w:t xml:space="preserve"> </w:t>
      </w:r>
      <w:r w:rsidR="002842E0">
        <w:rPr>
          <w:rFonts w:ascii="Times New Roman" w:hAnsi="Times New Roman"/>
          <w:sz w:val="24"/>
          <w:szCs w:val="24"/>
          <w:lang w:eastAsia="lt-LT"/>
        </w:rPr>
        <w:t>d.</w:t>
      </w:r>
      <w:r w:rsidRPr="0054628C">
        <w:rPr>
          <w:rFonts w:ascii="Times New Roman" w:hAnsi="Times New Roman"/>
          <w:sz w:val="24"/>
          <w:szCs w:val="24"/>
          <w:lang w:eastAsia="lt-LT"/>
        </w:rPr>
        <w:t xml:space="preserve"> </w:t>
      </w:r>
    </w:p>
    <w:p w14:paraId="75B3CC70" w14:textId="77777777" w:rsidR="009A1DC7" w:rsidRPr="009A1DC7" w:rsidRDefault="002842E0" w:rsidP="009A1DC7">
      <w:pPr>
        <w:pStyle w:val="Sraopastraipa"/>
        <w:numPr>
          <w:ilvl w:val="1"/>
          <w:numId w:val="1"/>
        </w:numPr>
        <w:spacing w:after="0" w:line="240" w:lineRule="auto"/>
        <w:ind w:firstLine="567"/>
        <w:jc w:val="both"/>
        <w:rPr>
          <w:rFonts w:ascii="Times New Roman" w:hAnsi="Times New Roman"/>
          <w:sz w:val="24"/>
          <w:szCs w:val="24"/>
        </w:rPr>
      </w:pPr>
      <w:r>
        <w:rPr>
          <w:rFonts w:ascii="Times New Roman" w:hAnsi="Times New Roman"/>
          <w:sz w:val="24"/>
          <w:szCs w:val="24"/>
          <w:lang w:eastAsia="lt-LT"/>
        </w:rPr>
        <w:t>U</w:t>
      </w:r>
      <w:r w:rsidR="009A1DC7" w:rsidRPr="009A1DC7">
        <w:rPr>
          <w:rFonts w:ascii="Times New Roman" w:hAnsi="Times New Roman"/>
          <w:sz w:val="24"/>
          <w:szCs w:val="24"/>
          <w:lang w:eastAsia="lt-LT"/>
        </w:rPr>
        <w:t>žsakyma</w:t>
      </w:r>
      <w:r>
        <w:rPr>
          <w:rFonts w:ascii="Times New Roman" w:hAnsi="Times New Roman"/>
          <w:sz w:val="24"/>
          <w:szCs w:val="24"/>
          <w:lang w:eastAsia="lt-LT"/>
        </w:rPr>
        <w:t>s</w:t>
      </w:r>
      <w:r w:rsidR="009A1DC7" w:rsidRPr="009A1DC7">
        <w:rPr>
          <w:rFonts w:ascii="Times New Roman" w:hAnsi="Times New Roman"/>
          <w:sz w:val="24"/>
          <w:szCs w:val="24"/>
          <w:lang w:eastAsia="lt-LT"/>
        </w:rPr>
        <w:t xml:space="preserve"> </w:t>
      </w:r>
      <w:r w:rsidR="004F6990">
        <w:rPr>
          <w:rFonts w:ascii="Times New Roman" w:hAnsi="Times New Roman"/>
          <w:sz w:val="24"/>
          <w:szCs w:val="24"/>
          <w:lang w:eastAsia="lt-LT"/>
        </w:rPr>
        <w:t>yra neatsiejama šios sutarties dalis.</w:t>
      </w:r>
    </w:p>
    <w:p w14:paraId="75B3CC71" w14:textId="77777777" w:rsidR="009A1DC7" w:rsidRPr="009A1DC7" w:rsidRDefault="009A1DC7" w:rsidP="002842E0">
      <w:pPr>
        <w:pStyle w:val="Sraopastraipa"/>
        <w:spacing w:after="0" w:line="240" w:lineRule="auto"/>
        <w:ind w:left="567"/>
        <w:jc w:val="both"/>
        <w:rPr>
          <w:rFonts w:ascii="Times New Roman" w:hAnsi="Times New Roman"/>
          <w:sz w:val="24"/>
          <w:szCs w:val="24"/>
        </w:rPr>
      </w:pPr>
      <w:r w:rsidRPr="009A1DC7">
        <w:rPr>
          <w:rFonts w:ascii="Times New Roman" w:hAnsi="Times New Roman"/>
          <w:sz w:val="24"/>
          <w:szCs w:val="24"/>
          <w:lang w:eastAsia="lt-LT"/>
        </w:rPr>
        <w:t xml:space="preserve"> </w:t>
      </w:r>
    </w:p>
    <w:p w14:paraId="75B3CC72" w14:textId="77777777" w:rsidR="009A1DC7" w:rsidRPr="00FA3CD9" w:rsidRDefault="009A1DC7" w:rsidP="009A1DC7">
      <w:pPr>
        <w:pStyle w:val="Sraopastraipa"/>
        <w:spacing w:after="0" w:line="240" w:lineRule="auto"/>
        <w:ind w:left="567"/>
        <w:jc w:val="both"/>
        <w:rPr>
          <w:rFonts w:ascii="Times New Roman" w:hAnsi="Times New Roman"/>
          <w:sz w:val="24"/>
          <w:szCs w:val="24"/>
          <w:highlight w:val="yellow"/>
        </w:rPr>
      </w:pPr>
    </w:p>
    <w:p w14:paraId="75B3CC73" w14:textId="77777777" w:rsidR="005B097B" w:rsidRPr="009A1DC7" w:rsidRDefault="005B097B" w:rsidP="009A1DC7">
      <w:pPr>
        <w:pStyle w:val="Sraopastraipa"/>
        <w:keepNext/>
        <w:numPr>
          <w:ilvl w:val="0"/>
          <w:numId w:val="1"/>
        </w:numPr>
        <w:spacing w:after="0" w:line="240" w:lineRule="auto"/>
        <w:contextualSpacing w:val="0"/>
        <w:jc w:val="center"/>
        <w:rPr>
          <w:rFonts w:ascii="Times New Roman" w:hAnsi="Times New Roman"/>
          <w:sz w:val="24"/>
          <w:szCs w:val="24"/>
        </w:rPr>
      </w:pPr>
      <w:r w:rsidRPr="008E319E">
        <w:rPr>
          <w:rFonts w:ascii="Times New Roman" w:hAnsi="Times New Roman"/>
          <w:b/>
          <w:sz w:val="24"/>
          <w:szCs w:val="24"/>
        </w:rPr>
        <w:t>SUTARTIES KAINA (KAINODAROS TAISYKLĖS) IR APMOKĖJIMO SĄLYGOS</w:t>
      </w:r>
    </w:p>
    <w:p w14:paraId="75B3CC74" w14:textId="77777777" w:rsidR="009A1DC7" w:rsidRPr="008E319E" w:rsidRDefault="009A1DC7" w:rsidP="009A1DC7">
      <w:pPr>
        <w:pStyle w:val="Sraopastraipa"/>
        <w:keepNext/>
        <w:spacing w:after="0" w:line="240" w:lineRule="auto"/>
        <w:ind w:left="0"/>
        <w:contextualSpacing w:val="0"/>
        <w:rPr>
          <w:rFonts w:ascii="Times New Roman" w:hAnsi="Times New Roman"/>
          <w:sz w:val="24"/>
          <w:szCs w:val="24"/>
        </w:rPr>
      </w:pPr>
    </w:p>
    <w:p w14:paraId="75B3CC75" w14:textId="77777777" w:rsidR="005B097B" w:rsidRPr="00FF1448" w:rsidRDefault="005B097B" w:rsidP="005B097B">
      <w:pPr>
        <w:pStyle w:val="Sraopastraipa"/>
        <w:numPr>
          <w:ilvl w:val="1"/>
          <w:numId w:val="1"/>
        </w:numPr>
        <w:tabs>
          <w:tab w:val="left" w:pos="993"/>
        </w:tabs>
        <w:spacing w:after="160" w:line="240" w:lineRule="auto"/>
        <w:ind w:firstLine="567"/>
        <w:jc w:val="both"/>
        <w:rPr>
          <w:rFonts w:ascii="Times New Roman" w:hAnsi="Times New Roman"/>
          <w:sz w:val="24"/>
          <w:szCs w:val="24"/>
        </w:rPr>
      </w:pPr>
      <w:r w:rsidRPr="00FF1448">
        <w:rPr>
          <w:rFonts w:ascii="Times New Roman" w:hAnsi="Times New Roman"/>
          <w:sz w:val="24"/>
          <w:szCs w:val="24"/>
        </w:rPr>
        <w:t>Kainodaros tais</w:t>
      </w:r>
      <w:r w:rsidR="004F6990">
        <w:rPr>
          <w:rFonts w:ascii="Times New Roman" w:hAnsi="Times New Roman"/>
          <w:sz w:val="24"/>
          <w:szCs w:val="24"/>
        </w:rPr>
        <w:t>yklės – šioje Sutartyje taikoma fiksuotas</w:t>
      </w:r>
      <w:r w:rsidRPr="00FF1448">
        <w:rPr>
          <w:rFonts w:ascii="Times New Roman" w:hAnsi="Times New Roman"/>
          <w:sz w:val="24"/>
          <w:szCs w:val="24"/>
        </w:rPr>
        <w:t xml:space="preserve"> kainos </w:t>
      </w:r>
      <w:r w:rsidR="004F6990">
        <w:rPr>
          <w:rFonts w:ascii="Times New Roman" w:hAnsi="Times New Roman"/>
          <w:sz w:val="24"/>
          <w:szCs w:val="24"/>
        </w:rPr>
        <w:t>kainodara</w:t>
      </w:r>
      <w:r w:rsidRPr="00FF1448">
        <w:rPr>
          <w:rFonts w:ascii="Times New Roman" w:hAnsi="Times New Roman"/>
          <w:sz w:val="24"/>
          <w:szCs w:val="24"/>
        </w:rPr>
        <w:t xml:space="preserve">. Pradinė sutarties vertė – </w:t>
      </w:r>
      <w:r w:rsidR="008757D2" w:rsidRPr="008757D2">
        <w:rPr>
          <w:rFonts w:ascii="Times New Roman" w:hAnsi="Times New Roman"/>
          <w:b/>
          <w:sz w:val="24"/>
          <w:szCs w:val="24"/>
        </w:rPr>
        <w:t>11 386, 10</w:t>
      </w:r>
      <w:r w:rsidRPr="00FF1448">
        <w:rPr>
          <w:rFonts w:ascii="Times New Roman" w:hAnsi="Times New Roman"/>
          <w:sz w:val="24"/>
          <w:szCs w:val="24"/>
        </w:rPr>
        <w:t xml:space="preserve"> Eur (</w:t>
      </w:r>
      <w:r w:rsidR="008757D2">
        <w:rPr>
          <w:rFonts w:ascii="Times New Roman" w:hAnsi="Times New Roman"/>
          <w:sz w:val="24"/>
          <w:szCs w:val="24"/>
        </w:rPr>
        <w:t xml:space="preserve">vienuolika tūkstančių trys šimtai aštuoniasdešimt šeši </w:t>
      </w:r>
      <w:r w:rsidRPr="00FF1448">
        <w:rPr>
          <w:rFonts w:ascii="Times New Roman" w:hAnsi="Times New Roman"/>
          <w:sz w:val="24"/>
          <w:szCs w:val="24"/>
        </w:rPr>
        <w:t xml:space="preserve"> eur</w:t>
      </w:r>
      <w:r w:rsidR="008757D2">
        <w:rPr>
          <w:rFonts w:ascii="Times New Roman" w:hAnsi="Times New Roman"/>
          <w:sz w:val="24"/>
          <w:szCs w:val="24"/>
        </w:rPr>
        <w:t>ai, 10 centų</w:t>
      </w:r>
      <w:r w:rsidRPr="00FF1448">
        <w:rPr>
          <w:rFonts w:ascii="Times New Roman" w:hAnsi="Times New Roman"/>
          <w:sz w:val="24"/>
          <w:szCs w:val="24"/>
        </w:rPr>
        <w:t>) su PVM</w:t>
      </w:r>
    </w:p>
    <w:p w14:paraId="75B3CC76" w14:textId="77777777" w:rsidR="004F6990" w:rsidRDefault="005B097B" w:rsidP="00D50273">
      <w:pPr>
        <w:pStyle w:val="Sraopastraipa"/>
        <w:numPr>
          <w:ilvl w:val="1"/>
          <w:numId w:val="1"/>
        </w:numPr>
        <w:tabs>
          <w:tab w:val="left" w:pos="993"/>
        </w:tabs>
        <w:spacing w:after="160" w:line="240" w:lineRule="auto"/>
        <w:ind w:firstLine="567"/>
        <w:jc w:val="both"/>
        <w:rPr>
          <w:rFonts w:ascii="Times New Roman" w:hAnsi="Times New Roman"/>
          <w:sz w:val="24"/>
          <w:szCs w:val="24"/>
        </w:rPr>
      </w:pPr>
      <w:r w:rsidRPr="004F6990">
        <w:rPr>
          <w:rFonts w:ascii="Times New Roman" w:hAnsi="Times New Roman"/>
          <w:sz w:val="24"/>
          <w:szCs w:val="24"/>
        </w:rPr>
        <w:t>Sutarties 3.</w:t>
      </w:r>
      <w:r w:rsidR="004F6990" w:rsidRPr="004F6990">
        <w:rPr>
          <w:rFonts w:ascii="Times New Roman" w:hAnsi="Times New Roman"/>
          <w:sz w:val="24"/>
          <w:szCs w:val="24"/>
        </w:rPr>
        <w:t>1</w:t>
      </w:r>
      <w:r w:rsidRPr="004F6990">
        <w:rPr>
          <w:rFonts w:ascii="Times New Roman" w:hAnsi="Times New Roman"/>
          <w:sz w:val="24"/>
          <w:szCs w:val="24"/>
        </w:rPr>
        <w:t xml:space="preserve"> punkte nustatyta Sutarties </w:t>
      </w:r>
      <w:r w:rsidR="00EA2B88" w:rsidRPr="004F6990">
        <w:rPr>
          <w:rFonts w:ascii="Times New Roman" w:hAnsi="Times New Roman"/>
          <w:sz w:val="24"/>
          <w:szCs w:val="24"/>
        </w:rPr>
        <w:t>kaina</w:t>
      </w:r>
      <w:r w:rsidR="00B41E9C" w:rsidRPr="004F6990">
        <w:rPr>
          <w:rFonts w:ascii="Times New Roman" w:hAnsi="Times New Roman"/>
          <w:sz w:val="24"/>
          <w:szCs w:val="24"/>
        </w:rPr>
        <w:t xml:space="preserve"> yra galutin</w:t>
      </w:r>
      <w:r w:rsidR="00EA2B88" w:rsidRPr="004F6990">
        <w:rPr>
          <w:rFonts w:ascii="Times New Roman" w:hAnsi="Times New Roman"/>
          <w:sz w:val="24"/>
          <w:szCs w:val="24"/>
        </w:rPr>
        <w:t>ė</w:t>
      </w:r>
      <w:r w:rsidRPr="004F6990">
        <w:rPr>
          <w:rFonts w:ascii="Times New Roman" w:hAnsi="Times New Roman"/>
          <w:sz w:val="24"/>
          <w:szCs w:val="24"/>
        </w:rPr>
        <w:t xml:space="preserve"> ir apima visas tiesiogines ir netiesiogines su Paslaugų teikimu susijusias išlaidas</w:t>
      </w:r>
      <w:r w:rsidR="00B41E9C" w:rsidRPr="004F6990">
        <w:rPr>
          <w:rFonts w:ascii="Times New Roman" w:hAnsi="Times New Roman"/>
          <w:sz w:val="24"/>
          <w:szCs w:val="24"/>
        </w:rPr>
        <w:t>, reikalingas tinkamam ir visiškam Sutarties įvykdymui</w:t>
      </w:r>
      <w:r w:rsidRPr="004F6990">
        <w:rPr>
          <w:rFonts w:ascii="Times New Roman" w:hAnsi="Times New Roman"/>
          <w:sz w:val="24"/>
          <w:szCs w:val="24"/>
        </w:rPr>
        <w:t xml:space="preserve">. Į </w:t>
      </w:r>
      <w:r w:rsidR="00EA2B88" w:rsidRPr="004F6990">
        <w:rPr>
          <w:rFonts w:ascii="Times New Roman" w:hAnsi="Times New Roman"/>
          <w:sz w:val="24"/>
          <w:szCs w:val="24"/>
        </w:rPr>
        <w:t>kainą</w:t>
      </w:r>
      <w:r w:rsidRPr="004F6990">
        <w:rPr>
          <w:rFonts w:ascii="Times New Roman" w:hAnsi="Times New Roman"/>
          <w:sz w:val="24"/>
          <w:szCs w:val="24"/>
        </w:rPr>
        <w:t xml:space="preserve"> yra įtraukti visi susiję mokesčiai ir visos kitos susijusios išlaidos</w:t>
      </w:r>
      <w:r w:rsidRPr="004F6990">
        <w:rPr>
          <w:rFonts w:ascii="Times New Roman" w:hAnsi="Times New Roman"/>
          <w:color w:val="000000"/>
          <w:sz w:val="24"/>
          <w:szCs w:val="24"/>
          <w:shd w:val="clear" w:color="auto" w:fill="FFFFFF"/>
        </w:rPr>
        <w:t xml:space="preserve"> įvertinus visas veiklos rizikas, susijusias su Paslaugų atlikimu pagal šią Sutartį</w:t>
      </w:r>
      <w:r w:rsidRPr="004F6990">
        <w:rPr>
          <w:rFonts w:ascii="Times New Roman" w:hAnsi="Times New Roman"/>
          <w:sz w:val="24"/>
          <w:szCs w:val="24"/>
        </w:rPr>
        <w:t>.</w:t>
      </w:r>
      <w:r w:rsidR="007B0374" w:rsidRPr="004F6990">
        <w:rPr>
          <w:rFonts w:ascii="Times New Roman" w:hAnsi="Times New Roman"/>
          <w:sz w:val="24"/>
          <w:szCs w:val="24"/>
        </w:rPr>
        <w:t xml:space="preserve"> Išlaidos, kurių Paslaugų teikėjas teikdamas pasiūlymą neįs</w:t>
      </w:r>
      <w:r w:rsidR="006A73A6" w:rsidRPr="004F6990">
        <w:rPr>
          <w:rFonts w:ascii="Times New Roman" w:hAnsi="Times New Roman"/>
          <w:sz w:val="24"/>
          <w:szCs w:val="24"/>
        </w:rPr>
        <w:t>kaičiavo, nebus papildomai apmo</w:t>
      </w:r>
      <w:r w:rsidR="007B0374" w:rsidRPr="004F6990">
        <w:rPr>
          <w:rFonts w:ascii="Times New Roman" w:hAnsi="Times New Roman"/>
          <w:sz w:val="24"/>
          <w:szCs w:val="24"/>
        </w:rPr>
        <w:t>kamos.</w:t>
      </w:r>
      <w:r w:rsidRPr="004F6990">
        <w:rPr>
          <w:rFonts w:ascii="Times New Roman" w:hAnsi="Times New Roman"/>
          <w:sz w:val="24"/>
          <w:szCs w:val="24"/>
        </w:rPr>
        <w:t xml:space="preserve"> </w:t>
      </w:r>
    </w:p>
    <w:p w14:paraId="75B3CC77" w14:textId="77777777" w:rsidR="005B097B" w:rsidRPr="004F6990" w:rsidRDefault="005B097B" w:rsidP="00D50273">
      <w:pPr>
        <w:pStyle w:val="Sraopastraipa"/>
        <w:numPr>
          <w:ilvl w:val="1"/>
          <w:numId w:val="1"/>
        </w:numPr>
        <w:tabs>
          <w:tab w:val="left" w:pos="993"/>
        </w:tabs>
        <w:spacing w:after="160" w:line="240" w:lineRule="auto"/>
        <w:ind w:firstLine="567"/>
        <w:jc w:val="both"/>
        <w:rPr>
          <w:rFonts w:ascii="Times New Roman" w:hAnsi="Times New Roman"/>
          <w:sz w:val="24"/>
          <w:szCs w:val="24"/>
        </w:rPr>
      </w:pPr>
      <w:r w:rsidRPr="004F6990">
        <w:rPr>
          <w:rFonts w:ascii="Times New Roman" w:hAnsi="Times New Roman"/>
          <w:sz w:val="24"/>
          <w:szCs w:val="24"/>
        </w:rPr>
        <w:t>Sutarties kaina</w:t>
      </w:r>
      <w:r w:rsidR="00EA2B88" w:rsidRPr="004F6990">
        <w:rPr>
          <w:rFonts w:ascii="Times New Roman" w:hAnsi="Times New Roman"/>
          <w:sz w:val="24"/>
          <w:szCs w:val="24"/>
        </w:rPr>
        <w:t xml:space="preserve"> </w:t>
      </w:r>
      <w:r w:rsidR="004F6990">
        <w:rPr>
          <w:rFonts w:ascii="Times New Roman" w:hAnsi="Times New Roman"/>
          <w:sz w:val="24"/>
          <w:szCs w:val="24"/>
        </w:rPr>
        <w:t>ne</w:t>
      </w:r>
      <w:r w:rsidR="00EA2B88" w:rsidRPr="004F6990">
        <w:rPr>
          <w:rFonts w:ascii="Times New Roman" w:hAnsi="Times New Roman"/>
          <w:sz w:val="24"/>
          <w:szCs w:val="24"/>
        </w:rPr>
        <w:t>bus keičiama</w:t>
      </w:r>
      <w:r w:rsidR="004F6990">
        <w:rPr>
          <w:rFonts w:ascii="Times New Roman" w:hAnsi="Times New Roman"/>
          <w:sz w:val="24"/>
          <w:szCs w:val="24"/>
        </w:rPr>
        <w:t>.</w:t>
      </w:r>
    </w:p>
    <w:p w14:paraId="75B3CC78" w14:textId="77777777" w:rsidR="005B097B" w:rsidRPr="000F1E86" w:rsidRDefault="005B097B" w:rsidP="005B097B">
      <w:pPr>
        <w:pStyle w:val="Sraopastraipa"/>
        <w:numPr>
          <w:ilvl w:val="1"/>
          <w:numId w:val="1"/>
        </w:numPr>
        <w:spacing w:after="0" w:line="240" w:lineRule="auto"/>
        <w:ind w:firstLine="567"/>
        <w:contextualSpacing w:val="0"/>
        <w:jc w:val="both"/>
        <w:rPr>
          <w:rFonts w:ascii="Times New Roman" w:hAnsi="Times New Roman"/>
          <w:sz w:val="24"/>
          <w:szCs w:val="24"/>
        </w:rPr>
      </w:pPr>
      <w:r w:rsidRPr="000F1E86">
        <w:rPr>
          <w:rFonts w:ascii="Times New Roman" w:hAnsi="Times New Roman"/>
          <w:sz w:val="24"/>
          <w:szCs w:val="24"/>
        </w:rPr>
        <w:t xml:space="preserve">Su paslaugų teikėju </w:t>
      </w:r>
      <w:r>
        <w:rPr>
          <w:rFonts w:ascii="Times New Roman" w:hAnsi="Times New Roman"/>
          <w:sz w:val="24"/>
          <w:szCs w:val="24"/>
        </w:rPr>
        <w:t>už tinkamai ir laiku suteiktas P</w:t>
      </w:r>
      <w:r w:rsidRPr="000F1E86">
        <w:rPr>
          <w:rFonts w:ascii="Times New Roman" w:hAnsi="Times New Roman"/>
          <w:sz w:val="24"/>
          <w:szCs w:val="24"/>
        </w:rPr>
        <w:t xml:space="preserve">aslaugas bus atsiskaitoma per 30 kalendorinių dienų nuo </w:t>
      </w:r>
      <w:r w:rsidR="00A97B15">
        <w:rPr>
          <w:rFonts w:ascii="Times New Roman" w:hAnsi="Times New Roman"/>
          <w:sz w:val="24"/>
          <w:szCs w:val="24"/>
          <w:lang w:eastAsia="ar-SA"/>
        </w:rPr>
        <w:t>P</w:t>
      </w:r>
      <w:r w:rsidRPr="000F1E86">
        <w:rPr>
          <w:rFonts w:ascii="Times New Roman" w:hAnsi="Times New Roman"/>
          <w:sz w:val="24"/>
          <w:szCs w:val="24"/>
          <w:lang w:eastAsia="ar-SA"/>
        </w:rPr>
        <w:t xml:space="preserve">aslaugų suteikimo dienos. </w:t>
      </w:r>
      <w:r w:rsidRPr="000F1E86">
        <w:rPr>
          <w:rFonts w:ascii="Times New Roman" w:hAnsi="Times New Roman"/>
          <w:sz w:val="24"/>
          <w:szCs w:val="24"/>
        </w:rPr>
        <w:t xml:space="preserve">PVM sąskaitos-faktūros turi būti teikiamos naudojantis informacinės sistemos „E. sąskaita“ priemonėmis. </w:t>
      </w:r>
      <w:r w:rsidRPr="000F1E86">
        <w:rPr>
          <w:rFonts w:ascii="Times New Roman" w:hAnsi="Times New Roman"/>
          <w:bCs/>
          <w:sz w:val="24"/>
          <w:szCs w:val="24"/>
        </w:rPr>
        <w:t>Paslaugos teikėjas</w:t>
      </w:r>
      <w:r w:rsidRPr="000F1E86">
        <w:rPr>
          <w:rFonts w:ascii="Times New Roman" w:hAnsi="Times New Roman"/>
          <w:sz w:val="24"/>
          <w:szCs w:val="24"/>
        </w:rPr>
        <w:t xml:space="preserve"> PVM sąskaitą-faktūrą Užsakovui gali pateikti tik tada, kai Užsakovas suderina apmokėjimą patvirtinančius dokumentus (</w:t>
      </w:r>
      <w:r w:rsidR="007B0374">
        <w:rPr>
          <w:rFonts w:ascii="Times New Roman" w:hAnsi="Times New Roman"/>
          <w:sz w:val="24"/>
          <w:szCs w:val="24"/>
        </w:rPr>
        <w:t>pasirašomas medžių šalinimo ir (ar) genėjimo paslaugų priėmimo – perdavimo aktas</w:t>
      </w:r>
      <w:r w:rsidRPr="000F1E86">
        <w:rPr>
          <w:rFonts w:ascii="Times New Roman" w:hAnsi="Times New Roman"/>
          <w:sz w:val="24"/>
          <w:szCs w:val="24"/>
        </w:rPr>
        <w:t>).</w:t>
      </w:r>
    </w:p>
    <w:p w14:paraId="75B3CC79" w14:textId="77777777" w:rsidR="005B097B" w:rsidRPr="008E319E" w:rsidRDefault="005B097B" w:rsidP="005B097B">
      <w:pPr>
        <w:pStyle w:val="Sraopastraipa"/>
        <w:keepNext/>
        <w:numPr>
          <w:ilvl w:val="0"/>
          <w:numId w:val="1"/>
        </w:numPr>
        <w:spacing w:before="240" w:after="240" w:line="240" w:lineRule="auto"/>
        <w:contextualSpacing w:val="0"/>
        <w:jc w:val="center"/>
        <w:rPr>
          <w:rFonts w:ascii="Times New Roman" w:hAnsi="Times New Roman"/>
          <w:sz w:val="24"/>
          <w:szCs w:val="24"/>
        </w:rPr>
      </w:pPr>
      <w:r>
        <w:rPr>
          <w:rFonts w:ascii="Times New Roman" w:hAnsi="Times New Roman"/>
          <w:b/>
          <w:sz w:val="24"/>
          <w:szCs w:val="24"/>
        </w:rPr>
        <w:t>ŠALIŲ</w:t>
      </w:r>
      <w:r w:rsidRPr="008E319E">
        <w:rPr>
          <w:rFonts w:ascii="Times New Roman" w:hAnsi="Times New Roman"/>
          <w:b/>
          <w:sz w:val="24"/>
          <w:szCs w:val="24"/>
        </w:rPr>
        <w:t xml:space="preserve"> TEISĖS IR PAREIGOS</w:t>
      </w:r>
    </w:p>
    <w:p w14:paraId="75B3CC7A" w14:textId="77777777" w:rsidR="005B097B" w:rsidRPr="006C1B42"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6C1B42">
        <w:rPr>
          <w:rFonts w:ascii="Times New Roman" w:hAnsi="Times New Roman"/>
          <w:sz w:val="24"/>
          <w:szCs w:val="24"/>
        </w:rPr>
        <w:t>Užsakovas įsipareigoja:</w:t>
      </w:r>
    </w:p>
    <w:p w14:paraId="75B3CC7B" w14:textId="77777777" w:rsidR="005B097B" w:rsidRPr="00DF1E74"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DF1E74">
        <w:rPr>
          <w:rFonts w:ascii="Times New Roman" w:hAnsi="Times New Roman"/>
          <w:color w:val="000000"/>
          <w:sz w:val="24"/>
          <w:szCs w:val="24"/>
        </w:rPr>
        <w:t xml:space="preserve">Priimti tinkamai suteiktas Paslaugas bei pranešti </w:t>
      </w:r>
      <w:r w:rsidRPr="00DF1E74">
        <w:rPr>
          <w:rFonts w:ascii="Times New Roman" w:hAnsi="Times New Roman"/>
          <w:bCs/>
          <w:color w:val="000000"/>
          <w:sz w:val="24"/>
          <w:szCs w:val="24"/>
        </w:rPr>
        <w:t>Paslaugų teikėjui</w:t>
      </w:r>
      <w:r w:rsidRPr="00DF1E74">
        <w:rPr>
          <w:rFonts w:ascii="Times New Roman" w:hAnsi="Times New Roman"/>
          <w:color w:val="000000"/>
          <w:sz w:val="24"/>
          <w:szCs w:val="24"/>
        </w:rPr>
        <w:t xml:space="preserve"> apie Paslaugų priėmimą arba atsisakymą priimti, ne vėliau kaip per </w:t>
      </w:r>
      <w:r w:rsidR="007B0374" w:rsidRPr="00DF1E74">
        <w:rPr>
          <w:rFonts w:ascii="Times New Roman" w:hAnsi="Times New Roman"/>
          <w:color w:val="000000"/>
          <w:sz w:val="24"/>
          <w:szCs w:val="24"/>
        </w:rPr>
        <w:t>5</w:t>
      </w:r>
      <w:r w:rsidRPr="00DF1E74">
        <w:rPr>
          <w:rFonts w:ascii="Times New Roman" w:hAnsi="Times New Roman"/>
          <w:color w:val="000000"/>
          <w:sz w:val="24"/>
          <w:szCs w:val="24"/>
        </w:rPr>
        <w:t xml:space="preserve"> darbo dien</w:t>
      </w:r>
      <w:r w:rsidR="007B0374" w:rsidRPr="00DF1E74">
        <w:rPr>
          <w:rFonts w:ascii="Times New Roman" w:hAnsi="Times New Roman"/>
          <w:color w:val="000000"/>
          <w:sz w:val="24"/>
          <w:szCs w:val="24"/>
        </w:rPr>
        <w:t>as</w:t>
      </w:r>
      <w:r w:rsidRPr="00DF1E74">
        <w:rPr>
          <w:rFonts w:ascii="Times New Roman" w:hAnsi="Times New Roman"/>
          <w:color w:val="000000"/>
          <w:sz w:val="24"/>
          <w:szCs w:val="24"/>
        </w:rPr>
        <w:t xml:space="preserve"> po paslaugų perdavimo- priėmimo akto pateikimo;</w:t>
      </w:r>
    </w:p>
    <w:p w14:paraId="75B3CC7C" w14:textId="77777777" w:rsidR="005B097B" w:rsidRPr="006C1B42"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sz w:val="24"/>
          <w:szCs w:val="24"/>
        </w:rPr>
        <w:t>Už laiku ir tinkamai suteiktas Paslaugas sumokėti</w:t>
      </w:r>
      <w:r w:rsidRPr="006C1B42">
        <w:rPr>
          <w:rFonts w:ascii="Times New Roman" w:hAnsi="Times New Roman"/>
          <w:bCs/>
          <w:sz w:val="24"/>
          <w:szCs w:val="24"/>
        </w:rPr>
        <w:t xml:space="preserve"> Paslaugų teikėjui </w:t>
      </w:r>
      <w:r w:rsidRPr="006C1B42">
        <w:rPr>
          <w:rFonts w:ascii="Times New Roman" w:hAnsi="Times New Roman"/>
          <w:sz w:val="24"/>
          <w:szCs w:val="24"/>
        </w:rPr>
        <w:t xml:space="preserve">Sutarties </w:t>
      </w:r>
      <w:r>
        <w:rPr>
          <w:rFonts w:ascii="Times New Roman" w:hAnsi="Times New Roman"/>
          <w:sz w:val="24"/>
          <w:szCs w:val="24"/>
        </w:rPr>
        <w:t>3</w:t>
      </w:r>
      <w:r w:rsidRPr="006C1B42">
        <w:rPr>
          <w:rFonts w:ascii="Times New Roman" w:hAnsi="Times New Roman"/>
          <w:sz w:val="24"/>
          <w:szCs w:val="24"/>
        </w:rPr>
        <w:t>.</w:t>
      </w:r>
      <w:r w:rsidR="004F6990">
        <w:rPr>
          <w:rFonts w:ascii="Times New Roman" w:hAnsi="Times New Roman"/>
          <w:sz w:val="24"/>
          <w:szCs w:val="24"/>
        </w:rPr>
        <w:t>1</w:t>
      </w:r>
      <w:r w:rsidRPr="006C1B42">
        <w:rPr>
          <w:rFonts w:ascii="Times New Roman" w:hAnsi="Times New Roman"/>
          <w:sz w:val="24"/>
          <w:szCs w:val="24"/>
        </w:rPr>
        <w:t xml:space="preserve"> punkte nurodyta </w:t>
      </w:r>
      <w:r w:rsidR="00EA2B88">
        <w:rPr>
          <w:rFonts w:ascii="Times New Roman" w:hAnsi="Times New Roman"/>
          <w:sz w:val="24"/>
          <w:szCs w:val="24"/>
        </w:rPr>
        <w:t>kaina</w:t>
      </w:r>
      <w:r w:rsidRPr="006C1B42">
        <w:rPr>
          <w:rFonts w:ascii="Times New Roman" w:hAnsi="Times New Roman"/>
          <w:sz w:val="24"/>
          <w:szCs w:val="24"/>
        </w:rPr>
        <w:t xml:space="preserve"> </w:t>
      </w:r>
      <w:r>
        <w:rPr>
          <w:rFonts w:ascii="Times New Roman" w:hAnsi="Times New Roman"/>
          <w:sz w:val="24"/>
          <w:szCs w:val="24"/>
        </w:rPr>
        <w:t>3.</w:t>
      </w:r>
      <w:r w:rsidR="004055FD">
        <w:rPr>
          <w:rFonts w:ascii="Times New Roman" w:hAnsi="Times New Roman"/>
          <w:sz w:val="24"/>
          <w:szCs w:val="24"/>
        </w:rPr>
        <w:t>4</w:t>
      </w:r>
      <w:r w:rsidRPr="006C1B42">
        <w:rPr>
          <w:rFonts w:ascii="Times New Roman" w:hAnsi="Times New Roman"/>
          <w:sz w:val="24"/>
          <w:szCs w:val="24"/>
        </w:rPr>
        <w:t xml:space="preserve"> punkte nurodytais terminais</w:t>
      </w:r>
      <w:r w:rsidRPr="006C1B42">
        <w:rPr>
          <w:rFonts w:ascii="Times New Roman" w:hAnsi="Times New Roman"/>
          <w:b/>
          <w:sz w:val="24"/>
          <w:szCs w:val="24"/>
        </w:rPr>
        <w:t>.</w:t>
      </w:r>
    </w:p>
    <w:p w14:paraId="75B3CC7D" w14:textId="77777777" w:rsidR="005B097B" w:rsidRPr="006C1B42"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sz w:val="24"/>
          <w:szCs w:val="24"/>
        </w:rPr>
        <w:lastRenderedPageBreak/>
        <w:t xml:space="preserve">Bendradarbiauti su </w:t>
      </w:r>
      <w:r w:rsidRPr="006C1B42">
        <w:rPr>
          <w:rFonts w:ascii="Times New Roman" w:hAnsi="Times New Roman"/>
          <w:bCs/>
          <w:sz w:val="24"/>
          <w:szCs w:val="24"/>
        </w:rPr>
        <w:t xml:space="preserve">Paslaugų teikėju </w:t>
      </w:r>
      <w:r w:rsidRPr="006C1B42">
        <w:rPr>
          <w:rFonts w:ascii="Times New Roman" w:hAnsi="Times New Roman"/>
          <w:sz w:val="24"/>
          <w:szCs w:val="24"/>
        </w:rPr>
        <w:t>Paslaugos teikimo metu.</w:t>
      </w:r>
    </w:p>
    <w:p w14:paraId="75B3CC7E" w14:textId="77777777" w:rsidR="005B097B" w:rsidRPr="006C1B42"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6C1B42">
        <w:rPr>
          <w:rFonts w:ascii="Times New Roman" w:hAnsi="Times New Roman"/>
          <w:sz w:val="24"/>
          <w:szCs w:val="24"/>
        </w:rPr>
        <w:t>Užsakovo teisės:</w:t>
      </w:r>
    </w:p>
    <w:p w14:paraId="75B3CC7F" w14:textId="77777777" w:rsidR="005B097B" w:rsidRPr="006C1B42"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sz w:val="24"/>
          <w:szCs w:val="24"/>
        </w:rPr>
        <w:t>Užsakovas turi teisę tikrinti paslaugų teikimo eigą ir kokybę.</w:t>
      </w:r>
    </w:p>
    <w:p w14:paraId="75B3CC80" w14:textId="77777777" w:rsidR="005B097B" w:rsidRPr="006C1B42"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sz w:val="24"/>
          <w:szCs w:val="24"/>
        </w:rPr>
        <w:t>Užsakovas turi Lietuvos Respublikoje galiojančių teisės aktų numatytas teises.</w:t>
      </w:r>
    </w:p>
    <w:p w14:paraId="75B3CC81" w14:textId="77777777" w:rsidR="005B097B" w:rsidRPr="006C1B42"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6C1B42">
        <w:rPr>
          <w:rFonts w:ascii="Times New Roman" w:hAnsi="Times New Roman"/>
          <w:bCs/>
          <w:sz w:val="24"/>
          <w:szCs w:val="24"/>
        </w:rPr>
        <w:t>Paslaugų teikėjas</w:t>
      </w:r>
      <w:r w:rsidRPr="006C1B42">
        <w:rPr>
          <w:rFonts w:ascii="Times New Roman" w:hAnsi="Times New Roman"/>
          <w:sz w:val="24"/>
          <w:szCs w:val="24"/>
        </w:rPr>
        <w:t xml:space="preserve"> įsipareigoja:</w:t>
      </w:r>
    </w:p>
    <w:p w14:paraId="75B3CC82" w14:textId="77777777" w:rsidR="007B0374" w:rsidRPr="007B0374" w:rsidRDefault="00D139BB" w:rsidP="005B097B">
      <w:pPr>
        <w:pStyle w:val="Sraopastraipa"/>
        <w:numPr>
          <w:ilvl w:val="2"/>
          <w:numId w:val="1"/>
        </w:numPr>
        <w:spacing w:after="0" w:line="240" w:lineRule="auto"/>
        <w:ind w:left="0" w:firstLine="567"/>
        <w:jc w:val="both"/>
        <w:rPr>
          <w:rFonts w:ascii="Times New Roman" w:hAnsi="Times New Roman"/>
          <w:sz w:val="24"/>
          <w:szCs w:val="24"/>
        </w:rPr>
      </w:pPr>
      <w:r>
        <w:rPr>
          <w:rFonts w:ascii="Times New Roman" w:eastAsia="Times New Roman" w:hAnsi="Times New Roman"/>
          <w:sz w:val="24"/>
          <w:szCs w:val="24"/>
        </w:rPr>
        <w:t>T</w:t>
      </w:r>
      <w:r w:rsidR="007B0374">
        <w:rPr>
          <w:rFonts w:ascii="Times New Roman" w:eastAsia="Times New Roman" w:hAnsi="Times New Roman"/>
          <w:sz w:val="24"/>
          <w:szCs w:val="24"/>
        </w:rPr>
        <w:t>urėti</w:t>
      </w:r>
      <w:r w:rsidR="007B0374" w:rsidRPr="007B0374">
        <w:rPr>
          <w:rFonts w:ascii="Times New Roman" w:eastAsia="Times New Roman" w:hAnsi="Times New Roman"/>
          <w:sz w:val="24"/>
          <w:szCs w:val="24"/>
        </w:rPr>
        <w:t xml:space="preserve"> specialistus, įrangą, leidimus ir kitus dokumentus, reikalingus</w:t>
      </w:r>
      <w:r>
        <w:rPr>
          <w:rFonts w:ascii="Times New Roman" w:eastAsia="Times New Roman" w:hAnsi="Times New Roman"/>
          <w:sz w:val="24"/>
          <w:szCs w:val="24"/>
        </w:rPr>
        <w:t xml:space="preserve"> medžių pjovimo bei</w:t>
      </w:r>
      <w:r w:rsidR="007B0374" w:rsidRPr="007B0374">
        <w:rPr>
          <w:rFonts w:ascii="Times New Roman" w:eastAsia="Times New Roman" w:hAnsi="Times New Roman"/>
          <w:sz w:val="24"/>
          <w:szCs w:val="24"/>
        </w:rPr>
        <w:t xml:space="preserve"> genėjimo </w:t>
      </w:r>
      <w:r>
        <w:rPr>
          <w:rFonts w:ascii="Times New Roman" w:eastAsia="Times New Roman" w:hAnsi="Times New Roman"/>
          <w:sz w:val="24"/>
          <w:szCs w:val="24"/>
        </w:rPr>
        <w:t xml:space="preserve">priežiūros </w:t>
      </w:r>
      <w:r w:rsidR="007B0374" w:rsidRPr="007B0374">
        <w:rPr>
          <w:rFonts w:ascii="Times New Roman" w:eastAsia="Times New Roman" w:hAnsi="Times New Roman"/>
          <w:sz w:val="24"/>
          <w:szCs w:val="24"/>
        </w:rPr>
        <w:t xml:space="preserve">darbams atlikti, kaip tai numato Lietuvos </w:t>
      </w:r>
      <w:r w:rsidR="007B0374" w:rsidRPr="007B0374">
        <w:rPr>
          <w:rFonts w:ascii="Times New Roman" w:hAnsi="Times New Roman"/>
          <w:sz w:val="24"/>
          <w:szCs w:val="24"/>
        </w:rPr>
        <w:t xml:space="preserve">Respublikos želdynų įstatymas </w:t>
      </w:r>
      <w:r w:rsidR="007B0374" w:rsidRPr="007B0374">
        <w:rPr>
          <w:rFonts w:ascii="Times New Roman" w:eastAsia="Times New Roman" w:hAnsi="Times New Roman"/>
          <w:sz w:val="24"/>
          <w:szCs w:val="24"/>
        </w:rPr>
        <w:t>ir kiti Lietuvoje galiojantys želdynų priežiūros  darbus reglamentuojantys teisės aktais.</w:t>
      </w:r>
    </w:p>
    <w:p w14:paraId="75B3CC83" w14:textId="77777777" w:rsidR="005B097B" w:rsidRPr="00D139BB"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color w:val="000000"/>
          <w:sz w:val="24"/>
          <w:szCs w:val="24"/>
        </w:rPr>
        <w:t>Užtikr</w:t>
      </w:r>
      <w:r w:rsidR="00D139BB">
        <w:rPr>
          <w:rFonts w:ascii="Times New Roman" w:hAnsi="Times New Roman"/>
          <w:color w:val="000000"/>
          <w:sz w:val="24"/>
          <w:szCs w:val="24"/>
        </w:rPr>
        <w:t>inti kokybiškų Paslaugų teikimą. N</w:t>
      </w:r>
      <w:r w:rsidRPr="006C1B42">
        <w:rPr>
          <w:rFonts w:ascii="Times New Roman" w:hAnsi="Times New Roman"/>
          <w:color w:val="000000"/>
          <w:sz w:val="24"/>
          <w:szCs w:val="24"/>
        </w:rPr>
        <w:t>ustačius Paslaugų trūkumus Paslaugų teikėjas privalo juo</w:t>
      </w:r>
      <w:r w:rsidR="007B0374">
        <w:rPr>
          <w:rFonts w:ascii="Times New Roman" w:hAnsi="Times New Roman"/>
          <w:color w:val="000000"/>
          <w:sz w:val="24"/>
          <w:szCs w:val="24"/>
        </w:rPr>
        <w:t>s pašalinti ne ilgiau kaip per 5 darbo dienas</w:t>
      </w:r>
      <w:r w:rsidRPr="006C1B42">
        <w:rPr>
          <w:rFonts w:ascii="Times New Roman" w:hAnsi="Times New Roman"/>
          <w:color w:val="000000"/>
          <w:sz w:val="24"/>
          <w:szCs w:val="24"/>
        </w:rPr>
        <w:t>.</w:t>
      </w:r>
    </w:p>
    <w:p w14:paraId="75B3CC84" w14:textId="77777777" w:rsidR="00D139BB" w:rsidRPr="006C1B42" w:rsidRDefault="00D139BB" w:rsidP="005B097B">
      <w:pPr>
        <w:pStyle w:val="Sraopastraipa"/>
        <w:numPr>
          <w:ilvl w:val="2"/>
          <w:numId w:val="1"/>
        </w:numPr>
        <w:spacing w:after="0" w:line="240" w:lineRule="auto"/>
        <w:ind w:left="0" w:firstLine="567"/>
        <w:jc w:val="both"/>
        <w:rPr>
          <w:rFonts w:ascii="Times New Roman" w:hAnsi="Times New Roman"/>
          <w:sz w:val="24"/>
          <w:szCs w:val="24"/>
        </w:rPr>
      </w:pPr>
      <w:r>
        <w:rPr>
          <w:rFonts w:ascii="Times New Roman" w:hAnsi="Times New Roman"/>
          <w:color w:val="000000"/>
          <w:sz w:val="24"/>
          <w:szCs w:val="24"/>
        </w:rPr>
        <w:t xml:space="preserve">1 (viena) diena prieš pradedant </w:t>
      </w:r>
      <w:r w:rsidR="004433D4">
        <w:rPr>
          <w:rFonts w:ascii="Times New Roman" w:hAnsi="Times New Roman"/>
          <w:color w:val="000000"/>
          <w:sz w:val="24"/>
          <w:szCs w:val="24"/>
        </w:rPr>
        <w:t>teikti Paslaugas</w:t>
      </w:r>
      <w:r>
        <w:rPr>
          <w:rFonts w:ascii="Times New Roman" w:hAnsi="Times New Roman"/>
          <w:color w:val="000000"/>
          <w:sz w:val="24"/>
          <w:szCs w:val="24"/>
        </w:rPr>
        <w:t xml:space="preserve"> apie tai informuoti seniūnijos,</w:t>
      </w:r>
      <w:r w:rsidR="00527D17">
        <w:rPr>
          <w:rFonts w:ascii="Times New Roman" w:hAnsi="Times New Roman"/>
          <w:color w:val="000000"/>
          <w:sz w:val="24"/>
          <w:szCs w:val="24"/>
        </w:rPr>
        <w:t xml:space="preserve"> kurios teritorijoje bus vykdomos Paslaugos seniūną. Nepavykus susisiekti laiku su seniūnu nepradėti Paslaugų teikimo.</w:t>
      </w:r>
      <w:r>
        <w:rPr>
          <w:rFonts w:ascii="Times New Roman" w:hAnsi="Times New Roman"/>
          <w:color w:val="000000"/>
          <w:sz w:val="24"/>
          <w:szCs w:val="24"/>
        </w:rPr>
        <w:t xml:space="preserve"> </w:t>
      </w:r>
    </w:p>
    <w:p w14:paraId="75B3CC85" w14:textId="77777777" w:rsidR="005B097B" w:rsidRPr="006C1B42"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color w:val="000000"/>
          <w:sz w:val="24"/>
          <w:szCs w:val="24"/>
        </w:rPr>
        <w:t>Nedelsdamas raštu informuoti Užsakovą apie bet kurias aplinkybes, kurios trukdo ar gali sutrukdyti užbaigti Paslaugų teikimą nustatytais terminais.</w:t>
      </w:r>
    </w:p>
    <w:p w14:paraId="75B3CC86" w14:textId="77777777" w:rsidR="005B097B"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sz w:val="24"/>
          <w:szCs w:val="24"/>
        </w:rPr>
        <w:t xml:space="preserve">Paslaugas teikti vadovaujantis </w:t>
      </w:r>
      <w:r w:rsidR="007B0374">
        <w:rPr>
          <w:rFonts w:ascii="Times New Roman" w:hAnsi="Times New Roman"/>
          <w:sz w:val="24"/>
          <w:szCs w:val="24"/>
        </w:rPr>
        <w:t>Lietuvos Respublikos aplinkos apsaugos ministro 2008 m. sausio 18 d. įsakymu Nr. D1-45</w:t>
      </w:r>
      <w:r w:rsidR="00DF1E74">
        <w:rPr>
          <w:rFonts w:ascii="Times New Roman" w:hAnsi="Times New Roman"/>
          <w:sz w:val="24"/>
          <w:szCs w:val="24"/>
        </w:rPr>
        <w:t xml:space="preserve"> „</w:t>
      </w:r>
      <w:r w:rsidR="00DF1E74">
        <w:rPr>
          <w:rFonts w:ascii="Times New Roman" w:hAnsi="Times New Roman"/>
          <w:bCs/>
          <w:sz w:val="24"/>
          <w:szCs w:val="24"/>
        </w:rPr>
        <w:t>D</w:t>
      </w:r>
      <w:r w:rsidR="00DF1E74" w:rsidRPr="00DF1E74">
        <w:rPr>
          <w:rFonts w:ascii="Times New Roman" w:hAnsi="Times New Roman"/>
          <w:bCs/>
          <w:sz w:val="24"/>
          <w:szCs w:val="24"/>
        </w:rPr>
        <w:t>ėl medžių ir krūmų priežiūros, vandens telkinių, esančių želdynuose, apsaugos, vejų ir gėlynų priežiūros taisyklių patvirtinimo“</w:t>
      </w:r>
      <w:r w:rsidR="007B0374">
        <w:rPr>
          <w:rFonts w:ascii="Times New Roman" w:hAnsi="Times New Roman"/>
          <w:sz w:val="24"/>
          <w:szCs w:val="24"/>
        </w:rPr>
        <w:t>, patvirtintomis Medžių ir krūmų priežiūros, vandens telkinių, esančių želdynuose, apsaugos, vejų ir gėlynų priežiūros taisyklėmis, Lietuvos Respublikos Želdynų įstatymu</w:t>
      </w:r>
      <w:r w:rsidR="00D139BB">
        <w:rPr>
          <w:rFonts w:ascii="Times New Roman" w:hAnsi="Times New Roman"/>
          <w:sz w:val="24"/>
          <w:szCs w:val="24"/>
        </w:rPr>
        <w:t>, technine specifikacija (1 priedas).</w:t>
      </w:r>
    </w:p>
    <w:p w14:paraId="75B3CC87" w14:textId="77777777" w:rsidR="00D139BB" w:rsidRDefault="00D139BB" w:rsidP="005B097B">
      <w:pPr>
        <w:pStyle w:val="Sraopastraipa"/>
        <w:numPr>
          <w:ilvl w:val="2"/>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Savo sąskaita pasirūpinti Paslaugos teikimo metu susidariusių atliekų patalpinimu į saugojimo ar tvarkymo vietą.</w:t>
      </w:r>
    </w:p>
    <w:p w14:paraId="75B3CC88" w14:textId="77777777" w:rsidR="00D139BB" w:rsidRDefault="00D139BB" w:rsidP="005B097B">
      <w:pPr>
        <w:pStyle w:val="Sraopastraipa"/>
        <w:numPr>
          <w:ilvl w:val="2"/>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Tą pačią darbo dieną sutvarkyti Paslaugų teikimo vietoje sutvarkyti ir palikti švarią teritoriją.</w:t>
      </w:r>
    </w:p>
    <w:p w14:paraId="75B3CC89" w14:textId="77777777" w:rsidR="00D139BB" w:rsidRPr="006C1B42" w:rsidRDefault="00D139BB" w:rsidP="005B097B">
      <w:pPr>
        <w:pStyle w:val="Sraopastraipa"/>
        <w:numPr>
          <w:ilvl w:val="2"/>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Atsakyti, kad kertant medį nebūtų sugadinti visi statiniai, takų dangos ir kt. Sugadinus statinius ir kt. objektus, atlyginti visą žalą savo sąskaitą. </w:t>
      </w:r>
    </w:p>
    <w:p w14:paraId="75B3CC8A" w14:textId="77777777" w:rsidR="005B097B" w:rsidRPr="006C1B42"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sz w:val="24"/>
          <w:szCs w:val="24"/>
        </w:rPr>
        <w:t>Bendradarbiauti su Užsakovu Paslaugų teikimo metu.</w:t>
      </w:r>
    </w:p>
    <w:p w14:paraId="75B3CC8B" w14:textId="77777777" w:rsidR="005B097B"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sz w:val="24"/>
          <w:szCs w:val="24"/>
        </w:rPr>
        <w:t>Paslaugas suteikti sutartyje nustatytais terminais.</w:t>
      </w:r>
    </w:p>
    <w:p w14:paraId="75B3CC8C" w14:textId="77777777" w:rsidR="005B097B"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8E319E">
        <w:rPr>
          <w:rFonts w:ascii="Times New Roman" w:hAnsi="Times New Roman"/>
          <w:sz w:val="24"/>
          <w:szCs w:val="24"/>
        </w:rPr>
        <w:t>Paslaugų teikėjas privalo raštu informuoti Užsakovą apie planuojamus subtiekėjų, kurie nurodyti Paslaugų teikėjo pasiūlyme, pakeitimus, nurodant pakeitimo priežastis. Sutarties vykdymo metu Paslaugų teikėjas gali pakeisti subtiekėją (-us) tuo atveju, kai subtiekėjas (-ai) netinkamai vykdo įsipareigojimus Paslaugų teikėjui, taip pat tuo atveju, kai subtiekėjas (-ai) nepajėgus vykdyti įsipareigojimų dėl iškeltos bankroto bylos, pradėtos likvidavimo procedūros ir panašios padėties. Susitarimas dėl subtiekėjo (-ų) pakeitimo forminamas tarp Užsakovo ir Paslaugų teikėjo pasirašomu protokolu, kuris yra neatskiriama Sutarties dalis.</w:t>
      </w:r>
    </w:p>
    <w:p w14:paraId="75B3CC8D" w14:textId="77777777" w:rsidR="005B097B"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6C1B42">
        <w:rPr>
          <w:rFonts w:ascii="Times New Roman" w:hAnsi="Times New Roman"/>
          <w:sz w:val="24"/>
          <w:szCs w:val="24"/>
        </w:rPr>
        <w:t>Paslaugų teikėjas savo sąskaita turi apsaugoti ir apginti Užsakovą nuo visų veiksmų, pretenzijų, praradimų ar nuostolių, kylančių iš bet kokio Paslaugų teikėjo veiksmo ar aplaidumo teikiant paslaugas</w:t>
      </w:r>
      <w:r w:rsidR="00D139BB">
        <w:rPr>
          <w:rFonts w:ascii="Times New Roman" w:hAnsi="Times New Roman"/>
          <w:sz w:val="24"/>
          <w:szCs w:val="24"/>
        </w:rPr>
        <w:t>.</w:t>
      </w:r>
    </w:p>
    <w:p w14:paraId="75B3CC8E" w14:textId="77777777" w:rsidR="005B097B" w:rsidRPr="00C51816"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R</w:t>
      </w:r>
      <w:r w:rsidRPr="00C51816">
        <w:rPr>
          <w:rFonts w:ascii="Times New Roman" w:hAnsi="Times New Roman"/>
          <w:sz w:val="24"/>
          <w:szCs w:val="24"/>
        </w:rPr>
        <w:t xml:space="preserve">aštu pranešti Užsakovui apie pasikeitusius rekvizitus, teisinį statusą; </w:t>
      </w:r>
    </w:p>
    <w:p w14:paraId="75B3CC8F" w14:textId="77777777" w:rsidR="005B097B" w:rsidRPr="00C51816" w:rsidRDefault="005B097B" w:rsidP="009A1DC7">
      <w:pPr>
        <w:pStyle w:val="Sraopastraipa"/>
        <w:numPr>
          <w:ilvl w:val="2"/>
          <w:numId w:val="1"/>
        </w:numPr>
        <w:spacing w:after="0" w:line="240" w:lineRule="auto"/>
        <w:ind w:left="0" w:firstLine="567"/>
        <w:jc w:val="both"/>
        <w:rPr>
          <w:rFonts w:ascii="Times New Roman" w:hAnsi="Times New Roman"/>
          <w:sz w:val="24"/>
          <w:szCs w:val="24"/>
        </w:rPr>
      </w:pPr>
      <w:r>
        <w:rPr>
          <w:rFonts w:ascii="Times New Roman" w:hAnsi="Times New Roman"/>
          <w:bCs/>
          <w:sz w:val="24"/>
          <w:szCs w:val="24"/>
        </w:rPr>
        <w:t>T</w:t>
      </w:r>
      <w:r w:rsidRPr="00C51816">
        <w:rPr>
          <w:rFonts w:ascii="Times New Roman" w:hAnsi="Times New Roman"/>
          <w:bCs/>
          <w:sz w:val="24"/>
          <w:szCs w:val="24"/>
        </w:rPr>
        <w:t>inkamai vykdyti kitus įsipareigojimus, numatytus šioje Sutartyje.</w:t>
      </w:r>
    </w:p>
    <w:p w14:paraId="75B3CC90" w14:textId="77777777" w:rsidR="005B097B" w:rsidRPr="006C1B42" w:rsidRDefault="005B097B" w:rsidP="009A1DC7">
      <w:pPr>
        <w:pStyle w:val="Sraopastraipa"/>
        <w:spacing w:after="0" w:line="240" w:lineRule="auto"/>
        <w:ind w:left="0" w:firstLine="567"/>
        <w:jc w:val="both"/>
        <w:rPr>
          <w:rFonts w:ascii="Times New Roman" w:hAnsi="Times New Roman"/>
          <w:sz w:val="24"/>
          <w:szCs w:val="24"/>
        </w:rPr>
      </w:pPr>
      <w:r w:rsidRPr="006C1B42">
        <w:rPr>
          <w:rFonts w:ascii="Times New Roman" w:hAnsi="Times New Roman"/>
          <w:sz w:val="24"/>
          <w:szCs w:val="24"/>
        </w:rPr>
        <w:t>4.4.Paslaugų teikėjo teisės:</w:t>
      </w:r>
    </w:p>
    <w:p w14:paraId="75B3CC91" w14:textId="77777777" w:rsidR="005B097B" w:rsidRPr="006C1B42" w:rsidRDefault="005B097B" w:rsidP="009A1DC7">
      <w:pPr>
        <w:pStyle w:val="Sraopastraipa"/>
        <w:spacing w:after="0" w:line="240" w:lineRule="auto"/>
        <w:ind w:left="0" w:firstLine="567"/>
        <w:jc w:val="both"/>
        <w:rPr>
          <w:rFonts w:ascii="Times New Roman" w:hAnsi="Times New Roman"/>
          <w:sz w:val="24"/>
          <w:szCs w:val="24"/>
        </w:rPr>
      </w:pPr>
      <w:r w:rsidRPr="006C1B42">
        <w:rPr>
          <w:rFonts w:ascii="Times New Roman" w:hAnsi="Times New Roman"/>
          <w:sz w:val="24"/>
          <w:szCs w:val="24"/>
        </w:rPr>
        <w:t xml:space="preserve">4.4.1. Paslaugų teikėjas turi teisę gauti Paslaugų kainą su sąlyga, kad jis tinkamai vykdo šią Sutartį. </w:t>
      </w:r>
    </w:p>
    <w:p w14:paraId="75B3CC92" w14:textId="77777777" w:rsidR="005B097B" w:rsidRPr="006C1B42" w:rsidRDefault="005B097B" w:rsidP="009A1DC7">
      <w:pPr>
        <w:pStyle w:val="Sraopastraipa"/>
        <w:spacing w:after="0" w:line="240" w:lineRule="auto"/>
        <w:ind w:left="0" w:firstLine="567"/>
        <w:jc w:val="both"/>
        <w:rPr>
          <w:rFonts w:ascii="Times New Roman" w:hAnsi="Times New Roman"/>
          <w:sz w:val="24"/>
          <w:szCs w:val="24"/>
        </w:rPr>
      </w:pPr>
      <w:r w:rsidRPr="006C1B42">
        <w:rPr>
          <w:rFonts w:ascii="Times New Roman" w:hAnsi="Times New Roman"/>
          <w:sz w:val="24"/>
          <w:szCs w:val="24"/>
        </w:rPr>
        <w:t>4.4.2. Paslaugų teikėjas turi Lietuvos Respublikoje galiojančių teisės aktų numatytas teises.</w:t>
      </w:r>
    </w:p>
    <w:p w14:paraId="75B3CC93" w14:textId="77777777" w:rsidR="005B097B" w:rsidRPr="006C1B42" w:rsidRDefault="005B097B" w:rsidP="009A1DC7">
      <w:pPr>
        <w:pStyle w:val="Sraopastraipa"/>
        <w:keepNext/>
        <w:spacing w:after="0" w:line="240" w:lineRule="auto"/>
        <w:ind w:left="0"/>
        <w:contextualSpacing w:val="0"/>
        <w:rPr>
          <w:rFonts w:ascii="Times New Roman" w:hAnsi="Times New Roman"/>
          <w:sz w:val="24"/>
          <w:szCs w:val="24"/>
        </w:rPr>
      </w:pPr>
    </w:p>
    <w:p w14:paraId="75B3CC94" w14:textId="77777777" w:rsidR="005B097B" w:rsidRPr="00246E81" w:rsidRDefault="005B097B" w:rsidP="009A1DC7">
      <w:pPr>
        <w:pStyle w:val="Sraopastraipa"/>
        <w:keepNext/>
        <w:numPr>
          <w:ilvl w:val="0"/>
          <w:numId w:val="1"/>
        </w:numPr>
        <w:spacing w:after="0" w:line="240" w:lineRule="auto"/>
        <w:contextualSpacing w:val="0"/>
        <w:jc w:val="center"/>
        <w:rPr>
          <w:rFonts w:ascii="Times New Roman" w:hAnsi="Times New Roman"/>
          <w:sz w:val="24"/>
          <w:szCs w:val="24"/>
        </w:rPr>
      </w:pPr>
      <w:r>
        <w:rPr>
          <w:rFonts w:ascii="Times New Roman" w:hAnsi="Times New Roman"/>
          <w:b/>
          <w:sz w:val="24"/>
          <w:szCs w:val="24"/>
        </w:rPr>
        <w:t>K</w:t>
      </w:r>
      <w:r w:rsidRPr="008E319E">
        <w:rPr>
          <w:rFonts w:ascii="Times New Roman" w:hAnsi="Times New Roman"/>
          <w:b/>
          <w:sz w:val="24"/>
          <w:szCs w:val="24"/>
        </w:rPr>
        <w:t>ONFIDENCIALUMAS</w:t>
      </w:r>
    </w:p>
    <w:p w14:paraId="75B3CC95" w14:textId="77777777" w:rsidR="005B097B" w:rsidRPr="008E319E" w:rsidRDefault="005B097B" w:rsidP="009A1DC7">
      <w:pPr>
        <w:pStyle w:val="Sraopastraipa"/>
        <w:keepNext/>
        <w:spacing w:after="0" w:line="240" w:lineRule="auto"/>
        <w:ind w:left="0"/>
        <w:contextualSpacing w:val="0"/>
        <w:rPr>
          <w:rFonts w:ascii="Times New Roman" w:hAnsi="Times New Roman"/>
          <w:sz w:val="24"/>
          <w:szCs w:val="24"/>
        </w:rPr>
      </w:pPr>
    </w:p>
    <w:p w14:paraId="75B3CC96" w14:textId="77777777" w:rsidR="005B097B" w:rsidRDefault="005B097B" w:rsidP="009A1DC7">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 xml:space="preserve">Paslaugų teikėjas privalo vertinti visus dokumentus ir su Sutartimi susijusią informaciją kaip konfidencialią bei nepublikuoti ar kitaip neatskleisti jokių Sutarties detalių be raštiško Užsakovo sutikimo. Kilus nesutarimams dėl informacijos atskleidimo, Užsakovo sprendimas yra galutinis. Ši </w:t>
      </w:r>
      <w:r w:rsidRPr="008E319E">
        <w:rPr>
          <w:rFonts w:ascii="Times New Roman" w:hAnsi="Times New Roman"/>
          <w:sz w:val="24"/>
          <w:szCs w:val="24"/>
        </w:rPr>
        <w:lastRenderedPageBreak/>
        <w:t>taisyklė galioja iki šios Sutarties galiojimo termino pasibaigimo ir du metus nuo šios Sutarties galiojimo termino pasibaigimo.</w:t>
      </w:r>
    </w:p>
    <w:p w14:paraId="75B3CC97" w14:textId="77777777" w:rsidR="005B097B" w:rsidRPr="007B0374" w:rsidRDefault="005B097B" w:rsidP="007B0374">
      <w:pPr>
        <w:jc w:val="both"/>
      </w:pPr>
    </w:p>
    <w:p w14:paraId="75B3CC98" w14:textId="77777777" w:rsidR="005B097B" w:rsidRDefault="005B097B" w:rsidP="009A1DC7">
      <w:pPr>
        <w:pStyle w:val="Stilius1"/>
      </w:pPr>
      <w:r w:rsidRPr="00635829">
        <w:t>SUB</w:t>
      </w:r>
      <w:r w:rsidRPr="00635829">
        <w:rPr>
          <w:lang w:val="lt-LT"/>
        </w:rPr>
        <w:t>TIEKĖJAI</w:t>
      </w:r>
      <w:r w:rsidRPr="00635829">
        <w:t xml:space="preserve"> IR SUBTIEKĖJŲ KEITIMO TVARKA</w:t>
      </w:r>
    </w:p>
    <w:p w14:paraId="75B3CC99" w14:textId="77777777" w:rsidR="005B097B" w:rsidRPr="00635829" w:rsidRDefault="005B097B" w:rsidP="009A1DC7">
      <w:pPr>
        <w:pStyle w:val="Stilius1"/>
        <w:numPr>
          <w:ilvl w:val="0"/>
          <w:numId w:val="0"/>
        </w:numPr>
        <w:jc w:val="left"/>
      </w:pPr>
    </w:p>
    <w:p w14:paraId="75B3CC9A" w14:textId="77777777" w:rsidR="005B097B" w:rsidRDefault="007B0374" w:rsidP="009A1DC7">
      <w:pPr>
        <w:pStyle w:val="Sraopastraipa"/>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6</w:t>
      </w:r>
      <w:r w:rsidR="005B097B" w:rsidRPr="00635829">
        <w:rPr>
          <w:rFonts w:ascii="Times New Roman" w:hAnsi="Times New Roman"/>
          <w:sz w:val="24"/>
          <w:szCs w:val="24"/>
        </w:rPr>
        <w:t>.1. Dalies Sutartyje numatytų įsipareigojimų įvykdymui Paslaugų teikėjas subtiekėjų nepasitelks. Sutarties vykdymo metu subtiekėjai negalės būti įtraukiami, jei jie nebuvo pasitelkti teikiant pasiūlymą.</w:t>
      </w:r>
    </w:p>
    <w:p w14:paraId="75B3CC9B" w14:textId="77777777" w:rsidR="005B097B" w:rsidRPr="00635829" w:rsidRDefault="005B097B" w:rsidP="009A1DC7">
      <w:pPr>
        <w:pStyle w:val="Sraopastraipa"/>
        <w:tabs>
          <w:tab w:val="left" w:pos="1134"/>
        </w:tabs>
        <w:spacing w:after="0" w:line="240" w:lineRule="auto"/>
        <w:ind w:left="0"/>
        <w:jc w:val="both"/>
        <w:rPr>
          <w:rFonts w:ascii="Times New Roman" w:hAnsi="Times New Roman"/>
          <w:sz w:val="24"/>
          <w:szCs w:val="24"/>
        </w:rPr>
      </w:pPr>
    </w:p>
    <w:p w14:paraId="75B3CC9C" w14:textId="77777777" w:rsidR="005B097B" w:rsidRPr="00635829" w:rsidRDefault="005B097B" w:rsidP="009A1DC7">
      <w:pPr>
        <w:pStyle w:val="Sraopastraipa"/>
        <w:keepNext/>
        <w:numPr>
          <w:ilvl w:val="0"/>
          <w:numId w:val="1"/>
        </w:numPr>
        <w:spacing w:after="0" w:line="240" w:lineRule="auto"/>
        <w:contextualSpacing w:val="0"/>
        <w:jc w:val="center"/>
        <w:rPr>
          <w:rFonts w:ascii="Times New Roman" w:hAnsi="Times New Roman"/>
          <w:sz w:val="24"/>
          <w:szCs w:val="24"/>
        </w:rPr>
      </w:pPr>
      <w:r w:rsidRPr="00635829">
        <w:rPr>
          <w:rFonts w:ascii="Times New Roman" w:hAnsi="Times New Roman"/>
          <w:b/>
          <w:sz w:val="24"/>
          <w:szCs w:val="24"/>
        </w:rPr>
        <w:t>ŠALIŲ ATSAKOMYBĖ UŽ SUTARTIES SĄLYGŲ NEVYKDYMĄ</w:t>
      </w:r>
    </w:p>
    <w:p w14:paraId="75B3CC9D" w14:textId="77777777" w:rsidR="005B097B" w:rsidRPr="00635829" w:rsidRDefault="005B097B" w:rsidP="009A1DC7">
      <w:pPr>
        <w:pStyle w:val="Sraopastraipa"/>
        <w:keepNext/>
        <w:spacing w:after="0" w:line="240" w:lineRule="auto"/>
        <w:ind w:left="0"/>
        <w:contextualSpacing w:val="0"/>
        <w:rPr>
          <w:rFonts w:ascii="Times New Roman" w:hAnsi="Times New Roman"/>
          <w:sz w:val="24"/>
          <w:szCs w:val="24"/>
        </w:rPr>
      </w:pPr>
    </w:p>
    <w:p w14:paraId="75B3CC9E" w14:textId="77777777" w:rsidR="005B097B" w:rsidRPr="008D50DC" w:rsidRDefault="005B097B" w:rsidP="009A1DC7">
      <w:pPr>
        <w:pStyle w:val="Sraopastraipa"/>
        <w:numPr>
          <w:ilvl w:val="1"/>
          <w:numId w:val="1"/>
        </w:numPr>
        <w:tabs>
          <w:tab w:val="left" w:pos="993"/>
        </w:tabs>
        <w:spacing w:after="0" w:line="240" w:lineRule="auto"/>
        <w:ind w:firstLine="567"/>
        <w:jc w:val="both"/>
        <w:rPr>
          <w:rFonts w:ascii="Times New Roman" w:hAnsi="Times New Roman"/>
          <w:sz w:val="24"/>
          <w:szCs w:val="24"/>
        </w:rPr>
      </w:pPr>
      <w:r w:rsidRPr="008D50DC">
        <w:rPr>
          <w:rFonts w:ascii="Times New Roman" w:hAnsi="Times New Roman"/>
          <w:sz w:val="24"/>
          <w:szCs w:val="24"/>
        </w:rPr>
        <w:t>Sutarties Šalys atsako už Sutartimi prisiimtų įsipareigojimų vykdymą kokybiškai ir laiku.</w:t>
      </w:r>
    </w:p>
    <w:p w14:paraId="75B3CC9F" w14:textId="77777777" w:rsidR="005B097B" w:rsidRPr="008D50DC" w:rsidRDefault="005B097B" w:rsidP="005B097B">
      <w:pPr>
        <w:pStyle w:val="Sraopastraipa"/>
        <w:numPr>
          <w:ilvl w:val="1"/>
          <w:numId w:val="1"/>
        </w:numPr>
        <w:tabs>
          <w:tab w:val="left" w:pos="993"/>
        </w:tabs>
        <w:spacing w:after="0" w:line="240" w:lineRule="auto"/>
        <w:ind w:firstLine="567"/>
        <w:jc w:val="both"/>
        <w:rPr>
          <w:rFonts w:ascii="Times New Roman" w:hAnsi="Times New Roman"/>
          <w:sz w:val="24"/>
          <w:szCs w:val="24"/>
        </w:rPr>
      </w:pPr>
      <w:r w:rsidRPr="008D50DC">
        <w:rPr>
          <w:rFonts w:ascii="Times New Roman" w:hAnsi="Times New Roman"/>
          <w:sz w:val="24"/>
          <w:szCs w:val="24"/>
        </w:rPr>
        <w:t xml:space="preserve">Šalis, neįvykdžiusi Sutartimi prisiimtų įsipareigojimų arba įvykdžiusi juos netinkamai, privalo atlyginti kitai šaliai dėl to patirtus nuostolius. </w:t>
      </w:r>
    </w:p>
    <w:p w14:paraId="75B3CCA0" w14:textId="77777777" w:rsidR="005B097B" w:rsidRDefault="001A3EF1" w:rsidP="005B097B">
      <w:pPr>
        <w:pStyle w:val="Sraopastraipa"/>
        <w:numPr>
          <w:ilvl w:val="1"/>
          <w:numId w:val="1"/>
        </w:numPr>
        <w:spacing w:after="0" w:line="240" w:lineRule="auto"/>
        <w:ind w:firstLine="567"/>
        <w:jc w:val="both"/>
        <w:rPr>
          <w:rFonts w:ascii="Times New Roman" w:hAnsi="Times New Roman"/>
          <w:sz w:val="24"/>
          <w:szCs w:val="24"/>
        </w:rPr>
      </w:pPr>
      <w:r>
        <w:rPr>
          <w:rFonts w:ascii="Times New Roman" w:hAnsi="Times New Roman"/>
          <w:sz w:val="24"/>
          <w:szCs w:val="24"/>
        </w:rPr>
        <w:t>Pažeidus paslaugų suteikimo terminus, tiek nurodytus sutartyje, tiek reglamentuotus VPĮ, ir nepateikus Paslaugos gavėjui motyvuotos paslaugos suteikimo vėlavimo priežasties, nepriklausančios nuo paslaugos teikėjo, paslaugos teikėjui taikoma 5 proc. bauda nuo visos sutarties sumos.</w:t>
      </w:r>
    </w:p>
    <w:p w14:paraId="75B3CCA1" w14:textId="77777777" w:rsidR="00D139BB" w:rsidRPr="00782C64" w:rsidRDefault="00782C64" w:rsidP="00782C64">
      <w:pPr>
        <w:pStyle w:val="Sraopastraipa"/>
        <w:numPr>
          <w:ilvl w:val="1"/>
          <w:numId w:val="1"/>
        </w:numPr>
        <w:spacing w:after="0" w:line="240" w:lineRule="auto"/>
        <w:ind w:firstLine="567"/>
        <w:jc w:val="both"/>
        <w:rPr>
          <w:rFonts w:ascii="Times New Roman" w:hAnsi="Times New Roman"/>
          <w:sz w:val="24"/>
          <w:szCs w:val="24"/>
        </w:rPr>
      </w:pPr>
      <w:r w:rsidRPr="00BE0178">
        <w:rPr>
          <w:rFonts w:ascii="Times New Roman" w:hAnsi="Times New Roman"/>
          <w:sz w:val="24"/>
          <w:szCs w:val="24"/>
        </w:rPr>
        <w:t>Paslaugų teikėj</w:t>
      </w:r>
      <w:r>
        <w:rPr>
          <w:rFonts w:ascii="Times New Roman" w:hAnsi="Times New Roman"/>
          <w:sz w:val="24"/>
          <w:szCs w:val="24"/>
        </w:rPr>
        <w:t xml:space="preserve">ui nesilaikant Sutarties 4.3.3 punkte nurodyto įsipareigojimo ir neinformavus seniūno, kurio seniūnijoje turi būti atliekamos Paslaugos, </w:t>
      </w:r>
      <w:r w:rsidR="004433D4">
        <w:rPr>
          <w:rFonts w:ascii="Times New Roman" w:hAnsi="Times New Roman"/>
          <w:sz w:val="24"/>
          <w:szCs w:val="24"/>
        </w:rPr>
        <w:t>Paslaugų teikėjas</w:t>
      </w:r>
      <w:r>
        <w:rPr>
          <w:rFonts w:ascii="Times New Roman" w:hAnsi="Times New Roman"/>
          <w:sz w:val="24"/>
          <w:szCs w:val="24"/>
        </w:rPr>
        <w:t xml:space="preserve"> turi sumokėti 200 Eur baudą.</w:t>
      </w:r>
      <w:r w:rsidRPr="00BE0178">
        <w:rPr>
          <w:rFonts w:ascii="Times New Roman" w:hAnsi="Times New Roman"/>
          <w:sz w:val="24"/>
          <w:szCs w:val="24"/>
        </w:rPr>
        <w:t xml:space="preserve"> </w:t>
      </w:r>
    </w:p>
    <w:p w14:paraId="75B3CCA2" w14:textId="77777777" w:rsidR="005B097B" w:rsidRPr="00BE0178"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BE0178">
        <w:rPr>
          <w:rFonts w:ascii="Times New Roman" w:hAnsi="Times New Roman"/>
          <w:sz w:val="24"/>
          <w:szCs w:val="24"/>
        </w:rPr>
        <w:t xml:space="preserve">Užsakovui nesumokėjus pagal sutartyje nurodytus terminus, Paslaugų teikėjas gali pareikalauti Užsakovo sumokėti 0,02 % delspinigių per dieną nuo vėluojamos sumokėti sumos. </w:t>
      </w:r>
    </w:p>
    <w:p w14:paraId="75B3CCA3"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BE0178">
        <w:rPr>
          <w:rFonts w:ascii="Times New Roman" w:hAnsi="Times New Roman"/>
          <w:sz w:val="24"/>
          <w:szCs w:val="24"/>
        </w:rPr>
        <w:t>Apskaičiuot</w:t>
      </w:r>
      <w:r>
        <w:rPr>
          <w:rFonts w:ascii="Times New Roman" w:hAnsi="Times New Roman"/>
          <w:sz w:val="24"/>
          <w:szCs w:val="24"/>
        </w:rPr>
        <w:t>u</w:t>
      </w:r>
      <w:r w:rsidRPr="00BE0178">
        <w:rPr>
          <w:rFonts w:ascii="Times New Roman" w:hAnsi="Times New Roman"/>
          <w:sz w:val="24"/>
          <w:szCs w:val="24"/>
        </w:rPr>
        <w:t xml:space="preserve">s </w:t>
      </w:r>
      <w:r>
        <w:rPr>
          <w:rFonts w:ascii="Times New Roman" w:hAnsi="Times New Roman"/>
          <w:sz w:val="24"/>
          <w:szCs w:val="24"/>
        </w:rPr>
        <w:t>delspinigius</w:t>
      </w:r>
      <w:r w:rsidR="00782C64">
        <w:rPr>
          <w:rFonts w:ascii="Times New Roman" w:hAnsi="Times New Roman"/>
          <w:sz w:val="24"/>
          <w:szCs w:val="24"/>
        </w:rPr>
        <w:t xml:space="preserve"> ir baudas</w:t>
      </w:r>
      <w:r>
        <w:rPr>
          <w:rFonts w:ascii="Times New Roman" w:hAnsi="Times New Roman"/>
          <w:sz w:val="24"/>
          <w:szCs w:val="24"/>
        </w:rPr>
        <w:t xml:space="preserve"> Užsakovas gali </w:t>
      </w:r>
      <w:r w:rsidRPr="00BE0178">
        <w:rPr>
          <w:rFonts w:ascii="Times New Roman" w:hAnsi="Times New Roman"/>
          <w:sz w:val="24"/>
          <w:szCs w:val="24"/>
        </w:rPr>
        <w:t>išskaičiuoti iš Paslaugų teikėjui</w:t>
      </w:r>
      <w:r w:rsidRPr="008E319E">
        <w:rPr>
          <w:rFonts w:ascii="Times New Roman" w:hAnsi="Times New Roman"/>
          <w:sz w:val="24"/>
          <w:szCs w:val="24"/>
        </w:rPr>
        <w:t xml:space="preserve"> mokėtinų sumų.</w:t>
      </w:r>
    </w:p>
    <w:p w14:paraId="75B3CCA4"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Baudų, delspinigių sumokėjimas neatleidžia Sutarties šalių nuo tinkamo įsipareigojimų įvykdymo, arba pažeidimų pašalinimo bei žalos ir (ar) pilno nuostolių atlyginimo. Nuostoliais laikomos Sutarties šalies turėtos išlaidos, jos turto netekimas arba sugadinimas, taip pat negautos pajamos, kurias ji būtų gavusi, jeigu įsipareigojimai būtų įvykdyti.</w:t>
      </w:r>
    </w:p>
    <w:p w14:paraId="75B3CCA5" w14:textId="77777777" w:rsidR="005B097B" w:rsidRPr="008D50DC" w:rsidRDefault="005B097B" w:rsidP="005B097B">
      <w:pPr>
        <w:pStyle w:val="Sraopastraipa"/>
        <w:keepNext/>
        <w:numPr>
          <w:ilvl w:val="0"/>
          <w:numId w:val="1"/>
        </w:numPr>
        <w:spacing w:before="240" w:after="240" w:line="240" w:lineRule="auto"/>
        <w:contextualSpacing w:val="0"/>
        <w:jc w:val="center"/>
        <w:rPr>
          <w:rFonts w:ascii="Times New Roman" w:hAnsi="Times New Roman"/>
          <w:sz w:val="24"/>
          <w:szCs w:val="24"/>
        </w:rPr>
      </w:pPr>
      <w:r w:rsidRPr="008D50DC">
        <w:rPr>
          <w:rFonts w:ascii="Times New Roman" w:hAnsi="Times New Roman"/>
          <w:b/>
          <w:bCs/>
          <w:sz w:val="24"/>
          <w:szCs w:val="24"/>
        </w:rPr>
        <w:t>SUTARTIES GALIOJIMO, KEITIMO IR NUTRAUKIMO SĄLYGOS</w:t>
      </w:r>
    </w:p>
    <w:p w14:paraId="75B3CCA6" w14:textId="77777777" w:rsidR="005B097B" w:rsidRPr="008D50DC" w:rsidRDefault="005B097B" w:rsidP="005B097B">
      <w:pPr>
        <w:pStyle w:val="Sraopastraipa"/>
        <w:numPr>
          <w:ilvl w:val="1"/>
          <w:numId w:val="1"/>
        </w:numPr>
        <w:tabs>
          <w:tab w:val="left" w:pos="993"/>
        </w:tabs>
        <w:suppressAutoHyphens/>
        <w:spacing w:after="0" w:line="240" w:lineRule="auto"/>
        <w:ind w:firstLine="567"/>
        <w:jc w:val="both"/>
        <w:rPr>
          <w:rFonts w:ascii="Times New Roman" w:hAnsi="Times New Roman"/>
          <w:bCs/>
          <w:sz w:val="24"/>
          <w:szCs w:val="24"/>
        </w:rPr>
      </w:pPr>
      <w:r w:rsidRPr="008D50DC">
        <w:rPr>
          <w:rFonts w:ascii="Times New Roman" w:hAnsi="Times New Roman"/>
          <w:sz w:val="24"/>
          <w:szCs w:val="24"/>
        </w:rPr>
        <w:t>Sutartis įsigalioja n</w:t>
      </w:r>
      <w:r>
        <w:rPr>
          <w:rFonts w:ascii="Times New Roman" w:hAnsi="Times New Roman"/>
          <w:sz w:val="24"/>
          <w:szCs w:val="24"/>
        </w:rPr>
        <w:t xml:space="preserve">uo tada, kai ją pasirašo Šalys </w:t>
      </w:r>
      <w:r w:rsidRPr="008D50DC">
        <w:rPr>
          <w:rFonts w:ascii="Times New Roman" w:hAnsi="Times New Roman"/>
          <w:sz w:val="24"/>
          <w:szCs w:val="24"/>
        </w:rPr>
        <w:t>ir galioja iki visiško Šalių įsipareigojimų pagal šią Sutartį įvykdymo</w:t>
      </w:r>
      <w:r>
        <w:rPr>
          <w:rFonts w:ascii="Times New Roman" w:hAnsi="Times New Roman"/>
          <w:sz w:val="24"/>
          <w:szCs w:val="24"/>
        </w:rPr>
        <w:t xml:space="preserve"> dienos</w:t>
      </w:r>
      <w:r w:rsidRPr="008D50DC">
        <w:rPr>
          <w:rFonts w:ascii="Times New Roman" w:hAnsi="Times New Roman"/>
          <w:sz w:val="24"/>
          <w:szCs w:val="24"/>
        </w:rPr>
        <w:t xml:space="preserve">. </w:t>
      </w:r>
    </w:p>
    <w:p w14:paraId="75B3CCA7"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Užsakovas gali, bet kuriuo metu nutraukti Sutartį, prieš 14 (keturiolika) dienų raštu įspėjęs Paslaugų teikėją, esant šiems esminiams sutarties pažeidimams:</w:t>
      </w:r>
    </w:p>
    <w:p w14:paraId="75B3CCA8" w14:textId="77777777" w:rsidR="005B097B" w:rsidRPr="008E319E"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8E319E">
        <w:rPr>
          <w:rFonts w:ascii="Times New Roman" w:hAnsi="Times New Roman"/>
          <w:sz w:val="24"/>
          <w:szCs w:val="24"/>
        </w:rPr>
        <w:t>Paslaugų teikėjas neteikia arba nesugeba teikti Paslaugų pagal Sutartį;</w:t>
      </w:r>
    </w:p>
    <w:p w14:paraId="75B3CCA9" w14:textId="77777777" w:rsidR="005B097B" w:rsidRPr="008E319E"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8E319E">
        <w:rPr>
          <w:rFonts w:ascii="Times New Roman" w:hAnsi="Times New Roman"/>
          <w:sz w:val="24"/>
          <w:szCs w:val="24"/>
        </w:rPr>
        <w:t>Paslaugų teikėjas bankrutuoja, tampa nemokus arba pradėtas Paslaugų teikėjo likvidavimas;</w:t>
      </w:r>
    </w:p>
    <w:p w14:paraId="75B3CCAA" w14:textId="77777777" w:rsidR="005B097B" w:rsidRPr="008E319E"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8E319E">
        <w:rPr>
          <w:rFonts w:ascii="Times New Roman" w:hAnsi="Times New Roman"/>
          <w:sz w:val="24"/>
          <w:szCs w:val="24"/>
        </w:rPr>
        <w:t>Paslaugų teikėjas atsisako reaguoti į arba ignoruoja Užsakovo raštu duotus bet kokius administracinius nurodymus dėl Paslaugų vykdymo;</w:t>
      </w:r>
    </w:p>
    <w:p w14:paraId="75B3CCAB" w14:textId="77777777" w:rsidR="005B097B" w:rsidRPr="008E319E" w:rsidRDefault="005B097B" w:rsidP="005B097B">
      <w:pPr>
        <w:pStyle w:val="Sraopastraipa"/>
        <w:numPr>
          <w:ilvl w:val="2"/>
          <w:numId w:val="1"/>
        </w:numPr>
        <w:spacing w:after="0" w:line="240" w:lineRule="auto"/>
        <w:ind w:left="0" w:firstLine="567"/>
        <w:jc w:val="both"/>
        <w:rPr>
          <w:rFonts w:ascii="Times New Roman" w:hAnsi="Times New Roman"/>
          <w:sz w:val="24"/>
          <w:szCs w:val="24"/>
        </w:rPr>
      </w:pPr>
      <w:r w:rsidRPr="008E319E">
        <w:rPr>
          <w:rFonts w:ascii="Times New Roman" w:hAnsi="Times New Roman"/>
          <w:sz w:val="24"/>
          <w:szCs w:val="24"/>
        </w:rPr>
        <w:t>įsiteisėja teismo nuosprendis (sprendimas), kuriuo Paslaugų teikėjas pripažįstamas kaltu dėl korupcijos ar dėl pažeidimų profesinėje veikloje.</w:t>
      </w:r>
    </w:p>
    <w:p w14:paraId="75B3CCAC" w14:textId="77777777" w:rsidR="00782C64" w:rsidRDefault="00782C64" w:rsidP="005B097B">
      <w:pPr>
        <w:pStyle w:val="Sraopastraipa"/>
        <w:numPr>
          <w:ilvl w:val="1"/>
          <w:numId w:val="1"/>
        </w:numPr>
        <w:spacing w:after="0" w:line="240" w:lineRule="auto"/>
        <w:ind w:firstLine="567"/>
        <w:jc w:val="both"/>
        <w:rPr>
          <w:rFonts w:ascii="Times New Roman" w:hAnsi="Times New Roman"/>
          <w:sz w:val="24"/>
          <w:szCs w:val="24"/>
        </w:rPr>
      </w:pPr>
      <w:r>
        <w:rPr>
          <w:rFonts w:ascii="Times New Roman" w:hAnsi="Times New Roman"/>
          <w:sz w:val="24"/>
          <w:szCs w:val="24"/>
        </w:rPr>
        <w:t xml:space="preserve">Užsakovas, </w:t>
      </w:r>
      <w:r w:rsidRPr="008E319E">
        <w:rPr>
          <w:rFonts w:ascii="Times New Roman" w:hAnsi="Times New Roman"/>
          <w:sz w:val="24"/>
          <w:szCs w:val="24"/>
        </w:rPr>
        <w:t xml:space="preserve">įspėjęs Paslaugos teikėją prieš </w:t>
      </w:r>
      <w:r>
        <w:rPr>
          <w:rFonts w:ascii="Times New Roman" w:hAnsi="Times New Roman"/>
          <w:sz w:val="24"/>
          <w:szCs w:val="24"/>
        </w:rPr>
        <w:t>14</w:t>
      </w:r>
      <w:r w:rsidRPr="008E319E">
        <w:rPr>
          <w:rFonts w:ascii="Times New Roman" w:hAnsi="Times New Roman"/>
          <w:sz w:val="24"/>
          <w:szCs w:val="24"/>
        </w:rPr>
        <w:t xml:space="preserve"> (</w:t>
      </w:r>
      <w:r>
        <w:rPr>
          <w:rFonts w:ascii="Times New Roman" w:hAnsi="Times New Roman"/>
          <w:sz w:val="24"/>
          <w:szCs w:val="24"/>
        </w:rPr>
        <w:t>keturiolika</w:t>
      </w:r>
      <w:r w:rsidRPr="008E319E">
        <w:rPr>
          <w:rFonts w:ascii="Times New Roman" w:hAnsi="Times New Roman"/>
          <w:sz w:val="24"/>
          <w:szCs w:val="24"/>
        </w:rPr>
        <w:t>) kalendorinių dienų, gali vienašališkai nutraukti Sutartį ir kitais pagrindais nurodytais Lietuvos Respublikos viešųjų pirkimo įstatymo 90 straipsnio nuo</w:t>
      </w:r>
      <w:r>
        <w:rPr>
          <w:rFonts w:ascii="Times New Roman" w:hAnsi="Times New Roman"/>
          <w:sz w:val="24"/>
          <w:szCs w:val="24"/>
        </w:rPr>
        <w:t>statose.</w:t>
      </w:r>
    </w:p>
    <w:p w14:paraId="75B3CCAD"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Sutarties nutraukimo metu arba apie tai gavęs įspėjimą, Paslaugų teikėjas turi imtis neatidėliotinų veiksmų skubiai ir tvarkingai ir minimaliomis išlaidomis užbaigti paslaugų teikimą.</w:t>
      </w:r>
    </w:p>
    <w:p w14:paraId="75B3CCAE"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Jei Užsakovas nutraukia Sutartį ir nutraukimas susijęs su Paslaugų teikėjo netinkamu Sutarties vykdymu, jam yra suteikiama teisė gauti iš Paslaugų teikėjo atlyginimą už bet kokius nuostolius, kuriuos jis patiria.</w:t>
      </w:r>
    </w:p>
    <w:p w14:paraId="75B3CCAF"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lastRenderedPageBreak/>
        <w:t>Paslaugų teikėjas</w:t>
      </w:r>
      <w:r>
        <w:rPr>
          <w:rFonts w:ascii="Times New Roman" w:hAnsi="Times New Roman"/>
          <w:sz w:val="24"/>
          <w:szCs w:val="24"/>
        </w:rPr>
        <w:t>,</w:t>
      </w:r>
      <w:r w:rsidRPr="008E319E">
        <w:rPr>
          <w:rFonts w:ascii="Times New Roman" w:hAnsi="Times New Roman"/>
          <w:sz w:val="24"/>
          <w:szCs w:val="24"/>
        </w:rPr>
        <w:t xml:space="preserve"> </w:t>
      </w:r>
      <w:r w:rsidRPr="00ED7A1E">
        <w:rPr>
          <w:rFonts w:ascii="Times New Roman" w:hAnsi="Times New Roman"/>
          <w:sz w:val="24"/>
          <w:szCs w:val="24"/>
        </w:rPr>
        <w:t>apie tai raštu pranešdamas Užsakovui prieš 14 (keturiolika) kalendorinių dienų</w:t>
      </w:r>
      <w:r>
        <w:rPr>
          <w:rFonts w:ascii="Times New Roman" w:hAnsi="Times New Roman"/>
          <w:sz w:val="24"/>
          <w:szCs w:val="24"/>
        </w:rPr>
        <w:t>,</w:t>
      </w:r>
      <w:r w:rsidRPr="00ED7A1E">
        <w:rPr>
          <w:rFonts w:ascii="Times New Roman" w:hAnsi="Times New Roman"/>
          <w:sz w:val="24"/>
          <w:szCs w:val="24"/>
        </w:rPr>
        <w:t xml:space="preserve"> gali reikalauti nutraukti Sutartį,</w:t>
      </w:r>
      <w:r w:rsidRPr="008E319E">
        <w:rPr>
          <w:rFonts w:ascii="Times New Roman" w:hAnsi="Times New Roman"/>
          <w:sz w:val="24"/>
          <w:szCs w:val="24"/>
        </w:rPr>
        <w:t xml:space="preserve"> jei Užsakovas</w:t>
      </w:r>
      <w:r>
        <w:rPr>
          <w:rFonts w:ascii="Times New Roman" w:hAnsi="Times New Roman"/>
          <w:sz w:val="24"/>
          <w:szCs w:val="24"/>
        </w:rPr>
        <w:t xml:space="preserve"> ne dėl Paslaugų teikėjo kaltės</w:t>
      </w:r>
      <w:r w:rsidRPr="008E319E">
        <w:rPr>
          <w:rFonts w:ascii="Times New Roman" w:hAnsi="Times New Roman"/>
          <w:sz w:val="24"/>
          <w:szCs w:val="24"/>
        </w:rPr>
        <w:t xml:space="preserve"> vėluoja atsiskaityti už suteiktas Paslaugas daugiau kaip 60 (šešiasdešimt) dienų</w:t>
      </w:r>
      <w:r>
        <w:rPr>
          <w:rFonts w:ascii="Times New Roman" w:hAnsi="Times New Roman"/>
          <w:sz w:val="24"/>
          <w:szCs w:val="24"/>
        </w:rPr>
        <w:t xml:space="preserve">, </w:t>
      </w:r>
      <w:r w:rsidRPr="00ED7A1E">
        <w:rPr>
          <w:rFonts w:ascii="Times New Roman" w:hAnsi="Times New Roman"/>
          <w:sz w:val="24"/>
          <w:szCs w:val="24"/>
        </w:rPr>
        <w:t>nepaisydamas Paslaugų teikėjo raštu pateikto įspėjimo</w:t>
      </w:r>
      <w:r w:rsidRPr="008E319E">
        <w:rPr>
          <w:rFonts w:ascii="Times New Roman" w:hAnsi="Times New Roman"/>
          <w:sz w:val="24"/>
          <w:szCs w:val="24"/>
        </w:rPr>
        <w:t xml:space="preserve">. Tokiu atveju Paslaugų teikėjas gali reikalauti atlyginti visus jo papildomai patirtus nuostolius. </w:t>
      </w:r>
    </w:p>
    <w:p w14:paraId="75B3CCB0" w14:textId="77777777" w:rsidR="005B097B" w:rsidRPr="00ED7A1E" w:rsidRDefault="005B097B" w:rsidP="005B097B">
      <w:pPr>
        <w:pStyle w:val="Sraopastraipa"/>
        <w:numPr>
          <w:ilvl w:val="1"/>
          <w:numId w:val="1"/>
        </w:numPr>
        <w:tabs>
          <w:tab w:val="left" w:pos="993"/>
        </w:tabs>
        <w:spacing w:after="0" w:line="240" w:lineRule="auto"/>
        <w:ind w:firstLine="567"/>
        <w:jc w:val="both"/>
        <w:rPr>
          <w:rFonts w:ascii="Times New Roman" w:hAnsi="Times New Roman"/>
          <w:sz w:val="24"/>
          <w:szCs w:val="24"/>
        </w:rPr>
      </w:pPr>
      <w:r w:rsidRPr="00ED7A1E">
        <w:rPr>
          <w:rFonts w:ascii="Times New Roman" w:hAnsi="Times New Roman"/>
          <w:sz w:val="24"/>
          <w:szCs w:val="24"/>
        </w:rPr>
        <w:t>Sutartis gali būti nutraukta bendru Šalių sutarimu.</w:t>
      </w:r>
    </w:p>
    <w:p w14:paraId="75B3CCB1" w14:textId="77777777" w:rsidR="005B097B" w:rsidRPr="00ED7A1E" w:rsidRDefault="005B097B" w:rsidP="005B097B">
      <w:pPr>
        <w:pStyle w:val="Sraopastraipa"/>
        <w:numPr>
          <w:ilvl w:val="1"/>
          <w:numId w:val="1"/>
        </w:numPr>
        <w:tabs>
          <w:tab w:val="left" w:pos="993"/>
        </w:tabs>
        <w:spacing w:after="0" w:line="240" w:lineRule="auto"/>
        <w:ind w:firstLine="567"/>
        <w:jc w:val="both"/>
        <w:rPr>
          <w:rFonts w:ascii="Times New Roman" w:hAnsi="Times New Roman"/>
          <w:sz w:val="24"/>
          <w:szCs w:val="24"/>
        </w:rPr>
      </w:pPr>
      <w:r w:rsidRPr="00ED7A1E">
        <w:rPr>
          <w:rStyle w:val="t474"/>
          <w:rFonts w:ascii="Times New Roman" w:hAnsi="Times New Roman"/>
          <w:sz w:val="24"/>
          <w:szCs w:val="24"/>
        </w:rPr>
        <w:t>Nutraukus Sutart</w:t>
      </w:r>
      <w:r w:rsidRPr="00ED7A1E">
        <w:rPr>
          <w:rFonts w:ascii="Times New Roman" w:hAnsi="Times New Roman"/>
          <w:sz w:val="24"/>
          <w:szCs w:val="24"/>
        </w:rPr>
        <w:t>į ar jai pasibaigus, lieka galioti Sutarties nuostatos, susijusios su atsakomybe bei atsiskaitymais tarp Šalių </w:t>
      </w:r>
      <w:r w:rsidRPr="00ED7A1E">
        <w:rPr>
          <w:rStyle w:val="t475"/>
          <w:rFonts w:ascii="Times New Roman" w:hAnsi="Times New Roman"/>
          <w:sz w:val="24"/>
          <w:szCs w:val="24"/>
        </w:rPr>
        <w:t>pagal Sutart</w:t>
      </w:r>
      <w:r w:rsidRPr="00ED7A1E">
        <w:rPr>
          <w:rFonts w:ascii="Times New Roman" w:hAnsi="Times New Roman"/>
          <w:sz w:val="24"/>
          <w:szCs w:val="24"/>
        </w:rPr>
        <w:t xml:space="preserve">į, taip pat visos kitos Sutarties nuostatos, kurios, kaip aiškiai nurodyta, išlieka galioti po Sutarties nutraukimo arba turi išlikti galioti pagal jų pobūdį. </w:t>
      </w:r>
    </w:p>
    <w:p w14:paraId="75B3CCB2" w14:textId="77777777" w:rsidR="005B097B" w:rsidRDefault="005B097B" w:rsidP="005B097B">
      <w:pPr>
        <w:pStyle w:val="Sraopastraipa"/>
        <w:numPr>
          <w:ilvl w:val="1"/>
          <w:numId w:val="1"/>
        </w:numPr>
        <w:tabs>
          <w:tab w:val="left" w:pos="993"/>
        </w:tabs>
        <w:spacing w:after="0" w:line="240" w:lineRule="auto"/>
        <w:ind w:firstLine="567"/>
        <w:jc w:val="both"/>
        <w:rPr>
          <w:rFonts w:ascii="Times New Roman" w:hAnsi="Times New Roman"/>
          <w:sz w:val="24"/>
          <w:szCs w:val="24"/>
        </w:rPr>
      </w:pPr>
      <w:r w:rsidRPr="00ED7A1E">
        <w:rPr>
          <w:rFonts w:ascii="Times New Roman" w:hAnsi="Times New Roman"/>
          <w:sz w:val="24"/>
          <w:szCs w:val="24"/>
        </w:rPr>
        <w:t xml:space="preserve">Pirkimo sutartis, sutarties galiojimo laikotarpiu gali būti keičiama, vadovaujantis Viešųjų pirkimų įstatymo 89 straipsnio nuostatomis. Sutarties pakeitimai turi būti įforminami rašytiniais dokumentais, pasirašytais </w:t>
      </w:r>
      <w:r w:rsidR="005B287E">
        <w:rPr>
          <w:rFonts w:ascii="Times New Roman" w:hAnsi="Times New Roman"/>
          <w:sz w:val="24"/>
          <w:szCs w:val="24"/>
        </w:rPr>
        <w:t>Paslaugos teikėjo</w:t>
      </w:r>
      <w:r w:rsidRPr="00ED7A1E">
        <w:rPr>
          <w:rFonts w:ascii="Times New Roman" w:hAnsi="Times New Roman"/>
          <w:sz w:val="24"/>
          <w:szCs w:val="24"/>
        </w:rPr>
        <w:t xml:space="preserve"> ir Užsakovo įgaliotų asmenų, ir jie bus neatskiriamos sutarties dalys.</w:t>
      </w:r>
    </w:p>
    <w:p w14:paraId="75B3CCB3" w14:textId="77777777" w:rsidR="00782C64" w:rsidRPr="00ED7A1E" w:rsidRDefault="00782C64" w:rsidP="00782C64">
      <w:pPr>
        <w:pStyle w:val="Sraopastraipa"/>
        <w:tabs>
          <w:tab w:val="left" w:pos="993"/>
        </w:tabs>
        <w:spacing w:after="0" w:line="240" w:lineRule="auto"/>
        <w:ind w:left="567"/>
        <w:jc w:val="both"/>
        <w:rPr>
          <w:rFonts w:ascii="Times New Roman" w:hAnsi="Times New Roman"/>
          <w:sz w:val="24"/>
          <w:szCs w:val="24"/>
        </w:rPr>
      </w:pPr>
    </w:p>
    <w:p w14:paraId="75B3CCB4" w14:textId="77777777" w:rsidR="005B097B" w:rsidRPr="00246E81" w:rsidRDefault="005B097B" w:rsidP="005B097B">
      <w:pPr>
        <w:pStyle w:val="Sraopastraipa"/>
        <w:keepNext/>
        <w:numPr>
          <w:ilvl w:val="0"/>
          <w:numId w:val="1"/>
        </w:numPr>
        <w:spacing w:after="0" w:line="240" w:lineRule="auto"/>
        <w:contextualSpacing w:val="0"/>
        <w:jc w:val="center"/>
        <w:rPr>
          <w:rFonts w:ascii="Times New Roman" w:hAnsi="Times New Roman"/>
          <w:sz w:val="24"/>
          <w:szCs w:val="24"/>
        </w:rPr>
      </w:pPr>
      <w:r w:rsidRPr="008E319E">
        <w:rPr>
          <w:rFonts w:ascii="Times New Roman" w:hAnsi="Times New Roman"/>
          <w:b/>
          <w:sz w:val="24"/>
          <w:szCs w:val="24"/>
        </w:rPr>
        <w:t>NENUGALIMA JĖGA (FORCE MAJEURE)</w:t>
      </w:r>
    </w:p>
    <w:p w14:paraId="75B3CCB5" w14:textId="77777777" w:rsidR="005B097B" w:rsidRPr="008E319E" w:rsidRDefault="005B097B" w:rsidP="005B097B">
      <w:pPr>
        <w:pStyle w:val="Sraopastraipa"/>
        <w:keepNext/>
        <w:spacing w:after="0" w:line="240" w:lineRule="auto"/>
        <w:ind w:left="0"/>
        <w:contextualSpacing w:val="0"/>
        <w:rPr>
          <w:rFonts w:ascii="Times New Roman" w:hAnsi="Times New Roman"/>
          <w:sz w:val="24"/>
          <w:szCs w:val="24"/>
        </w:rPr>
      </w:pPr>
    </w:p>
    <w:p w14:paraId="75B3CCB6"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B3CCB7"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B3CCB8" w14:textId="77777777" w:rsidR="005B097B"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B3CCB9" w14:textId="77777777" w:rsidR="005B097B" w:rsidRPr="008E319E" w:rsidRDefault="005B097B" w:rsidP="005B097B">
      <w:pPr>
        <w:pStyle w:val="Sraopastraipa"/>
        <w:spacing w:after="0" w:line="240" w:lineRule="auto"/>
        <w:ind w:left="567"/>
        <w:jc w:val="both"/>
        <w:rPr>
          <w:rFonts w:ascii="Times New Roman" w:hAnsi="Times New Roman"/>
          <w:sz w:val="24"/>
          <w:szCs w:val="24"/>
        </w:rPr>
      </w:pPr>
    </w:p>
    <w:p w14:paraId="75B3CCBA" w14:textId="77777777" w:rsidR="005B097B" w:rsidRPr="00ED7A1E" w:rsidRDefault="005B097B" w:rsidP="005B097B">
      <w:pPr>
        <w:pStyle w:val="Sraopastraipa"/>
        <w:numPr>
          <w:ilvl w:val="0"/>
          <w:numId w:val="1"/>
        </w:numPr>
        <w:spacing w:after="0" w:line="240" w:lineRule="auto"/>
        <w:jc w:val="center"/>
        <w:rPr>
          <w:rFonts w:ascii="Times New Roman" w:hAnsi="Times New Roman"/>
          <w:b/>
          <w:bCs/>
          <w:sz w:val="24"/>
          <w:szCs w:val="24"/>
        </w:rPr>
      </w:pPr>
      <w:r w:rsidRPr="00ED7A1E">
        <w:rPr>
          <w:rFonts w:ascii="Times New Roman" w:hAnsi="Times New Roman"/>
          <w:b/>
          <w:bCs/>
          <w:sz w:val="24"/>
          <w:szCs w:val="24"/>
        </w:rPr>
        <w:t>SUTARTIES ŠALIŲ GINČŲ SPRENDIMO TVARKA</w:t>
      </w:r>
    </w:p>
    <w:p w14:paraId="75B3CCBB" w14:textId="77777777" w:rsidR="005B097B" w:rsidRPr="00ED7A1E" w:rsidRDefault="005B097B" w:rsidP="005B097B">
      <w:pPr>
        <w:pStyle w:val="Sraopastraipa"/>
        <w:spacing w:after="0" w:line="240" w:lineRule="auto"/>
        <w:ind w:left="0"/>
        <w:jc w:val="both"/>
        <w:rPr>
          <w:rFonts w:ascii="Times New Roman" w:hAnsi="Times New Roman"/>
          <w:b/>
          <w:sz w:val="24"/>
          <w:szCs w:val="24"/>
        </w:rPr>
      </w:pPr>
    </w:p>
    <w:p w14:paraId="75B3CCBC" w14:textId="77777777" w:rsidR="005B097B"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ED7A1E">
        <w:rPr>
          <w:rFonts w:ascii="Times New Roman" w:hAnsi="Times New Roman"/>
          <w:sz w:val="24"/>
          <w:szCs w:val="24"/>
        </w:rPr>
        <w:t xml:space="preserve">Visi </w:t>
      </w:r>
      <w:r w:rsidRPr="00ED7A1E">
        <w:rPr>
          <w:rFonts w:ascii="Times New Roman" w:hAnsi="Times New Roman"/>
          <w:iCs/>
          <w:sz w:val="24"/>
          <w:szCs w:val="24"/>
        </w:rPr>
        <w:t>ginčai, susiję su šia sutartimi, sprendžiami derybomis, o nepavykus taip išspręsti ginčo, jis nagrinėjamas Lietuvos Respublikos teisės aktų nustatyta tvarka.</w:t>
      </w:r>
    </w:p>
    <w:p w14:paraId="75B3CCBD" w14:textId="77777777" w:rsidR="005B097B" w:rsidRPr="00ED7A1E" w:rsidRDefault="005B097B" w:rsidP="005B097B">
      <w:pPr>
        <w:pStyle w:val="Sraopastraipa"/>
        <w:spacing w:after="0" w:line="240" w:lineRule="auto"/>
        <w:ind w:left="567"/>
        <w:jc w:val="both"/>
        <w:rPr>
          <w:rFonts w:ascii="Times New Roman" w:hAnsi="Times New Roman"/>
          <w:sz w:val="24"/>
          <w:szCs w:val="24"/>
        </w:rPr>
      </w:pPr>
    </w:p>
    <w:p w14:paraId="75B3CCBE" w14:textId="77777777" w:rsidR="005B097B" w:rsidRDefault="005B097B" w:rsidP="005B097B">
      <w:pPr>
        <w:pStyle w:val="Sraopastraipa"/>
        <w:keepNext/>
        <w:numPr>
          <w:ilvl w:val="0"/>
          <w:numId w:val="1"/>
        </w:numPr>
        <w:spacing w:after="0" w:line="240" w:lineRule="auto"/>
        <w:contextualSpacing w:val="0"/>
        <w:jc w:val="center"/>
        <w:rPr>
          <w:rFonts w:ascii="Times New Roman" w:hAnsi="Times New Roman"/>
          <w:sz w:val="24"/>
          <w:szCs w:val="24"/>
        </w:rPr>
      </w:pPr>
      <w:r w:rsidRPr="008E319E">
        <w:rPr>
          <w:rFonts w:ascii="Times New Roman" w:hAnsi="Times New Roman"/>
          <w:b/>
          <w:sz w:val="24"/>
          <w:szCs w:val="24"/>
        </w:rPr>
        <w:t>KITOS NUOSTATOS</w:t>
      </w:r>
    </w:p>
    <w:p w14:paraId="75B3CCBF" w14:textId="77777777" w:rsidR="005B097B" w:rsidRPr="00246E81" w:rsidRDefault="005B097B" w:rsidP="005B097B">
      <w:pPr>
        <w:pStyle w:val="Sraopastraipa"/>
        <w:keepNext/>
        <w:spacing w:after="0" w:line="240" w:lineRule="auto"/>
        <w:ind w:left="0"/>
        <w:contextualSpacing w:val="0"/>
        <w:rPr>
          <w:rFonts w:ascii="Times New Roman" w:hAnsi="Times New Roman"/>
          <w:sz w:val="24"/>
          <w:szCs w:val="24"/>
        </w:rPr>
      </w:pPr>
    </w:p>
    <w:p w14:paraId="75B3CCC0"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Viešojo pirkimo dokumentai ir Sutarties priedai yra neatskiriama Sutarties dalis</w:t>
      </w:r>
    </w:p>
    <w:p w14:paraId="75B3CCC1" w14:textId="77777777" w:rsidR="005B097B"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75B3CCC2" w14:textId="77777777" w:rsidR="005B097B" w:rsidRPr="0081196E" w:rsidRDefault="005B097B" w:rsidP="00757ED3">
      <w:pPr>
        <w:pStyle w:val="Sraopastraipa"/>
        <w:numPr>
          <w:ilvl w:val="1"/>
          <w:numId w:val="1"/>
        </w:numPr>
        <w:spacing w:after="0" w:line="240" w:lineRule="auto"/>
        <w:jc w:val="both"/>
        <w:rPr>
          <w:rFonts w:ascii="Times New Roman" w:hAnsi="Times New Roman"/>
          <w:sz w:val="24"/>
          <w:szCs w:val="24"/>
        </w:rPr>
      </w:pPr>
      <w:r w:rsidRPr="0081196E">
        <w:rPr>
          <w:rFonts w:ascii="Times New Roman" w:hAnsi="Times New Roman"/>
          <w:sz w:val="24"/>
          <w:szCs w:val="24"/>
        </w:rPr>
        <w:t xml:space="preserve">Asmuo, atsakingas už sutarties vykdymą – </w:t>
      </w:r>
      <w:r w:rsidR="00EA2B88">
        <w:rPr>
          <w:rFonts w:ascii="Times New Roman" w:hAnsi="Times New Roman"/>
          <w:sz w:val="24"/>
          <w:szCs w:val="24"/>
        </w:rPr>
        <w:t>Algirdas Latvys</w:t>
      </w:r>
      <w:r w:rsidRPr="0081196E">
        <w:rPr>
          <w:rFonts w:ascii="Times New Roman" w:hAnsi="Times New Roman"/>
          <w:sz w:val="24"/>
          <w:szCs w:val="24"/>
        </w:rPr>
        <w:t xml:space="preserve">, </w:t>
      </w:r>
      <w:r w:rsidR="0081196E" w:rsidRPr="0081196E">
        <w:rPr>
          <w:rFonts w:ascii="Times New Roman" w:hAnsi="Times New Roman"/>
          <w:sz w:val="24"/>
          <w:szCs w:val="24"/>
        </w:rPr>
        <w:t>Komunalinio ūkio ir architektūros skyriaus vedėj</w:t>
      </w:r>
      <w:r w:rsidR="00EA2B88">
        <w:rPr>
          <w:rFonts w:ascii="Times New Roman" w:hAnsi="Times New Roman"/>
          <w:sz w:val="24"/>
          <w:szCs w:val="24"/>
        </w:rPr>
        <w:t>as</w:t>
      </w:r>
      <w:r w:rsidRPr="0081196E">
        <w:rPr>
          <w:rFonts w:ascii="Times New Roman" w:hAnsi="Times New Roman"/>
          <w:sz w:val="24"/>
          <w:szCs w:val="24"/>
        </w:rPr>
        <w:t>, tel. (8 315) 55</w:t>
      </w:r>
      <w:r w:rsidR="00EA2B88">
        <w:rPr>
          <w:rFonts w:ascii="Times New Roman" w:hAnsi="Times New Roman"/>
          <w:sz w:val="24"/>
          <w:szCs w:val="24"/>
        </w:rPr>
        <w:t>993</w:t>
      </w:r>
      <w:r w:rsidRPr="0081196E">
        <w:rPr>
          <w:rFonts w:ascii="Times New Roman" w:hAnsi="Times New Roman"/>
          <w:sz w:val="24"/>
          <w:szCs w:val="24"/>
        </w:rPr>
        <w:t xml:space="preserve">, el. paštas </w:t>
      </w:r>
      <w:hyperlink r:id="rId7" w:history="1">
        <w:r w:rsidR="004F2747" w:rsidRPr="00111326">
          <w:rPr>
            <w:rStyle w:val="Hipersaitas"/>
            <w:rFonts w:ascii="Times New Roman" w:hAnsi="Times New Roman"/>
            <w:sz w:val="24"/>
            <w:szCs w:val="24"/>
          </w:rPr>
          <w:t>algirdas.latvys@arsa.lt</w:t>
        </w:r>
      </w:hyperlink>
      <w:r w:rsidR="00C13210" w:rsidRPr="0081196E">
        <w:rPr>
          <w:rFonts w:ascii="Times New Roman" w:hAnsi="Times New Roman"/>
          <w:sz w:val="24"/>
          <w:szCs w:val="24"/>
        </w:rPr>
        <w:t xml:space="preserve">. </w:t>
      </w:r>
      <w:r w:rsidRPr="0081196E">
        <w:rPr>
          <w:rFonts w:ascii="Times New Roman" w:hAnsi="Times New Roman"/>
          <w:sz w:val="24"/>
          <w:szCs w:val="24"/>
        </w:rPr>
        <w:t xml:space="preserve">Iš Paslaugų teikėjo pusės – </w:t>
      </w:r>
      <w:r w:rsidR="00473AB5">
        <w:rPr>
          <w:rFonts w:ascii="Times New Roman" w:hAnsi="Times New Roman"/>
          <w:sz w:val="24"/>
          <w:szCs w:val="24"/>
        </w:rPr>
        <w:t>Giedrius Šimkaitis, darbų vadovas, tel. 8 630 00959</w:t>
      </w:r>
      <w:r w:rsidR="00F61B57">
        <w:rPr>
          <w:rFonts w:ascii="Times New Roman" w:hAnsi="Times New Roman"/>
          <w:sz w:val="24"/>
          <w:szCs w:val="24"/>
        </w:rPr>
        <w:t xml:space="preserve">, el. paštas </w:t>
      </w:r>
      <w:hyperlink r:id="rId8" w:history="1">
        <w:r w:rsidR="00F61B57" w:rsidRPr="00496509">
          <w:rPr>
            <w:rStyle w:val="Hipersaitas"/>
            <w:rFonts w:ascii="Times New Roman" w:hAnsi="Times New Roman"/>
            <w:sz w:val="24"/>
            <w:szCs w:val="24"/>
          </w:rPr>
          <w:t>info</w:t>
        </w:r>
        <w:r w:rsidR="00F61B57" w:rsidRPr="00496509">
          <w:rPr>
            <w:rStyle w:val="Hipersaitas"/>
            <w:rFonts w:ascii="Times New Roman" w:hAnsi="Times New Roman"/>
            <w:sz w:val="24"/>
            <w:szCs w:val="24"/>
            <w:lang w:val="en-US"/>
          </w:rPr>
          <w:t>@aplinkosdarbai.lt</w:t>
        </w:r>
      </w:hyperlink>
      <w:r w:rsidR="00F61B57">
        <w:rPr>
          <w:rFonts w:ascii="Times New Roman" w:hAnsi="Times New Roman"/>
          <w:sz w:val="24"/>
          <w:szCs w:val="24"/>
          <w:lang w:val="en-US"/>
        </w:rPr>
        <w:t xml:space="preserve"> . </w:t>
      </w:r>
    </w:p>
    <w:p w14:paraId="75B3CCC3"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lastRenderedPageBreak/>
        <w:t xml:space="preserve">Ši Sutartis sudaryta lietuvių kalba, 2 (dviem) egzemplioriais, turinčiais vienodą teisinę galią – po vieną kiekvienai Šaliai. </w:t>
      </w:r>
    </w:p>
    <w:p w14:paraId="75B3CCC4" w14:textId="77777777" w:rsidR="005B097B" w:rsidRDefault="005B097B" w:rsidP="005B097B">
      <w:pPr>
        <w:pStyle w:val="Sraopastraipa"/>
        <w:numPr>
          <w:ilvl w:val="1"/>
          <w:numId w:val="1"/>
        </w:numPr>
        <w:spacing w:after="0" w:line="240" w:lineRule="auto"/>
        <w:ind w:firstLine="567"/>
        <w:jc w:val="both"/>
        <w:rPr>
          <w:rFonts w:ascii="Times New Roman" w:hAnsi="Times New Roman"/>
          <w:sz w:val="24"/>
          <w:szCs w:val="24"/>
        </w:rPr>
      </w:pPr>
      <w:r w:rsidRPr="008E319E">
        <w:rPr>
          <w:rFonts w:ascii="Times New Roman" w:hAnsi="Times New Roman"/>
          <w:sz w:val="24"/>
          <w:szCs w:val="24"/>
        </w:rPr>
        <w:t>Šiuo Šalys patvirtina, kad Sutartį perskaitė, suprato jos turinį ir pasekmes, priėmė ją kaip atitinkančią jų tikslus ir pasirašė aukščiau nurodyta data.</w:t>
      </w:r>
    </w:p>
    <w:p w14:paraId="75B3CCC5" w14:textId="77777777" w:rsidR="005B097B" w:rsidRPr="008E319E" w:rsidRDefault="005B097B" w:rsidP="005B097B">
      <w:pPr>
        <w:pStyle w:val="Sraopastraipa"/>
        <w:numPr>
          <w:ilvl w:val="1"/>
          <w:numId w:val="1"/>
        </w:numPr>
        <w:spacing w:after="0" w:line="240" w:lineRule="auto"/>
        <w:ind w:firstLine="567"/>
        <w:jc w:val="both"/>
        <w:rPr>
          <w:rFonts w:ascii="Times New Roman" w:hAnsi="Times New Roman"/>
          <w:sz w:val="24"/>
          <w:szCs w:val="24"/>
        </w:rPr>
      </w:pPr>
      <w:r>
        <w:rPr>
          <w:rFonts w:ascii="Times New Roman" w:hAnsi="Times New Roman"/>
          <w:sz w:val="24"/>
          <w:szCs w:val="24"/>
        </w:rPr>
        <w:t xml:space="preserve">Sutarties priedas Nr. 1 </w:t>
      </w:r>
      <w:r w:rsidR="00F01529">
        <w:rPr>
          <w:rFonts w:ascii="Times New Roman" w:hAnsi="Times New Roman"/>
          <w:sz w:val="24"/>
          <w:szCs w:val="24"/>
        </w:rPr>
        <w:t>Užsakymas</w:t>
      </w:r>
      <w:r>
        <w:rPr>
          <w:rFonts w:ascii="Times New Roman" w:hAnsi="Times New Roman"/>
          <w:sz w:val="24"/>
          <w:szCs w:val="24"/>
        </w:rPr>
        <w:t>.</w:t>
      </w:r>
    </w:p>
    <w:p w14:paraId="75B3CCC6" w14:textId="77777777" w:rsidR="005B097B" w:rsidRDefault="005B097B" w:rsidP="005B097B">
      <w:pPr>
        <w:jc w:val="both"/>
        <w:rPr>
          <w:lang w:val="lt-LT"/>
        </w:rPr>
      </w:pPr>
    </w:p>
    <w:p w14:paraId="75B3CCC7" w14:textId="77777777" w:rsidR="005B097B" w:rsidRDefault="005B097B" w:rsidP="005B097B">
      <w:pPr>
        <w:jc w:val="both"/>
        <w:rPr>
          <w:lang w:val="lt-LT"/>
        </w:rPr>
      </w:pPr>
    </w:p>
    <w:p w14:paraId="75B3CCC8" w14:textId="77777777" w:rsidR="005B097B" w:rsidRPr="008E319E" w:rsidRDefault="005B097B" w:rsidP="005B097B">
      <w:pPr>
        <w:jc w:val="both"/>
        <w:rPr>
          <w:lang w:val="lt-LT"/>
        </w:rPr>
      </w:pPr>
      <w:r>
        <w:rPr>
          <w:lang w:val="lt-LT"/>
        </w:rPr>
        <w:t>UŽSAKOVAS                                                              PASLAUGOS TEIKĖJAS</w:t>
      </w:r>
    </w:p>
    <w:tbl>
      <w:tblPr>
        <w:tblW w:w="0" w:type="auto"/>
        <w:tblLook w:val="01E0" w:firstRow="1" w:lastRow="1" w:firstColumn="1" w:lastColumn="1" w:noHBand="0" w:noVBand="0"/>
      </w:tblPr>
      <w:tblGrid>
        <w:gridCol w:w="4819"/>
        <w:gridCol w:w="4819"/>
      </w:tblGrid>
      <w:tr w:rsidR="005B097B" w:rsidRPr="00747AFB" w14:paraId="75B3CCE1" w14:textId="77777777" w:rsidTr="00390FED">
        <w:tc>
          <w:tcPr>
            <w:tcW w:w="5093" w:type="dxa"/>
            <w:shd w:val="clear" w:color="auto" w:fill="auto"/>
          </w:tcPr>
          <w:p w14:paraId="75B3CCC9" w14:textId="77777777" w:rsidR="005B097B" w:rsidRPr="00747AFB" w:rsidRDefault="005B097B" w:rsidP="00390FED">
            <w:pPr>
              <w:jc w:val="both"/>
              <w:rPr>
                <w:lang w:val="lt-LT"/>
              </w:rPr>
            </w:pPr>
            <w:r w:rsidRPr="00747AFB">
              <w:rPr>
                <w:lang w:val="lt-LT"/>
              </w:rPr>
              <w:t>Alytaus rajono savivaldybės administracija</w:t>
            </w:r>
          </w:p>
          <w:p w14:paraId="75B3CCCA" w14:textId="77777777" w:rsidR="005B097B" w:rsidRDefault="005B097B" w:rsidP="00390FED">
            <w:pPr>
              <w:jc w:val="both"/>
              <w:rPr>
                <w:lang w:val="lt-LT"/>
              </w:rPr>
            </w:pPr>
            <w:r w:rsidRPr="00747AFB">
              <w:rPr>
                <w:lang w:val="lt-LT"/>
              </w:rPr>
              <w:t>Įstaigos kodas 188718528</w:t>
            </w:r>
          </w:p>
          <w:p w14:paraId="75B3CCCB" w14:textId="77777777" w:rsidR="005B097B" w:rsidRPr="00747AFB" w:rsidRDefault="005B097B" w:rsidP="00390FED">
            <w:pPr>
              <w:jc w:val="both"/>
              <w:rPr>
                <w:lang w:val="lt-LT"/>
              </w:rPr>
            </w:pPr>
            <w:r w:rsidRPr="00747AFB">
              <w:rPr>
                <w:lang w:val="lt-LT"/>
              </w:rPr>
              <w:t>Pulko g. 21</w:t>
            </w:r>
          </w:p>
          <w:p w14:paraId="75B3CCCC" w14:textId="77777777" w:rsidR="005B097B" w:rsidRPr="00747AFB" w:rsidRDefault="005B097B" w:rsidP="00390FED">
            <w:pPr>
              <w:jc w:val="both"/>
              <w:rPr>
                <w:lang w:val="lt-LT"/>
              </w:rPr>
            </w:pPr>
            <w:r w:rsidRPr="00747AFB">
              <w:rPr>
                <w:lang w:val="lt-LT"/>
              </w:rPr>
              <w:t>LT-62135 Alytus</w:t>
            </w:r>
          </w:p>
          <w:p w14:paraId="75B3CCCD" w14:textId="77777777" w:rsidR="005B097B" w:rsidRPr="00747AFB" w:rsidRDefault="005B097B" w:rsidP="00390FED">
            <w:pPr>
              <w:jc w:val="both"/>
              <w:rPr>
                <w:lang w:val="lt-LT"/>
              </w:rPr>
            </w:pPr>
            <w:r w:rsidRPr="00747AFB">
              <w:rPr>
                <w:lang w:val="lt-LT"/>
              </w:rPr>
              <w:t>Tel. (8-315) 55530</w:t>
            </w:r>
          </w:p>
          <w:p w14:paraId="75B3CCCE" w14:textId="77777777" w:rsidR="005B097B" w:rsidRPr="00747AFB" w:rsidRDefault="005B097B" w:rsidP="00390FED">
            <w:pPr>
              <w:jc w:val="both"/>
              <w:rPr>
                <w:lang w:val="lt-LT"/>
              </w:rPr>
            </w:pPr>
            <w:r w:rsidRPr="00747AFB">
              <w:rPr>
                <w:lang w:val="lt-LT"/>
              </w:rPr>
              <w:t>a/s Nr. LT</w:t>
            </w:r>
            <w:r>
              <w:rPr>
                <w:lang w:val="lt-LT"/>
              </w:rPr>
              <w:t>894010040900000088</w:t>
            </w:r>
            <w:r w:rsidRPr="00747AFB">
              <w:rPr>
                <w:lang w:val="lt-LT"/>
              </w:rPr>
              <w:t xml:space="preserve"> </w:t>
            </w:r>
          </w:p>
          <w:p w14:paraId="75B3CCCF" w14:textId="77777777" w:rsidR="005B097B" w:rsidRPr="00747AFB" w:rsidRDefault="005B097B" w:rsidP="00390FED">
            <w:pPr>
              <w:jc w:val="both"/>
              <w:rPr>
                <w:lang w:val="lt-LT"/>
              </w:rPr>
            </w:pPr>
            <w:r w:rsidRPr="00747AFB">
              <w:rPr>
                <w:lang w:val="lt-LT"/>
              </w:rPr>
              <w:t>„</w:t>
            </w:r>
            <w:r>
              <w:rPr>
                <w:lang w:val="lt-LT"/>
              </w:rPr>
              <w:t>Luminor Bank</w:t>
            </w:r>
            <w:r w:rsidRPr="00747AFB">
              <w:rPr>
                <w:lang w:val="lt-LT"/>
              </w:rPr>
              <w:t>“ AB</w:t>
            </w:r>
          </w:p>
          <w:p w14:paraId="75B3CCD0" w14:textId="77777777" w:rsidR="005B097B" w:rsidRDefault="005B097B" w:rsidP="00390FED">
            <w:pPr>
              <w:jc w:val="both"/>
              <w:rPr>
                <w:lang w:val="lt-LT"/>
              </w:rPr>
            </w:pPr>
            <w:r>
              <w:rPr>
                <w:lang w:val="lt-LT"/>
              </w:rPr>
              <w:t>Banko kodas 40100</w:t>
            </w:r>
          </w:p>
          <w:p w14:paraId="75B3CCD1" w14:textId="77777777" w:rsidR="005B097B" w:rsidRPr="00747AFB" w:rsidRDefault="005B097B" w:rsidP="00390FED">
            <w:pPr>
              <w:jc w:val="both"/>
              <w:rPr>
                <w:lang w:val="lt-LT"/>
              </w:rPr>
            </w:pPr>
          </w:p>
          <w:p w14:paraId="75B3CCD2" w14:textId="77777777" w:rsidR="005B097B" w:rsidRPr="00747AFB" w:rsidRDefault="005B097B" w:rsidP="00390FED">
            <w:pPr>
              <w:jc w:val="both"/>
              <w:rPr>
                <w:lang w:val="lt-LT"/>
              </w:rPr>
            </w:pPr>
            <w:r>
              <w:rPr>
                <w:lang w:val="lt-LT"/>
              </w:rPr>
              <w:t>Administracijos direktorius</w:t>
            </w:r>
            <w:r w:rsidRPr="00747AFB">
              <w:rPr>
                <w:lang w:val="lt-LT"/>
              </w:rPr>
              <w:t xml:space="preserve">  </w:t>
            </w:r>
          </w:p>
          <w:p w14:paraId="75B3CCD3" w14:textId="77777777" w:rsidR="005B097B" w:rsidRPr="00747AFB" w:rsidRDefault="005B097B" w:rsidP="00390FED">
            <w:pPr>
              <w:jc w:val="both"/>
              <w:rPr>
                <w:lang w:val="lt-LT"/>
              </w:rPr>
            </w:pPr>
          </w:p>
          <w:p w14:paraId="75B3CCD4" w14:textId="77777777" w:rsidR="005B097B" w:rsidRPr="00747AFB" w:rsidRDefault="005B097B" w:rsidP="00390FED">
            <w:pPr>
              <w:jc w:val="both"/>
              <w:rPr>
                <w:lang w:val="lt-LT"/>
              </w:rPr>
            </w:pPr>
            <w:r w:rsidRPr="00747AFB">
              <w:rPr>
                <w:lang w:val="lt-LT"/>
              </w:rPr>
              <w:t>A.V.</w:t>
            </w:r>
          </w:p>
        </w:tc>
        <w:tc>
          <w:tcPr>
            <w:tcW w:w="5094" w:type="dxa"/>
            <w:shd w:val="clear" w:color="auto" w:fill="auto"/>
          </w:tcPr>
          <w:p w14:paraId="75B3CCD5" w14:textId="77777777" w:rsidR="005B097B" w:rsidRPr="004F2747" w:rsidRDefault="004F2747" w:rsidP="00390FED">
            <w:pPr>
              <w:jc w:val="both"/>
              <w:rPr>
                <w:lang w:val="lt-LT"/>
              </w:rPr>
            </w:pPr>
            <w:r>
              <w:rPr>
                <w:lang w:val="lt-LT"/>
              </w:rPr>
              <w:t xml:space="preserve">     </w:t>
            </w:r>
            <w:r w:rsidRPr="004F2747">
              <w:rPr>
                <w:lang w:val="lt-LT"/>
              </w:rPr>
              <w:t>UAB „Aplinkos darbai“</w:t>
            </w:r>
          </w:p>
          <w:p w14:paraId="75B3CCD6" w14:textId="77777777" w:rsidR="004F2747" w:rsidRPr="004F2747" w:rsidRDefault="004F2747" w:rsidP="00390FED">
            <w:pPr>
              <w:jc w:val="both"/>
              <w:rPr>
                <w:color w:val="000000"/>
                <w:shd w:val="clear" w:color="auto" w:fill="FAFAFA"/>
              </w:rPr>
            </w:pPr>
            <w:r w:rsidRPr="004F2747">
              <w:rPr>
                <w:lang w:val="lt-LT"/>
              </w:rPr>
              <w:t xml:space="preserve">     Įmonės kodas </w:t>
            </w:r>
            <w:r w:rsidRPr="004F2747">
              <w:rPr>
                <w:color w:val="000000"/>
                <w:shd w:val="clear" w:color="auto" w:fill="FAFAFA"/>
              </w:rPr>
              <w:t>301173613</w:t>
            </w:r>
          </w:p>
          <w:p w14:paraId="75B3CCD7" w14:textId="77777777" w:rsidR="004F2747" w:rsidRPr="004F2747" w:rsidRDefault="004F2747" w:rsidP="004F2747">
            <w:pPr>
              <w:ind w:firstLine="318"/>
              <w:jc w:val="both"/>
              <w:rPr>
                <w:color w:val="000000"/>
                <w:shd w:val="clear" w:color="auto" w:fill="FAFAFA"/>
              </w:rPr>
            </w:pPr>
            <w:r w:rsidRPr="004F2747">
              <w:rPr>
                <w:color w:val="000000"/>
                <w:shd w:val="clear" w:color="auto" w:fill="FAFAFA"/>
              </w:rPr>
              <w:t xml:space="preserve">Ašigalio g. 6A, </w:t>
            </w:r>
          </w:p>
          <w:p w14:paraId="75B3CCD8" w14:textId="77777777" w:rsidR="004F2747" w:rsidRPr="004F2747" w:rsidRDefault="004F2747" w:rsidP="004F2747">
            <w:pPr>
              <w:ind w:firstLine="318"/>
              <w:jc w:val="both"/>
              <w:rPr>
                <w:color w:val="000000"/>
                <w:shd w:val="clear" w:color="auto" w:fill="FAFAFA"/>
              </w:rPr>
            </w:pPr>
            <w:r w:rsidRPr="004F2747">
              <w:rPr>
                <w:color w:val="000000"/>
                <w:shd w:val="clear" w:color="auto" w:fill="FAFAFA"/>
              </w:rPr>
              <w:t>LT-49142 Kaunas</w:t>
            </w:r>
          </w:p>
          <w:p w14:paraId="75B3CCD9" w14:textId="77777777" w:rsidR="004F2747" w:rsidRPr="004F2747" w:rsidRDefault="004F2747" w:rsidP="004F2747">
            <w:pPr>
              <w:ind w:firstLine="318"/>
              <w:jc w:val="both"/>
            </w:pPr>
            <w:r w:rsidRPr="004F2747">
              <w:rPr>
                <w:color w:val="000000"/>
                <w:shd w:val="clear" w:color="auto" w:fill="FAFAFA"/>
              </w:rPr>
              <w:t>Tel.</w:t>
            </w:r>
            <w:r w:rsidRPr="004F2747">
              <w:t xml:space="preserve"> </w:t>
            </w:r>
            <w:r w:rsidRPr="004F2747">
              <w:rPr>
                <w:noProof/>
                <w:lang w:val="lt-LT" w:eastAsia="lt-LT"/>
              </w:rPr>
              <w:drawing>
                <wp:inline distT="0" distB="0" distL="0" distR="0" wp14:anchorId="75B3CCE3" wp14:editId="75B3CCE4">
                  <wp:extent cx="1000125" cy="104775"/>
                  <wp:effectExtent l="0" t="0" r="9525" b="9525"/>
                  <wp:docPr id="1" name="Paveikslėlis 1" descr="Aplinkos Darbai Vadovo telef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linkos Darbai Vadovo telefon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4775"/>
                          </a:xfrm>
                          <a:prstGeom prst="rect">
                            <a:avLst/>
                          </a:prstGeom>
                          <a:noFill/>
                          <a:ln>
                            <a:noFill/>
                          </a:ln>
                        </pic:spPr>
                      </pic:pic>
                    </a:graphicData>
                  </a:graphic>
                </wp:inline>
              </w:drawing>
            </w:r>
          </w:p>
          <w:p w14:paraId="75B3CCDA" w14:textId="77777777" w:rsidR="004F2747" w:rsidRPr="004F2747" w:rsidRDefault="004F2747" w:rsidP="004F2747">
            <w:pPr>
              <w:ind w:firstLine="318"/>
              <w:jc w:val="both"/>
              <w:rPr>
                <w:color w:val="000000"/>
                <w:shd w:val="clear" w:color="auto" w:fill="FAFAFA"/>
              </w:rPr>
            </w:pPr>
            <w:r w:rsidRPr="004F2747">
              <w:t xml:space="preserve">a/s </w:t>
            </w:r>
            <w:r w:rsidRPr="004F2747">
              <w:rPr>
                <w:color w:val="000000"/>
                <w:shd w:val="clear" w:color="auto" w:fill="FAFAFA"/>
              </w:rPr>
              <w:t>LT497044060006184712</w:t>
            </w:r>
          </w:p>
          <w:p w14:paraId="75B3CCDB" w14:textId="77777777" w:rsidR="004F2747" w:rsidRPr="004F2747" w:rsidRDefault="004F2747" w:rsidP="004F2747">
            <w:pPr>
              <w:ind w:firstLine="318"/>
              <w:jc w:val="both"/>
            </w:pPr>
            <w:r w:rsidRPr="004F2747">
              <w:rPr>
                <w:color w:val="000000"/>
                <w:shd w:val="clear" w:color="auto" w:fill="FAFAFA"/>
              </w:rPr>
              <w:t>AB SEB bankas</w:t>
            </w:r>
          </w:p>
          <w:p w14:paraId="75B3CCDC" w14:textId="77777777" w:rsidR="004F2747" w:rsidRPr="004F2747" w:rsidRDefault="004F2747" w:rsidP="004F2747">
            <w:pPr>
              <w:ind w:firstLine="318"/>
              <w:jc w:val="both"/>
              <w:rPr>
                <w:lang w:val="lt-LT"/>
              </w:rPr>
            </w:pPr>
          </w:p>
          <w:p w14:paraId="75B3CCDD" w14:textId="77777777" w:rsidR="005B097B" w:rsidRPr="00747AFB" w:rsidRDefault="005B097B" w:rsidP="00390FED">
            <w:pPr>
              <w:jc w:val="both"/>
              <w:rPr>
                <w:lang w:val="lt-LT"/>
              </w:rPr>
            </w:pPr>
          </w:p>
          <w:p w14:paraId="75B3CCDE" w14:textId="77777777" w:rsidR="005B097B" w:rsidRPr="00747AFB" w:rsidRDefault="004F2747" w:rsidP="004F2747">
            <w:pPr>
              <w:ind w:firstLine="318"/>
              <w:jc w:val="both"/>
              <w:rPr>
                <w:lang w:val="lt-LT"/>
              </w:rPr>
            </w:pPr>
            <w:r>
              <w:rPr>
                <w:lang w:val="lt-LT"/>
              </w:rPr>
              <w:t>Direktorius</w:t>
            </w:r>
          </w:p>
          <w:p w14:paraId="75B3CCDF" w14:textId="77777777" w:rsidR="005B097B" w:rsidRPr="00747AFB" w:rsidRDefault="005B097B" w:rsidP="00390FED">
            <w:pPr>
              <w:jc w:val="both"/>
              <w:rPr>
                <w:lang w:val="lt-LT"/>
              </w:rPr>
            </w:pPr>
          </w:p>
          <w:p w14:paraId="75B3CCE0" w14:textId="77777777" w:rsidR="005B097B" w:rsidRPr="00747AFB" w:rsidRDefault="005B097B" w:rsidP="00390FED">
            <w:pPr>
              <w:jc w:val="both"/>
              <w:rPr>
                <w:lang w:val="lt-LT"/>
              </w:rPr>
            </w:pPr>
          </w:p>
        </w:tc>
      </w:tr>
    </w:tbl>
    <w:p w14:paraId="75B3CCE2" w14:textId="77777777" w:rsidR="00DA04F8" w:rsidRDefault="00DA04F8" w:rsidP="0091650A"/>
    <w:sectPr w:rsidR="00DA04F8" w:rsidSect="0091650A">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3CCE7" w14:textId="77777777" w:rsidR="00BE092C" w:rsidRDefault="00BE092C" w:rsidP="0091650A">
      <w:r>
        <w:separator/>
      </w:r>
    </w:p>
  </w:endnote>
  <w:endnote w:type="continuationSeparator" w:id="0">
    <w:p w14:paraId="75B3CCE8" w14:textId="77777777" w:rsidR="00BE092C" w:rsidRDefault="00BE092C" w:rsidP="0091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3CCE5" w14:textId="77777777" w:rsidR="00BE092C" w:rsidRDefault="00BE092C" w:rsidP="0091650A">
      <w:r>
        <w:separator/>
      </w:r>
    </w:p>
  </w:footnote>
  <w:footnote w:type="continuationSeparator" w:id="0">
    <w:p w14:paraId="75B3CCE6" w14:textId="77777777" w:rsidR="00BE092C" w:rsidRDefault="00BE092C" w:rsidP="00916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754CF"/>
    <w:multiLevelType w:val="multilevel"/>
    <w:tmpl w:val="005ABD1C"/>
    <w:lvl w:ilvl="0">
      <w:start w:val="1"/>
      <w:numFmt w:val="upperRoman"/>
      <w:pStyle w:val="Stilius1"/>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426" w:firstLine="0"/>
      </w:pPr>
      <w:rPr>
        <w:rFonts w:hint="default"/>
      </w:rPr>
    </w:lvl>
    <w:lvl w:ilvl="3">
      <w:start w:val="1"/>
      <w:numFmt w:val="decimal"/>
      <w:isLg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7B"/>
    <w:rsid w:val="00006F2B"/>
    <w:rsid w:val="00033E4F"/>
    <w:rsid w:val="00061536"/>
    <w:rsid w:val="00152170"/>
    <w:rsid w:val="001A3EF1"/>
    <w:rsid w:val="002842E0"/>
    <w:rsid w:val="002C4623"/>
    <w:rsid w:val="002E1897"/>
    <w:rsid w:val="00302ACA"/>
    <w:rsid w:val="0030538E"/>
    <w:rsid w:val="00401867"/>
    <w:rsid w:val="004055FD"/>
    <w:rsid w:val="004433D4"/>
    <w:rsid w:val="00473AB5"/>
    <w:rsid w:val="004F2747"/>
    <w:rsid w:val="004F6990"/>
    <w:rsid w:val="00527D17"/>
    <w:rsid w:val="0054628C"/>
    <w:rsid w:val="00595C09"/>
    <w:rsid w:val="005B097B"/>
    <w:rsid w:val="005B287E"/>
    <w:rsid w:val="00633A9A"/>
    <w:rsid w:val="00651A8E"/>
    <w:rsid w:val="006A73A6"/>
    <w:rsid w:val="007246AA"/>
    <w:rsid w:val="00740A87"/>
    <w:rsid w:val="0077079B"/>
    <w:rsid w:val="00782C64"/>
    <w:rsid w:val="007B0374"/>
    <w:rsid w:val="0081196E"/>
    <w:rsid w:val="00837933"/>
    <w:rsid w:val="00841355"/>
    <w:rsid w:val="008757D2"/>
    <w:rsid w:val="0091650A"/>
    <w:rsid w:val="00925682"/>
    <w:rsid w:val="00940341"/>
    <w:rsid w:val="009773BF"/>
    <w:rsid w:val="00993C02"/>
    <w:rsid w:val="009A1DC7"/>
    <w:rsid w:val="00A21F26"/>
    <w:rsid w:val="00A97B15"/>
    <w:rsid w:val="00AC0CBE"/>
    <w:rsid w:val="00B41E9C"/>
    <w:rsid w:val="00BB2EF5"/>
    <w:rsid w:val="00BE092C"/>
    <w:rsid w:val="00C13210"/>
    <w:rsid w:val="00D139BB"/>
    <w:rsid w:val="00D35DCC"/>
    <w:rsid w:val="00DA04F8"/>
    <w:rsid w:val="00DF1E74"/>
    <w:rsid w:val="00E04D07"/>
    <w:rsid w:val="00E1684E"/>
    <w:rsid w:val="00EA2B88"/>
    <w:rsid w:val="00F01529"/>
    <w:rsid w:val="00F61B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CC62"/>
  <w15:chartTrackingRefBased/>
  <w15:docId w15:val="{A2622673-104C-4550-8B27-F4A56E1C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97B"/>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11,Buletai,lp1,Bullet 1,Use Case List Paragraph,List Paragraph21,Paragraph"/>
    <w:basedOn w:val="prastasis"/>
    <w:link w:val="SraopastraipaDiagrama"/>
    <w:uiPriority w:val="34"/>
    <w:qFormat/>
    <w:rsid w:val="005B097B"/>
    <w:pPr>
      <w:spacing w:after="200" w:line="276" w:lineRule="auto"/>
      <w:ind w:left="720"/>
      <w:contextualSpacing/>
    </w:pPr>
    <w:rPr>
      <w:rFonts w:ascii="Calibri" w:eastAsia="Calibri" w:hAnsi="Calibri"/>
      <w:sz w:val="22"/>
      <w:szCs w:val="22"/>
      <w:lang w:val="lt-LT"/>
    </w:rPr>
  </w:style>
  <w:style w:type="paragraph" w:customStyle="1" w:styleId="Stilius3">
    <w:name w:val="Stilius3"/>
    <w:basedOn w:val="prastasis"/>
    <w:link w:val="Stilius3Diagrama"/>
    <w:qFormat/>
    <w:rsid w:val="005B097B"/>
    <w:pPr>
      <w:spacing w:before="200"/>
      <w:jc w:val="both"/>
    </w:pPr>
    <w:rPr>
      <w:sz w:val="22"/>
      <w:szCs w:val="22"/>
      <w:lang w:val="lt-LT"/>
    </w:rPr>
  </w:style>
  <w:style w:type="character" w:customStyle="1" w:styleId="SraopastraipaDiagrama">
    <w:name w:val="Sąrašo pastraipa Diagrama"/>
    <w:aliases w:val="List Paragraph111 Diagrama,Buletai Diagrama,lp1 Diagrama,Bullet 1 Diagrama,Use Case List Paragraph Diagrama,List Paragraph21 Diagrama,Paragraph Diagrama"/>
    <w:link w:val="Sraopastraipa"/>
    <w:uiPriority w:val="34"/>
    <w:locked/>
    <w:rsid w:val="005B097B"/>
    <w:rPr>
      <w:rFonts w:ascii="Calibri" w:eastAsia="Calibri" w:hAnsi="Calibri" w:cs="Times New Roman"/>
    </w:rPr>
  </w:style>
  <w:style w:type="paragraph" w:styleId="Pavadinimas">
    <w:name w:val="Title"/>
    <w:next w:val="prastasis"/>
    <w:link w:val="PavadinimasDiagrama"/>
    <w:rsid w:val="005B097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5B097B"/>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474">
    <w:name w:val="t474"/>
    <w:rsid w:val="005B097B"/>
  </w:style>
  <w:style w:type="character" w:customStyle="1" w:styleId="t475">
    <w:name w:val="t475"/>
    <w:rsid w:val="005B097B"/>
  </w:style>
  <w:style w:type="character" w:customStyle="1" w:styleId="Stilius1Diagrama">
    <w:name w:val="Stilius1 Diagrama"/>
    <w:link w:val="Stilius1"/>
    <w:uiPriority w:val="99"/>
    <w:locked/>
    <w:rsid w:val="005B097B"/>
    <w:rPr>
      <w:rFonts w:ascii="Times New Roman" w:hAnsi="Times New Roman" w:cs="Times New Roman"/>
      <w:b/>
      <w:sz w:val="24"/>
      <w:szCs w:val="24"/>
      <w:lang w:val="x-none"/>
    </w:rPr>
  </w:style>
  <w:style w:type="paragraph" w:customStyle="1" w:styleId="Stilius1">
    <w:name w:val="Stilius1"/>
    <w:basedOn w:val="prastasis"/>
    <w:link w:val="Stilius1Diagrama"/>
    <w:autoRedefine/>
    <w:uiPriority w:val="99"/>
    <w:qFormat/>
    <w:rsid w:val="005B097B"/>
    <w:pPr>
      <w:numPr>
        <w:numId w:val="1"/>
      </w:numPr>
      <w:jc w:val="center"/>
    </w:pPr>
    <w:rPr>
      <w:rFonts w:eastAsiaTheme="minorHAnsi"/>
      <w:b/>
      <w:lang w:val="x-none"/>
    </w:rPr>
  </w:style>
  <w:style w:type="character" w:customStyle="1" w:styleId="Stilius3Diagrama">
    <w:name w:val="Stilius3 Diagrama"/>
    <w:link w:val="Stilius3"/>
    <w:locked/>
    <w:rsid w:val="005B097B"/>
    <w:rPr>
      <w:rFonts w:ascii="Times New Roman" w:eastAsia="Times New Roman" w:hAnsi="Times New Roman" w:cs="Times New Roman"/>
    </w:rPr>
  </w:style>
  <w:style w:type="character" w:styleId="Hipersaitas">
    <w:name w:val="Hyperlink"/>
    <w:basedOn w:val="Numatytasispastraiposriftas"/>
    <w:uiPriority w:val="99"/>
    <w:unhideWhenUsed/>
    <w:rsid w:val="00782C64"/>
    <w:rPr>
      <w:color w:val="0563C1" w:themeColor="hyperlink"/>
      <w:u w:val="single"/>
    </w:rPr>
  </w:style>
  <w:style w:type="paragraph" w:styleId="Antrats">
    <w:name w:val="header"/>
    <w:basedOn w:val="prastasis"/>
    <w:link w:val="AntratsDiagrama"/>
    <w:uiPriority w:val="99"/>
    <w:unhideWhenUsed/>
    <w:rsid w:val="0091650A"/>
    <w:pPr>
      <w:tabs>
        <w:tab w:val="center" w:pos="4819"/>
        <w:tab w:val="right" w:pos="9638"/>
      </w:tabs>
    </w:pPr>
  </w:style>
  <w:style w:type="character" w:customStyle="1" w:styleId="AntratsDiagrama">
    <w:name w:val="Antraštės Diagrama"/>
    <w:basedOn w:val="Numatytasispastraiposriftas"/>
    <w:link w:val="Antrats"/>
    <w:uiPriority w:val="99"/>
    <w:rsid w:val="0091650A"/>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91650A"/>
    <w:pPr>
      <w:tabs>
        <w:tab w:val="center" w:pos="4819"/>
        <w:tab w:val="right" w:pos="9638"/>
      </w:tabs>
    </w:pPr>
  </w:style>
  <w:style w:type="character" w:customStyle="1" w:styleId="PoratDiagrama">
    <w:name w:val="Poraštė Diagrama"/>
    <w:basedOn w:val="Numatytasispastraiposriftas"/>
    <w:link w:val="Porat"/>
    <w:uiPriority w:val="99"/>
    <w:rsid w:val="0091650A"/>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5B28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287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plinkosdarbai.lt" TargetMode="External"/><Relationship Id="rId3" Type="http://schemas.openxmlformats.org/officeDocument/2006/relationships/settings" Target="settings.xml"/><Relationship Id="rId7" Type="http://schemas.openxmlformats.org/officeDocument/2006/relationships/hyperlink" Target="mailto:algirdas.latvys@a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8882</Words>
  <Characters>5063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Šarakojis</dc:creator>
  <cp:keywords/>
  <dc:description/>
  <cp:lastModifiedBy>Edita Zagurskienė</cp:lastModifiedBy>
  <cp:revision>2</cp:revision>
  <cp:lastPrinted>2022-02-28T09:07:00Z</cp:lastPrinted>
  <dcterms:created xsi:type="dcterms:W3CDTF">2022-06-06T13:30:00Z</dcterms:created>
  <dcterms:modified xsi:type="dcterms:W3CDTF">2022-06-06T13:30:00Z</dcterms:modified>
</cp:coreProperties>
</file>