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F462" w14:textId="77777777" w:rsidR="00363321" w:rsidRPr="00E97995" w:rsidRDefault="00363321" w:rsidP="006A3672">
      <w:pPr>
        <w:pStyle w:val="prastasistinklapis"/>
        <w:shd w:val="clear" w:color="auto" w:fill="FFFFFF"/>
        <w:spacing w:after="0"/>
        <w:jc w:val="center"/>
        <w:rPr>
          <w:rFonts w:asciiTheme="minorHAnsi" w:hAnsiTheme="minorHAnsi" w:cstheme="minorHAnsi"/>
          <w:b/>
          <w:bCs/>
          <w:color w:val="000000"/>
        </w:rPr>
      </w:pPr>
    </w:p>
    <w:p w14:paraId="2CBDDC04" w14:textId="77777777" w:rsidR="00325C60" w:rsidRPr="00E97995" w:rsidRDefault="00F62215" w:rsidP="006A3672">
      <w:pPr>
        <w:spacing w:after="0" w:line="240" w:lineRule="auto"/>
        <w:jc w:val="center"/>
        <w:rPr>
          <w:rFonts w:asciiTheme="minorHAnsi" w:hAnsiTheme="minorHAnsi" w:cstheme="minorHAnsi"/>
          <w:sz w:val="24"/>
          <w:szCs w:val="24"/>
        </w:rPr>
      </w:pPr>
      <w:r w:rsidRPr="00E97995">
        <w:rPr>
          <w:rFonts w:asciiTheme="minorHAnsi" w:hAnsiTheme="minorHAnsi" w:cstheme="minorHAnsi"/>
          <w:b/>
          <w:bCs/>
          <w:color w:val="000000"/>
          <w:sz w:val="24"/>
          <w:szCs w:val="24"/>
        </w:rPr>
        <w:t>PASLAUG</w:t>
      </w:r>
      <w:r w:rsidR="0068774B" w:rsidRPr="00E97995">
        <w:rPr>
          <w:rFonts w:asciiTheme="minorHAnsi" w:hAnsiTheme="minorHAnsi" w:cstheme="minorHAnsi"/>
          <w:b/>
          <w:bCs/>
          <w:color w:val="000000"/>
          <w:sz w:val="24"/>
          <w:szCs w:val="24"/>
        </w:rPr>
        <w:t>Ų</w:t>
      </w:r>
      <w:r w:rsidRPr="00E97995">
        <w:rPr>
          <w:rFonts w:asciiTheme="minorHAnsi" w:hAnsiTheme="minorHAnsi" w:cstheme="minorHAnsi"/>
          <w:b/>
          <w:bCs/>
          <w:color w:val="000000"/>
          <w:sz w:val="24"/>
          <w:szCs w:val="24"/>
        </w:rPr>
        <w:t xml:space="preserve"> </w:t>
      </w:r>
      <w:r w:rsidR="00363321" w:rsidRPr="00E97995">
        <w:rPr>
          <w:rFonts w:asciiTheme="minorHAnsi" w:hAnsiTheme="minorHAnsi" w:cstheme="minorHAnsi"/>
          <w:b/>
          <w:bCs/>
          <w:color w:val="000000"/>
          <w:sz w:val="24"/>
          <w:szCs w:val="24"/>
        </w:rPr>
        <w:t>TEIKIMO</w:t>
      </w:r>
      <w:r w:rsidRPr="00E97995">
        <w:rPr>
          <w:rFonts w:asciiTheme="minorHAnsi" w:hAnsiTheme="minorHAnsi" w:cstheme="minorHAnsi"/>
          <w:b/>
          <w:bCs/>
          <w:color w:val="000000"/>
          <w:sz w:val="24"/>
          <w:szCs w:val="24"/>
        </w:rPr>
        <w:t xml:space="preserve"> SUTARTIS</w:t>
      </w:r>
      <w:r w:rsidR="009E1096" w:rsidRPr="00E97995">
        <w:rPr>
          <w:rFonts w:asciiTheme="minorHAnsi" w:hAnsiTheme="minorHAnsi" w:cstheme="minorHAnsi"/>
          <w:b/>
          <w:bCs/>
          <w:color w:val="000000"/>
          <w:sz w:val="24"/>
          <w:szCs w:val="24"/>
        </w:rPr>
        <w:t xml:space="preserve"> </w:t>
      </w:r>
      <w:r w:rsidR="00A06323" w:rsidRPr="00E97995">
        <w:rPr>
          <w:rFonts w:asciiTheme="minorHAnsi" w:hAnsiTheme="minorHAnsi" w:cstheme="minorHAnsi"/>
          <w:color w:val="000000"/>
          <w:sz w:val="24"/>
          <w:szCs w:val="24"/>
        </w:rPr>
        <w:br/>
      </w:r>
    </w:p>
    <w:p w14:paraId="460AB332" w14:textId="50CF228A" w:rsidR="00363321" w:rsidRPr="00E97995" w:rsidRDefault="00363321" w:rsidP="3468D141">
      <w:pPr>
        <w:spacing w:after="0" w:line="240" w:lineRule="auto"/>
        <w:jc w:val="center"/>
        <w:rPr>
          <w:rFonts w:asciiTheme="minorHAnsi" w:hAnsiTheme="minorHAnsi" w:cstheme="minorBidi"/>
          <w:sz w:val="24"/>
          <w:szCs w:val="24"/>
        </w:rPr>
      </w:pPr>
      <w:r w:rsidRPr="00E97995">
        <w:rPr>
          <w:rFonts w:asciiTheme="minorHAnsi" w:hAnsiTheme="minorHAnsi" w:cstheme="minorBidi"/>
          <w:sz w:val="24"/>
          <w:szCs w:val="24"/>
        </w:rPr>
        <w:t>202</w:t>
      </w:r>
      <w:r w:rsidR="00204E32" w:rsidRPr="00E97995">
        <w:rPr>
          <w:rFonts w:asciiTheme="minorHAnsi" w:hAnsiTheme="minorHAnsi" w:cstheme="minorBidi"/>
          <w:sz w:val="24"/>
          <w:szCs w:val="24"/>
        </w:rPr>
        <w:t>5</w:t>
      </w:r>
      <w:r w:rsidRPr="00E97995">
        <w:rPr>
          <w:rFonts w:asciiTheme="minorHAnsi" w:hAnsiTheme="minorHAnsi" w:cstheme="minorBidi"/>
          <w:sz w:val="24"/>
          <w:szCs w:val="24"/>
        </w:rPr>
        <w:t xml:space="preserve"> m. </w:t>
      </w:r>
      <w:r w:rsidR="00204E32" w:rsidRPr="00E97995">
        <w:rPr>
          <w:rFonts w:asciiTheme="minorHAnsi" w:hAnsiTheme="minorHAnsi" w:cstheme="minorBidi"/>
          <w:sz w:val="24"/>
          <w:szCs w:val="24"/>
        </w:rPr>
        <w:t>gegužės</w:t>
      </w:r>
      <w:r w:rsidR="59BEF367" w:rsidRPr="00E97995">
        <w:rPr>
          <w:rFonts w:asciiTheme="minorHAnsi" w:hAnsiTheme="minorHAnsi" w:cstheme="minorBidi"/>
          <w:sz w:val="24"/>
          <w:szCs w:val="24"/>
        </w:rPr>
        <w:t xml:space="preserve"> </w:t>
      </w:r>
      <w:r w:rsidR="00E97995" w:rsidRPr="00E97995">
        <w:rPr>
          <w:rFonts w:asciiTheme="minorHAnsi" w:hAnsiTheme="minorHAnsi" w:cstheme="minorBidi"/>
          <w:sz w:val="24"/>
          <w:szCs w:val="24"/>
        </w:rPr>
        <w:t xml:space="preserve">25 </w:t>
      </w:r>
      <w:r w:rsidRPr="00E97995">
        <w:rPr>
          <w:rFonts w:asciiTheme="minorHAnsi" w:hAnsiTheme="minorHAnsi" w:cstheme="minorBidi"/>
          <w:sz w:val="24"/>
          <w:szCs w:val="24"/>
        </w:rPr>
        <w:t>d.  Nr.</w:t>
      </w:r>
      <w:r w:rsidR="00E97995" w:rsidRPr="00E97995">
        <w:rPr>
          <w:rFonts w:eastAsia="Times New Roman"/>
          <w:color w:val="000000"/>
          <w:sz w:val="24"/>
          <w:szCs w:val="24"/>
        </w:rPr>
        <w:t xml:space="preserve"> VPS-34 </w:t>
      </w:r>
    </w:p>
    <w:p w14:paraId="23895F28" w14:textId="77777777" w:rsidR="00363321" w:rsidRPr="00E97995" w:rsidRDefault="00363321" w:rsidP="006A3672">
      <w:pPr>
        <w:spacing w:after="0" w:line="240" w:lineRule="auto"/>
        <w:jc w:val="center"/>
        <w:rPr>
          <w:rFonts w:asciiTheme="minorHAnsi" w:hAnsiTheme="minorHAnsi" w:cstheme="minorHAnsi"/>
          <w:sz w:val="24"/>
          <w:szCs w:val="24"/>
        </w:rPr>
      </w:pPr>
      <w:r w:rsidRPr="00E97995">
        <w:rPr>
          <w:rFonts w:asciiTheme="minorHAnsi" w:hAnsiTheme="minorHAnsi" w:cstheme="minorHAnsi"/>
          <w:sz w:val="24"/>
          <w:szCs w:val="24"/>
        </w:rPr>
        <w:t>Neringa</w:t>
      </w:r>
    </w:p>
    <w:p w14:paraId="36D77DA6" w14:textId="12BF0AB6" w:rsidR="00A553D8" w:rsidRPr="00E97995" w:rsidRDefault="00A553D8" w:rsidP="006A3672">
      <w:pPr>
        <w:pStyle w:val="prastasistinklapis"/>
        <w:shd w:val="clear" w:color="auto" w:fill="FFFFFF"/>
        <w:spacing w:after="0"/>
        <w:jc w:val="center"/>
        <w:rPr>
          <w:rFonts w:asciiTheme="minorHAnsi" w:hAnsiTheme="minorHAnsi" w:cstheme="minorHAnsi"/>
          <w:color w:val="000000"/>
        </w:rPr>
      </w:pPr>
    </w:p>
    <w:p w14:paraId="7D7066D2" w14:textId="14D2E48A" w:rsidR="00AE2243" w:rsidRPr="00204E32" w:rsidRDefault="00AE2243" w:rsidP="00204E32">
      <w:pPr>
        <w:autoSpaceDE w:val="0"/>
        <w:snapToGrid w:val="0"/>
        <w:spacing w:after="0" w:line="240" w:lineRule="auto"/>
        <w:ind w:firstLine="567"/>
        <w:jc w:val="both"/>
        <w:rPr>
          <w:rFonts w:asciiTheme="minorHAnsi" w:hAnsiTheme="minorHAnsi" w:cstheme="minorBidi"/>
          <w:color w:val="000000" w:themeColor="text1"/>
          <w:sz w:val="24"/>
          <w:szCs w:val="24"/>
        </w:rPr>
      </w:pPr>
      <w:r w:rsidRPr="00E97995">
        <w:rPr>
          <w:rFonts w:asciiTheme="minorHAnsi" w:hAnsiTheme="minorHAnsi" w:cstheme="minorBidi"/>
          <w:sz w:val="24"/>
          <w:szCs w:val="24"/>
        </w:rPr>
        <w:t xml:space="preserve">Kuršių nerijos nacionalinio parko direkcija, įstaigos kodas 193064642, adresas </w:t>
      </w:r>
      <w:r w:rsidR="00D02340" w:rsidRPr="00E97995">
        <w:rPr>
          <w:rFonts w:asciiTheme="minorHAnsi" w:hAnsiTheme="minorHAnsi" w:cstheme="minorBidi"/>
          <w:sz w:val="24"/>
          <w:szCs w:val="24"/>
        </w:rPr>
        <w:t>–</w:t>
      </w:r>
      <w:r w:rsidRPr="00E97995">
        <w:rPr>
          <w:rFonts w:asciiTheme="minorHAnsi" w:hAnsiTheme="minorHAnsi" w:cstheme="minorBidi"/>
          <w:sz w:val="24"/>
          <w:szCs w:val="24"/>
        </w:rPr>
        <w:t xml:space="preserve"> </w:t>
      </w:r>
      <w:r w:rsidR="00D02340" w:rsidRPr="00E97995">
        <w:rPr>
          <w:rFonts w:asciiTheme="minorHAnsi" w:hAnsiTheme="minorHAnsi" w:cstheme="minorBidi"/>
          <w:sz w:val="24"/>
          <w:szCs w:val="24"/>
        </w:rPr>
        <w:t>L. Rėzos</w:t>
      </w:r>
      <w:r w:rsidRPr="00E97995">
        <w:rPr>
          <w:rFonts w:asciiTheme="minorHAnsi" w:hAnsiTheme="minorHAnsi" w:cstheme="minorBidi"/>
          <w:sz w:val="24"/>
          <w:szCs w:val="24"/>
        </w:rPr>
        <w:t xml:space="preserve"> g. 8, LT-93</w:t>
      </w:r>
      <w:r w:rsidR="00382C7F" w:rsidRPr="00E97995">
        <w:rPr>
          <w:rFonts w:asciiTheme="minorHAnsi" w:hAnsiTheme="minorHAnsi" w:cstheme="minorBidi"/>
          <w:sz w:val="24"/>
          <w:szCs w:val="24"/>
        </w:rPr>
        <w:t>101</w:t>
      </w:r>
      <w:r w:rsidRPr="00E97995">
        <w:rPr>
          <w:rFonts w:asciiTheme="minorHAnsi" w:hAnsiTheme="minorHAnsi" w:cstheme="minorBidi"/>
          <w:sz w:val="24"/>
          <w:szCs w:val="24"/>
        </w:rPr>
        <w:t xml:space="preserve"> Neringa, (toliau – </w:t>
      </w:r>
      <w:r w:rsidRPr="00E97995">
        <w:rPr>
          <w:rFonts w:asciiTheme="minorHAnsi" w:hAnsiTheme="minorHAnsi" w:cstheme="minorBidi"/>
          <w:b/>
          <w:bCs/>
          <w:sz w:val="24"/>
          <w:szCs w:val="24"/>
        </w:rPr>
        <w:t>Užsakovas</w:t>
      </w:r>
      <w:r w:rsidRPr="00E97995">
        <w:rPr>
          <w:rFonts w:asciiTheme="minorHAnsi" w:hAnsiTheme="minorHAnsi" w:cstheme="minorBidi"/>
          <w:sz w:val="24"/>
          <w:szCs w:val="24"/>
        </w:rPr>
        <w:t xml:space="preserve">) </w:t>
      </w:r>
      <w:r w:rsidRPr="00E97995">
        <w:rPr>
          <w:rFonts w:asciiTheme="minorHAnsi" w:hAnsiTheme="minorHAnsi" w:cstheme="minorBidi"/>
          <w:color w:val="000000" w:themeColor="text1"/>
          <w:sz w:val="24"/>
          <w:szCs w:val="24"/>
        </w:rPr>
        <w:t>atstovaujama direktor</w:t>
      </w:r>
      <w:r w:rsidR="00204E32" w:rsidRPr="00E97995">
        <w:rPr>
          <w:rFonts w:asciiTheme="minorHAnsi" w:hAnsiTheme="minorHAnsi" w:cstheme="minorBidi"/>
          <w:color w:val="000000" w:themeColor="text1"/>
          <w:sz w:val="24"/>
          <w:szCs w:val="24"/>
        </w:rPr>
        <w:t>ės Linos Dikšaitės</w:t>
      </w:r>
      <w:r w:rsidRPr="00E97995">
        <w:rPr>
          <w:rFonts w:asciiTheme="minorHAnsi" w:hAnsiTheme="minorHAnsi" w:cstheme="minorBidi"/>
          <w:color w:val="000000" w:themeColor="text1"/>
          <w:sz w:val="24"/>
          <w:szCs w:val="24"/>
        </w:rPr>
        <w:t>, veikiančios pagal direkcijos nuostatus ir</w:t>
      </w:r>
      <w:r w:rsidR="00204E32" w:rsidRPr="00E97995">
        <w:rPr>
          <w:rFonts w:asciiTheme="minorHAnsi" w:hAnsiTheme="minorHAnsi" w:cstheme="minorBidi"/>
          <w:color w:val="000000" w:themeColor="text1"/>
          <w:sz w:val="24"/>
          <w:szCs w:val="24"/>
        </w:rPr>
        <w:t xml:space="preserve"> </w:t>
      </w:r>
      <w:r w:rsidR="00042B15" w:rsidRPr="00E97995">
        <w:rPr>
          <w:rFonts w:asciiTheme="minorHAnsi" w:hAnsiTheme="minorHAnsi" w:cstheme="minorBidi"/>
          <w:color w:val="000000" w:themeColor="text1"/>
          <w:sz w:val="24"/>
          <w:szCs w:val="24"/>
        </w:rPr>
        <w:t>.............</w:t>
      </w:r>
      <w:r w:rsidRPr="00E97995">
        <w:rPr>
          <w:rFonts w:asciiTheme="minorHAnsi" w:hAnsiTheme="minorHAnsi" w:cstheme="minorBidi"/>
          <w:b/>
          <w:bCs/>
          <w:color w:val="000000" w:themeColor="text1"/>
          <w:sz w:val="24"/>
          <w:szCs w:val="24"/>
        </w:rPr>
        <w:t xml:space="preserve"> </w:t>
      </w:r>
      <w:r w:rsidRPr="00E97995">
        <w:rPr>
          <w:rFonts w:asciiTheme="minorHAnsi" w:hAnsiTheme="minorHAnsi" w:cstheme="minorBidi"/>
          <w:color w:val="000000" w:themeColor="text1"/>
          <w:sz w:val="24"/>
          <w:szCs w:val="24"/>
        </w:rPr>
        <w:t xml:space="preserve">(toliau </w:t>
      </w:r>
      <w:r w:rsidR="00F53C82" w:rsidRPr="00E97995">
        <w:rPr>
          <w:rFonts w:asciiTheme="minorHAnsi" w:hAnsiTheme="minorHAnsi" w:cstheme="minorBidi"/>
          <w:color w:val="000000" w:themeColor="text1"/>
          <w:sz w:val="24"/>
          <w:szCs w:val="24"/>
        </w:rPr>
        <w:t>–</w:t>
      </w:r>
      <w:r w:rsidRPr="00E97995">
        <w:rPr>
          <w:rFonts w:asciiTheme="minorHAnsi" w:hAnsiTheme="minorHAnsi" w:cstheme="minorBidi"/>
          <w:color w:val="000000" w:themeColor="text1"/>
          <w:sz w:val="24"/>
          <w:szCs w:val="24"/>
        </w:rPr>
        <w:t xml:space="preserve"> </w:t>
      </w:r>
      <w:r w:rsidR="00F53C82" w:rsidRPr="00E97995">
        <w:rPr>
          <w:rFonts w:asciiTheme="minorHAnsi" w:hAnsiTheme="minorHAnsi" w:cstheme="minorBidi"/>
          <w:b/>
          <w:bCs/>
          <w:color w:val="000000" w:themeColor="text1"/>
          <w:sz w:val="24"/>
          <w:szCs w:val="24"/>
        </w:rPr>
        <w:t>Paslaugų</w:t>
      </w:r>
      <w:r w:rsidR="00F53C82" w:rsidRPr="00E97995">
        <w:rPr>
          <w:rFonts w:asciiTheme="minorHAnsi" w:hAnsiTheme="minorHAnsi" w:cstheme="minorBidi"/>
          <w:color w:val="000000" w:themeColor="text1"/>
          <w:sz w:val="24"/>
          <w:szCs w:val="24"/>
        </w:rPr>
        <w:t xml:space="preserve"> </w:t>
      </w:r>
      <w:r w:rsidR="00F53C82" w:rsidRPr="00E97995">
        <w:rPr>
          <w:rFonts w:asciiTheme="minorHAnsi" w:hAnsiTheme="minorHAnsi" w:cstheme="minorBidi"/>
          <w:b/>
          <w:bCs/>
          <w:color w:val="000000" w:themeColor="text1"/>
          <w:sz w:val="24"/>
          <w:szCs w:val="24"/>
        </w:rPr>
        <w:t>t</w:t>
      </w:r>
      <w:r w:rsidR="005561E4" w:rsidRPr="00E97995">
        <w:rPr>
          <w:rFonts w:asciiTheme="minorHAnsi" w:hAnsiTheme="minorHAnsi" w:cstheme="minorBidi"/>
          <w:b/>
          <w:bCs/>
          <w:color w:val="000000" w:themeColor="text1"/>
          <w:sz w:val="24"/>
          <w:szCs w:val="24"/>
        </w:rPr>
        <w:t>e</w:t>
      </w:r>
      <w:r w:rsidRPr="00E97995">
        <w:rPr>
          <w:rFonts w:asciiTheme="minorHAnsi" w:hAnsiTheme="minorHAnsi" w:cstheme="minorBidi"/>
          <w:b/>
          <w:bCs/>
          <w:color w:val="000000" w:themeColor="text1"/>
          <w:sz w:val="24"/>
          <w:szCs w:val="24"/>
        </w:rPr>
        <w:t>ikėjas</w:t>
      </w:r>
      <w:r w:rsidRPr="00E97995">
        <w:rPr>
          <w:rFonts w:asciiTheme="minorHAnsi" w:hAnsiTheme="minorHAnsi" w:cstheme="minorBidi"/>
          <w:color w:val="000000" w:themeColor="text1"/>
          <w:sz w:val="24"/>
          <w:szCs w:val="24"/>
        </w:rPr>
        <w:t xml:space="preserve">), </w:t>
      </w:r>
      <w:r w:rsidR="31EEFBBA" w:rsidRPr="00E97995">
        <w:rPr>
          <w:rFonts w:asciiTheme="minorHAnsi" w:hAnsiTheme="minorHAnsi" w:cstheme="minorBidi"/>
          <w:color w:val="000000" w:themeColor="text1"/>
          <w:sz w:val="24"/>
          <w:szCs w:val="24"/>
        </w:rPr>
        <w:t>v</w:t>
      </w:r>
      <w:r w:rsidR="0605B7B1" w:rsidRPr="00E97995">
        <w:rPr>
          <w:rFonts w:asciiTheme="minorHAnsi" w:hAnsiTheme="minorHAnsi" w:cstheme="minorBidi"/>
          <w:color w:val="000000" w:themeColor="text1"/>
          <w:sz w:val="24"/>
          <w:szCs w:val="24"/>
        </w:rPr>
        <w:t xml:space="preserve">eikianti pagal </w:t>
      </w:r>
      <w:r w:rsidR="31EEFBBA" w:rsidRPr="00E97995">
        <w:rPr>
          <w:rFonts w:asciiTheme="minorHAnsi" w:hAnsiTheme="minorHAnsi" w:cstheme="minorBidi"/>
          <w:color w:val="000000" w:themeColor="text1"/>
          <w:sz w:val="24"/>
          <w:szCs w:val="24"/>
        </w:rPr>
        <w:t>individual</w:t>
      </w:r>
      <w:r w:rsidR="139275C7" w:rsidRPr="00E97995">
        <w:rPr>
          <w:rFonts w:asciiTheme="minorHAnsi" w:hAnsiTheme="minorHAnsi" w:cstheme="minorBidi"/>
          <w:color w:val="000000" w:themeColor="text1"/>
          <w:sz w:val="24"/>
          <w:szCs w:val="24"/>
        </w:rPr>
        <w:t>ios</w:t>
      </w:r>
      <w:r w:rsidR="31EEFBBA" w:rsidRPr="00E97995">
        <w:rPr>
          <w:rFonts w:asciiTheme="minorHAnsi" w:hAnsiTheme="minorHAnsi" w:cstheme="minorBidi"/>
          <w:color w:val="000000" w:themeColor="text1"/>
          <w:sz w:val="24"/>
          <w:szCs w:val="24"/>
        </w:rPr>
        <w:t xml:space="preserve"> veikl</w:t>
      </w:r>
      <w:r w:rsidR="4FAC24DB" w:rsidRPr="00E97995">
        <w:rPr>
          <w:rFonts w:asciiTheme="minorHAnsi" w:hAnsiTheme="minorHAnsi" w:cstheme="minorBidi"/>
          <w:color w:val="000000" w:themeColor="text1"/>
          <w:sz w:val="24"/>
          <w:szCs w:val="24"/>
        </w:rPr>
        <w:t xml:space="preserve">os </w:t>
      </w:r>
      <w:r w:rsidR="1E1C260F" w:rsidRPr="00E97995">
        <w:rPr>
          <w:rFonts w:asciiTheme="minorHAnsi" w:hAnsiTheme="minorHAnsi" w:cstheme="minorBidi"/>
          <w:color w:val="000000" w:themeColor="text1"/>
          <w:sz w:val="24"/>
          <w:szCs w:val="24"/>
        </w:rPr>
        <w:t xml:space="preserve">vykdymo </w:t>
      </w:r>
      <w:r w:rsidR="4FAC24DB" w:rsidRPr="00E97995">
        <w:rPr>
          <w:rFonts w:asciiTheme="minorHAnsi" w:hAnsiTheme="minorHAnsi" w:cstheme="minorBidi"/>
          <w:color w:val="000000" w:themeColor="text1"/>
          <w:sz w:val="24"/>
          <w:szCs w:val="24"/>
        </w:rPr>
        <w:t>pažymą Nr.</w:t>
      </w:r>
      <w:r w:rsidR="00204E32" w:rsidRPr="00E97995">
        <w:rPr>
          <w:rFonts w:asciiTheme="minorHAnsi" w:hAnsiTheme="minorHAnsi" w:cstheme="minorBidi"/>
          <w:color w:val="000000" w:themeColor="text1"/>
          <w:sz w:val="24"/>
          <w:szCs w:val="24"/>
        </w:rPr>
        <w:t xml:space="preserve"> </w:t>
      </w:r>
      <w:r w:rsidR="00042B15" w:rsidRPr="00E97995">
        <w:rPr>
          <w:rFonts w:asciiTheme="minorHAnsi" w:hAnsiTheme="minorHAnsi" w:cstheme="minorBidi"/>
          <w:color w:val="000000" w:themeColor="text1"/>
          <w:sz w:val="24"/>
          <w:szCs w:val="24"/>
        </w:rPr>
        <w:t>........</w:t>
      </w:r>
      <w:r w:rsidRPr="00E97995">
        <w:rPr>
          <w:rFonts w:asciiTheme="minorHAnsi" w:hAnsiTheme="minorHAnsi" w:cstheme="minorBidi"/>
          <w:color w:val="000000" w:themeColor="text1"/>
          <w:sz w:val="24"/>
          <w:szCs w:val="24"/>
        </w:rPr>
        <w:t xml:space="preserve">, </w:t>
      </w:r>
      <w:r w:rsidRPr="00E97995">
        <w:rPr>
          <w:rFonts w:asciiTheme="minorHAnsi" w:hAnsiTheme="minorHAnsi" w:cstheme="minorBidi"/>
          <w:sz w:val="24"/>
          <w:szCs w:val="24"/>
        </w:rPr>
        <w:t>toliau kartu vadinam</w:t>
      </w:r>
      <w:r w:rsidR="007E0C63" w:rsidRPr="00E97995">
        <w:rPr>
          <w:rFonts w:asciiTheme="minorHAnsi" w:hAnsiTheme="minorHAnsi" w:cstheme="minorBidi"/>
          <w:sz w:val="24"/>
          <w:szCs w:val="24"/>
        </w:rPr>
        <w:t>os</w:t>
      </w:r>
      <w:r w:rsidRPr="00E97995">
        <w:rPr>
          <w:rFonts w:asciiTheme="minorHAnsi" w:hAnsiTheme="minorHAnsi" w:cstheme="minorBidi"/>
          <w:sz w:val="24"/>
          <w:szCs w:val="24"/>
        </w:rPr>
        <w:t xml:space="preserve"> Šalimis, o kiekviena</w:t>
      </w:r>
      <w:r w:rsidRPr="3468D141">
        <w:rPr>
          <w:rFonts w:asciiTheme="minorHAnsi" w:hAnsiTheme="minorHAnsi" w:cstheme="minorBidi"/>
          <w:sz w:val="24"/>
          <w:szCs w:val="24"/>
        </w:rPr>
        <w:t xml:space="preserve"> atskirai – Šalimi, </w:t>
      </w:r>
      <w:r w:rsidRPr="3468D141">
        <w:rPr>
          <w:rFonts w:asciiTheme="minorHAnsi" w:hAnsiTheme="minorHAnsi" w:cstheme="minorBidi"/>
          <w:color w:val="000000" w:themeColor="text1"/>
          <w:sz w:val="24"/>
          <w:szCs w:val="24"/>
        </w:rPr>
        <w:t xml:space="preserve"> sudarėme šią  paslaugų teik</w:t>
      </w:r>
      <w:r w:rsidR="007E0C63" w:rsidRPr="3468D141">
        <w:rPr>
          <w:rFonts w:asciiTheme="minorHAnsi" w:hAnsiTheme="minorHAnsi" w:cstheme="minorBidi"/>
          <w:color w:val="000000" w:themeColor="text1"/>
          <w:sz w:val="24"/>
          <w:szCs w:val="24"/>
        </w:rPr>
        <w:t>i</w:t>
      </w:r>
      <w:r w:rsidRPr="3468D141">
        <w:rPr>
          <w:rFonts w:asciiTheme="minorHAnsi" w:hAnsiTheme="minorHAnsi" w:cstheme="minorBidi"/>
          <w:color w:val="000000" w:themeColor="text1"/>
          <w:sz w:val="24"/>
          <w:szCs w:val="24"/>
        </w:rPr>
        <w:t>mo sutartį (toliau – Sutartis) ir susitarėme dėl žemiau išvardintų sąlygų.</w:t>
      </w:r>
    </w:p>
    <w:p w14:paraId="5C25909B" w14:textId="77777777" w:rsidR="00AE2243" w:rsidRPr="00CF5E57" w:rsidRDefault="00AE2243" w:rsidP="006A3672">
      <w:pPr>
        <w:tabs>
          <w:tab w:val="left" w:pos="360"/>
          <w:tab w:val="left" w:pos="3686"/>
        </w:tabs>
        <w:spacing w:after="0" w:line="240" w:lineRule="auto"/>
        <w:jc w:val="both"/>
        <w:rPr>
          <w:rFonts w:asciiTheme="minorHAnsi" w:hAnsiTheme="minorHAnsi" w:cstheme="minorHAnsi"/>
          <w:b/>
          <w:sz w:val="24"/>
          <w:szCs w:val="24"/>
        </w:rPr>
      </w:pPr>
    </w:p>
    <w:p w14:paraId="28297023" w14:textId="77777777" w:rsidR="00AE2243" w:rsidRPr="00CF5E57" w:rsidRDefault="00AE2243" w:rsidP="006A3672">
      <w:pPr>
        <w:spacing w:after="0" w:line="240" w:lineRule="auto"/>
        <w:jc w:val="center"/>
        <w:rPr>
          <w:rFonts w:asciiTheme="minorHAnsi" w:hAnsiTheme="minorHAnsi" w:cstheme="minorHAnsi"/>
          <w:b/>
          <w:bCs/>
          <w:sz w:val="24"/>
          <w:szCs w:val="24"/>
        </w:rPr>
      </w:pPr>
      <w:r w:rsidRPr="00CF5E57">
        <w:rPr>
          <w:rFonts w:asciiTheme="minorHAnsi" w:hAnsiTheme="minorHAnsi" w:cstheme="minorHAnsi"/>
          <w:b/>
          <w:bCs/>
          <w:sz w:val="24"/>
          <w:szCs w:val="24"/>
        </w:rPr>
        <w:t>1. Bendrosios nuostatos</w:t>
      </w:r>
    </w:p>
    <w:p w14:paraId="58BFC2C9" w14:textId="77777777" w:rsidR="00AE2243" w:rsidRPr="00CF5E57" w:rsidRDefault="00AE2243" w:rsidP="006A3672">
      <w:pPr>
        <w:tabs>
          <w:tab w:val="left" w:pos="360"/>
        </w:tabs>
        <w:spacing w:after="0" w:line="240" w:lineRule="auto"/>
        <w:ind w:firstLine="900"/>
        <w:rPr>
          <w:rFonts w:asciiTheme="minorHAnsi" w:hAnsiTheme="minorHAnsi" w:cstheme="minorHAnsi"/>
          <w:b/>
          <w:bCs/>
          <w:sz w:val="24"/>
          <w:szCs w:val="24"/>
        </w:rPr>
      </w:pPr>
    </w:p>
    <w:p w14:paraId="4FA06B37" w14:textId="77777777" w:rsidR="00AE2243" w:rsidRPr="00CF5E57" w:rsidRDefault="00AE2243" w:rsidP="006A3672">
      <w:pPr>
        <w:pStyle w:val="Pagrindinistekstas"/>
        <w:ind w:firstLine="567"/>
        <w:rPr>
          <w:rFonts w:asciiTheme="minorHAnsi" w:hAnsiTheme="minorHAnsi" w:cstheme="minorHAnsi"/>
          <w:sz w:val="24"/>
          <w:szCs w:val="24"/>
        </w:rPr>
      </w:pPr>
      <w:r w:rsidRPr="00CF5E57">
        <w:rPr>
          <w:rFonts w:asciiTheme="minorHAnsi" w:hAnsiTheme="minorHAnsi" w:cstheme="minorHAnsi"/>
          <w:sz w:val="24"/>
          <w:szCs w:val="24"/>
        </w:rPr>
        <w:t>1.1. Sutartyje vartojamos sąvokos atitinka sąvokas, vartojamas Lietuvos Respublikos civiliniame kodekse, Lietuvos Respublikos viešųjų pirkimų įstatyme.</w:t>
      </w:r>
    </w:p>
    <w:p w14:paraId="583E00C9" w14:textId="6A4BF65B" w:rsidR="00AE2243" w:rsidRPr="009B05EB" w:rsidRDefault="00AE2243" w:rsidP="006A3672">
      <w:pPr>
        <w:tabs>
          <w:tab w:val="right" w:leader="underscore" w:pos="8505"/>
        </w:tabs>
        <w:spacing w:after="0" w:line="240" w:lineRule="auto"/>
        <w:ind w:firstLine="567"/>
        <w:jc w:val="both"/>
        <w:rPr>
          <w:rFonts w:asciiTheme="minorHAnsi" w:hAnsiTheme="minorHAnsi" w:cstheme="minorHAnsi"/>
          <w:sz w:val="24"/>
          <w:szCs w:val="24"/>
        </w:rPr>
      </w:pPr>
      <w:r w:rsidRPr="00CF5E57">
        <w:rPr>
          <w:rFonts w:asciiTheme="minorHAnsi" w:hAnsiTheme="minorHAnsi" w:cstheme="minorHAnsi"/>
          <w:sz w:val="24"/>
          <w:szCs w:val="24"/>
        </w:rPr>
        <w:t xml:space="preserve">1.2. </w:t>
      </w:r>
      <w:r w:rsidR="008D47CA" w:rsidRPr="008D47CA">
        <w:rPr>
          <w:rFonts w:asciiTheme="minorHAnsi" w:hAnsiTheme="minorHAnsi" w:cstheme="minorHAnsi"/>
          <w:sz w:val="24"/>
          <w:szCs w:val="24"/>
        </w:rPr>
        <w:t>Sutartis sudaroma vadovaujantis viešojo pirkimo „Deniso Nikitenkos knygos (darbinis pavadinimas „Kuršių Nerija. Pažinti. Mylėti. Saugoti“) parengimas ir leidyba“, vykdyto apklausos būdu žodžiu, rezultatais.</w:t>
      </w:r>
      <w:r w:rsidR="008D47CA">
        <w:rPr>
          <w:rFonts w:asciiTheme="minorHAnsi" w:hAnsiTheme="minorHAnsi" w:cstheme="minorHAnsi"/>
          <w:sz w:val="24"/>
          <w:szCs w:val="24"/>
        </w:rPr>
        <w:t xml:space="preserve"> </w:t>
      </w:r>
    </w:p>
    <w:p w14:paraId="5DB0F6C2" w14:textId="77777777" w:rsidR="00AE2243" w:rsidRPr="009B05EB" w:rsidRDefault="00AE2243" w:rsidP="006A3672">
      <w:pPr>
        <w:pStyle w:val="Pagrindinistekstas"/>
        <w:ind w:firstLine="567"/>
        <w:rPr>
          <w:rFonts w:asciiTheme="minorHAnsi" w:hAnsiTheme="minorHAnsi" w:cstheme="minorHAnsi"/>
          <w:sz w:val="24"/>
          <w:szCs w:val="24"/>
        </w:rPr>
      </w:pPr>
      <w:r w:rsidRPr="009B05EB">
        <w:rPr>
          <w:rFonts w:asciiTheme="minorHAnsi" w:hAnsiTheme="minorHAnsi" w:cstheme="minorHAnsi"/>
          <w:sz w:val="24"/>
          <w:szCs w:val="24"/>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konkurso sąlygomis su visais šių dokumentų priedais, Tiekėjo pasiūlymu. </w:t>
      </w:r>
    </w:p>
    <w:p w14:paraId="44E48F45" w14:textId="6EDCE2BF" w:rsidR="007F428C" w:rsidRDefault="00AE2243" w:rsidP="00DC205F">
      <w:pPr>
        <w:pStyle w:val="Pagrindinistekstas"/>
        <w:ind w:firstLine="567"/>
        <w:rPr>
          <w:rFonts w:asciiTheme="minorHAnsi" w:hAnsiTheme="minorHAnsi" w:cstheme="minorHAnsi"/>
          <w:sz w:val="24"/>
          <w:szCs w:val="24"/>
        </w:rPr>
      </w:pPr>
      <w:r w:rsidRPr="009B05EB">
        <w:rPr>
          <w:rFonts w:asciiTheme="minorHAnsi" w:hAnsiTheme="minorHAnsi" w:cstheme="minorHAnsi"/>
          <w:sz w:val="24"/>
          <w:szCs w:val="24"/>
        </w:rPr>
        <w:t xml:space="preserve">1.4. </w:t>
      </w:r>
      <w:r w:rsidR="008D47CA" w:rsidRPr="009B05EB">
        <w:rPr>
          <w:rFonts w:asciiTheme="minorHAnsi" w:hAnsiTheme="minorHAnsi" w:cstheme="minorHAnsi"/>
          <w:sz w:val="24"/>
          <w:szCs w:val="24"/>
        </w:rPr>
        <w:t xml:space="preserve">Sutartį numatoma finansuoti </w:t>
      </w:r>
      <w:r w:rsidR="008D47CA">
        <w:rPr>
          <w:rFonts w:asciiTheme="minorHAnsi" w:hAnsiTheme="minorHAnsi" w:cstheme="minorHAnsi"/>
          <w:sz w:val="24"/>
          <w:szCs w:val="24"/>
        </w:rPr>
        <w:t xml:space="preserve">Lietuvos kultūros </w:t>
      </w:r>
      <w:r w:rsidR="008D47CA" w:rsidRPr="00990F61">
        <w:rPr>
          <w:rFonts w:asciiTheme="minorHAnsi" w:hAnsiTheme="minorHAnsi" w:cstheme="minorHAnsi"/>
          <w:sz w:val="24"/>
          <w:szCs w:val="24"/>
        </w:rPr>
        <w:t>tarybos (toliau – LKT) ir Užsakovo lėšomis</w:t>
      </w:r>
      <w:r w:rsidR="008D47CA">
        <w:rPr>
          <w:rFonts w:asciiTheme="minorHAnsi" w:hAnsiTheme="minorHAnsi" w:cstheme="minorHAnsi"/>
          <w:sz w:val="24"/>
          <w:szCs w:val="24"/>
        </w:rPr>
        <w:t xml:space="preserve">, vykdant projektą </w:t>
      </w:r>
      <w:r w:rsidR="008D47CA" w:rsidRPr="00F9595A">
        <w:rPr>
          <w:rFonts w:asciiTheme="minorHAnsi" w:hAnsiTheme="minorHAnsi" w:cstheme="minorHAnsi"/>
          <w:bCs/>
          <w:sz w:val="24"/>
          <w:szCs w:val="24"/>
        </w:rPr>
        <w:t>Deniso Nikitenkos knygos "Kuršių Nerija. Pažinti. Mylėti. Saugoti" parengimas ir leidyba</w:t>
      </w:r>
      <w:r w:rsidR="008D47CA" w:rsidRPr="00F9595A">
        <w:rPr>
          <w:rFonts w:asciiTheme="minorHAnsi" w:hAnsiTheme="minorHAnsi" w:cstheme="minorHAnsi"/>
          <w:sz w:val="24"/>
          <w:szCs w:val="24"/>
        </w:rPr>
        <w:t xml:space="preserve"> (toliau – Projektas)</w:t>
      </w:r>
      <w:r w:rsidR="00DC205F" w:rsidRPr="00DC205F">
        <w:rPr>
          <w:rFonts w:asciiTheme="minorHAnsi" w:hAnsiTheme="minorHAnsi" w:cstheme="minorHAnsi"/>
          <w:sz w:val="24"/>
          <w:szCs w:val="24"/>
        </w:rPr>
        <w:t>.</w:t>
      </w:r>
    </w:p>
    <w:p w14:paraId="1EA2F8F8" w14:textId="77777777" w:rsidR="00DC205F" w:rsidRPr="009B05EB" w:rsidRDefault="00DC205F" w:rsidP="00DC205F">
      <w:pPr>
        <w:pStyle w:val="Pagrindinistekstas"/>
        <w:ind w:firstLine="567"/>
        <w:rPr>
          <w:rFonts w:asciiTheme="minorHAnsi" w:hAnsiTheme="minorHAnsi" w:cstheme="minorHAnsi"/>
          <w:b/>
          <w:lang w:eastAsia="en-US"/>
        </w:rPr>
      </w:pPr>
    </w:p>
    <w:p w14:paraId="464A1D82" w14:textId="77777777" w:rsidR="00AE2243" w:rsidRPr="009B05EB" w:rsidRDefault="00AE2243" w:rsidP="006A3672">
      <w:pPr>
        <w:spacing w:after="0" w:line="240" w:lineRule="auto"/>
        <w:jc w:val="center"/>
        <w:rPr>
          <w:rFonts w:asciiTheme="minorHAnsi" w:hAnsiTheme="minorHAnsi" w:cstheme="minorHAnsi"/>
          <w:sz w:val="24"/>
          <w:szCs w:val="24"/>
        </w:rPr>
      </w:pPr>
      <w:r w:rsidRPr="009B05EB">
        <w:rPr>
          <w:rFonts w:asciiTheme="minorHAnsi" w:hAnsiTheme="minorHAnsi" w:cstheme="minorHAnsi"/>
          <w:b/>
          <w:sz w:val="24"/>
          <w:szCs w:val="24"/>
        </w:rPr>
        <w:t xml:space="preserve">2. Sutarties </w:t>
      </w:r>
      <w:bookmarkStart w:id="0" w:name="_Ref237857063"/>
      <w:r w:rsidRPr="009B05EB">
        <w:rPr>
          <w:rFonts w:asciiTheme="minorHAnsi" w:hAnsiTheme="minorHAnsi" w:cstheme="minorHAnsi"/>
          <w:b/>
          <w:sz w:val="24"/>
          <w:szCs w:val="24"/>
        </w:rPr>
        <w:t>objektas</w:t>
      </w:r>
    </w:p>
    <w:p w14:paraId="245AD288" w14:textId="77777777" w:rsidR="00AE2243" w:rsidRPr="009B05EB" w:rsidRDefault="00AE2243" w:rsidP="006A3672">
      <w:pPr>
        <w:tabs>
          <w:tab w:val="left" w:pos="1080"/>
        </w:tabs>
        <w:spacing w:after="0" w:line="240" w:lineRule="auto"/>
        <w:jc w:val="both"/>
        <w:rPr>
          <w:rFonts w:asciiTheme="minorHAnsi" w:hAnsiTheme="minorHAnsi" w:cstheme="minorHAnsi"/>
          <w:sz w:val="24"/>
          <w:szCs w:val="24"/>
        </w:rPr>
      </w:pPr>
    </w:p>
    <w:bookmarkEnd w:id="0"/>
    <w:p w14:paraId="4B4B633A" w14:textId="142DEE7B" w:rsidR="00AE2243" w:rsidRPr="009B05EB" w:rsidRDefault="00AE2243" w:rsidP="3468D141">
      <w:pPr>
        <w:pStyle w:val="BodyText2"/>
        <w:spacing w:line="240" w:lineRule="auto"/>
        <w:ind w:firstLine="567"/>
        <w:rPr>
          <w:rFonts w:asciiTheme="minorHAnsi" w:hAnsiTheme="minorHAnsi" w:cstheme="minorBidi"/>
          <w:sz w:val="24"/>
          <w:szCs w:val="24"/>
        </w:rPr>
      </w:pPr>
      <w:r w:rsidRPr="3468D141">
        <w:rPr>
          <w:rFonts w:asciiTheme="minorHAnsi" w:hAnsiTheme="minorHAnsi" w:cstheme="minorBidi"/>
          <w:sz w:val="24"/>
          <w:szCs w:val="24"/>
        </w:rPr>
        <w:t xml:space="preserve">2.1. </w:t>
      </w:r>
      <w:r w:rsidR="008D47CA" w:rsidRPr="00990F61">
        <w:rPr>
          <w:rFonts w:asciiTheme="minorHAnsi" w:hAnsiTheme="minorHAnsi" w:cstheme="minorBidi"/>
          <w:sz w:val="24"/>
          <w:szCs w:val="24"/>
        </w:rPr>
        <w:t xml:space="preserve">Sutarties objektas – Deniso Nikitenkos knygos parengimo ir bei paruošimo spaudai paslaugų (toliau – Paslaugos) </w:t>
      </w:r>
      <w:r w:rsidR="008D47CA">
        <w:rPr>
          <w:rFonts w:asciiTheme="minorHAnsi" w:hAnsiTheme="minorHAnsi" w:cstheme="minorBidi"/>
          <w:sz w:val="24"/>
          <w:szCs w:val="24"/>
        </w:rPr>
        <w:t xml:space="preserve">suteikimas. </w:t>
      </w:r>
    </w:p>
    <w:p w14:paraId="19BCE6D4" w14:textId="0FC4C1B3" w:rsidR="005561E4" w:rsidRPr="00CF5E57" w:rsidRDefault="00AE2243"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lang w:eastAsia="en-US"/>
        </w:rPr>
        <w:t>2.</w:t>
      </w:r>
      <w:r w:rsidR="000F6837">
        <w:rPr>
          <w:rFonts w:asciiTheme="minorHAnsi" w:hAnsiTheme="minorHAnsi" w:cstheme="minorHAnsi"/>
          <w:lang w:eastAsia="en-US"/>
        </w:rPr>
        <w:t>2</w:t>
      </w:r>
      <w:r w:rsidRPr="00CF5E57">
        <w:rPr>
          <w:rFonts w:asciiTheme="minorHAnsi" w:hAnsiTheme="minorHAnsi" w:cstheme="minorHAnsi"/>
          <w:lang w:eastAsia="en-US"/>
        </w:rPr>
        <w:t xml:space="preserve">. Paslaugos teikiamos laikotarpiu nuo </w:t>
      </w:r>
      <w:r w:rsidR="009776EC">
        <w:rPr>
          <w:rFonts w:asciiTheme="minorHAnsi" w:hAnsiTheme="minorHAnsi" w:cstheme="minorHAnsi"/>
          <w:lang w:eastAsia="en-US"/>
        </w:rPr>
        <w:t>Sutarties pasirašymo datos</w:t>
      </w:r>
      <w:r w:rsidRPr="009B05EB">
        <w:rPr>
          <w:rFonts w:asciiTheme="minorHAnsi" w:hAnsiTheme="minorHAnsi" w:cstheme="minorHAnsi"/>
          <w:lang w:eastAsia="en-US"/>
        </w:rPr>
        <w:t xml:space="preserve"> </w:t>
      </w:r>
      <w:r w:rsidRPr="0001774D">
        <w:rPr>
          <w:rFonts w:asciiTheme="minorHAnsi" w:hAnsiTheme="minorHAnsi" w:cstheme="minorHAnsi"/>
          <w:lang w:eastAsia="en-US"/>
        </w:rPr>
        <w:t xml:space="preserve">iki </w:t>
      </w:r>
      <w:r w:rsidR="00563F8B" w:rsidRPr="0001774D">
        <w:rPr>
          <w:rFonts w:asciiTheme="minorHAnsi" w:hAnsiTheme="minorHAnsi" w:cstheme="minorHAnsi"/>
          <w:lang w:eastAsia="en-US"/>
        </w:rPr>
        <w:t>202</w:t>
      </w:r>
      <w:r w:rsidR="008D47CA">
        <w:rPr>
          <w:rFonts w:asciiTheme="minorHAnsi" w:hAnsiTheme="minorHAnsi" w:cstheme="minorHAnsi"/>
          <w:lang w:eastAsia="en-US"/>
        </w:rPr>
        <w:t>5</w:t>
      </w:r>
      <w:r w:rsidR="00563F8B" w:rsidRPr="0001774D">
        <w:rPr>
          <w:rFonts w:asciiTheme="minorHAnsi" w:hAnsiTheme="minorHAnsi" w:cstheme="minorHAnsi"/>
          <w:lang w:eastAsia="en-US"/>
        </w:rPr>
        <w:t xml:space="preserve"> m. </w:t>
      </w:r>
      <w:r w:rsidR="008D47CA">
        <w:rPr>
          <w:rFonts w:asciiTheme="minorHAnsi" w:hAnsiTheme="minorHAnsi" w:cstheme="minorHAnsi"/>
          <w:lang w:eastAsia="en-US"/>
        </w:rPr>
        <w:t>gruodžio</w:t>
      </w:r>
      <w:r w:rsidR="00575121" w:rsidRPr="0001774D">
        <w:rPr>
          <w:rFonts w:asciiTheme="minorHAnsi" w:hAnsiTheme="minorHAnsi" w:cstheme="minorHAnsi"/>
          <w:lang w:eastAsia="en-US"/>
        </w:rPr>
        <w:t xml:space="preserve"> </w:t>
      </w:r>
      <w:r w:rsidR="008D47CA">
        <w:rPr>
          <w:rFonts w:asciiTheme="minorHAnsi" w:hAnsiTheme="minorHAnsi" w:cstheme="minorHAnsi"/>
          <w:lang w:eastAsia="en-US"/>
        </w:rPr>
        <w:t>20</w:t>
      </w:r>
      <w:r w:rsidR="008A6C02" w:rsidRPr="0001774D">
        <w:rPr>
          <w:rFonts w:asciiTheme="minorHAnsi" w:hAnsiTheme="minorHAnsi" w:cstheme="minorHAnsi"/>
          <w:lang w:eastAsia="en-US"/>
        </w:rPr>
        <w:t xml:space="preserve"> d.</w:t>
      </w:r>
      <w:r w:rsidRPr="00CF5E57">
        <w:rPr>
          <w:rFonts w:asciiTheme="minorHAnsi" w:hAnsiTheme="minorHAnsi" w:cstheme="minorHAnsi"/>
          <w:lang w:eastAsia="en-US"/>
        </w:rPr>
        <w:t xml:space="preserve"> </w:t>
      </w:r>
      <w:bookmarkStart w:id="1" w:name="_Ref237846708"/>
    </w:p>
    <w:p w14:paraId="262A8E46" w14:textId="32F7C702" w:rsidR="00AE2243" w:rsidRDefault="005561E4" w:rsidP="005A186B">
      <w:pPr>
        <w:pStyle w:val="prastasistinklapis"/>
        <w:suppressAutoHyphens/>
        <w:spacing w:after="0"/>
        <w:ind w:firstLine="567"/>
        <w:jc w:val="both"/>
        <w:rPr>
          <w:rFonts w:asciiTheme="minorHAnsi" w:hAnsiTheme="minorHAnsi" w:cstheme="minorHAnsi"/>
        </w:rPr>
      </w:pPr>
      <w:r w:rsidRPr="00CF5E57">
        <w:rPr>
          <w:rFonts w:asciiTheme="minorHAnsi" w:hAnsiTheme="minorHAnsi" w:cstheme="minorHAnsi"/>
          <w:color w:val="000000"/>
        </w:rPr>
        <w:t>2.</w:t>
      </w:r>
      <w:r w:rsidR="000F6837">
        <w:rPr>
          <w:rFonts w:asciiTheme="minorHAnsi" w:hAnsiTheme="minorHAnsi" w:cstheme="minorHAnsi"/>
          <w:color w:val="000000"/>
        </w:rPr>
        <w:t>3</w:t>
      </w:r>
      <w:r w:rsidRPr="00CF5E57">
        <w:rPr>
          <w:rFonts w:asciiTheme="minorHAnsi" w:hAnsiTheme="minorHAnsi" w:cstheme="minorHAnsi"/>
          <w:color w:val="000000"/>
        </w:rPr>
        <w:t xml:space="preserve">. </w:t>
      </w:r>
      <w:r w:rsidR="00AE2243" w:rsidRPr="00CF5E57">
        <w:rPr>
          <w:rFonts w:asciiTheme="minorHAnsi" w:hAnsiTheme="minorHAnsi" w:cstheme="minorHAnsi"/>
          <w:color w:val="000000"/>
        </w:rPr>
        <w:t xml:space="preserve">Šioje Sutartyje nustatytomis sąlygomis, </w:t>
      </w:r>
      <w:bookmarkEnd w:id="1"/>
      <w:r w:rsidR="008A6C02">
        <w:rPr>
          <w:rFonts w:asciiTheme="minorHAnsi" w:hAnsiTheme="minorHAnsi" w:cstheme="minorHAnsi"/>
          <w:color w:val="000000"/>
        </w:rPr>
        <w:t>Paslaugos t</w:t>
      </w:r>
      <w:r w:rsidRPr="00CF5E57">
        <w:rPr>
          <w:rFonts w:asciiTheme="minorHAnsi" w:hAnsiTheme="minorHAnsi" w:cstheme="minorHAnsi"/>
          <w:color w:val="000000"/>
        </w:rPr>
        <w:t>e</w:t>
      </w:r>
      <w:r w:rsidR="00AE2243" w:rsidRPr="00CF5E57">
        <w:rPr>
          <w:rFonts w:asciiTheme="minorHAnsi" w:hAnsiTheme="minorHAnsi" w:cstheme="minorHAnsi"/>
          <w:color w:val="000000"/>
        </w:rPr>
        <w:t xml:space="preserve">ikėjas įsipareigoja laiku ir tinkamai </w:t>
      </w:r>
      <w:r w:rsidRPr="00CF5E57">
        <w:rPr>
          <w:rFonts w:asciiTheme="minorHAnsi" w:hAnsiTheme="minorHAnsi" w:cstheme="minorHAnsi"/>
          <w:color w:val="000000"/>
        </w:rPr>
        <w:t xml:space="preserve">suteikti </w:t>
      </w:r>
      <w:r w:rsidR="00AE2243" w:rsidRPr="00CF5E57">
        <w:rPr>
          <w:rFonts w:asciiTheme="minorHAnsi" w:hAnsiTheme="minorHAnsi" w:cstheme="minorHAnsi"/>
          <w:color w:val="000000"/>
        </w:rPr>
        <w:t>kokybiškas P</w:t>
      </w:r>
      <w:r w:rsidRPr="00CF5E57">
        <w:rPr>
          <w:rFonts w:asciiTheme="minorHAnsi" w:hAnsiTheme="minorHAnsi" w:cstheme="minorHAnsi"/>
          <w:color w:val="000000"/>
        </w:rPr>
        <w:t>aslaugas</w:t>
      </w:r>
      <w:r w:rsidR="00AE2243" w:rsidRPr="00CF5E57">
        <w:rPr>
          <w:rFonts w:asciiTheme="minorHAnsi" w:hAnsiTheme="minorHAnsi" w:cstheme="minorHAnsi"/>
          <w:color w:val="000000"/>
        </w:rPr>
        <w:t>, o Užsakovas - P</w:t>
      </w:r>
      <w:r w:rsidRPr="00CF5E57">
        <w:rPr>
          <w:rFonts w:asciiTheme="minorHAnsi" w:hAnsiTheme="minorHAnsi" w:cstheme="minorHAnsi"/>
          <w:color w:val="000000"/>
        </w:rPr>
        <w:t>aslaugas</w:t>
      </w:r>
      <w:r w:rsidR="00AE2243" w:rsidRPr="00CF5E57">
        <w:rPr>
          <w:rFonts w:asciiTheme="minorHAnsi" w:hAnsiTheme="minorHAnsi" w:cstheme="minorHAnsi"/>
          <w:color w:val="000000"/>
        </w:rPr>
        <w:t xml:space="preserve"> priimti ir už jas sumokėti pagal Sutartyje nurodytas kainas. P</w:t>
      </w:r>
      <w:r w:rsidRPr="00CF5E57">
        <w:rPr>
          <w:rFonts w:asciiTheme="minorHAnsi" w:hAnsiTheme="minorHAnsi" w:cstheme="minorHAnsi"/>
          <w:color w:val="000000"/>
        </w:rPr>
        <w:t>aslaugos</w:t>
      </w:r>
      <w:r w:rsidR="00AE2243" w:rsidRPr="00CF5E57">
        <w:rPr>
          <w:rFonts w:asciiTheme="minorHAnsi" w:hAnsiTheme="minorHAnsi" w:cstheme="minorHAnsi"/>
          <w:color w:val="000000"/>
        </w:rPr>
        <w:t xml:space="preserve"> perduodamos ir priimamos Šalims pasirašant P</w:t>
      </w:r>
      <w:r w:rsidRPr="00CF5E57">
        <w:rPr>
          <w:rFonts w:asciiTheme="minorHAnsi" w:hAnsiTheme="minorHAnsi" w:cstheme="minorHAnsi"/>
          <w:color w:val="000000"/>
        </w:rPr>
        <w:t>aslaugų</w:t>
      </w:r>
      <w:r w:rsidR="00004E86" w:rsidRPr="00CF5E57">
        <w:rPr>
          <w:rFonts w:asciiTheme="minorHAnsi" w:hAnsiTheme="minorHAnsi" w:cstheme="minorHAnsi"/>
          <w:color w:val="000000"/>
        </w:rPr>
        <w:t xml:space="preserve"> </w:t>
      </w:r>
      <w:r w:rsidR="00AE2243" w:rsidRPr="00CF5E57">
        <w:rPr>
          <w:rFonts w:asciiTheme="minorHAnsi" w:hAnsiTheme="minorHAnsi" w:cstheme="minorHAnsi"/>
          <w:color w:val="000000"/>
        </w:rPr>
        <w:t>perdavimo - priėmimo aktą (Priedas Nr. 1)</w:t>
      </w:r>
      <w:r w:rsidR="00AE2243" w:rsidRPr="00CF5E57">
        <w:rPr>
          <w:rFonts w:asciiTheme="minorHAnsi" w:hAnsiTheme="minorHAnsi" w:cstheme="minorHAnsi"/>
        </w:rPr>
        <w:t>.</w:t>
      </w:r>
    </w:p>
    <w:p w14:paraId="5D8714C0" w14:textId="026BFC31" w:rsidR="00F9564D" w:rsidRPr="00CF5E57" w:rsidRDefault="000F6837" w:rsidP="005A186B">
      <w:pPr>
        <w:pStyle w:val="prastasistinklapis"/>
        <w:suppressAutoHyphens/>
        <w:spacing w:after="0"/>
        <w:ind w:firstLine="567"/>
        <w:jc w:val="both"/>
        <w:rPr>
          <w:rFonts w:asciiTheme="minorHAnsi" w:hAnsiTheme="minorHAnsi" w:cstheme="minorHAnsi"/>
        </w:rPr>
      </w:pPr>
      <w:r>
        <w:rPr>
          <w:rFonts w:asciiTheme="minorHAnsi" w:hAnsiTheme="minorHAnsi" w:cstheme="minorHAnsi"/>
        </w:rPr>
        <w:t xml:space="preserve">2.4. </w:t>
      </w:r>
      <w:r w:rsidRPr="000F6837">
        <w:rPr>
          <w:rFonts w:asciiTheme="minorHAnsi" w:hAnsiTheme="minorHAnsi" w:cstheme="minorHAnsi"/>
        </w:rPr>
        <w:t>Paslaugos teikimo reikalavimai yra nurodyti Techninėje specifikacijoje, kuri yra</w:t>
      </w:r>
      <w:r w:rsidR="005A186B">
        <w:rPr>
          <w:rFonts w:asciiTheme="minorHAnsi" w:hAnsiTheme="minorHAnsi" w:cstheme="minorHAnsi"/>
        </w:rPr>
        <w:t xml:space="preserve"> </w:t>
      </w:r>
      <w:r w:rsidRPr="000F6837">
        <w:rPr>
          <w:rFonts w:asciiTheme="minorHAnsi" w:hAnsiTheme="minorHAnsi" w:cstheme="minorHAnsi"/>
        </w:rPr>
        <w:t>neatskiriama</w:t>
      </w:r>
      <w:r>
        <w:rPr>
          <w:rFonts w:asciiTheme="minorHAnsi" w:hAnsiTheme="minorHAnsi" w:cstheme="minorHAnsi"/>
        </w:rPr>
        <w:t xml:space="preserve"> </w:t>
      </w:r>
      <w:r w:rsidRPr="000F6837">
        <w:rPr>
          <w:rFonts w:asciiTheme="minorHAnsi" w:hAnsiTheme="minorHAnsi" w:cstheme="minorHAnsi"/>
        </w:rPr>
        <w:t xml:space="preserve">šios Sutarties dalis (Priedas Nr. </w:t>
      </w:r>
      <w:r>
        <w:rPr>
          <w:rFonts w:asciiTheme="minorHAnsi" w:hAnsiTheme="minorHAnsi" w:cstheme="minorHAnsi"/>
        </w:rPr>
        <w:t>2</w:t>
      </w:r>
      <w:r w:rsidRPr="000F6837">
        <w:rPr>
          <w:rFonts w:asciiTheme="minorHAnsi" w:hAnsiTheme="minorHAnsi" w:cstheme="minorHAnsi"/>
        </w:rPr>
        <w:t>).</w:t>
      </w:r>
    </w:p>
    <w:p w14:paraId="599EE4D9" w14:textId="77777777" w:rsidR="00AE2243" w:rsidRPr="00CF5E57" w:rsidRDefault="00AE2243" w:rsidP="006A3672">
      <w:pPr>
        <w:pStyle w:val="prastasistinklapis"/>
        <w:suppressAutoHyphens/>
        <w:spacing w:after="0"/>
        <w:jc w:val="center"/>
        <w:rPr>
          <w:rFonts w:asciiTheme="minorHAnsi" w:hAnsiTheme="minorHAnsi" w:cstheme="minorHAnsi"/>
          <w:b/>
          <w:lang w:eastAsia="en-US"/>
        </w:rPr>
      </w:pPr>
    </w:p>
    <w:p w14:paraId="0F5916CC" w14:textId="73A07883" w:rsidR="002C5309" w:rsidRPr="00CF5E57" w:rsidRDefault="005561E4" w:rsidP="006A3672">
      <w:pPr>
        <w:pStyle w:val="prastasistinklapis"/>
        <w:suppressAutoHyphens/>
        <w:spacing w:after="0"/>
        <w:jc w:val="center"/>
        <w:rPr>
          <w:rFonts w:asciiTheme="minorHAnsi" w:hAnsiTheme="minorHAnsi" w:cstheme="minorHAnsi"/>
          <w:b/>
          <w:lang w:eastAsia="en-US"/>
        </w:rPr>
      </w:pPr>
      <w:r w:rsidRPr="00CF5E57">
        <w:rPr>
          <w:rFonts w:asciiTheme="minorHAnsi" w:hAnsiTheme="minorHAnsi" w:cstheme="minorHAnsi"/>
          <w:b/>
          <w:lang w:eastAsia="en-US"/>
        </w:rPr>
        <w:t>3</w:t>
      </w:r>
      <w:r w:rsidR="002C5309" w:rsidRPr="00CF5E57">
        <w:rPr>
          <w:rFonts w:asciiTheme="minorHAnsi" w:hAnsiTheme="minorHAnsi" w:cstheme="minorHAnsi"/>
          <w:b/>
          <w:lang w:eastAsia="en-US"/>
        </w:rPr>
        <w:t>.</w:t>
      </w:r>
      <w:r w:rsidR="00F62215" w:rsidRPr="00CF5E57">
        <w:rPr>
          <w:rFonts w:asciiTheme="minorHAnsi" w:hAnsiTheme="minorHAnsi" w:cstheme="minorHAnsi"/>
          <w:b/>
          <w:lang w:eastAsia="en-US"/>
        </w:rPr>
        <w:t xml:space="preserve"> </w:t>
      </w:r>
      <w:r w:rsidRPr="00CF5E57">
        <w:rPr>
          <w:rFonts w:asciiTheme="minorHAnsi" w:hAnsiTheme="minorHAnsi" w:cstheme="minorHAnsi"/>
          <w:b/>
          <w:lang w:eastAsia="en-US"/>
        </w:rPr>
        <w:t>Paslaugų teikimo tvarka</w:t>
      </w:r>
    </w:p>
    <w:p w14:paraId="6E3C4122" w14:textId="77777777" w:rsidR="008E6FA5" w:rsidRPr="00CF5E57" w:rsidRDefault="008E6FA5" w:rsidP="006A3672">
      <w:pPr>
        <w:pStyle w:val="prastasistinklapis"/>
        <w:suppressAutoHyphens/>
        <w:spacing w:after="0"/>
        <w:jc w:val="center"/>
        <w:rPr>
          <w:rFonts w:asciiTheme="minorHAnsi" w:hAnsiTheme="minorHAnsi" w:cstheme="minorHAnsi"/>
          <w:b/>
          <w:lang w:eastAsia="en-US"/>
        </w:rPr>
      </w:pPr>
    </w:p>
    <w:p w14:paraId="67CC4395" w14:textId="25E61A0C" w:rsidR="00A62857" w:rsidRPr="00CF5E57" w:rsidRDefault="005561E4" w:rsidP="006A3672">
      <w:pPr>
        <w:pStyle w:val="prastasistinklapis"/>
        <w:suppressAutoHyphens/>
        <w:spacing w:after="0"/>
        <w:ind w:firstLine="567"/>
        <w:jc w:val="both"/>
        <w:rPr>
          <w:rFonts w:asciiTheme="minorHAnsi" w:hAnsiTheme="minorHAnsi" w:cstheme="minorHAnsi"/>
          <w:color w:val="FF0000"/>
          <w:lang w:eastAsia="en-US"/>
        </w:rPr>
      </w:pPr>
      <w:r w:rsidRPr="00CF5E57">
        <w:rPr>
          <w:rFonts w:asciiTheme="minorHAnsi" w:hAnsiTheme="minorHAnsi" w:cstheme="minorHAnsi"/>
          <w:lang w:eastAsia="en-US"/>
        </w:rPr>
        <w:t>3</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1. Paslaug</w:t>
      </w:r>
      <w:r w:rsidR="0068774B" w:rsidRPr="00CF5E57">
        <w:rPr>
          <w:rFonts w:asciiTheme="minorHAnsi" w:hAnsiTheme="minorHAnsi" w:cstheme="minorHAnsi"/>
          <w:lang w:eastAsia="en-US"/>
        </w:rPr>
        <w:t>ų</w:t>
      </w:r>
      <w:r w:rsidR="00F62215" w:rsidRPr="00CF5E57">
        <w:rPr>
          <w:rFonts w:asciiTheme="minorHAnsi" w:hAnsiTheme="minorHAnsi" w:cstheme="minorHAnsi"/>
          <w:lang w:eastAsia="en-US"/>
        </w:rPr>
        <w:t xml:space="preserve"> teikėjas įsipareigoja teikti </w:t>
      </w:r>
      <w:r w:rsidR="00785EE1" w:rsidRPr="00CF5E57">
        <w:rPr>
          <w:rFonts w:asciiTheme="minorHAnsi" w:hAnsiTheme="minorHAnsi" w:cstheme="minorHAnsi"/>
          <w:lang w:eastAsia="en-US"/>
        </w:rPr>
        <w:t xml:space="preserve">Sutarties </w:t>
      </w:r>
      <w:r w:rsidRPr="00CF5E57">
        <w:rPr>
          <w:rFonts w:asciiTheme="minorHAnsi" w:hAnsiTheme="minorHAnsi" w:cstheme="minorHAnsi"/>
          <w:lang w:eastAsia="en-US"/>
        </w:rPr>
        <w:t>2</w:t>
      </w:r>
      <w:r w:rsidR="00785EE1" w:rsidRPr="00CF5E57">
        <w:rPr>
          <w:rFonts w:asciiTheme="minorHAnsi" w:hAnsiTheme="minorHAnsi" w:cstheme="minorHAnsi"/>
          <w:lang w:eastAsia="en-US"/>
        </w:rPr>
        <w:t xml:space="preserve">.1. punkte numatytas </w:t>
      </w:r>
      <w:r w:rsidR="00F62215" w:rsidRPr="00CF5E57">
        <w:rPr>
          <w:rFonts w:asciiTheme="minorHAnsi" w:hAnsiTheme="minorHAnsi" w:cstheme="minorHAnsi"/>
          <w:lang w:eastAsia="en-US"/>
        </w:rPr>
        <w:t>Paslaug</w:t>
      </w:r>
      <w:r w:rsidR="00CB4D9C" w:rsidRPr="00CF5E57">
        <w:rPr>
          <w:rFonts w:asciiTheme="minorHAnsi" w:hAnsiTheme="minorHAnsi" w:cstheme="minorHAnsi"/>
          <w:lang w:eastAsia="en-US"/>
        </w:rPr>
        <w:t>a</w:t>
      </w:r>
      <w:r w:rsidR="0068774B" w:rsidRPr="00CF5E57">
        <w:rPr>
          <w:rFonts w:asciiTheme="minorHAnsi" w:hAnsiTheme="minorHAnsi" w:cstheme="minorHAnsi"/>
          <w:lang w:eastAsia="en-US"/>
        </w:rPr>
        <w:t>s</w:t>
      </w:r>
      <w:r w:rsidR="00171E74" w:rsidRPr="00CF5E57">
        <w:rPr>
          <w:rFonts w:asciiTheme="minorHAnsi" w:hAnsiTheme="minorHAnsi" w:cstheme="minorHAnsi"/>
          <w:lang w:eastAsia="en-US"/>
        </w:rPr>
        <w:t xml:space="preserve"> </w:t>
      </w:r>
      <w:r w:rsidR="00BA700F" w:rsidRPr="00CF5E57">
        <w:rPr>
          <w:rFonts w:asciiTheme="minorHAnsi" w:hAnsiTheme="minorHAnsi" w:cstheme="minorHAnsi"/>
          <w:lang w:eastAsia="en-US"/>
        </w:rPr>
        <w:t xml:space="preserve">Sutarties </w:t>
      </w:r>
      <w:r w:rsidRPr="00CF5E57">
        <w:rPr>
          <w:rFonts w:asciiTheme="minorHAnsi" w:hAnsiTheme="minorHAnsi" w:cstheme="minorHAnsi"/>
          <w:lang w:eastAsia="en-US"/>
        </w:rPr>
        <w:t>2</w:t>
      </w:r>
      <w:r w:rsidR="00BA700F" w:rsidRPr="00CF5E57">
        <w:rPr>
          <w:rFonts w:asciiTheme="minorHAnsi" w:hAnsiTheme="minorHAnsi" w:cstheme="minorHAnsi"/>
          <w:lang w:eastAsia="en-US"/>
        </w:rPr>
        <w:t>.</w:t>
      </w:r>
      <w:r w:rsidR="00A57278">
        <w:rPr>
          <w:rFonts w:asciiTheme="minorHAnsi" w:hAnsiTheme="minorHAnsi" w:cstheme="minorHAnsi"/>
          <w:lang w:eastAsia="en-US"/>
        </w:rPr>
        <w:t>2</w:t>
      </w:r>
      <w:r w:rsidR="00BA700F" w:rsidRPr="00CF5E57">
        <w:rPr>
          <w:rFonts w:asciiTheme="minorHAnsi" w:hAnsiTheme="minorHAnsi" w:cstheme="minorHAnsi"/>
          <w:lang w:eastAsia="en-US"/>
        </w:rPr>
        <w:t xml:space="preserve">. punkte nurodytu laikotarpiu. </w:t>
      </w:r>
    </w:p>
    <w:p w14:paraId="7E055BA5" w14:textId="77777777" w:rsidR="001650D1" w:rsidRPr="00CF5E57" w:rsidRDefault="001650D1" w:rsidP="006A3672">
      <w:pPr>
        <w:pStyle w:val="prastasistinklapis"/>
        <w:suppressAutoHyphens/>
        <w:spacing w:after="0"/>
        <w:jc w:val="both"/>
        <w:rPr>
          <w:rFonts w:asciiTheme="minorHAnsi" w:hAnsiTheme="minorHAnsi" w:cstheme="minorHAnsi"/>
          <w:b/>
          <w:lang w:eastAsia="en-US"/>
        </w:rPr>
      </w:pPr>
    </w:p>
    <w:p w14:paraId="2E99BD88" w14:textId="3DDBC96D" w:rsidR="002C5309" w:rsidRPr="00CF5E57" w:rsidRDefault="00C06008" w:rsidP="006A3672">
      <w:pPr>
        <w:pStyle w:val="prastasistinklapis"/>
        <w:suppressAutoHyphens/>
        <w:spacing w:after="0"/>
        <w:jc w:val="center"/>
        <w:rPr>
          <w:rFonts w:asciiTheme="minorHAnsi" w:hAnsiTheme="minorHAnsi" w:cstheme="minorHAnsi"/>
          <w:b/>
          <w:lang w:eastAsia="en-US"/>
        </w:rPr>
      </w:pPr>
      <w:r w:rsidRPr="00CF5E57">
        <w:rPr>
          <w:rFonts w:asciiTheme="minorHAnsi" w:hAnsiTheme="minorHAnsi" w:cstheme="minorHAnsi"/>
          <w:b/>
          <w:lang w:eastAsia="en-US"/>
        </w:rPr>
        <w:t>4</w:t>
      </w:r>
      <w:r w:rsidR="002C5309" w:rsidRPr="00CF5E57">
        <w:rPr>
          <w:rFonts w:asciiTheme="minorHAnsi" w:hAnsiTheme="minorHAnsi" w:cstheme="minorHAnsi"/>
          <w:b/>
          <w:lang w:eastAsia="en-US"/>
        </w:rPr>
        <w:t>.</w:t>
      </w:r>
      <w:r w:rsidR="00F62215" w:rsidRPr="00CF5E57">
        <w:rPr>
          <w:rFonts w:asciiTheme="minorHAnsi" w:hAnsiTheme="minorHAnsi" w:cstheme="minorHAnsi"/>
          <w:b/>
          <w:lang w:eastAsia="en-US"/>
        </w:rPr>
        <w:t xml:space="preserve"> </w:t>
      </w:r>
      <w:r w:rsidR="00325C60" w:rsidRPr="00CF5E57">
        <w:rPr>
          <w:rFonts w:asciiTheme="minorHAnsi" w:hAnsiTheme="minorHAnsi" w:cstheme="minorHAnsi"/>
          <w:b/>
          <w:lang w:eastAsia="en-US"/>
        </w:rPr>
        <w:t>Š</w:t>
      </w:r>
      <w:r w:rsidRPr="00CF5E57">
        <w:rPr>
          <w:rFonts w:asciiTheme="minorHAnsi" w:hAnsiTheme="minorHAnsi" w:cstheme="minorHAnsi"/>
          <w:b/>
          <w:lang w:eastAsia="en-US"/>
        </w:rPr>
        <w:t>alių teisės ir pareigos</w:t>
      </w:r>
    </w:p>
    <w:p w14:paraId="33CB230E" w14:textId="77777777" w:rsidR="00D67E3A" w:rsidRPr="00CF5E57" w:rsidRDefault="00D67E3A" w:rsidP="006A3672">
      <w:pPr>
        <w:pStyle w:val="prastasistinklapis"/>
        <w:suppressAutoHyphens/>
        <w:spacing w:after="0"/>
        <w:jc w:val="center"/>
        <w:rPr>
          <w:rFonts w:asciiTheme="minorHAnsi" w:hAnsiTheme="minorHAnsi" w:cstheme="minorHAnsi"/>
          <w:b/>
          <w:lang w:eastAsia="en-US"/>
        </w:rPr>
      </w:pPr>
    </w:p>
    <w:p w14:paraId="5B08D628" w14:textId="76CC3DFB" w:rsidR="004C588F" w:rsidRPr="00CF5E57" w:rsidRDefault="0071457E"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lang w:eastAsia="en-US"/>
        </w:rPr>
        <w:t>4</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1. Paslaug</w:t>
      </w:r>
      <w:r w:rsidR="00CB4D9C" w:rsidRPr="00CF5E57">
        <w:rPr>
          <w:rFonts w:asciiTheme="minorHAnsi" w:hAnsiTheme="minorHAnsi" w:cstheme="minorHAnsi"/>
          <w:lang w:eastAsia="en-US"/>
        </w:rPr>
        <w:t>ų</w:t>
      </w:r>
      <w:r w:rsidR="00F62215" w:rsidRPr="00CF5E57">
        <w:rPr>
          <w:rFonts w:asciiTheme="minorHAnsi" w:hAnsiTheme="minorHAnsi" w:cstheme="minorHAnsi"/>
          <w:lang w:eastAsia="en-US"/>
        </w:rPr>
        <w:t xml:space="preserve"> teikėjas įsipareigoja:</w:t>
      </w:r>
    </w:p>
    <w:p w14:paraId="7D0CAEDE" w14:textId="2D34D849" w:rsidR="00D841B5" w:rsidRPr="00CF5E57" w:rsidRDefault="005241A3"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lang w:eastAsia="en-US"/>
        </w:rPr>
        <w:t>4</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 xml:space="preserve">1.1. </w:t>
      </w:r>
      <w:bookmarkStart w:id="2" w:name="_Hlk103760900"/>
      <w:r w:rsidR="00F62215" w:rsidRPr="00CF5E57">
        <w:rPr>
          <w:rFonts w:asciiTheme="minorHAnsi" w:hAnsiTheme="minorHAnsi" w:cstheme="minorHAnsi"/>
          <w:lang w:eastAsia="en-US"/>
        </w:rPr>
        <w:t>teikti Paslaug</w:t>
      </w:r>
      <w:r w:rsidR="00CB4D9C" w:rsidRPr="00CF5E57">
        <w:rPr>
          <w:rFonts w:asciiTheme="minorHAnsi" w:hAnsiTheme="minorHAnsi" w:cstheme="minorHAnsi"/>
          <w:lang w:eastAsia="en-US"/>
        </w:rPr>
        <w:t>as</w:t>
      </w:r>
      <w:r w:rsidR="00F62215" w:rsidRPr="00CF5E57">
        <w:rPr>
          <w:rFonts w:asciiTheme="minorHAnsi" w:hAnsiTheme="minorHAnsi" w:cstheme="minorHAnsi"/>
          <w:lang w:eastAsia="en-US"/>
        </w:rPr>
        <w:t xml:space="preserve"> rūpestingai bei efektyviai, pagal geriausius visuotinai pripažįstamus profesinius, techninius standartus ir praktiką, panaudodamas visus reikiamus įgūdžius bei žinias</w:t>
      </w:r>
      <w:r w:rsidR="00D841B5" w:rsidRPr="00CF5E57">
        <w:rPr>
          <w:rFonts w:asciiTheme="minorHAnsi" w:hAnsiTheme="minorHAnsi" w:cstheme="minorHAnsi"/>
          <w:lang w:eastAsia="en-US"/>
        </w:rPr>
        <w:t>;</w:t>
      </w:r>
    </w:p>
    <w:p w14:paraId="6852E015" w14:textId="1317CBDD" w:rsidR="00B17EE8" w:rsidRPr="00CF5E57" w:rsidRDefault="005241A3" w:rsidP="004A06B4">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color w:val="000000"/>
        </w:rPr>
        <w:lastRenderedPageBreak/>
        <w:t>4</w:t>
      </w:r>
      <w:r w:rsidR="003434FF" w:rsidRPr="00CF5E57">
        <w:rPr>
          <w:rFonts w:asciiTheme="minorHAnsi" w:hAnsiTheme="minorHAnsi" w:cstheme="minorHAnsi"/>
          <w:color w:val="000000"/>
        </w:rPr>
        <w:t xml:space="preserve">.1.2. teikti Paslaugą Sutartyje nurodytais terminais ir apimtimis už Sutartyje numatytą </w:t>
      </w:r>
      <w:r w:rsidR="00BA700F" w:rsidRPr="00CF5E57">
        <w:rPr>
          <w:rFonts w:asciiTheme="minorHAnsi" w:hAnsiTheme="minorHAnsi" w:cstheme="minorHAnsi"/>
          <w:color w:val="000000"/>
        </w:rPr>
        <w:t>į</w:t>
      </w:r>
      <w:r w:rsidR="003434FF" w:rsidRPr="00CF5E57">
        <w:rPr>
          <w:rFonts w:asciiTheme="minorHAnsi" w:hAnsiTheme="minorHAnsi" w:cstheme="minorHAnsi"/>
          <w:color w:val="000000"/>
        </w:rPr>
        <w:t>kainį, savo rizika bei sąskaita;</w:t>
      </w:r>
      <w:bookmarkEnd w:id="2"/>
    </w:p>
    <w:p w14:paraId="6A9D81E4" w14:textId="2938CE03" w:rsidR="004448A5" w:rsidRPr="00CF5E57" w:rsidRDefault="005241A3"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lang w:eastAsia="en-US"/>
        </w:rPr>
        <w:t>4</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1.</w:t>
      </w:r>
      <w:r w:rsidR="004A06B4">
        <w:rPr>
          <w:rFonts w:asciiTheme="minorHAnsi" w:hAnsiTheme="minorHAnsi" w:cstheme="minorHAnsi"/>
          <w:lang w:eastAsia="en-US"/>
        </w:rPr>
        <w:t>3</w:t>
      </w:r>
      <w:r w:rsidR="00F62215" w:rsidRPr="00CF5E57">
        <w:rPr>
          <w:rFonts w:asciiTheme="minorHAnsi" w:hAnsiTheme="minorHAnsi" w:cstheme="minorHAnsi"/>
          <w:lang w:eastAsia="en-US"/>
        </w:rPr>
        <w:t>. nedels</w:t>
      </w:r>
      <w:r w:rsidR="00B17EE8" w:rsidRPr="00CF5E57">
        <w:rPr>
          <w:rFonts w:asciiTheme="minorHAnsi" w:hAnsiTheme="minorHAnsi" w:cstheme="minorHAnsi"/>
          <w:lang w:eastAsia="en-US"/>
        </w:rPr>
        <w:t>damas</w:t>
      </w:r>
      <w:r w:rsidR="00F62215" w:rsidRPr="00CF5E57">
        <w:rPr>
          <w:rFonts w:asciiTheme="minorHAnsi" w:hAnsiTheme="minorHAnsi" w:cstheme="minorHAnsi"/>
          <w:lang w:eastAsia="en-US"/>
        </w:rPr>
        <w:t xml:space="preserve"> raštu informuoti </w:t>
      </w:r>
      <w:r w:rsidR="00E92906" w:rsidRPr="00CF5E57">
        <w:rPr>
          <w:rFonts w:asciiTheme="minorHAnsi" w:hAnsiTheme="minorHAnsi" w:cstheme="minorHAnsi"/>
          <w:lang w:eastAsia="en-US"/>
        </w:rPr>
        <w:t>Užsakovą</w:t>
      </w:r>
      <w:r w:rsidR="00F62215" w:rsidRPr="00CF5E57">
        <w:rPr>
          <w:rFonts w:asciiTheme="minorHAnsi" w:hAnsiTheme="minorHAnsi" w:cstheme="minorHAnsi"/>
          <w:lang w:eastAsia="en-US"/>
        </w:rPr>
        <w:t xml:space="preserve"> apie bet kurias aplinkybes, kurios trukdo ar gali sutrukdyti tinkamai ir laiku suteikti Paslaug</w:t>
      </w:r>
      <w:r w:rsidR="00CB4D9C" w:rsidRPr="00CF5E57">
        <w:rPr>
          <w:rFonts w:asciiTheme="minorHAnsi" w:hAnsiTheme="minorHAnsi" w:cstheme="minorHAnsi"/>
          <w:lang w:eastAsia="en-US"/>
        </w:rPr>
        <w:t>as</w:t>
      </w:r>
      <w:r w:rsidR="00D5145C" w:rsidRPr="00CF5E57">
        <w:rPr>
          <w:rFonts w:asciiTheme="minorHAnsi" w:hAnsiTheme="minorHAnsi" w:cstheme="minorHAnsi"/>
          <w:lang w:eastAsia="en-US"/>
        </w:rPr>
        <w:t>;</w:t>
      </w:r>
    </w:p>
    <w:p w14:paraId="12ECF205" w14:textId="4D7D8F49" w:rsidR="00D5145C" w:rsidRPr="005E6BBA" w:rsidRDefault="005241A3" w:rsidP="005E6BBA">
      <w:pPr>
        <w:pStyle w:val="prastasistinklapis"/>
        <w:suppressAutoHyphens/>
        <w:spacing w:after="0"/>
        <w:ind w:firstLine="567"/>
        <w:jc w:val="both"/>
        <w:rPr>
          <w:rFonts w:asciiTheme="minorHAnsi" w:hAnsiTheme="minorHAnsi" w:cstheme="minorHAnsi"/>
          <w:color w:val="000000" w:themeColor="text1"/>
          <w:lang w:eastAsia="en-US"/>
        </w:rPr>
      </w:pPr>
      <w:r w:rsidRPr="00CF5E57">
        <w:rPr>
          <w:rFonts w:asciiTheme="minorHAnsi" w:hAnsiTheme="minorHAnsi" w:cstheme="minorHAnsi"/>
          <w:lang w:eastAsia="en-US"/>
        </w:rPr>
        <w:t>4</w:t>
      </w:r>
      <w:r w:rsidR="00EF0F6B" w:rsidRPr="00CF5E57">
        <w:rPr>
          <w:rFonts w:asciiTheme="minorHAnsi" w:hAnsiTheme="minorHAnsi" w:cstheme="minorHAnsi"/>
          <w:lang w:eastAsia="en-US"/>
        </w:rPr>
        <w:t>.</w:t>
      </w:r>
      <w:r w:rsidR="00B67D8B" w:rsidRPr="00CF5E57">
        <w:rPr>
          <w:rFonts w:asciiTheme="minorHAnsi" w:hAnsiTheme="minorHAnsi" w:cstheme="minorHAnsi"/>
          <w:lang w:eastAsia="en-US"/>
        </w:rPr>
        <w:t>1.</w:t>
      </w:r>
      <w:r w:rsidR="004A06B4">
        <w:rPr>
          <w:rFonts w:asciiTheme="minorHAnsi" w:hAnsiTheme="minorHAnsi" w:cstheme="minorHAnsi"/>
          <w:lang w:eastAsia="en-US"/>
        </w:rPr>
        <w:t>4</w:t>
      </w:r>
      <w:r w:rsidR="00D841B5" w:rsidRPr="00CF5E57">
        <w:rPr>
          <w:rFonts w:asciiTheme="minorHAnsi" w:hAnsiTheme="minorHAnsi" w:cstheme="minorHAnsi"/>
          <w:lang w:eastAsia="en-US"/>
        </w:rPr>
        <w:t xml:space="preserve">. </w:t>
      </w:r>
      <w:r w:rsidR="00F62215" w:rsidRPr="00CF5E57">
        <w:rPr>
          <w:rFonts w:asciiTheme="minorHAnsi" w:hAnsiTheme="minorHAnsi" w:cstheme="minorHAnsi"/>
          <w:color w:val="000000" w:themeColor="text1"/>
          <w:lang w:eastAsia="en-US"/>
        </w:rPr>
        <w:t xml:space="preserve">pasitelkti trečiuosius asmenis tik iš anksto gavęs raštišką </w:t>
      </w:r>
      <w:r w:rsidR="00E92906" w:rsidRPr="00CF5E57">
        <w:rPr>
          <w:rFonts w:asciiTheme="minorHAnsi" w:hAnsiTheme="minorHAnsi" w:cstheme="minorHAnsi"/>
          <w:color w:val="000000" w:themeColor="text1"/>
          <w:lang w:eastAsia="en-US"/>
        </w:rPr>
        <w:t>Užsakovo</w:t>
      </w:r>
      <w:r w:rsidR="00171E74" w:rsidRPr="00CF5E57">
        <w:rPr>
          <w:rFonts w:asciiTheme="minorHAnsi" w:hAnsiTheme="minorHAnsi" w:cstheme="minorHAnsi"/>
          <w:color w:val="000000" w:themeColor="text1"/>
          <w:lang w:eastAsia="en-US"/>
        </w:rPr>
        <w:t xml:space="preserve"> sutikimą</w:t>
      </w:r>
      <w:r w:rsidR="00F83531">
        <w:rPr>
          <w:rFonts w:asciiTheme="minorHAnsi" w:hAnsiTheme="minorHAnsi" w:cstheme="minorHAnsi"/>
          <w:color w:val="000000" w:themeColor="text1"/>
          <w:lang w:eastAsia="en-US"/>
        </w:rPr>
        <w:t>.</w:t>
      </w:r>
    </w:p>
    <w:p w14:paraId="37B0B5A2" w14:textId="06A20FE7" w:rsidR="004C588F" w:rsidRPr="00CF5E57" w:rsidRDefault="005241A3" w:rsidP="006A3672">
      <w:pPr>
        <w:pStyle w:val="prastasistinklapis"/>
        <w:suppressAutoHyphens/>
        <w:spacing w:after="0"/>
        <w:ind w:firstLine="567"/>
        <w:rPr>
          <w:rFonts w:asciiTheme="minorHAnsi" w:hAnsiTheme="minorHAnsi" w:cstheme="minorHAnsi"/>
          <w:lang w:eastAsia="en-US"/>
        </w:rPr>
      </w:pPr>
      <w:r w:rsidRPr="00CF5E57">
        <w:rPr>
          <w:rFonts w:asciiTheme="minorHAnsi" w:hAnsiTheme="minorHAnsi" w:cstheme="minorHAnsi"/>
          <w:lang w:eastAsia="en-US"/>
        </w:rPr>
        <w:t>4</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2.</w:t>
      </w:r>
      <w:r w:rsidRPr="00CF5E57">
        <w:rPr>
          <w:rFonts w:asciiTheme="minorHAnsi" w:hAnsiTheme="minorHAnsi" w:cstheme="minorHAnsi"/>
          <w:lang w:eastAsia="en-US"/>
        </w:rPr>
        <w:t xml:space="preserve"> </w:t>
      </w:r>
      <w:r w:rsidR="00E92906" w:rsidRPr="00CF5E57">
        <w:rPr>
          <w:rFonts w:asciiTheme="minorHAnsi" w:hAnsiTheme="minorHAnsi" w:cstheme="minorHAnsi"/>
          <w:lang w:eastAsia="en-US"/>
        </w:rPr>
        <w:t>Užsakovas</w:t>
      </w:r>
      <w:r w:rsidR="00F62215" w:rsidRPr="00CF5E57">
        <w:rPr>
          <w:rFonts w:asciiTheme="minorHAnsi" w:hAnsiTheme="minorHAnsi" w:cstheme="minorHAnsi"/>
          <w:lang w:eastAsia="en-US"/>
        </w:rPr>
        <w:t xml:space="preserve"> įsipareigoja:</w:t>
      </w:r>
    </w:p>
    <w:p w14:paraId="1134CED0" w14:textId="6ED973AB" w:rsidR="00C80D63" w:rsidRPr="00CF5E57" w:rsidRDefault="005241A3"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lang w:eastAsia="en-US"/>
        </w:rPr>
        <w:t>4</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2.</w:t>
      </w:r>
      <w:r w:rsidR="00D5145C" w:rsidRPr="00CF5E57">
        <w:rPr>
          <w:rFonts w:asciiTheme="minorHAnsi" w:hAnsiTheme="minorHAnsi" w:cstheme="minorHAnsi"/>
          <w:lang w:eastAsia="en-US"/>
        </w:rPr>
        <w:t>1</w:t>
      </w:r>
      <w:r w:rsidR="00F62215" w:rsidRPr="00CF5E57">
        <w:rPr>
          <w:rFonts w:asciiTheme="minorHAnsi" w:hAnsiTheme="minorHAnsi" w:cstheme="minorHAnsi"/>
          <w:lang w:eastAsia="en-US"/>
        </w:rPr>
        <w:t xml:space="preserve">. </w:t>
      </w:r>
      <w:r w:rsidR="004448A5" w:rsidRPr="00CF5E57">
        <w:rPr>
          <w:rFonts w:asciiTheme="minorHAnsi" w:hAnsiTheme="minorHAnsi" w:cstheme="minorHAnsi"/>
          <w:lang w:eastAsia="en-US"/>
        </w:rPr>
        <w:t>Bendradarbiauti su Paslaug</w:t>
      </w:r>
      <w:r w:rsidR="00CB4D9C" w:rsidRPr="00CF5E57">
        <w:rPr>
          <w:rFonts w:asciiTheme="minorHAnsi" w:hAnsiTheme="minorHAnsi" w:cstheme="minorHAnsi"/>
          <w:lang w:eastAsia="en-US"/>
        </w:rPr>
        <w:t>ų</w:t>
      </w:r>
      <w:r w:rsidR="004448A5" w:rsidRPr="00CF5E57">
        <w:rPr>
          <w:rFonts w:asciiTheme="minorHAnsi" w:hAnsiTheme="minorHAnsi" w:cstheme="minorHAnsi"/>
          <w:lang w:eastAsia="en-US"/>
        </w:rPr>
        <w:t xml:space="preserve"> teikėju, </w:t>
      </w:r>
      <w:r w:rsidR="00F62215" w:rsidRPr="00CF5E57">
        <w:rPr>
          <w:rFonts w:asciiTheme="minorHAnsi" w:hAnsiTheme="minorHAnsi" w:cstheme="minorHAnsi"/>
          <w:lang w:eastAsia="en-US"/>
        </w:rPr>
        <w:t>suteikti visą informaciją</w:t>
      </w:r>
      <w:r w:rsidR="00171E74" w:rsidRPr="00CF5E57">
        <w:rPr>
          <w:rFonts w:asciiTheme="minorHAnsi" w:hAnsiTheme="minorHAnsi" w:cstheme="minorHAnsi"/>
          <w:lang w:eastAsia="en-US"/>
        </w:rPr>
        <w:t>, kuri yra būtin</w:t>
      </w:r>
      <w:r w:rsidR="00B17EE8" w:rsidRPr="00CF5E57">
        <w:rPr>
          <w:rFonts w:asciiTheme="minorHAnsi" w:hAnsiTheme="minorHAnsi" w:cstheme="minorHAnsi"/>
          <w:lang w:eastAsia="en-US"/>
        </w:rPr>
        <w:t>a</w:t>
      </w:r>
      <w:r w:rsidR="00171E74" w:rsidRPr="00CF5E57">
        <w:rPr>
          <w:rFonts w:asciiTheme="minorHAnsi" w:hAnsiTheme="minorHAnsi" w:cstheme="minorHAnsi"/>
          <w:lang w:eastAsia="en-US"/>
        </w:rPr>
        <w:t xml:space="preserve"> Paslaug</w:t>
      </w:r>
      <w:r w:rsidR="00CB4D9C" w:rsidRPr="00CF5E57">
        <w:rPr>
          <w:rFonts w:asciiTheme="minorHAnsi" w:hAnsiTheme="minorHAnsi" w:cstheme="minorHAnsi"/>
          <w:lang w:eastAsia="en-US"/>
        </w:rPr>
        <w:t>oms</w:t>
      </w:r>
      <w:r w:rsidR="00171E74" w:rsidRPr="00CF5E57">
        <w:rPr>
          <w:rFonts w:asciiTheme="minorHAnsi" w:hAnsiTheme="minorHAnsi" w:cstheme="minorHAnsi"/>
          <w:lang w:eastAsia="en-US"/>
        </w:rPr>
        <w:t xml:space="preserve"> teikti.</w:t>
      </w:r>
    </w:p>
    <w:p w14:paraId="335FC9FD" w14:textId="35287B3E" w:rsidR="00785EE1" w:rsidRPr="00CF5E57" w:rsidRDefault="005241A3"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lang w:eastAsia="en-US"/>
        </w:rPr>
        <w:t>4</w:t>
      </w:r>
      <w:r w:rsidR="00785EE1" w:rsidRPr="00CF5E57">
        <w:rPr>
          <w:rFonts w:asciiTheme="minorHAnsi" w:hAnsiTheme="minorHAnsi" w:cstheme="minorHAnsi"/>
          <w:lang w:eastAsia="en-US"/>
        </w:rPr>
        <w:t>.</w:t>
      </w:r>
      <w:r w:rsidR="003B1523" w:rsidRPr="00CF5E57">
        <w:rPr>
          <w:rFonts w:asciiTheme="minorHAnsi" w:hAnsiTheme="minorHAnsi" w:cstheme="minorHAnsi"/>
          <w:lang w:eastAsia="en-US"/>
        </w:rPr>
        <w:t>2</w:t>
      </w:r>
      <w:r w:rsidR="00785EE1" w:rsidRPr="00CF5E57">
        <w:rPr>
          <w:rFonts w:asciiTheme="minorHAnsi" w:hAnsiTheme="minorHAnsi" w:cstheme="minorHAnsi"/>
          <w:lang w:eastAsia="en-US"/>
        </w:rPr>
        <w:t>.</w:t>
      </w:r>
      <w:r w:rsidR="005E6BBA">
        <w:rPr>
          <w:rFonts w:asciiTheme="minorHAnsi" w:hAnsiTheme="minorHAnsi" w:cstheme="minorHAnsi"/>
          <w:lang w:eastAsia="en-US"/>
        </w:rPr>
        <w:t>2</w:t>
      </w:r>
      <w:r w:rsidR="00785EE1" w:rsidRPr="00CF5E57">
        <w:rPr>
          <w:rFonts w:asciiTheme="minorHAnsi" w:hAnsiTheme="minorHAnsi" w:cstheme="minorHAnsi"/>
          <w:lang w:eastAsia="en-US"/>
        </w:rPr>
        <w:t xml:space="preserve">. </w:t>
      </w:r>
      <w:r w:rsidR="003B1523" w:rsidRPr="00CF5E57">
        <w:rPr>
          <w:rFonts w:asciiTheme="minorHAnsi" w:hAnsiTheme="minorHAnsi" w:cstheme="minorHAnsi"/>
          <w:lang w:eastAsia="en-US"/>
        </w:rPr>
        <w:t>Sumokėti Paslaugų teikėjui už tinkamai sutiektas Paslaugas Sutartyje nustatyta tvarka.</w:t>
      </w:r>
    </w:p>
    <w:p w14:paraId="2DB83167" w14:textId="1AC1B999" w:rsidR="00171E74" w:rsidRPr="00CF5E57" w:rsidRDefault="005241A3" w:rsidP="006A3672">
      <w:pPr>
        <w:pStyle w:val="prastasistinklapis"/>
        <w:suppressAutoHyphens/>
        <w:spacing w:after="0"/>
        <w:ind w:firstLine="567"/>
        <w:jc w:val="both"/>
        <w:rPr>
          <w:rFonts w:asciiTheme="minorHAnsi" w:hAnsiTheme="minorHAnsi" w:cstheme="minorHAnsi"/>
          <w:color w:val="000000" w:themeColor="text1"/>
          <w:lang w:eastAsia="en-US"/>
        </w:rPr>
      </w:pPr>
      <w:r w:rsidRPr="00CF5E57">
        <w:rPr>
          <w:rFonts w:asciiTheme="minorHAnsi" w:hAnsiTheme="minorHAnsi" w:cstheme="minorHAnsi"/>
          <w:lang w:eastAsia="en-US"/>
        </w:rPr>
        <w:t>4</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3</w:t>
      </w:r>
      <w:r w:rsidR="00F62215" w:rsidRPr="00CF5E57">
        <w:rPr>
          <w:rFonts w:asciiTheme="minorHAnsi" w:hAnsiTheme="minorHAnsi" w:cstheme="minorHAnsi"/>
          <w:color w:val="000000" w:themeColor="text1"/>
          <w:lang w:eastAsia="en-US"/>
        </w:rPr>
        <w:t>. Nė viena</w:t>
      </w:r>
      <w:r w:rsidR="004C588F" w:rsidRPr="00CF5E57">
        <w:rPr>
          <w:rFonts w:asciiTheme="minorHAnsi" w:hAnsiTheme="minorHAnsi" w:cstheme="minorHAnsi"/>
          <w:color w:val="000000" w:themeColor="text1"/>
          <w:lang w:eastAsia="en-US"/>
        </w:rPr>
        <w:t xml:space="preserve"> Š</w:t>
      </w:r>
      <w:r w:rsidR="00F62215" w:rsidRPr="00CF5E57">
        <w:rPr>
          <w:rFonts w:asciiTheme="minorHAnsi" w:hAnsiTheme="minorHAnsi" w:cstheme="minorHAnsi"/>
          <w:color w:val="000000" w:themeColor="text1"/>
          <w:lang w:eastAsia="en-US"/>
        </w:rPr>
        <w:t>alis neturi teisės perleisti trečiajai šaliai visų arba dalies teisių ir pareigų pagal šią Sutartį.</w:t>
      </w:r>
    </w:p>
    <w:p w14:paraId="21B082F5" w14:textId="77777777" w:rsidR="00102E1E" w:rsidRPr="00CF5E57" w:rsidRDefault="00102E1E" w:rsidP="006A3672">
      <w:pPr>
        <w:pStyle w:val="prastasistinklapis"/>
        <w:suppressAutoHyphens/>
        <w:spacing w:after="0"/>
        <w:ind w:firstLine="567"/>
        <w:jc w:val="center"/>
        <w:rPr>
          <w:rFonts w:asciiTheme="minorHAnsi" w:hAnsiTheme="minorHAnsi" w:cstheme="minorHAnsi"/>
          <w:b/>
          <w:lang w:eastAsia="en-US"/>
        </w:rPr>
      </w:pPr>
    </w:p>
    <w:p w14:paraId="33B30572" w14:textId="182A838F" w:rsidR="002C5309" w:rsidRPr="00CF5E57" w:rsidRDefault="005241A3" w:rsidP="006A3672">
      <w:pPr>
        <w:pStyle w:val="prastasistinklapis"/>
        <w:suppressAutoHyphens/>
        <w:spacing w:after="0"/>
        <w:jc w:val="center"/>
        <w:rPr>
          <w:rFonts w:asciiTheme="minorHAnsi" w:hAnsiTheme="minorHAnsi" w:cstheme="minorHAnsi"/>
          <w:b/>
          <w:lang w:eastAsia="en-US"/>
        </w:rPr>
      </w:pPr>
      <w:r w:rsidRPr="00CF5E57">
        <w:rPr>
          <w:rFonts w:asciiTheme="minorHAnsi" w:hAnsiTheme="minorHAnsi" w:cstheme="minorHAnsi"/>
          <w:b/>
          <w:lang w:eastAsia="en-US"/>
        </w:rPr>
        <w:t>5</w:t>
      </w:r>
      <w:r w:rsidR="002C5309" w:rsidRPr="00CF5E57">
        <w:rPr>
          <w:rFonts w:asciiTheme="minorHAnsi" w:hAnsiTheme="minorHAnsi" w:cstheme="minorHAnsi"/>
          <w:b/>
          <w:lang w:eastAsia="en-US"/>
        </w:rPr>
        <w:t>.</w:t>
      </w:r>
      <w:r w:rsidR="00F62215" w:rsidRPr="00CF5E57">
        <w:rPr>
          <w:rFonts w:asciiTheme="minorHAnsi" w:hAnsiTheme="minorHAnsi" w:cstheme="minorHAnsi"/>
          <w:b/>
          <w:lang w:eastAsia="en-US"/>
        </w:rPr>
        <w:t xml:space="preserve"> </w:t>
      </w:r>
      <w:r w:rsidRPr="00CF5E57">
        <w:rPr>
          <w:rFonts w:asciiTheme="minorHAnsi" w:hAnsiTheme="minorHAnsi" w:cstheme="minorHAnsi"/>
          <w:b/>
          <w:lang w:eastAsia="en-US"/>
        </w:rPr>
        <w:t>Sutarties kaina ir atsiskaitymo tvarka</w:t>
      </w:r>
    </w:p>
    <w:p w14:paraId="2EA91A2A" w14:textId="77777777" w:rsidR="004E6EDA" w:rsidRPr="00CF5E57" w:rsidRDefault="004E6EDA" w:rsidP="006A3672">
      <w:pPr>
        <w:pStyle w:val="prastasistinklapis"/>
        <w:suppressAutoHyphens/>
        <w:spacing w:after="0"/>
        <w:ind w:firstLine="567"/>
        <w:jc w:val="both"/>
        <w:rPr>
          <w:rFonts w:asciiTheme="minorHAnsi" w:hAnsiTheme="minorHAnsi" w:cstheme="minorHAnsi"/>
          <w:lang w:eastAsia="en-US"/>
        </w:rPr>
      </w:pPr>
    </w:p>
    <w:p w14:paraId="1E78CD8A" w14:textId="2C6B6E9C" w:rsidR="00EC1369" w:rsidRPr="00CF5E57" w:rsidRDefault="005241A3" w:rsidP="3468D141">
      <w:pPr>
        <w:pStyle w:val="prastasistinklapis"/>
        <w:suppressAutoHyphens/>
        <w:spacing w:after="0"/>
        <w:ind w:firstLine="567"/>
        <w:jc w:val="both"/>
        <w:rPr>
          <w:rFonts w:asciiTheme="minorHAnsi" w:hAnsiTheme="minorHAnsi" w:cstheme="minorBidi"/>
          <w:lang w:eastAsia="en-US"/>
        </w:rPr>
      </w:pPr>
      <w:r w:rsidRPr="3468D141">
        <w:rPr>
          <w:rFonts w:asciiTheme="minorHAnsi" w:hAnsiTheme="minorHAnsi" w:cstheme="minorBidi"/>
          <w:lang w:eastAsia="en-US"/>
        </w:rPr>
        <w:t>5</w:t>
      </w:r>
      <w:r w:rsidR="004A644F" w:rsidRPr="3468D141">
        <w:rPr>
          <w:rFonts w:asciiTheme="minorHAnsi" w:hAnsiTheme="minorHAnsi" w:cstheme="minorBidi"/>
          <w:lang w:eastAsia="en-US"/>
        </w:rPr>
        <w:t>.</w:t>
      </w:r>
      <w:r w:rsidR="00473F81" w:rsidRPr="3468D141">
        <w:rPr>
          <w:rFonts w:asciiTheme="minorHAnsi" w:hAnsiTheme="minorHAnsi" w:cstheme="minorBidi"/>
          <w:lang w:eastAsia="en-US"/>
        </w:rPr>
        <w:t>1</w:t>
      </w:r>
      <w:r w:rsidR="004A644F" w:rsidRPr="3468D141">
        <w:rPr>
          <w:rFonts w:asciiTheme="minorHAnsi" w:hAnsiTheme="minorHAnsi" w:cstheme="minorBidi"/>
          <w:lang w:eastAsia="en-US"/>
        </w:rPr>
        <w:t xml:space="preserve">. </w:t>
      </w:r>
      <w:r w:rsidR="003B1523" w:rsidRPr="3468D141">
        <w:rPr>
          <w:rFonts w:asciiTheme="minorHAnsi" w:hAnsiTheme="minorHAnsi" w:cstheme="minorBidi"/>
          <w:lang w:eastAsia="en-US"/>
        </w:rPr>
        <w:t>Sutarties</w:t>
      </w:r>
      <w:r w:rsidR="00AA70F7" w:rsidRPr="3468D141">
        <w:rPr>
          <w:rFonts w:asciiTheme="minorHAnsi" w:hAnsiTheme="minorHAnsi" w:cstheme="minorBidi"/>
          <w:lang w:eastAsia="en-US"/>
        </w:rPr>
        <w:t xml:space="preserve"> </w:t>
      </w:r>
      <w:r w:rsidR="00EC1369" w:rsidRPr="3468D141">
        <w:rPr>
          <w:rFonts w:asciiTheme="minorHAnsi" w:hAnsiTheme="minorHAnsi" w:cstheme="minorBidi"/>
          <w:lang w:eastAsia="en-US"/>
        </w:rPr>
        <w:t>kaina</w:t>
      </w:r>
      <w:r w:rsidR="003B1523" w:rsidRPr="3468D141">
        <w:rPr>
          <w:rFonts w:asciiTheme="minorHAnsi" w:hAnsiTheme="minorHAnsi" w:cstheme="minorBidi"/>
          <w:lang w:eastAsia="en-US"/>
        </w:rPr>
        <w:t xml:space="preserve"> </w:t>
      </w:r>
      <w:r w:rsidR="00EC1369" w:rsidRPr="3468D141">
        <w:rPr>
          <w:rFonts w:asciiTheme="minorHAnsi" w:hAnsiTheme="minorHAnsi" w:cstheme="minorBidi"/>
          <w:lang w:eastAsia="en-US"/>
        </w:rPr>
        <w:t xml:space="preserve">yra </w:t>
      </w:r>
      <w:r w:rsidR="008D47CA">
        <w:rPr>
          <w:rFonts w:asciiTheme="minorHAnsi" w:hAnsiTheme="minorHAnsi" w:cstheme="minorBidi"/>
          <w:lang w:eastAsia="en-US"/>
        </w:rPr>
        <w:t>1200</w:t>
      </w:r>
      <w:r w:rsidR="00EC1369" w:rsidRPr="3468D141">
        <w:rPr>
          <w:rFonts w:asciiTheme="minorHAnsi" w:hAnsiTheme="minorHAnsi" w:cstheme="minorBidi"/>
          <w:lang w:eastAsia="en-US"/>
        </w:rPr>
        <w:t xml:space="preserve"> Eur</w:t>
      </w:r>
      <w:r w:rsidR="00D054A8" w:rsidRPr="3468D141">
        <w:rPr>
          <w:rFonts w:asciiTheme="minorHAnsi" w:hAnsiTheme="minorHAnsi" w:cstheme="minorBidi"/>
          <w:lang w:eastAsia="en-US"/>
        </w:rPr>
        <w:t xml:space="preserve"> </w:t>
      </w:r>
      <w:r w:rsidR="00EC1369" w:rsidRPr="3468D141">
        <w:rPr>
          <w:rFonts w:asciiTheme="minorHAnsi" w:hAnsiTheme="minorHAnsi" w:cstheme="minorBidi"/>
          <w:lang w:eastAsia="en-US"/>
        </w:rPr>
        <w:t>(</w:t>
      </w:r>
      <w:r w:rsidR="008D47CA">
        <w:rPr>
          <w:rFonts w:asciiTheme="minorHAnsi" w:hAnsiTheme="minorHAnsi" w:cstheme="minorBidi"/>
          <w:lang w:eastAsia="en-US"/>
        </w:rPr>
        <w:t xml:space="preserve">vienas tūkstantis du šimtai </w:t>
      </w:r>
      <w:r w:rsidR="00D054A8" w:rsidRPr="3468D141">
        <w:rPr>
          <w:rFonts w:asciiTheme="minorHAnsi" w:hAnsiTheme="minorHAnsi" w:cstheme="minorBidi"/>
          <w:lang w:eastAsia="en-US"/>
        </w:rPr>
        <w:t>eurų</w:t>
      </w:r>
      <w:r w:rsidR="003B1523" w:rsidRPr="3468D141">
        <w:rPr>
          <w:rFonts w:asciiTheme="minorHAnsi" w:hAnsiTheme="minorHAnsi" w:cstheme="minorBidi"/>
          <w:lang w:eastAsia="en-US"/>
        </w:rPr>
        <w:t>,</w:t>
      </w:r>
      <w:r w:rsidR="00D054A8" w:rsidRPr="3468D141">
        <w:rPr>
          <w:rFonts w:asciiTheme="minorHAnsi" w:hAnsiTheme="minorHAnsi" w:cstheme="minorBidi"/>
          <w:lang w:eastAsia="en-US"/>
        </w:rPr>
        <w:t xml:space="preserve"> </w:t>
      </w:r>
      <w:r w:rsidR="005E6BBA" w:rsidRPr="3468D141">
        <w:rPr>
          <w:rFonts w:asciiTheme="minorHAnsi" w:hAnsiTheme="minorHAnsi" w:cstheme="minorBidi"/>
          <w:lang w:eastAsia="en-US"/>
        </w:rPr>
        <w:t>00</w:t>
      </w:r>
      <w:r w:rsidR="00D054A8" w:rsidRPr="3468D141">
        <w:rPr>
          <w:rFonts w:asciiTheme="minorHAnsi" w:hAnsiTheme="minorHAnsi" w:cstheme="minorBidi"/>
          <w:lang w:eastAsia="en-US"/>
        </w:rPr>
        <w:t xml:space="preserve"> ct</w:t>
      </w:r>
      <w:r w:rsidR="00EC1369" w:rsidRPr="3468D141">
        <w:rPr>
          <w:rFonts w:asciiTheme="minorHAnsi" w:hAnsiTheme="minorHAnsi" w:cstheme="minorBidi"/>
          <w:lang w:eastAsia="en-US"/>
        </w:rPr>
        <w:t>).</w:t>
      </w:r>
    </w:p>
    <w:p w14:paraId="3CB7D408" w14:textId="7797E972" w:rsidR="003B1523" w:rsidRPr="00CF5E57" w:rsidRDefault="005241A3"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lang w:eastAsia="en-US"/>
        </w:rPr>
        <w:t>5</w:t>
      </w:r>
      <w:r w:rsidR="003B1523" w:rsidRPr="00CF5E57">
        <w:rPr>
          <w:rFonts w:asciiTheme="minorHAnsi" w:hAnsiTheme="minorHAnsi" w:cstheme="minorHAnsi"/>
          <w:lang w:eastAsia="en-US"/>
        </w:rPr>
        <w:t xml:space="preserve">.2. Sutarties kaina, </w:t>
      </w:r>
      <w:r w:rsidR="003B1523" w:rsidRPr="00CF5E57">
        <w:rPr>
          <w:rFonts w:asciiTheme="minorHAnsi" w:hAnsiTheme="minorHAnsi" w:cstheme="minorHAnsi"/>
          <w:kern w:val="1"/>
        </w:rPr>
        <w:t xml:space="preserve">nurodyta Sutarties </w:t>
      </w:r>
      <w:r w:rsidR="00FD5429" w:rsidRPr="00CF5E57">
        <w:rPr>
          <w:rFonts w:asciiTheme="minorHAnsi" w:hAnsiTheme="minorHAnsi" w:cstheme="minorHAnsi"/>
          <w:kern w:val="1"/>
        </w:rPr>
        <w:t>5</w:t>
      </w:r>
      <w:r w:rsidR="003B1523" w:rsidRPr="00CF5E57">
        <w:rPr>
          <w:rFonts w:asciiTheme="minorHAnsi" w:hAnsiTheme="minorHAnsi" w:cstheme="minorHAnsi"/>
          <w:kern w:val="1"/>
        </w:rPr>
        <w:t>.1. punkte yra galutinė ir apima visas Paslaugų teikėjo tiesiogines ir netiesiogines išlaidas.</w:t>
      </w:r>
    </w:p>
    <w:p w14:paraId="48D0D7B0" w14:textId="2BD6360C" w:rsidR="00B45F90" w:rsidRPr="00CF5E57" w:rsidRDefault="005241A3" w:rsidP="006A3672">
      <w:pPr>
        <w:pStyle w:val="prastasistinklapis"/>
        <w:suppressAutoHyphens/>
        <w:spacing w:after="0"/>
        <w:ind w:firstLine="567"/>
        <w:jc w:val="both"/>
        <w:rPr>
          <w:rFonts w:asciiTheme="minorHAnsi" w:hAnsiTheme="minorHAnsi" w:cstheme="minorHAnsi"/>
        </w:rPr>
      </w:pPr>
      <w:r w:rsidRPr="00CF5E57">
        <w:rPr>
          <w:rFonts w:asciiTheme="minorHAnsi" w:hAnsiTheme="minorHAnsi" w:cstheme="minorHAnsi"/>
        </w:rPr>
        <w:t>5.3.</w:t>
      </w:r>
      <w:r w:rsidR="0045470E" w:rsidRPr="00CF5E57">
        <w:rPr>
          <w:rFonts w:asciiTheme="minorHAnsi" w:hAnsiTheme="minorHAnsi" w:cstheme="minorHAnsi"/>
        </w:rPr>
        <w:t xml:space="preserve"> </w:t>
      </w:r>
      <w:bookmarkStart w:id="3" w:name="_Hlk103761790"/>
      <w:r w:rsidR="003B1523" w:rsidRPr="00CF5E57">
        <w:rPr>
          <w:rFonts w:asciiTheme="minorHAnsi" w:hAnsiTheme="minorHAnsi" w:cstheme="minorHAnsi"/>
        </w:rPr>
        <w:t xml:space="preserve">Į </w:t>
      </w:r>
      <w:r w:rsidR="0045470E" w:rsidRPr="00CF5E57">
        <w:rPr>
          <w:rFonts w:asciiTheme="minorHAnsi" w:hAnsiTheme="minorHAnsi" w:cstheme="minorHAnsi"/>
          <w:kern w:val="1"/>
        </w:rPr>
        <w:t>Paslaug</w:t>
      </w:r>
      <w:r w:rsidR="00CB4D9C" w:rsidRPr="00CF5E57">
        <w:rPr>
          <w:rFonts w:asciiTheme="minorHAnsi" w:hAnsiTheme="minorHAnsi" w:cstheme="minorHAnsi"/>
          <w:kern w:val="1"/>
        </w:rPr>
        <w:t>ų</w:t>
      </w:r>
      <w:r w:rsidR="0045470E" w:rsidRPr="00CF5E57">
        <w:rPr>
          <w:rFonts w:asciiTheme="minorHAnsi" w:hAnsiTheme="minorHAnsi" w:cstheme="minorHAnsi"/>
          <w:kern w:val="1"/>
        </w:rPr>
        <w:t xml:space="preserve"> teikimo </w:t>
      </w:r>
      <w:r w:rsidR="003B1523" w:rsidRPr="00CF5E57">
        <w:rPr>
          <w:rFonts w:asciiTheme="minorHAnsi" w:hAnsiTheme="minorHAnsi" w:cstheme="minorHAnsi"/>
          <w:kern w:val="1"/>
        </w:rPr>
        <w:t>įkainį yra įskaičiuoti</w:t>
      </w:r>
      <w:r w:rsidR="00E00A46" w:rsidRPr="00CF5E57">
        <w:rPr>
          <w:rFonts w:asciiTheme="minorHAnsi" w:hAnsiTheme="minorHAnsi" w:cstheme="minorHAnsi"/>
        </w:rPr>
        <w:t xml:space="preserve"> visi Paslaug</w:t>
      </w:r>
      <w:r w:rsidR="00CB4D9C" w:rsidRPr="00CF5E57">
        <w:rPr>
          <w:rFonts w:asciiTheme="minorHAnsi" w:hAnsiTheme="minorHAnsi" w:cstheme="minorHAnsi"/>
        </w:rPr>
        <w:t>ų</w:t>
      </w:r>
      <w:r w:rsidR="003B1523" w:rsidRPr="00CF5E57">
        <w:rPr>
          <w:rFonts w:asciiTheme="minorHAnsi" w:hAnsiTheme="minorHAnsi" w:cstheme="minorHAnsi"/>
        </w:rPr>
        <w:t xml:space="preserve"> Sutarties</w:t>
      </w:r>
      <w:r w:rsidR="00E00A46" w:rsidRPr="00CF5E57">
        <w:rPr>
          <w:rFonts w:asciiTheme="minorHAnsi" w:hAnsiTheme="minorHAnsi" w:cstheme="minorHAnsi"/>
        </w:rPr>
        <w:t xml:space="preserve"> teikėjo patirti Paslaug</w:t>
      </w:r>
      <w:r w:rsidR="00CB4D9C" w:rsidRPr="00CF5E57">
        <w:rPr>
          <w:rFonts w:asciiTheme="minorHAnsi" w:hAnsiTheme="minorHAnsi" w:cstheme="minorHAnsi"/>
        </w:rPr>
        <w:t>ų</w:t>
      </w:r>
      <w:r w:rsidR="00E00A46" w:rsidRPr="00CF5E57">
        <w:rPr>
          <w:rFonts w:asciiTheme="minorHAnsi" w:hAnsiTheme="minorHAnsi" w:cstheme="minorHAnsi"/>
        </w:rPr>
        <w:t xml:space="preserve"> teikimo kaštai, visi</w:t>
      </w:r>
      <w:r w:rsidR="0045470E" w:rsidRPr="00CF5E57">
        <w:rPr>
          <w:rFonts w:asciiTheme="minorHAnsi" w:hAnsiTheme="minorHAnsi" w:cstheme="minorHAnsi"/>
        </w:rPr>
        <w:t xml:space="preserve"> Paslaug</w:t>
      </w:r>
      <w:r w:rsidR="00CB4D9C" w:rsidRPr="00CF5E57">
        <w:rPr>
          <w:rFonts w:asciiTheme="minorHAnsi" w:hAnsiTheme="minorHAnsi" w:cstheme="minorHAnsi"/>
        </w:rPr>
        <w:t>ų</w:t>
      </w:r>
      <w:r w:rsidR="0045470E" w:rsidRPr="00CF5E57">
        <w:rPr>
          <w:rFonts w:asciiTheme="minorHAnsi" w:hAnsiTheme="minorHAnsi" w:cstheme="minorHAnsi"/>
        </w:rPr>
        <w:t xml:space="preserve"> t</w:t>
      </w:r>
      <w:r w:rsidR="00E00A46" w:rsidRPr="00CF5E57">
        <w:rPr>
          <w:rFonts w:asciiTheme="minorHAnsi" w:hAnsiTheme="minorHAnsi" w:cstheme="minorHAnsi"/>
        </w:rPr>
        <w:t>eikėjo mokami mokesčiai, rinkliavos ir kitos išlaidos, susiję su Sutarties įsipareigojimų vykdymu</w:t>
      </w:r>
      <w:r w:rsidR="0045470E" w:rsidRPr="00CF5E57">
        <w:rPr>
          <w:rFonts w:asciiTheme="minorHAnsi" w:hAnsiTheme="minorHAnsi" w:cstheme="minorHAnsi"/>
        </w:rPr>
        <w:t>.</w:t>
      </w:r>
    </w:p>
    <w:bookmarkEnd w:id="3"/>
    <w:p w14:paraId="0EEF584D" w14:textId="72C67BFD" w:rsidR="002C5309" w:rsidRPr="00CF5E57" w:rsidRDefault="005241A3" w:rsidP="006A3672">
      <w:pPr>
        <w:pStyle w:val="prastasistinklapis"/>
        <w:suppressAutoHyphens/>
        <w:spacing w:after="0"/>
        <w:ind w:firstLine="567"/>
        <w:jc w:val="both"/>
        <w:rPr>
          <w:rFonts w:asciiTheme="minorHAnsi" w:eastAsia="Calibri" w:hAnsiTheme="minorHAnsi" w:cstheme="minorHAnsi"/>
          <w:lang w:eastAsia="en-US"/>
        </w:rPr>
      </w:pPr>
      <w:r w:rsidRPr="00CF5E57">
        <w:rPr>
          <w:rFonts w:asciiTheme="minorHAnsi" w:eastAsia="Calibri" w:hAnsiTheme="minorHAnsi" w:cstheme="minorHAnsi"/>
          <w:lang w:eastAsia="en-US"/>
        </w:rPr>
        <w:t>5</w:t>
      </w:r>
      <w:r w:rsidR="00EF0F6B" w:rsidRPr="00CF5E57">
        <w:rPr>
          <w:rFonts w:asciiTheme="minorHAnsi" w:eastAsia="Calibri" w:hAnsiTheme="minorHAnsi" w:cstheme="minorHAnsi"/>
          <w:lang w:eastAsia="en-US"/>
        </w:rPr>
        <w:t>.</w:t>
      </w:r>
      <w:r w:rsidR="002B3303" w:rsidRPr="00CF5E57">
        <w:rPr>
          <w:rFonts w:asciiTheme="minorHAnsi" w:eastAsia="Calibri" w:hAnsiTheme="minorHAnsi" w:cstheme="minorHAnsi"/>
          <w:lang w:eastAsia="en-US"/>
        </w:rPr>
        <w:t>4</w:t>
      </w:r>
      <w:r w:rsidR="00F62215" w:rsidRPr="00CF5E57">
        <w:rPr>
          <w:rFonts w:asciiTheme="minorHAnsi" w:eastAsia="Calibri" w:hAnsiTheme="minorHAnsi" w:cstheme="minorHAnsi"/>
          <w:lang w:eastAsia="en-US"/>
        </w:rPr>
        <w:t xml:space="preserve">. </w:t>
      </w:r>
      <w:r w:rsidR="00E92906" w:rsidRPr="00CF5E57">
        <w:rPr>
          <w:rFonts w:asciiTheme="minorHAnsi" w:eastAsia="Calibri" w:hAnsiTheme="minorHAnsi" w:cstheme="minorHAnsi"/>
          <w:lang w:eastAsia="en-US"/>
        </w:rPr>
        <w:t>Užsakovas</w:t>
      </w:r>
      <w:r w:rsidR="00F62215" w:rsidRPr="00CF5E57">
        <w:rPr>
          <w:rFonts w:asciiTheme="minorHAnsi" w:eastAsia="Calibri" w:hAnsiTheme="minorHAnsi" w:cstheme="minorHAnsi"/>
          <w:lang w:eastAsia="en-US"/>
        </w:rPr>
        <w:t xml:space="preserve"> įsipareigoja atsiskaityti su Paslaug</w:t>
      </w:r>
      <w:r w:rsidR="00E90EF5" w:rsidRPr="00CF5E57">
        <w:rPr>
          <w:rFonts w:asciiTheme="minorHAnsi" w:eastAsia="Calibri" w:hAnsiTheme="minorHAnsi" w:cstheme="minorHAnsi"/>
          <w:lang w:eastAsia="en-US"/>
        </w:rPr>
        <w:t>ų</w:t>
      </w:r>
      <w:r w:rsidR="00F62215" w:rsidRPr="00CF5E57">
        <w:rPr>
          <w:rFonts w:asciiTheme="minorHAnsi" w:eastAsia="Calibri" w:hAnsiTheme="minorHAnsi" w:cstheme="minorHAnsi"/>
          <w:lang w:eastAsia="en-US"/>
        </w:rPr>
        <w:t xml:space="preserve"> </w:t>
      </w:r>
      <w:r w:rsidR="00473F81" w:rsidRPr="00CF5E57">
        <w:rPr>
          <w:rFonts w:asciiTheme="minorHAnsi" w:eastAsia="Calibri" w:hAnsiTheme="minorHAnsi" w:cstheme="minorHAnsi"/>
          <w:lang w:eastAsia="en-US"/>
        </w:rPr>
        <w:t>t</w:t>
      </w:r>
      <w:r w:rsidR="004B5425" w:rsidRPr="00CF5E57">
        <w:rPr>
          <w:rFonts w:asciiTheme="minorHAnsi" w:eastAsia="Calibri" w:hAnsiTheme="minorHAnsi" w:cstheme="minorHAnsi"/>
          <w:lang w:eastAsia="en-US"/>
        </w:rPr>
        <w:t>e</w:t>
      </w:r>
      <w:r w:rsidR="00B67D8B" w:rsidRPr="00CF5E57">
        <w:rPr>
          <w:rFonts w:asciiTheme="minorHAnsi" w:eastAsia="Calibri" w:hAnsiTheme="minorHAnsi" w:cstheme="minorHAnsi"/>
          <w:lang w:eastAsia="en-US"/>
        </w:rPr>
        <w:t xml:space="preserve">ikėju už </w:t>
      </w:r>
      <w:r w:rsidR="009F18EC" w:rsidRPr="00CF5E57">
        <w:rPr>
          <w:rFonts w:asciiTheme="minorHAnsi" w:eastAsia="Calibri" w:hAnsiTheme="minorHAnsi" w:cstheme="minorHAnsi"/>
          <w:lang w:eastAsia="en-US"/>
        </w:rPr>
        <w:t>tinkamai suteikt</w:t>
      </w:r>
      <w:r w:rsidR="00E90EF5" w:rsidRPr="00CF5E57">
        <w:rPr>
          <w:rFonts w:asciiTheme="minorHAnsi" w:eastAsia="Calibri" w:hAnsiTheme="minorHAnsi" w:cstheme="minorHAnsi"/>
          <w:lang w:eastAsia="en-US"/>
        </w:rPr>
        <w:t>as</w:t>
      </w:r>
      <w:r w:rsidR="00B67D8B" w:rsidRPr="00CF5E57">
        <w:rPr>
          <w:rFonts w:asciiTheme="minorHAnsi" w:eastAsia="Calibri" w:hAnsiTheme="minorHAnsi" w:cstheme="minorHAnsi"/>
          <w:lang w:eastAsia="en-US"/>
        </w:rPr>
        <w:t xml:space="preserve"> Paslaug</w:t>
      </w:r>
      <w:r w:rsidR="00E90EF5" w:rsidRPr="00CF5E57">
        <w:rPr>
          <w:rFonts w:asciiTheme="minorHAnsi" w:eastAsia="Calibri" w:hAnsiTheme="minorHAnsi" w:cstheme="minorHAnsi"/>
          <w:lang w:eastAsia="en-US"/>
        </w:rPr>
        <w:t>as</w:t>
      </w:r>
      <w:r w:rsidR="00B67D8B" w:rsidRPr="00CF5E57">
        <w:rPr>
          <w:rFonts w:asciiTheme="minorHAnsi" w:eastAsia="Calibri" w:hAnsiTheme="minorHAnsi" w:cstheme="minorHAnsi"/>
          <w:lang w:eastAsia="en-US"/>
        </w:rPr>
        <w:t xml:space="preserve"> per </w:t>
      </w:r>
      <w:r w:rsidR="006A0718" w:rsidRPr="00CF5E57">
        <w:rPr>
          <w:rFonts w:asciiTheme="minorHAnsi" w:eastAsia="Calibri" w:hAnsiTheme="minorHAnsi" w:cstheme="minorHAnsi"/>
          <w:lang w:eastAsia="en-US"/>
        </w:rPr>
        <w:t>2</w:t>
      </w:r>
      <w:r w:rsidR="00B67D8B" w:rsidRPr="00CF5E57">
        <w:rPr>
          <w:rFonts w:asciiTheme="minorHAnsi" w:eastAsia="Calibri" w:hAnsiTheme="minorHAnsi" w:cstheme="minorHAnsi"/>
          <w:lang w:eastAsia="en-US"/>
        </w:rPr>
        <w:t>0</w:t>
      </w:r>
      <w:r w:rsidR="00C80D63" w:rsidRPr="00CF5E57">
        <w:rPr>
          <w:rFonts w:asciiTheme="minorHAnsi" w:eastAsia="Calibri" w:hAnsiTheme="minorHAnsi" w:cstheme="minorHAnsi"/>
          <w:lang w:eastAsia="en-US"/>
        </w:rPr>
        <w:t xml:space="preserve"> (</w:t>
      </w:r>
      <w:r w:rsidR="006A0718" w:rsidRPr="00CF5E57">
        <w:rPr>
          <w:rFonts w:asciiTheme="minorHAnsi" w:eastAsia="Calibri" w:hAnsiTheme="minorHAnsi" w:cstheme="minorHAnsi"/>
          <w:lang w:eastAsia="en-US"/>
        </w:rPr>
        <w:t>dvi</w:t>
      </w:r>
      <w:r w:rsidR="00C80D63" w:rsidRPr="00CF5E57">
        <w:rPr>
          <w:rFonts w:asciiTheme="minorHAnsi" w:eastAsia="Calibri" w:hAnsiTheme="minorHAnsi" w:cstheme="minorHAnsi"/>
          <w:lang w:eastAsia="en-US"/>
        </w:rPr>
        <w:t>dešimt)</w:t>
      </w:r>
      <w:r w:rsidR="00B67D8B" w:rsidRPr="00CF5E57">
        <w:rPr>
          <w:rFonts w:asciiTheme="minorHAnsi" w:eastAsia="Calibri" w:hAnsiTheme="minorHAnsi" w:cstheme="minorHAnsi"/>
          <w:lang w:eastAsia="en-US"/>
        </w:rPr>
        <w:t xml:space="preserve"> darbo dienų </w:t>
      </w:r>
      <w:r w:rsidR="006D0AAB" w:rsidRPr="00CF5E57">
        <w:rPr>
          <w:rFonts w:asciiTheme="minorHAnsi" w:eastAsia="Calibri" w:hAnsiTheme="minorHAnsi" w:cstheme="minorHAnsi"/>
          <w:lang w:eastAsia="en-US"/>
        </w:rPr>
        <w:t xml:space="preserve">nuo </w:t>
      </w:r>
      <w:r w:rsidR="003B1523" w:rsidRPr="00CF5E57">
        <w:rPr>
          <w:rFonts w:asciiTheme="minorHAnsi" w:eastAsia="Calibri" w:hAnsiTheme="minorHAnsi" w:cstheme="minorHAnsi"/>
          <w:lang w:eastAsia="en-US"/>
        </w:rPr>
        <w:t>Perdavimo-priėmimo akto pasirašymo ir sąskaitos faktūros pateikimo Už</w:t>
      </w:r>
      <w:r w:rsidR="0009158B" w:rsidRPr="00CF5E57">
        <w:rPr>
          <w:rFonts w:asciiTheme="minorHAnsi" w:eastAsia="Calibri" w:hAnsiTheme="minorHAnsi" w:cstheme="minorHAnsi"/>
          <w:lang w:eastAsia="en-US"/>
        </w:rPr>
        <w:t>s</w:t>
      </w:r>
      <w:r w:rsidR="003B1523" w:rsidRPr="00CF5E57">
        <w:rPr>
          <w:rFonts w:asciiTheme="minorHAnsi" w:eastAsia="Calibri" w:hAnsiTheme="minorHAnsi" w:cstheme="minorHAnsi"/>
          <w:lang w:eastAsia="en-US"/>
        </w:rPr>
        <w:t>akovui dienos</w:t>
      </w:r>
      <w:r w:rsidR="00AA70F7" w:rsidRPr="00CF5E57">
        <w:rPr>
          <w:rFonts w:asciiTheme="minorHAnsi" w:eastAsia="Calibri" w:hAnsiTheme="minorHAnsi" w:cstheme="minorHAnsi"/>
          <w:lang w:eastAsia="en-US"/>
        </w:rPr>
        <w:t>.</w:t>
      </w:r>
    </w:p>
    <w:p w14:paraId="0F1B41E4" w14:textId="732ECA87" w:rsidR="00C84BD3" w:rsidRPr="00CF5E57" w:rsidRDefault="005241A3" w:rsidP="006A3672">
      <w:pPr>
        <w:tabs>
          <w:tab w:val="left" w:pos="851"/>
          <w:tab w:val="left" w:pos="1418"/>
          <w:tab w:val="left" w:pos="1843"/>
        </w:tabs>
        <w:autoSpaceDN w:val="0"/>
        <w:spacing w:after="0" w:line="240" w:lineRule="auto"/>
        <w:ind w:firstLine="567"/>
        <w:contextualSpacing/>
        <w:jc w:val="both"/>
        <w:rPr>
          <w:rFonts w:asciiTheme="minorHAnsi" w:hAnsiTheme="minorHAnsi" w:cstheme="minorHAnsi"/>
          <w:sz w:val="24"/>
          <w:szCs w:val="24"/>
        </w:rPr>
      </w:pPr>
      <w:r w:rsidRPr="00CF5E57">
        <w:rPr>
          <w:rFonts w:asciiTheme="minorHAnsi" w:hAnsiTheme="minorHAnsi" w:cstheme="minorHAnsi"/>
          <w:sz w:val="24"/>
          <w:szCs w:val="24"/>
        </w:rPr>
        <w:t>5</w:t>
      </w:r>
      <w:r w:rsidR="00C84BD3" w:rsidRPr="00CF5E57">
        <w:rPr>
          <w:rFonts w:asciiTheme="minorHAnsi" w:hAnsiTheme="minorHAnsi" w:cstheme="minorHAnsi"/>
          <w:sz w:val="24"/>
          <w:szCs w:val="24"/>
        </w:rPr>
        <w:t>.</w:t>
      </w:r>
      <w:r w:rsidR="002B3303" w:rsidRPr="00CF5E57">
        <w:rPr>
          <w:rFonts w:asciiTheme="minorHAnsi" w:hAnsiTheme="minorHAnsi" w:cstheme="minorHAnsi"/>
          <w:sz w:val="24"/>
          <w:szCs w:val="24"/>
        </w:rPr>
        <w:t>5</w:t>
      </w:r>
      <w:r w:rsidR="00C84BD3" w:rsidRPr="00CF5E57">
        <w:rPr>
          <w:rFonts w:asciiTheme="minorHAnsi" w:hAnsiTheme="minorHAnsi" w:cstheme="minorHAnsi"/>
          <w:sz w:val="24"/>
          <w:szCs w:val="24"/>
        </w:rPr>
        <w:t>. Tuo atveju, jeigu Užsakovas laiku neatsiskaito su Paslaug</w:t>
      </w:r>
      <w:r w:rsidR="00E90EF5" w:rsidRPr="00CF5E57">
        <w:rPr>
          <w:rFonts w:asciiTheme="minorHAnsi" w:hAnsiTheme="minorHAnsi" w:cstheme="minorHAnsi"/>
          <w:sz w:val="24"/>
          <w:szCs w:val="24"/>
        </w:rPr>
        <w:t>ų</w:t>
      </w:r>
      <w:r w:rsidR="00C84BD3" w:rsidRPr="00CF5E57">
        <w:rPr>
          <w:rFonts w:asciiTheme="minorHAnsi" w:hAnsiTheme="minorHAnsi" w:cstheme="minorHAnsi"/>
          <w:sz w:val="24"/>
          <w:szCs w:val="24"/>
        </w:rPr>
        <w:t xml:space="preserve"> teikėju už suteikt</w:t>
      </w:r>
      <w:r w:rsidR="00E90EF5" w:rsidRPr="00CF5E57">
        <w:rPr>
          <w:rFonts w:asciiTheme="minorHAnsi" w:hAnsiTheme="minorHAnsi" w:cstheme="minorHAnsi"/>
          <w:sz w:val="24"/>
          <w:szCs w:val="24"/>
        </w:rPr>
        <w:t>as</w:t>
      </w:r>
      <w:r w:rsidR="00C84BD3" w:rsidRPr="00CF5E57">
        <w:rPr>
          <w:rFonts w:asciiTheme="minorHAnsi" w:hAnsiTheme="minorHAnsi" w:cstheme="minorHAnsi"/>
          <w:sz w:val="24"/>
          <w:szCs w:val="24"/>
        </w:rPr>
        <w:t xml:space="preserve"> Paslaug</w:t>
      </w:r>
      <w:r w:rsidR="00E90EF5" w:rsidRPr="00CF5E57">
        <w:rPr>
          <w:rFonts w:asciiTheme="minorHAnsi" w:hAnsiTheme="minorHAnsi" w:cstheme="minorHAnsi"/>
          <w:sz w:val="24"/>
          <w:szCs w:val="24"/>
        </w:rPr>
        <w:t>as</w:t>
      </w:r>
      <w:r w:rsidR="00C84BD3" w:rsidRPr="00CF5E57">
        <w:rPr>
          <w:rFonts w:asciiTheme="minorHAnsi" w:hAnsiTheme="minorHAnsi" w:cstheme="minorHAnsi"/>
          <w:sz w:val="24"/>
          <w:szCs w:val="24"/>
        </w:rPr>
        <w:t>, Pasl</w:t>
      </w:r>
      <w:r w:rsidR="00E00A46" w:rsidRPr="00CF5E57">
        <w:rPr>
          <w:rFonts w:asciiTheme="minorHAnsi" w:hAnsiTheme="minorHAnsi" w:cstheme="minorHAnsi"/>
          <w:sz w:val="24"/>
          <w:szCs w:val="24"/>
        </w:rPr>
        <w:t>au</w:t>
      </w:r>
      <w:r w:rsidR="00C84BD3" w:rsidRPr="00CF5E57">
        <w:rPr>
          <w:rFonts w:asciiTheme="minorHAnsi" w:hAnsiTheme="minorHAnsi" w:cstheme="minorHAnsi"/>
          <w:sz w:val="24"/>
          <w:szCs w:val="24"/>
        </w:rPr>
        <w:t>g</w:t>
      </w:r>
      <w:r w:rsidR="00473F81" w:rsidRPr="00CF5E57">
        <w:rPr>
          <w:rFonts w:asciiTheme="minorHAnsi" w:hAnsiTheme="minorHAnsi" w:cstheme="minorHAnsi"/>
          <w:sz w:val="24"/>
          <w:szCs w:val="24"/>
        </w:rPr>
        <w:t>os</w:t>
      </w:r>
      <w:r w:rsidR="00C84BD3" w:rsidRPr="00CF5E57">
        <w:rPr>
          <w:rFonts w:asciiTheme="minorHAnsi" w:hAnsiTheme="minorHAnsi" w:cstheme="minorHAnsi"/>
          <w:sz w:val="24"/>
          <w:szCs w:val="24"/>
        </w:rPr>
        <w:t xml:space="preserve"> teikėjas turi teisę reikalauti iš Užsakovo sumokėti 0,0</w:t>
      </w:r>
      <w:r w:rsidR="003B1523" w:rsidRPr="00CF5E57">
        <w:rPr>
          <w:rFonts w:asciiTheme="minorHAnsi" w:hAnsiTheme="minorHAnsi" w:cstheme="minorHAnsi"/>
          <w:sz w:val="24"/>
          <w:szCs w:val="24"/>
        </w:rPr>
        <w:t>4</w:t>
      </w:r>
      <w:r w:rsidR="00C84BD3" w:rsidRPr="00CF5E57">
        <w:rPr>
          <w:rFonts w:asciiTheme="minorHAnsi" w:hAnsiTheme="minorHAnsi" w:cstheme="minorHAnsi"/>
          <w:sz w:val="24"/>
          <w:szCs w:val="24"/>
        </w:rPr>
        <w:t xml:space="preserve"> % (</w:t>
      </w:r>
      <w:r w:rsidR="003B1523" w:rsidRPr="00CF5E57">
        <w:rPr>
          <w:rFonts w:asciiTheme="minorHAnsi" w:hAnsiTheme="minorHAnsi" w:cstheme="minorHAnsi"/>
          <w:sz w:val="24"/>
          <w:szCs w:val="24"/>
        </w:rPr>
        <w:t>keturių</w:t>
      </w:r>
      <w:r w:rsidR="00C84BD3" w:rsidRPr="00CF5E57">
        <w:rPr>
          <w:rFonts w:asciiTheme="minorHAnsi" w:hAnsiTheme="minorHAnsi" w:cstheme="minorHAnsi"/>
          <w:sz w:val="24"/>
          <w:szCs w:val="24"/>
        </w:rPr>
        <w:t xml:space="preserve"> šimtųjų procentų) dydžio delspinigius nuo </w:t>
      </w:r>
      <w:r w:rsidR="00E90EF5" w:rsidRPr="00CF5E57">
        <w:rPr>
          <w:rFonts w:asciiTheme="minorHAnsi" w:hAnsiTheme="minorHAnsi" w:cstheme="minorHAnsi"/>
          <w:sz w:val="24"/>
          <w:szCs w:val="24"/>
        </w:rPr>
        <w:t>nesumokėtos</w:t>
      </w:r>
      <w:r w:rsidR="00E00A46" w:rsidRPr="00CF5E57">
        <w:rPr>
          <w:rFonts w:asciiTheme="minorHAnsi" w:hAnsiTheme="minorHAnsi" w:cstheme="minorHAnsi"/>
          <w:sz w:val="24"/>
          <w:szCs w:val="24"/>
        </w:rPr>
        <w:t xml:space="preserve"> </w:t>
      </w:r>
      <w:r w:rsidR="003B1523" w:rsidRPr="00CF5E57">
        <w:rPr>
          <w:rFonts w:asciiTheme="minorHAnsi" w:hAnsiTheme="minorHAnsi" w:cstheme="minorHAnsi"/>
          <w:sz w:val="24"/>
          <w:szCs w:val="24"/>
        </w:rPr>
        <w:t>sumos</w:t>
      </w:r>
      <w:r w:rsidR="00C84BD3" w:rsidRPr="00CF5E57">
        <w:rPr>
          <w:rFonts w:asciiTheme="minorHAnsi" w:hAnsiTheme="minorHAnsi" w:cstheme="minorHAnsi"/>
          <w:sz w:val="24"/>
          <w:szCs w:val="24"/>
        </w:rPr>
        <w:t xml:space="preserve"> už kiekvieną uždelstą dieną.</w:t>
      </w:r>
    </w:p>
    <w:p w14:paraId="555C18EB" w14:textId="17FCDE47" w:rsidR="00D5145C" w:rsidRPr="00CF5E57" w:rsidRDefault="00E03C02" w:rsidP="006A3672">
      <w:pPr>
        <w:tabs>
          <w:tab w:val="left" w:pos="851"/>
          <w:tab w:val="left" w:pos="1418"/>
          <w:tab w:val="left" w:pos="1843"/>
        </w:tabs>
        <w:autoSpaceDN w:val="0"/>
        <w:spacing w:after="0" w:line="240" w:lineRule="auto"/>
        <w:ind w:firstLine="567"/>
        <w:contextualSpacing/>
        <w:jc w:val="both"/>
        <w:rPr>
          <w:rFonts w:asciiTheme="minorHAnsi" w:hAnsiTheme="minorHAnsi" w:cstheme="minorHAnsi"/>
          <w:sz w:val="24"/>
          <w:szCs w:val="24"/>
        </w:rPr>
      </w:pPr>
      <w:r w:rsidRPr="00CF5E57">
        <w:rPr>
          <w:rFonts w:asciiTheme="minorHAnsi" w:hAnsiTheme="minorHAnsi" w:cstheme="minorHAnsi"/>
          <w:sz w:val="24"/>
          <w:szCs w:val="24"/>
        </w:rPr>
        <w:t>5</w:t>
      </w:r>
      <w:r w:rsidR="00D5145C" w:rsidRPr="00CF5E57">
        <w:rPr>
          <w:rFonts w:asciiTheme="minorHAnsi" w:hAnsiTheme="minorHAnsi" w:cstheme="minorHAnsi"/>
          <w:sz w:val="24"/>
          <w:szCs w:val="24"/>
        </w:rPr>
        <w:t>.</w:t>
      </w:r>
      <w:r w:rsidR="002B3303" w:rsidRPr="00CF5E57">
        <w:rPr>
          <w:rFonts w:asciiTheme="minorHAnsi" w:hAnsiTheme="minorHAnsi" w:cstheme="minorHAnsi"/>
          <w:sz w:val="24"/>
          <w:szCs w:val="24"/>
        </w:rPr>
        <w:t>6</w:t>
      </w:r>
      <w:r w:rsidR="00D5145C" w:rsidRPr="00CF5E57">
        <w:rPr>
          <w:rFonts w:asciiTheme="minorHAnsi" w:hAnsiTheme="minorHAnsi" w:cstheme="minorHAnsi"/>
          <w:sz w:val="24"/>
          <w:szCs w:val="24"/>
        </w:rPr>
        <w:t>. Jei Paslaugų teikėjas ne</w:t>
      </w:r>
      <w:r w:rsidR="00764BD7" w:rsidRPr="00CF5E57">
        <w:rPr>
          <w:rFonts w:asciiTheme="minorHAnsi" w:hAnsiTheme="minorHAnsi" w:cstheme="minorHAnsi"/>
          <w:sz w:val="24"/>
          <w:szCs w:val="24"/>
        </w:rPr>
        <w:t>s</w:t>
      </w:r>
      <w:r w:rsidR="00D5145C" w:rsidRPr="00CF5E57">
        <w:rPr>
          <w:rFonts w:asciiTheme="minorHAnsi" w:hAnsiTheme="minorHAnsi" w:cstheme="minorHAnsi"/>
          <w:sz w:val="24"/>
          <w:szCs w:val="24"/>
        </w:rPr>
        <w:t>uteikia (</w:t>
      </w:r>
      <w:r w:rsidR="002B3303" w:rsidRPr="00CF5E57">
        <w:rPr>
          <w:rFonts w:asciiTheme="minorHAnsi" w:hAnsiTheme="minorHAnsi" w:cstheme="minorHAnsi"/>
          <w:sz w:val="24"/>
          <w:szCs w:val="24"/>
        </w:rPr>
        <w:t xml:space="preserve">nepradeda ar </w:t>
      </w:r>
      <w:r w:rsidR="00D5145C" w:rsidRPr="00CF5E57">
        <w:rPr>
          <w:rFonts w:asciiTheme="minorHAnsi" w:hAnsiTheme="minorHAnsi" w:cstheme="minorHAnsi"/>
          <w:sz w:val="24"/>
          <w:szCs w:val="24"/>
        </w:rPr>
        <w:t xml:space="preserve">nebaigia teikti) </w:t>
      </w:r>
      <w:r w:rsidR="002B3303" w:rsidRPr="00CF5E57">
        <w:rPr>
          <w:rFonts w:asciiTheme="minorHAnsi" w:hAnsiTheme="minorHAnsi" w:cstheme="minorHAnsi"/>
          <w:sz w:val="24"/>
          <w:szCs w:val="24"/>
        </w:rPr>
        <w:t xml:space="preserve">Paslaugų </w:t>
      </w:r>
      <w:r w:rsidR="0009158B" w:rsidRPr="00CF5E57">
        <w:rPr>
          <w:rFonts w:asciiTheme="minorHAnsi" w:hAnsiTheme="minorHAnsi" w:cstheme="minorHAnsi"/>
          <w:sz w:val="24"/>
          <w:szCs w:val="24"/>
        </w:rPr>
        <w:t xml:space="preserve">Sutartyje </w:t>
      </w:r>
      <w:r w:rsidR="00764BD7" w:rsidRPr="00CF5E57">
        <w:rPr>
          <w:rFonts w:asciiTheme="minorHAnsi" w:hAnsiTheme="minorHAnsi" w:cstheme="minorHAnsi"/>
          <w:sz w:val="24"/>
          <w:szCs w:val="24"/>
        </w:rPr>
        <w:t>numatytas terminais</w:t>
      </w:r>
      <w:r w:rsidR="00D5145C" w:rsidRPr="00CF5E57">
        <w:rPr>
          <w:rFonts w:asciiTheme="minorHAnsi" w:hAnsiTheme="minorHAnsi" w:cstheme="minorHAnsi"/>
          <w:sz w:val="24"/>
          <w:szCs w:val="24"/>
        </w:rPr>
        <w:t xml:space="preserve">, </w:t>
      </w:r>
      <w:r w:rsidR="00764BD7" w:rsidRPr="00CF5E57">
        <w:rPr>
          <w:rFonts w:asciiTheme="minorHAnsi" w:hAnsiTheme="minorHAnsi" w:cstheme="minorHAnsi"/>
          <w:sz w:val="24"/>
          <w:szCs w:val="24"/>
        </w:rPr>
        <w:t>Užsakovas</w:t>
      </w:r>
      <w:r w:rsidR="00D5145C" w:rsidRPr="00CF5E57">
        <w:rPr>
          <w:rFonts w:asciiTheme="minorHAnsi" w:hAnsiTheme="minorHAnsi" w:cstheme="minorHAnsi"/>
          <w:sz w:val="24"/>
          <w:szCs w:val="24"/>
        </w:rPr>
        <w:t xml:space="preserve"> turi teisę reikalauti iš </w:t>
      </w:r>
      <w:r w:rsidR="00764BD7" w:rsidRPr="00CF5E57">
        <w:rPr>
          <w:rFonts w:asciiTheme="minorHAnsi" w:hAnsiTheme="minorHAnsi" w:cstheme="minorHAnsi"/>
          <w:sz w:val="24"/>
          <w:szCs w:val="24"/>
        </w:rPr>
        <w:t xml:space="preserve">Paslaugų teikėjo </w:t>
      </w:r>
      <w:r w:rsidR="00D5145C" w:rsidRPr="00CF5E57">
        <w:rPr>
          <w:rFonts w:asciiTheme="minorHAnsi" w:hAnsiTheme="minorHAnsi" w:cstheme="minorHAnsi"/>
          <w:sz w:val="24"/>
          <w:szCs w:val="24"/>
        </w:rPr>
        <w:t>sumokėti 0,0</w:t>
      </w:r>
      <w:r w:rsidR="003B1523" w:rsidRPr="00CF5E57">
        <w:rPr>
          <w:rFonts w:asciiTheme="minorHAnsi" w:hAnsiTheme="minorHAnsi" w:cstheme="minorHAnsi"/>
          <w:sz w:val="24"/>
          <w:szCs w:val="24"/>
        </w:rPr>
        <w:t>4</w:t>
      </w:r>
      <w:r w:rsidR="00D5145C" w:rsidRPr="00CF5E57">
        <w:rPr>
          <w:rFonts w:asciiTheme="minorHAnsi" w:hAnsiTheme="minorHAnsi" w:cstheme="minorHAnsi"/>
          <w:sz w:val="24"/>
          <w:szCs w:val="24"/>
        </w:rPr>
        <w:t xml:space="preserve"> % (</w:t>
      </w:r>
      <w:r w:rsidR="003B1523" w:rsidRPr="00CF5E57">
        <w:rPr>
          <w:rFonts w:asciiTheme="minorHAnsi" w:hAnsiTheme="minorHAnsi" w:cstheme="minorHAnsi"/>
          <w:sz w:val="24"/>
          <w:szCs w:val="24"/>
        </w:rPr>
        <w:t>keturių</w:t>
      </w:r>
      <w:r w:rsidR="00D5145C" w:rsidRPr="00CF5E57">
        <w:rPr>
          <w:rFonts w:asciiTheme="minorHAnsi" w:hAnsiTheme="minorHAnsi" w:cstheme="minorHAnsi"/>
          <w:sz w:val="24"/>
          <w:szCs w:val="24"/>
        </w:rPr>
        <w:t xml:space="preserve"> šimtųjų procentų) dydžio delspinigius nuo </w:t>
      </w:r>
      <w:r w:rsidR="00764BD7" w:rsidRPr="00CF5E57">
        <w:rPr>
          <w:rFonts w:asciiTheme="minorHAnsi" w:hAnsiTheme="minorHAnsi" w:cstheme="minorHAnsi"/>
          <w:sz w:val="24"/>
          <w:szCs w:val="24"/>
        </w:rPr>
        <w:t>Sutarties</w:t>
      </w:r>
      <w:r w:rsidR="00D5145C" w:rsidRPr="00CF5E57">
        <w:rPr>
          <w:rFonts w:asciiTheme="minorHAnsi" w:hAnsiTheme="minorHAnsi" w:cstheme="minorHAnsi"/>
          <w:sz w:val="24"/>
          <w:szCs w:val="24"/>
        </w:rPr>
        <w:t xml:space="preserve"> kainos už kiekvieną uždelstą dieną.</w:t>
      </w:r>
      <w:r w:rsidR="00764BD7" w:rsidRPr="00CF5E57">
        <w:rPr>
          <w:rFonts w:asciiTheme="minorHAnsi" w:hAnsiTheme="minorHAnsi" w:cstheme="minorHAnsi"/>
          <w:sz w:val="24"/>
          <w:szCs w:val="24"/>
        </w:rPr>
        <w:t xml:space="preserve"> Delspinigiai išskaičiuojami iš Paslaugų teikėjui mokėtinų sumų.</w:t>
      </w:r>
    </w:p>
    <w:p w14:paraId="6A1D1504" w14:textId="77777777" w:rsidR="00E35C5E" w:rsidRPr="00CF5E57" w:rsidRDefault="00E35C5E" w:rsidP="006A3672">
      <w:pPr>
        <w:pStyle w:val="prastasistinklapis"/>
        <w:suppressAutoHyphens/>
        <w:spacing w:after="0"/>
        <w:jc w:val="center"/>
        <w:rPr>
          <w:rFonts w:asciiTheme="minorHAnsi" w:hAnsiTheme="minorHAnsi" w:cstheme="minorHAnsi"/>
          <w:b/>
          <w:lang w:eastAsia="en-US"/>
        </w:rPr>
      </w:pPr>
    </w:p>
    <w:p w14:paraId="78BC2081" w14:textId="38E774BC" w:rsidR="002C5309" w:rsidRPr="00CF5E57" w:rsidRDefault="00113604" w:rsidP="006A3672">
      <w:pPr>
        <w:pStyle w:val="prastasistinklapis"/>
        <w:suppressAutoHyphens/>
        <w:spacing w:after="0"/>
        <w:ind w:right="-1"/>
        <w:jc w:val="center"/>
        <w:rPr>
          <w:rFonts w:asciiTheme="minorHAnsi" w:hAnsiTheme="minorHAnsi" w:cstheme="minorHAnsi"/>
          <w:b/>
          <w:lang w:eastAsia="en-US"/>
        </w:rPr>
      </w:pPr>
      <w:r w:rsidRPr="00CF5E57">
        <w:rPr>
          <w:rFonts w:asciiTheme="minorHAnsi" w:hAnsiTheme="minorHAnsi" w:cstheme="minorHAnsi"/>
          <w:b/>
          <w:lang w:eastAsia="en-US"/>
        </w:rPr>
        <w:t>6</w:t>
      </w:r>
      <w:r w:rsidR="002C5309" w:rsidRPr="00CF5E57">
        <w:rPr>
          <w:rFonts w:asciiTheme="minorHAnsi" w:hAnsiTheme="minorHAnsi" w:cstheme="minorHAnsi"/>
          <w:b/>
          <w:lang w:eastAsia="en-US"/>
        </w:rPr>
        <w:t>.</w:t>
      </w:r>
      <w:r w:rsidR="00F62215" w:rsidRPr="00CF5E57">
        <w:rPr>
          <w:rFonts w:asciiTheme="minorHAnsi" w:hAnsiTheme="minorHAnsi" w:cstheme="minorHAnsi"/>
          <w:b/>
          <w:lang w:eastAsia="en-US"/>
        </w:rPr>
        <w:t xml:space="preserve"> </w:t>
      </w:r>
      <w:r w:rsidRPr="00CF5E57">
        <w:rPr>
          <w:rFonts w:asciiTheme="minorHAnsi" w:hAnsiTheme="minorHAnsi" w:cstheme="minorHAnsi"/>
          <w:b/>
          <w:lang w:eastAsia="en-US"/>
        </w:rPr>
        <w:t>Sutarties galiojimas, nutraukimas ir pratęsimas</w:t>
      </w:r>
    </w:p>
    <w:p w14:paraId="6437DDD6" w14:textId="77777777" w:rsidR="004C588F" w:rsidRPr="00CF5E57" w:rsidRDefault="004C588F" w:rsidP="006A3672">
      <w:pPr>
        <w:pStyle w:val="prastasistinklapis"/>
        <w:suppressAutoHyphens/>
        <w:spacing w:after="0"/>
        <w:rPr>
          <w:rFonts w:asciiTheme="minorHAnsi" w:hAnsiTheme="minorHAnsi" w:cstheme="minorHAnsi"/>
          <w:lang w:eastAsia="en-US"/>
        </w:rPr>
      </w:pPr>
    </w:p>
    <w:p w14:paraId="4E464703" w14:textId="41B0B3BE" w:rsidR="00227634" w:rsidRPr="00B511B7" w:rsidRDefault="00113604" w:rsidP="00B511B7">
      <w:pPr>
        <w:pStyle w:val="prastasistinklapis"/>
        <w:suppressAutoHyphens/>
        <w:spacing w:after="0"/>
        <w:ind w:firstLine="567"/>
        <w:jc w:val="both"/>
        <w:rPr>
          <w:lang w:eastAsia="en-US"/>
        </w:rPr>
      </w:pPr>
      <w:r w:rsidRPr="00CF5E57">
        <w:rPr>
          <w:rFonts w:asciiTheme="minorHAnsi" w:hAnsiTheme="minorHAnsi" w:cstheme="minorHAnsi"/>
          <w:lang w:eastAsia="en-US"/>
        </w:rPr>
        <w:t>6</w:t>
      </w:r>
      <w:r w:rsidR="00EF0F6B" w:rsidRPr="00CF5E57">
        <w:rPr>
          <w:rFonts w:asciiTheme="minorHAnsi" w:hAnsiTheme="minorHAnsi" w:cstheme="minorHAnsi"/>
          <w:lang w:eastAsia="en-US"/>
        </w:rPr>
        <w:t>.</w:t>
      </w:r>
      <w:r w:rsidR="00F62215" w:rsidRPr="00CF5E57">
        <w:rPr>
          <w:rFonts w:asciiTheme="minorHAnsi" w:hAnsiTheme="minorHAnsi" w:cstheme="minorHAnsi"/>
          <w:lang w:eastAsia="en-US"/>
        </w:rPr>
        <w:t xml:space="preserve">1. </w:t>
      </w:r>
      <w:bookmarkStart w:id="4" w:name="_Hlk162513983"/>
      <w:r w:rsidR="00F62215" w:rsidRPr="00CF5E57">
        <w:rPr>
          <w:rFonts w:asciiTheme="minorHAnsi" w:hAnsiTheme="minorHAnsi" w:cstheme="minorHAnsi"/>
          <w:lang w:eastAsia="en-US"/>
        </w:rPr>
        <w:t>Sutartis įsigalioja</w:t>
      </w:r>
      <w:r w:rsidR="00D31950" w:rsidRPr="00CF5E57">
        <w:rPr>
          <w:rFonts w:asciiTheme="minorHAnsi" w:hAnsiTheme="minorHAnsi" w:cstheme="minorHAnsi"/>
          <w:lang w:eastAsia="en-US"/>
        </w:rPr>
        <w:t xml:space="preserve"> nuo dienos</w:t>
      </w:r>
      <w:r w:rsidR="00F62215" w:rsidRPr="00CF5E57">
        <w:rPr>
          <w:rFonts w:asciiTheme="minorHAnsi" w:hAnsiTheme="minorHAnsi" w:cstheme="minorHAnsi"/>
          <w:lang w:eastAsia="en-US"/>
        </w:rPr>
        <w:t xml:space="preserve"> </w:t>
      </w:r>
      <w:r w:rsidR="0021400F" w:rsidRPr="00CF5E57">
        <w:rPr>
          <w:rFonts w:asciiTheme="minorHAnsi" w:hAnsiTheme="minorHAnsi" w:cstheme="minorHAnsi"/>
          <w:lang w:eastAsia="en-US"/>
        </w:rPr>
        <w:t>kai abi Šalys ją pasirašo</w:t>
      </w:r>
      <w:r w:rsidR="00F62215" w:rsidRPr="00CF5E57">
        <w:rPr>
          <w:rFonts w:asciiTheme="minorHAnsi" w:hAnsiTheme="minorHAnsi" w:cstheme="minorHAnsi"/>
          <w:lang w:eastAsia="en-US"/>
        </w:rPr>
        <w:t xml:space="preserve"> ir galioja iki</w:t>
      </w:r>
      <w:r w:rsidR="003C41C5" w:rsidRPr="00CF5E57">
        <w:rPr>
          <w:rFonts w:asciiTheme="minorHAnsi" w:hAnsiTheme="minorHAnsi" w:cstheme="minorHAnsi"/>
          <w:lang w:eastAsia="en-US"/>
        </w:rPr>
        <w:t xml:space="preserve"> </w:t>
      </w:r>
      <w:r w:rsidR="00374C54" w:rsidRPr="00CF5E57">
        <w:rPr>
          <w:rFonts w:asciiTheme="minorHAnsi" w:hAnsiTheme="minorHAnsi" w:cstheme="minorHAnsi"/>
          <w:lang w:eastAsia="en-US"/>
        </w:rPr>
        <w:t>visiško</w:t>
      </w:r>
      <w:r w:rsidR="00AA70F7" w:rsidRPr="00CF5E57">
        <w:rPr>
          <w:rFonts w:asciiTheme="minorHAnsi" w:hAnsiTheme="minorHAnsi" w:cstheme="minorHAnsi"/>
          <w:lang w:eastAsia="en-US"/>
        </w:rPr>
        <w:t xml:space="preserve"> Šalių</w:t>
      </w:r>
      <w:r w:rsidR="00D31950" w:rsidRPr="00CF5E57">
        <w:rPr>
          <w:rFonts w:asciiTheme="minorHAnsi" w:hAnsiTheme="minorHAnsi" w:cstheme="minorHAnsi"/>
          <w:lang w:eastAsia="en-US"/>
        </w:rPr>
        <w:t xml:space="preserve"> sutartinių</w:t>
      </w:r>
      <w:r w:rsidR="00374C54" w:rsidRPr="00CF5E57">
        <w:rPr>
          <w:rFonts w:asciiTheme="minorHAnsi" w:hAnsiTheme="minorHAnsi" w:cstheme="minorHAnsi"/>
          <w:lang w:eastAsia="en-US"/>
        </w:rPr>
        <w:t xml:space="preserve"> įsipareigojimų įvykdymo</w:t>
      </w:r>
      <w:r w:rsidR="00171E74" w:rsidRPr="00CF5E57">
        <w:rPr>
          <w:rFonts w:asciiTheme="minorHAnsi" w:hAnsiTheme="minorHAnsi" w:cstheme="minorHAnsi"/>
          <w:lang w:eastAsia="en-US"/>
        </w:rPr>
        <w:t>,</w:t>
      </w:r>
      <w:r w:rsidR="006D0AAB" w:rsidRPr="00CF5E57">
        <w:rPr>
          <w:rFonts w:asciiTheme="minorHAnsi" w:hAnsiTheme="minorHAnsi" w:cstheme="minorHAnsi"/>
          <w:lang w:eastAsia="en-US"/>
        </w:rPr>
        <w:t xml:space="preserve"> bet </w:t>
      </w:r>
      <w:r w:rsidR="006D0AAB" w:rsidRPr="00CF5E57">
        <w:rPr>
          <w:rFonts w:asciiTheme="minorHAnsi" w:hAnsiTheme="minorHAnsi" w:cstheme="minorHAnsi"/>
          <w:color w:val="000000" w:themeColor="text1"/>
          <w:lang w:eastAsia="en-US"/>
        </w:rPr>
        <w:t xml:space="preserve">ne ilgiau kaip iki </w:t>
      </w:r>
      <w:bookmarkEnd w:id="4"/>
      <w:r w:rsidR="008E2B37" w:rsidRPr="008E2B37">
        <w:rPr>
          <w:rFonts w:asciiTheme="minorHAnsi" w:hAnsiTheme="minorHAnsi" w:cstheme="minorHAnsi"/>
          <w:b/>
          <w:bCs/>
          <w:color w:val="000000" w:themeColor="text1"/>
          <w:lang w:eastAsia="en-US"/>
        </w:rPr>
        <w:t>202</w:t>
      </w:r>
      <w:r w:rsidR="008D47CA">
        <w:rPr>
          <w:rFonts w:asciiTheme="minorHAnsi" w:hAnsiTheme="minorHAnsi" w:cstheme="minorHAnsi"/>
          <w:b/>
          <w:bCs/>
          <w:color w:val="000000" w:themeColor="text1"/>
          <w:lang w:eastAsia="en-US"/>
        </w:rPr>
        <w:t>5</w:t>
      </w:r>
      <w:r w:rsidR="008E2B37" w:rsidRPr="008E2B37">
        <w:rPr>
          <w:rFonts w:asciiTheme="minorHAnsi" w:hAnsiTheme="minorHAnsi" w:cstheme="minorHAnsi"/>
          <w:b/>
          <w:bCs/>
          <w:color w:val="000000" w:themeColor="text1"/>
          <w:lang w:eastAsia="en-US"/>
        </w:rPr>
        <w:t xml:space="preserve"> m. </w:t>
      </w:r>
      <w:r w:rsidR="008D47CA">
        <w:rPr>
          <w:rFonts w:asciiTheme="minorHAnsi" w:hAnsiTheme="minorHAnsi" w:cstheme="minorHAnsi"/>
          <w:b/>
          <w:bCs/>
          <w:color w:val="000000" w:themeColor="text1"/>
          <w:lang w:eastAsia="en-US"/>
        </w:rPr>
        <w:t xml:space="preserve">gruodžio </w:t>
      </w:r>
      <w:r w:rsidR="008E2B37" w:rsidRPr="008E2B37">
        <w:rPr>
          <w:rFonts w:asciiTheme="minorHAnsi" w:hAnsiTheme="minorHAnsi" w:cstheme="minorHAnsi"/>
          <w:b/>
          <w:bCs/>
          <w:color w:val="000000" w:themeColor="text1"/>
          <w:lang w:eastAsia="en-US"/>
        </w:rPr>
        <w:t xml:space="preserve"> </w:t>
      </w:r>
      <w:r w:rsidR="008D47CA">
        <w:rPr>
          <w:rFonts w:asciiTheme="minorHAnsi" w:hAnsiTheme="minorHAnsi" w:cstheme="minorHAnsi"/>
          <w:b/>
          <w:bCs/>
          <w:color w:val="000000" w:themeColor="text1"/>
          <w:lang w:eastAsia="en-US"/>
        </w:rPr>
        <w:t>20</w:t>
      </w:r>
      <w:r w:rsidR="008E2B37" w:rsidRPr="008E2B37">
        <w:rPr>
          <w:rFonts w:asciiTheme="minorHAnsi" w:hAnsiTheme="minorHAnsi" w:cstheme="minorHAnsi"/>
          <w:b/>
          <w:bCs/>
          <w:color w:val="000000" w:themeColor="text1"/>
          <w:lang w:eastAsia="en-US"/>
        </w:rPr>
        <w:t xml:space="preserve"> d.</w:t>
      </w:r>
      <w:r w:rsidR="00437BE1" w:rsidRPr="008E2B37">
        <w:rPr>
          <w:rFonts w:asciiTheme="minorHAnsi" w:hAnsiTheme="minorHAnsi" w:cstheme="minorHAnsi"/>
          <w:lang w:eastAsia="en-US"/>
        </w:rPr>
        <w:t xml:space="preserve"> </w:t>
      </w:r>
      <w:r w:rsidR="008E2B37" w:rsidRPr="008E2B37">
        <w:rPr>
          <w:rFonts w:asciiTheme="minorHAnsi" w:hAnsiTheme="minorHAnsi" w:cstheme="minorHAnsi"/>
          <w:lang w:eastAsia="en-US"/>
        </w:rPr>
        <w:t>Šalių raštišku sutarimu Sutartis gali būti pratęsiama dviejų mėnesių laikotarpiui.</w:t>
      </w:r>
    </w:p>
    <w:p w14:paraId="791F29FC" w14:textId="135124A5" w:rsidR="00473F81" w:rsidRPr="00CF5E57" w:rsidRDefault="00113604" w:rsidP="006A3672">
      <w:pPr>
        <w:pStyle w:val="prastasistinklapis"/>
        <w:suppressAutoHyphens/>
        <w:spacing w:after="0"/>
        <w:ind w:firstLine="567"/>
        <w:jc w:val="both"/>
        <w:rPr>
          <w:rFonts w:asciiTheme="minorHAnsi" w:hAnsiTheme="minorHAnsi" w:cstheme="minorHAnsi"/>
          <w:color w:val="000000"/>
        </w:rPr>
      </w:pPr>
      <w:bookmarkStart w:id="5" w:name="_Hlk103762061"/>
      <w:bookmarkStart w:id="6" w:name="_Hlk162514070"/>
      <w:r w:rsidRPr="00CF5E57">
        <w:rPr>
          <w:rFonts w:asciiTheme="minorHAnsi" w:hAnsiTheme="minorHAnsi" w:cstheme="minorHAnsi"/>
          <w:lang w:eastAsia="en-US"/>
        </w:rPr>
        <w:t>6</w:t>
      </w:r>
      <w:r w:rsidR="00473F81" w:rsidRPr="00CF5E57">
        <w:rPr>
          <w:rFonts w:asciiTheme="minorHAnsi" w:hAnsiTheme="minorHAnsi" w:cstheme="minorHAnsi"/>
          <w:lang w:eastAsia="en-US"/>
        </w:rPr>
        <w:t xml:space="preserve">.2. </w:t>
      </w:r>
      <w:r w:rsidR="00473F81" w:rsidRPr="00CF5E57">
        <w:rPr>
          <w:rFonts w:asciiTheme="minorHAnsi" w:hAnsiTheme="minorHAnsi" w:cstheme="minorHAnsi"/>
          <w:color w:val="000000"/>
        </w:rPr>
        <w:t>Sutartis gali būti nutraukta raštu įspėjus kitą Šalį prieš 14 (keturiolika) dienų šiais atvejais:</w:t>
      </w:r>
    </w:p>
    <w:p w14:paraId="3B9A97F7" w14:textId="77BBEE8B" w:rsidR="00473F81" w:rsidRPr="00CF5E57" w:rsidRDefault="00113604" w:rsidP="006A3672">
      <w:pPr>
        <w:pStyle w:val="prastasistinklapis"/>
        <w:suppressAutoHyphens/>
        <w:spacing w:after="0"/>
        <w:ind w:firstLine="567"/>
        <w:jc w:val="both"/>
        <w:rPr>
          <w:rFonts w:asciiTheme="minorHAnsi" w:hAnsiTheme="minorHAnsi" w:cstheme="minorHAnsi"/>
          <w:lang w:eastAsia="en-US"/>
        </w:rPr>
      </w:pPr>
      <w:r w:rsidRPr="00CF5E57">
        <w:rPr>
          <w:rFonts w:asciiTheme="minorHAnsi" w:hAnsiTheme="minorHAnsi" w:cstheme="minorHAnsi"/>
          <w:color w:val="000000"/>
        </w:rPr>
        <w:t>6</w:t>
      </w:r>
      <w:r w:rsidR="00473F81" w:rsidRPr="00CF5E57">
        <w:rPr>
          <w:rFonts w:asciiTheme="minorHAnsi" w:hAnsiTheme="minorHAnsi" w:cstheme="minorHAnsi"/>
          <w:color w:val="000000"/>
        </w:rPr>
        <w:t>.2.1. abipusiu Šalių susitarimu;</w:t>
      </w:r>
    </w:p>
    <w:p w14:paraId="34C4BC77" w14:textId="69C7C6B4" w:rsidR="00473F81" w:rsidRPr="00CF5E57" w:rsidRDefault="00113604" w:rsidP="006A3672">
      <w:pPr>
        <w:spacing w:after="0" w:line="240" w:lineRule="auto"/>
        <w:ind w:firstLine="567"/>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6</w:t>
      </w:r>
      <w:r w:rsidR="00473F81" w:rsidRPr="00CF5E57">
        <w:rPr>
          <w:rFonts w:asciiTheme="minorHAnsi" w:hAnsiTheme="minorHAnsi" w:cstheme="minorHAnsi"/>
          <w:color w:val="000000"/>
          <w:sz w:val="24"/>
          <w:szCs w:val="24"/>
        </w:rPr>
        <w:t>.2.2</w:t>
      </w:r>
      <w:r w:rsidR="00473F81" w:rsidRPr="008E2B37">
        <w:rPr>
          <w:rFonts w:asciiTheme="minorHAnsi" w:hAnsiTheme="minorHAnsi" w:cstheme="minorHAnsi"/>
          <w:color w:val="000000"/>
          <w:sz w:val="24"/>
          <w:szCs w:val="24"/>
        </w:rPr>
        <w:t>. vienos iš Šalių</w:t>
      </w:r>
      <w:r w:rsidR="00473F81" w:rsidRPr="00CF5E57">
        <w:rPr>
          <w:rFonts w:asciiTheme="minorHAnsi" w:hAnsiTheme="minorHAnsi" w:cstheme="minorHAnsi"/>
          <w:color w:val="000000"/>
          <w:sz w:val="24"/>
          <w:szCs w:val="24"/>
        </w:rPr>
        <w:t xml:space="preserve"> sprendimu, jei kita Šalis nevykdo ar netinkamai vykdo savo sutartinius įsipareigojimus, ir tai yra esminis Sutarties pažeidimas. Šalys susitaria, kad esminiu Sutarties pažeidimu laikoma jei Paslaugos teikėjas Paslaug</w:t>
      </w:r>
      <w:r w:rsidR="00732A81" w:rsidRPr="00CF5E57">
        <w:rPr>
          <w:rFonts w:asciiTheme="minorHAnsi" w:hAnsiTheme="minorHAnsi" w:cstheme="minorHAnsi"/>
          <w:color w:val="000000"/>
          <w:sz w:val="24"/>
          <w:szCs w:val="24"/>
        </w:rPr>
        <w:t>as</w:t>
      </w:r>
      <w:r w:rsidR="00473F81" w:rsidRPr="00CF5E57">
        <w:rPr>
          <w:rFonts w:asciiTheme="minorHAnsi" w:hAnsiTheme="minorHAnsi" w:cstheme="minorHAnsi"/>
          <w:color w:val="000000"/>
          <w:sz w:val="24"/>
          <w:szCs w:val="24"/>
        </w:rPr>
        <w:t xml:space="preserve"> suteikia </w:t>
      </w:r>
      <w:r w:rsidR="00473F81" w:rsidRPr="00CF5E57">
        <w:rPr>
          <w:rFonts w:asciiTheme="minorHAnsi" w:hAnsiTheme="minorHAnsi" w:cstheme="minorHAnsi"/>
          <w:sz w:val="24"/>
          <w:szCs w:val="24"/>
        </w:rPr>
        <w:t>nesilaikydamas</w:t>
      </w:r>
      <w:r w:rsidR="00732A81" w:rsidRPr="00CF5E57">
        <w:rPr>
          <w:rFonts w:asciiTheme="minorHAnsi" w:hAnsiTheme="minorHAnsi" w:cstheme="minorHAnsi"/>
          <w:sz w:val="24"/>
          <w:szCs w:val="24"/>
        </w:rPr>
        <w:t xml:space="preserve"> Techninėje specifikacijoje nurodytų reikalavimų</w:t>
      </w:r>
      <w:r w:rsidR="00B53865">
        <w:rPr>
          <w:rFonts w:asciiTheme="minorHAnsi" w:hAnsiTheme="minorHAnsi" w:cstheme="minorHAnsi"/>
          <w:sz w:val="24"/>
          <w:szCs w:val="24"/>
        </w:rPr>
        <w:t xml:space="preserve"> ir </w:t>
      </w:r>
      <w:r w:rsidR="00047B2A">
        <w:rPr>
          <w:rFonts w:asciiTheme="minorHAnsi" w:hAnsiTheme="minorHAnsi" w:cstheme="minorHAnsi"/>
          <w:sz w:val="24"/>
          <w:szCs w:val="24"/>
        </w:rPr>
        <w:t xml:space="preserve">Paslaugos teikimo </w:t>
      </w:r>
      <w:r w:rsidR="00B53865">
        <w:rPr>
          <w:rFonts w:asciiTheme="minorHAnsi" w:hAnsiTheme="minorHAnsi" w:cstheme="minorHAnsi"/>
          <w:sz w:val="24"/>
          <w:szCs w:val="24"/>
        </w:rPr>
        <w:t>terminų</w:t>
      </w:r>
      <w:r w:rsidR="00202D67">
        <w:rPr>
          <w:rFonts w:asciiTheme="minorHAnsi" w:hAnsiTheme="minorHAnsi" w:cstheme="minorHAnsi"/>
          <w:sz w:val="24"/>
          <w:szCs w:val="24"/>
        </w:rPr>
        <w:t>;</w:t>
      </w:r>
    </w:p>
    <w:p w14:paraId="11964669" w14:textId="0C73E60F" w:rsidR="0009158B" w:rsidRPr="00CF5E57" w:rsidRDefault="00113604" w:rsidP="006A3672">
      <w:pPr>
        <w:spacing w:after="0" w:line="240" w:lineRule="auto"/>
        <w:ind w:firstLine="567"/>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6</w:t>
      </w:r>
      <w:r w:rsidR="00473F81" w:rsidRPr="00CF5E57">
        <w:rPr>
          <w:rFonts w:asciiTheme="minorHAnsi" w:hAnsiTheme="minorHAnsi" w:cstheme="minorHAnsi"/>
          <w:color w:val="000000"/>
          <w:sz w:val="24"/>
          <w:szCs w:val="24"/>
        </w:rPr>
        <w:t>.2.3. Paslaug</w:t>
      </w:r>
      <w:r w:rsidR="00732A81" w:rsidRPr="00CF5E57">
        <w:rPr>
          <w:rFonts w:asciiTheme="minorHAnsi" w:hAnsiTheme="minorHAnsi" w:cstheme="minorHAnsi"/>
          <w:color w:val="000000"/>
          <w:sz w:val="24"/>
          <w:szCs w:val="24"/>
        </w:rPr>
        <w:t>ų</w:t>
      </w:r>
      <w:r w:rsidR="00473F81" w:rsidRPr="00CF5E57">
        <w:rPr>
          <w:rFonts w:asciiTheme="minorHAnsi" w:hAnsiTheme="minorHAnsi" w:cstheme="minorHAnsi"/>
          <w:color w:val="000000"/>
          <w:sz w:val="24"/>
          <w:szCs w:val="24"/>
        </w:rPr>
        <w:t xml:space="preserve"> teikėjas per nustatytą laikotarpį neįvykdo Užsakovo nurodymo ištaisyti netinkamai ir/ar nekokybiškai suteikt</w:t>
      </w:r>
      <w:r w:rsidR="00732A81" w:rsidRPr="00CF5E57">
        <w:rPr>
          <w:rFonts w:asciiTheme="minorHAnsi" w:hAnsiTheme="minorHAnsi" w:cstheme="minorHAnsi"/>
          <w:color w:val="000000"/>
          <w:sz w:val="24"/>
          <w:szCs w:val="24"/>
        </w:rPr>
        <w:t xml:space="preserve">as </w:t>
      </w:r>
      <w:r w:rsidR="00473F81" w:rsidRPr="00CF5E57">
        <w:rPr>
          <w:rFonts w:asciiTheme="minorHAnsi" w:hAnsiTheme="minorHAnsi" w:cstheme="minorHAnsi"/>
          <w:color w:val="000000"/>
          <w:sz w:val="24"/>
          <w:szCs w:val="24"/>
        </w:rPr>
        <w:t>Paslaug</w:t>
      </w:r>
      <w:r w:rsidR="00732A81" w:rsidRPr="00CF5E57">
        <w:rPr>
          <w:rFonts w:asciiTheme="minorHAnsi" w:hAnsiTheme="minorHAnsi" w:cstheme="minorHAnsi"/>
          <w:color w:val="000000"/>
          <w:sz w:val="24"/>
          <w:szCs w:val="24"/>
        </w:rPr>
        <w:t>as</w:t>
      </w:r>
      <w:r w:rsidR="00473F81" w:rsidRPr="00CF5E57">
        <w:rPr>
          <w:rFonts w:asciiTheme="minorHAnsi" w:hAnsiTheme="minorHAnsi" w:cstheme="minorHAnsi"/>
          <w:color w:val="000000"/>
          <w:sz w:val="24"/>
          <w:szCs w:val="24"/>
        </w:rPr>
        <w:t>;</w:t>
      </w:r>
    </w:p>
    <w:p w14:paraId="75C8C3D1" w14:textId="1CA4EFC0" w:rsidR="00473F81" w:rsidRPr="00CF5E57" w:rsidRDefault="00113604" w:rsidP="006A3672">
      <w:pPr>
        <w:spacing w:after="0" w:line="240" w:lineRule="auto"/>
        <w:ind w:firstLine="567"/>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6</w:t>
      </w:r>
      <w:r w:rsidR="00473F81" w:rsidRPr="00CF5E57">
        <w:rPr>
          <w:rFonts w:asciiTheme="minorHAnsi" w:hAnsiTheme="minorHAnsi" w:cstheme="minorHAnsi"/>
          <w:color w:val="000000"/>
          <w:sz w:val="24"/>
          <w:szCs w:val="24"/>
        </w:rPr>
        <w:t>.2.4. Paslaug</w:t>
      </w:r>
      <w:r w:rsidR="00732A81" w:rsidRPr="00CF5E57">
        <w:rPr>
          <w:rFonts w:asciiTheme="minorHAnsi" w:hAnsiTheme="minorHAnsi" w:cstheme="minorHAnsi"/>
          <w:color w:val="000000"/>
          <w:sz w:val="24"/>
          <w:szCs w:val="24"/>
        </w:rPr>
        <w:t>ų</w:t>
      </w:r>
      <w:r w:rsidR="00473F81" w:rsidRPr="00CF5E57">
        <w:rPr>
          <w:rFonts w:asciiTheme="minorHAnsi" w:hAnsiTheme="minorHAnsi" w:cstheme="minorHAnsi"/>
          <w:color w:val="000000"/>
          <w:sz w:val="24"/>
          <w:szCs w:val="24"/>
        </w:rPr>
        <w:t xml:space="preserve"> teikėjas perleidžia Sutartį be Užsakovo sutikimo;</w:t>
      </w:r>
    </w:p>
    <w:p w14:paraId="320D3112" w14:textId="3456F2A7" w:rsidR="00473F81" w:rsidRPr="00CF5E57" w:rsidRDefault="00113604" w:rsidP="006A3672">
      <w:pPr>
        <w:spacing w:after="0" w:line="240" w:lineRule="auto"/>
        <w:ind w:firstLine="567"/>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6</w:t>
      </w:r>
      <w:r w:rsidR="00473F81" w:rsidRPr="00CF5E57">
        <w:rPr>
          <w:rFonts w:asciiTheme="minorHAnsi" w:hAnsiTheme="minorHAnsi" w:cstheme="minorHAnsi"/>
          <w:color w:val="000000"/>
          <w:sz w:val="24"/>
          <w:szCs w:val="24"/>
        </w:rPr>
        <w:t>.2.5. Paslaug</w:t>
      </w:r>
      <w:r w:rsidR="00732A81" w:rsidRPr="00CF5E57">
        <w:rPr>
          <w:rFonts w:asciiTheme="minorHAnsi" w:hAnsiTheme="minorHAnsi" w:cstheme="minorHAnsi"/>
          <w:color w:val="000000"/>
          <w:sz w:val="24"/>
          <w:szCs w:val="24"/>
        </w:rPr>
        <w:t>ų</w:t>
      </w:r>
      <w:r w:rsidR="00473F81" w:rsidRPr="00CF5E57">
        <w:rPr>
          <w:rFonts w:asciiTheme="minorHAnsi" w:hAnsiTheme="minorHAnsi" w:cstheme="minorHAnsi"/>
          <w:color w:val="000000"/>
          <w:sz w:val="24"/>
          <w:szCs w:val="24"/>
        </w:rPr>
        <w:t xml:space="preserve"> teikėjas bankrutuoja arba yra likviduojamas, sustabdo ūkinę veiklą arba įstatymuose ir kituose teisės aktuose numatyta tvarka susidaro analogiška situacija;</w:t>
      </w:r>
    </w:p>
    <w:p w14:paraId="3F205B07" w14:textId="718F4E28" w:rsidR="00473F81" w:rsidRPr="00CF5E57" w:rsidRDefault="00113604" w:rsidP="006A3672">
      <w:pPr>
        <w:spacing w:after="0" w:line="240" w:lineRule="auto"/>
        <w:ind w:firstLine="567"/>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6</w:t>
      </w:r>
      <w:r w:rsidR="00473F81" w:rsidRPr="00CF5E57">
        <w:rPr>
          <w:rFonts w:asciiTheme="minorHAnsi" w:hAnsiTheme="minorHAnsi" w:cstheme="minorHAnsi"/>
          <w:color w:val="000000"/>
          <w:sz w:val="24"/>
          <w:szCs w:val="24"/>
        </w:rPr>
        <w:t>.3. Jei</w:t>
      </w:r>
      <w:r w:rsidR="00E35D00" w:rsidRPr="00CF5E57">
        <w:rPr>
          <w:rFonts w:asciiTheme="minorHAnsi" w:hAnsiTheme="minorHAnsi" w:cstheme="minorHAnsi"/>
          <w:color w:val="000000"/>
          <w:sz w:val="24"/>
          <w:szCs w:val="24"/>
        </w:rPr>
        <w:t xml:space="preserve"> </w:t>
      </w:r>
      <w:r w:rsidR="00473F81" w:rsidRPr="00CF5E57">
        <w:rPr>
          <w:rFonts w:asciiTheme="minorHAnsi" w:hAnsiTheme="minorHAnsi" w:cstheme="minorHAnsi"/>
          <w:color w:val="000000"/>
          <w:sz w:val="24"/>
          <w:szCs w:val="24"/>
        </w:rPr>
        <w:t>Sutartis nutraukiama dėl to, kad viena Šalis nevykdo/netinkamai vykdo savo sutartinius įsipareigojimus, Šalis</w:t>
      </w:r>
      <w:r w:rsidR="00CC54F7" w:rsidRPr="00CF5E57">
        <w:rPr>
          <w:rFonts w:asciiTheme="minorHAnsi" w:hAnsiTheme="minorHAnsi" w:cstheme="minorHAnsi"/>
          <w:color w:val="000000"/>
          <w:sz w:val="24"/>
          <w:szCs w:val="24"/>
        </w:rPr>
        <w:t xml:space="preserve"> dėl kurios veiksmų/neveikimo buvo nuraukta Sutartis</w:t>
      </w:r>
      <w:r w:rsidR="00473F81" w:rsidRPr="00CF5E57">
        <w:rPr>
          <w:rFonts w:asciiTheme="minorHAnsi" w:hAnsiTheme="minorHAnsi" w:cstheme="minorHAnsi"/>
          <w:color w:val="000000"/>
          <w:sz w:val="24"/>
          <w:szCs w:val="24"/>
        </w:rPr>
        <w:t xml:space="preserve"> privalo atlyginti nuostolius ir išlaidas, kuriuos patyrė kita Šalis.</w:t>
      </w:r>
    </w:p>
    <w:p w14:paraId="490B80EA" w14:textId="77777777" w:rsidR="00FD5429" w:rsidRPr="00CF5E57" w:rsidRDefault="00FD5429" w:rsidP="006A3672">
      <w:pPr>
        <w:pStyle w:val="Sraopastraipa"/>
        <w:suppressAutoHyphens w:val="0"/>
        <w:spacing w:after="0" w:line="240" w:lineRule="auto"/>
        <w:ind w:left="0" w:firstLine="567"/>
        <w:contextualSpacing/>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lastRenderedPageBreak/>
        <w:t>6.4. Sutartis jos galiojimo laikotarpiu gali būti keičiama Lietuvos Respublikos viešųjų pirkimų įstatymo 89 straipsnyje įtvirtintais atvejais ir tvarka. Tais atvejais, kai Sutarties sąlygų keitimo būtinybės nebuvo įmanoma numatyti rengiant konkurso sąlygas ir (ar) Sutarties sudarymo metu,  Šalys gali keisti tik neesmines Sutarties sąlygas.</w:t>
      </w:r>
    </w:p>
    <w:p w14:paraId="31D6576F" w14:textId="77777777" w:rsidR="00FD5429" w:rsidRPr="00CF5E57" w:rsidRDefault="00FD5429" w:rsidP="006A3672">
      <w:pPr>
        <w:pStyle w:val="Sraopastraipa"/>
        <w:suppressAutoHyphens w:val="0"/>
        <w:spacing w:after="0" w:line="240" w:lineRule="auto"/>
        <w:ind w:left="0" w:firstLine="567"/>
        <w:contextualSpacing/>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6.5.</w:t>
      </w:r>
      <w:r w:rsidR="00E35D00" w:rsidRPr="00CF5E57">
        <w:rPr>
          <w:rFonts w:asciiTheme="minorHAnsi" w:hAnsiTheme="minorHAnsi" w:cstheme="minorHAnsi"/>
          <w:color w:val="000000"/>
          <w:sz w:val="24"/>
          <w:szCs w:val="24"/>
        </w:rPr>
        <w:t xml:space="preserve"> Jei bet kuri šios Sutarties nuostata tampa ar pripažįstama visiškai ar iš dalies negaliojančia, tai neturi įtakos kitų Sutarties nuostatų galiojimui.</w:t>
      </w:r>
    </w:p>
    <w:p w14:paraId="141AC385" w14:textId="7FBB91FE" w:rsidR="004B1C8F" w:rsidRPr="004244B7" w:rsidRDefault="00FD5429" w:rsidP="004244B7">
      <w:pPr>
        <w:pStyle w:val="Sraopastraipa"/>
        <w:suppressAutoHyphens w:val="0"/>
        <w:spacing w:after="0" w:line="240" w:lineRule="auto"/>
        <w:ind w:left="0" w:firstLine="567"/>
        <w:contextualSpacing/>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6.6.</w:t>
      </w:r>
      <w:r w:rsidR="00E35D00" w:rsidRPr="00CF5E57">
        <w:rPr>
          <w:rFonts w:asciiTheme="minorHAnsi" w:hAnsiTheme="minorHAnsi" w:cstheme="minorHAnsi"/>
          <w:color w:val="000000"/>
          <w:sz w:val="24"/>
          <w:szCs w:val="24"/>
        </w:rPr>
        <w:t xml:space="preserve"> Sutarties galiojimo termino pabaiga neatleidžia Sutarties Šalių nuo civilinės atsakomybės už Sutarties pažeidimą</w:t>
      </w:r>
      <w:bookmarkEnd w:id="5"/>
      <w:r w:rsidRPr="00CF5E57">
        <w:rPr>
          <w:rFonts w:asciiTheme="minorHAnsi" w:hAnsiTheme="minorHAnsi" w:cstheme="minorHAnsi"/>
          <w:color w:val="000000"/>
          <w:sz w:val="24"/>
          <w:szCs w:val="24"/>
        </w:rPr>
        <w:t>.</w:t>
      </w:r>
    </w:p>
    <w:bookmarkEnd w:id="6"/>
    <w:p w14:paraId="04FA3B2C" w14:textId="77777777" w:rsidR="006A3672" w:rsidRPr="00CF5E57" w:rsidRDefault="006A3672" w:rsidP="006A3672">
      <w:pPr>
        <w:pStyle w:val="Sraopastraipa"/>
        <w:suppressAutoHyphens w:val="0"/>
        <w:spacing w:after="0" w:line="240" w:lineRule="auto"/>
        <w:ind w:left="0" w:firstLine="567"/>
        <w:contextualSpacing/>
        <w:jc w:val="both"/>
        <w:rPr>
          <w:rFonts w:asciiTheme="minorHAnsi" w:hAnsiTheme="minorHAnsi" w:cstheme="minorHAnsi"/>
          <w:color w:val="000000"/>
          <w:sz w:val="24"/>
          <w:szCs w:val="24"/>
        </w:rPr>
      </w:pPr>
    </w:p>
    <w:p w14:paraId="56A370A1" w14:textId="75FA0A88" w:rsidR="00C84BD3" w:rsidRPr="00CF5E57" w:rsidRDefault="00113604" w:rsidP="006A3672">
      <w:pPr>
        <w:spacing w:after="0" w:line="240" w:lineRule="auto"/>
        <w:ind w:firstLine="567"/>
        <w:jc w:val="center"/>
        <w:rPr>
          <w:rFonts w:asciiTheme="minorHAnsi" w:hAnsiTheme="minorHAnsi" w:cstheme="minorHAnsi"/>
          <w:b/>
          <w:bCs/>
          <w:color w:val="000000"/>
          <w:sz w:val="24"/>
          <w:szCs w:val="24"/>
        </w:rPr>
      </w:pPr>
      <w:r w:rsidRPr="00CF5E57">
        <w:rPr>
          <w:rFonts w:asciiTheme="minorHAnsi" w:hAnsiTheme="minorHAnsi" w:cstheme="minorHAnsi"/>
          <w:b/>
          <w:bCs/>
          <w:color w:val="000000"/>
          <w:sz w:val="24"/>
          <w:szCs w:val="24"/>
        </w:rPr>
        <w:t>7</w:t>
      </w:r>
      <w:r w:rsidR="00C84BD3" w:rsidRPr="00CF5E57">
        <w:rPr>
          <w:rFonts w:asciiTheme="minorHAnsi" w:hAnsiTheme="minorHAnsi" w:cstheme="minorHAnsi"/>
          <w:b/>
          <w:bCs/>
          <w:color w:val="000000"/>
          <w:sz w:val="24"/>
          <w:szCs w:val="24"/>
        </w:rPr>
        <w:t xml:space="preserve">. </w:t>
      </w:r>
      <w:r w:rsidRPr="00CF5E57">
        <w:rPr>
          <w:rFonts w:asciiTheme="minorHAnsi" w:hAnsiTheme="minorHAnsi" w:cstheme="minorHAnsi"/>
          <w:b/>
          <w:bCs/>
          <w:color w:val="000000"/>
          <w:sz w:val="24"/>
          <w:szCs w:val="24"/>
        </w:rPr>
        <w:t>Intelektinės nuosavybės teisės</w:t>
      </w:r>
    </w:p>
    <w:p w14:paraId="2824D205" w14:textId="77777777" w:rsidR="00896844" w:rsidRPr="00CF5E57" w:rsidRDefault="00896844" w:rsidP="006A3672">
      <w:pPr>
        <w:pStyle w:val="tajtip"/>
        <w:shd w:val="clear" w:color="auto" w:fill="FFFFFF"/>
        <w:spacing w:before="0" w:beforeAutospacing="0" w:after="0" w:afterAutospacing="0"/>
        <w:ind w:firstLine="567"/>
        <w:jc w:val="both"/>
        <w:rPr>
          <w:rFonts w:asciiTheme="minorHAnsi" w:eastAsia="Calibri" w:hAnsiTheme="minorHAnsi" w:cstheme="minorHAnsi"/>
          <w:color w:val="000000"/>
          <w:lang w:eastAsia="en-US"/>
        </w:rPr>
      </w:pPr>
    </w:p>
    <w:p w14:paraId="36D24C95" w14:textId="4439A11E" w:rsidR="00325C60" w:rsidRPr="00CF5E57" w:rsidRDefault="00325C60" w:rsidP="006A3672">
      <w:pPr>
        <w:pStyle w:val="tajtip"/>
        <w:shd w:val="clear" w:color="auto" w:fill="FFFFFF"/>
        <w:spacing w:before="0" w:beforeAutospacing="0" w:after="0" w:afterAutospacing="0"/>
        <w:ind w:firstLine="567"/>
        <w:jc w:val="both"/>
        <w:rPr>
          <w:rFonts w:asciiTheme="minorHAnsi" w:hAnsiTheme="minorHAnsi" w:cstheme="minorHAnsi"/>
          <w:color w:val="000000"/>
        </w:rPr>
      </w:pPr>
      <w:r w:rsidRPr="00CF5E57">
        <w:rPr>
          <w:rFonts w:asciiTheme="minorHAnsi" w:hAnsiTheme="minorHAnsi" w:cstheme="minorHAnsi"/>
          <w:color w:val="333333"/>
          <w:shd w:val="clear" w:color="auto" w:fill="FFFFFF"/>
        </w:rPr>
        <w:t>7.1.</w:t>
      </w:r>
      <w:r w:rsidRPr="00CF5E57">
        <w:rPr>
          <w:rFonts w:asciiTheme="minorHAnsi" w:hAnsiTheme="minorHAnsi" w:cstheme="minorHAnsi"/>
        </w:rPr>
        <w:t xml:space="preserve"> Į Sutarties vykdymo metu atsiradusį (sukurtą) kūrybinės veiklos rezultatą (kūrinį), jei toks atsirado ar buvo sukurtas, </w:t>
      </w:r>
      <w:r w:rsidR="00896844" w:rsidRPr="00CF5E57">
        <w:rPr>
          <w:rFonts w:asciiTheme="minorHAnsi" w:hAnsiTheme="minorHAnsi" w:cstheme="minorHAnsi"/>
        </w:rPr>
        <w:t>Paslaugų teikėjas</w:t>
      </w:r>
      <w:r w:rsidRPr="00CF5E57">
        <w:rPr>
          <w:rFonts w:asciiTheme="minorHAnsi" w:hAnsiTheme="minorHAnsi" w:cstheme="minorHAnsi"/>
          <w:color w:val="333333"/>
          <w:shd w:val="clear" w:color="auto" w:fill="FFFFFF"/>
        </w:rPr>
        <w:t xml:space="preserve"> (autorius) suteikia Užsakovui neišimtines turtines teises (neišimtinę licenciją) naudoti kūrybinės veiklos rezultatą (kūrinį) Lietuvos Respublikos teritorijoje  įskaitant, bet neapsiribojant teise kūrinį </w:t>
      </w:r>
      <w:r w:rsidRPr="00CF5E57">
        <w:rPr>
          <w:rFonts w:asciiTheme="minorHAnsi" w:hAnsiTheme="minorHAnsi" w:cstheme="minorHAnsi"/>
          <w:color w:val="000000"/>
        </w:rPr>
        <w:t>atgaminti bet kokia forma ar būdu; išleisti; versti; adaptuoti; viešai rodyti originalą ar kopijas; kitaip viešai skelbti, įskaitant jo padarymą viešai prieinamu kompiuterių tinklais (internete).</w:t>
      </w:r>
    </w:p>
    <w:p w14:paraId="3CD0C2ED" w14:textId="21ED5DFC" w:rsidR="00325C60" w:rsidRPr="00CF5E57" w:rsidRDefault="00325C60" w:rsidP="006A3672">
      <w:pPr>
        <w:spacing w:after="0" w:line="240" w:lineRule="auto"/>
        <w:ind w:firstLine="567"/>
        <w:jc w:val="both"/>
        <w:rPr>
          <w:rFonts w:asciiTheme="minorHAnsi" w:hAnsiTheme="minorHAnsi" w:cstheme="minorHAnsi"/>
          <w:color w:val="333333"/>
          <w:sz w:val="24"/>
          <w:szCs w:val="24"/>
          <w:shd w:val="clear" w:color="auto" w:fill="FFFFFF"/>
        </w:rPr>
      </w:pPr>
      <w:r w:rsidRPr="00CF5E57">
        <w:rPr>
          <w:rFonts w:asciiTheme="minorHAnsi" w:hAnsiTheme="minorHAnsi" w:cstheme="minorHAnsi"/>
          <w:color w:val="333333"/>
          <w:sz w:val="24"/>
          <w:szCs w:val="24"/>
          <w:shd w:val="clear" w:color="auto" w:fill="FFFFFF"/>
        </w:rPr>
        <w:t>7.2. Neišimtinės turtinės teisės į kūrybinės veiklos rezultatą (kūrinį) Užsakovui perduodamos nuo Paslaug</w:t>
      </w:r>
      <w:r w:rsidR="00896844" w:rsidRPr="00CF5E57">
        <w:rPr>
          <w:rFonts w:asciiTheme="minorHAnsi" w:hAnsiTheme="minorHAnsi" w:cstheme="minorHAnsi"/>
          <w:color w:val="333333"/>
          <w:sz w:val="24"/>
          <w:szCs w:val="24"/>
          <w:shd w:val="clear" w:color="auto" w:fill="FFFFFF"/>
        </w:rPr>
        <w:t>ų</w:t>
      </w:r>
      <w:r w:rsidRPr="00CF5E57">
        <w:rPr>
          <w:rFonts w:asciiTheme="minorHAnsi" w:hAnsiTheme="minorHAnsi" w:cstheme="minorHAnsi"/>
          <w:color w:val="333333"/>
          <w:sz w:val="24"/>
          <w:szCs w:val="24"/>
          <w:shd w:val="clear" w:color="auto" w:fill="FFFFFF"/>
        </w:rPr>
        <w:t xml:space="preserve"> perdavimo-priėmimo akto pasirašymo dienos neribotam laikui.</w:t>
      </w:r>
    </w:p>
    <w:p w14:paraId="2FD2CCEC" w14:textId="69994F5A" w:rsidR="00325C60" w:rsidRPr="00CF5E57" w:rsidRDefault="00325C60" w:rsidP="006A3672">
      <w:pPr>
        <w:spacing w:after="0" w:line="240" w:lineRule="auto"/>
        <w:ind w:firstLine="567"/>
        <w:jc w:val="both"/>
        <w:rPr>
          <w:rFonts w:asciiTheme="minorHAnsi" w:hAnsiTheme="minorHAnsi" w:cstheme="minorHAnsi"/>
          <w:sz w:val="24"/>
          <w:szCs w:val="24"/>
        </w:rPr>
      </w:pPr>
      <w:r w:rsidRPr="00CF5E57">
        <w:rPr>
          <w:rFonts w:asciiTheme="minorHAnsi" w:hAnsiTheme="minorHAnsi" w:cstheme="minorHAnsi"/>
          <w:sz w:val="24"/>
          <w:szCs w:val="24"/>
        </w:rPr>
        <w:t>7.3. Vykdytojas, suderinęs su Užsakovu, turi teisę naudoti kūrinį bei jo dalis reprezentacijos tikslais.</w:t>
      </w:r>
    </w:p>
    <w:p w14:paraId="6B58A2B1" w14:textId="139D4FE3" w:rsidR="006A3672" w:rsidRPr="00CF5E57" w:rsidRDefault="004C0F2C" w:rsidP="004C0F2C">
      <w:pPr>
        <w:tabs>
          <w:tab w:val="left" w:pos="4581"/>
        </w:tabs>
        <w:autoSpaceDE w:val="0"/>
        <w:spacing w:after="0" w:line="240" w:lineRule="auto"/>
        <w:ind w:firstLine="567"/>
        <w:rPr>
          <w:rFonts w:asciiTheme="minorHAnsi" w:hAnsiTheme="minorHAnsi" w:cstheme="minorHAnsi"/>
          <w:b/>
          <w:color w:val="000000"/>
          <w:sz w:val="24"/>
          <w:szCs w:val="24"/>
        </w:rPr>
      </w:pPr>
      <w:r w:rsidRPr="00CF5E57">
        <w:rPr>
          <w:rFonts w:asciiTheme="minorHAnsi" w:hAnsiTheme="minorHAnsi" w:cstheme="minorHAnsi"/>
          <w:b/>
          <w:color w:val="000000"/>
          <w:sz w:val="24"/>
          <w:szCs w:val="24"/>
        </w:rPr>
        <w:tab/>
      </w:r>
    </w:p>
    <w:p w14:paraId="426647ED" w14:textId="214B267D" w:rsidR="006A3672" w:rsidRPr="00CF5E57" w:rsidRDefault="006A3672" w:rsidP="006A3672">
      <w:pPr>
        <w:autoSpaceDE w:val="0"/>
        <w:spacing w:after="0" w:line="240" w:lineRule="auto"/>
        <w:ind w:firstLine="567"/>
        <w:jc w:val="center"/>
        <w:rPr>
          <w:rFonts w:asciiTheme="minorHAnsi" w:hAnsiTheme="minorHAnsi" w:cstheme="minorHAnsi"/>
          <w:b/>
          <w:color w:val="000000"/>
          <w:sz w:val="24"/>
          <w:szCs w:val="24"/>
        </w:rPr>
      </w:pPr>
      <w:r w:rsidRPr="00CF5E57">
        <w:rPr>
          <w:rFonts w:asciiTheme="minorHAnsi" w:hAnsiTheme="minorHAnsi" w:cstheme="minorHAnsi"/>
          <w:b/>
          <w:color w:val="000000"/>
          <w:sz w:val="24"/>
          <w:szCs w:val="24"/>
        </w:rPr>
        <w:t>8. Nenugalima jėga</w:t>
      </w:r>
      <w:r w:rsidRPr="00CF5E57">
        <w:rPr>
          <w:rFonts w:asciiTheme="minorHAnsi" w:hAnsiTheme="minorHAnsi" w:cstheme="minorHAnsi"/>
          <w:b/>
          <w:color w:val="000000"/>
          <w:sz w:val="24"/>
          <w:szCs w:val="24"/>
        </w:rPr>
        <w:br/>
      </w:r>
    </w:p>
    <w:p w14:paraId="68E23107" w14:textId="1C9FF83D" w:rsidR="006A3672" w:rsidRPr="00CF5E57" w:rsidRDefault="006A3672" w:rsidP="006A3672">
      <w:pPr>
        <w:spacing w:after="0" w:line="240" w:lineRule="auto"/>
        <w:ind w:firstLine="567"/>
        <w:jc w:val="both"/>
        <w:rPr>
          <w:rFonts w:asciiTheme="minorHAnsi" w:hAnsiTheme="minorHAnsi" w:cstheme="minorHAnsi"/>
          <w:color w:val="000000"/>
          <w:sz w:val="24"/>
          <w:szCs w:val="24"/>
        </w:rPr>
      </w:pPr>
      <w:r w:rsidRPr="00CF5E57">
        <w:rPr>
          <w:rFonts w:asciiTheme="minorHAnsi" w:hAnsiTheme="minorHAnsi" w:cstheme="minorHAnsi"/>
          <w:sz w:val="24"/>
          <w:szCs w:val="24"/>
        </w:rPr>
        <w:t xml:space="preserve">8.1. </w:t>
      </w:r>
      <w:r w:rsidRPr="00CF5E57">
        <w:rPr>
          <w:rFonts w:asciiTheme="minorHAnsi" w:hAnsiTheme="minorHAnsi" w:cstheme="minorHAnsi"/>
          <w:color w:val="000000"/>
          <w:sz w:val="24"/>
          <w:szCs w:val="24"/>
        </w:rPr>
        <w:t>Bet kuri Šalis atleidžiama nuo atsakomybės už šios Sutarties neįvykdymą ar pavėluotą įvykdymą, jeigu įrodo, kad Sutartis neįvykdoma dėl aplinkybių, kurių ji negalėjo kontroliuoti bei protingai numatyti šios Sutarties sudarymo metu, ir kad negalėjo užkirsti kelio šių aplinkybių ar jų pasekmių atsiradimui (</w:t>
      </w:r>
      <w:r w:rsidRPr="00CF5E57">
        <w:rPr>
          <w:rFonts w:asciiTheme="minorHAnsi" w:hAnsiTheme="minorHAnsi" w:cstheme="minorHAnsi"/>
          <w:i/>
          <w:color w:val="000000"/>
          <w:sz w:val="24"/>
          <w:szCs w:val="24"/>
        </w:rPr>
        <w:t>force majeure</w:t>
      </w:r>
      <w:r w:rsidRPr="00CF5E57">
        <w:rPr>
          <w:rFonts w:asciiTheme="minorHAnsi" w:hAnsiTheme="minorHAnsi" w:cstheme="minorHAnsi"/>
          <w:color w:val="000000"/>
          <w:sz w:val="24"/>
          <w:szCs w:val="24"/>
        </w:rPr>
        <w:t>). Nenugalimos jėgos (</w:t>
      </w:r>
      <w:r w:rsidRPr="00CF5E57">
        <w:rPr>
          <w:rFonts w:asciiTheme="minorHAnsi" w:hAnsiTheme="minorHAnsi" w:cstheme="minorHAnsi"/>
          <w:i/>
          <w:iCs/>
          <w:color w:val="000000"/>
          <w:sz w:val="24"/>
          <w:szCs w:val="24"/>
        </w:rPr>
        <w:t>force majeure</w:t>
      </w:r>
      <w:r w:rsidRPr="00CF5E57">
        <w:rPr>
          <w:rFonts w:asciiTheme="minorHAnsi" w:hAnsiTheme="minorHAnsi" w:cstheme="minorHAnsi"/>
          <w:color w:val="000000"/>
          <w:sz w:val="24"/>
          <w:szCs w:val="24"/>
        </w:rPr>
        <w:t>) aplinkybėmis laikomos aplinkybės, nurodytos Lietuvos Respublikos civilinio kodekso 6.212 str. ir Atleidimo nuo atsakomybės esant nenugalimos jėgos (</w:t>
      </w:r>
      <w:r w:rsidRPr="00CF5E57">
        <w:rPr>
          <w:rFonts w:asciiTheme="minorHAnsi" w:hAnsiTheme="minorHAnsi" w:cstheme="minorHAnsi"/>
          <w:i/>
          <w:iCs/>
          <w:color w:val="000000"/>
          <w:sz w:val="24"/>
          <w:szCs w:val="24"/>
        </w:rPr>
        <w:t>force majeure</w:t>
      </w:r>
      <w:r w:rsidRPr="00CF5E57">
        <w:rPr>
          <w:rFonts w:asciiTheme="minorHAnsi" w:hAnsiTheme="minorHAnsi" w:cstheme="minorHAnsi"/>
          <w:color w:val="000000"/>
          <w:sz w:val="24"/>
          <w:szCs w:val="24"/>
        </w:rPr>
        <w:t>) aplinkybėms taisyklėse, patvirtintose Lietuvos Respublikos Vyriausybės 1996 m. liepos 15 d. nutarimu Nr. 840. Įrodinėdamos nenugalimos jėgos aplinkybes Šalys vadovaujasi Lietuvos Respublikos Vyriausybės 1997 m. kovo 13 d. nutarimu Nr. 222 „Dėl nenugalimos jėgos (</w:t>
      </w:r>
      <w:r w:rsidRPr="00CF5E57">
        <w:rPr>
          <w:rFonts w:asciiTheme="minorHAnsi" w:hAnsiTheme="minorHAnsi" w:cstheme="minorHAnsi"/>
          <w:i/>
          <w:iCs/>
          <w:color w:val="000000"/>
          <w:sz w:val="24"/>
          <w:szCs w:val="24"/>
        </w:rPr>
        <w:t>force majeure</w:t>
      </w:r>
      <w:r w:rsidRPr="00CF5E57">
        <w:rPr>
          <w:rFonts w:asciiTheme="minorHAnsi" w:hAnsiTheme="minorHAnsi" w:cstheme="minorHAnsi"/>
          <w:color w:val="000000"/>
          <w:sz w:val="24"/>
          <w:szCs w:val="24"/>
        </w:rPr>
        <w:t xml:space="preserve">) aplinkybes liudijančių pažymų išdavimo tvarkos patvirtinimo“. </w:t>
      </w:r>
    </w:p>
    <w:p w14:paraId="487FC2E4" w14:textId="4CBE45BB" w:rsidR="006A3672" w:rsidRPr="00CF5E57" w:rsidRDefault="006A3672" w:rsidP="006A3672">
      <w:pPr>
        <w:pStyle w:val="Sraopastraipa"/>
        <w:spacing w:after="0" w:line="240" w:lineRule="auto"/>
        <w:ind w:left="0" w:firstLine="567"/>
        <w:jc w:val="both"/>
        <w:rPr>
          <w:rFonts w:asciiTheme="minorHAnsi" w:hAnsiTheme="minorHAnsi" w:cstheme="minorHAnsi"/>
          <w:color w:val="000000"/>
          <w:sz w:val="24"/>
          <w:szCs w:val="24"/>
        </w:rPr>
      </w:pPr>
      <w:r w:rsidRPr="00CF5E57">
        <w:rPr>
          <w:rFonts w:asciiTheme="minorHAnsi" w:hAnsiTheme="minorHAnsi" w:cstheme="minorHAnsi"/>
          <w:color w:val="000000"/>
          <w:sz w:val="24"/>
          <w:szCs w:val="24"/>
        </w:rPr>
        <w:t>8.2. Bet kuri Sutarties Šalis privalo nedelsdama, bet ne vėliau kaip per 5 (penkias) darbo dienas, raštu pranešti kitai Šaliai apie šios Sutarties 10.1. punkte nurodytų aplinkybių atsiradimą bei jų įtaką Sutarties įvykdymui. Šalis, neįspėjusi kitos Šalies apie nenugalimos jėgos (</w:t>
      </w:r>
      <w:r w:rsidRPr="00CF5E57">
        <w:rPr>
          <w:rFonts w:asciiTheme="minorHAnsi" w:hAnsiTheme="minorHAnsi" w:cstheme="minorHAnsi"/>
          <w:i/>
          <w:color w:val="000000"/>
          <w:sz w:val="24"/>
          <w:szCs w:val="24"/>
        </w:rPr>
        <w:t>Force majeure</w:t>
      </w:r>
      <w:r w:rsidRPr="00CF5E57">
        <w:rPr>
          <w:rFonts w:asciiTheme="minorHAnsi" w:hAnsiTheme="minorHAnsi" w:cstheme="minorHAnsi"/>
          <w:color w:val="000000"/>
          <w:sz w:val="24"/>
          <w:szCs w:val="24"/>
        </w:rPr>
        <w:t>) aplinkybių atsiradimą, netenka teisės jomis remtis sutartinių įsipareigojimų neįvykdymo atveju.</w:t>
      </w:r>
    </w:p>
    <w:p w14:paraId="68648D80" w14:textId="4E120FD9" w:rsidR="006A3672" w:rsidRDefault="006A3672" w:rsidP="006A3672">
      <w:pPr>
        <w:spacing w:after="0" w:line="240" w:lineRule="auto"/>
        <w:ind w:firstLine="567"/>
        <w:jc w:val="both"/>
        <w:rPr>
          <w:rFonts w:asciiTheme="minorHAnsi" w:eastAsia="DejaVu Sans" w:hAnsiTheme="minorHAnsi" w:cstheme="minorHAnsi"/>
          <w:kern w:val="1"/>
          <w:sz w:val="24"/>
          <w:szCs w:val="24"/>
          <w:lang w:eastAsia="hi-IN" w:bidi="hi-IN"/>
        </w:rPr>
      </w:pPr>
      <w:r w:rsidRPr="00CF5E57">
        <w:rPr>
          <w:rFonts w:asciiTheme="minorHAnsi" w:eastAsia="DejaVu Sans" w:hAnsiTheme="minorHAnsi" w:cstheme="minorHAnsi"/>
          <w:kern w:val="1"/>
          <w:sz w:val="24"/>
          <w:szCs w:val="24"/>
          <w:lang w:eastAsia="hi-IN" w:bidi="hi-IN"/>
        </w:rPr>
        <w:t xml:space="preserve">8.3. Jei nenugalimos jėgos aplinkybės tęsiasi ilgiau nei 3 (tris) mėnesius, bet kuri Šalis, pranešusi kitai Šaliai, turi teisę nutraukti šią Sutartį. Tokiu atveju Užsakovas Tiekėjui privalo sumokėti atlygį už jau </w:t>
      </w:r>
      <w:r w:rsidR="00776B40">
        <w:rPr>
          <w:rFonts w:asciiTheme="minorHAnsi" w:eastAsia="DejaVu Sans" w:hAnsiTheme="minorHAnsi" w:cstheme="minorHAnsi"/>
          <w:kern w:val="1"/>
          <w:sz w:val="24"/>
          <w:szCs w:val="24"/>
          <w:lang w:eastAsia="hi-IN" w:bidi="hi-IN"/>
        </w:rPr>
        <w:t>suteiktas</w:t>
      </w:r>
      <w:r w:rsidRPr="00CF5E57">
        <w:rPr>
          <w:rFonts w:asciiTheme="minorHAnsi" w:eastAsia="DejaVu Sans" w:hAnsiTheme="minorHAnsi" w:cstheme="minorHAnsi"/>
          <w:kern w:val="1"/>
          <w:sz w:val="24"/>
          <w:szCs w:val="24"/>
          <w:lang w:eastAsia="hi-IN" w:bidi="hi-IN"/>
        </w:rPr>
        <w:t xml:space="preserve"> P</w:t>
      </w:r>
      <w:r w:rsidR="00776B40">
        <w:rPr>
          <w:rFonts w:asciiTheme="minorHAnsi" w:eastAsia="DejaVu Sans" w:hAnsiTheme="minorHAnsi" w:cstheme="minorHAnsi"/>
          <w:kern w:val="1"/>
          <w:sz w:val="24"/>
          <w:szCs w:val="24"/>
          <w:lang w:eastAsia="hi-IN" w:bidi="hi-IN"/>
        </w:rPr>
        <w:t>aslaugas</w:t>
      </w:r>
      <w:r w:rsidR="006917B5">
        <w:rPr>
          <w:rFonts w:asciiTheme="minorHAnsi" w:eastAsia="DejaVu Sans" w:hAnsiTheme="minorHAnsi" w:cstheme="minorHAnsi"/>
          <w:kern w:val="1"/>
          <w:sz w:val="24"/>
          <w:szCs w:val="24"/>
          <w:lang w:eastAsia="hi-IN" w:bidi="hi-IN"/>
        </w:rPr>
        <w:t xml:space="preserve"> ar jų dalį</w:t>
      </w:r>
      <w:r w:rsidRPr="00CF5E57">
        <w:rPr>
          <w:rFonts w:asciiTheme="minorHAnsi" w:eastAsia="DejaVu Sans" w:hAnsiTheme="minorHAnsi" w:cstheme="minorHAnsi"/>
          <w:kern w:val="1"/>
          <w:sz w:val="24"/>
          <w:szCs w:val="24"/>
          <w:lang w:eastAsia="hi-IN" w:bidi="hi-IN"/>
        </w:rPr>
        <w:t xml:space="preserve">, kurios buvo </w:t>
      </w:r>
      <w:r w:rsidR="006917B5">
        <w:rPr>
          <w:rFonts w:asciiTheme="minorHAnsi" w:eastAsia="DejaVu Sans" w:hAnsiTheme="minorHAnsi" w:cstheme="minorHAnsi"/>
          <w:kern w:val="1"/>
          <w:sz w:val="24"/>
          <w:szCs w:val="24"/>
          <w:lang w:eastAsia="hi-IN" w:bidi="hi-IN"/>
        </w:rPr>
        <w:t>suteiktos</w:t>
      </w:r>
      <w:r w:rsidRPr="00CF5E57">
        <w:rPr>
          <w:rFonts w:asciiTheme="minorHAnsi" w:eastAsia="DejaVu Sans" w:hAnsiTheme="minorHAnsi" w:cstheme="minorHAnsi"/>
          <w:kern w:val="1"/>
          <w:sz w:val="24"/>
          <w:szCs w:val="24"/>
          <w:lang w:eastAsia="hi-IN" w:bidi="hi-IN"/>
        </w:rPr>
        <w:t xml:space="preserve"> iki  Sutarties nutraukimo.</w:t>
      </w:r>
    </w:p>
    <w:p w14:paraId="15B04310" w14:textId="77777777" w:rsidR="00710158" w:rsidRDefault="00710158" w:rsidP="00710158">
      <w:pPr>
        <w:autoSpaceDE w:val="0"/>
        <w:spacing w:after="0"/>
        <w:ind w:firstLine="567"/>
        <w:jc w:val="center"/>
        <w:rPr>
          <w:rFonts w:asciiTheme="minorHAnsi" w:hAnsiTheme="minorHAnsi" w:cstheme="minorHAnsi"/>
          <w:b/>
          <w:sz w:val="24"/>
          <w:szCs w:val="24"/>
        </w:rPr>
      </w:pPr>
    </w:p>
    <w:p w14:paraId="26621BD7" w14:textId="1F5AE49B" w:rsidR="00710158" w:rsidRPr="008319D8" w:rsidRDefault="00710158" w:rsidP="00710158">
      <w:pPr>
        <w:autoSpaceDE w:val="0"/>
        <w:spacing w:after="0"/>
        <w:ind w:firstLine="567"/>
        <w:jc w:val="center"/>
        <w:rPr>
          <w:rFonts w:asciiTheme="minorHAnsi" w:hAnsiTheme="minorHAnsi" w:cstheme="minorHAnsi"/>
          <w:b/>
          <w:sz w:val="24"/>
          <w:szCs w:val="24"/>
        </w:rPr>
      </w:pPr>
      <w:r>
        <w:rPr>
          <w:rFonts w:asciiTheme="minorHAnsi" w:hAnsiTheme="minorHAnsi" w:cstheme="minorHAnsi"/>
          <w:b/>
          <w:sz w:val="24"/>
          <w:szCs w:val="24"/>
        </w:rPr>
        <w:t>9</w:t>
      </w:r>
      <w:r w:rsidRPr="008319D8">
        <w:rPr>
          <w:rFonts w:asciiTheme="minorHAnsi" w:hAnsiTheme="minorHAnsi" w:cstheme="minorHAnsi"/>
          <w:b/>
          <w:sz w:val="24"/>
          <w:szCs w:val="24"/>
        </w:rPr>
        <w:t>. Ginčų sprendimas</w:t>
      </w:r>
    </w:p>
    <w:p w14:paraId="1CD2C719" w14:textId="77777777" w:rsidR="00710158" w:rsidRPr="008319D8" w:rsidRDefault="00710158" w:rsidP="00710158">
      <w:pPr>
        <w:autoSpaceDE w:val="0"/>
        <w:spacing w:after="0"/>
        <w:ind w:firstLine="567"/>
        <w:jc w:val="center"/>
        <w:rPr>
          <w:rFonts w:asciiTheme="minorHAnsi" w:hAnsiTheme="minorHAnsi" w:cstheme="minorHAnsi"/>
          <w:b/>
          <w:sz w:val="24"/>
          <w:szCs w:val="24"/>
        </w:rPr>
      </w:pPr>
    </w:p>
    <w:p w14:paraId="5D2CC234" w14:textId="179B3B9A" w:rsidR="00710158" w:rsidRPr="008319D8" w:rsidRDefault="00710158" w:rsidP="00710158">
      <w:pPr>
        <w:spacing w:after="0"/>
        <w:ind w:firstLine="567"/>
        <w:jc w:val="both"/>
        <w:rPr>
          <w:rFonts w:asciiTheme="minorHAnsi" w:hAnsiTheme="minorHAnsi" w:cstheme="minorHAnsi"/>
          <w:b/>
          <w:sz w:val="24"/>
          <w:szCs w:val="24"/>
        </w:rPr>
      </w:pPr>
      <w:r>
        <w:rPr>
          <w:rFonts w:asciiTheme="minorHAnsi" w:hAnsiTheme="minorHAnsi" w:cstheme="minorHAnsi"/>
          <w:sz w:val="24"/>
          <w:szCs w:val="24"/>
        </w:rPr>
        <w:t>9</w:t>
      </w:r>
      <w:r w:rsidRPr="008319D8">
        <w:rPr>
          <w:rFonts w:asciiTheme="minorHAnsi" w:hAnsiTheme="minorHAnsi" w:cstheme="minorHAnsi"/>
          <w:sz w:val="24"/>
          <w:szCs w:val="24"/>
        </w:rPr>
        <w:t xml:space="preserve">.1. Ginčai tarp Užsakovo ir </w:t>
      </w:r>
      <w:r>
        <w:rPr>
          <w:rFonts w:asciiTheme="minorHAnsi" w:hAnsiTheme="minorHAnsi" w:cstheme="minorHAnsi"/>
          <w:sz w:val="24"/>
          <w:szCs w:val="24"/>
        </w:rPr>
        <w:t>Paslaugų teikėjo</w:t>
      </w:r>
      <w:r w:rsidRPr="008319D8">
        <w:rPr>
          <w:rFonts w:asciiTheme="minorHAnsi" w:hAnsiTheme="minorHAnsi" w:cstheme="minorHAnsi"/>
          <w:sz w:val="24"/>
          <w:szCs w:val="24"/>
        </w:rPr>
        <w:t xml:space="preserve"> sprendžiami derybų būdu, o nepavykus taip išspręsti ginčo, jis bus nagrinėjamas Lietuvos Respublikos civilinio proceso kodekso nustatyta tvarka teisme.</w:t>
      </w:r>
    </w:p>
    <w:p w14:paraId="1923209B" w14:textId="77777777" w:rsidR="00710158" w:rsidRPr="008319D8" w:rsidRDefault="00710158" w:rsidP="00710158">
      <w:pPr>
        <w:spacing w:after="0"/>
        <w:ind w:firstLine="567"/>
        <w:jc w:val="center"/>
        <w:rPr>
          <w:rFonts w:asciiTheme="minorHAnsi" w:hAnsiTheme="minorHAnsi" w:cstheme="minorHAnsi"/>
          <w:b/>
          <w:sz w:val="24"/>
          <w:szCs w:val="24"/>
        </w:rPr>
      </w:pPr>
    </w:p>
    <w:p w14:paraId="73A69A5F" w14:textId="1DA3F041" w:rsidR="00710158" w:rsidRPr="008319D8" w:rsidRDefault="00710158" w:rsidP="00710158">
      <w:pPr>
        <w:spacing w:after="0"/>
        <w:ind w:firstLine="567"/>
        <w:jc w:val="center"/>
        <w:rPr>
          <w:rFonts w:asciiTheme="minorHAnsi" w:hAnsiTheme="minorHAnsi" w:cstheme="minorHAnsi"/>
          <w:b/>
          <w:sz w:val="24"/>
          <w:szCs w:val="24"/>
        </w:rPr>
      </w:pPr>
      <w:r w:rsidRPr="008319D8">
        <w:rPr>
          <w:rFonts w:asciiTheme="minorHAnsi" w:hAnsiTheme="minorHAnsi" w:cstheme="minorHAnsi"/>
          <w:b/>
          <w:sz w:val="24"/>
          <w:szCs w:val="24"/>
        </w:rPr>
        <w:t>1</w:t>
      </w:r>
      <w:r>
        <w:rPr>
          <w:rFonts w:asciiTheme="minorHAnsi" w:hAnsiTheme="minorHAnsi" w:cstheme="minorHAnsi"/>
          <w:b/>
          <w:sz w:val="24"/>
          <w:szCs w:val="24"/>
        </w:rPr>
        <w:t>0</w:t>
      </w:r>
      <w:r w:rsidRPr="008319D8">
        <w:rPr>
          <w:rFonts w:asciiTheme="minorHAnsi" w:hAnsiTheme="minorHAnsi" w:cstheme="minorHAnsi"/>
          <w:b/>
          <w:sz w:val="24"/>
          <w:szCs w:val="24"/>
        </w:rPr>
        <w:t xml:space="preserve">. </w:t>
      </w:r>
      <w:r w:rsidR="007256E2" w:rsidRPr="00CF5E57">
        <w:rPr>
          <w:rFonts w:asciiTheme="minorHAnsi" w:hAnsiTheme="minorHAnsi" w:cstheme="minorHAnsi"/>
          <w:b/>
          <w:sz w:val="24"/>
          <w:szCs w:val="24"/>
        </w:rPr>
        <w:t>Baigiamosios</w:t>
      </w:r>
      <w:r w:rsidR="007256E2" w:rsidRPr="00CF5E57">
        <w:rPr>
          <w:rFonts w:asciiTheme="minorHAnsi" w:hAnsiTheme="minorHAnsi" w:cstheme="minorHAnsi"/>
          <w:sz w:val="24"/>
          <w:szCs w:val="24"/>
        </w:rPr>
        <w:t xml:space="preserve"> </w:t>
      </w:r>
      <w:r w:rsidR="007256E2" w:rsidRPr="00CF5E57">
        <w:rPr>
          <w:rFonts w:asciiTheme="minorHAnsi" w:hAnsiTheme="minorHAnsi" w:cstheme="minorHAnsi"/>
          <w:b/>
          <w:sz w:val="24"/>
          <w:szCs w:val="24"/>
        </w:rPr>
        <w:t>nuostatos</w:t>
      </w:r>
      <w:r w:rsidR="007256E2" w:rsidRPr="008319D8">
        <w:rPr>
          <w:rFonts w:asciiTheme="minorHAnsi" w:hAnsiTheme="minorHAnsi" w:cstheme="minorHAnsi"/>
          <w:b/>
          <w:sz w:val="24"/>
          <w:szCs w:val="24"/>
        </w:rPr>
        <w:t xml:space="preserve"> </w:t>
      </w:r>
    </w:p>
    <w:p w14:paraId="597D13F7" w14:textId="77777777" w:rsidR="00710158" w:rsidRPr="008319D8" w:rsidRDefault="00710158" w:rsidP="00710158">
      <w:pPr>
        <w:spacing w:after="0"/>
        <w:ind w:firstLine="567"/>
        <w:jc w:val="center"/>
        <w:rPr>
          <w:rFonts w:asciiTheme="minorHAnsi" w:hAnsiTheme="minorHAnsi" w:cstheme="minorHAnsi"/>
          <w:b/>
          <w:sz w:val="24"/>
          <w:szCs w:val="24"/>
        </w:rPr>
      </w:pPr>
    </w:p>
    <w:p w14:paraId="2E73C279" w14:textId="71ABC129" w:rsidR="00710158" w:rsidRPr="008319D8" w:rsidRDefault="00710158" w:rsidP="00710158">
      <w:pPr>
        <w:autoSpaceDE w:val="0"/>
        <w:spacing w:after="0"/>
        <w:ind w:firstLine="567"/>
        <w:jc w:val="both"/>
        <w:rPr>
          <w:rFonts w:asciiTheme="minorHAnsi" w:hAnsiTheme="minorHAnsi" w:cstheme="minorHAnsi"/>
          <w:sz w:val="24"/>
          <w:szCs w:val="24"/>
        </w:rPr>
      </w:pPr>
      <w:r w:rsidRPr="008319D8">
        <w:rPr>
          <w:rFonts w:asciiTheme="minorHAnsi" w:hAnsiTheme="minorHAnsi" w:cstheme="minorHAnsi"/>
          <w:sz w:val="24"/>
          <w:szCs w:val="24"/>
        </w:rPr>
        <w:lastRenderedPageBreak/>
        <w:t>1</w:t>
      </w:r>
      <w:r>
        <w:rPr>
          <w:rFonts w:asciiTheme="minorHAnsi" w:hAnsiTheme="minorHAnsi" w:cstheme="minorHAnsi"/>
          <w:sz w:val="24"/>
          <w:szCs w:val="24"/>
        </w:rPr>
        <w:t>0</w:t>
      </w:r>
      <w:r w:rsidRPr="008319D8">
        <w:rPr>
          <w:rFonts w:asciiTheme="minorHAnsi" w:hAnsiTheme="minorHAnsi" w:cstheme="minorHAnsi"/>
          <w:sz w:val="24"/>
          <w:szCs w:val="24"/>
        </w:rPr>
        <w:t>.1. Nė viena Šalis neturi teisės perleisti visų arba dalies teisių ir pareigų pagal šią Sutartį jokiam trečiajam asmeniui be išankstinio kitos Šalies sutikimo.</w:t>
      </w:r>
    </w:p>
    <w:p w14:paraId="29F86A55" w14:textId="50B8BA6C" w:rsidR="00710158" w:rsidRPr="008319D8" w:rsidRDefault="00710158" w:rsidP="00710158">
      <w:pPr>
        <w:spacing w:after="0"/>
        <w:ind w:firstLine="567"/>
        <w:jc w:val="both"/>
        <w:rPr>
          <w:rFonts w:asciiTheme="minorHAnsi" w:hAnsiTheme="minorHAnsi" w:cstheme="minorHAnsi"/>
          <w:sz w:val="24"/>
          <w:szCs w:val="24"/>
        </w:rPr>
      </w:pPr>
      <w:r w:rsidRPr="008319D8">
        <w:rPr>
          <w:rFonts w:asciiTheme="minorHAnsi" w:hAnsiTheme="minorHAnsi" w:cstheme="minorHAnsi"/>
          <w:sz w:val="24"/>
          <w:szCs w:val="24"/>
        </w:rPr>
        <w:t>1</w:t>
      </w:r>
      <w:r>
        <w:rPr>
          <w:rFonts w:asciiTheme="minorHAnsi" w:hAnsiTheme="minorHAnsi" w:cstheme="minorHAnsi"/>
          <w:sz w:val="24"/>
          <w:szCs w:val="24"/>
        </w:rPr>
        <w:t>0</w:t>
      </w:r>
      <w:r w:rsidRPr="008319D8">
        <w:rPr>
          <w:rFonts w:asciiTheme="minorHAnsi" w:hAnsiTheme="minorHAnsi" w:cstheme="minorHAnsi"/>
          <w:sz w:val="24"/>
          <w:szCs w:val="24"/>
        </w:rPr>
        <w:t xml:space="preserve">.2. Visi Sutartyje neaptarti klausimai sprendžiami vadovaujantis Lietuvos Respublikoje galiojančiais teisės aktais. </w:t>
      </w:r>
    </w:p>
    <w:p w14:paraId="3A141892" w14:textId="4A962D5C" w:rsidR="00710158" w:rsidRPr="008319D8" w:rsidRDefault="00710158" w:rsidP="00710158">
      <w:pPr>
        <w:spacing w:after="0"/>
        <w:ind w:firstLine="567"/>
        <w:jc w:val="both"/>
        <w:rPr>
          <w:rFonts w:asciiTheme="minorHAnsi" w:hAnsiTheme="minorHAnsi" w:cstheme="minorHAnsi"/>
          <w:sz w:val="24"/>
          <w:szCs w:val="24"/>
        </w:rPr>
      </w:pPr>
      <w:r w:rsidRPr="008319D8">
        <w:rPr>
          <w:rFonts w:asciiTheme="minorHAnsi" w:hAnsiTheme="minorHAnsi" w:cstheme="minorHAnsi"/>
          <w:sz w:val="24"/>
          <w:szCs w:val="24"/>
        </w:rPr>
        <w:t>1</w:t>
      </w:r>
      <w:r>
        <w:rPr>
          <w:rFonts w:asciiTheme="minorHAnsi" w:hAnsiTheme="minorHAnsi" w:cstheme="minorHAnsi"/>
          <w:sz w:val="24"/>
          <w:szCs w:val="24"/>
        </w:rPr>
        <w:t>0</w:t>
      </w:r>
      <w:r w:rsidRPr="008319D8">
        <w:rPr>
          <w:rFonts w:asciiTheme="minorHAnsi" w:hAnsiTheme="minorHAnsi" w:cstheme="minorHAnsi"/>
          <w:sz w:val="24"/>
          <w:szCs w:val="24"/>
        </w:rPr>
        <w:t xml:space="preserve">.3. Sutartis sudaryta lietuvių kalba dviem egzemplioriais – po vieną kiekvienai Šaliai. </w:t>
      </w:r>
    </w:p>
    <w:p w14:paraId="2FFF5CC7" w14:textId="6C882BF2" w:rsidR="00710158" w:rsidRPr="008319D8" w:rsidRDefault="00710158" w:rsidP="00710158">
      <w:pPr>
        <w:spacing w:after="0"/>
        <w:ind w:firstLine="567"/>
        <w:jc w:val="both"/>
        <w:rPr>
          <w:rFonts w:asciiTheme="minorHAnsi" w:hAnsiTheme="minorHAnsi" w:cstheme="minorHAnsi"/>
          <w:sz w:val="24"/>
          <w:szCs w:val="24"/>
        </w:rPr>
      </w:pPr>
      <w:r w:rsidRPr="008319D8">
        <w:rPr>
          <w:rFonts w:asciiTheme="minorHAnsi" w:hAnsiTheme="minorHAnsi" w:cstheme="minorHAnsi"/>
          <w:sz w:val="24"/>
          <w:szCs w:val="24"/>
        </w:rPr>
        <w:t>1</w:t>
      </w:r>
      <w:r>
        <w:rPr>
          <w:rFonts w:asciiTheme="minorHAnsi" w:hAnsiTheme="minorHAnsi" w:cstheme="minorHAnsi"/>
          <w:sz w:val="24"/>
          <w:szCs w:val="24"/>
        </w:rPr>
        <w:t>0</w:t>
      </w:r>
      <w:r w:rsidRPr="008319D8">
        <w:rPr>
          <w:rFonts w:asciiTheme="minorHAnsi" w:hAnsiTheme="minorHAnsi" w:cstheme="minorHAnsi"/>
          <w:sz w:val="24"/>
          <w:szCs w:val="24"/>
        </w:rPr>
        <w:t xml:space="preserve">.4. Sutarties Šalys patvirtina, kad Sutartį perskaitė, suprato jos turinį ir pasekmes, priėmė ją kaip atitinkančią jų tikslus ir pasirašė. </w:t>
      </w:r>
    </w:p>
    <w:p w14:paraId="7296F98F" w14:textId="1DE05CDB" w:rsidR="00710158" w:rsidRDefault="00710158" w:rsidP="00710158">
      <w:pPr>
        <w:spacing w:after="0"/>
        <w:ind w:firstLine="567"/>
        <w:jc w:val="both"/>
        <w:rPr>
          <w:rFonts w:asciiTheme="minorHAnsi" w:hAnsiTheme="minorHAnsi" w:cstheme="minorHAnsi"/>
          <w:sz w:val="24"/>
          <w:szCs w:val="24"/>
        </w:rPr>
      </w:pPr>
      <w:r w:rsidRPr="008319D8">
        <w:rPr>
          <w:rFonts w:asciiTheme="minorHAnsi" w:hAnsiTheme="minorHAnsi" w:cstheme="minorHAnsi"/>
          <w:sz w:val="24"/>
          <w:szCs w:val="24"/>
        </w:rPr>
        <w:t>1</w:t>
      </w:r>
      <w:r>
        <w:rPr>
          <w:rFonts w:asciiTheme="minorHAnsi" w:hAnsiTheme="minorHAnsi" w:cstheme="minorHAnsi"/>
          <w:sz w:val="24"/>
          <w:szCs w:val="24"/>
        </w:rPr>
        <w:t>0</w:t>
      </w:r>
      <w:r w:rsidRPr="008319D8">
        <w:rPr>
          <w:rFonts w:asciiTheme="minorHAnsi" w:hAnsiTheme="minorHAnsi" w:cstheme="minorHAnsi"/>
          <w:sz w:val="24"/>
          <w:szCs w:val="24"/>
        </w:rPr>
        <w:t xml:space="preserve">.5. Visi Sutarties priedai pasirašyti tarp Sutarties Šalių po šios Sutarties pasirašymo tampa neatskiriama šios Sutarties dalimi. Sutarties pakeitimai ir papildymai galioja tik tuomet, jei yra patvirtinti Sutarties Šalių parašais. </w:t>
      </w:r>
    </w:p>
    <w:p w14:paraId="43A8215A" w14:textId="13267B69" w:rsidR="00C66C47" w:rsidRPr="00C66C47" w:rsidRDefault="00C66C47" w:rsidP="00C66C47">
      <w:pPr>
        <w:pStyle w:val="prastasistinklapis"/>
        <w:suppressAutoHyphens/>
        <w:spacing w:after="0"/>
        <w:ind w:firstLine="567"/>
        <w:jc w:val="both"/>
        <w:rPr>
          <w:rFonts w:asciiTheme="minorHAnsi" w:hAnsiTheme="minorHAnsi" w:cstheme="minorHAnsi"/>
          <w:lang w:eastAsia="en-US"/>
        </w:rPr>
      </w:pPr>
      <w:r>
        <w:rPr>
          <w:rFonts w:asciiTheme="minorHAnsi" w:hAnsiTheme="minorHAnsi" w:cstheme="minorHAnsi"/>
        </w:rPr>
        <w:t xml:space="preserve">10.6. </w:t>
      </w:r>
      <w:r w:rsidRPr="00C66C47">
        <w:rPr>
          <w:rFonts w:asciiTheme="minorHAnsi" w:hAnsiTheme="minorHAnsi" w:cstheme="minorHAnsi"/>
        </w:rPr>
        <w:t>Už Sutarties vykdymą atsakingi asmenys:</w:t>
      </w:r>
    </w:p>
    <w:tbl>
      <w:tblPr>
        <w:tblStyle w:val="TableGrid1"/>
        <w:tblW w:w="0" w:type="auto"/>
        <w:tblLayout w:type="fixed"/>
        <w:tblLook w:val="06A0" w:firstRow="1" w:lastRow="0" w:firstColumn="1" w:lastColumn="0" w:noHBand="1" w:noVBand="1"/>
      </w:tblPr>
      <w:tblGrid>
        <w:gridCol w:w="4746"/>
        <w:gridCol w:w="5019"/>
      </w:tblGrid>
      <w:tr w:rsidR="00C66C47" w:rsidRPr="00C66C47" w14:paraId="7CC48D46" w14:textId="77777777" w:rsidTr="3468D141">
        <w:trPr>
          <w:trHeight w:val="300"/>
        </w:trPr>
        <w:tc>
          <w:tcPr>
            <w:tcW w:w="4746" w:type="dxa"/>
            <w:tcBorders>
              <w:top w:val="single" w:sz="8" w:space="0" w:color="auto"/>
              <w:left w:val="single" w:sz="8" w:space="0" w:color="auto"/>
              <w:bottom w:val="single" w:sz="8" w:space="0" w:color="auto"/>
              <w:right w:val="single" w:sz="8" w:space="0" w:color="auto"/>
            </w:tcBorders>
            <w:tcMar>
              <w:left w:w="108" w:type="dxa"/>
              <w:right w:w="108" w:type="dxa"/>
            </w:tcMar>
          </w:tcPr>
          <w:p w14:paraId="241449CC" w14:textId="77777777" w:rsidR="00C66C47" w:rsidRPr="00CB7F6B" w:rsidRDefault="00C66C47" w:rsidP="00784935">
            <w:pPr>
              <w:spacing w:after="0" w:line="240" w:lineRule="auto"/>
              <w:rPr>
                <w:rFonts w:asciiTheme="minorHAnsi" w:hAnsiTheme="minorHAnsi" w:cstheme="minorHAnsi"/>
                <w:b/>
                <w:bCs/>
                <w:sz w:val="24"/>
                <w:szCs w:val="24"/>
              </w:rPr>
            </w:pPr>
            <w:r w:rsidRPr="00CB7F6B">
              <w:rPr>
                <w:rFonts w:asciiTheme="minorHAnsi" w:hAnsiTheme="minorHAnsi" w:cstheme="minorHAnsi"/>
                <w:b/>
                <w:bCs/>
                <w:sz w:val="24"/>
                <w:szCs w:val="24"/>
              </w:rPr>
              <w:t xml:space="preserve">Užsakovo atstovas: </w:t>
            </w:r>
          </w:p>
          <w:p w14:paraId="4E1F77F5" w14:textId="77777777" w:rsidR="008D47CA" w:rsidRDefault="008D47CA" w:rsidP="008D47CA">
            <w:pPr>
              <w:spacing w:after="0" w:line="240" w:lineRule="auto"/>
              <w:rPr>
                <w:rFonts w:asciiTheme="minorHAnsi" w:hAnsiTheme="minorHAnsi" w:cstheme="minorHAnsi"/>
                <w:sz w:val="24"/>
                <w:szCs w:val="24"/>
              </w:rPr>
            </w:pPr>
            <w:r>
              <w:rPr>
                <w:rFonts w:asciiTheme="minorHAnsi" w:hAnsiTheme="minorHAnsi" w:cstheme="minorHAnsi"/>
                <w:sz w:val="24"/>
                <w:szCs w:val="24"/>
              </w:rPr>
              <w:t>KNNPD Lankytojų aptarnavimo skyriaus</w:t>
            </w:r>
          </w:p>
          <w:p w14:paraId="2849CF37" w14:textId="77777777" w:rsidR="008D47CA" w:rsidRDefault="008D47CA" w:rsidP="008D47CA">
            <w:pPr>
              <w:spacing w:after="0" w:line="240" w:lineRule="auto"/>
              <w:rPr>
                <w:rFonts w:asciiTheme="minorHAnsi" w:hAnsiTheme="minorHAnsi" w:cstheme="minorHAnsi"/>
                <w:sz w:val="24"/>
                <w:szCs w:val="24"/>
              </w:rPr>
            </w:pPr>
            <w:r>
              <w:rPr>
                <w:rFonts w:asciiTheme="minorHAnsi" w:hAnsiTheme="minorHAnsi" w:cstheme="minorHAnsi"/>
                <w:sz w:val="24"/>
                <w:szCs w:val="24"/>
              </w:rPr>
              <w:t>Gamtos mokyklos administratorė</w:t>
            </w:r>
          </w:p>
          <w:p w14:paraId="329F4952" w14:textId="77777777" w:rsidR="008D47CA" w:rsidRPr="00CB7F6B" w:rsidRDefault="008D47CA" w:rsidP="008D47CA">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Kamilė Rožė Levulė </w:t>
            </w:r>
          </w:p>
          <w:p w14:paraId="23CCAE8D" w14:textId="77777777" w:rsidR="008D47CA" w:rsidRPr="00CB7F6B" w:rsidRDefault="008D47CA" w:rsidP="008D47CA">
            <w:pPr>
              <w:spacing w:after="0" w:line="240" w:lineRule="auto"/>
              <w:rPr>
                <w:rFonts w:asciiTheme="minorHAnsi" w:hAnsiTheme="minorHAnsi" w:cstheme="minorHAnsi"/>
                <w:sz w:val="24"/>
                <w:szCs w:val="24"/>
                <w:lang w:val="fr-FR"/>
              </w:rPr>
            </w:pPr>
            <w:r w:rsidRPr="00CB7F6B">
              <w:rPr>
                <w:rFonts w:asciiTheme="minorHAnsi" w:hAnsiTheme="minorHAnsi" w:cstheme="minorHAnsi"/>
                <w:sz w:val="24"/>
                <w:szCs w:val="24"/>
                <w:lang w:val="fr-FR"/>
              </w:rPr>
              <w:t xml:space="preserve">Tel. </w:t>
            </w:r>
            <w:r w:rsidRPr="00EC5964">
              <w:rPr>
                <w:rFonts w:asciiTheme="minorHAnsi" w:hAnsiTheme="minorHAnsi" w:cstheme="minorHAnsi"/>
                <w:sz w:val="24"/>
                <w:szCs w:val="24"/>
                <w:lang w:val="fr-FR"/>
              </w:rPr>
              <w:t>+370 647 58908</w:t>
            </w:r>
          </w:p>
          <w:p w14:paraId="727B4293" w14:textId="7E510FF1" w:rsidR="00C66C47" w:rsidRPr="00CB7F6B" w:rsidRDefault="008D47CA" w:rsidP="008D47CA">
            <w:pPr>
              <w:spacing w:after="0" w:line="240" w:lineRule="auto"/>
              <w:rPr>
                <w:rFonts w:asciiTheme="minorHAnsi" w:hAnsiTheme="minorHAnsi" w:cstheme="minorHAnsi"/>
                <w:color w:val="0000FF"/>
                <w:sz w:val="24"/>
                <w:szCs w:val="24"/>
                <w:u w:val="single"/>
                <w:lang w:val="fr-FR"/>
              </w:rPr>
            </w:pPr>
            <w:r w:rsidRPr="00CB7F6B">
              <w:rPr>
                <w:rFonts w:asciiTheme="minorHAnsi" w:hAnsiTheme="minorHAnsi" w:cstheme="minorHAnsi"/>
                <w:sz w:val="24"/>
                <w:szCs w:val="24"/>
                <w:lang w:val="fr-FR"/>
              </w:rPr>
              <w:t xml:space="preserve">El. paštas: </w:t>
            </w:r>
            <w:r>
              <w:rPr>
                <w:rFonts w:asciiTheme="minorHAnsi" w:hAnsiTheme="minorHAnsi" w:cstheme="minorHAnsi"/>
                <w:sz w:val="24"/>
                <w:szCs w:val="24"/>
                <w:lang w:val="fr-FR"/>
              </w:rPr>
              <w:t>kamilė.roze.levule</w:t>
            </w:r>
            <w:r w:rsidRPr="00CB7F6B">
              <w:rPr>
                <w:rFonts w:asciiTheme="minorHAnsi" w:hAnsiTheme="minorHAnsi" w:cstheme="minorHAnsi"/>
                <w:sz w:val="24"/>
                <w:szCs w:val="24"/>
                <w:lang w:val="fr-FR"/>
              </w:rPr>
              <w:t>@nerija.lt</w:t>
            </w:r>
          </w:p>
        </w:tc>
        <w:tc>
          <w:tcPr>
            <w:tcW w:w="5019" w:type="dxa"/>
            <w:tcBorders>
              <w:top w:val="single" w:sz="8" w:space="0" w:color="auto"/>
              <w:left w:val="single" w:sz="8" w:space="0" w:color="auto"/>
              <w:bottom w:val="single" w:sz="8" w:space="0" w:color="auto"/>
              <w:right w:val="single" w:sz="8" w:space="0" w:color="auto"/>
            </w:tcBorders>
            <w:tcMar>
              <w:left w:w="108" w:type="dxa"/>
              <w:right w:w="108" w:type="dxa"/>
            </w:tcMar>
          </w:tcPr>
          <w:p w14:paraId="7DB5ECFF" w14:textId="77777777" w:rsidR="00C66C47" w:rsidRPr="00CB7F6B" w:rsidRDefault="00C66C47" w:rsidP="00784935">
            <w:pPr>
              <w:spacing w:after="0" w:line="240" w:lineRule="auto"/>
              <w:jc w:val="both"/>
              <w:rPr>
                <w:rFonts w:asciiTheme="minorHAnsi" w:hAnsiTheme="minorHAnsi" w:cstheme="minorHAnsi"/>
                <w:b/>
                <w:bCs/>
                <w:sz w:val="24"/>
                <w:szCs w:val="24"/>
              </w:rPr>
            </w:pPr>
            <w:r w:rsidRPr="3468D141">
              <w:rPr>
                <w:rFonts w:asciiTheme="minorHAnsi" w:hAnsiTheme="minorHAnsi" w:cstheme="minorBidi"/>
                <w:b/>
                <w:bCs/>
                <w:sz w:val="24"/>
                <w:szCs w:val="24"/>
              </w:rPr>
              <w:t>Paslaugų teikėjas:</w:t>
            </w:r>
          </w:p>
          <w:p w14:paraId="17D5B66F" w14:textId="141781E3" w:rsidR="00C66C47" w:rsidRPr="00F0233A" w:rsidRDefault="00042B15" w:rsidP="3468D141">
            <w:pPr>
              <w:spacing w:after="0" w:line="259" w:lineRule="auto"/>
              <w:rPr>
                <w:rFonts w:asciiTheme="minorHAnsi" w:hAnsiTheme="minorHAnsi" w:cstheme="minorBidi"/>
                <w:sz w:val="24"/>
                <w:szCs w:val="24"/>
              </w:rPr>
            </w:pPr>
            <w:r>
              <w:rPr>
                <w:rFonts w:asciiTheme="minorHAnsi" w:hAnsiTheme="minorHAnsi" w:cstheme="minorHAnsi"/>
                <w:sz w:val="24"/>
                <w:szCs w:val="24"/>
              </w:rPr>
              <w:t>.</w:t>
            </w:r>
          </w:p>
        </w:tc>
      </w:tr>
    </w:tbl>
    <w:p w14:paraId="7391FCD7" w14:textId="77777777" w:rsidR="008870FE" w:rsidRPr="00CF5E57" w:rsidRDefault="008870FE" w:rsidP="006A3672">
      <w:pPr>
        <w:pStyle w:val="prastasistinklapis"/>
        <w:suppressAutoHyphens/>
        <w:spacing w:after="0"/>
        <w:jc w:val="both"/>
        <w:rPr>
          <w:rFonts w:asciiTheme="minorHAnsi" w:hAnsiTheme="minorHAnsi" w:cstheme="minorHAnsi"/>
        </w:rPr>
      </w:pPr>
    </w:p>
    <w:p w14:paraId="3FF20F49" w14:textId="6D64B8C9" w:rsidR="00985558" w:rsidRDefault="006A3672" w:rsidP="006A3672">
      <w:pPr>
        <w:pStyle w:val="prastasistinklapis"/>
        <w:suppressAutoHyphens/>
        <w:spacing w:after="0"/>
        <w:jc w:val="center"/>
        <w:rPr>
          <w:rFonts w:asciiTheme="minorHAnsi" w:hAnsiTheme="minorHAnsi" w:cstheme="minorHAnsi"/>
          <w:b/>
        </w:rPr>
      </w:pPr>
      <w:r w:rsidRPr="00CF5E57">
        <w:rPr>
          <w:rFonts w:asciiTheme="minorHAnsi" w:hAnsiTheme="minorHAnsi" w:cstheme="minorHAnsi"/>
          <w:b/>
          <w:lang w:eastAsia="en-US"/>
        </w:rPr>
        <w:t>1</w:t>
      </w:r>
      <w:r w:rsidR="007256E2">
        <w:rPr>
          <w:rFonts w:asciiTheme="minorHAnsi" w:hAnsiTheme="minorHAnsi" w:cstheme="minorHAnsi"/>
          <w:b/>
          <w:lang w:eastAsia="en-US"/>
        </w:rPr>
        <w:t>1</w:t>
      </w:r>
      <w:r w:rsidR="002C5309" w:rsidRPr="00CF5E57">
        <w:rPr>
          <w:rFonts w:asciiTheme="minorHAnsi" w:hAnsiTheme="minorHAnsi" w:cstheme="minorHAnsi"/>
          <w:b/>
          <w:lang w:eastAsia="en-US"/>
        </w:rPr>
        <w:t>.</w:t>
      </w:r>
      <w:r w:rsidR="00F62215" w:rsidRPr="00CF5E57">
        <w:rPr>
          <w:rFonts w:asciiTheme="minorHAnsi" w:hAnsiTheme="minorHAnsi" w:cstheme="minorHAnsi"/>
          <w:b/>
          <w:lang w:eastAsia="en-US"/>
        </w:rPr>
        <w:t xml:space="preserve"> </w:t>
      </w:r>
      <w:r w:rsidR="00113604" w:rsidRPr="00CF5E57">
        <w:rPr>
          <w:rFonts w:asciiTheme="minorHAnsi" w:hAnsiTheme="minorHAnsi" w:cstheme="minorHAnsi"/>
          <w:b/>
          <w:lang w:eastAsia="en-US"/>
        </w:rPr>
        <w:t>Šalių parašai ir rekvizitai</w:t>
      </w:r>
      <w:r w:rsidR="00766564" w:rsidRPr="00CF5E57">
        <w:rPr>
          <w:rFonts w:asciiTheme="minorHAnsi" w:hAnsiTheme="minorHAnsi" w:cstheme="minorHAnsi"/>
          <w:b/>
        </w:rPr>
        <w:t xml:space="preserve"> </w:t>
      </w:r>
    </w:p>
    <w:p w14:paraId="4C11F426" w14:textId="77777777" w:rsidR="00A24B24" w:rsidRPr="00CF5E57" w:rsidRDefault="00A24B24" w:rsidP="006A3672">
      <w:pPr>
        <w:pStyle w:val="prastasistinklapis"/>
        <w:suppressAutoHyphens/>
        <w:spacing w:after="0"/>
        <w:jc w:val="center"/>
        <w:rPr>
          <w:rFonts w:asciiTheme="minorHAnsi" w:hAnsiTheme="minorHAnsi" w:cstheme="minorHAnsi"/>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E8424C" w:rsidRPr="00CF5E57" w14:paraId="1E23744D" w14:textId="77777777" w:rsidTr="3468D141">
        <w:tc>
          <w:tcPr>
            <w:tcW w:w="4885" w:type="dxa"/>
          </w:tcPr>
          <w:p w14:paraId="531BA8FE" w14:textId="77777777" w:rsidR="00E8424C" w:rsidRPr="00202128" w:rsidRDefault="00E8424C" w:rsidP="007E23F1">
            <w:pPr>
              <w:pStyle w:val="prastasistinklapis"/>
              <w:suppressAutoHyphens/>
              <w:spacing w:after="0" w:line="276" w:lineRule="auto"/>
              <w:jc w:val="both"/>
              <w:rPr>
                <w:rFonts w:asciiTheme="minorHAnsi" w:hAnsiTheme="minorHAnsi" w:cstheme="minorHAnsi"/>
                <w:b/>
              </w:rPr>
            </w:pPr>
            <w:r w:rsidRPr="00202128">
              <w:rPr>
                <w:rFonts w:asciiTheme="minorHAnsi" w:hAnsiTheme="minorHAnsi" w:cstheme="minorHAnsi"/>
                <w:b/>
              </w:rPr>
              <w:t>Užsakovas:</w:t>
            </w:r>
            <w:r w:rsidRPr="00202128">
              <w:rPr>
                <w:rFonts w:asciiTheme="minorHAnsi" w:hAnsiTheme="minorHAnsi" w:cstheme="minorHAnsi"/>
                <w:b/>
              </w:rPr>
              <w:tab/>
            </w:r>
          </w:p>
          <w:p w14:paraId="15A9A1AF" w14:textId="77777777" w:rsidR="00CF5E57" w:rsidRPr="00202128" w:rsidRDefault="00CF5E57" w:rsidP="007E23F1">
            <w:pPr>
              <w:pStyle w:val="Betarp"/>
              <w:spacing w:line="276" w:lineRule="auto"/>
              <w:rPr>
                <w:rFonts w:asciiTheme="minorHAnsi" w:hAnsiTheme="minorHAnsi" w:cstheme="minorHAnsi"/>
                <w:sz w:val="24"/>
                <w:szCs w:val="24"/>
                <w:lang w:val="lt-LT"/>
              </w:rPr>
            </w:pPr>
            <w:bookmarkStart w:id="7" w:name="_Hlk131584153"/>
            <w:r w:rsidRPr="00202128">
              <w:rPr>
                <w:rFonts w:asciiTheme="minorHAnsi" w:hAnsiTheme="minorHAnsi" w:cstheme="minorHAnsi"/>
                <w:sz w:val="24"/>
                <w:szCs w:val="24"/>
                <w:lang w:val="lt-LT"/>
              </w:rPr>
              <w:t>Kuršių nerijos nacionalinio parko direkcija</w:t>
            </w:r>
          </w:p>
          <w:p w14:paraId="27AC6688" w14:textId="77777777" w:rsidR="00CF5E57" w:rsidRPr="00202128" w:rsidRDefault="00CF5E57" w:rsidP="007E23F1">
            <w:pPr>
              <w:pStyle w:val="Betarp"/>
              <w:spacing w:line="276" w:lineRule="auto"/>
              <w:rPr>
                <w:rFonts w:asciiTheme="minorHAnsi" w:hAnsiTheme="minorHAnsi" w:cstheme="minorHAnsi"/>
                <w:sz w:val="24"/>
                <w:szCs w:val="24"/>
                <w:lang w:val="lt-LT"/>
              </w:rPr>
            </w:pPr>
            <w:r w:rsidRPr="00202128">
              <w:rPr>
                <w:rFonts w:asciiTheme="minorHAnsi" w:hAnsiTheme="minorHAnsi" w:cstheme="minorHAnsi"/>
                <w:sz w:val="24"/>
                <w:szCs w:val="24"/>
                <w:lang w:val="lt-LT"/>
              </w:rPr>
              <w:t>Įstaigos kodas 193064642</w:t>
            </w:r>
          </w:p>
          <w:p w14:paraId="1BE62C7A" w14:textId="77777777" w:rsidR="00CF5E57" w:rsidRPr="00202128" w:rsidRDefault="00CF5E57" w:rsidP="007E23F1">
            <w:pPr>
              <w:spacing w:after="0"/>
              <w:rPr>
                <w:rFonts w:asciiTheme="minorHAnsi" w:hAnsiTheme="minorHAnsi" w:cstheme="minorHAnsi"/>
                <w:noProof/>
                <w:sz w:val="24"/>
                <w:szCs w:val="24"/>
              </w:rPr>
            </w:pPr>
            <w:r w:rsidRPr="00202128">
              <w:rPr>
                <w:rFonts w:asciiTheme="minorHAnsi" w:hAnsiTheme="minorHAnsi" w:cstheme="minorHAnsi"/>
                <w:noProof/>
                <w:sz w:val="24"/>
                <w:szCs w:val="24"/>
              </w:rPr>
              <w:t>PVM mokėtojo kodas LT930646411</w:t>
            </w:r>
          </w:p>
          <w:p w14:paraId="6844F938" w14:textId="0E033814" w:rsidR="00CF5E57" w:rsidRPr="00202128" w:rsidRDefault="00CC3EBC" w:rsidP="007E23F1">
            <w:pPr>
              <w:pStyle w:val="Betarp"/>
              <w:spacing w:line="276" w:lineRule="auto"/>
              <w:rPr>
                <w:rFonts w:asciiTheme="minorHAnsi" w:hAnsiTheme="minorHAnsi" w:cstheme="minorHAnsi"/>
                <w:sz w:val="24"/>
                <w:szCs w:val="24"/>
                <w:lang w:val="lt-LT"/>
              </w:rPr>
            </w:pPr>
            <w:r>
              <w:rPr>
                <w:rFonts w:asciiTheme="minorHAnsi" w:hAnsiTheme="minorHAnsi" w:cstheme="minorHAnsi"/>
                <w:sz w:val="24"/>
                <w:szCs w:val="24"/>
                <w:lang w:val="lt-LT"/>
              </w:rPr>
              <w:t>L. Rėzos</w:t>
            </w:r>
            <w:r w:rsidR="00CF5E57" w:rsidRPr="00202128">
              <w:rPr>
                <w:rFonts w:asciiTheme="minorHAnsi" w:hAnsiTheme="minorHAnsi" w:cstheme="minorHAnsi"/>
                <w:sz w:val="24"/>
                <w:szCs w:val="24"/>
                <w:lang w:val="lt-LT"/>
              </w:rPr>
              <w:t xml:space="preserve"> g. 8, LT-9</w:t>
            </w:r>
            <w:r>
              <w:rPr>
                <w:rFonts w:asciiTheme="minorHAnsi" w:hAnsiTheme="minorHAnsi" w:cstheme="minorHAnsi"/>
                <w:sz w:val="24"/>
                <w:szCs w:val="24"/>
                <w:lang w:val="lt-LT"/>
              </w:rPr>
              <w:t>3101</w:t>
            </w:r>
            <w:r w:rsidR="00CF5E57" w:rsidRPr="00202128">
              <w:rPr>
                <w:rFonts w:asciiTheme="minorHAnsi" w:hAnsiTheme="minorHAnsi" w:cstheme="minorHAnsi"/>
                <w:sz w:val="24"/>
                <w:szCs w:val="24"/>
                <w:lang w:val="lt-LT"/>
              </w:rPr>
              <w:t xml:space="preserve"> Neringa</w:t>
            </w:r>
          </w:p>
          <w:p w14:paraId="3919BC53" w14:textId="77777777" w:rsidR="00CF5E57" w:rsidRPr="00202128" w:rsidRDefault="00CF5E57" w:rsidP="007E23F1">
            <w:pPr>
              <w:spacing w:after="0"/>
              <w:jc w:val="both"/>
              <w:rPr>
                <w:rFonts w:asciiTheme="minorHAnsi" w:hAnsiTheme="minorHAnsi" w:cstheme="minorHAnsi"/>
                <w:color w:val="000000"/>
                <w:sz w:val="24"/>
                <w:szCs w:val="24"/>
                <w:highlight w:val="yellow"/>
                <w:lang w:val="de-DE"/>
              </w:rPr>
            </w:pPr>
            <w:r w:rsidRPr="00202128">
              <w:rPr>
                <w:rFonts w:asciiTheme="minorHAnsi" w:hAnsiTheme="minorHAnsi" w:cstheme="minorHAnsi"/>
                <w:color w:val="000000"/>
                <w:sz w:val="24"/>
                <w:szCs w:val="24"/>
              </w:rPr>
              <w:t>A/s Nr. LT084040063610000401</w:t>
            </w:r>
          </w:p>
          <w:p w14:paraId="2B5A93F8" w14:textId="77777777" w:rsidR="00CF5E57" w:rsidRPr="00202128" w:rsidRDefault="00CF5E57" w:rsidP="007E23F1">
            <w:pPr>
              <w:pStyle w:val="Betarp"/>
              <w:spacing w:line="276" w:lineRule="auto"/>
              <w:rPr>
                <w:rFonts w:asciiTheme="minorHAnsi" w:hAnsiTheme="minorHAnsi" w:cstheme="minorHAnsi"/>
                <w:bCs/>
                <w:sz w:val="24"/>
                <w:szCs w:val="24"/>
                <w:lang w:val="lt-LT" w:eastAsia="en-US"/>
              </w:rPr>
            </w:pPr>
            <w:r w:rsidRPr="00202128">
              <w:rPr>
                <w:rFonts w:asciiTheme="minorHAnsi" w:hAnsiTheme="minorHAnsi" w:cstheme="minorHAnsi"/>
                <w:bCs/>
                <w:sz w:val="24"/>
                <w:szCs w:val="24"/>
              </w:rPr>
              <w:t>Lietuvos Respublikos finansų ministerija</w:t>
            </w:r>
          </w:p>
          <w:p w14:paraId="4CEB6670" w14:textId="77777777" w:rsidR="00CF5E57" w:rsidRPr="00202128" w:rsidRDefault="00CF5E57" w:rsidP="007E23F1">
            <w:pPr>
              <w:pStyle w:val="Betarp"/>
              <w:spacing w:line="276" w:lineRule="auto"/>
              <w:rPr>
                <w:rFonts w:asciiTheme="minorHAnsi" w:hAnsiTheme="minorHAnsi" w:cstheme="minorHAnsi"/>
                <w:sz w:val="24"/>
                <w:szCs w:val="24"/>
                <w:lang w:val="lt-LT"/>
              </w:rPr>
            </w:pPr>
            <w:r w:rsidRPr="00202128">
              <w:rPr>
                <w:rFonts w:asciiTheme="minorHAnsi" w:hAnsiTheme="minorHAnsi" w:cstheme="minorHAnsi"/>
                <w:sz w:val="24"/>
                <w:szCs w:val="24"/>
                <w:lang w:val="lt-LT"/>
              </w:rPr>
              <w:t>Tel. 8 469 51 224</w:t>
            </w:r>
          </w:p>
          <w:p w14:paraId="7DC5AC41" w14:textId="77777777" w:rsidR="00CF5E57" w:rsidRPr="00202128" w:rsidRDefault="00CF5E57" w:rsidP="007E23F1">
            <w:pPr>
              <w:pStyle w:val="Betarp"/>
              <w:spacing w:line="276" w:lineRule="auto"/>
              <w:rPr>
                <w:rFonts w:asciiTheme="minorHAnsi" w:hAnsiTheme="minorHAnsi" w:cstheme="minorHAnsi"/>
                <w:noProof/>
                <w:sz w:val="24"/>
                <w:szCs w:val="24"/>
              </w:rPr>
            </w:pPr>
            <w:r w:rsidRPr="00202128">
              <w:rPr>
                <w:rFonts w:asciiTheme="minorHAnsi" w:hAnsiTheme="minorHAnsi" w:cstheme="minorHAnsi"/>
                <w:noProof/>
                <w:sz w:val="24"/>
                <w:szCs w:val="24"/>
              </w:rPr>
              <w:t xml:space="preserve">El. paštas: </w:t>
            </w:r>
            <w:hyperlink r:id="rId8" w:history="1">
              <w:r w:rsidRPr="00202128">
                <w:rPr>
                  <w:rStyle w:val="Hipersaitas"/>
                  <w:rFonts w:asciiTheme="minorHAnsi" w:hAnsiTheme="minorHAnsi" w:cstheme="minorHAnsi"/>
                  <w:noProof/>
                  <w:sz w:val="24"/>
                  <w:szCs w:val="24"/>
                </w:rPr>
                <w:t>knnp@nerija.lt</w:t>
              </w:r>
            </w:hyperlink>
            <w:r w:rsidRPr="00202128">
              <w:rPr>
                <w:rFonts w:asciiTheme="minorHAnsi" w:hAnsiTheme="minorHAnsi" w:cstheme="minorHAnsi"/>
                <w:noProof/>
                <w:sz w:val="24"/>
                <w:szCs w:val="24"/>
              </w:rPr>
              <w:t xml:space="preserve"> </w:t>
            </w:r>
          </w:p>
          <w:p w14:paraId="236E2417" w14:textId="77777777" w:rsidR="00CF5E57" w:rsidRPr="00202128" w:rsidRDefault="00CF5E57" w:rsidP="007E23F1">
            <w:pPr>
              <w:pStyle w:val="Betarp"/>
              <w:spacing w:line="276" w:lineRule="auto"/>
              <w:rPr>
                <w:rFonts w:asciiTheme="minorHAnsi" w:hAnsiTheme="minorHAnsi" w:cstheme="minorHAnsi"/>
                <w:sz w:val="24"/>
                <w:szCs w:val="24"/>
                <w:lang w:val="lt-LT"/>
              </w:rPr>
            </w:pPr>
          </w:p>
          <w:bookmarkEnd w:id="7"/>
          <w:p w14:paraId="536B3E2D" w14:textId="77777777" w:rsidR="00CF5E57" w:rsidRPr="00202128" w:rsidRDefault="00CF5E57" w:rsidP="007E23F1">
            <w:pPr>
              <w:pStyle w:val="Betarp"/>
              <w:spacing w:line="276" w:lineRule="auto"/>
              <w:rPr>
                <w:rFonts w:asciiTheme="minorHAnsi" w:hAnsiTheme="minorHAnsi" w:cstheme="minorHAnsi"/>
                <w:sz w:val="24"/>
                <w:szCs w:val="24"/>
                <w:lang w:val="lt-LT"/>
              </w:rPr>
            </w:pPr>
          </w:p>
          <w:p w14:paraId="1736AF16" w14:textId="486660AF" w:rsidR="00CC3EBC" w:rsidRDefault="00CC3EBC" w:rsidP="007E23F1">
            <w:pPr>
              <w:pStyle w:val="Betarp"/>
              <w:spacing w:line="276" w:lineRule="auto"/>
              <w:rPr>
                <w:rFonts w:asciiTheme="minorHAnsi" w:hAnsiTheme="minorHAnsi" w:cstheme="minorHAnsi"/>
                <w:sz w:val="24"/>
                <w:szCs w:val="24"/>
                <w:lang w:val="lt-LT"/>
              </w:rPr>
            </w:pPr>
            <w:r>
              <w:rPr>
                <w:rFonts w:asciiTheme="minorHAnsi" w:hAnsiTheme="minorHAnsi" w:cstheme="minorHAnsi"/>
                <w:sz w:val="24"/>
                <w:szCs w:val="24"/>
                <w:lang w:val="lt-LT"/>
              </w:rPr>
              <w:t>Direktor</w:t>
            </w:r>
            <w:r w:rsidR="008D47CA">
              <w:rPr>
                <w:rFonts w:asciiTheme="minorHAnsi" w:hAnsiTheme="minorHAnsi" w:cstheme="minorHAnsi"/>
                <w:sz w:val="24"/>
                <w:szCs w:val="24"/>
                <w:lang w:val="lt-LT"/>
              </w:rPr>
              <w:t>ė</w:t>
            </w:r>
            <w:r w:rsidR="00CF5E57" w:rsidRPr="00202128">
              <w:rPr>
                <w:rFonts w:asciiTheme="minorHAnsi" w:hAnsiTheme="minorHAnsi" w:cstheme="minorHAnsi"/>
                <w:sz w:val="24"/>
                <w:szCs w:val="24"/>
                <w:lang w:val="lt-LT"/>
              </w:rPr>
              <w:t xml:space="preserve">                           </w:t>
            </w:r>
          </w:p>
          <w:p w14:paraId="543D2A8D" w14:textId="659D6FDF" w:rsidR="00CF5E57" w:rsidRPr="00202128" w:rsidRDefault="008D47CA" w:rsidP="007E23F1">
            <w:pPr>
              <w:pStyle w:val="Betarp"/>
              <w:spacing w:line="276" w:lineRule="auto"/>
              <w:rPr>
                <w:rFonts w:asciiTheme="minorHAnsi" w:hAnsiTheme="minorHAnsi" w:cstheme="minorHAnsi"/>
                <w:sz w:val="24"/>
                <w:szCs w:val="24"/>
                <w:lang w:val="lt-LT"/>
              </w:rPr>
            </w:pPr>
            <w:r>
              <w:rPr>
                <w:rFonts w:asciiTheme="minorHAnsi" w:hAnsiTheme="minorHAnsi" w:cstheme="minorHAnsi"/>
                <w:sz w:val="24"/>
                <w:szCs w:val="24"/>
                <w:lang w:val="lt-LT"/>
              </w:rPr>
              <w:t>Lina Dikšaitė</w:t>
            </w:r>
          </w:p>
          <w:p w14:paraId="499633C5" w14:textId="77777777" w:rsidR="00CF5E57" w:rsidRPr="00202128" w:rsidRDefault="00CF5E57" w:rsidP="007E23F1">
            <w:pPr>
              <w:spacing w:after="0"/>
              <w:rPr>
                <w:rFonts w:asciiTheme="minorHAnsi" w:hAnsiTheme="minorHAnsi" w:cstheme="minorHAnsi"/>
                <w:sz w:val="24"/>
                <w:szCs w:val="24"/>
              </w:rPr>
            </w:pPr>
          </w:p>
          <w:p w14:paraId="5D609B6F" w14:textId="224CF086" w:rsidR="00E8424C" w:rsidRPr="00202128" w:rsidRDefault="00CF5E57" w:rsidP="007E23F1">
            <w:pPr>
              <w:pStyle w:val="prastasistinklapis"/>
              <w:suppressAutoHyphens/>
              <w:spacing w:after="0" w:line="276" w:lineRule="auto"/>
              <w:rPr>
                <w:rFonts w:asciiTheme="minorHAnsi" w:hAnsiTheme="minorHAnsi" w:cstheme="minorHAnsi"/>
                <w:b/>
              </w:rPr>
            </w:pPr>
            <w:r w:rsidRPr="00202128">
              <w:rPr>
                <w:rFonts w:asciiTheme="minorHAnsi" w:hAnsiTheme="minorHAnsi" w:cstheme="minorHAnsi"/>
              </w:rPr>
              <w:t>A.V.</w:t>
            </w:r>
          </w:p>
        </w:tc>
        <w:tc>
          <w:tcPr>
            <w:tcW w:w="4885" w:type="dxa"/>
          </w:tcPr>
          <w:p w14:paraId="3FDAC469" w14:textId="77777777" w:rsidR="00E8424C" w:rsidRPr="00202128" w:rsidRDefault="356C1321" w:rsidP="007E23F1">
            <w:pPr>
              <w:pStyle w:val="prastasistinklapis"/>
              <w:suppressAutoHyphens/>
              <w:spacing w:after="0" w:line="276" w:lineRule="auto"/>
              <w:jc w:val="center"/>
              <w:rPr>
                <w:rFonts w:asciiTheme="minorHAnsi" w:hAnsiTheme="minorHAnsi" w:cstheme="minorHAnsi"/>
                <w:b/>
                <w:lang w:eastAsia="en-US"/>
              </w:rPr>
            </w:pPr>
            <w:r w:rsidRPr="3468D141">
              <w:rPr>
                <w:rFonts w:asciiTheme="minorHAnsi" w:hAnsiTheme="minorHAnsi" w:cstheme="minorBidi"/>
                <w:b/>
                <w:bCs/>
                <w:lang w:eastAsia="en-US"/>
              </w:rPr>
              <w:t>Paslaugų teikėjas</w:t>
            </w:r>
          </w:p>
          <w:p w14:paraId="0CA7AA53" w14:textId="64DEA7AC" w:rsidR="00CB7F6B" w:rsidRPr="00202128" w:rsidRDefault="00042B15" w:rsidP="3468D141">
            <w:pPr>
              <w:pStyle w:val="prastasistinklapis"/>
              <w:spacing w:after="0" w:line="276" w:lineRule="auto"/>
            </w:pPr>
            <w:r>
              <w:rPr>
                <w:rFonts w:asciiTheme="minorHAnsi" w:hAnsiTheme="minorHAnsi" w:cstheme="minorHAnsi"/>
                <w:color w:val="000000" w:themeColor="text1"/>
              </w:rPr>
              <w:t>.</w:t>
            </w:r>
          </w:p>
          <w:p w14:paraId="5E37CF95" w14:textId="283313A5" w:rsidR="00CB7F6B" w:rsidRPr="00202128" w:rsidRDefault="00CB7F6B" w:rsidP="3468D141">
            <w:pPr>
              <w:pStyle w:val="prastasistinklapis"/>
              <w:suppressAutoHyphens/>
              <w:spacing w:after="0" w:line="276" w:lineRule="auto"/>
              <w:rPr>
                <w:rFonts w:asciiTheme="minorHAnsi" w:hAnsiTheme="minorHAnsi" w:cstheme="minorBidi"/>
              </w:rPr>
            </w:pPr>
          </w:p>
        </w:tc>
      </w:tr>
      <w:tr w:rsidR="006354BB" w:rsidRPr="00CF5E57" w14:paraId="5050C070" w14:textId="77777777" w:rsidTr="3468D141">
        <w:tc>
          <w:tcPr>
            <w:tcW w:w="4885" w:type="dxa"/>
          </w:tcPr>
          <w:p w14:paraId="50BF93F3" w14:textId="77777777" w:rsidR="006354BB" w:rsidRPr="00202128" w:rsidRDefault="006354BB" w:rsidP="007E23F1">
            <w:pPr>
              <w:pStyle w:val="prastasistinklapis"/>
              <w:suppressAutoHyphens/>
              <w:spacing w:after="0" w:line="276" w:lineRule="auto"/>
              <w:jc w:val="both"/>
              <w:rPr>
                <w:rFonts w:asciiTheme="minorHAnsi" w:hAnsiTheme="minorHAnsi" w:cstheme="minorHAnsi"/>
                <w:b/>
              </w:rPr>
            </w:pPr>
          </w:p>
        </w:tc>
        <w:tc>
          <w:tcPr>
            <w:tcW w:w="4885" w:type="dxa"/>
          </w:tcPr>
          <w:p w14:paraId="609BB3E2" w14:textId="77777777" w:rsidR="006354BB" w:rsidRPr="00202128" w:rsidRDefault="006354BB" w:rsidP="007E23F1">
            <w:pPr>
              <w:pStyle w:val="prastasistinklapis"/>
              <w:suppressAutoHyphens/>
              <w:spacing w:after="0" w:line="276" w:lineRule="auto"/>
              <w:jc w:val="center"/>
              <w:rPr>
                <w:rFonts w:asciiTheme="minorHAnsi" w:hAnsiTheme="minorHAnsi" w:cstheme="minorHAnsi"/>
                <w:b/>
                <w:lang w:eastAsia="en-US"/>
              </w:rPr>
            </w:pPr>
          </w:p>
        </w:tc>
      </w:tr>
    </w:tbl>
    <w:p w14:paraId="62880C92" w14:textId="7E46FB1E" w:rsidR="00CF5E57" w:rsidRDefault="00CF5E57" w:rsidP="006A3672">
      <w:pPr>
        <w:spacing w:after="0" w:line="240" w:lineRule="auto"/>
        <w:rPr>
          <w:rFonts w:asciiTheme="minorHAnsi" w:hAnsiTheme="minorHAnsi" w:cstheme="minorHAnsi"/>
          <w:sz w:val="24"/>
          <w:szCs w:val="24"/>
        </w:rPr>
      </w:pPr>
    </w:p>
    <w:p w14:paraId="7D612789" w14:textId="685C0ED8" w:rsidR="00B45F90" w:rsidRPr="00CF5E57" w:rsidRDefault="00B45F90" w:rsidP="001643AC">
      <w:pPr>
        <w:spacing w:after="0" w:line="240" w:lineRule="auto"/>
        <w:rPr>
          <w:rFonts w:asciiTheme="minorHAnsi" w:hAnsiTheme="minorHAnsi" w:cstheme="minorHAnsi"/>
          <w:sz w:val="24"/>
          <w:szCs w:val="24"/>
        </w:rPr>
        <w:sectPr w:rsidR="00B45F90" w:rsidRPr="00CF5E57" w:rsidSect="004015F8">
          <w:footerReference w:type="default" r:id="rId9"/>
          <w:pgSz w:w="11906" w:h="16838" w:code="9"/>
          <w:pgMar w:top="993" w:right="566" w:bottom="993" w:left="1418" w:header="567" w:footer="144" w:gutter="0"/>
          <w:cols w:space="1296"/>
          <w:docGrid w:linePitch="360"/>
        </w:sectPr>
      </w:pPr>
    </w:p>
    <w:p w14:paraId="1336B97E" w14:textId="77777777" w:rsidR="00AA70F7" w:rsidRPr="00CF5E57" w:rsidRDefault="00AA70F7" w:rsidP="006A3672">
      <w:pPr>
        <w:pStyle w:val="prastasistinklapis"/>
        <w:suppressAutoHyphens/>
        <w:spacing w:after="0"/>
        <w:jc w:val="both"/>
        <w:rPr>
          <w:rFonts w:asciiTheme="minorHAnsi" w:hAnsiTheme="minorHAnsi" w:cstheme="minorHAnsi"/>
          <w:b/>
          <w:lang w:eastAsia="en-US"/>
        </w:rPr>
      </w:pPr>
    </w:p>
    <w:sectPr w:rsidR="00AA70F7" w:rsidRPr="00CF5E57" w:rsidSect="004015F8">
      <w:type w:val="continuous"/>
      <w:pgSz w:w="11906" w:h="16838" w:code="9"/>
      <w:pgMar w:top="1134" w:right="1134" w:bottom="1134" w:left="1701" w:header="567" w:footer="567" w:gutter="0"/>
      <w:cols w:num="2"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372E" w14:textId="77777777" w:rsidR="00F87EDB" w:rsidRDefault="00F87EDB" w:rsidP="00473F81">
      <w:pPr>
        <w:spacing w:after="0" w:line="240" w:lineRule="auto"/>
      </w:pPr>
      <w:r>
        <w:separator/>
      </w:r>
    </w:p>
  </w:endnote>
  <w:endnote w:type="continuationSeparator" w:id="0">
    <w:p w14:paraId="600CDD4A" w14:textId="77777777" w:rsidR="00F87EDB" w:rsidRDefault="00F87EDB" w:rsidP="0047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DejaVu Sans">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328772"/>
      <w:docPartObj>
        <w:docPartGallery w:val="Page Numbers (Bottom of Page)"/>
        <w:docPartUnique/>
      </w:docPartObj>
    </w:sdtPr>
    <w:sdtContent>
      <w:p w14:paraId="46F6D937" w14:textId="77777777" w:rsidR="00473F81" w:rsidRDefault="00473F81">
        <w:pPr>
          <w:pStyle w:val="Porat"/>
          <w:jc w:val="right"/>
        </w:pPr>
        <w:r>
          <w:fldChar w:fldCharType="begin"/>
        </w:r>
        <w:r>
          <w:instrText>PAGE   \* MERGEFORMAT</w:instrText>
        </w:r>
        <w:r>
          <w:fldChar w:fldCharType="separate"/>
        </w:r>
        <w:r w:rsidR="00095E76">
          <w:rPr>
            <w:noProof/>
          </w:rPr>
          <w:t>3</w:t>
        </w:r>
        <w:r>
          <w:fldChar w:fldCharType="end"/>
        </w:r>
      </w:p>
    </w:sdtContent>
  </w:sdt>
  <w:p w14:paraId="06F7E674" w14:textId="77777777" w:rsidR="00473F81" w:rsidRDefault="00473F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3743" w14:textId="77777777" w:rsidR="00F87EDB" w:rsidRDefault="00F87EDB" w:rsidP="00473F81">
      <w:pPr>
        <w:spacing w:after="0" w:line="240" w:lineRule="auto"/>
      </w:pPr>
      <w:r>
        <w:separator/>
      </w:r>
    </w:p>
  </w:footnote>
  <w:footnote w:type="continuationSeparator" w:id="0">
    <w:p w14:paraId="01DFB88A" w14:textId="77777777" w:rsidR="00F87EDB" w:rsidRDefault="00F87EDB" w:rsidP="0047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6EE"/>
    <w:multiLevelType w:val="hybridMultilevel"/>
    <w:tmpl w:val="5C4AE716"/>
    <w:lvl w:ilvl="0" w:tplc="04270001">
      <w:start w:val="1"/>
      <w:numFmt w:val="bullet"/>
      <w:lvlText w:val=""/>
      <w:lvlJc w:val="left"/>
      <w:pPr>
        <w:ind w:left="758" w:hanging="360"/>
      </w:pPr>
      <w:rPr>
        <w:rFonts w:ascii="Symbol" w:hAnsi="Symbol"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1" w15:restartNumberingAfterBreak="0">
    <w:nsid w:val="3D940624"/>
    <w:multiLevelType w:val="hybridMultilevel"/>
    <w:tmpl w:val="AA7263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69634092">
    <w:abstractNumId w:val="0"/>
  </w:num>
  <w:num w:numId="2" w16cid:durableId="973870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15"/>
    <w:rsid w:val="00001BFF"/>
    <w:rsid w:val="00004E86"/>
    <w:rsid w:val="000069B6"/>
    <w:rsid w:val="0001016F"/>
    <w:rsid w:val="00012091"/>
    <w:rsid w:val="00012FA0"/>
    <w:rsid w:val="00015013"/>
    <w:rsid w:val="0001774D"/>
    <w:rsid w:val="00041D39"/>
    <w:rsid w:val="00042B15"/>
    <w:rsid w:val="000459DD"/>
    <w:rsid w:val="00045E63"/>
    <w:rsid w:val="00046BF3"/>
    <w:rsid w:val="00047B2A"/>
    <w:rsid w:val="00047CAC"/>
    <w:rsid w:val="0005458B"/>
    <w:rsid w:val="000846A7"/>
    <w:rsid w:val="0009158B"/>
    <w:rsid w:val="00092D15"/>
    <w:rsid w:val="00093739"/>
    <w:rsid w:val="00095E76"/>
    <w:rsid w:val="000A0B0D"/>
    <w:rsid w:val="000A476D"/>
    <w:rsid w:val="000C315F"/>
    <w:rsid w:val="000D7E78"/>
    <w:rsid w:val="000E6947"/>
    <w:rsid w:val="000E719F"/>
    <w:rsid w:val="000F6837"/>
    <w:rsid w:val="00102E1E"/>
    <w:rsid w:val="0010656F"/>
    <w:rsid w:val="00113604"/>
    <w:rsid w:val="0011491C"/>
    <w:rsid w:val="00117C7F"/>
    <w:rsid w:val="001210F7"/>
    <w:rsid w:val="001329B9"/>
    <w:rsid w:val="001643AC"/>
    <w:rsid w:val="001650D1"/>
    <w:rsid w:val="0016627C"/>
    <w:rsid w:val="00171E74"/>
    <w:rsid w:val="001D12FA"/>
    <w:rsid w:val="001D3FC4"/>
    <w:rsid w:val="001D6F6C"/>
    <w:rsid w:val="001E4657"/>
    <w:rsid w:val="001F330A"/>
    <w:rsid w:val="001F5EC8"/>
    <w:rsid w:val="00202128"/>
    <w:rsid w:val="002024A0"/>
    <w:rsid w:val="00202D67"/>
    <w:rsid w:val="00204E32"/>
    <w:rsid w:val="0021400F"/>
    <w:rsid w:val="002169E5"/>
    <w:rsid w:val="00227634"/>
    <w:rsid w:val="00236C01"/>
    <w:rsid w:val="00243085"/>
    <w:rsid w:val="00250F71"/>
    <w:rsid w:val="002734C0"/>
    <w:rsid w:val="00284C06"/>
    <w:rsid w:val="00297144"/>
    <w:rsid w:val="002A7658"/>
    <w:rsid w:val="002B094D"/>
    <w:rsid w:val="002B3303"/>
    <w:rsid w:val="002C47F3"/>
    <w:rsid w:val="002C5309"/>
    <w:rsid w:val="002D1494"/>
    <w:rsid w:val="002D62FD"/>
    <w:rsid w:val="002D675A"/>
    <w:rsid w:val="002E2413"/>
    <w:rsid w:val="002E29A2"/>
    <w:rsid w:val="002E6E8B"/>
    <w:rsid w:val="002F75CE"/>
    <w:rsid w:val="00323528"/>
    <w:rsid w:val="00325C60"/>
    <w:rsid w:val="00342351"/>
    <w:rsid w:val="003434FF"/>
    <w:rsid w:val="0034366E"/>
    <w:rsid w:val="00344D08"/>
    <w:rsid w:val="00346F5B"/>
    <w:rsid w:val="00354E03"/>
    <w:rsid w:val="00356740"/>
    <w:rsid w:val="003573E3"/>
    <w:rsid w:val="003605DA"/>
    <w:rsid w:val="00362B7D"/>
    <w:rsid w:val="00363321"/>
    <w:rsid w:val="00374C54"/>
    <w:rsid w:val="00382C7F"/>
    <w:rsid w:val="00383299"/>
    <w:rsid w:val="00393EB6"/>
    <w:rsid w:val="00395D19"/>
    <w:rsid w:val="003A3ABD"/>
    <w:rsid w:val="003A5280"/>
    <w:rsid w:val="003A6CC5"/>
    <w:rsid w:val="003B1523"/>
    <w:rsid w:val="003B73E6"/>
    <w:rsid w:val="003C3B26"/>
    <w:rsid w:val="003C41C5"/>
    <w:rsid w:val="003D3232"/>
    <w:rsid w:val="003D5306"/>
    <w:rsid w:val="003F0A24"/>
    <w:rsid w:val="004015F8"/>
    <w:rsid w:val="00402116"/>
    <w:rsid w:val="004039BD"/>
    <w:rsid w:val="004073ED"/>
    <w:rsid w:val="004244B7"/>
    <w:rsid w:val="00432C90"/>
    <w:rsid w:val="00437BE1"/>
    <w:rsid w:val="00440671"/>
    <w:rsid w:val="004448A5"/>
    <w:rsid w:val="0045470E"/>
    <w:rsid w:val="00455A14"/>
    <w:rsid w:val="00463B5C"/>
    <w:rsid w:val="004652CC"/>
    <w:rsid w:val="00473F81"/>
    <w:rsid w:val="00497A6B"/>
    <w:rsid w:val="004A06B4"/>
    <w:rsid w:val="004A0FC3"/>
    <w:rsid w:val="004A4687"/>
    <w:rsid w:val="004A644F"/>
    <w:rsid w:val="004A694C"/>
    <w:rsid w:val="004A6A6F"/>
    <w:rsid w:val="004B1C8F"/>
    <w:rsid w:val="004B50AA"/>
    <w:rsid w:val="004B5425"/>
    <w:rsid w:val="004C0F2C"/>
    <w:rsid w:val="004C156C"/>
    <w:rsid w:val="004C588F"/>
    <w:rsid w:val="004D115E"/>
    <w:rsid w:val="004E2114"/>
    <w:rsid w:val="004E2B2E"/>
    <w:rsid w:val="004E4F2B"/>
    <w:rsid w:val="004E6EDA"/>
    <w:rsid w:val="004F40C0"/>
    <w:rsid w:val="004F4EA6"/>
    <w:rsid w:val="005241A3"/>
    <w:rsid w:val="00526077"/>
    <w:rsid w:val="00533581"/>
    <w:rsid w:val="00536E26"/>
    <w:rsid w:val="00540595"/>
    <w:rsid w:val="005561E4"/>
    <w:rsid w:val="00563F8B"/>
    <w:rsid w:val="00573ADE"/>
    <w:rsid w:val="00574EE7"/>
    <w:rsid w:val="00575121"/>
    <w:rsid w:val="00585BFE"/>
    <w:rsid w:val="00591967"/>
    <w:rsid w:val="00592C5E"/>
    <w:rsid w:val="00594C0C"/>
    <w:rsid w:val="005A186B"/>
    <w:rsid w:val="005A1CD8"/>
    <w:rsid w:val="005C2212"/>
    <w:rsid w:val="005D6568"/>
    <w:rsid w:val="005E0776"/>
    <w:rsid w:val="005E1248"/>
    <w:rsid w:val="005E38F3"/>
    <w:rsid w:val="005E437D"/>
    <w:rsid w:val="005E6BBA"/>
    <w:rsid w:val="005F20B3"/>
    <w:rsid w:val="005F25FC"/>
    <w:rsid w:val="00605A31"/>
    <w:rsid w:val="00613890"/>
    <w:rsid w:val="00620098"/>
    <w:rsid w:val="006354BB"/>
    <w:rsid w:val="00635EDB"/>
    <w:rsid w:val="0064326A"/>
    <w:rsid w:val="00650A98"/>
    <w:rsid w:val="00651E7F"/>
    <w:rsid w:val="00653A3F"/>
    <w:rsid w:val="006558DD"/>
    <w:rsid w:val="00656F31"/>
    <w:rsid w:val="00657223"/>
    <w:rsid w:val="00660830"/>
    <w:rsid w:val="00684299"/>
    <w:rsid w:val="0068774B"/>
    <w:rsid w:val="006917B5"/>
    <w:rsid w:val="006925F5"/>
    <w:rsid w:val="00693308"/>
    <w:rsid w:val="00697E57"/>
    <w:rsid w:val="006A0718"/>
    <w:rsid w:val="006A0799"/>
    <w:rsid w:val="006A3672"/>
    <w:rsid w:val="006A4B3C"/>
    <w:rsid w:val="006B64D8"/>
    <w:rsid w:val="006B7E35"/>
    <w:rsid w:val="006C76D8"/>
    <w:rsid w:val="006D0AAB"/>
    <w:rsid w:val="006F3122"/>
    <w:rsid w:val="00704AFB"/>
    <w:rsid w:val="00710158"/>
    <w:rsid w:val="0071457E"/>
    <w:rsid w:val="007148A7"/>
    <w:rsid w:val="00722781"/>
    <w:rsid w:val="007256E2"/>
    <w:rsid w:val="007257FB"/>
    <w:rsid w:val="00731E5A"/>
    <w:rsid w:val="00732A81"/>
    <w:rsid w:val="00761181"/>
    <w:rsid w:val="00763392"/>
    <w:rsid w:val="0076393B"/>
    <w:rsid w:val="00764BD7"/>
    <w:rsid w:val="00766564"/>
    <w:rsid w:val="007718B9"/>
    <w:rsid w:val="007759D5"/>
    <w:rsid w:val="00776B40"/>
    <w:rsid w:val="00784A85"/>
    <w:rsid w:val="00784B66"/>
    <w:rsid w:val="00785EE1"/>
    <w:rsid w:val="007951AD"/>
    <w:rsid w:val="007A1E1B"/>
    <w:rsid w:val="007A6D11"/>
    <w:rsid w:val="007B25E6"/>
    <w:rsid w:val="007C1028"/>
    <w:rsid w:val="007D639F"/>
    <w:rsid w:val="007E0C63"/>
    <w:rsid w:val="007E1374"/>
    <w:rsid w:val="007E23F1"/>
    <w:rsid w:val="007F428C"/>
    <w:rsid w:val="008268C4"/>
    <w:rsid w:val="00843738"/>
    <w:rsid w:val="00857149"/>
    <w:rsid w:val="008646C7"/>
    <w:rsid w:val="00882F77"/>
    <w:rsid w:val="008870FE"/>
    <w:rsid w:val="008908A5"/>
    <w:rsid w:val="00896844"/>
    <w:rsid w:val="00896A42"/>
    <w:rsid w:val="008A6C02"/>
    <w:rsid w:val="008B1B50"/>
    <w:rsid w:val="008B39A0"/>
    <w:rsid w:val="008C48CE"/>
    <w:rsid w:val="008D47CA"/>
    <w:rsid w:val="008E2B37"/>
    <w:rsid w:val="008E6FA5"/>
    <w:rsid w:val="008F0093"/>
    <w:rsid w:val="008F1CE5"/>
    <w:rsid w:val="00905405"/>
    <w:rsid w:val="009055D2"/>
    <w:rsid w:val="00910AE2"/>
    <w:rsid w:val="00950D5E"/>
    <w:rsid w:val="009555E9"/>
    <w:rsid w:val="00957226"/>
    <w:rsid w:val="00966829"/>
    <w:rsid w:val="009776EC"/>
    <w:rsid w:val="009809BF"/>
    <w:rsid w:val="00985558"/>
    <w:rsid w:val="009A1DC4"/>
    <w:rsid w:val="009B05EB"/>
    <w:rsid w:val="009E1096"/>
    <w:rsid w:val="009E542E"/>
    <w:rsid w:val="009F18EC"/>
    <w:rsid w:val="00A01BBD"/>
    <w:rsid w:val="00A034F4"/>
    <w:rsid w:val="00A06323"/>
    <w:rsid w:val="00A15261"/>
    <w:rsid w:val="00A2126E"/>
    <w:rsid w:val="00A24B24"/>
    <w:rsid w:val="00A26925"/>
    <w:rsid w:val="00A27B1B"/>
    <w:rsid w:val="00A441D3"/>
    <w:rsid w:val="00A47253"/>
    <w:rsid w:val="00A553D8"/>
    <w:rsid w:val="00A57278"/>
    <w:rsid w:val="00A62857"/>
    <w:rsid w:val="00A63705"/>
    <w:rsid w:val="00A66C93"/>
    <w:rsid w:val="00A727B9"/>
    <w:rsid w:val="00A85759"/>
    <w:rsid w:val="00A90ABA"/>
    <w:rsid w:val="00A9387F"/>
    <w:rsid w:val="00AA70F7"/>
    <w:rsid w:val="00AC0CDC"/>
    <w:rsid w:val="00AD4082"/>
    <w:rsid w:val="00AD5FE5"/>
    <w:rsid w:val="00AE2243"/>
    <w:rsid w:val="00AE3971"/>
    <w:rsid w:val="00AE4C96"/>
    <w:rsid w:val="00AF0408"/>
    <w:rsid w:val="00AF63F4"/>
    <w:rsid w:val="00B12911"/>
    <w:rsid w:val="00B12B15"/>
    <w:rsid w:val="00B17A22"/>
    <w:rsid w:val="00B17EE8"/>
    <w:rsid w:val="00B25870"/>
    <w:rsid w:val="00B262DC"/>
    <w:rsid w:val="00B26A37"/>
    <w:rsid w:val="00B270B4"/>
    <w:rsid w:val="00B3356B"/>
    <w:rsid w:val="00B3789E"/>
    <w:rsid w:val="00B425A9"/>
    <w:rsid w:val="00B45F90"/>
    <w:rsid w:val="00B511B7"/>
    <w:rsid w:val="00B518F5"/>
    <w:rsid w:val="00B53865"/>
    <w:rsid w:val="00B5399C"/>
    <w:rsid w:val="00B615FB"/>
    <w:rsid w:val="00B67D8B"/>
    <w:rsid w:val="00B67DB7"/>
    <w:rsid w:val="00B70BB4"/>
    <w:rsid w:val="00B97D6E"/>
    <w:rsid w:val="00BA700F"/>
    <w:rsid w:val="00BB02C3"/>
    <w:rsid w:val="00BC366B"/>
    <w:rsid w:val="00BC5E6A"/>
    <w:rsid w:val="00BD33B5"/>
    <w:rsid w:val="00BE1DCD"/>
    <w:rsid w:val="00BE2E6E"/>
    <w:rsid w:val="00BF0A31"/>
    <w:rsid w:val="00BF3C41"/>
    <w:rsid w:val="00BF62B2"/>
    <w:rsid w:val="00C06008"/>
    <w:rsid w:val="00C06DD1"/>
    <w:rsid w:val="00C07220"/>
    <w:rsid w:val="00C35FCB"/>
    <w:rsid w:val="00C37E5C"/>
    <w:rsid w:val="00C42253"/>
    <w:rsid w:val="00C51904"/>
    <w:rsid w:val="00C66C47"/>
    <w:rsid w:val="00C71236"/>
    <w:rsid w:val="00C729BA"/>
    <w:rsid w:val="00C80D63"/>
    <w:rsid w:val="00C84BD3"/>
    <w:rsid w:val="00C8696B"/>
    <w:rsid w:val="00CB4D1D"/>
    <w:rsid w:val="00CB4D9C"/>
    <w:rsid w:val="00CB504E"/>
    <w:rsid w:val="00CB7F6B"/>
    <w:rsid w:val="00CC0920"/>
    <w:rsid w:val="00CC3EBC"/>
    <w:rsid w:val="00CC54F7"/>
    <w:rsid w:val="00CD2ACC"/>
    <w:rsid w:val="00CD39FA"/>
    <w:rsid w:val="00CD493C"/>
    <w:rsid w:val="00CF5E57"/>
    <w:rsid w:val="00D00AAD"/>
    <w:rsid w:val="00D02340"/>
    <w:rsid w:val="00D02947"/>
    <w:rsid w:val="00D0543C"/>
    <w:rsid w:val="00D054A8"/>
    <w:rsid w:val="00D0681F"/>
    <w:rsid w:val="00D07E95"/>
    <w:rsid w:val="00D13198"/>
    <w:rsid w:val="00D1362E"/>
    <w:rsid w:val="00D15211"/>
    <w:rsid w:val="00D24421"/>
    <w:rsid w:val="00D31950"/>
    <w:rsid w:val="00D5145C"/>
    <w:rsid w:val="00D51A29"/>
    <w:rsid w:val="00D54817"/>
    <w:rsid w:val="00D6724D"/>
    <w:rsid w:val="00D67E3A"/>
    <w:rsid w:val="00D81B84"/>
    <w:rsid w:val="00D82907"/>
    <w:rsid w:val="00D841B5"/>
    <w:rsid w:val="00D84D2A"/>
    <w:rsid w:val="00D86EC6"/>
    <w:rsid w:val="00D910B8"/>
    <w:rsid w:val="00D92EB0"/>
    <w:rsid w:val="00D9684B"/>
    <w:rsid w:val="00DA1F6E"/>
    <w:rsid w:val="00DA4E8B"/>
    <w:rsid w:val="00DC205F"/>
    <w:rsid w:val="00DC6E60"/>
    <w:rsid w:val="00DE7EA6"/>
    <w:rsid w:val="00E00A46"/>
    <w:rsid w:val="00E03C02"/>
    <w:rsid w:val="00E170BE"/>
    <w:rsid w:val="00E35C5E"/>
    <w:rsid w:val="00E35D00"/>
    <w:rsid w:val="00E56139"/>
    <w:rsid w:val="00E7362D"/>
    <w:rsid w:val="00E8424C"/>
    <w:rsid w:val="00E90EF5"/>
    <w:rsid w:val="00E92906"/>
    <w:rsid w:val="00E97995"/>
    <w:rsid w:val="00EB45E8"/>
    <w:rsid w:val="00EC1369"/>
    <w:rsid w:val="00EC4D6E"/>
    <w:rsid w:val="00EC77A5"/>
    <w:rsid w:val="00ED4864"/>
    <w:rsid w:val="00EE4210"/>
    <w:rsid w:val="00EE5BE9"/>
    <w:rsid w:val="00EF0F6B"/>
    <w:rsid w:val="00EF217A"/>
    <w:rsid w:val="00EF3F93"/>
    <w:rsid w:val="00F0233A"/>
    <w:rsid w:val="00F02DBA"/>
    <w:rsid w:val="00F146E9"/>
    <w:rsid w:val="00F16E4E"/>
    <w:rsid w:val="00F20837"/>
    <w:rsid w:val="00F20AD5"/>
    <w:rsid w:val="00F215DC"/>
    <w:rsid w:val="00F27FD9"/>
    <w:rsid w:val="00F31745"/>
    <w:rsid w:val="00F32236"/>
    <w:rsid w:val="00F340A3"/>
    <w:rsid w:val="00F427B4"/>
    <w:rsid w:val="00F4538B"/>
    <w:rsid w:val="00F504E7"/>
    <w:rsid w:val="00F51DD1"/>
    <w:rsid w:val="00F53C82"/>
    <w:rsid w:val="00F56A3A"/>
    <w:rsid w:val="00F62215"/>
    <w:rsid w:val="00F62947"/>
    <w:rsid w:val="00F641A9"/>
    <w:rsid w:val="00F724FD"/>
    <w:rsid w:val="00F83531"/>
    <w:rsid w:val="00F87EDB"/>
    <w:rsid w:val="00F9564D"/>
    <w:rsid w:val="00FA0475"/>
    <w:rsid w:val="00FA4FB2"/>
    <w:rsid w:val="00FA5A0F"/>
    <w:rsid w:val="00FA6AAD"/>
    <w:rsid w:val="00FB26D2"/>
    <w:rsid w:val="00FB6F03"/>
    <w:rsid w:val="00FD4A9D"/>
    <w:rsid w:val="00FD5429"/>
    <w:rsid w:val="00FE5F27"/>
    <w:rsid w:val="00FE70EC"/>
    <w:rsid w:val="00FF0928"/>
    <w:rsid w:val="00FF2F17"/>
    <w:rsid w:val="02E0AB01"/>
    <w:rsid w:val="0605B7B1"/>
    <w:rsid w:val="0991A5BC"/>
    <w:rsid w:val="0A8D4EE2"/>
    <w:rsid w:val="0D17CFBC"/>
    <w:rsid w:val="0D2948D0"/>
    <w:rsid w:val="12862C1F"/>
    <w:rsid w:val="139275C7"/>
    <w:rsid w:val="1507C41D"/>
    <w:rsid w:val="1853F962"/>
    <w:rsid w:val="1E1C260F"/>
    <w:rsid w:val="1E26FDF3"/>
    <w:rsid w:val="1F7DA3B7"/>
    <w:rsid w:val="1F7DDEB4"/>
    <w:rsid w:val="290513D3"/>
    <w:rsid w:val="2AE7D266"/>
    <w:rsid w:val="31EEFBBA"/>
    <w:rsid w:val="3468D141"/>
    <w:rsid w:val="356C1321"/>
    <w:rsid w:val="35A7FE66"/>
    <w:rsid w:val="36F7BB37"/>
    <w:rsid w:val="37485426"/>
    <w:rsid w:val="3913BBC9"/>
    <w:rsid w:val="3ADE19A2"/>
    <w:rsid w:val="3D5ECC02"/>
    <w:rsid w:val="40DB0034"/>
    <w:rsid w:val="451A83E4"/>
    <w:rsid w:val="48F48E25"/>
    <w:rsid w:val="4F9562E7"/>
    <w:rsid w:val="4FAC24DB"/>
    <w:rsid w:val="539874D3"/>
    <w:rsid w:val="5514CF2F"/>
    <w:rsid w:val="59BEF367"/>
    <w:rsid w:val="5BB83BDA"/>
    <w:rsid w:val="6146D304"/>
    <w:rsid w:val="6B0A8DE7"/>
    <w:rsid w:val="6F53775B"/>
    <w:rsid w:val="76627F94"/>
    <w:rsid w:val="785BFB66"/>
    <w:rsid w:val="78E45842"/>
    <w:rsid w:val="7B8A9FF9"/>
    <w:rsid w:val="7D0E190C"/>
    <w:rsid w:val="7ED38A95"/>
    <w:rsid w:val="7F38B1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A1C8"/>
  <w15:docId w15:val="{44C3C0E9-9C35-46A3-8F9A-B456C33F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E6E"/>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unhideWhenUsed/>
    <w:rsid w:val="00F62215"/>
    <w:pPr>
      <w:spacing w:after="113" w:line="240" w:lineRule="auto"/>
    </w:pPr>
    <w:rPr>
      <w:rFonts w:ascii="Times New Roman" w:eastAsia="Times New Roman" w:hAnsi="Times New Roman"/>
      <w:sz w:val="24"/>
      <w:szCs w:val="24"/>
      <w:lang w:eastAsia="lt-LT"/>
    </w:rPr>
  </w:style>
  <w:style w:type="character" w:styleId="Hipersaitas">
    <w:name w:val="Hyperlink"/>
    <w:uiPriority w:val="99"/>
    <w:unhideWhenUsed/>
    <w:rsid w:val="001329B9"/>
    <w:rPr>
      <w:color w:val="0563C1"/>
      <w:u w:val="single"/>
    </w:rPr>
  </w:style>
  <w:style w:type="paragraph" w:styleId="Debesliotekstas">
    <w:name w:val="Balloon Text"/>
    <w:basedOn w:val="prastasis"/>
    <w:link w:val="DebesliotekstasDiagrama"/>
    <w:uiPriority w:val="99"/>
    <w:semiHidden/>
    <w:unhideWhenUsed/>
    <w:rsid w:val="001329B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329B9"/>
    <w:rPr>
      <w:rFonts w:ascii="Segoe UI" w:hAnsi="Segoe UI" w:cs="Segoe UI"/>
      <w:sz w:val="18"/>
      <w:szCs w:val="18"/>
      <w:lang w:eastAsia="en-US"/>
    </w:rPr>
  </w:style>
  <w:style w:type="character" w:customStyle="1" w:styleId="Neapdorotaspaminjimas1">
    <w:name w:val="Neapdorotas paminėjimas1"/>
    <w:uiPriority w:val="99"/>
    <w:semiHidden/>
    <w:unhideWhenUsed/>
    <w:rsid w:val="00B45F90"/>
    <w:rPr>
      <w:color w:val="605E5C"/>
      <w:shd w:val="clear" w:color="auto" w:fill="E1DFDD"/>
    </w:rPr>
  </w:style>
  <w:style w:type="table" w:styleId="Lentelstinklelis">
    <w:name w:val="Table Grid"/>
    <w:basedOn w:val="prastojilentel"/>
    <w:uiPriority w:val="59"/>
    <w:rsid w:val="004E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62947"/>
    <w:rPr>
      <w:i/>
      <w:iCs/>
    </w:rPr>
  </w:style>
  <w:style w:type="paragraph" w:styleId="Antrats">
    <w:name w:val="header"/>
    <w:basedOn w:val="prastasis"/>
    <w:link w:val="AntratsDiagrama"/>
    <w:uiPriority w:val="99"/>
    <w:unhideWhenUsed/>
    <w:rsid w:val="00473F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73F81"/>
    <w:rPr>
      <w:sz w:val="22"/>
      <w:szCs w:val="22"/>
      <w:lang w:eastAsia="en-US"/>
    </w:rPr>
  </w:style>
  <w:style w:type="paragraph" w:styleId="Porat">
    <w:name w:val="footer"/>
    <w:basedOn w:val="prastasis"/>
    <w:link w:val="PoratDiagrama"/>
    <w:uiPriority w:val="99"/>
    <w:unhideWhenUsed/>
    <w:rsid w:val="00473F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73F81"/>
    <w:rPr>
      <w:sz w:val="22"/>
      <w:szCs w:val="22"/>
      <w:lang w:eastAsia="en-US"/>
    </w:rPr>
  </w:style>
  <w:style w:type="paragraph" w:styleId="prastasiniatinklio">
    <w:name w:val="Normal (Web)"/>
    <w:basedOn w:val="prastasis"/>
    <w:uiPriority w:val="99"/>
    <w:unhideWhenUsed/>
    <w:rsid w:val="002B094D"/>
    <w:pPr>
      <w:spacing w:before="100" w:beforeAutospacing="1" w:after="100" w:afterAutospacing="1" w:line="240" w:lineRule="auto"/>
    </w:pPr>
    <w:rPr>
      <w:rFonts w:eastAsiaTheme="minorHAnsi" w:cs="Calibri"/>
    </w:rPr>
  </w:style>
  <w:style w:type="character" w:customStyle="1" w:styleId="none">
    <w:name w:val="none"/>
    <w:basedOn w:val="Numatytasispastraiposriftas"/>
    <w:rsid w:val="002B094D"/>
  </w:style>
  <w:style w:type="character" w:styleId="Neapdorotaspaminjimas">
    <w:name w:val="Unresolved Mention"/>
    <w:basedOn w:val="Numatytasispastraiposriftas"/>
    <w:uiPriority w:val="99"/>
    <w:semiHidden/>
    <w:unhideWhenUsed/>
    <w:rsid w:val="004D115E"/>
    <w:rPr>
      <w:color w:val="605E5C"/>
      <w:shd w:val="clear" w:color="auto" w:fill="E1DFDD"/>
    </w:rPr>
  </w:style>
  <w:style w:type="paragraph" w:styleId="Sraopastraipa">
    <w:name w:val="List Paragraph"/>
    <w:basedOn w:val="prastasis"/>
    <w:uiPriority w:val="34"/>
    <w:qFormat/>
    <w:rsid w:val="002024A0"/>
    <w:pPr>
      <w:suppressAutoHyphens/>
      <w:autoSpaceDN w:val="0"/>
      <w:ind w:left="720"/>
      <w:textAlignment w:val="baseline"/>
    </w:pPr>
    <w:rPr>
      <w:rFonts w:eastAsia="Times New Roman"/>
      <w:kern w:val="3"/>
      <w:lang w:eastAsia="zh-CN"/>
    </w:rPr>
  </w:style>
  <w:style w:type="paragraph" w:customStyle="1" w:styleId="prastasis1">
    <w:name w:val="Įprastasis1"/>
    <w:rsid w:val="00F20837"/>
    <w:rPr>
      <w:rFonts w:ascii="Times New Roman" w:eastAsia="Arial Unicode MS" w:hAnsi="Times New Roman" w:cs="Arial Unicode MS"/>
      <w:color w:val="000000"/>
      <w:sz w:val="24"/>
      <w:szCs w:val="24"/>
      <w:u w:color="000000"/>
      <w:lang w:val="en-US"/>
    </w:rPr>
  </w:style>
  <w:style w:type="paragraph" w:styleId="Pagrindinistekstas">
    <w:name w:val="Body Text"/>
    <w:basedOn w:val="prastasis"/>
    <w:link w:val="PagrindinistekstasDiagrama"/>
    <w:rsid w:val="00AE2243"/>
    <w:pPr>
      <w:suppressAutoHyphens/>
      <w:spacing w:after="0" w:line="240" w:lineRule="auto"/>
      <w:jc w:val="both"/>
    </w:pPr>
    <w:rPr>
      <w:rFonts w:ascii="Times New Roman" w:eastAsia="Times New Roman" w:hAnsi="Times New Roman"/>
      <w:sz w:val="20"/>
      <w:szCs w:val="20"/>
      <w:lang w:eastAsia="ar-SA"/>
    </w:rPr>
  </w:style>
  <w:style w:type="character" w:customStyle="1" w:styleId="PagrindinistekstasDiagrama">
    <w:name w:val="Pagrindinis tekstas Diagrama"/>
    <w:basedOn w:val="Numatytasispastraiposriftas"/>
    <w:link w:val="Pagrindinistekstas"/>
    <w:rsid w:val="00AE2243"/>
    <w:rPr>
      <w:rFonts w:ascii="Times New Roman" w:eastAsia="Times New Roman" w:hAnsi="Times New Roman"/>
      <w:lang w:eastAsia="ar-SA"/>
    </w:rPr>
  </w:style>
  <w:style w:type="paragraph" w:customStyle="1" w:styleId="BodyText2">
    <w:name w:val="Body Text2"/>
    <w:basedOn w:val="prastasis"/>
    <w:rsid w:val="00AE2243"/>
    <w:pPr>
      <w:suppressAutoHyphens/>
      <w:autoSpaceDE w:val="0"/>
      <w:spacing w:after="0" w:line="297" w:lineRule="auto"/>
      <w:ind w:firstLine="312"/>
      <w:jc w:val="both"/>
      <w:textAlignment w:val="center"/>
    </w:pPr>
    <w:rPr>
      <w:rFonts w:ascii="Times New Roman" w:eastAsia="Times New Roman" w:hAnsi="Times New Roman"/>
      <w:color w:val="000000"/>
      <w:sz w:val="20"/>
      <w:szCs w:val="20"/>
      <w:lang w:eastAsia="ar-SA"/>
    </w:rPr>
  </w:style>
  <w:style w:type="paragraph" w:customStyle="1" w:styleId="tajtip">
    <w:name w:val="tajtip"/>
    <w:basedOn w:val="prastasis"/>
    <w:rsid w:val="00325C60"/>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5F20B3"/>
    <w:pPr>
      <w:suppressAutoHyphens/>
    </w:pPr>
    <w:rPr>
      <w:rFonts w:ascii="Arial" w:eastAsia="Times New Roman" w:hAnsi="Arial" w:cs="Arial"/>
      <w:lang w:val="sv-SE" w:eastAsia="ar-SA"/>
    </w:rPr>
  </w:style>
  <w:style w:type="character" w:customStyle="1" w:styleId="gywzne">
    <w:name w:val="gywzne"/>
    <w:basedOn w:val="Numatytasispastraiposriftas"/>
    <w:rsid w:val="00C729BA"/>
  </w:style>
  <w:style w:type="character" w:customStyle="1" w:styleId="WW8Num3z0">
    <w:name w:val="WW8Num3z0"/>
    <w:rsid w:val="00CF5E57"/>
    <w:rPr>
      <w:rFonts w:ascii="Times New Roman" w:hAnsi="Times New Roman" w:cs="Times New Roman"/>
      <w:b w:val="0"/>
      <w:sz w:val="24"/>
      <w:szCs w:val="24"/>
    </w:rPr>
  </w:style>
  <w:style w:type="table" w:customStyle="1" w:styleId="TableGrid1">
    <w:name w:val="Table Grid1"/>
    <w:basedOn w:val="prastojilentel"/>
    <w:next w:val="Lentelstinklelis"/>
    <w:rsid w:val="00C66C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9276">
      <w:bodyDiv w:val="1"/>
      <w:marLeft w:val="0"/>
      <w:marRight w:val="0"/>
      <w:marTop w:val="0"/>
      <w:marBottom w:val="0"/>
      <w:divBdr>
        <w:top w:val="none" w:sz="0" w:space="0" w:color="auto"/>
        <w:left w:val="none" w:sz="0" w:space="0" w:color="auto"/>
        <w:bottom w:val="none" w:sz="0" w:space="0" w:color="auto"/>
        <w:right w:val="none" w:sz="0" w:space="0" w:color="auto"/>
      </w:divBdr>
    </w:div>
    <w:div w:id="203181646">
      <w:bodyDiv w:val="1"/>
      <w:marLeft w:val="0"/>
      <w:marRight w:val="0"/>
      <w:marTop w:val="0"/>
      <w:marBottom w:val="0"/>
      <w:divBdr>
        <w:top w:val="none" w:sz="0" w:space="0" w:color="auto"/>
        <w:left w:val="none" w:sz="0" w:space="0" w:color="auto"/>
        <w:bottom w:val="none" w:sz="0" w:space="0" w:color="auto"/>
        <w:right w:val="none" w:sz="0" w:space="0" w:color="auto"/>
      </w:divBdr>
      <w:divsChild>
        <w:div w:id="1651708911">
          <w:marLeft w:val="0"/>
          <w:marRight w:val="0"/>
          <w:marTop w:val="0"/>
          <w:marBottom w:val="0"/>
          <w:divBdr>
            <w:top w:val="none" w:sz="0" w:space="0" w:color="auto"/>
            <w:left w:val="none" w:sz="0" w:space="0" w:color="auto"/>
            <w:bottom w:val="none" w:sz="0" w:space="0" w:color="auto"/>
            <w:right w:val="none" w:sz="0" w:space="0" w:color="auto"/>
          </w:divBdr>
        </w:div>
        <w:div w:id="1322584201">
          <w:marLeft w:val="0"/>
          <w:marRight w:val="0"/>
          <w:marTop w:val="0"/>
          <w:marBottom w:val="0"/>
          <w:divBdr>
            <w:top w:val="none" w:sz="0" w:space="0" w:color="auto"/>
            <w:left w:val="none" w:sz="0" w:space="0" w:color="auto"/>
            <w:bottom w:val="none" w:sz="0" w:space="0" w:color="auto"/>
            <w:right w:val="none" w:sz="0" w:space="0" w:color="auto"/>
          </w:divBdr>
        </w:div>
      </w:divsChild>
    </w:div>
    <w:div w:id="339355707">
      <w:bodyDiv w:val="1"/>
      <w:marLeft w:val="0"/>
      <w:marRight w:val="0"/>
      <w:marTop w:val="0"/>
      <w:marBottom w:val="0"/>
      <w:divBdr>
        <w:top w:val="none" w:sz="0" w:space="0" w:color="auto"/>
        <w:left w:val="none" w:sz="0" w:space="0" w:color="auto"/>
        <w:bottom w:val="none" w:sz="0" w:space="0" w:color="auto"/>
        <w:right w:val="none" w:sz="0" w:space="0" w:color="auto"/>
      </w:divBdr>
    </w:div>
    <w:div w:id="797840059">
      <w:bodyDiv w:val="1"/>
      <w:marLeft w:val="0"/>
      <w:marRight w:val="0"/>
      <w:marTop w:val="0"/>
      <w:marBottom w:val="0"/>
      <w:divBdr>
        <w:top w:val="none" w:sz="0" w:space="0" w:color="auto"/>
        <w:left w:val="none" w:sz="0" w:space="0" w:color="auto"/>
        <w:bottom w:val="none" w:sz="0" w:space="0" w:color="auto"/>
        <w:right w:val="none" w:sz="0" w:space="0" w:color="auto"/>
      </w:divBdr>
    </w:div>
    <w:div w:id="903613023">
      <w:bodyDiv w:val="1"/>
      <w:marLeft w:val="0"/>
      <w:marRight w:val="0"/>
      <w:marTop w:val="0"/>
      <w:marBottom w:val="0"/>
      <w:divBdr>
        <w:top w:val="none" w:sz="0" w:space="0" w:color="auto"/>
        <w:left w:val="none" w:sz="0" w:space="0" w:color="auto"/>
        <w:bottom w:val="none" w:sz="0" w:space="0" w:color="auto"/>
        <w:right w:val="none" w:sz="0" w:space="0" w:color="auto"/>
      </w:divBdr>
    </w:div>
    <w:div w:id="960572512">
      <w:bodyDiv w:val="1"/>
      <w:marLeft w:val="0"/>
      <w:marRight w:val="0"/>
      <w:marTop w:val="0"/>
      <w:marBottom w:val="0"/>
      <w:divBdr>
        <w:top w:val="none" w:sz="0" w:space="0" w:color="auto"/>
        <w:left w:val="none" w:sz="0" w:space="0" w:color="auto"/>
        <w:bottom w:val="none" w:sz="0" w:space="0" w:color="auto"/>
        <w:right w:val="none" w:sz="0" w:space="0" w:color="auto"/>
      </w:divBdr>
    </w:div>
    <w:div w:id="1050609979">
      <w:bodyDiv w:val="1"/>
      <w:marLeft w:val="0"/>
      <w:marRight w:val="0"/>
      <w:marTop w:val="0"/>
      <w:marBottom w:val="0"/>
      <w:divBdr>
        <w:top w:val="none" w:sz="0" w:space="0" w:color="auto"/>
        <w:left w:val="none" w:sz="0" w:space="0" w:color="auto"/>
        <w:bottom w:val="none" w:sz="0" w:space="0" w:color="auto"/>
        <w:right w:val="none" w:sz="0" w:space="0" w:color="auto"/>
      </w:divBdr>
    </w:div>
    <w:div w:id="1248533586">
      <w:bodyDiv w:val="1"/>
      <w:marLeft w:val="0"/>
      <w:marRight w:val="0"/>
      <w:marTop w:val="0"/>
      <w:marBottom w:val="0"/>
      <w:divBdr>
        <w:top w:val="single" w:sz="12" w:space="13" w:color="095F70"/>
        <w:left w:val="none" w:sz="0" w:space="0" w:color="auto"/>
        <w:bottom w:val="none" w:sz="0" w:space="0" w:color="auto"/>
        <w:right w:val="none" w:sz="0" w:space="0" w:color="auto"/>
      </w:divBdr>
      <w:divsChild>
        <w:div w:id="1526400973">
          <w:marLeft w:val="0"/>
          <w:marRight w:val="0"/>
          <w:marTop w:val="0"/>
          <w:marBottom w:val="0"/>
          <w:divBdr>
            <w:top w:val="none" w:sz="0" w:space="0" w:color="auto"/>
            <w:left w:val="none" w:sz="0" w:space="0" w:color="auto"/>
            <w:bottom w:val="none" w:sz="0" w:space="0" w:color="auto"/>
            <w:right w:val="none" w:sz="0" w:space="0" w:color="auto"/>
          </w:divBdr>
          <w:divsChild>
            <w:div w:id="2076194468">
              <w:marLeft w:val="0"/>
              <w:marRight w:val="0"/>
              <w:marTop w:val="0"/>
              <w:marBottom w:val="0"/>
              <w:divBdr>
                <w:top w:val="none" w:sz="0" w:space="0" w:color="auto"/>
                <w:left w:val="none" w:sz="0" w:space="0" w:color="auto"/>
                <w:bottom w:val="none" w:sz="0" w:space="0" w:color="auto"/>
                <w:right w:val="none" w:sz="0" w:space="0" w:color="auto"/>
              </w:divBdr>
              <w:divsChild>
                <w:div w:id="427820212">
                  <w:marLeft w:val="0"/>
                  <w:marRight w:val="0"/>
                  <w:marTop w:val="0"/>
                  <w:marBottom w:val="0"/>
                  <w:divBdr>
                    <w:top w:val="none" w:sz="0" w:space="0" w:color="auto"/>
                    <w:left w:val="none" w:sz="0" w:space="0" w:color="auto"/>
                    <w:bottom w:val="none" w:sz="0" w:space="0" w:color="auto"/>
                    <w:right w:val="none" w:sz="0" w:space="0" w:color="auto"/>
                  </w:divBdr>
                  <w:divsChild>
                    <w:div w:id="8903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90950">
      <w:bodyDiv w:val="1"/>
      <w:marLeft w:val="0"/>
      <w:marRight w:val="0"/>
      <w:marTop w:val="0"/>
      <w:marBottom w:val="0"/>
      <w:divBdr>
        <w:top w:val="none" w:sz="0" w:space="0" w:color="auto"/>
        <w:left w:val="none" w:sz="0" w:space="0" w:color="auto"/>
        <w:bottom w:val="none" w:sz="0" w:space="0" w:color="auto"/>
        <w:right w:val="none" w:sz="0" w:space="0" w:color="auto"/>
      </w:divBdr>
    </w:div>
    <w:div w:id="1603416678">
      <w:bodyDiv w:val="1"/>
      <w:marLeft w:val="0"/>
      <w:marRight w:val="0"/>
      <w:marTop w:val="0"/>
      <w:marBottom w:val="0"/>
      <w:divBdr>
        <w:top w:val="none" w:sz="0" w:space="0" w:color="auto"/>
        <w:left w:val="none" w:sz="0" w:space="0" w:color="auto"/>
        <w:bottom w:val="none" w:sz="0" w:space="0" w:color="auto"/>
        <w:right w:val="none" w:sz="0" w:space="0" w:color="auto"/>
      </w:divBdr>
      <w:divsChild>
        <w:div w:id="1035079748">
          <w:marLeft w:val="0"/>
          <w:marRight w:val="0"/>
          <w:marTop w:val="0"/>
          <w:marBottom w:val="0"/>
          <w:divBdr>
            <w:top w:val="none" w:sz="0" w:space="0" w:color="auto"/>
            <w:left w:val="none" w:sz="0" w:space="0" w:color="auto"/>
            <w:bottom w:val="none" w:sz="0" w:space="0" w:color="auto"/>
            <w:right w:val="none" w:sz="0" w:space="0" w:color="auto"/>
          </w:divBdr>
          <w:divsChild>
            <w:div w:id="865411489">
              <w:marLeft w:val="60"/>
              <w:marRight w:val="0"/>
              <w:marTop w:val="0"/>
              <w:marBottom w:val="60"/>
              <w:divBdr>
                <w:top w:val="none" w:sz="0" w:space="0" w:color="auto"/>
                <w:left w:val="none" w:sz="0" w:space="0" w:color="auto"/>
                <w:bottom w:val="none" w:sz="0" w:space="0" w:color="auto"/>
                <w:right w:val="none" w:sz="0" w:space="0" w:color="auto"/>
              </w:divBdr>
              <w:divsChild>
                <w:div w:id="440151171">
                  <w:marLeft w:val="0"/>
                  <w:marRight w:val="0"/>
                  <w:marTop w:val="0"/>
                  <w:marBottom w:val="0"/>
                  <w:divBdr>
                    <w:top w:val="none" w:sz="0" w:space="0" w:color="auto"/>
                    <w:left w:val="none" w:sz="0" w:space="0" w:color="auto"/>
                    <w:bottom w:val="none" w:sz="0" w:space="0" w:color="auto"/>
                    <w:right w:val="none" w:sz="0" w:space="0" w:color="auto"/>
                  </w:divBdr>
                  <w:divsChild>
                    <w:div w:id="1896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8168">
          <w:marLeft w:val="0"/>
          <w:marRight w:val="0"/>
          <w:marTop w:val="0"/>
          <w:marBottom w:val="0"/>
          <w:divBdr>
            <w:top w:val="none" w:sz="0" w:space="0" w:color="auto"/>
            <w:left w:val="none" w:sz="0" w:space="0" w:color="auto"/>
            <w:bottom w:val="none" w:sz="0" w:space="0" w:color="auto"/>
            <w:right w:val="none" w:sz="0" w:space="0" w:color="auto"/>
          </w:divBdr>
          <w:divsChild>
            <w:div w:id="583925967">
              <w:marLeft w:val="0"/>
              <w:marRight w:val="0"/>
              <w:marTop w:val="0"/>
              <w:marBottom w:val="0"/>
              <w:divBdr>
                <w:top w:val="none" w:sz="0" w:space="0" w:color="auto"/>
                <w:left w:val="none" w:sz="0" w:space="0" w:color="auto"/>
                <w:bottom w:val="none" w:sz="0" w:space="0" w:color="auto"/>
                <w:right w:val="none" w:sz="0" w:space="0" w:color="auto"/>
              </w:divBdr>
              <w:divsChild>
                <w:div w:id="1159926458">
                  <w:marLeft w:val="0"/>
                  <w:marRight w:val="0"/>
                  <w:marTop w:val="0"/>
                  <w:marBottom w:val="0"/>
                  <w:divBdr>
                    <w:top w:val="none" w:sz="0" w:space="0" w:color="auto"/>
                    <w:left w:val="none" w:sz="0" w:space="0" w:color="auto"/>
                    <w:bottom w:val="none" w:sz="0" w:space="0" w:color="auto"/>
                    <w:right w:val="none" w:sz="0" w:space="0" w:color="auto"/>
                  </w:divBdr>
                  <w:divsChild>
                    <w:div w:id="106585763">
                      <w:marLeft w:val="0"/>
                      <w:marRight w:val="0"/>
                      <w:marTop w:val="0"/>
                      <w:marBottom w:val="0"/>
                      <w:divBdr>
                        <w:top w:val="none" w:sz="0" w:space="0" w:color="auto"/>
                        <w:left w:val="none" w:sz="0" w:space="0" w:color="auto"/>
                        <w:bottom w:val="none" w:sz="0" w:space="0" w:color="auto"/>
                        <w:right w:val="none" w:sz="0" w:space="0" w:color="auto"/>
                      </w:divBdr>
                    </w:div>
                  </w:divsChild>
                </w:div>
                <w:div w:id="1734233095">
                  <w:marLeft w:val="0"/>
                  <w:marRight w:val="0"/>
                  <w:marTop w:val="0"/>
                  <w:marBottom w:val="0"/>
                  <w:divBdr>
                    <w:top w:val="none" w:sz="0" w:space="0" w:color="auto"/>
                    <w:left w:val="none" w:sz="0" w:space="0" w:color="auto"/>
                    <w:bottom w:val="none" w:sz="0" w:space="0" w:color="auto"/>
                    <w:right w:val="none" w:sz="0" w:space="0" w:color="auto"/>
                  </w:divBdr>
                </w:div>
                <w:div w:id="1336687164">
                  <w:marLeft w:val="0"/>
                  <w:marRight w:val="0"/>
                  <w:marTop w:val="0"/>
                  <w:marBottom w:val="0"/>
                  <w:divBdr>
                    <w:top w:val="none" w:sz="0" w:space="0" w:color="auto"/>
                    <w:left w:val="none" w:sz="0" w:space="0" w:color="auto"/>
                    <w:bottom w:val="none" w:sz="0" w:space="0" w:color="auto"/>
                    <w:right w:val="none" w:sz="0" w:space="0" w:color="auto"/>
                  </w:divBdr>
                </w:div>
                <w:div w:id="567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3146">
      <w:bodyDiv w:val="1"/>
      <w:marLeft w:val="0"/>
      <w:marRight w:val="0"/>
      <w:marTop w:val="0"/>
      <w:marBottom w:val="0"/>
      <w:divBdr>
        <w:top w:val="none" w:sz="0" w:space="0" w:color="auto"/>
        <w:left w:val="none" w:sz="0" w:space="0" w:color="auto"/>
        <w:bottom w:val="none" w:sz="0" w:space="0" w:color="auto"/>
        <w:right w:val="none" w:sz="0" w:space="0" w:color="auto"/>
      </w:divBdr>
      <w:divsChild>
        <w:div w:id="639657162">
          <w:marLeft w:val="0"/>
          <w:marRight w:val="0"/>
          <w:marTop w:val="0"/>
          <w:marBottom w:val="0"/>
          <w:divBdr>
            <w:top w:val="none" w:sz="0" w:space="0" w:color="auto"/>
            <w:left w:val="none" w:sz="0" w:space="0" w:color="auto"/>
            <w:bottom w:val="none" w:sz="0" w:space="0" w:color="auto"/>
            <w:right w:val="none" w:sz="0" w:space="0" w:color="auto"/>
          </w:divBdr>
          <w:divsChild>
            <w:div w:id="1952779426">
              <w:marLeft w:val="60"/>
              <w:marRight w:val="0"/>
              <w:marTop w:val="0"/>
              <w:marBottom w:val="60"/>
              <w:divBdr>
                <w:top w:val="none" w:sz="0" w:space="0" w:color="auto"/>
                <w:left w:val="none" w:sz="0" w:space="0" w:color="auto"/>
                <w:bottom w:val="none" w:sz="0" w:space="0" w:color="auto"/>
                <w:right w:val="none" w:sz="0" w:space="0" w:color="auto"/>
              </w:divBdr>
              <w:divsChild>
                <w:div w:id="1626043803">
                  <w:marLeft w:val="0"/>
                  <w:marRight w:val="0"/>
                  <w:marTop w:val="0"/>
                  <w:marBottom w:val="0"/>
                  <w:divBdr>
                    <w:top w:val="none" w:sz="0" w:space="0" w:color="auto"/>
                    <w:left w:val="none" w:sz="0" w:space="0" w:color="auto"/>
                    <w:bottom w:val="none" w:sz="0" w:space="0" w:color="auto"/>
                    <w:right w:val="none" w:sz="0" w:space="0" w:color="auto"/>
                  </w:divBdr>
                  <w:divsChild>
                    <w:div w:id="832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7439">
          <w:marLeft w:val="0"/>
          <w:marRight w:val="0"/>
          <w:marTop w:val="0"/>
          <w:marBottom w:val="0"/>
          <w:divBdr>
            <w:top w:val="none" w:sz="0" w:space="0" w:color="auto"/>
            <w:left w:val="none" w:sz="0" w:space="0" w:color="auto"/>
            <w:bottom w:val="none" w:sz="0" w:space="0" w:color="auto"/>
            <w:right w:val="none" w:sz="0" w:space="0" w:color="auto"/>
          </w:divBdr>
          <w:divsChild>
            <w:div w:id="1313559175">
              <w:marLeft w:val="0"/>
              <w:marRight w:val="0"/>
              <w:marTop w:val="0"/>
              <w:marBottom w:val="0"/>
              <w:divBdr>
                <w:top w:val="none" w:sz="0" w:space="0" w:color="auto"/>
                <w:left w:val="none" w:sz="0" w:space="0" w:color="auto"/>
                <w:bottom w:val="none" w:sz="0" w:space="0" w:color="auto"/>
                <w:right w:val="none" w:sz="0" w:space="0" w:color="auto"/>
              </w:divBdr>
              <w:divsChild>
                <w:div w:id="1627661089">
                  <w:marLeft w:val="0"/>
                  <w:marRight w:val="0"/>
                  <w:marTop w:val="0"/>
                  <w:marBottom w:val="0"/>
                  <w:divBdr>
                    <w:top w:val="none" w:sz="0" w:space="0" w:color="auto"/>
                    <w:left w:val="none" w:sz="0" w:space="0" w:color="auto"/>
                    <w:bottom w:val="none" w:sz="0" w:space="0" w:color="auto"/>
                    <w:right w:val="none" w:sz="0" w:space="0" w:color="auto"/>
                  </w:divBdr>
                  <w:divsChild>
                    <w:div w:id="932275299">
                      <w:marLeft w:val="0"/>
                      <w:marRight w:val="0"/>
                      <w:marTop w:val="0"/>
                      <w:marBottom w:val="0"/>
                      <w:divBdr>
                        <w:top w:val="none" w:sz="0" w:space="0" w:color="auto"/>
                        <w:left w:val="none" w:sz="0" w:space="0" w:color="auto"/>
                        <w:bottom w:val="none" w:sz="0" w:space="0" w:color="auto"/>
                        <w:right w:val="none" w:sz="0" w:space="0" w:color="auto"/>
                      </w:divBdr>
                    </w:div>
                  </w:divsChild>
                </w:div>
                <w:div w:id="784813940">
                  <w:marLeft w:val="0"/>
                  <w:marRight w:val="0"/>
                  <w:marTop w:val="0"/>
                  <w:marBottom w:val="0"/>
                  <w:divBdr>
                    <w:top w:val="none" w:sz="0" w:space="0" w:color="auto"/>
                    <w:left w:val="none" w:sz="0" w:space="0" w:color="auto"/>
                    <w:bottom w:val="none" w:sz="0" w:space="0" w:color="auto"/>
                    <w:right w:val="none" w:sz="0" w:space="0" w:color="auto"/>
                  </w:divBdr>
                </w:div>
                <w:div w:id="789711553">
                  <w:marLeft w:val="0"/>
                  <w:marRight w:val="0"/>
                  <w:marTop w:val="0"/>
                  <w:marBottom w:val="0"/>
                  <w:divBdr>
                    <w:top w:val="none" w:sz="0" w:space="0" w:color="auto"/>
                    <w:left w:val="none" w:sz="0" w:space="0" w:color="auto"/>
                    <w:bottom w:val="none" w:sz="0" w:space="0" w:color="auto"/>
                    <w:right w:val="none" w:sz="0" w:space="0" w:color="auto"/>
                  </w:divBdr>
                </w:div>
                <w:div w:id="4180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np@ner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8EE5F-8BBA-4EF7-B319-FDE8EF57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6889</Words>
  <Characters>3928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Ignė</dc:creator>
  <cp:lastModifiedBy>Greta Džiugienė</cp:lastModifiedBy>
  <cp:revision>5</cp:revision>
  <cp:lastPrinted>2019-07-17T05:51:00Z</cp:lastPrinted>
  <dcterms:created xsi:type="dcterms:W3CDTF">2025-12-05T13:31:00Z</dcterms:created>
  <dcterms:modified xsi:type="dcterms:W3CDTF">2025-12-05T14:30:00Z</dcterms:modified>
</cp:coreProperties>
</file>