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6C57C" w14:textId="77777777" w:rsidR="00165BC5" w:rsidRPr="001B78EB" w:rsidRDefault="00165BC5" w:rsidP="00165BC5">
      <w:pPr>
        <w:ind w:right="-1"/>
        <w:jc w:val="center"/>
        <w:rPr>
          <w:b/>
          <w:caps/>
          <w:sz w:val="22"/>
          <w:szCs w:val="22"/>
        </w:rPr>
      </w:pPr>
      <w:bookmarkStart w:id="0" w:name="_Hlk95216998"/>
      <w:r w:rsidRPr="001B78EB">
        <w:rPr>
          <w:b/>
          <w:caps/>
          <w:sz w:val="22"/>
          <w:szCs w:val="22"/>
        </w:rPr>
        <w:t xml:space="preserve">Buitinių nuotekų tinklų išplėtimo Seniavos k., Kauno r. sav. ir vandentiekio bei nuotekų tinklų išplėtimo Garliavoje, Kauno r. sav. statybos DARBŲ SUTARTIS </w:t>
      </w:r>
      <w:bookmarkEnd w:id="0"/>
    </w:p>
    <w:p w14:paraId="7AB2FA1D" w14:textId="77777777" w:rsidR="00165BC5" w:rsidRPr="00742740" w:rsidRDefault="00165BC5" w:rsidP="00165BC5">
      <w:pPr>
        <w:ind w:right="-1"/>
        <w:jc w:val="both"/>
        <w:rPr>
          <w:sz w:val="22"/>
          <w:szCs w:val="22"/>
        </w:rPr>
      </w:pPr>
    </w:p>
    <w:p w14:paraId="3F322318" w14:textId="77777777" w:rsidR="00165BC5" w:rsidRPr="00B66469" w:rsidRDefault="00165BC5" w:rsidP="00165BC5">
      <w:pPr>
        <w:ind w:right="-1"/>
        <w:jc w:val="both"/>
        <w:rPr>
          <w:sz w:val="22"/>
          <w:szCs w:val="22"/>
        </w:rPr>
      </w:pPr>
      <w:r w:rsidRPr="00B66469">
        <w:rPr>
          <w:sz w:val="22"/>
          <w:szCs w:val="22"/>
        </w:rPr>
        <w:t>Šia sutartimi, sudaryta</w:t>
      </w:r>
      <w:r w:rsidR="00767B87">
        <w:rPr>
          <w:sz w:val="22"/>
          <w:szCs w:val="22"/>
        </w:rPr>
        <w:t xml:space="preserve"> </w:t>
      </w:r>
      <w:r w:rsidRPr="00B66469">
        <w:rPr>
          <w:sz w:val="22"/>
          <w:szCs w:val="22"/>
        </w:rPr>
        <w:t>tarp:</w:t>
      </w:r>
    </w:p>
    <w:p w14:paraId="0179339A" w14:textId="77777777" w:rsidR="00165BC5" w:rsidRPr="00B66469" w:rsidRDefault="00165BC5" w:rsidP="00165BC5">
      <w:pPr>
        <w:ind w:right="-1"/>
        <w:jc w:val="both"/>
        <w:rPr>
          <w:sz w:val="22"/>
          <w:szCs w:val="22"/>
        </w:rPr>
      </w:pPr>
    </w:p>
    <w:p w14:paraId="21BD534B" w14:textId="77777777" w:rsidR="00165BC5" w:rsidRPr="00C03BAC" w:rsidRDefault="00165BC5" w:rsidP="00165BC5">
      <w:pPr>
        <w:spacing w:after="120"/>
        <w:jc w:val="both"/>
        <w:rPr>
          <w:rFonts w:eastAsia="Calibri"/>
          <w:sz w:val="24"/>
          <w:szCs w:val="24"/>
        </w:rPr>
      </w:pPr>
      <w:r w:rsidRPr="00C03BAC">
        <w:rPr>
          <w:rFonts w:eastAsia="Calibri"/>
          <w:b/>
          <w:sz w:val="24"/>
          <w:szCs w:val="24"/>
        </w:rPr>
        <w:t>UAB „Kauno vandenys“</w:t>
      </w:r>
      <w:r w:rsidRPr="00C03BAC">
        <w:rPr>
          <w:rFonts w:eastAsia="Calibri"/>
          <w:b/>
          <w:bCs/>
          <w:sz w:val="24"/>
          <w:szCs w:val="24"/>
        </w:rPr>
        <w:t>,</w:t>
      </w:r>
      <w:r w:rsidRPr="00C03BAC">
        <w:rPr>
          <w:rFonts w:eastAsia="Calibri"/>
          <w:sz w:val="24"/>
          <w:szCs w:val="24"/>
        </w:rPr>
        <w:t xml:space="preserve"> įmonės kodas</w:t>
      </w:r>
      <w:r w:rsidR="00767B87">
        <w:rPr>
          <w:rFonts w:eastAsia="Calibri"/>
          <w:sz w:val="24"/>
          <w:szCs w:val="24"/>
        </w:rPr>
        <w:t>: 132751369</w:t>
      </w:r>
      <w:r w:rsidRPr="00C03BAC">
        <w:rPr>
          <w:rFonts w:eastAsia="Calibri"/>
          <w:sz w:val="24"/>
          <w:szCs w:val="24"/>
        </w:rPr>
        <w:t>,</w:t>
      </w:r>
      <w:r w:rsidR="00767B87">
        <w:rPr>
          <w:rFonts w:eastAsia="Calibri"/>
          <w:sz w:val="24"/>
          <w:szCs w:val="24"/>
        </w:rPr>
        <w:t xml:space="preserve"> Aukštaičių g. 43, Kaunas,</w:t>
      </w:r>
      <w:r w:rsidRPr="00C03BAC">
        <w:rPr>
          <w:rFonts w:eastAsia="Calibri"/>
          <w:sz w:val="24"/>
          <w:szCs w:val="24"/>
        </w:rPr>
        <w:t xml:space="preserve"> Lietuva (toliau sutartyje vadinamas „Užsakovu“),</w:t>
      </w:r>
    </w:p>
    <w:p w14:paraId="77312E80" w14:textId="77777777" w:rsidR="00165BC5" w:rsidRPr="00B66469" w:rsidRDefault="00165BC5" w:rsidP="00165BC5">
      <w:pPr>
        <w:ind w:right="-1"/>
        <w:jc w:val="both"/>
        <w:rPr>
          <w:sz w:val="22"/>
          <w:szCs w:val="22"/>
        </w:rPr>
      </w:pPr>
      <w:r w:rsidRPr="00B66469">
        <w:rPr>
          <w:sz w:val="22"/>
          <w:szCs w:val="22"/>
        </w:rPr>
        <w:t xml:space="preserve">ir </w:t>
      </w:r>
    </w:p>
    <w:p w14:paraId="34D1CA11" w14:textId="77777777" w:rsidR="00767B87" w:rsidRDefault="00767B87" w:rsidP="00165BC5">
      <w:pPr>
        <w:ind w:right="-1"/>
        <w:jc w:val="both"/>
        <w:rPr>
          <w:i/>
          <w:color w:val="1F497D"/>
          <w:sz w:val="22"/>
          <w:szCs w:val="22"/>
        </w:rPr>
      </w:pPr>
    </w:p>
    <w:p w14:paraId="6F41BD13" w14:textId="77777777" w:rsidR="00165BC5" w:rsidRPr="001B78EB" w:rsidRDefault="00767B87" w:rsidP="00165BC5">
      <w:pPr>
        <w:ind w:right="-1"/>
        <w:jc w:val="both"/>
        <w:rPr>
          <w:sz w:val="22"/>
          <w:szCs w:val="22"/>
        </w:rPr>
      </w:pPr>
      <w:r w:rsidRPr="001B78EB">
        <w:rPr>
          <w:b/>
          <w:sz w:val="22"/>
          <w:szCs w:val="22"/>
        </w:rPr>
        <w:t>UAB „KRS“</w:t>
      </w:r>
      <w:r w:rsidR="00165BC5" w:rsidRPr="001B78EB">
        <w:rPr>
          <w:b/>
          <w:sz w:val="22"/>
          <w:szCs w:val="22"/>
        </w:rPr>
        <w:t>,</w:t>
      </w:r>
      <w:r w:rsidR="00165BC5" w:rsidRPr="001B78EB">
        <w:rPr>
          <w:sz w:val="22"/>
          <w:szCs w:val="22"/>
        </w:rPr>
        <w:t xml:space="preserve"> įmonės kodas: </w:t>
      </w:r>
      <w:r w:rsidRPr="001B78EB">
        <w:rPr>
          <w:sz w:val="22"/>
          <w:szCs w:val="22"/>
        </w:rPr>
        <w:t>133630961</w:t>
      </w:r>
      <w:r w:rsidR="00165BC5" w:rsidRPr="001B78EB">
        <w:rPr>
          <w:sz w:val="22"/>
          <w:szCs w:val="22"/>
        </w:rPr>
        <w:t xml:space="preserve">, adresas: </w:t>
      </w:r>
      <w:r w:rsidRPr="001B78EB">
        <w:rPr>
          <w:sz w:val="22"/>
          <w:szCs w:val="22"/>
        </w:rPr>
        <w:t>Algirdo g. 38, Vilnius, Lietuva</w:t>
      </w:r>
      <w:r w:rsidR="00165BC5" w:rsidRPr="001B78EB">
        <w:rPr>
          <w:sz w:val="22"/>
          <w:szCs w:val="22"/>
        </w:rPr>
        <w:t xml:space="preserve"> (toliau sutartyje vadinamas „Rangovu“), </w:t>
      </w:r>
    </w:p>
    <w:p w14:paraId="47FF6602" w14:textId="77777777" w:rsidR="00165BC5" w:rsidRPr="00B66469" w:rsidRDefault="00165BC5" w:rsidP="00165BC5">
      <w:pPr>
        <w:ind w:right="-1"/>
        <w:jc w:val="both"/>
        <w:rPr>
          <w:sz w:val="22"/>
          <w:szCs w:val="22"/>
        </w:rPr>
      </w:pPr>
    </w:p>
    <w:p w14:paraId="2BF927FB" w14:textId="0D4BE97C" w:rsidR="00165BC5" w:rsidRDefault="00165BC5" w:rsidP="00165BC5">
      <w:pPr>
        <w:shd w:val="clear" w:color="auto" w:fill="FFFFFF" w:themeFill="background1"/>
        <w:ind w:right="-1"/>
        <w:jc w:val="both"/>
        <w:rPr>
          <w:sz w:val="22"/>
          <w:szCs w:val="22"/>
        </w:rPr>
      </w:pPr>
      <w:r w:rsidRPr="00C3600E">
        <w:rPr>
          <w:sz w:val="22"/>
          <w:szCs w:val="22"/>
        </w:rPr>
        <w:t xml:space="preserve">atsižvelgdamos į tai, kad Užsakovas priėmė Rangovo </w:t>
      </w:r>
      <w:r w:rsidR="00767B87">
        <w:rPr>
          <w:sz w:val="22"/>
          <w:szCs w:val="22"/>
        </w:rPr>
        <w:t>2022 m. gegužės 10 dienos pasiūlymą vieš</w:t>
      </w:r>
      <w:r w:rsidR="009B4BD1">
        <w:rPr>
          <w:sz w:val="22"/>
          <w:szCs w:val="22"/>
        </w:rPr>
        <w:t>a</w:t>
      </w:r>
      <w:r w:rsidRPr="00C3600E">
        <w:rPr>
          <w:sz w:val="22"/>
          <w:szCs w:val="22"/>
        </w:rPr>
        <w:t>j</w:t>
      </w:r>
      <w:r w:rsidR="009B4BD1">
        <w:rPr>
          <w:sz w:val="22"/>
          <w:szCs w:val="22"/>
        </w:rPr>
        <w:t>am</w:t>
      </w:r>
      <w:r w:rsidR="00767B87">
        <w:rPr>
          <w:sz w:val="22"/>
          <w:szCs w:val="22"/>
        </w:rPr>
        <w:t xml:space="preserve"> pirkim</w:t>
      </w:r>
      <w:r w:rsidR="009B4BD1">
        <w:rPr>
          <w:sz w:val="22"/>
          <w:szCs w:val="22"/>
        </w:rPr>
        <w:t>ui</w:t>
      </w:r>
      <w:r w:rsidR="00767B87">
        <w:rPr>
          <w:sz w:val="22"/>
          <w:szCs w:val="22"/>
        </w:rPr>
        <w:t xml:space="preserve"> </w:t>
      </w:r>
      <w:r w:rsidRPr="00C3600E">
        <w:rPr>
          <w:sz w:val="22"/>
          <w:szCs w:val="22"/>
        </w:rPr>
        <w:t>„</w:t>
      </w:r>
      <w:r w:rsidRPr="00C761F0">
        <w:rPr>
          <w:b/>
          <w:sz w:val="22"/>
          <w:szCs w:val="22"/>
        </w:rPr>
        <w:t>Buitinių nuotekų tinklų išplėtimo Seniavos k., Kauno r. sav. ir vandentiekio bei nuotekų tinklų išplėtimo Garliavoje, Kauno r. sav. statybos darbai</w:t>
      </w:r>
      <w:r w:rsidR="00767B87" w:rsidRPr="00767B87">
        <w:rPr>
          <w:b/>
          <w:sz w:val="22"/>
          <w:szCs w:val="22"/>
        </w:rPr>
        <w:t>“</w:t>
      </w:r>
      <w:r w:rsidR="009B4BD1">
        <w:rPr>
          <w:b/>
          <w:sz w:val="22"/>
          <w:szCs w:val="22"/>
        </w:rPr>
        <w:t xml:space="preserve">, </w:t>
      </w:r>
      <w:r w:rsidR="00767B87" w:rsidRPr="00767B87">
        <w:rPr>
          <w:b/>
          <w:sz w:val="22"/>
          <w:szCs w:val="22"/>
        </w:rPr>
        <w:t xml:space="preserve"> II </w:t>
      </w:r>
      <w:r w:rsidR="009B4BD1">
        <w:rPr>
          <w:b/>
          <w:sz w:val="22"/>
          <w:szCs w:val="22"/>
        </w:rPr>
        <w:t xml:space="preserve"> pirkimo dalis</w:t>
      </w:r>
      <w:bookmarkStart w:id="1" w:name="_GoBack"/>
      <w:bookmarkEnd w:id="1"/>
      <w:r w:rsidR="00767B87">
        <w:rPr>
          <w:sz w:val="22"/>
          <w:szCs w:val="22"/>
        </w:rPr>
        <w:t xml:space="preserve">, </w:t>
      </w:r>
      <w:r w:rsidRPr="00C3600E">
        <w:rPr>
          <w:sz w:val="22"/>
          <w:szCs w:val="22"/>
        </w:rPr>
        <w:t>atlikti projekt</w:t>
      </w:r>
      <w:r w:rsidR="00DE028B">
        <w:rPr>
          <w:sz w:val="22"/>
          <w:szCs w:val="22"/>
        </w:rPr>
        <w:t>o</w:t>
      </w:r>
      <w:r w:rsidRPr="00C03BAC">
        <w:rPr>
          <w:sz w:val="22"/>
          <w:szCs w:val="22"/>
        </w:rPr>
        <w:t xml:space="preserve"> </w:t>
      </w:r>
      <w:r w:rsidR="00DE028B">
        <w:rPr>
          <w:sz w:val="22"/>
          <w:szCs w:val="22"/>
        </w:rPr>
        <w:t>„</w:t>
      </w:r>
      <w:r w:rsidRPr="00C03BAC">
        <w:rPr>
          <w:sz w:val="22"/>
          <w:szCs w:val="22"/>
        </w:rPr>
        <w:t>Vandentiekio ir nuotekų tinklų išplėtimo Garliavoje, Kauno r. sav. statybos darbai“</w:t>
      </w:r>
      <w:r w:rsidR="00767B87">
        <w:rPr>
          <w:sz w:val="22"/>
          <w:szCs w:val="22"/>
        </w:rPr>
        <w:t xml:space="preserve">, </w:t>
      </w:r>
      <w:r>
        <w:rPr>
          <w:sz w:val="22"/>
          <w:szCs w:val="22"/>
        </w:rPr>
        <w:t xml:space="preserve"> </w:t>
      </w:r>
      <w:r w:rsidRPr="00C761F0">
        <w:rPr>
          <w:sz w:val="22"/>
          <w:szCs w:val="22"/>
        </w:rPr>
        <w:t>dalinai finansuojamo pagal projektą „Nuotekų surinkimo tinklų plėtra Kauno aglomeracijoje (IV etapas)“ (toliau – Projektas)</w:t>
      </w:r>
      <w:r w:rsidRPr="00C3600E">
        <w:rPr>
          <w:sz w:val="22"/>
          <w:szCs w:val="22"/>
        </w:rPr>
        <w:t xml:space="preserve"> darbus bei ištaisyti bet kokius jų defektus, susitaria:</w:t>
      </w:r>
    </w:p>
    <w:p w14:paraId="107F8614" w14:textId="77777777" w:rsidR="00165BC5" w:rsidRPr="00B66469" w:rsidRDefault="00165BC5" w:rsidP="00165BC5">
      <w:pPr>
        <w:shd w:val="clear" w:color="auto" w:fill="FFFFFF" w:themeFill="background1"/>
        <w:ind w:right="-1"/>
        <w:jc w:val="both"/>
        <w:rPr>
          <w:sz w:val="22"/>
          <w:szCs w:val="22"/>
        </w:rPr>
      </w:pPr>
    </w:p>
    <w:p w14:paraId="07476218" w14:textId="77777777" w:rsidR="00165BC5" w:rsidRDefault="00165BC5" w:rsidP="00165BC5">
      <w:pPr>
        <w:numPr>
          <w:ilvl w:val="0"/>
          <w:numId w:val="3"/>
        </w:numPr>
        <w:tabs>
          <w:tab w:val="clear" w:pos="720"/>
          <w:tab w:val="left" w:pos="142"/>
          <w:tab w:val="num" w:pos="567"/>
        </w:tabs>
        <w:ind w:left="0" w:right="-1" w:firstLine="0"/>
        <w:jc w:val="both"/>
        <w:rPr>
          <w:sz w:val="22"/>
          <w:szCs w:val="22"/>
        </w:rPr>
      </w:pPr>
      <w:r w:rsidRPr="00742740">
        <w:rPr>
          <w:sz w:val="22"/>
          <w:szCs w:val="22"/>
        </w:rPr>
        <w:t>Šioje Sutartyje žodžiai ir išsireiškimai (frazės) turi tokias pačias reikšmes, kokios jiems suteiktos Konkrečiose ir Bendrosiose sutarties sąlygose.</w:t>
      </w:r>
    </w:p>
    <w:p w14:paraId="588AE85E" w14:textId="77777777" w:rsidR="00165BC5" w:rsidRPr="00742740" w:rsidRDefault="00165BC5" w:rsidP="00165BC5">
      <w:pPr>
        <w:tabs>
          <w:tab w:val="left" w:pos="142"/>
        </w:tabs>
        <w:ind w:right="-1"/>
        <w:jc w:val="both"/>
        <w:rPr>
          <w:sz w:val="22"/>
          <w:szCs w:val="22"/>
        </w:rPr>
      </w:pPr>
    </w:p>
    <w:p w14:paraId="64013A15" w14:textId="77777777" w:rsidR="00165BC5" w:rsidRPr="00742740" w:rsidRDefault="00165BC5" w:rsidP="00165BC5">
      <w:pPr>
        <w:numPr>
          <w:ilvl w:val="0"/>
          <w:numId w:val="3"/>
        </w:numPr>
        <w:tabs>
          <w:tab w:val="clear" w:pos="720"/>
          <w:tab w:val="left" w:pos="142"/>
          <w:tab w:val="num" w:pos="567"/>
        </w:tabs>
        <w:ind w:left="0" w:right="-1" w:firstLine="0"/>
        <w:jc w:val="both"/>
        <w:rPr>
          <w:sz w:val="22"/>
          <w:szCs w:val="22"/>
        </w:rPr>
      </w:pPr>
      <w:r w:rsidRPr="00742740">
        <w:rPr>
          <w:sz w:val="22"/>
          <w:szCs w:val="22"/>
        </w:rPr>
        <w:t>Turi būti laikoma, kad toliau išvardinti dokumentai sudaro šią Sutartį ir yra suprantami ir aiškintini kaip jos sudedamosios dalys:</w:t>
      </w:r>
    </w:p>
    <w:p w14:paraId="1E1E32F7" w14:textId="77777777" w:rsidR="006A7FE5" w:rsidRPr="006A7FE5" w:rsidRDefault="006A7FE5" w:rsidP="006A7FE5">
      <w:pPr>
        <w:ind w:left="360" w:right="-1"/>
        <w:jc w:val="both"/>
        <w:rPr>
          <w:sz w:val="22"/>
          <w:szCs w:val="22"/>
        </w:rPr>
      </w:pPr>
      <w:r w:rsidRPr="006A7FE5">
        <w:rPr>
          <w:sz w:val="22"/>
          <w:szCs w:val="22"/>
        </w:rPr>
        <w:t>a.</w:t>
      </w:r>
      <w:r w:rsidRPr="006A7FE5">
        <w:rPr>
          <w:sz w:val="22"/>
          <w:szCs w:val="22"/>
        </w:rPr>
        <w:tab/>
        <w:t>Ši Rangos Sutartis,</w:t>
      </w:r>
    </w:p>
    <w:p w14:paraId="0795E076" w14:textId="09E4BEDD" w:rsidR="006A7FE5" w:rsidRPr="006A7FE5" w:rsidRDefault="006A7FE5" w:rsidP="006A7FE5">
      <w:pPr>
        <w:ind w:left="360" w:right="-1"/>
        <w:jc w:val="both"/>
        <w:rPr>
          <w:sz w:val="22"/>
          <w:szCs w:val="22"/>
        </w:rPr>
      </w:pPr>
      <w:r w:rsidRPr="006A7FE5">
        <w:rPr>
          <w:sz w:val="22"/>
          <w:szCs w:val="22"/>
        </w:rPr>
        <w:t>b.</w:t>
      </w:r>
      <w:r w:rsidRPr="006A7FE5">
        <w:rPr>
          <w:sz w:val="22"/>
          <w:szCs w:val="22"/>
        </w:rPr>
        <w:tab/>
        <w:t>Prieš pasirašant Sutartį surengto aiškinamojo susirinkimo protokolas ir pirkimo dokumentų paaiškinimai, jei tokie buvo,</w:t>
      </w:r>
      <w:r w:rsidR="00E77B49">
        <w:rPr>
          <w:sz w:val="22"/>
          <w:szCs w:val="22"/>
        </w:rPr>
        <w:t xml:space="preserve"> </w:t>
      </w:r>
      <w:r w:rsidR="00E77B49" w:rsidRPr="00E77B49">
        <w:rPr>
          <w:i/>
          <w:sz w:val="22"/>
          <w:szCs w:val="22"/>
        </w:rPr>
        <w:t>(netaikoma)</w:t>
      </w:r>
    </w:p>
    <w:p w14:paraId="1BD0C139" w14:textId="77777777" w:rsidR="006A7FE5" w:rsidRPr="006A7FE5" w:rsidRDefault="006A7FE5" w:rsidP="006A7FE5">
      <w:pPr>
        <w:ind w:left="360" w:right="-1"/>
        <w:jc w:val="both"/>
        <w:rPr>
          <w:sz w:val="22"/>
          <w:szCs w:val="22"/>
        </w:rPr>
      </w:pPr>
      <w:r w:rsidRPr="006A7FE5">
        <w:rPr>
          <w:sz w:val="22"/>
          <w:szCs w:val="22"/>
        </w:rPr>
        <w:t>c.</w:t>
      </w:r>
      <w:r w:rsidRPr="006A7FE5">
        <w:rPr>
          <w:sz w:val="22"/>
          <w:szCs w:val="22"/>
        </w:rPr>
        <w:tab/>
        <w:t>Pasiūly</w:t>
      </w:r>
      <w:r>
        <w:rPr>
          <w:sz w:val="22"/>
          <w:szCs w:val="22"/>
        </w:rPr>
        <w:t>mo raštas su Pasiūlymo priedais,</w:t>
      </w:r>
    </w:p>
    <w:p w14:paraId="32915D95" w14:textId="77777777" w:rsidR="006A7FE5" w:rsidRPr="006A7FE5" w:rsidRDefault="006A7FE5" w:rsidP="006A7FE5">
      <w:pPr>
        <w:ind w:left="360" w:right="-1"/>
        <w:jc w:val="both"/>
        <w:rPr>
          <w:sz w:val="22"/>
          <w:szCs w:val="22"/>
        </w:rPr>
      </w:pPr>
      <w:r w:rsidRPr="006A7FE5">
        <w:rPr>
          <w:sz w:val="22"/>
          <w:szCs w:val="22"/>
        </w:rPr>
        <w:t>d.</w:t>
      </w:r>
      <w:r w:rsidRPr="006A7FE5">
        <w:rPr>
          <w:sz w:val="22"/>
          <w:szCs w:val="22"/>
        </w:rPr>
        <w:tab/>
        <w:t>Konkrečios sutarties sąlygos,</w:t>
      </w:r>
    </w:p>
    <w:p w14:paraId="0DBFE79C" w14:textId="77777777" w:rsidR="006A7FE5" w:rsidRPr="006A7FE5" w:rsidRDefault="006A7FE5" w:rsidP="006A7FE5">
      <w:pPr>
        <w:ind w:left="360" w:right="-1"/>
        <w:jc w:val="both"/>
        <w:rPr>
          <w:sz w:val="22"/>
          <w:szCs w:val="22"/>
        </w:rPr>
      </w:pPr>
      <w:r w:rsidRPr="006A7FE5">
        <w:rPr>
          <w:sz w:val="22"/>
          <w:szCs w:val="22"/>
        </w:rPr>
        <w:t>e.</w:t>
      </w:r>
      <w:r w:rsidRPr="006A7FE5">
        <w:rPr>
          <w:sz w:val="22"/>
          <w:szCs w:val="22"/>
        </w:rPr>
        <w:tab/>
        <w:t>Bendrosios sutarties sąlygos,</w:t>
      </w:r>
    </w:p>
    <w:p w14:paraId="155EB124" w14:textId="40C46F4D" w:rsidR="00BE3728" w:rsidRDefault="006A7FE5" w:rsidP="006A7FE5">
      <w:pPr>
        <w:ind w:left="360" w:right="-1"/>
        <w:jc w:val="both"/>
        <w:rPr>
          <w:sz w:val="22"/>
          <w:szCs w:val="22"/>
        </w:rPr>
      </w:pPr>
      <w:r w:rsidRPr="006A7FE5">
        <w:rPr>
          <w:sz w:val="22"/>
          <w:szCs w:val="22"/>
        </w:rPr>
        <w:t>f.</w:t>
      </w:r>
      <w:r w:rsidRPr="006A7FE5">
        <w:rPr>
          <w:sz w:val="22"/>
          <w:szCs w:val="22"/>
        </w:rPr>
        <w:tab/>
        <w:t xml:space="preserve">Specialieji </w:t>
      </w:r>
      <w:r w:rsidR="00E77B49">
        <w:rPr>
          <w:sz w:val="22"/>
          <w:szCs w:val="22"/>
        </w:rPr>
        <w:t>Užsakovo</w:t>
      </w:r>
      <w:r w:rsidR="00BE3728">
        <w:rPr>
          <w:sz w:val="22"/>
          <w:szCs w:val="22"/>
        </w:rPr>
        <w:t xml:space="preserve"> reikalavimai – </w:t>
      </w:r>
    </w:p>
    <w:p w14:paraId="16251448" w14:textId="700E9793" w:rsidR="006A7FE5" w:rsidRPr="006A7FE5" w:rsidRDefault="00BE3728" w:rsidP="006A7FE5">
      <w:pPr>
        <w:ind w:left="360" w:right="-1"/>
        <w:jc w:val="both"/>
        <w:rPr>
          <w:sz w:val="22"/>
          <w:szCs w:val="22"/>
        </w:rPr>
      </w:pPr>
      <w:r>
        <w:rPr>
          <w:sz w:val="22"/>
          <w:szCs w:val="22"/>
        </w:rPr>
        <w:tab/>
      </w:r>
      <w:r w:rsidR="00E77B49">
        <w:rPr>
          <w:sz w:val="22"/>
          <w:szCs w:val="22"/>
        </w:rPr>
        <w:t>internetinė prieiga:</w:t>
      </w:r>
      <w:r w:rsidR="00E77B49" w:rsidRPr="00E77B49">
        <w:t xml:space="preserve"> </w:t>
      </w:r>
      <w:hyperlink r:id="rId10" w:history="1">
        <w:r w:rsidR="00E77B49" w:rsidRPr="00FD3FE1">
          <w:rPr>
            <w:rStyle w:val="Hipersaitas"/>
            <w:sz w:val="22"/>
            <w:szCs w:val="22"/>
          </w:rPr>
          <w:t>https://pirkimai.eviesiejipirkimai.lt/app/rfq/publicpurchase_docs.asp?PID=624729</w:t>
        </w:r>
      </w:hyperlink>
      <w:r w:rsidR="00E77B49">
        <w:rPr>
          <w:sz w:val="22"/>
          <w:szCs w:val="22"/>
        </w:rPr>
        <w:t xml:space="preserve"> </w:t>
      </w:r>
    </w:p>
    <w:p w14:paraId="41C0088E" w14:textId="77777777" w:rsidR="00BE3728" w:rsidRDefault="006A7FE5" w:rsidP="006A7FE5">
      <w:pPr>
        <w:ind w:left="360" w:right="-1"/>
        <w:jc w:val="both"/>
        <w:rPr>
          <w:sz w:val="22"/>
          <w:szCs w:val="22"/>
        </w:rPr>
      </w:pPr>
      <w:r w:rsidRPr="006A7FE5">
        <w:rPr>
          <w:sz w:val="22"/>
          <w:szCs w:val="22"/>
        </w:rPr>
        <w:t>g.</w:t>
      </w:r>
      <w:r w:rsidRPr="006A7FE5">
        <w:rPr>
          <w:sz w:val="22"/>
          <w:szCs w:val="22"/>
        </w:rPr>
        <w:tab/>
        <w:t>Techninio projekto reikalavimai,</w:t>
      </w:r>
    </w:p>
    <w:p w14:paraId="46B6FCB2" w14:textId="14A8FC8B" w:rsidR="00E77B49" w:rsidRPr="006A7FE5" w:rsidRDefault="00BE3728" w:rsidP="006A7FE5">
      <w:pPr>
        <w:ind w:left="360" w:right="-1"/>
        <w:jc w:val="both"/>
        <w:rPr>
          <w:sz w:val="22"/>
          <w:szCs w:val="22"/>
        </w:rPr>
      </w:pPr>
      <w:r>
        <w:rPr>
          <w:sz w:val="22"/>
          <w:szCs w:val="22"/>
        </w:rPr>
        <w:tab/>
      </w:r>
      <w:r w:rsidR="00E77B49">
        <w:rPr>
          <w:sz w:val="22"/>
          <w:szCs w:val="22"/>
        </w:rPr>
        <w:t xml:space="preserve">internetinė prieiga: </w:t>
      </w:r>
      <w:hyperlink r:id="rId11" w:history="1">
        <w:r w:rsidR="00E77B49" w:rsidRPr="00FD3FE1">
          <w:rPr>
            <w:rStyle w:val="Hipersaitas"/>
            <w:sz w:val="22"/>
            <w:szCs w:val="22"/>
          </w:rPr>
          <w:t>https://pirkimai.eviesiejipirkimai.lt/app/rfq/publicpurchase_docs.asp?PID=624729</w:t>
        </w:r>
      </w:hyperlink>
    </w:p>
    <w:p w14:paraId="1E2A94E1" w14:textId="77777777" w:rsidR="006A7FE5" w:rsidRPr="006A7FE5" w:rsidRDefault="006A7FE5" w:rsidP="006A7FE5">
      <w:pPr>
        <w:ind w:left="360" w:right="-1"/>
        <w:jc w:val="both"/>
        <w:rPr>
          <w:sz w:val="22"/>
          <w:szCs w:val="22"/>
        </w:rPr>
      </w:pPr>
      <w:r w:rsidRPr="006A7FE5">
        <w:rPr>
          <w:sz w:val="22"/>
          <w:szCs w:val="22"/>
        </w:rPr>
        <w:t>h.</w:t>
      </w:r>
      <w:r w:rsidRPr="006A7FE5">
        <w:rPr>
          <w:sz w:val="22"/>
          <w:szCs w:val="22"/>
        </w:rPr>
        <w:tab/>
        <w:t>Įkainuotas darbų kainų Žiniaraštis su nurodytais darbų įkainiais (iš Rangovo Pasiūlymo „Žiniaraštis“),</w:t>
      </w:r>
    </w:p>
    <w:p w14:paraId="629E4085" w14:textId="4A7DD1AD" w:rsidR="006A7FE5" w:rsidRPr="006A7FE5" w:rsidRDefault="006A7FE5" w:rsidP="006A7FE5">
      <w:pPr>
        <w:ind w:left="360" w:right="-1"/>
        <w:jc w:val="both"/>
        <w:rPr>
          <w:sz w:val="22"/>
          <w:szCs w:val="22"/>
        </w:rPr>
      </w:pPr>
      <w:r w:rsidRPr="006A7FE5">
        <w:rPr>
          <w:sz w:val="22"/>
          <w:szCs w:val="22"/>
        </w:rPr>
        <w:t>i.</w:t>
      </w:r>
      <w:r w:rsidRPr="006A7FE5">
        <w:rPr>
          <w:sz w:val="22"/>
          <w:szCs w:val="22"/>
        </w:rPr>
        <w:tab/>
        <w:t>vertinimo komisijos paklausimai ir Rangovo atsakymai (jei tokie buvo),</w:t>
      </w:r>
      <w:r w:rsidR="00E77B49">
        <w:rPr>
          <w:sz w:val="22"/>
          <w:szCs w:val="22"/>
        </w:rPr>
        <w:t xml:space="preserve"> </w:t>
      </w:r>
      <w:r w:rsidR="00E77B49" w:rsidRPr="00E77B49">
        <w:rPr>
          <w:i/>
          <w:sz w:val="22"/>
          <w:szCs w:val="22"/>
        </w:rPr>
        <w:t>(netaikoma)</w:t>
      </w:r>
    </w:p>
    <w:p w14:paraId="6C1E24C7" w14:textId="77777777" w:rsidR="006A7FE5" w:rsidRPr="006A7FE5" w:rsidRDefault="006A7FE5" w:rsidP="006A7FE5">
      <w:pPr>
        <w:ind w:left="360" w:right="-1"/>
        <w:jc w:val="both"/>
        <w:rPr>
          <w:sz w:val="22"/>
          <w:szCs w:val="22"/>
        </w:rPr>
      </w:pPr>
      <w:r w:rsidRPr="006A7FE5">
        <w:rPr>
          <w:sz w:val="22"/>
          <w:szCs w:val="22"/>
        </w:rPr>
        <w:t>j.</w:t>
      </w:r>
      <w:r w:rsidRPr="006A7FE5">
        <w:rPr>
          <w:sz w:val="22"/>
          <w:szCs w:val="22"/>
        </w:rPr>
        <w:tab/>
        <w:t>Rangovo techninis pasiūlymas su Programa (be aukščiau išvardintų Rangovo Pasiūlymo dalių),</w:t>
      </w:r>
    </w:p>
    <w:p w14:paraId="5B75C6CD" w14:textId="77777777" w:rsidR="006A7FE5" w:rsidRDefault="006A7FE5" w:rsidP="006A7FE5">
      <w:pPr>
        <w:tabs>
          <w:tab w:val="left" w:pos="142"/>
        </w:tabs>
        <w:ind w:right="-1"/>
        <w:jc w:val="both"/>
        <w:rPr>
          <w:sz w:val="22"/>
          <w:szCs w:val="22"/>
        </w:rPr>
      </w:pPr>
    </w:p>
    <w:p w14:paraId="50587E83" w14:textId="77777777" w:rsidR="00B834C4" w:rsidRPr="00C761F0" w:rsidRDefault="00B834C4" w:rsidP="00B834C4">
      <w:pPr>
        <w:numPr>
          <w:ilvl w:val="0"/>
          <w:numId w:val="3"/>
        </w:numPr>
        <w:tabs>
          <w:tab w:val="clear" w:pos="720"/>
          <w:tab w:val="left" w:pos="142"/>
          <w:tab w:val="num" w:pos="567"/>
          <w:tab w:val="num" w:pos="644"/>
        </w:tabs>
        <w:ind w:left="0" w:right="-1" w:firstLine="0"/>
        <w:jc w:val="both"/>
        <w:rPr>
          <w:sz w:val="22"/>
          <w:szCs w:val="22"/>
        </w:rPr>
      </w:pPr>
      <w:r w:rsidRPr="00C761F0">
        <w:rPr>
          <w:sz w:val="22"/>
          <w:szCs w:val="22"/>
        </w:rPr>
        <w:t xml:space="preserve">Sutartis įsigalioja nuo sutarties įvykdymo užtikrinimo (Atlikimo užtikrinimo) pateikimo datos ir galioja iki tol, kol sutarties galiojimas pasibaigia (visiškai įvykdomi įsipareigojimai), šalys sutaria ją nutraukti arba ji nutraukiama pirkimo sutartyje nustatytais atvejais. </w:t>
      </w:r>
    </w:p>
    <w:p w14:paraId="6DFA51D6" w14:textId="77777777" w:rsidR="00B834C4" w:rsidRPr="00C761F0" w:rsidRDefault="00B834C4" w:rsidP="00B834C4">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37226E50" w14:textId="77777777" w:rsidR="00B834C4" w:rsidRPr="00C761F0" w:rsidRDefault="00B834C4" w:rsidP="00B834C4">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3EEEB85F" w14:textId="77777777" w:rsidR="00B834C4" w:rsidRPr="00C761F0" w:rsidRDefault="00B834C4" w:rsidP="00B834C4">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6723EF06" w14:textId="77777777" w:rsidR="00B834C4" w:rsidRPr="00047BAB" w:rsidRDefault="00B834C4" w:rsidP="00B834C4">
      <w:pPr>
        <w:numPr>
          <w:ilvl w:val="1"/>
          <w:numId w:val="8"/>
        </w:numPr>
        <w:tabs>
          <w:tab w:val="left" w:pos="142"/>
        </w:tabs>
        <w:ind w:right="-1"/>
        <w:jc w:val="both"/>
        <w:rPr>
          <w:sz w:val="22"/>
          <w:szCs w:val="22"/>
        </w:rPr>
      </w:pPr>
      <w:r w:rsidRPr="00C761F0">
        <w:rPr>
          <w:sz w:val="22"/>
          <w:szCs w:val="22"/>
        </w:rPr>
        <w:t xml:space="preserve"> Numatoma</w:t>
      </w:r>
      <w:r>
        <w:rPr>
          <w:sz w:val="22"/>
          <w:szCs w:val="22"/>
        </w:rPr>
        <w:t>s</w:t>
      </w:r>
      <w:r w:rsidRPr="00C761F0">
        <w:rPr>
          <w:sz w:val="22"/>
          <w:szCs w:val="22"/>
        </w:rPr>
        <w:t xml:space="preserve"> </w:t>
      </w:r>
      <w:r>
        <w:rPr>
          <w:sz w:val="22"/>
          <w:szCs w:val="22"/>
        </w:rPr>
        <w:t>darbų atlikimo terminas</w:t>
      </w:r>
      <w:r w:rsidRPr="00C761F0">
        <w:rPr>
          <w:sz w:val="22"/>
          <w:szCs w:val="22"/>
        </w:rPr>
        <w:t xml:space="preserve"> – </w:t>
      </w:r>
      <w:r w:rsidRPr="001A030B">
        <w:rPr>
          <w:b/>
          <w:sz w:val="22"/>
          <w:szCs w:val="22"/>
        </w:rPr>
        <w:t>12 mėnesių.</w:t>
      </w:r>
      <w:r>
        <w:rPr>
          <w:b/>
          <w:sz w:val="22"/>
          <w:szCs w:val="22"/>
        </w:rPr>
        <w:t xml:space="preserve"> </w:t>
      </w:r>
      <w:r w:rsidRPr="00B501EE">
        <w:rPr>
          <w:sz w:val="22"/>
          <w:szCs w:val="22"/>
        </w:rPr>
        <w:t>Darbų atlikimo terminas skaičiuojamas mėnesiais nuo statybos darbų pradžios iki darbų perdavimo Užsakovui, atlikus baigiamuosius bandymus (jeigu taikoma), kurių rezultatai yra teigiami, ir pasirašius darbų perdavimo ir priėmimo aktą.</w:t>
      </w:r>
    </w:p>
    <w:p w14:paraId="6895A333" w14:textId="77777777" w:rsidR="00B834C4" w:rsidRDefault="00B834C4" w:rsidP="00B834C4">
      <w:pPr>
        <w:numPr>
          <w:ilvl w:val="1"/>
          <w:numId w:val="8"/>
        </w:numPr>
        <w:tabs>
          <w:tab w:val="left" w:pos="142"/>
        </w:tabs>
        <w:ind w:right="-1"/>
        <w:jc w:val="both"/>
        <w:rPr>
          <w:sz w:val="22"/>
          <w:szCs w:val="22"/>
        </w:rPr>
      </w:pPr>
      <w:r>
        <w:rPr>
          <w:sz w:val="22"/>
          <w:szCs w:val="22"/>
        </w:rPr>
        <w:t xml:space="preserve"> D</w:t>
      </w:r>
      <w:r w:rsidRPr="00C761F0">
        <w:rPr>
          <w:sz w:val="22"/>
          <w:szCs w:val="22"/>
        </w:rPr>
        <w:t xml:space="preserve">arbų atlikimo termino pratęsimas - </w:t>
      </w:r>
      <w:r w:rsidRPr="00B501EE">
        <w:rPr>
          <w:b/>
          <w:sz w:val="22"/>
          <w:szCs w:val="22"/>
        </w:rPr>
        <w:t>6 mėnesiai</w:t>
      </w:r>
      <w:r w:rsidRPr="00C761F0">
        <w:rPr>
          <w:sz w:val="22"/>
          <w:szCs w:val="22"/>
        </w:rPr>
        <w:t>.</w:t>
      </w:r>
      <w:r w:rsidRPr="00181743">
        <w:t xml:space="preserve"> </w:t>
      </w:r>
      <w:r w:rsidRPr="00181743">
        <w:rPr>
          <w:sz w:val="22"/>
          <w:szCs w:val="22"/>
        </w:rPr>
        <w:t xml:space="preserve">Darbų atlikimo terminas gali būti pratęstas, o </w:t>
      </w:r>
      <w:r>
        <w:rPr>
          <w:sz w:val="22"/>
          <w:szCs w:val="22"/>
        </w:rPr>
        <w:t>d</w:t>
      </w:r>
      <w:r w:rsidRPr="00181743">
        <w:rPr>
          <w:sz w:val="22"/>
          <w:szCs w:val="22"/>
        </w:rPr>
        <w:t xml:space="preserve">arbų vykdymo grafikas </w:t>
      </w:r>
      <w:r>
        <w:rPr>
          <w:sz w:val="22"/>
          <w:szCs w:val="22"/>
        </w:rPr>
        <w:t xml:space="preserve">gali būti koreguotas nurodytam pratęsimo terminui </w:t>
      </w:r>
      <w:r w:rsidRPr="00181743">
        <w:rPr>
          <w:sz w:val="22"/>
          <w:szCs w:val="22"/>
        </w:rPr>
        <w:t>tik dėl aplinkybių, kurios nepriklauso nuo Rangovo</w:t>
      </w:r>
      <w:r>
        <w:rPr>
          <w:sz w:val="22"/>
          <w:szCs w:val="22"/>
        </w:rPr>
        <w:t>. Taip pat dėl:</w:t>
      </w:r>
    </w:p>
    <w:p w14:paraId="4FA2DC8E" w14:textId="77777777" w:rsidR="00B834C4" w:rsidRDefault="00B834C4" w:rsidP="00B834C4">
      <w:pPr>
        <w:numPr>
          <w:ilvl w:val="2"/>
          <w:numId w:val="8"/>
        </w:numPr>
        <w:tabs>
          <w:tab w:val="left" w:pos="142"/>
        </w:tabs>
        <w:ind w:right="-1"/>
        <w:jc w:val="both"/>
        <w:rPr>
          <w:sz w:val="22"/>
          <w:szCs w:val="22"/>
        </w:rPr>
      </w:pPr>
      <w:r w:rsidRPr="00181743">
        <w:rPr>
          <w:sz w:val="22"/>
          <w:szCs w:val="22"/>
        </w:rPr>
        <w:t xml:space="preserve">išskirtinai nepalankių gamtinių sąlygų (taikoma </w:t>
      </w:r>
      <w:r>
        <w:rPr>
          <w:sz w:val="22"/>
          <w:szCs w:val="22"/>
        </w:rPr>
        <w:t>d</w:t>
      </w:r>
      <w:r w:rsidRPr="00181743">
        <w:rPr>
          <w:sz w:val="22"/>
          <w:szCs w:val="22"/>
        </w:rPr>
        <w:t>arbams, kurių kokybė priklauso nuo gamtinių sąlygų), kurios buvo nenumatomos arba kurių joks patyręs rangovas nebūtų galėjęs tikėtis ir tai įvertinti;</w:t>
      </w:r>
    </w:p>
    <w:p w14:paraId="35F4052F" w14:textId="77777777" w:rsidR="00B834C4" w:rsidRDefault="00B834C4" w:rsidP="00B834C4">
      <w:pPr>
        <w:numPr>
          <w:ilvl w:val="2"/>
          <w:numId w:val="8"/>
        </w:numPr>
        <w:tabs>
          <w:tab w:val="left" w:pos="142"/>
        </w:tabs>
        <w:ind w:right="-1"/>
        <w:jc w:val="both"/>
        <w:rPr>
          <w:sz w:val="22"/>
          <w:szCs w:val="22"/>
        </w:rPr>
      </w:pPr>
      <w:r>
        <w:rPr>
          <w:sz w:val="22"/>
          <w:szCs w:val="22"/>
        </w:rPr>
        <w:t>p</w:t>
      </w:r>
      <w:r w:rsidRPr="00181743">
        <w:rPr>
          <w:sz w:val="22"/>
          <w:szCs w:val="22"/>
        </w:rPr>
        <w:t>akeitimų, atliekamų vadovaujantis Sutarties</w:t>
      </w:r>
      <w:r>
        <w:rPr>
          <w:sz w:val="22"/>
          <w:szCs w:val="22"/>
        </w:rPr>
        <w:t xml:space="preserve"> Konkrečiųjų sąlygų 13</w:t>
      </w:r>
      <w:r w:rsidRPr="00181743">
        <w:rPr>
          <w:sz w:val="22"/>
          <w:szCs w:val="22"/>
        </w:rPr>
        <w:t xml:space="preserve"> skyriaus nuostatomis;</w:t>
      </w:r>
    </w:p>
    <w:p w14:paraId="6D77AE7E" w14:textId="77777777" w:rsidR="00B834C4" w:rsidRPr="00C761F0" w:rsidRDefault="00B834C4" w:rsidP="00B834C4">
      <w:pPr>
        <w:numPr>
          <w:ilvl w:val="2"/>
          <w:numId w:val="8"/>
        </w:numPr>
        <w:tabs>
          <w:tab w:val="left" w:pos="142"/>
        </w:tabs>
        <w:ind w:right="-1"/>
        <w:jc w:val="both"/>
        <w:rPr>
          <w:sz w:val="22"/>
          <w:szCs w:val="22"/>
        </w:rPr>
      </w:pPr>
      <w:r w:rsidRPr="00181743">
        <w:rPr>
          <w:sz w:val="22"/>
          <w:szCs w:val="22"/>
        </w:rPr>
        <w:t>bet kokio vėlavimo, kliūčių ar trukdymų, sukeltų arba priskiriamų Užsakovui arba Užsakovo personalui, arba tretiesiems asmenims.</w:t>
      </w:r>
    </w:p>
    <w:p w14:paraId="236E107C" w14:textId="77777777" w:rsidR="00B834C4" w:rsidRDefault="00B834C4" w:rsidP="00B834C4">
      <w:pPr>
        <w:numPr>
          <w:ilvl w:val="1"/>
          <w:numId w:val="8"/>
        </w:numPr>
        <w:tabs>
          <w:tab w:val="left" w:pos="142"/>
        </w:tabs>
        <w:ind w:right="-1"/>
        <w:jc w:val="both"/>
        <w:rPr>
          <w:sz w:val="22"/>
          <w:szCs w:val="22"/>
        </w:rPr>
      </w:pPr>
      <w:r>
        <w:rPr>
          <w:sz w:val="22"/>
          <w:szCs w:val="22"/>
        </w:rPr>
        <w:lastRenderedPageBreak/>
        <w:t xml:space="preserve"> D</w:t>
      </w:r>
      <w:r w:rsidRPr="00181743">
        <w:rPr>
          <w:sz w:val="22"/>
          <w:szCs w:val="22"/>
        </w:rPr>
        <w:t xml:space="preserve">ėl pasikeitusių aplinkybių, kai dėl jų negalima tęsti </w:t>
      </w:r>
      <w:r>
        <w:rPr>
          <w:sz w:val="22"/>
          <w:szCs w:val="22"/>
        </w:rPr>
        <w:t>d</w:t>
      </w:r>
      <w:r w:rsidRPr="00181743">
        <w:rPr>
          <w:sz w:val="22"/>
          <w:szCs w:val="22"/>
        </w:rPr>
        <w:t>arbų (kai jos t</w:t>
      </w:r>
      <w:r>
        <w:rPr>
          <w:sz w:val="22"/>
          <w:szCs w:val="22"/>
        </w:rPr>
        <w:t>ampa žinomos po s</w:t>
      </w:r>
      <w:r w:rsidRPr="00181743">
        <w:rPr>
          <w:sz w:val="22"/>
          <w:szCs w:val="22"/>
        </w:rPr>
        <w:t xml:space="preserve">utarties sudarymo ir kai Rangovas nebuvo prisiėmęs jų atsiradimo rizikos), </w:t>
      </w:r>
      <w:r>
        <w:rPr>
          <w:sz w:val="22"/>
          <w:szCs w:val="22"/>
        </w:rPr>
        <w:t xml:space="preserve">Užsakovas </w:t>
      </w:r>
      <w:r w:rsidRPr="00181743">
        <w:rPr>
          <w:sz w:val="22"/>
          <w:szCs w:val="22"/>
        </w:rPr>
        <w:t>gali bet kada nur</w:t>
      </w:r>
      <w:r>
        <w:rPr>
          <w:sz w:val="22"/>
          <w:szCs w:val="22"/>
        </w:rPr>
        <w:t>odyti Rangovui sustabdyti visų d</w:t>
      </w:r>
      <w:r w:rsidRPr="00181743">
        <w:rPr>
          <w:sz w:val="22"/>
          <w:szCs w:val="22"/>
        </w:rPr>
        <w:t xml:space="preserve">arbų vykdymą ne ilgesniam nei </w:t>
      </w:r>
      <w:r w:rsidRPr="00B501EE">
        <w:rPr>
          <w:b/>
          <w:sz w:val="22"/>
          <w:szCs w:val="22"/>
        </w:rPr>
        <w:t>6 mėnesių</w:t>
      </w:r>
      <w:r>
        <w:rPr>
          <w:sz w:val="22"/>
          <w:szCs w:val="22"/>
        </w:rPr>
        <w:t xml:space="preserve"> d</w:t>
      </w:r>
      <w:r w:rsidRPr="00181743">
        <w:rPr>
          <w:sz w:val="22"/>
          <w:szCs w:val="22"/>
        </w:rPr>
        <w:t xml:space="preserve">arbų atlikimo sustabdymo laikotarpiui nurodydamas (jeigu įmanoma) sustabdymo trukmę dienomis. Į </w:t>
      </w:r>
      <w:r>
        <w:rPr>
          <w:sz w:val="22"/>
          <w:szCs w:val="22"/>
        </w:rPr>
        <w:t>darbų atlikimo terminą d</w:t>
      </w:r>
      <w:r w:rsidRPr="00181743">
        <w:rPr>
          <w:sz w:val="22"/>
          <w:szCs w:val="22"/>
        </w:rPr>
        <w:t>arbų atlikimo sustabdymo laikotarpis neįskaitomas.</w:t>
      </w:r>
    </w:p>
    <w:p w14:paraId="507B3080" w14:textId="77777777" w:rsidR="00B834C4" w:rsidRPr="00C761F0" w:rsidRDefault="00B834C4" w:rsidP="00B834C4">
      <w:pPr>
        <w:numPr>
          <w:ilvl w:val="1"/>
          <w:numId w:val="8"/>
        </w:numPr>
        <w:tabs>
          <w:tab w:val="left" w:pos="142"/>
        </w:tabs>
        <w:ind w:right="-1"/>
        <w:jc w:val="both"/>
        <w:rPr>
          <w:sz w:val="22"/>
          <w:szCs w:val="22"/>
        </w:rPr>
      </w:pPr>
      <w:r>
        <w:rPr>
          <w:sz w:val="22"/>
          <w:szCs w:val="22"/>
        </w:rPr>
        <w:t xml:space="preserve"> </w:t>
      </w:r>
      <w:r w:rsidRPr="00C761F0">
        <w:rPr>
          <w:sz w:val="22"/>
          <w:szCs w:val="22"/>
        </w:rPr>
        <w:t>Pranešimo apie defektus laikas - 365 dienos.</w:t>
      </w:r>
    </w:p>
    <w:p w14:paraId="210074F8" w14:textId="77777777" w:rsidR="00B834C4" w:rsidRDefault="00B834C4" w:rsidP="00B834C4">
      <w:pPr>
        <w:numPr>
          <w:ilvl w:val="1"/>
          <w:numId w:val="8"/>
        </w:numPr>
        <w:tabs>
          <w:tab w:val="left" w:pos="142"/>
        </w:tabs>
        <w:ind w:right="-1"/>
        <w:jc w:val="both"/>
        <w:rPr>
          <w:sz w:val="22"/>
          <w:szCs w:val="22"/>
        </w:rPr>
      </w:pPr>
      <w:r>
        <w:rPr>
          <w:sz w:val="22"/>
          <w:szCs w:val="22"/>
        </w:rPr>
        <w:t xml:space="preserve"> </w:t>
      </w:r>
      <w:r w:rsidRPr="00C761F0">
        <w:rPr>
          <w:sz w:val="22"/>
          <w:szCs w:val="22"/>
        </w:rPr>
        <w:t>Atlikimo pažymos išdavimo laikas - 28 dienos po pranešimo apie defektus laiko pabaigos.</w:t>
      </w:r>
    </w:p>
    <w:p w14:paraId="29941919" w14:textId="77777777" w:rsidR="00165BC5" w:rsidRPr="00C26F81" w:rsidRDefault="00165BC5" w:rsidP="00165BC5">
      <w:pPr>
        <w:ind w:right="-1"/>
        <w:jc w:val="both"/>
        <w:rPr>
          <w:sz w:val="22"/>
          <w:szCs w:val="22"/>
          <w:highlight w:val="yellow"/>
        </w:rPr>
      </w:pPr>
    </w:p>
    <w:p w14:paraId="3193A71B" w14:textId="77777777" w:rsidR="00165BC5" w:rsidRDefault="001A030B" w:rsidP="001A030B">
      <w:pPr>
        <w:numPr>
          <w:ilvl w:val="0"/>
          <w:numId w:val="3"/>
        </w:numPr>
        <w:tabs>
          <w:tab w:val="clear" w:pos="720"/>
          <w:tab w:val="num" w:pos="426"/>
        </w:tabs>
        <w:ind w:left="142" w:right="-1" w:firstLine="0"/>
        <w:jc w:val="both"/>
        <w:rPr>
          <w:sz w:val="22"/>
          <w:szCs w:val="22"/>
        </w:rPr>
      </w:pPr>
      <w:r w:rsidRPr="001A030B">
        <w:rPr>
          <w:sz w:val="22"/>
          <w:szCs w:val="22"/>
        </w:rPr>
        <w:t xml:space="preserve">Rangovas ne vėliau kaip per 10 dienų nuo Sutarties įsigaliojimo privalo pateikti Užsakovui </w:t>
      </w:r>
      <w:r>
        <w:rPr>
          <w:sz w:val="22"/>
          <w:szCs w:val="22"/>
        </w:rPr>
        <w:t>d</w:t>
      </w:r>
      <w:r w:rsidRPr="001A030B">
        <w:rPr>
          <w:sz w:val="22"/>
          <w:szCs w:val="22"/>
        </w:rPr>
        <w:t xml:space="preserve">arbų vykdymo grafiką ir </w:t>
      </w:r>
      <w:r>
        <w:rPr>
          <w:sz w:val="22"/>
          <w:szCs w:val="22"/>
        </w:rPr>
        <w:t>mokėjimų grafiką</w:t>
      </w:r>
      <w:r w:rsidR="00165BC5">
        <w:rPr>
          <w:sz w:val="22"/>
          <w:szCs w:val="22"/>
        </w:rPr>
        <w:t xml:space="preserve"> </w:t>
      </w:r>
      <w:r>
        <w:rPr>
          <w:sz w:val="22"/>
          <w:szCs w:val="22"/>
        </w:rPr>
        <w:t>vadovaujantis</w:t>
      </w:r>
      <w:r w:rsidR="00165BC5">
        <w:rPr>
          <w:sz w:val="22"/>
          <w:szCs w:val="22"/>
        </w:rPr>
        <w:t xml:space="preserve"> Konkrečiųjų sutarties sąlygų 8.1. p. reikalavim</w:t>
      </w:r>
      <w:r>
        <w:rPr>
          <w:sz w:val="22"/>
          <w:szCs w:val="22"/>
        </w:rPr>
        <w:t>ais</w:t>
      </w:r>
      <w:r w:rsidR="00165BC5">
        <w:rPr>
          <w:sz w:val="22"/>
          <w:szCs w:val="22"/>
        </w:rPr>
        <w:t>.</w:t>
      </w:r>
    </w:p>
    <w:p w14:paraId="087E742E" w14:textId="77777777" w:rsidR="00165BC5" w:rsidRDefault="00165BC5" w:rsidP="00165BC5">
      <w:pPr>
        <w:ind w:left="720" w:right="-1"/>
        <w:jc w:val="both"/>
        <w:rPr>
          <w:sz w:val="22"/>
          <w:szCs w:val="22"/>
        </w:rPr>
      </w:pPr>
    </w:p>
    <w:p w14:paraId="763BB31E" w14:textId="77777777" w:rsidR="00165BC5" w:rsidRDefault="00165BC5" w:rsidP="00165BC5">
      <w:pPr>
        <w:numPr>
          <w:ilvl w:val="0"/>
          <w:numId w:val="3"/>
        </w:numPr>
        <w:tabs>
          <w:tab w:val="clear" w:pos="720"/>
          <w:tab w:val="num" w:pos="360"/>
        </w:tabs>
        <w:ind w:left="142" w:right="-1" w:firstLine="0"/>
        <w:jc w:val="both"/>
        <w:rPr>
          <w:sz w:val="22"/>
          <w:szCs w:val="22"/>
        </w:rPr>
      </w:pPr>
      <w:r w:rsidRPr="00CC050C">
        <w:rPr>
          <w:sz w:val="22"/>
          <w:szCs w:val="22"/>
        </w:rPr>
        <w:t xml:space="preserve">Užsakovas įsipareigoja sumokėti Rangovui </w:t>
      </w:r>
      <w:r w:rsidRPr="004C310A">
        <w:rPr>
          <w:sz w:val="22"/>
          <w:szCs w:val="22"/>
        </w:rPr>
        <w:t xml:space="preserve">už faktiškai atliktus darbus pagal </w:t>
      </w:r>
      <w:r>
        <w:rPr>
          <w:sz w:val="22"/>
          <w:szCs w:val="22"/>
        </w:rPr>
        <w:t>Rangovo</w:t>
      </w:r>
      <w:r w:rsidRPr="004C310A">
        <w:rPr>
          <w:sz w:val="22"/>
          <w:szCs w:val="22"/>
        </w:rPr>
        <w:t xml:space="preserve"> pasiūlyme nurodytus įkainius (kainas). Atlikus darbus tiekėjas savo sąskaita turės parengti išpildomąją dokumentaciją, pateikti eksploatavimo ir priežiūros instrukcijas, ir dalyvauti statinio statybos užbaigimo procedūrose</w:t>
      </w:r>
      <w:r w:rsidRPr="00CC050C">
        <w:rPr>
          <w:sz w:val="22"/>
          <w:szCs w:val="22"/>
        </w:rPr>
        <w:t>.</w:t>
      </w:r>
    </w:p>
    <w:p w14:paraId="6B537EC1" w14:textId="77777777" w:rsidR="00165BC5" w:rsidRDefault="00165BC5" w:rsidP="00165BC5">
      <w:pPr>
        <w:ind w:left="142" w:right="-1"/>
        <w:jc w:val="both"/>
        <w:rPr>
          <w:sz w:val="22"/>
          <w:szCs w:val="22"/>
        </w:rPr>
      </w:pPr>
    </w:p>
    <w:p w14:paraId="7D32B1DD" w14:textId="77777777" w:rsidR="001F7F21" w:rsidRPr="00291FB2" w:rsidRDefault="001F7F21" w:rsidP="001F7F21">
      <w:pPr>
        <w:numPr>
          <w:ilvl w:val="0"/>
          <w:numId w:val="3"/>
        </w:numPr>
        <w:tabs>
          <w:tab w:val="clear" w:pos="720"/>
          <w:tab w:val="num" w:pos="360"/>
          <w:tab w:val="num" w:pos="644"/>
        </w:tabs>
        <w:ind w:left="142" w:right="-1" w:firstLine="0"/>
        <w:jc w:val="both"/>
        <w:rPr>
          <w:sz w:val="22"/>
          <w:szCs w:val="22"/>
        </w:rPr>
      </w:pPr>
      <w:r>
        <w:rPr>
          <w:sz w:val="22"/>
          <w:szCs w:val="22"/>
        </w:rPr>
        <w:t>Už atliktus d</w:t>
      </w:r>
      <w:r w:rsidRPr="00291FB2">
        <w:rPr>
          <w:sz w:val="22"/>
          <w:szCs w:val="22"/>
        </w:rPr>
        <w:t>arbus apmokama nuo PVM sąskaitos faktūros gavimo dienos ir Šalių pasirašyto darbų perdavimo-priėmimo akto arba kito darbų atlikimą patvirtinančio dokumento patvirtinančio dokumento gavimo dienos šiais terminais:</w:t>
      </w:r>
    </w:p>
    <w:p w14:paraId="1CDE5FF3" w14:textId="77777777" w:rsidR="001F7F21" w:rsidRDefault="001F7F21" w:rsidP="001F7F21">
      <w:pPr>
        <w:ind w:left="709" w:right="-1"/>
        <w:jc w:val="both"/>
        <w:rPr>
          <w:sz w:val="22"/>
          <w:szCs w:val="22"/>
        </w:rPr>
      </w:pPr>
      <w:r>
        <w:rPr>
          <w:sz w:val="22"/>
          <w:szCs w:val="22"/>
        </w:rPr>
        <w:t xml:space="preserve">6.1. </w:t>
      </w:r>
      <w:r w:rsidRPr="001A7DCC">
        <w:rPr>
          <w:sz w:val="22"/>
          <w:szCs w:val="22"/>
        </w:rPr>
        <w:t>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1A13C013" w14:textId="77777777" w:rsidR="001F7F21" w:rsidRDefault="001F7F21" w:rsidP="001F7F21">
      <w:pPr>
        <w:ind w:left="709" w:right="-1"/>
        <w:jc w:val="both"/>
        <w:rPr>
          <w:sz w:val="22"/>
          <w:szCs w:val="22"/>
        </w:rPr>
      </w:pPr>
      <w:r>
        <w:rPr>
          <w:sz w:val="22"/>
          <w:szCs w:val="22"/>
        </w:rPr>
        <w:t xml:space="preserve">6.2. </w:t>
      </w:r>
      <w:r w:rsidRPr="001A7DCC">
        <w:rPr>
          <w:sz w:val="22"/>
          <w:szCs w:val="22"/>
        </w:rPr>
        <w:t>ne vėliau kaip per 60 dienų nuo atsiskaitymo dokumentų patvirtinimo dienos, nustojus galioti Projektų administravimo ir finansavimo taisyklių pakeitimui, patvirtintam LR finansų ministro įsakymu  2020 m. kovo 23 d. Nr. 1K-75 ir atšaukus Lietuvos Respublikos Vyriausybės 2020 m. vasario 26 d. nutarimu Nr. 152 „Dėl valstybės lygio ekstremaliosios situacijos paskelbimo“ paskelbtą valstybės lygio ekstremaliąją situaciją.</w:t>
      </w:r>
    </w:p>
    <w:p w14:paraId="02BC67BB" w14:textId="77777777" w:rsidR="001F7F21" w:rsidRPr="001A7DCC" w:rsidRDefault="001F7F21" w:rsidP="001F7F21">
      <w:pPr>
        <w:ind w:left="709" w:right="-1"/>
        <w:jc w:val="both"/>
        <w:rPr>
          <w:sz w:val="22"/>
          <w:szCs w:val="22"/>
        </w:rPr>
      </w:pPr>
      <w:r>
        <w:rPr>
          <w:sz w:val="22"/>
          <w:szCs w:val="22"/>
        </w:rPr>
        <w:t xml:space="preserve">6.3. </w:t>
      </w:r>
      <w:r w:rsidRPr="001A7DCC">
        <w:rPr>
          <w:sz w:val="22"/>
          <w:szCs w:val="22"/>
        </w:rPr>
        <w:t>apmokėjimo terminai gali būti keičiami, jei apmokėjimo terminai bus nustatyti ne ilgesni nei galimuose Projektų administravimo ir finansavimo taisyklių pakeitimuose, susijusiuose su ekstremalios situacijos paskelbimu.</w:t>
      </w:r>
    </w:p>
    <w:p w14:paraId="10E427B6" w14:textId="77777777" w:rsidR="00165BC5" w:rsidRPr="00205310" w:rsidRDefault="00165BC5" w:rsidP="00165BC5">
      <w:pPr>
        <w:ind w:left="142" w:right="-1"/>
        <w:jc w:val="both"/>
        <w:rPr>
          <w:sz w:val="22"/>
          <w:szCs w:val="22"/>
        </w:rPr>
      </w:pPr>
    </w:p>
    <w:p w14:paraId="1BD41C22" w14:textId="77777777" w:rsidR="00165BC5" w:rsidRPr="001B78EB" w:rsidRDefault="004D5857" w:rsidP="004D5857">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b/>
          <w:lang w:val="lt-LT"/>
        </w:rPr>
      </w:pPr>
      <w:r>
        <w:rPr>
          <w:rFonts w:ascii="Times New Roman" w:hAnsi="Times New Roman" w:cs="Times New Roman"/>
          <w:b/>
          <w:lang w:val="lt-LT"/>
        </w:rPr>
        <w:t>Pradinė</w:t>
      </w:r>
      <w:r w:rsidR="00165BC5" w:rsidRPr="004D5857">
        <w:rPr>
          <w:rFonts w:ascii="Times New Roman" w:hAnsi="Times New Roman" w:cs="Times New Roman"/>
          <w:b/>
          <w:lang w:val="lt-LT"/>
        </w:rPr>
        <w:t xml:space="preserve"> sutarties vertė</w:t>
      </w:r>
      <w:r w:rsidR="00165BC5" w:rsidRPr="001B78EB">
        <w:rPr>
          <w:rFonts w:ascii="Times New Roman" w:hAnsi="Times New Roman" w:cs="Times New Roman"/>
          <w:b/>
          <w:lang w:val="lt-LT"/>
        </w:rPr>
        <w:t>:</w:t>
      </w:r>
      <w:r w:rsidR="00165BC5" w:rsidRPr="001B78EB">
        <w:rPr>
          <w:rFonts w:ascii="Times New Roman" w:hAnsi="Times New Roman" w:cs="Times New Roman"/>
          <w:lang w:val="lt-LT"/>
        </w:rPr>
        <w:t xml:space="preserve"> </w:t>
      </w:r>
      <w:r w:rsidR="00767B87" w:rsidRPr="001B78EB">
        <w:rPr>
          <w:rFonts w:ascii="Times New Roman" w:hAnsi="Times New Roman" w:cs="Times New Roman"/>
          <w:b/>
          <w:lang w:val="lt-LT"/>
        </w:rPr>
        <w:t>737 000</w:t>
      </w:r>
      <w:r w:rsidR="007E2B25" w:rsidRPr="001B78EB">
        <w:rPr>
          <w:rFonts w:ascii="Times New Roman" w:hAnsi="Times New Roman" w:cs="Times New Roman"/>
          <w:b/>
          <w:lang w:val="lt-LT"/>
        </w:rPr>
        <w:t xml:space="preserve"> Eur, 00 ct (septyni šimtai trisdešimt septyni tūkstančiai</w:t>
      </w:r>
      <w:r w:rsidR="00165BC5" w:rsidRPr="001B78EB">
        <w:rPr>
          <w:rFonts w:ascii="Times New Roman" w:hAnsi="Times New Roman" w:cs="Times New Roman"/>
          <w:b/>
          <w:lang w:val="lt-LT"/>
        </w:rPr>
        <w:t xml:space="preserve"> eurų,</w:t>
      </w:r>
      <w:r w:rsidR="007E2B25" w:rsidRPr="001B78EB">
        <w:rPr>
          <w:rFonts w:ascii="Times New Roman" w:hAnsi="Times New Roman" w:cs="Times New Roman"/>
          <w:b/>
          <w:lang w:val="lt-LT"/>
        </w:rPr>
        <w:t xml:space="preserve"> 00</w:t>
      </w:r>
      <w:r w:rsidR="00165BC5" w:rsidRPr="001B78EB">
        <w:rPr>
          <w:rFonts w:ascii="Times New Roman" w:hAnsi="Times New Roman" w:cs="Times New Roman"/>
          <w:b/>
          <w:lang w:val="lt-LT"/>
        </w:rPr>
        <w:t xml:space="preserve"> ct)</w:t>
      </w:r>
    </w:p>
    <w:p w14:paraId="3347F282" w14:textId="77777777" w:rsidR="00165BC5" w:rsidRPr="001B78EB" w:rsidRDefault="004D5857" w:rsidP="004D5857">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lang w:val="lt-LT"/>
        </w:rPr>
      </w:pPr>
      <w:r w:rsidRPr="001B78EB">
        <w:rPr>
          <w:rFonts w:ascii="Times New Roman" w:hAnsi="Times New Roman" w:cs="Times New Roman"/>
          <w:lang w:val="lt-LT"/>
        </w:rPr>
        <w:t>PVM</w:t>
      </w:r>
      <w:r w:rsidR="00165BC5" w:rsidRPr="001B78EB">
        <w:rPr>
          <w:rFonts w:ascii="Times New Roman" w:hAnsi="Times New Roman" w:cs="Times New Roman"/>
          <w:lang w:val="lt-LT"/>
        </w:rPr>
        <w:t xml:space="preserve">: </w:t>
      </w:r>
      <w:r w:rsidR="007E2B25" w:rsidRPr="001B78EB">
        <w:rPr>
          <w:rFonts w:ascii="Times New Roman" w:hAnsi="Times New Roman" w:cs="Times New Roman"/>
          <w:lang w:val="lt-LT"/>
        </w:rPr>
        <w:t>154 770</w:t>
      </w:r>
      <w:r w:rsidR="00165BC5" w:rsidRPr="001B78EB">
        <w:rPr>
          <w:rFonts w:ascii="Times New Roman" w:hAnsi="Times New Roman" w:cs="Times New Roman"/>
          <w:lang w:val="lt-LT"/>
        </w:rPr>
        <w:t xml:space="preserve"> Eur, </w:t>
      </w:r>
      <w:r w:rsidR="007E2B25" w:rsidRPr="001B78EB">
        <w:rPr>
          <w:rFonts w:ascii="Times New Roman" w:hAnsi="Times New Roman" w:cs="Times New Roman"/>
          <w:lang w:val="lt-LT"/>
        </w:rPr>
        <w:t>00  ct (vienas šimtas penkiasdešimt keturi tūkstančiai septyni šimtai septyniasdešimt eurų, 00</w:t>
      </w:r>
      <w:r w:rsidR="00165BC5" w:rsidRPr="001B78EB">
        <w:rPr>
          <w:rFonts w:ascii="Times New Roman" w:hAnsi="Times New Roman" w:cs="Times New Roman"/>
          <w:lang w:val="lt-LT"/>
        </w:rPr>
        <w:t xml:space="preserve"> ct)</w:t>
      </w:r>
    </w:p>
    <w:p w14:paraId="6A2F3ADE" w14:textId="77777777" w:rsidR="00165BC5" w:rsidRPr="001B78EB" w:rsidRDefault="00165BC5" w:rsidP="004D5857">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lang w:val="lt-LT"/>
        </w:rPr>
      </w:pPr>
      <w:r w:rsidRPr="001B78EB">
        <w:rPr>
          <w:rFonts w:ascii="Times New Roman" w:hAnsi="Times New Roman" w:cs="Times New Roman"/>
          <w:lang w:val="lt-LT"/>
        </w:rPr>
        <w:t xml:space="preserve">Priimta sutarties suma su PVM: </w:t>
      </w:r>
      <w:r w:rsidR="007E2B25" w:rsidRPr="001B78EB">
        <w:rPr>
          <w:rFonts w:ascii="Times New Roman" w:hAnsi="Times New Roman" w:cs="Times New Roman"/>
          <w:lang w:val="lt-LT"/>
        </w:rPr>
        <w:t>891 770</w:t>
      </w:r>
      <w:r w:rsidRPr="001B78EB">
        <w:rPr>
          <w:rFonts w:ascii="Times New Roman" w:hAnsi="Times New Roman" w:cs="Times New Roman"/>
          <w:lang w:val="lt-LT"/>
        </w:rPr>
        <w:t xml:space="preserve"> Eur, </w:t>
      </w:r>
      <w:r w:rsidR="007E2B25" w:rsidRPr="001B78EB">
        <w:rPr>
          <w:rFonts w:ascii="Times New Roman" w:hAnsi="Times New Roman" w:cs="Times New Roman"/>
          <w:lang w:val="lt-LT"/>
        </w:rPr>
        <w:t>00</w:t>
      </w:r>
      <w:r w:rsidRPr="001B78EB">
        <w:rPr>
          <w:rFonts w:ascii="Times New Roman" w:hAnsi="Times New Roman" w:cs="Times New Roman"/>
          <w:lang w:val="lt-LT"/>
        </w:rPr>
        <w:t xml:space="preserve"> ct </w:t>
      </w:r>
      <w:r w:rsidR="007E2B25" w:rsidRPr="001B78EB">
        <w:rPr>
          <w:rFonts w:ascii="Times New Roman" w:hAnsi="Times New Roman" w:cs="Times New Roman"/>
          <w:lang w:val="lt-LT"/>
        </w:rPr>
        <w:t>(aštuoni šimtai devyniasdešimt vienas tūkstantis septyni šimtai septyniasdešimt eurų, 00</w:t>
      </w:r>
      <w:r w:rsidRPr="001B78EB">
        <w:rPr>
          <w:rFonts w:ascii="Times New Roman" w:hAnsi="Times New Roman" w:cs="Times New Roman"/>
          <w:lang w:val="lt-LT"/>
        </w:rPr>
        <w:t xml:space="preserve"> ct)</w:t>
      </w:r>
    </w:p>
    <w:p w14:paraId="30F24817" w14:textId="77777777" w:rsidR="00165BC5" w:rsidRPr="00742740" w:rsidRDefault="00165BC5" w:rsidP="00165BC5">
      <w:pPr>
        <w:tabs>
          <w:tab w:val="num" w:pos="567"/>
        </w:tabs>
        <w:ind w:right="-1"/>
        <w:jc w:val="both"/>
        <w:rPr>
          <w:sz w:val="22"/>
          <w:szCs w:val="22"/>
        </w:rPr>
      </w:pPr>
    </w:p>
    <w:p w14:paraId="59C47458" w14:textId="77777777" w:rsidR="00165BC5" w:rsidRDefault="00165BC5" w:rsidP="004D5857">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lang w:val="lt-LT"/>
        </w:rPr>
      </w:pPr>
      <w:r w:rsidRPr="00165BC5">
        <w:rPr>
          <w:rFonts w:ascii="Times New Roman" w:hAnsi="Times New Roman" w:cs="Times New Roman"/>
          <w:lang w:val="lt-LT"/>
        </w:rPr>
        <w:t xml:space="preserve">Darbų kainos apskaičiavimo būdas – </w:t>
      </w:r>
      <w:r w:rsidRPr="004D5857">
        <w:rPr>
          <w:rFonts w:ascii="Times New Roman" w:hAnsi="Times New Roman" w:cs="Times New Roman"/>
          <w:b/>
          <w:lang w:val="lt-LT"/>
        </w:rPr>
        <w:t>fiksuotas įkainis</w:t>
      </w:r>
      <w:r w:rsidRPr="00165BC5">
        <w:rPr>
          <w:rFonts w:ascii="Times New Roman" w:hAnsi="Times New Roman" w:cs="Times New Roman"/>
          <w:lang w:val="lt-LT"/>
        </w:rPr>
        <w:t xml:space="preserve">. Į darbų kainą įskaičiuotos visos su darbų atlikimu susijusios tiesioginės bei netiesioginės išlaidos, mokesčiai ir rinkliavos (neįskaitant PVM). </w:t>
      </w:r>
    </w:p>
    <w:p w14:paraId="60B03393" w14:textId="77777777" w:rsidR="00165BC5" w:rsidRPr="00165BC5" w:rsidRDefault="00165BC5" w:rsidP="00165BC5">
      <w:pPr>
        <w:pStyle w:val="Sraopastraipa"/>
        <w:spacing w:after="0" w:line="240" w:lineRule="auto"/>
        <w:ind w:left="142" w:right="-1"/>
        <w:jc w:val="both"/>
        <w:rPr>
          <w:rFonts w:ascii="Times New Roman" w:hAnsi="Times New Roman" w:cs="Times New Roman"/>
          <w:lang w:val="lt-LT"/>
        </w:rPr>
      </w:pPr>
    </w:p>
    <w:p w14:paraId="62B785E9" w14:textId="77777777" w:rsidR="00165BC5" w:rsidRPr="001B78EB" w:rsidRDefault="00165BC5" w:rsidP="00165BC5">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b/>
          <w:lang w:val="lt-LT"/>
        </w:rPr>
      </w:pPr>
      <w:r w:rsidRPr="00165BC5">
        <w:rPr>
          <w:rFonts w:ascii="Times New Roman" w:hAnsi="Times New Roman" w:cs="Times New Roman"/>
          <w:lang w:val="lt-LT"/>
        </w:rPr>
        <w:t xml:space="preserve">Atliktiems Darbams (įskaitant statybos produktus ir įrenginius) nustatomas garantinis terminas (skaičiuojant nuo Statybos užbaigimo akto išdavimo dienos) </w:t>
      </w:r>
      <w:r w:rsidR="007E2B25" w:rsidRPr="001B78EB">
        <w:rPr>
          <w:rFonts w:ascii="Times New Roman" w:hAnsi="Times New Roman" w:cs="Times New Roman"/>
          <w:b/>
          <w:i/>
          <w:lang w:val="lt-LT"/>
        </w:rPr>
        <w:t xml:space="preserve">10 metų garantinis terminas. </w:t>
      </w:r>
    </w:p>
    <w:p w14:paraId="359930FC" w14:textId="77777777" w:rsidR="009C4DC9" w:rsidRPr="009C4DC9" w:rsidRDefault="009C4DC9" w:rsidP="009C4DC9">
      <w:pPr>
        <w:pStyle w:val="Sraopastraipa"/>
        <w:spacing w:after="0" w:line="240" w:lineRule="auto"/>
        <w:ind w:left="142" w:right="-1"/>
        <w:jc w:val="both"/>
        <w:rPr>
          <w:rFonts w:ascii="Times New Roman" w:hAnsi="Times New Roman" w:cs="Times New Roman"/>
          <w:lang w:val="lt-LT"/>
        </w:rPr>
      </w:pPr>
    </w:p>
    <w:p w14:paraId="50F8F841" w14:textId="77777777" w:rsidR="009C4DC9" w:rsidRPr="001B78EB" w:rsidRDefault="004D5857" w:rsidP="009C4DC9">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b/>
          <w:i/>
          <w:lang w:val="lt-LT"/>
        </w:rPr>
      </w:pPr>
      <w:r>
        <w:rPr>
          <w:rFonts w:ascii="Times New Roman" w:hAnsi="Times New Roman" w:cs="Times New Roman"/>
          <w:lang w:val="lt-LT"/>
        </w:rPr>
        <w:t>Vykdydamas d</w:t>
      </w:r>
      <w:r w:rsidR="009C4DC9" w:rsidRPr="009C4DC9">
        <w:rPr>
          <w:rFonts w:ascii="Times New Roman" w:hAnsi="Times New Roman" w:cs="Times New Roman"/>
          <w:lang w:val="lt-LT"/>
        </w:rPr>
        <w:t xml:space="preserve">arbus Rangovas privalo taikyti aplinkos apsaugos priemones </w:t>
      </w:r>
      <w:r>
        <w:rPr>
          <w:rFonts w:ascii="Times New Roman" w:hAnsi="Times New Roman" w:cs="Times New Roman"/>
          <w:lang w:val="lt-LT"/>
        </w:rPr>
        <w:t>d</w:t>
      </w:r>
      <w:r w:rsidR="009C4DC9" w:rsidRPr="009C4DC9">
        <w:rPr>
          <w:rFonts w:ascii="Times New Roman" w:hAnsi="Times New Roman" w:cs="Times New Roman"/>
          <w:lang w:val="lt-LT"/>
        </w:rPr>
        <w:t xml:space="preserve">arbų atlikimo metu </w:t>
      </w:r>
      <w:r w:rsidR="007E2B25">
        <w:rPr>
          <w:rFonts w:ascii="Times New Roman" w:hAnsi="Times New Roman" w:cs="Times New Roman"/>
          <w:i/>
          <w:lang w:val="lt-LT"/>
        </w:rPr>
        <w:t xml:space="preserve">pagal </w:t>
      </w:r>
      <w:r w:rsidR="007E2B25" w:rsidRPr="001B78EB">
        <w:rPr>
          <w:rFonts w:ascii="Times New Roman" w:hAnsi="Times New Roman" w:cs="Times New Roman"/>
          <w:b/>
          <w:i/>
          <w:lang w:val="lt-LT"/>
        </w:rPr>
        <w:t>ISO 14001.</w:t>
      </w:r>
    </w:p>
    <w:p w14:paraId="7A58C51A" w14:textId="77777777" w:rsidR="009C4DC9" w:rsidRPr="009C4DC9" w:rsidRDefault="009C4DC9" w:rsidP="009C4DC9">
      <w:pPr>
        <w:tabs>
          <w:tab w:val="num" w:pos="426"/>
        </w:tabs>
        <w:ind w:right="-1"/>
        <w:jc w:val="both"/>
      </w:pPr>
    </w:p>
    <w:p w14:paraId="3A8E8170" w14:textId="77777777" w:rsidR="00165BC5" w:rsidRDefault="00165BC5" w:rsidP="00165BC5">
      <w:pPr>
        <w:pStyle w:val="Sraopastraipa"/>
        <w:numPr>
          <w:ilvl w:val="0"/>
          <w:numId w:val="3"/>
        </w:numPr>
        <w:tabs>
          <w:tab w:val="clear" w:pos="720"/>
          <w:tab w:val="num" w:pos="426"/>
        </w:tabs>
        <w:spacing w:after="0" w:line="240" w:lineRule="auto"/>
        <w:ind w:left="142" w:right="-1" w:firstLine="0"/>
        <w:jc w:val="both"/>
        <w:rPr>
          <w:rFonts w:ascii="Times New Roman" w:hAnsi="Times New Roman" w:cs="Times New Roman"/>
          <w:lang w:val="lt-LT"/>
        </w:rPr>
      </w:pPr>
      <w:r w:rsidRPr="00742740">
        <w:rPr>
          <w:rFonts w:ascii="Times New Roman" w:hAnsi="Times New Roman" w:cs="Times New Roman"/>
          <w:lang w:val="lt-LT"/>
        </w:rPr>
        <w:t>Pridėtinės vertės mokestis bus mokamas Rangovui pagal galiojančius Lietuvos Respublikos teisės aktus bei tarptautinius susitarimus, susijusius su sutarties vykdymu. Keičiantis pridėtinės vertės mokesčiui, sutarties kaina bus perskaičiuojami vadovaujantis Konkrečiųjų sutarties sąlygų 13.8 punkto nuostatais.</w:t>
      </w:r>
    </w:p>
    <w:p w14:paraId="08087D6F" w14:textId="77777777" w:rsidR="00165BC5" w:rsidRPr="00742740" w:rsidRDefault="00165BC5" w:rsidP="00165BC5">
      <w:pPr>
        <w:ind w:left="142" w:right="-1"/>
        <w:jc w:val="both"/>
        <w:rPr>
          <w:sz w:val="22"/>
          <w:szCs w:val="22"/>
        </w:rPr>
      </w:pPr>
    </w:p>
    <w:p w14:paraId="48C0B356" w14:textId="77777777" w:rsidR="00122243" w:rsidRDefault="00165BC5" w:rsidP="00165BC5">
      <w:pPr>
        <w:numPr>
          <w:ilvl w:val="0"/>
          <w:numId w:val="3"/>
        </w:numPr>
        <w:tabs>
          <w:tab w:val="num" w:pos="426"/>
        </w:tabs>
        <w:ind w:left="142" w:right="-1" w:firstLine="0"/>
        <w:jc w:val="both"/>
        <w:rPr>
          <w:sz w:val="22"/>
          <w:szCs w:val="22"/>
        </w:rPr>
      </w:pPr>
      <w:r w:rsidRPr="00742740">
        <w:rPr>
          <w:sz w:val="22"/>
          <w:szCs w:val="22"/>
        </w:rPr>
        <w:t xml:space="preserve">Rangos sutartis sutarties </w:t>
      </w:r>
      <w:bookmarkStart w:id="2" w:name="_Hlk88757605"/>
      <w:r w:rsidRPr="00742740">
        <w:rPr>
          <w:sz w:val="22"/>
          <w:szCs w:val="22"/>
        </w:rPr>
        <w:t xml:space="preserve">galiojimo laikotarpiu </w:t>
      </w:r>
      <w:bookmarkEnd w:id="2"/>
      <w:r w:rsidRPr="00742740">
        <w:rPr>
          <w:sz w:val="22"/>
          <w:szCs w:val="22"/>
        </w:rPr>
        <w:t>galės būti keičiama Lietuvos Respublikos pirkimų, atliekamų vandentvarkos, energetikos, transporto ar pašto paslaugų srities perkančiųjų subjektų, įstatymo</w:t>
      </w:r>
      <w:r>
        <w:rPr>
          <w:sz w:val="22"/>
          <w:szCs w:val="22"/>
        </w:rPr>
        <w:t xml:space="preserve"> (toliau – Įstatymas)  97 straipsnyje nurodytais atvejais</w:t>
      </w:r>
      <w:r w:rsidRPr="00742740">
        <w:rPr>
          <w:sz w:val="22"/>
          <w:szCs w:val="22"/>
        </w:rPr>
        <w:t xml:space="preserve"> ir šios sutarties</w:t>
      </w:r>
      <w:r>
        <w:rPr>
          <w:sz w:val="22"/>
          <w:szCs w:val="22"/>
        </w:rPr>
        <w:t xml:space="preserve"> konkrečiųjų sąlygų 13 straipsnyje</w:t>
      </w:r>
      <w:r w:rsidRPr="00742740">
        <w:rPr>
          <w:sz w:val="22"/>
          <w:szCs w:val="22"/>
        </w:rPr>
        <w:t xml:space="preserve"> nustatyta tvarka ir </w:t>
      </w:r>
      <w:r w:rsidRPr="0025208D">
        <w:rPr>
          <w:sz w:val="22"/>
          <w:szCs w:val="22"/>
        </w:rPr>
        <w:t>atvejais.</w:t>
      </w:r>
    </w:p>
    <w:p w14:paraId="23ACC3EF" w14:textId="77777777" w:rsidR="00122243" w:rsidRDefault="00165BC5" w:rsidP="001D7370">
      <w:pPr>
        <w:numPr>
          <w:ilvl w:val="0"/>
          <w:numId w:val="3"/>
        </w:numPr>
        <w:tabs>
          <w:tab w:val="num" w:pos="426"/>
        </w:tabs>
        <w:ind w:left="142" w:right="-1" w:firstLine="0"/>
        <w:jc w:val="both"/>
        <w:rPr>
          <w:sz w:val="24"/>
          <w:szCs w:val="24"/>
          <w:lang w:eastAsia="en-US"/>
        </w:rPr>
      </w:pPr>
      <w:r w:rsidRPr="0025208D">
        <w:rPr>
          <w:sz w:val="22"/>
          <w:szCs w:val="22"/>
        </w:rPr>
        <w:lastRenderedPageBreak/>
        <w:t>Rangos s</w:t>
      </w:r>
      <w:r w:rsidR="004D5857">
        <w:rPr>
          <w:sz w:val="22"/>
          <w:szCs w:val="22"/>
        </w:rPr>
        <w:t>utarties galiojimo laikotarpiu d</w:t>
      </w:r>
      <w:r w:rsidRPr="0025208D">
        <w:rPr>
          <w:sz w:val="22"/>
          <w:szCs w:val="22"/>
        </w:rPr>
        <w:t xml:space="preserve">arbų kiekiai gali kisti, t. y. sutarties vykdymo metu Užsakovas, gali įsigyti </w:t>
      </w:r>
      <w:r w:rsidR="00122243">
        <w:rPr>
          <w:sz w:val="22"/>
          <w:szCs w:val="22"/>
        </w:rPr>
        <w:t xml:space="preserve">papilomų darbų </w:t>
      </w:r>
      <w:r w:rsidRPr="0025208D">
        <w:rPr>
          <w:sz w:val="22"/>
          <w:szCs w:val="22"/>
        </w:rPr>
        <w:t xml:space="preserve">iki </w:t>
      </w:r>
      <w:r w:rsidRPr="001D7370">
        <w:rPr>
          <w:b/>
          <w:sz w:val="22"/>
          <w:szCs w:val="22"/>
        </w:rPr>
        <w:t>10 procentų</w:t>
      </w:r>
      <w:r w:rsidR="00122243">
        <w:rPr>
          <w:b/>
          <w:sz w:val="22"/>
          <w:szCs w:val="22"/>
        </w:rPr>
        <w:t xml:space="preserve"> nuo pradinės sutarties vertės</w:t>
      </w:r>
      <w:r w:rsidRPr="001D7370">
        <w:rPr>
          <w:b/>
          <w:sz w:val="22"/>
          <w:szCs w:val="22"/>
        </w:rPr>
        <w:t xml:space="preserve"> </w:t>
      </w:r>
      <w:r w:rsidRPr="0025208D">
        <w:rPr>
          <w:sz w:val="22"/>
          <w:szCs w:val="22"/>
        </w:rPr>
        <w:t>neatliekant papildomų pirkimų procedūrų</w:t>
      </w:r>
      <w:r w:rsidR="00122243">
        <w:rPr>
          <w:sz w:val="22"/>
          <w:szCs w:val="22"/>
        </w:rPr>
        <w:t xml:space="preserve">, </w:t>
      </w:r>
      <w:r w:rsidR="00122243" w:rsidRPr="00122243">
        <w:rPr>
          <w:sz w:val="24"/>
          <w:szCs w:val="24"/>
          <w:lang w:eastAsia="en-US"/>
        </w:rPr>
        <w:t xml:space="preserve">esant šioms aplinkybėms: </w:t>
      </w:r>
    </w:p>
    <w:p w14:paraId="35E56B8F"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3D5C2E95"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1473D79C"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3B23281B"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4EC662A2"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2BC2BDFD"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68FF6448"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28B7020A"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0FD5F1FB"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1DB0F471"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289E46C1"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5B0D1A53" w14:textId="77777777" w:rsidR="00122243" w:rsidRPr="00122243" w:rsidRDefault="00122243" w:rsidP="00122243">
      <w:pPr>
        <w:pStyle w:val="Sraopastraipa"/>
        <w:numPr>
          <w:ilvl w:val="0"/>
          <w:numId w:val="8"/>
        </w:numPr>
        <w:tabs>
          <w:tab w:val="left" w:pos="142"/>
        </w:tabs>
        <w:spacing w:after="0" w:line="240" w:lineRule="auto"/>
        <w:ind w:right="-1"/>
        <w:jc w:val="both"/>
        <w:rPr>
          <w:rFonts w:ascii="Times New Roman" w:hAnsi="Times New Roman" w:cs="Times New Roman"/>
          <w:vanish/>
          <w:lang w:val="lt-LT" w:eastAsia="fi-FI"/>
        </w:rPr>
      </w:pPr>
    </w:p>
    <w:p w14:paraId="20B7D58B" w14:textId="77777777" w:rsidR="00122243" w:rsidRPr="001D7370" w:rsidRDefault="00122243" w:rsidP="001D7370">
      <w:pPr>
        <w:numPr>
          <w:ilvl w:val="1"/>
          <w:numId w:val="8"/>
        </w:numPr>
        <w:tabs>
          <w:tab w:val="left" w:pos="142"/>
        </w:tabs>
        <w:ind w:right="-1"/>
        <w:jc w:val="both"/>
        <w:rPr>
          <w:sz w:val="22"/>
          <w:szCs w:val="22"/>
        </w:rPr>
      </w:pPr>
      <w:r w:rsidRPr="001D7370">
        <w:rPr>
          <w:sz w:val="22"/>
          <w:szCs w:val="22"/>
        </w:rPr>
        <w:t>duomenų apie inžinerinius tinklus, kitus objekte esančius statinius, jų įrengimą nebuvimas arba klaidingi duomenys;</w:t>
      </w:r>
    </w:p>
    <w:p w14:paraId="478804D8" w14:textId="77777777" w:rsidR="00122243" w:rsidRPr="001D7370" w:rsidRDefault="00122243" w:rsidP="001D7370">
      <w:pPr>
        <w:numPr>
          <w:ilvl w:val="1"/>
          <w:numId w:val="8"/>
        </w:numPr>
        <w:tabs>
          <w:tab w:val="left" w:pos="142"/>
        </w:tabs>
        <w:ind w:right="-1"/>
        <w:jc w:val="both"/>
        <w:rPr>
          <w:sz w:val="22"/>
          <w:szCs w:val="22"/>
        </w:rPr>
      </w:pPr>
      <w:r w:rsidRPr="001D7370">
        <w:rPr>
          <w:sz w:val="22"/>
          <w:szCs w:val="22"/>
        </w:rPr>
        <w:t>aiškiai įrodomi praleidimai, neatitikimai ar klaidos Užsakovo pateiktame techniniame projekte ar darbų vykdymo metu paaiškėjusios situacijos nesutapimas su techninio projekto duomenimis, kurių Rangovas pagrįstai negalėjo numatyti;</w:t>
      </w:r>
    </w:p>
    <w:p w14:paraId="482EBA05" w14:textId="77777777" w:rsidR="00122243" w:rsidRPr="001D7370" w:rsidRDefault="00122243" w:rsidP="001D7370">
      <w:pPr>
        <w:numPr>
          <w:ilvl w:val="1"/>
          <w:numId w:val="8"/>
        </w:numPr>
        <w:tabs>
          <w:tab w:val="left" w:pos="142"/>
        </w:tabs>
        <w:ind w:right="-1"/>
        <w:jc w:val="both"/>
        <w:rPr>
          <w:sz w:val="22"/>
          <w:szCs w:val="22"/>
        </w:rPr>
      </w:pPr>
      <w:r w:rsidRPr="001D7370">
        <w:rPr>
          <w:sz w:val="22"/>
          <w:szCs w:val="22"/>
        </w:rPr>
        <w:t>darbus kontroliuojančių institucijų ar teisės aktų, susijusių su vykdomais darbais, reikalavimų pasikeitimas sutarties vykdymo metu;</w:t>
      </w:r>
    </w:p>
    <w:p w14:paraId="43A32CB4" w14:textId="77777777" w:rsidR="00122243" w:rsidRPr="001D7370" w:rsidRDefault="00122243" w:rsidP="001D7370">
      <w:pPr>
        <w:numPr>
          <w:ilvl w:val="1"/>
          <w:numId w:val="8"/>
        </w:numPr>
        <w:tabs>
          <w:tab w:val="left" w:pos="142"/>
        </w:tabs>
        <w:ind w:right="-1"/>
        <w:jc w:val="both"/>
        <w:rPr>
          <w:sz w:val="22"/>
          <w:szCs w:val="22"/>
        </w:rPr>
      </w:pPr>
      <w:r w:rsidRPr="001D7370">
        <w:rPr>
          <w:sz w:val="22"/>
          <w:szCs w:val="22"/>
        </w:rPr>
        <w:t>įvykdyto ar vykdomo projekto vientisumo užtikrinimas;</w:t>
      </w:r>
    </w:p>
    <w:p w14:paraId="65F6DBE4" w14:textId="77777777" w:rsidR="00122243" w:rsidRPr="001D7370" w:rsidRDefault="00122243" w:rsidP="001D7370">
      <w:pPr>
        <w:numPr>
          <w:ilvl w:val="1"/>
          <w:numId w:val="8"/>
        </w:numPr>
        <w:tabs>
          <w:tab w:val="left" w:pos="142"/>
        </w:tabs>
        <w:ind w:right="-1"/>
        <w:jc w:val="both"/>
        <w:rPr>
          <w:sz w:val="22"/>
          <w:szCs w:val="22"/>
        </w:rPr>
      </w:pPr>
      <w:r w:rsidRPr="001D7370">
        <w:rPr>
          <w:sz w:val="22"/>
          <w:szCs w:val="22"/>
        </w:rPr>
        <w:t>kai būtina atlikti papildomą, sutartyje nenumatytą, darbą, be kurio Rangovas negali tinkamai įvykdyti sutarties;</w:t>
      </w:r>
    </w:p>
    <w:p w14:paraId="4A5EA640" w14:textId="77777777" w:rsidR="00122243" w:rsidRPr="001D7370" w:rsidRDefault="00122243" w:rsidP="001D7370">
      <w:pPr>
        <w:numPr>
          <w:ilvl w:val="1"/>
          <w:numId w:val="8"/>
        </w:numPr>
        <w:tabs>
          <w:tab w:val="left" w:pos="142"/>
        </w:tabs>
        <w:ind w:right="-1"/>
        <w:jc w:val="both"/>
        <w:rPr>
          <w:sz w:val="22"/>
          <w:szCs w:val="22"/>
        </w:rPr>
      </w:pPr>
      <w:r w:rsidRPr="001D7370">
        <w:rPr>
          <w:sz w:val="22"/>
          <w:szCs w:val="22"/>
        </w:rPr>
        <w:t xml:space="preserve">kai techniniame  projekte nurodytos medžiagos, įranga, prekės ar kt. turi būti keičiamos kitomis, ne brangesnėmis ir ne blogesnių savybių, medžiagomis, įranga, prekėmis, nes jos negaminamos (neparduodamos) ir pateikiami tai įrodantys dokumentai. </w:t>
      </w:r>
    </w:p>
    <w:p w14:paraId="2C1CB8B9" w14:textId="77777777" w:rsidR="00165BC5" w:rsidRPr="001D7370" w:rsidRDefault="00122243" w:rsidP="001D7370">
      <w:pPr>
        <w:spacing w:line="312" w:lineRule="auto"/>
        <w:ind w:firstLine="851"/>
        <w:jc w:val="both"/>
        <w:rPr>
          <w:sz w:val="22"/>
          <w:szCs w:val="24"/>
          <w:lang w:eastAsia="en-US"/>
        </w:rPr>
      </w:pPr>
      <w:r w:rsidRPr="001D7370">
        <w:rPr>
          <w:sz w:val="22"/>
          <w:szCs w:val="24"/>
          <w:lang w:eastAsia="en-US"/>
        </w:rPr>
        <w:t xml:space="preserve">Šiame punkte galimų pakeitimų būtinumas turi būti pagrįstas dokumentais ir įformintas susitarimu, kurį pasirašo Užsakovas ir Rangovas ir kuris laikomas neatskiriama </w:t>
      </w:r>
      <w:r>
        <w:rPr>
          <w:sz w:val="22"/>
          <w:szCs w:val="24"/>
          <w:lang w:eastAsia="en-US"/>
        </w:rPr>
        <w:t>s</w:t>
      </w:r>
      <w:r w:rsidRPr="001D7370">
        <w:rPr>
          <w:sz w:val="22"/>
          <w:szCs w:val="24"/>
          <w:lang w:eastAsia="en-US"/>
        </w:rPr>
        <w:t xml:space="preserve">utarties dalimi. </w:t>
      </w:r>
    </w:p>
    <w:p w14:paraId="64E75205" w14:textId="77777777" w:rsidR="00165BC5" w:rsidRDefault="00165BC5" w:rsidP="00165BC5">
      <w:pPr>
        <w:ind w:left="142" w:right="-1"/>
        <w:jc w:val="both"/>
        <w:rPr>
          <w:sz w:val="22"/>
          <w:szCs w:val="22"/>
        </w:rPr>
      </w:pPr>
    </w:p>
    <w:p w14:paraId="1942683B" w14:textId="77777777" w:rsidR="00165BC5" w:rsidRDefault="00165BC5" w:rsidP="00165BC5">
      <w:pPr>
        <w:numPr>
          <w:ilvl w:val="0"/>
          <w:numId w:val="3"/>
        </w:numPr>
        <w:tabs>
          <w:tab w:val="num" w:pos="426"/>
        </w:tabs>
        <w:ind w:left="142" w:right="-1" w:firstLine="0"/>
        <w:jc w:val="both"/>
        <w:rPr>
          <w:sz w:val="22"/>
          <w:szCs w:val="22"/>
        </w:rPr>
      </w:pPr>
      <w:r w:rsidRPr="00111AC3">
        <w:rPr>
          <w:sz w:val="22"/>
          <w:szCs w:val="22"/>
        </w:rPr>
        <w:t xml:space="preserve">Pirkimo sutartis Užsakovo sprendimu gali būti nutraukta prieš 30 kalendorinių dienų raštu įspėjus Rangovą Įstatymo 98 str. 1 d. nurodytais atvejais. </w:t>
      </w:r>
    </w:p>
    <w:p w14:paraId="23A54DD1" w14:textId="77777777" w:rsidR="00165BC5" w:rsidRDefault="00165BC5" w:rsidP="00165BC5">
      <w:pPr>
        <w:ind w:left="142" w:right="-1"/>
        <w:jc w:val="both"/>
        <w:rPr>
          <w:sz w:val="22"/>
          <w:szCs w:val="22"/>
        </w:rPr>
      </w:pPr>
    </w:p>
    <w:p w14:paraId="17A70F1D" w14:textId="77777777" w:rsidR="00165BC5" w:rsidRDefault="00165BC5" w:rsidP="00165BC5">
      <w:pPr>
        <w:numPr>
          <w:ilvl w:val="0"/>
          <w:numId w:val="3"/>
        </w:numPr>
        <w:tabs>
          <w:tab w:val="num" w:pos="426"/>
        </w:tabs>
        <w:ind w:left="142" w:right="-1" w:firstLine="0"/>
        <w:jc w:val="both"/>
        <w:rPr>
          <w:sz w:val="22"/>
          <w:szCs w:val="22"/>
        </w:rPr>
      </w:pPr>
      <w:r w:rsidRPr="00111AC3">
        <w:rPr>
          <w:sz w:val="22"/>
          <w:szCs w:val="22"/>
        </w:rPr>
        <w:t xml:space="preserve">Užsakovo paskirtas asmuo, atsakingas už pirkimo sutarties vykdymą yra: </w:t>
      </w:r>
      <w:r w:rsidR="007E2B25">
        <w:rPr>
          <w:sz w:val="22"/>
          <w:szCs w:val="22"/>
        </w:rPr>
        <w:t>vyresnysis projektų vadovas Paulius Vaitelis</w:t>
      </w:r>
      <w:r w:rsidRPr="00111AC3">
        <w:rPr>
          <w:i/>
          <w:sz w:val="22"/>
          <w:szCs w:val="22"/>
        </w:rPr>
        <w:t>.</w:t>
      </w:r>
      <w:r w:rsidRPr="00111AC3">
        <w:rPr>
          <w:sz w:val="22"/>
          <w:szCs w:val="22"/>
        </w:rPr>
        <w:t xml:space="preserve"> Užsakovo paskirtas asmuo, atsakingas už pirkimo sutarties ir jos pakeitimų paskelbimą pagal Įstatymo 95 str. 1 d. 12 p. yra </w:t>
      </w:r>
      <w:r w:rsidR="007E2B25" w:rsidRPr="007E2B25">
        <w:rPr>
          <w:sz w:val="22"/>
          <w:szCs w:val="22"/>
        </w:rPr>
        <w:t>Teisės ir viešųjų pirkimų skyriaus viršininkas Mindaugas Mizgaitis.</w:t>
      </w:r>
    </w:p>
    <w:p w14:paraId="7EFB8A3F" w14:textId="77777777" w:rsidR="00165BC5" w:rsidRDefault="00165BC5" w:rsidP="00165BC5">
      <w:pPr>
        <w:ind w:right="-1"/>
        <w:jc w:val="both"/>
        <w:rPr>
          <w:sz w:val="22"/>
          <w:szCs w:val="22"/>
        </w:rPr>
      </w:pPr>
    </w:p>
    <w:p w14:paraId="12F3945E" w14:textId="77777777" w:rsidR="00165BC5" w:rsidRPr="00111AC3" w:rsidRDefault="00165BC5" w:rsidP="00165BC5">
      <w:pPr>
        <w:numPr>
          <w:ilvl w:val="0"/>
          <w:numId w:val="3"/>
        </w:numPr>
        <w:tabs>
          <w:tab w:val="num" w:pos="426"/>
        </w:tabs>
        <w:ind w:left="142" w:right="-1" w:firstLine="0"/>
        <w:jc w:val="both"/>
        <w:rPr>
          <w:sz w:val="22"/>
          <w:szCs w:val="22"/>
        </w:rPr>
      </w:pPr>
      <w:r w:rsidRPr="00111AC3">
        <w:rPr>
          <w:sz w:val="22"/>
          <w:szCs w:val="22"/>
        </w:rPr>
        <w:t xml:space="preserve">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2" w:history="1">
        <w:r w:rsidRPr="00111AC3">
          <w:rPr>
            <w:sz w:val="22"/>
            <w:szCs w:val="22"/>
          </w:rPr>
          <w:t>https://www.kaunovandenys.lt/SiteAssets/paslaugos_teikeju_saugos_reikalavimu_aprasas_2020_priedas.pdf</w:t>
        </w:r>
      </w:hyperlink>
      <w:r>
        <w:rPr>
          <w:sz w:val="22"/>
          <w:szCs w:val="22"/>
        </w:rPr>
        <w:t xml:space="preserve"> </w:t>
      </w:r>
    </w:p>
    <w:p w14:paraId="258F88D5" w14:textId="77777777" w:rsidR="00165BC5" w:rsidRPr="00742740" w:rsidRDefault="00165BC5" w:rsidP="00165BC5">
      <w:pPr>
        <w:ind w:left="142" w:right="-1"/>
        <w:jc w:val="both"/>
        <w:rPr>
          <w:sz w:val="22"/>
          <w:szCs w:val="22"/>
        </w:rPr>
      </w:pPr>
    </w:p>
    <w:p w14:paraId="0E810D14" w14:textId="77777777" w:rsidR="00165BC5" w:rsidRPr="00742740" w:rsidRDefault="00165BC5" w:rsidP="00165BC5">
      <w:pPr>
        <w:numPr>
          <w:ilvl w:val="0"/>
          <w:numId w:val="3"/>
        </w:numPr>
        <w:tabs>
          <w:tab w:val="clear" w:pos="720"/>
          <w:tab w:val="num" w:pos="426"/>
        </w:tabs>
        <w:ind w:left="142" w:right="-1" w:firstLine="0"/>
        <w:jc w:val="both"/>
        <w:rPr>
          <w:sz w:val="22"/>
          <w:szCs w:val="22"/>
        </w:rPr>
      </w:pPr>
      <w:r w:rsidRPr="00742740">
        <w:rPr>
          <w:sz w:val="22"/>
          <w:szCs w:val="22"/>
        </w:rPr>
        <w:t>Ši sutartis sudaryta lietuvių kalba 2 egzemplioriais, kurių kiekvienas, pasirašytas visų sutarties šalių, laikomas originalu ir turi vienodą teisinę galią.</w:t>
      </w:r>
      <w:r w:rsidRPr="00742740">
        <w:rPr>
          <w:i/>
          <w:sz w:val="22"/>
          <w:szCs w:val="22"/>
        </w:rPr>
        <w:t xml:space="preserve"> </w:t>
      </w:r>
      <w:r w:rsidRPr="00742740">
        <w:rPr>
          <w:sz w:val="22"/>
          <w:szCs w:val="22"/>
        </w:rPr>
        <w:t xml:space="preserve">Po vieną šiame punkte apibūdintą Sutarties egzempliorių įteikiama kiekvienai Šaliai. </w:t>
      </w:r>
      <w:r>
        <w:rPr>
          <w:sz w:val="22"/>
          <w:szCs w:val="22"/>
        </w:rPr>
        <w:t>Elektroninė sutartis sudaroma vienu elektroniniu dokumentu.</w:t>
      </w:r>
    </w:p>
    <w:p w14:paraId="07DF6680" w14:textId="77777777" w:rsidR="00165BC5" w:rsidRPr="00742740" w:rsidRDefault="00165BC5" w:rsidP="00165BC5">
      <w:pPr>
        <w:pStyle w:val="Sraas"/>
        <w:ind w:right="-1"/>
        <w:rPr>
          <w:sz w:val="22"/>
          <w:szCs w:val="22"/>
          <w:lang w:val="lt-LT"/>
        </w:rPr>
      </w:pPr>
    </w:p>
    <w:p w14:paraId="206BF2C0" w14:textId="77777777" w:rsidR="00165BC5" w:rsidRPr="00742740" w:rsidRDefault="00165BC5" w:rsidP="00165BC5">
      <w:pPr>
        <w:pStyle w:val="Sraas"/>
        <w:ind w:right="-1"/>
        <w:rPr>
          <w:sz w:val="22"/>
          <w:szCs w:val="22"/>
          <w:lang w:val="lt-LT"/>
        </w:rPr>
      </w:pP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165BC5" w:rsidRPr="00742740" w14:paraId="48D9D2FC" w14:textId="77777777" w:rsidTr="004D5857">
        <w:tc>
          <w:tcPr>
            <w:tcW w:w="4678" w:type="dxa"/>
            <w:vAlign w:val="center"/>
          </w:tcPr>
          <w:p w14:paraId="684C76B4" w14:textId="77777777" w:rsidR="00165BC5" w:rsidRPr="00C1645E" w:rsidRDefault="00165BC5" w:rsidP="004D5857">
            <w:pPr>
              <w:pStyle w:val="Bodytxt"/>
              <w:jc w:val="left"/>
              <w:rPr>
                <w:b/>
              </w:rPr>
            </w:pPr>
            <w:r w:rsidRPr="00C1645E">
              <w:rPr>
                <w:b/>
              </w:rPr>
              <w:t>PERKANTYSIS SUBJEKTAS / UŽSAKOVAS</w:t>
            </w:r>
          </w:p>
        </w:tc>
        <w:tc>
          <w:tcPr>
            <w:tcW w:w="4682" w:type="dxa"/>
            <w:hideMark/>
          </w:tcPr>
          <w:p w14:paraId="5872D81E" w14:textId="77777777" w:rsidR="00165BC5" w:rsidRPr="00742740" w:rsidRDefault="00165BC5" w:rsidP="004D5857">
            <w:pPr>
              <w:pStyle w:val="Bodytxt"/>
            </w:pPr>
            <w:r w:rsidRPr="00C1645E">
              <w:rPr>
                <w:b/>
              </w:rPr>
              <w:t>RANGOVAS</w:t>
            </w:r>
            <w:r w:rsidRPr="00742740">
              <w:t>:</w:t>
            </w:r>
          </w:p>
        </w:tc>
      </w:tr>
      <w:tr w:rsidR="00165BC5" w:rsidRPr="00742740" w14:paraId="379E3419" w14:textId="77777777" w:rsidTr="004D5857">
        <w:trPr>
          <w:trHeight w:val="2627"/>
        </w:trPr>
        <w:tc>
          <w:tcPr>
            <w:tcW w:w="4678" w:type="dxa"/>
          </w:tcPr>
          <w:p w14:paraId="677FF073" w14:textId="77777777" w:rsidR="00165BC5" w:rsidRPr="00742740" w:rsidRDefault="00165BC5" w:rsidP="004D5857">
            <w:pPr>
              <w:pStyle w:val="Bodytxt"/>
            </w:pPr>
            <w:r w:rsidRPr="00742740">
              <w:t>Pasirašyta ir patvirtinta</w:t>
            </w:r>
          </w:p>
          <w:p w14:paraId="323862FD" w14:textId="77777777" w:rsidR="00165BC5" w:rsidRPr="00742740" w:rsidRDefault="00165BC5" w:rsidP="004D5857">
            <w:pPr>
              <w:pStyle w:val="Bodytxt"/>
            </w:pPr>
          </w:p>
          <w:p w14:paraId="383A5D60" w14:textId="77777777" w:rsidR="00165BC5" w:rsidRDefault="001B78EB" w:rsidP="001B78EB">
            <w:pPr>
              <w:pStyle w:val="Bodytxt"/>
              <w:jc w:val="left"/>
            </w:pPr>
            <w:r>
              <w:t>RAMŪNAS PETRAS ŠULSKUS</w:t>
            </w:r>
            <w:r w:rsidR="00165BC5" w:rsidRPr="00742740">
              <w:t xml:space="preserve"> </w:t>
            </w:r>
          </w:p>
          <w:p w14:paraId="321D0112" w14:textId="77777777" w:rsidR="001B78EB" w:rsidRDefault="001B78EB" w:rsidP="001B78EB">
            <w:pPr>
              <w:pStyle w:val="Bodytxt"/>
              <w:jc w:val="left"/>
            </w:pPr>
          </w:p>
          <w:p w14:paraId="1DBED72C" w14:textId="77777777" w:rsidR="001B78EB" w:rsidRDefault="001B78EB" w:rsidP="001B78EB">
            <w:pPr>
              <w:pStyle w:val="Bodytxt"/>
              <w:jc w:val="left"/>
            </w:pPr>
            <w:r>
              <w:t>Generalinis direktorius</w:t>
            </w:r>
          </w:p>
          <w:p w14:paraId="3D517F56" w14:textId="77777777" w:rsidR="001B78EB" w:rsidRPr="00742740" w:rsidRDefault="001B78EB" w:rsidP="001B78EB">
            <w:pPr>
              <w:pStyle w:val="Bodytxt"/>
              <w:jc w:val="left"/>
            </w:pPr>
          </w:p>
          <w:p w14:paraId="7A8EE399" w14:textId="77777777" w:rsidR="001B78EB" w:rsidRDefault="00165BC5" w:rsidP="004D5857">
            <w:pPr>
              <w:pStyle w:val="Bodytxt"/>
              <w:jc w:val="left"/>
            </w:pPr>
            <w:r w:rsidRPr="00742740">
              <w:t xml:space="preserve">Pilnai tinkamai įgaliotas </w:t>
            </w:r>
            <w:r w:rsidR="001B78EB">
              <w:t>pasirašyti</w:t>
            </w:r>
          </w:p>
          <w:p w14:paraId="56BE7139" w14:textId="77777777" w:rsidR="00165BC5" w:rsidRPr="00742740" w:rsidRDefault="001B78EB" w:rsidP="004D5857">
            <w:pPr>
              <w:pStyle w:val="Bodytxt"/>
              <w:jc w:val="left"/>
            </w:pPr>
            <w:r>
              <w:t xml:space="preserve">UAB „Kauno vandenys“ </w:t>
            </w:r>
            <w:r w:rsidR="00165BC5" w:rsidRPr="00742740">
              <w:t>vardu</w:t>
            </w:r>
          </w:p>
          <w:p w14:paraId="630A6F4C" w14:textId="77777777" w:rsidR="00165BC5" w:rsidRPr="00742740" w:rsidRDefault="00165BC5" w:rsidP="004D5857">
            <w:pPr>
              <w:pStyle w:val="Bodytxt"/>
            </w:pPr>
          </w:p>
        </w:tc>
        <w:tc>
          <w:tcPr>
            <w:tcW w:w="4682" w:type="dxa"/>
          </w:tcPr>
          <w:p w14:paraId="225C9D6A" w14:textId="77777777" w:rsidR="00165BC5" w:rsidRPr="00742740" w:rsidRDefault="00165BC5" w:rsidP="004D5857">
            <w:pPr>
              <w:pStyle w:val="Bodytxt"/>
            </w:pPr>
            <w:r w:rsidRPr="00742740">
              <w:t>Pasirašyta ir patvirtinta</w:t>
            </w:r>
          </w:p>
          <w:p w14:paraId="560FA713" w14:textId="77777777" w:rsidR="00165BC5" w:rsidRPr="00742740" w:rsidRDefault="00165BC5" w:rsidP="004D5857">
            <w:pPr>
              <w:pStyle w:val="Bodytxt"/>
            </w:pPr>
          </w:p>
          <w:p w14:paraId="31896D41" w14:textId="77777777" w:rsidR="001B78EB" w:rsidRDefault="001B78EB" w:rsidP="001B78EB">
            <w:pPr>
              <w:pStyle w:val="Bodytxt"/>
              <w:jc w:val="left"/>
            </w:pPr>
            <w:r>
              <w:t>DARIUS VIDMANTAS VILIMAS</w:t>
            </w:r>
            <w:r w:rsidR="00165BC5" w:rsidRPr="00742740">
              <w:t xml:space="preserve"> </w:t>
            </w:r>
          </w:p>
          <w:p w14:paraId="003118EE" w14:textId="77777777" w:rsidR="001B78EB" w:rsidRDefault="001B78EB" w:rsidP="001B78EB">
            <w:pPr>
              <w:pStyle w:val="Bodytxt"/>
              <w:jc w:val="left"/>
            </w:pPr>
            <w:r>
              <w:t>Generalinis direktorius</w:t>
            </w:r>
          </w:p>
          <w:p w14:paraId="76960C6B" w14:textId="77777777" w:rsidR="001B78EB" w:rsidRDefault="001B78EB" w:rsidP="001B78EB">
            <w:pPr>
              <w:pStyle w:val="Bodytxt"/>
              <w:jc w:val="left"/>
            </w:pPr>
          </w:p>
          <w:p w14:paraId="75675A48" w14:textId="77777777" w:rsidR="001B78EB" w:rsidRDefault="001B78EB" w:rsidP="001B78EB">
            <w:pPr>
              <w:pStyle w:val="Bodytxt"/>
              <w:jc w:val="left"/>
            </w:pPr>
          </w:p>
          <w:p w14:paraId="18FF7CA9" w14:textId="77777777" w:rsidR="001B78EB" w:rsidRDefault="00165BC5" w:rsidP="001B78EB">
            <w:pPr>
              <w:pStyle w:val="Bodytxt"/>
              <w:jc w:val="left"/>
            </w:pPr>
            <w:r w:rsidRPr="00742740">
              <w:t>Pilnai tinkamai įga</w:t>
            </w:r>
            <w:r w:rsidR="001B78EB">
              <w:t>liotas pasirašyti</w:t>
            </w:r>
          </w:p>
          <w:p w14:paraId="1C5E26A7" w14:textId="77777777" w:rsidR="00165BC5" w:rsidRPr="00742740" w:rsidRDefault="001B78EB" w:rsidP="001B78EB">
            <w:pPr>
              <w:pStyle w:val="Bodytxt"/>
              <w:jc w:val="left"/>
            </w:pPr>
            <w:r>
              <w:t xml:space="preserve">UAB „KRS“ </w:t>
            </w:r>
            <w:r w:rsidR="00165BC5" w:rsidRPr="00742740">
              <w:t>vardu</w:t>
            </w:r>
          </w:p>
          <w:p w14:paraId="62FDA48A" w14:textId="77777777" w:rsidR="00165BC5" w:rsidRPr="00742740" w:rsidRDefault="00165BC5" w:rsidP="004D5857">
            <w:pPr>
              <w:pStyle w:val="Bodytxt"/>
              <w:jc w:val="left"/>
            </w:pPr>
          </w:p>
        </w:tc>
      </w:tr>
    </w:tbl>
    <w:p w14:paraId="4B41877C" w14:textId="77777777" w:rsidR="00165BC5" w:rsidRDefault="00165BC5" w:rsidP="00165BC5">
      <w:pPr>
        <w:jc w:val="center"/>
        <w:rPr>
          <w:b/>
          <w:bCs/>
          <w:caps/>
          <w:sz w:val="22"/>
          <w:szCs w:val="22"/>
        </w:rPr>
      </w:pPr>
      <w:bookmarkStart w:id="3" w:name="Bendrosios_salygos"/>
      <w:bookmarkEnd w:id="3"/>
    </w:p>
    <w:p w14:paraId="2BF7892C" w14:textId="77777777" w:rsidR="00165BC5" w:rsidRDefault="00165BC5" w:rsidP="00165BC5">
      <w:pPr>
        <w:rPr>
          <w:b/>
          <w:bCs/>
          <w:caps/>
          <w:sz w:val="22"/>
          <w:szCs w:val="22"/>
        </w:rPr>
      </w:pPr>
      <w:r>
        <w:rPr>
          <w:b/>
          <w:bCs/>
          <w:caps/>
          <w:sz w:val="22"/>
          <w:szCs w:val="22"/>
        </w:rPr>
        <w:br w:type="page"/>
      </w:r>
    </w:p>
    <w:p w14:paraId="525630C1" w14:textId="77777777" w:rsidR="00165BC5" w:rsidRPr="00111AC3" w:rsidRDefault="00165BC5" w:rsidP="00165BC5">
      <w:pPr>
        <w:jc w:val="center"/>
        <w:rPr>
          <w:b/>
          <w:bCs/>
          <w:caps/>
          <w:sz w:val="22"/>
          <w:szCs w:val="22"/>
        </w:rPr>
      </w:pPr>
      <w:r w:rsidRPr="00742740">
        <w:rPr>
          <w:b/>
          <w:bCs/>
          <w:caps/>
          <w:sz w:val="22"/>
          <w:szCs w:val="22"/>
        </w:rPr>
        <w:lastRenderedPageBreak/>
        <w:t>Bendrosios sutarties sąlygos</w:t>
      </w:r>
    </w:p>
    <w:p w14:paraId="4F9938CD" w14:textId="77777777" w:rsidR="00165BC5" w:rsidRPr="00630B57" w:rsidRDefault="00165BC5" w:rsidP="00165BC5">
      <w:pPr>
        <w:jc w:val="center"/>
        <w:rPr>
          <w:b/>
          <w:sz w:val="22"/>
          <w:szCs w:val="22"/>
        </w:rPr>
      </w:pPr>
      <w:r w:rsidRPr="00F53115">
        <w:rPr>
          <w:b/>
          <w:sz w:val="22"/>
          <w:szCs w:val="22"/>
          <w:lang w:eastAsia="lt-LT"/>
        </w:rPr>
        <w:t xml:space="preserve">BUITINIŲ NUOTEKŲ TINKLŲ IŠPLĖTIMO SENIAVOS K., KAUNO R. SAV. IR VANDENTIEKIO BEI NUOTEKŲ TINKLŲ IŠPLĖTIMO GARLIAVOJE, KAUNO R. SAV. </w:t>
      </w:r>
      <w:r w:rsidRPr="00630B57">
        <w:rPr>
          <w:b/>
          <w:bCs/>
          <w:sz w:val="22"/>
          <w:szCs w:val="22"/>
          <w:lang w:eastAsia="ar-SA"/>
        </w:rPr>
        <w:t>STATYBOS DARBAI</w:t>
      </w:r>
    </w:p>
    <w:p w14:paraId="4424DE66" w14:textId="77777777" w:rsidR="00165BC5" w:rsidRDefault="00165BC5" w:rsidP="00165BC5">
      <w:pPr>
        <w:jc w:val="both"/>
        <w:rPr>
          <w:sz w:val="22"/>
          <w:szCs w:val="22"/>
        </w:rPr>
      </w:pPr>
    </w:p>
    <w:p w14:paraId="5574C54C" w14:textId="77777777" w:rsidR="00165BC5" w:rsidRDefault="00165BC5" w:rsidP="00165BC5">
      <w:pPr>
        <w:jc w:val="both"/>
        <w:rPr>
          <w:sz w:val="22"/>
          <w:szCs w:val="22"/>
        </w:rPr>
      </w:pPr>
    </w:p>
    <w:p w14:paraId="7BC1D111" w14:textId="77777777" w:rsidR="00165BC5" w:rsidRPr="00742740" w:rsidRDefault="00165BC5" w:rsidP="00165BC5">
      <w:pPr>
        <w:jc w:val="both"/>
        <w:rPr>
          <w:rStyle w:val="FontStyle23"/>
          <w:rFonts w:eastAsia="Calibri"/>
          <w:sz w:val="22"/>
          <w:szCs w:val="22"/>
          <w:lang w:eastAsia="lt-LT"/>
        </w:rPr>
      </w:pPr>
      <w:r w:rsidRPr="00742740">
        <w:rPr>
          <w:sz w:val="22"/>
          <w:szCs w:val="22"/>
        </w:rPr>
        <w:t xml:space="preserve">Bendrosios sutarties sąlygos yra: </w:t>
      </w:r>
    </w:p>
    <w:p w14:paraId="557E7EEC"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2"/>
          <w:szCs w:val="22"/>
          <w:lang w:eastAsia="fr-FR"/>
        </w:rPr>
      </w:pPr>
      <w:r w:rsidRPr="00742740">
        <w:rPr>
          <w:rStyle w:val="FontStyle18"/>
          <w:sz w:val="22"/>
          <w:szCs w:val="22"/>
          <w:lang w:eastAsia="lt-LT"/>
        </w:rPr>
        <w:t>Fédération Internationale des</w:t>
      </w:r>
      <w:r w:rsidRPr="00742740">
        <w:rPr>
          <w:rStyle w:val="FontStyle18"/>
          <w:sz w:val="22"/>
          <w:szCs w:val="22"/>
        </w:rPr>
        <w:t xml:space="preserve"> </w:t>
      </w:r>
      <w:r w:rsidRPr="00742740">
        <w:rPr>
          <w:rStyle w:val="FontStyle18"/>
          <w:sz w:val="22"/>
          <w:szCs w:val="22"/>
          <w:lang w:eastAsia="fr-FR"/>
        </w:rPr>
        <w:t xml:space="preserve">Ingénieurs-Conseils </w:t>
      </w:r>
      <w:r w:rsidRPr="00742740">
        <w:rPr>
          <w:rStyle w:val="FontStyle23"/>
          <w:sz w:val="22"/>
          <w:szCs w:val="22"/>
          <w:lang w:eastAsia="fr-FR"/>
        </w:rPr>
        <w:t>(FIDIC)</w:t>
      </w:r>
    </w:p>
    <w:p w14:paraId="70D8066A"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rStyle w:val="FontStyle23"/>
          <w:sz w:val="22"/>
          <w:szCs w:val="22"/>
          <w:lang w:eastAsia="fr-FR"/>
        </w:rPr>
      </w:pPr>
    </w:p>
    <w:p w14:paraId="2A7AF2D1"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sz w:val="22"/>
          <w:szCs w:val="22"/>
          <w:lang w:eastAsia="en-US"/>
        </w:rPr>
      </w:pPr>
      <w:r w:rsidRPr="00742740">
        <w:rPr>
          <w:sz w:val="22"/>
          <w:szCs w:val="22"/>
        </w:rPr>
        <w:t xml:space="preserve">Užsakovo suprojektuotų statybos ir inžinerinių darbų, elektros ir mechanikos įrenginių </w:t>
      </w:r>
    </w:p>
    <w:p w14:paraId="49C1FB64"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right" w:pos="9936"/>
        </w:tabs>
        <w:ind w:left="851" w:right="703"/>
        <w:jc w:val="center"/>
        <w:rPr>
          <w:b/>
          <w:bCs/>
          <w:sz w:val="22"/>
          <w:szCs w:val="22"/>
        </w:rPr>
      </w:pPr>
      <w:r w:rsidRPr="00742740">
        <w:rPr>
          <w:b/>
          <w:bCs/>
          <w:sz w:val="22"/>
          <w:szCs w:val="22"/>
        </w:rPr>
        <w:t>statybos bei įrangos sutarties sąlygos</w:t>
      </w:r>
    </w:p>
    <w:p w14:paraId="31D5FF66"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sz w:val="22"/>
          <w:szCs w:val="22"/>
        </w:rPr>
      </w:pPr>
      <w:r w:rsidRPr="00742740">
        <w:rPr>
          <w:sz w:val="22"/>
          <w:szCs w:val="22"/>
        </w:rPr>
        <w:t>FIDIC „Raudonoji“ knyga,</w:t>
      </w:r>
    </w:p>
    <w:p w14:paraId="79B3BE3F"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rStyle w:val="FontStyle23"/>
          <w:sz w:val="22"/>
          <w:szCs w:val="22"/>
          <w:lang w:eastAsia="fr-FR"/>
        </w:rPr>
      </w:pPr>
    </w:p>
    <w:p w14:paraId="7F96810D" w14:textId="77777777" w:rsidR="00165BC5" w:rsidRPr="00742740" w:rsidRDefault="00165BC5" w:rsidP="00165BC5">
      <w:pPr>
        <w:pBdr>
          <w:top w:val="single" w:sz="4" w:space="1" w:color="auto"/>
          <w:left w:val="single" w:sz="4" w:space="27" w:color="auto"/>
          <w:bottom w:val="single" w:sz="4" w:space="1" w:color="auto"/>
          <w:right w:val="single" w:sz="4" w:space="4" w:color="auto"/>
        </w:pBdr>
        <w:tabs>
          <w:tab w:val="left" w:pos="7515"/>
          <w:tab w:val="left" w:leader="dot" w:pos="9540"/>
          <w:tab w:val="right" w:pos="9936"/>
        </w:tabs>
        <w:ind w:left="851" w:right="703"/>
        <w:jc w:val="center"/>
        <w:rPr>
          <w:b/>
          <w:sz w:val="22"/>
          <w:szCs w:val="22"/>
        </w:rPr>
      </w:pPr>
      <w:r w:rsidRPr="00742740">
        <w:rPr>
          <w:rStyle w:val="FontStyle23"/>
          <w:sz w:val="22"/>
          <w:szCs w:val="22"/>
          <w:lang w:eastAsia="fr-FR"/>
        </w:rPr>
        <w:t>(išleistos pirmuoju leidimu 1999 metais anglų kalba ir antruoju vertimu į lietuvių kalbą 2007 metais leidimu, ISBN 978-9986- 687-17-7)</w:t>
      </w:r>
    </w:p>
    <w:p w14:paraId="4BE1CDD4" w14:textId="77777777" w:rsidR="00165BC5" w:rsidRPr="00742740" w:rsidRDefault="00165BC5" w:rsidP="00165BC5">
      <w:pPr>
        <w:tabs>
          <w:tab w:val="right" w:pos="9936"/>
        </w:tabs>
        <w:spacing w:before="120" w:after="120"/>
        <w:jc w:val="both"/>
        <w:rPr>
          <w:b/>
          <w:sz w:val="22"/>
          <w:szCs w:val="22"/>
        </w:rPr>
      </w:pPr>
      <w:r w:rsidRPr="00742740">
        <w:rPr>
          <w:b/>
          <w:sz w:val="22"/>
          <w:szCs w:val="22"/>
        </w:rPr>
        <w:t>Bendrųjų sutarties sąlygų taikymas</w:t>
      </w:r>
    </w:p>
    <w:p w14:paraId="30A20C78"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 xml:space="preserve">Bendrosios FIDIC sutarties sąlygos taikomos sutinkamai su STR </w:t>
      </w:r>
      <w:r w:rsidRPr="00742740">
        <w:rPr>
          <w:bCs/>
          <w:sz w:val="22"/>
          <w:szCs w:val="22"/>
        </w:rPr>
        <w:t>1.06.01:2016</w:t>
      </w:r>
      <w:r w:rsidRPr="00742740">
        <w:rPr>
          <w:sz w:val="22"/>
          <w:szCs w:val="22"/>
        </w:rPr>
        <w:t xml:space="preserve"> „S</w:t>
      </w:r>
      <w:r w:rsidRPr="00742740">
        <w:rPr>
          <w:bCs/>
          <w:sz w:val="22"/>
          <w:szCs w:val="22"/>
        </w:rPr>
        <w:t>tatybos darbai. Statinio statybos priežiūra</w:t>
      </w:r>
      <w:r w:rsidRPr="00742740">
        <w:rPr>
          <w:sz w:val="22"/>
          <w:szCs w:val="22"/>
        </w:rPr>
        <w:t>“ (2016-12-02 įsakymas Nr. D1-848 (TAR, Nr. 16-28228)) 2 punkto nuostatomis.</w:t>
      </w:r>
    </w:p>
    <w:p w14:paraId="53C511E3"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4A4C1771" w14:textId="77777777" w:rsidR="00165BC5" w:rsidRPr="00742740" w:rsidRDefault="00165BC5" w:rsidP="00165BC5">
      <w:pPr>
        <w:numPr>
          <w:ilvl w:val="0"/>
          <w:numId w:val="4"/>
        </w:numPr>
        <w:tabs>
          <w:tab w:val="right" w:pos="9936"/>
        </w:tabs>
        <w:spacing w:before="120" w:after="120"/>
        <w:jc w:val="both"/>
        <w:rPr>
          <w:sz w:val="22"/>
          <w:szCs w:val="22"/>
        </w:rPr>
      </w:pPr>
      <w:r w:rsidRPr="00742740">
        <w:rPr>
          <w:sz w:val="22"/>
          <w:szCs w:val="22"/>
        </w:rPr>
        <w:t>Bendrosios sutarties sąlygos nėra pridedamos prie šių pirkimo dokumentų/ sutarties dokumentų.</w:t>
      </w:r>
      <w:r w:rsidRPr="00742740">
        <w:rPr>
          <w:b/>
          <w:sz w:val="22"/>
          <w:szCs w:val="22"/>
        </w:rPr>
        <w:t xml:space="preserve"> </w:t>
      </w:r>
      <w:r w:rsidRPr="00742740">
        <w:rPr>
          <w:sz w:val="22"/>
          <w:szCs w:val="22"/>
        </w:rPr>
        <w:t>Konkurso dalyvis/ Rangovas gali jas įsigyti iš leidėjų</w:t>
      </w:r>
      <w:r w:rsidRPr="00742740">
        <w:rPr>
          <w:sz w:val="22"/>
          <w:szCs w:val="22"/>
          <w:vertAlign w:val="superscript"/>
        </w:rPr>
        <w:footnoteReference w:id="1"/>
      </w:r>
      <w:r w:rsidRPr="00742740">
        <w:rPr>
          <w:sz w:val="22"/>
          <w:szCs w:val="22"/>
        </w:rPr>
        <w:t xml:space="preserve">. </w:t>
      </w:r>
    </w:p>
    <w:p w14:paraId="421324F9" w14:textId="77777777" w:rsidR="00165BC5" w:rsidRDefault="00165BC5" w:rsidP="00165BC5">
      <w:pPr>
        <w:spacing w:after="200" w:line="276" w:lineRule="auto"/>
        <w:rPr>
          <w:b/>
          <w:bCs/>
          <w:sz w:val="22"/>
          <w:szCs w:val="22"/>
          <w:highlight w:val="yellow"/>
        </w:rPr>
      </w:pPr>
    </w:p>
    <w:p w14:paraId="737E3527" w14:textId="77777777" w:rsidR="00165BC5" w:rsidRDefault="00165BC5" w:rsidP="00165BC5">
      <w:pPr>
        <w:spacing w:after="200" w:line="276" w:lineRule="auto"/>
        <w:rPr>
          <w:b/>
          <w:bCs/>
          <w:sz w:val="22"/>
          <w:szCs w:val="22"/>
          <w:highlight w:val="yellow"/>
        </w:rPr>
      </w:pPr>
    </w:p>
    <w:p w14:paraId="4BCA0B0F" w14:textId="77777777" w:rsidR="00165BC5" w:rsidRDefault="00165BC5" w:rsidP="00165BC5">
      <w:pPr>
        <w:spacing w:after="200" w:line="276" w:lineRule="auto"/>
        <w:rPr>
          <w:b/>
          <w:bCs/>
          <w:sz w:val="22"/>
          <w:szCs w:val="22"/>
          <w:highlight w:val="yellow"/>
        </w:rPr>
      </w:pPr>
    </w:p>
    <w:p w14:paraId="21171BE3" w14:textId="77777777" w:rsidR="00165BC5" w:rsidRDefault="00165BC5" w:rsidP="00165BC5">
      <w:pPr>
        <w:spacing w:after="200" w:line="276" w:lineRule="auto"/>
        <w:rPr>
          <w:b/>
          <w:bCs/>
          <w:sz w:val="22"/>
          <w:szCs w:val="22"/>
          <w:highlight w:val="yellow"/>
        </w:rPr>
      </w:pPr>
    </w:p>
    <w:p w14:paraId="0E959A5A" w14:textId="77777777" w:rsidR="00165BC5" w:rsidRDefault="00165BC5" w:rsidP="00165BC5">
      <w:pPr>
        <w:spacing w:after="200" w:line="276" w:lineRule="auto"/>
        <w:rPr>
          <w:b/>
          <w:bCs/>
          <w:sz w:val="22"/>
          <w:szCs w:val="22"/>
          <w:highlight w:val="yellow"/>
        </w:rPr>
      </w:pPr>
    </w:p>
    <w:p w14:paraId="1C4F1BBB" w14:textId="77777777" w:rsidR="00165BC5" w:rsidRDefault="00165BC5" w:rsidP="00165BC5">
      <w:pPr>
        <w:spacing w:after="200" w:line="276" w:lineRule="auto"/>
        <w:rPr>
          <w:b/>
          <w:bCs/>
          <w:sz w:val="22"/>
          <w:szCs w:val="22"/>
          <w:highlight w:val="yellow"/>
        </w:rPr>
      </w:pPr>
    </w:p>
    <w:p w14:paraId="21E78EC8" w14:textId="77777777" w:rsidR="00165BC5" w:rsidRDefault="00165BC5" w:rsidP="00165BC5">
      <w:pPr>
        <w:spacing w:after="200" w:line="276" w:lineRule="auto"/>
        <w:rPr>
          <w:b/>
          <w:bCs/>
          <w:sz w:val="22"/>
          <w:szCs w:val="22"/>
          <w:highlight w:val="yellow"/>
        </w:rPr>
      </w:pPr>
    </w:p>
    <w:p w14:paraId="4B5D4AD3" w14:textId="77777777" w:rsidR="00165BC5" w:rsidRDefault="00165BC5" w:rsidP="00165BC5">
      <w:pPr>
        <w:spacing w:after="200" w:line="276" w:lineRule="auto"/>
        <w:rPr>
          <w:b/>
          <w:bCs/>
          <w:sz w:val="22"/>
          <w:szCs w:val="22"/>
          <w:highlight w:val="yellow"/>
        </w:rPr>
      </w:pPr>
    </w:p>
    <w:p w14:paraId="550C5505" w14:textId="77777777" w:rsidR="00165BC5" w:rsidRDefault="00165BC5" w:rsidP="00165BC5">
      <w:pPr>
        <w:spacing w:after="200" w:line="276" w:lineRule="auto"/>
        <w:rPr>
          <w:b/>
          <w:bCs/>
          <w:sz w:val="22"/>
          <w:szCs w:val="22"/>
          <w:highlight w:val="yellow"/>
        </w:rPr>
      </w:pPr>
    </w:p>
    <w:p w14:paraId="55268EE3" w14:textId="77777777" w:rsidR="00165BC5" w:rsidRDefault="00165BC5" w:rsidP="00165BC5">
      <w:pPr>
        <w:spacing w:after="200" w:line="276" w:lineRule="auto"/>
        <w:rPr>
          <w:b/>
          <w:bCs/>
          <w:sz w:val="22"/>
          <w:szCs w:val="22"/>
          <w:highlight w:val="yellow"/>
        </w:rPr>
      </w:pPr>
    </w:p>
    <w:p w14:paraId="43446DC9" w14:textId="77777777" w:rsidR="00165BC5" w:rsidRDefault="00165BC5" w:rsidP="00165BC5">
      <w:pPr>
        <w:spacing w:after="200" w:line="276" w:lineRule="auto"/>
        <w:rPr>
          <w:b/>
          <w:bCs/>
          <w:sz w:val="22"/>
          <w:szCs w:val="22"/>
          <w:highlight w:val="yellow"/>
        </w:rPr>
      </w:pPr>
    </w:p>
    <w:p w14:paraId="33349143" w14:textId="77777777" w:rsidR="00165BC5" w:rsidRDefault="00165BC5" w:rsidP="00165BC5">
      <w:pPr>
        <w:spacing w:after="200" w:line="276" w:lineRule="auto"/>
        <w:rPr>
          <w:b/>
          <w:bCs/>
          <w:sz w:val="22"/>
          <w:szCs w:val="22"/>
          <w:highlight w:val="yellow"/>
        </w:rPr>
      </w:pPr>
    </w:p>
    <w:p w14:paraId="02B577A2" w14:textId="77777777" w:rsidR="00165BC5" w:rsidRDefault="00165BC5" w:rsidP="00165BC5">
      <w:pPr>
        <w:rPr>
          <w:b/>
          <w:bCs/>
          <w:caps/>
          <w:sz w:val="24"/>
          <w:szCs w:val="24"/>
        </w:rPr>
      </w:pPr>
      <w:r>
        <w:rPr>
          <w:b/>
          <w:bCs/>
          <w:caps/>
          <w:sz w:val="24"/>
          <w:szCs w:val="24"/>
        </w:rPr>
        <w:br w:type="page"/>
      </w:r>
    </w:p>
    <w:p w14:paraId="06BB2F7D" w14:textId="77777777" w:rsidR="00165BC5" w:rsidRPr="00C761F0" w:rsidRDefault="00165BC5" w:rsidP="00165BC5">
      <w:pPr>
        <w:tabs>
          <w:tab w:val="right" w:pos="9936"/>
        </w:tabs>
        <w:jc w:val="center"/>
        <w:rPr>
          <w:b/>
          <w:bCs/>
          <w:caps/>
          <w:sz w:val="24"/>
          <w:szCs w:val="24"/>
        </w:rPr>
      </w:pPr>
      <w:r w:rsidRPr="00384B22">
        <w:rPr>
          <w:b/>
          <w:bCs/>
          <w:caps/>
          <w:sz w:val="24"/>
          <w:szCs w:val="24"/>
        </w:rPr>
        <w:lastRenderedPageBreak/>
        <w:t>Konkrečios sutarties sąlygos</w:t>
      </w:r>
    </w:p>
    <w:p w14:paraId="56197347" w14:textId="77777777" w:rsidR="00165BC5" w:rsidRPr="00742740" w:rsidRDefault="00165BC5" w:rsidP="00165BC5">
      <w:pPr>
        <w:ind w:firstLine="720"/>
        <w:jc w:val="both"/>
        <w:rPr>
          <w:sz w:val="22"/>
          <w:szCs w:val="22"/>
        </w:rPr>
      </w:pPr>
    </w:p>
    <w:p w14:paraId="2968435A" w14:textId="77777777" w:rsidR="00165BC5" w:rsidRPr="00384B22" w:rsidRDefault="00165BC5" w:rsidP="00165BC5">
      <w:pPr>
        <w:ind w:firstLine="720"/>
        <w:jc w:val="both"/>
        <w:rPr>
          <w:sz w:val="24"/>
          <w:szCs w:val="24"/>
        </w:rPr>
      </w:pPr>
      <w:r w:rsidRPr="00384B22">
        <w:rPr>
          <w:sz w:val="24"/>
          <w:szCs w:val="24"/>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3"/>
        <w:gridCol w:w="7512"/>
      </w:tblGrid>
      <w:tr w:rsidR="00165BC5" w:rsidRPr="006E74A7" w14:paraId="51C520BD"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1FEC92B6"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 w:name="_Toc128826825"/>
            <w:bookmarkStart w:id="5" w:name="_Toc140564093"/>
            <w:bookmarkStart w:id="6" w:name="_Toc143077368"/>
            <w:bookmarkStart w:id="7" w:name="_Toc143518390"/>
            <w:bookmarkStart w:id="8" w:name="_Toc143677746"/>
            <w:bookmarkStart w:id="9" w:name="_Toc217377173"/>
            <w:r w:rsidRPr="006E74A7">
              <w:rPr>
                <w:b/>
                <w:sz w:val="22"/>
                <w:szCs w:val="22"/>
                <w:lang w:eastAsia="en-US"/>
              </w:rPr>
              <w:t>1 straipsnis. Bendrosios nuostatos</w:t>
            </w:r>
            <w:bookmarkEnd w:id="4"/>
            <w:bookmarkEnd w:id="5"/>
            <w:bookmarkEnd w:id="6"/>
            <w:bookmarkEnd w:id="7"/>
            <w:bookmarkEnd w:id="8"/>
            <w:bookmarkEnd w:id="9"/>
            <w:r w:rsidRPr="006E74A7">
              <w:rPr>
                <w:sz w:val="22"/>
                <w:szCs w:val="22"/>
                <w:lang w:eastAsia="en-US"/>
              </w:rPr>
              <w:t xml:space="preserve"> </w:t>
            </w:r>
          </w:p>
        </w:tc>
      </w:tr>
      <w:tr w:rsidR="00165BC5" w:rsidRPr="006E74A7" w14:paraId="7312EC7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285DD96" w14:textId="77777777" w:rsidR="00165BC5" w:rsidRPr="006E74A7" w:rsidRDefault="00165BC5" w:rsidP="004D5857">
            <w:pPr>
              <w:autoSpaceDN w:val="0"/>
              <w:rPr>
                <w:b/>
                <w:sz w:val="22"/>
                <w:szCs w:val="22"/>
              </w:rPr>
            </w:pPr>
            <w:r w:rsidRPr="006E74A7">
              <w:rPr>
                <w:b/>
                <w:sz w:val="22"/>
                <w:szCs w:val="22"/>
              </w:rPr>
              <w:t>1.1 punktas</w:t>
            </w:r>
          </w:p>
        </w:tc>
        <w:tc>
          <w:tcPr>
            <w:tcW w:w="7512" w:type="dxa"/>
            <w:tcBorders>
              <w:top w:val="single" w:sz="4" w:space="0" w:color="auto"/>
              <w:left w:val="single" w:sz="4" w:space="0" w:color="auto"/>
              <w:bottom w:val="single" w:sz="4" w:space="0" w:color="auto"/>
              <w:right w:val="single" w:sz="4" w:space="0" w:color="auto"/>
            </w:tcBorders>
            <w:hideMark/>
          </w:tcPr>
          <w:p w14:paraId="34927EB0" w14:textId="77777777" w:rsidR="00165BC5" w:rsidRPr="006E74A7" w:rsidRDefault="00165BC5" w:rsidP="004D5857">
            <w:pPr>
              <w:autoSpaceDN w:val="0"/>
              <w:rPr>
                <w:b/>
                <w:sz w:val="22"/>
                <w:szCs w:val="22"/>
              </w:rPr>
            </w:pPr>
            <w:r w:rsidRPr="006E74A7">
              <w:rPr>
                <w:b/>
                <w:sz w:val="22"/>
                <w:szCs w:val="22"/>
              </w:rPr>
              <w:t xml:space="preserve">Sąvokos </w:t>
            </w:r>
          </w:p>
        </w:tc>
      </w:tr>
      <w:tr w:rsidR="00165BC5" w:rsidRPr="006E74A7" w14:paraId="3F7BDE2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805A855" w14:textId="77777777" w:rsidR="00165BC5" w:rsidRPr="006E74A7" w:rsidRDefault="00165BC5" w:rsidP="004D5857">
            <w:pPr>
              <w:autoSpaceDN w:val="0"/>
              <w:rPr>
                <w:b/>
                <w:sz w:val="22"/>
                <w:szCs w:val="22"/>
              </w:rPr>
            </w:pPr>
            <w:r w:rsidRPr="006E74A7">
              <w:rPr>
                <w:b/>
                <w:sz w:val="22"/>
                <w:szCs w:val="22"/>
              </w:rPr>
              <w:t>1.1.1</w:t>
            </w:r>
          </w:p>
        </w:tc>
        <w:tc>
          <w:tcPr>
            <w:tcW w:w="7512" w:type="dxa"/>
            <w:tcBorders>
              <w:top w:val="single" w:sz="4" w:space="0" w:color="auto"/>
              <w:left w:val="single" w:sz="4" w:space="0" w:color="auto"/>
              <w:bottom w:val="single" w:sz="4" w:space="0" w:color="auto"/>
              <w:right w:val="single" w:sz="4" w:space="0" w:color="auto"/>
            </w:tcBorders>
            <w:hideMark/>
          </w:tcPr>
          <w:p w14:paraId="4C179354" w14:textId="77777777" w:rsidR="00165BC5" w:rsidRPr="006E74A7" w:rsidRDefault="00165BC5" w:rsidP="004D5857">
            <w:pPr>
              <w:autoSpaceDN w:val="0"/>
              <w:rPr>
                <w:b/>
                <w:sz w:val="22"/>
                <w:szCs w:val="22"/>
              </w:rPr>
            </w:pPr>
            <w:r w:rsidRPr="006E74A7">
              <w:rPr>
                <w:b/>
                <w:sz w:val="22"/>
                <w:szCs w:val="22"/>
              </w:rPr>
              <w:t>Sutartis</w:t>
            </w:r>
          </w:p>
        </w:tc>
      </w:tr>
      <w:tr w:rsidR="00165BC5" w:rsidRPr="006E74A7" w14:paraId="43F90AD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E0723F7" w14:textId="77777777" w:rsidR="00165BC5" w:rsidRPr="006E74A7" w:rsidRDefault="00165BC5" w:rsidP="004D5857">
            <w:pPr>
              <w:autoSpaceDN w:val="0"/>
              <w:rPr>
                <w:b/>
                <w:sz w:val="22"/>
                <w:szCs w:val="22"/>
              </w:rPr>
            </w:pPr>
            <w:r w:rsidRPr="006E74A7">
              <w:rPr>
                <w:b/>
                <w:sz w:val="22"/>
                <w:szCs w:val="22"/>
              </w:rPr>
              <w:t>1.1.1.5</w:t>
            </w:r>
          </w:p>
        </w:tc>
        <w:tc>
          <w:tcPr>
            <w:tcW w:w="7512" w:type="dxa"/>
            <w:tcBorders>
              <w:top w:val="single" w:sz="4" w:space="0" w:color="auto"/>
              <w:left w:val="single" w:sz="4" w:space="0" w:color="auto"/>
              <w:bottom w:val="single" w:sz="4" w:space="0" w:color="auto"/>
              <w:right w:val="single" w:sz="4" w:space="0" w:color="auto"/>
            </w:tcBorders>
            <w:hideMark/>
          </w:tcPr>
          <w:p w14:paraId="42FB7660" w14:textId="77777777" w:rsidR="00165BC5" w:rsidRPr="006E74A7" w:rsidRDefault="00165BC5" w:rsidP="004D5857">
            <w:pPr>
              <w:autoSpaceDN w:val="0"/>
              <w:rPr>
                <w:b/>
                <w:sz w:val="22"/>
                <w:szCs w:val="22"/>
              </w:rPr>
            </w:pPr>
            <w:r w:rsidRPr="006E74A7">
              <w:rPr>
                <w:b/>
                <w:sz w:val="22"/>
                <w:szCs w:val="22"/>
              </w:rPr>
              <w:t>Specifikacija</w:t>
            </w:r>
          </w:p>
        </w:tc>
      </w:tr>
      <w:tr w:rsidR="00165BC5" w:rsidRPr="006E74A7" w14:paraId="35A064E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4214B9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C5CF0BD" w14:textId="77777777" w:rsidR="00165BC5" w:rsidRPr="006E74A7" w:rsidRDefault="00165BC5" w:rsidP="004D5857">
            <w:pPr>
              <w:jc w:val="both"/>
              <w:rPr>
                <w:b/>
                <w:i/>
                <w:sz w:val="22"/>
                <w:szCs w:val="22"/>
              </w:rPr>
            </w:pPr>
            <w:r w:rsidRPr="006E74A7">
              <w:rPr>
                <w:b/>
                <w:i/>
                <w:sz w:val="22"/>
                <w:szCs w:val="22"/>
              </w:rPr>
              <w:t>Papildyti 1.1.1.5 papunktį:</w:t>
            </w:r>
          </w:p>
          <w:p w14:paraId="248C4E31" w14:textId="77777777" w:rsidR="00165BC5" w:rsidRPr="006E74A7" w:rsidRDefault="00165BC5" w:rsidP="004D5857">
            <w:pPr>
              <w:autoSpaceDN w:val="0"/>
              <w:jc w:val="both"/>
              <w:rPr>
                <w:sz w:val="22"/>
                <w:szCs w:val="22"/>
              </w:rPr>
            </w:pPr>
            <w:r w:rsidRPr="006E74A7">
              <w:rPr>
                <w:rFonts w:eastAsia="Calibri"/>
                <w:sz w:val="22"/>
                <w:szCs w:val="22"/>
                <w:lang w:eastAsia="lt-LT"/>
              </w:rPr>
              <w:t>Sąvoka „Specifikacija” apima ir terminą „Techninio projekto Techninė specifikacija”.</w:t>
            </w:r>
          </w:p>
        </w:tc>
      </w:tr>
      <w:tr w:rsidR="00165BC5" w:rsidRPr="006E74A7" w14:paraId="4E22A3B8"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54AAC41" w14:textId="77777777" w:rsidR="00165BC5" w:rsidRPr="006E74A7" w:rsidRDefault="00165BC5" w:rsidP="004D5857">
            <w:pPr>
              <w:autoSpaceDN w:val="0"/>
              <w:rPr>
                <w:b/>
                <w:sz w:val="22"/>
                <w:szCs w:val="22"/>
              </w:rPr>
            </w:pPr>
            <w:r w:rsidRPr="006E74A7">
              <w:rPr>
                <w:b/>
                <w:sz w:val="22"/>
                <w:szCs w:val="22"/>
              </w:rPr>
              <w:t>1.1.1.6</w:t>
            </w:r>
          </w:p>
        </w:tc>
        <w:tc>
          <w:tcPr>
            <w:tcW w:w="7512" w:type="dxa"/>
            <w:tcBorders>
              <w:top w:val="single" w:sz="4" w:space="0" w:color="auto"/>
              <w:left w:val="single" w:sz="4" w:space="0" w:color="auto"/>
              <w:bottom w:val="single" w:sz="4" w:space="0" w:color="auto"/>
              <w:right w:val="single" w:sz="4" w:space="0" w:color="auto"/>
            </w:tcBorders>
            <w:hideMark/>
          </w:tcPr>
          <w:p w14:paraId="7CBF335E" w14:textId="77777777" w:rsidR="00165BC5" w:rsidRPr="006E74A7" w:rsidRDefault="00165BC5" w:rsidP="004D5857">
            <w:pPr>
              <w:autoSpaceDN w:val="0"/>
              <w:jc w:val="both"/>
              <w:rPr>
                <w:b/>
                <w:i/>
                <w:sz w:val="22"/>
                <w:szCs w:val="22"/>
              </w:rPr>
            </w:pPr>
            <w:r w:rsidRPr="006E74A7">
              <w:rPr>
                <w:b/>
                <w:sz w:val="22"/>
                <w:szCs w:val="22"/>
              </w:rPr>
              <w:t>Brėžiniai</w:t>
            </w:r>
          </w:p>
        </w:tc>
      </w:tr>
      <w:tr w:rsidR="00165BC5" w:rsidRPr="006E74A7" w14:paraId="538D7D8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1EFAC6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2B4B340" w14:textId="77777777" w:rsidR="00165BC5" w:rsidRPr="006E74A7" w:rsidRDefault="00165BC5" w:rsidP="004D5857">
            <w:pPr>
              <w:jc w:val="both"/>
              <w:rPr>
                <w:b/>
                <w:i/>
                <w:sz w:val="22"/>
                <w:szCs w:val="22"/>
              </w:rPr>
            </w:pPr>
            <w:r w:rsidRPr="006E74A7">
              <w:rPr>
                <w:b/>
                <w:i/>
                <w:sz w:val="22"/>
                <w:szCs w:val="22"/>
              </w:rPr>
              <w:t>Papildyti 1.1.1.6 papunktį:</w:t>
            </w:r>
          </w:p>
          <w:p w14:paraId="694D3F97" w14:textId="77777777" w:rsidR="00165BC5" w:rsidRPr="006E74A7" w:rsidRDefault="00165BC5" w:rsidP="004D5857">
            <w:pPr>
              <w:autoSpaceDN w:val="0"/>
              <w:jc w:val="both"/>
              <w:rPr>
                <w:sz w:val="22"/>
                <w:szCs w:val="22"/>
              </w:rPr>
            </w:pPr>
            <w:r w:rsidRPr="006E74A7">
              <w:rPr>
                <w:sz w:val="22"/>
                <w:szCs w:val="22"/>
              </w:rPr>
              <w:t xml:space="preserve">Sąvoka „Brėžiniai“ apima visus brėžinius už kuriuos yra atsakingas Užsakovas pagal STR </w:t>
            </w:r>
            <w:hyperlink r:id="rId13" w:history="1">
              <w:r w:rsidRPr="006E74A7">
                <w:rPr>
                  <w:rFonts w:eastAsia="Calibri"/>
                  <w:color w:val="0000FF"/>
                  <w:sz w:val="22"/>
                  <w:szCs w:val="22"/>
                  <w:u w:val="single"/>
                  <w:lang w:eastAsia="en-US"/>
                </w:rPr>
                <w:t>STR 1.04.04:2017</w:t>
              </w:r>
            </w:hyperlink>
            <w:r w:rsidRPr="006E74A7">
              <w:rPr>
                <w:sz w:val="22"/>
                <w:szCs w:val="22"/>
              </w:rPr>
              <w:t xml:space="preserve"> „</w:t>
            </w:r>
            <w:r w:rsidRPr="006E74A7">
              <w:rPr>
                <w:rFonts w:eastAsia="Calibri"/>
                <w:sz w:val="22"/>
                <w:szCs w:val="22"/>
                <w:lang w:eastAsia="en-US"/>
              </w:rPr>
              <w:t>Statinio projektavimas, projekto ekspertizė</w:t>
            </w:r>
            <w:r w:rsidRPr="006E74A7">
              <w:rPr>
                <w:sz w:val="22"/>
                <w:szCs w:val="22"/>
              </w:rPr>
              <w:t>“.</w:t>
            </w:r>
          </w:p>
        </w:tc>
      </w:tr>
      <w:tr w:rsidR="00165BC5" w:rsidRPr="006E74A7" w14:paraId="32FB42C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616075F" w14:textId="77777777" w:rsidR="00165BC5" w:rsidRPr="006E74A7" w:rsidRDefault="00165BC5" w:rsidP="004D5857">
            <w:pPr>
              <w:autoSpaceDN w:val="0"/>
              <w:rPr>
                <w:b/>
                <w:sz w:val="22"/>
                <w:szCs w:val="22"/>
              </w:rPr>
            </w:pPr>
            <w:r w:rsidRPr="006E74A7">
              <w:rPr>
                <w:b/>
                <w:sz w:val="22"/>
                <w:szCs w:val="22"/>
              </w:rPr>
              <w:t>1.1.1.7</w:t>
            </w:r>
          </w:p>
        </w:tc>
        <w:tc>
          <w:tcPr>
            <w:tcW w:w="7512" w:type="dxa"/>
            <w:tcBorders>
              <w:top w:val="single" w:sz="4" w:space="0" w:color="auto"/>
              <w:left w:val="single" w:sz="4" w:space="0" w:color="auto"/>
              <w:bottom w:val="single" w:sz="4" w:space="0" w:color="auto"/>
              <w:right w:val="single" w:sz="4" w:space="0" w:color="auto"/>
            </w:tcBorders>
            <w:hideMark/>
          </w:tcPr>
          <w:p w14:paraId="4625CB76" w14:textId="77777777" w:rsidR="00165BC5" w:rsidRPr="006E74A7" w:rsidRDefault="00165BC5" w:rsidP="004D5857">
            <w:pPr>
              <w:keepNext/>
              <w:autoSpaceDN w:val="0"/>
              <w:jc w:val="both"/>
              <w:rPr>
                <w:b/>
                <w:i/>
                <w:sz w:val="22"/>
                <w:szCs w:val="22"/>
              </w:rPr>
            </w:pPr>
            <w:r w:rsidRPr="006E74A7">
              <w:rPr>
                <w:b/>
                <w:sz w:val="22"/>
                <w:szCs w:val="22"/>
              </w:rPr>
              <w:t>Žiniaraščiai</w:t>
            </w:r>
          </w:p>
        </w:tc>
      </w:tr>
      <w:tr w:rsidR="00165BC5" w:rsidRPr="006E74A7" w14:paraId="6CFF060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C3D04F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BF42E33" w14:textId="77777777" w:rsidR="00165BC5" w:rsidRPr="006E74A7" w:rsidRDefault="00165BC5" w:rsidP="004D5857">
            <w:pPr>
              <w:keepNext/>
              <w:jc w:val="both"/>
              <w:rPr>
                <w:b/>
                <w:i/>
                <w:sz w:val="22"/>
                <w:szCs w:val="22"/>
              </w:rPr>
            </w:pPr>
            <w:r w:rsidRPr="006E74A7">
              <w:rPr>
                <w:b/>
                <w:i/>
                <w:sz w:val="22"/>
                <w:szCs w:val="22"/>
              </w:rPr>
              <w:t>Pakeisti 1.1.1.7 papunktį  ir jį išdėstyti taip:</w:t>
            </w:r>
          </w:p>
          <w:p w14:paraId="619D5CD3" w14:textId="77777777" w:rsidR="00165BC5" w:rsidRPr="006E74A7" w:rsidRDefault="00165BC5" w:rsidP="004D5857">
            <w:pPr>
              <w:autoSpaceDN w:val="0"/>
              <w:ind w:right="-17"/>
              <w:jc w:val="both"/>
              <w:rPr>
                <w:sz w:val="22"/>
                <w:szCs w:val="22"/>
              </w:rPr>
            </w:pPr>
            <w:r w:rsidRPr="006E74A7">
              <w:rPr>
                <w:rFonts w:eastAsia="Calibri"/>
                <w:b/>
                <w:sz w:val="22"/>
                <w:szCs w:val="22"/>
                <w:lang w:eastAsia="en-US"/>
              </w:rPr>
              <w:t>„Žiniaraščiai“</w:t>
            </w:r>
            <w:r w:rsidRPr="006E74A7">
              <w:rPr>
                <w:rFonts w:eastAsia="Calibri"/>
                <w:sz w:val="22"/>
                <w:szCs w:val="22"/>
                <w:lang w:eastAsia="en-US"/>
              </w:rPr>
              <w:t xml:space="preserve"> – Rangovo Pasiūlyme pagal Pirkimo reikalavimus užpildyti ir pateikti Darbų kiekių žiniaraš</w:t>
            </w:r>
            <w:r>
              <w:rPr>
                <w:rFonts w:eastAsia="Calibri"/>
                <w:sz w:val="22"/>
                <w:szCs w:val="22"/>
                <w:lang w:eastAsia="en-US"/>
              </w:rPr>
              <w:t>čiai</w:t>
            </w:r>
            <w:r w:rsidRPr="006E74A7">
              <w:rPr>
                <w:rFonts w:eastAsia="Calibri"/>
                <w:sz w:val="22"/>
                <w:szCs w:val="22"/>
                <w:lang w:eastAsia="en-US"/>
              </w:rPr>
              <w:t>. Kiekių sąrašas detaliai numato pamatuojamus atskirų vienetinių statybos darbų kiekius su vienetiniais įkainiais ar komplektų kainomis.</w:t>
            </w:r>
          </w:p>
        </w:tc>
      </w:tr>
      <w:tr w:rsidR="00165BC5" w:rsidRPr="006E74A7" w14:paraId="1B163CA5"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E984D83" w14:textId="77777777" w:rsidR="00165BC5" w:rsidRPr="006E74A7" w:rsidRDefault="00165BC5" w:rsidP="004D5857">
            <w:pPr>
              <w:autoSpaceDN w:val="0"/>
              <w:rPr>
                <w:b/>
                <w:sz w:val="22"/>
                <w:szCs w:val="22"/>
              </w:rPr>
            </w:pPr>
            <w:r w:rsidRPr="006E74A7">
              <w:rPr>
                <w:b/>
                <w:sz w:val="22"/>
                <w:szCs w:val="22"/>
              </w:rPr>
              <w:t>1.1.1.9</w:t>
            </w:r>
          </w:p>
        </w:tc>
        <w:tc>
          <w:tcPr>
            <w:tcW w:w="7512" w:type="dxa"/>
            <w:tcBorders>
              <w:top w:val="single" w:sz="4" w:space="0" w:color="auto"/>
              <w:left w:val="single" w:sz="4" w:space="0" w:color="auto"/>
              <w:bottom w:val="single" w:sz="4" w:space="0" w:color="auto"/>
              <w:right w:val="single" w:sz="4" w:space="0" w:color="auto"/>
            </w:tcBorders>
            <w:hideMark/>
          </w:tcPr>
          <w:p w14:paraId="03E248F9" w14:textId="77777777" w:rsidR="00165BC5" w:rsidRPr="006E74A7" w:rsidRDefault="00165BC5" w:rsidP="004D5857">
            <w:pPr>
              <w:keepNext/>
              <w:autoSpaceDN w:val="0"/>
              <w:jc w:val="both"/>
              <w:rPr>
                <w:b/>
                <w:sz w:val="22"/>
                <w:szCs w:val="22"/>
              </w:rPr>
            </w:pPr>
            <w:r w:rsidRPr="006E74A7">
              <w:rPr>
                <w:b/>
                <w:sz w:val="22"/>
                <w:szCs w:val="22"/>
              </w:rPr>
              <w:t>Pasiūlymo priedai</w:t>
            </w:r>
          </w:p>
        </w:tc>
      </w:tr>
      <w:tr w:rsidR="00165BC5" w:rsidRPr="006E74A7" w14:paraId="4C96F12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F2144A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A53BC24" w14:textId="77777777" w:rsidR="00165BC5" w:rsidRPr="006E74A7" w:rsidRDefault="00165BC5" w:rsidP="004D5857">
            <w:pPr>
              <w:keepNext/>
              <w:jc w:val="both"/>
              <w:rPr>
                <w:b/>
                <w:i/>
                <w:sz w:val="22"/>
                <w:szCs w:val="22"/>
              </w:rPr>
            </w:pPr>
            <w:r w:rsidRPr="006E74A7">
              <w:rPr>
                <w:b/>
                <w:i/>
                <w:sz w:val="22"/>
                <w:szCs w:val="22"/>
              </w:rPr>
              <w:t>Pakeisti papunkčio 1.1.1.9 pavadinimą į „Pasiūlymo priedas” ir išdėstyti jį taip:</w:t>
            </w:r>
          </w:p>
          <w:p w14:paraId="7965AC7B" w14:textId="77777777" w:rsidR="00165BC5" w:rsidRPr="006E74A7" w:rsidRDefault="00165BC5" w:rsidP="004D5857">
            <w:pPr>
              <w:keepNext/>
              <w:autoSpaceDN w:val="0"/>
              <w:jc w:val="both"/>
              <w:rPr>
                <w:b/>
                <w:sz w:val="22"/>
                <w:szCs w:val="22"/>
              </w:rPr>
            </w:pPr>
            <w:r w:rsidRPr="006E74A7">
              <w:rPr>
                <w:b/>
                <w:sz w:val="22"/>
                <w:szCs w:val="22"/>
              </w:rPr>
              <w:t>„Pasiūlymo priedas“</w:t>
            </w:r>
            <w:r w:rsidRPr="006E74A7">
              <w:rPr>
                <w:sz w:val="22"/>
                <w:szCs w:val="22"/>
              </w:rPr>
              <w:t xml:space="preserve"> – pavadintas „Pasiūlymo priedu“ ir užpildytas dokumentas, kuris pridėtas prie Pasiūlymo rašto ir sudaro jo dalį.</w:t>
            </w:r>
          </w:p>
        </w:tc>
      </w:tr>
      <w:tr w:rsidR="00165BC5" w:rsidRPr="006E74A7" w14:paraId="7D0AE4F4" w14:textId="77777777" w:rsidTr="006A7FE5">
        <w:trPr>
          <w:trHeight w:val="283"/>
        </w:trPr>
        <w:tc>
          <w:tcPr>
            <w:tcW w:w="1668" w:type="dxa"/>
            <w:gridSpan w:val="2"/>
            <w:tcBorders>
              <w:top w:val="single" w:sz="4" w:space="0" w:color="auto"/>
              <w:left w:val="single" w:sz="4" w:space="0" w:color="auto"/>
              <w:bottom w:val="single" w:sz="4" w:space="0" w:color="auto"/>
              <w:right w:val="single" w:sz="4" w:space="0" w:color="auto"/>
            </w:tcBorders>
            <w:hideMark/>
          </w:tcPr>
          <w:p w14:paraId="55AF4D59" w14:textId="77777777" w:rsidR="00165BC5" w:rsidRPr="006E74A7" w:rsidRDefault="00165BC5" w:rsidP="004D5857">
            <w:pPr>
              <w:autoSpaceDN w:val="0"/>
              <w:rPr>
                <w:b/>
                <w:sz w:val="22"/>
                <w:szCs w:val="22"/>
              </w:rPr>
            </w:pPr>
            <w:r w:rsidRPr="006E74A7">
              <w:rPr>
                <w:b/>
                <w:sz w:val="22"/>
                <w:szCs w:val="22"/>
              </w:rPr>
              <w:t>1.1.2</w:t>
            </w:r>
          </w:p>
        </w:tc>
        <w:tc>
          <w:tcPr>
            <w:tcW w:w="7512" w:type="dxa"/>
            <w:tcBorders>
              <w:top w:val="single" w:sz="4" w:space="0" w:color="auto"/>
              <w:left w:val="single" w:sz="4" w:space="0" w:color="auto"/>
              <w:bottom w:val="single" w:sz="4" w:space="0" w:color="auto"/>
              <w:right w:val="single" w:sz="4" w:space="0" w:color="auto"/>
            </w:tcBorders>
            <w:hideMark/>
          </w:tcPr>
          <w:p w14:paraId="41372ECA" w14:textId="77777777" w:rsidR="00165BC5" w:rsidRPr="006E74A7" w:rsidRDefault="00165BC5" w:rsidP="004D5857">
            <w:pPr>
              <w:keepNext/>
              <w:autoSpaceDN w:val="0"/>
              <w:jc w:val="both"/>
              <w:rPr>
                <w:b/>
                <w:sz w:val="22"/>
                <w:szCs w:val="22"/>
              </w:rPr>
            </w:pPr>
            <w:r w:rsidRPr="006E74A7">
              <w:rPr>
                <w:b/>
                <w:sz w:val="22"/>
                <w:szCs w:val="22"/>
              </w:rPr>
              <w:t>Šalys ir asmenys</w:t>
            </w:r>
          </w:p>
        </w:tc>
      </w:tr>
      <w:tr w:rsidR="00165BC5" w:rsidRPr="006E74A7" w14:paraId="5C8CB84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5FE6239" w14:textId="77777777" w:rsidR="00165BC5" w:rsidRPr="006E74A7" w:rsidRDefault="00165BC5" w:rsidP="004D5857">
            <w:pPr>
              <w:autoSpaceDN w:val="0"/>
              <w:rPr>
                <w:b/>
                <w:sz w:val="22"/>
                <w:szCs w:val="22"/>
              </w:rPr>
            </w:pPr>
            <w:r w:rsidRPr="006E74A7">
              <w:rPr>
                <w:b/>
                <w:sz w:val="22"/>
                <w:szCs w:val="22"/>
              </w:rPr>
              <w:t>1.1.2.4</w:t>
            </w:r>
          </w:p>
        </w:tc>
        <w:tc>
          <w:tcPr>
            <w:tcW w:w="7512" w:type="dxa"/>
            <w:tcBorders>
              <w:top w:val="single" w:sz="4" w:space="0" w:color="auto"/>
              <w:left w:val="single" w:sz="4" w:space="0" w:color="auto"/>
              <w:bottom w:val="single" w:sz="4" w:space="0" w:color="auto"/>
              <w:right w:val="single" w:sz="4" w:space="0" w:color="auto"/>
            </w:tcBorders>
            <w:hideMark/>
          </w:tcPr>
          <w:p w14:paraId="2B0AE8AB" w14:textId="77777777" w:rsidR="00165BC5" w:rsidRPr="006E74A7" w:rsidRDefault="00165BC5" w:rsidP="004D5857">
            <w:pPr>
              <w:keepNext/>
              <w:autoSpaceDN w:val="0"/>
              <w:jc w:val="both"/>
              <w:rPr>
                <w:sz w:val="22"/>
                <w:szCs w:val="22"/>
              </w:rPr>
            </w:pPr>
            <w:r w:rsidRPr="006E74A7">
              <w:rPr>
                <w:b/>
                <w:sz w:val="22"/>
                <w:szCs w:val="22"/>
              </w:rPr>
              <w:t>Inžinierius</w:t>
            </w:r>
          </w:p>
        </w:tc>
      </w:tr>
      <w:tr w:rsidR="00165BC5" w:rsidRPr="006E74A7" w14:paraId="43FC1BE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D86FCB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E9A1920" w14:textId="77777777" w:rsidR="00165BC5" w:rsidRPr="006E74A7" w:rsidRDefault="00165BC5" w:rsidP="004D5857">
            <w:pPr>
              <w:jc w:val="both"/>
              <w:rPr>
                <w:b/>
                <w:i/>
                <w:sz w:val="22"/>
                <w:szCs w:val="22"/>
              </w:rPr>
            </w:pPr>
            <w:r w:rsidRPr="006E74A7">
              <w:rPr>
                <w:b/>
                <w:i/>
                <w:sz w:val="22"/>
                <w:szCs w:val="22"/>
              </w:rPr>
              <w:t xml:space="preserve">Pakeisti papunktį </w:t>
            </w:r>
            <w:bookmarkStart w:id="10" w:name="inzinierius"/>
            <w:r w:rsidRPr="006E74A7">
              <w:rPr>
                <w:b/>
                <w:i/>
                <w:sz w:val="22"/>
                <w:szCs w:val="22"/>
              </w:rPr>
              <w:t xml:space="preserve">1.1.2.4 ir jį  </w:t>
            </w:r>
            <w:bookmarkEnd w:id="10"/>
            <w:r w:rsidRPr="006E74A7">
              <w:rPr>
                <w:b/>
                <w:i/>
                <w:sz w:val="22"/>
                <w:szCs w:val="22"/>
              </w:rPr>
              <w:t>išdėstyti taip:</w:t>
            </w:r>
          </w:p>
          <w:p w14:paraId="58C2CB3F" w14:textId="77777777" w:rsidR="00165BC5" w:rsidRPr="006E74A7" w:rsidRDefault="00165BC5" w:rsidP="004D5857">
            <w:pPr>
              <w:autoSpaceDN w:val="0"/>
              <w:jc w:val="both"/>
              <w:rPr>
                <w:b/>
                <w:sz w:val="22"/>
                <w:szCs w:val="22"/>
              </w:rPr>
            </w:pPr>
            <w:r w:rsidRPr="006E74A7">
              <w:rPr>
                <w:rFonts w:eastAsia="Calibri"/>
                <w:color w:val="000000"/>
                <w:sz w:val="22"/>
                <w:szCs w:val="22"/>
                <w:lang w:eastAsia="en-US"/>
              </w:rPr>
              <w:t>„</w:t>
            </w:r>
            <w:r w:rsidRPr="006E74A7">
              <w:rPr>
                <w:rFonts w:eastAsia="Calibri"/>
                <w:b/>
                <w:color w:val="000000"/>
                <w:sz w:val="22"/>
                <w:szCs w:val="22"/>
                <w:lang w:eastAsia="en-US"/>
              </w:rPr>
              <w:t>Inžinierius</w:t>
            </w:r>
            <w:r w:rsidRPr="006E74A7">
              <w:rPr>
                <w:rFonts w:eastAsia="Calibri"/>
                <w:color w:val="000000"/>
                <w:sz w:val="22"/>
                <w:szCs w:val="22"/>
                <w:lang w:eastAsia="en-US"/>
              </w:rPr>
              <w:t xml:space="preserve">“ –asmuo, Užsakovo paskirtas būti Inžinieriumi, siekiant įgyvendinti Sutartį, ir tuo vardu įvardytas Pasiūlymo priede arba kitas Užsakovo kuriam nors laikotarpiui paskiriamas asmuo, apie kurį pranešama Rangovui pagal 3.4 punktą </w:t>
            </w:r>
            <w:r w:rsidRPr="006E74A7">
              <w:rPr>
                <w:rFonts w:eastAsia="Calibri"/>
                <w:i/>
                <w:color w:val="000000"/>
                <w:sz w:val="22"/>
                <w:szCs w:val="22"/>
                <w:lang w:eastAsia="en-US"/>
              </w:rPr>
              <w:t>[Inžinieriaus pakeitimas</w:t>
            </w:r>
            <w:r w:rsidRPr="006E74A7">
              <w:rPr>
                <w:rFonts w:eastAsia="Calibri"/>
                <w:color w:val="000000"/>
                <w:sz w:val="22"/>
                <w:szCs w:val="22"/>
                <w:lang w:eastAsia="en-US"/>
              </w:rPr>
              <w:t>].</w:t>
            </w:r>
            <w:r w:rsidRPr="006E74A7">
              <w:rPr>
                <w:rFonts w:eastAsia="Calibri"/>
                <w:sz w:val="22"/>
                <w:szCs w:val="22"/>
                <w:lang w:eastAsia="lt-LT"/>
              </w:rPr>
              <w:t xml:space="preserve"> Inžinierius taip pat turi vykdyti Statinio statybos techninio prižiūrėtojo funkcijas pagal STR </w:t>
            </w:r>
            <w:r w:rsidRPr="006E74A7">
              <w:rPr>
                <w:rFonts w:eastAsia="Calibri"/>
                <w:bCs/>
                <w:caps/>
                <w:sz w:val="22"/>
                <w:szCs w:val="22"/>
                <w:lang w:eastAsia="en-US"/>
              </w:rPr>
              <w:t>1.06.01:2016</w:t>
            </w:r>
            <w:r w:rsidRPr="006E74A7">
              <w:rPr>
                <w:rFonts w:eastAsia="Calibri"/>
                <w:sz w:val="22"/>
                <w:szCs w:val="22"/>
                <w:lang w:eastAsia="lt-LT"/>
              </w:rPr>
              <w:t xml:space="preserve"> „S</w:t>
            </w:r>
            <w:r w:rsidRPr="006E74A7">
              <w:rPr>
                <w:rFonts w:eastAsia="Calibri"/>
                <w:bCs/>
                <w:sz w:val="22"/>
                <w:szCs w:val="22"/>
                <w:lang w:eastAsia="en-US"/>
              </w:rPr>
              <w:t>tatybos darbai. Statinio statybos priežiūra</w:t>
            </w:r>
            <w:r w:rsidRPr="006E74A7">
              <w:rPr>
                <w:rFonts w:eastAsia="Calibri"/>
                <w:sz w:val="22"/>
                <w:szCs w:val="22"/>
                <w:lang w:eastAsia="lt-LT"/>
              </w:rPr>
              <w:t>“ reikalavimus.</w:t>
            </w:r>
          </w:p>
        </w:tc>
      </w:tr>
      <w:tr w:rsidR="00165BC5" w:rsidRPr="006E74A7" w14:paraId="6F70DD8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9C876D1" w14:textId="77777777" w:rsidR="00165BC5" w:rsidRPr="006E74A7" w:rsidRDefault="00165BC5" w:rsidP="004D5857">
            <w:pPr>
              <w:autoSpaceDN w:val="0"/>
              <w:rPr>
                <w:b/>
                <w:sz w:val="22"/>
                <w:szCs w:val="22"/>
              </w:rPr>
            </w:pPr>
            <w:bookmarkStart w:id="11" w:name="perkancioji_org"/>
            <w:r w:rsidRPr="006E74A7">
              <w:rPr>
                <w:b/>
                <w:sz w:val="22"/>
                <w:szCs w:val="22"/>
              </w:rPr>
              <w:t>1.1.2.11</w:t>
            </w:r>
            <w:bookmarkEnd w:id="11"/>
          </w:p>
        </w:tc>
        <w:tc>
          <w:tcPr>
            <w:tcW w:w="7512" w:type="dxa"/>
            <w:tcBorders>
              <w:top w:val="single" w:sz="4" w:space="0" w:color="auto"/>
              <w:left w:val="single" w:sz="4" w:space="0" w:color="auto"/>
              <w:bottom w:val="single" w:sz="4" w:space="0" w:color="auto"/>
              <w:right w:val="single" w:sz="4" w:space="0" w:color="auto"/>
            </w:tcBorders>
            <w:hideMark/>
          </w:tcPr>
          <w:p w14:paraId="5A830558" w14:textId="77777777" w:rsidR="00165BC5" w:rsidRPr="006E74A7" w:rsidRDefault="00165BC5" w:rsidP="004D5857">
            <w:pPr>
              <w:autoSpaceDN w:val="0"/>
              <w:jc w:val="both"/>
              <w:rPr>
                <w:b/>
                <w:sz w:val="22"/>
                <w:szCs w:val="22"/>
              </w:rPr>
            </w:pPr>
            <w:r w:rsidRPr="006E74A7">
              <w:rPr>
                <w:rFonts w:eastAsia="Calibri"/>
                <w:b/>
                <w:sz w:val="22"/>
                <w:szCs w:val="22"/>
                <w:lang w:eastAsia="en-US"/>
              </w:rPr>
              <w:t>Perkantysis subjektas</w:t>
            </w:r>
          </w:p>
        </w:tc>
      </w:tr>
      <w:tr w:rsidR="00165BC5" w:rsidRPr="006E74A7" w14:paraId="780B57E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7EE843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453109D" w14:textId="77777777" w:rsidR="00165BC5" w:rsidRPr="006E74A7" w:rsidRDefault="00165BC5" w:rsidP="004D5857">
            <w:pPr>
              <w:jc w:val="both"/>
              <w:rPr>
                <w:b/>
                <w:i/>
                <w:sz w:val="22"/>
                <w:szCs w:val="22"/>
              </w:rPr>
            </w:pPr>
            <w:r w:rsidRPr="006E74A7">
              <w:rPr>
                <w:b/>
                <w:i/>
                <w:sz w:val="22"/>
                <w:szCs w:val="22"/>
              </w:rPr>
              <w:t>Papildyti nauju 1.1.2.11 papunkčiu „Perkantysis subjektas”:</w:t>
            </w:r>
          </w:p>
          <w:p w14:paraId="31B140AF" w14:textId="77777777" w:rsidR="00165BC5" w:rsidRPr="006E74A7" w:rsidRDefault="00165BC5" w:rsidP="004D5857">
            <w:pPr>
              <w:autoSpaceDN w:val="0"/>
              <w:jc w:val="both"/>
              <w:rPr>
                <w:sz w:val="22"/>
                <w:szCs w:val="22"/>
              </w:rPr>
            </w:pPr>
            <w:r w:rsidRPr="006E74A7">
              <w:rPr>
                <w:sz w:val="22"/>
                <w:szCs w:val="22"/>
              </w:rPr>
              <w:t>Perkantysis subjektas nurodytas Pasiūlymo priede.</w:t>
            </w:r>
          </w:p>
        </w:tc>
      </w:tr>
      <w:tr w:rsidR="00165BC5" w:rsidRPr="006E74A7" w14:paraId="05D73895"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638536B" w14:textId="77777777" w:rsidR="00165BC5" w:rsidRPr="006E74A7" w:rsidRDefault="00165BC5" w:rsidP="004D5857">
            <w:pPr>
              <w:autoSpaceDN w:val="0"/>
              <w:rPr>
                <w:b/>
                <w:sz w:val="22"/>
                <w:szCs w:val="22"/>
              </w:rPr>
            </w:pPr>
            <w:r w:rsidRPr="006E74A7">
              <w:rPr>
                <w:b/>
                <w:sz w:val="22"/>
                <w:szCs w:val="22"/>
              </w:rPr>
              <w:t>1.1.2.12</w:t>
            </w:r>
          </w:p>
        </w:tc>
        <w:tc>
          <w:tcPr>
            <w:tcW w:w="7512" w:type="dxa"/>
            <w:tcBorders>
              <w:top w:val="single" w:sz="4" w:space="0" w:color="auto"/>
              <w:left w:val="single" w:sz="4" w:space="0" w:color="auto"/>
              <w:bottom w:val="single" w:sz="4" w:space="0" w:color="auto"/>
              <w:right w:val="single" w:sz="4" w:space="0" w:color="auto"/>
            </w:tcBorders>
            <w:hideMark/>
          </w:tcPr>
          <w:p w14:paraId="19E51EB1" w14:textId="77777777" w:rsidR="00165BC5" w:rsidRPr="006E74A7" w:rsidRDefault="00165BC5" w:rsidP="004D5857">
            <w:pPr>
              <w:autoSpaceDN w:val="0"/>
              <w:jc w:val="both"/>
              <w:rPr>
                <w:b/>
                <w:sz w:val="22"/>
                <w:szCs w:val="22"/>
              </w:rPr>
            </w:pPr>
            <w:bookmarkStart w:id="12" w:name="igyvendinancioji_inst"/>
            <w:r w:rsidRPr="006E74A7">
              <w:rPr>
                <w:b/>
                <w:sz w:val="22"/>
                <w:szCs w:val="22"/>
              </w:rPr>
              <w:t>Įgyvendinančioji institucija</w:t>
            </w:r>
            <w:bookmarkEnd w:id="12"/>
          </w:p>
        </w:tc>
      </w:tr>
      <w:tr w:rsidR="00165BC5" w:rsidRPr="006E74A7" w14:paraId="0914C86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CA25C2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BB654ED" w14:textId="77777777" w:rsidR="00165BC5" w:rsidRPr="006E74A7" w:rsidRDefault="00165BC5" w:rsidP="004D5857">
            <w:pPr>
              <w:jc w:val="both"/>
              <w:rPr>
                <w:b/>
                <w:i/>
                <w:sz w:val="22"/>
                <w:szCs w:val="22"/>
              </w:rPr>
            </w:pPr>
            <w:r w:rsidRPr="006E74A7">
              <w:rPr>
                <w:b/>
                <w:i/>
                <w:sz w:val="22"/>
                <w:szCs w:val="22"/>
              </w:rPr>
              <w:t>Papildyti nauju 1.1.2.12 papunkčiu “Įgyvendinančioji institucija”:</w:t>
            </w:r>
          </w:p>
          <w:p w14:paraId="4CE5059A" w14:textId="77777777" w:rsidR="00165BC5" w:rsidRPr="006E74A7" w:rsidRDefault="00165BC5" w:rsidP="004D5857">
            <w:pPr>
              <w:autoSpaceDN w:val="0"/>
              <w:jc w:val="both"/>
              <w:rPr>
                <w:sz w:val="22"/>
                <w:szCs w:val="22"/>
              </w:rPr>
            </w:pPr>
            <w:r w:rsidRPr="006E74A7">
              <w:rPr>
                <w:sz w:val="22"/>
                <w:szCs w:val="22"/>
              </w:rPr>
              <w:t>Įgyvendinančioji institucija nurodyta Pasiūlymo priede.</w:t>
            </w:r>
          </w:p>
        </w:tc>
      </w:tr>
      <w:tr w:rsidR="00165BC5" w:rsidRPr="006E74A7" w14:paraId="0A75178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D57E622" w14:textId="77777777" w:rsidR="00165BC5" w:rsidRPr="006E74A7" w:rsidRDefault="00165BC5" w:rsidP="004D5857">
            <w:pPr>
              <w:autoSpaceDN w:val="0"/>
              <w:rPr>
                <w:b/>
                <w:sz w:val="22"/>
                <w:szCs w:val="22"/>
              </w:rPr>
            </w:pPr>
            <w:r w:rsidRPr="006E74A7">
              <w:rPr>
                <w:b/>
                <w:sz w:val="22"/>
                <w:szCs w:val="22"/>
              </w:rPr>
              <w:t>1.1.3</w:t>
            </w:r>
          </w:p>
        </w:tc>
        <w:tc>
          <w:tcPr>
            <w:tcW w:w="7512" w:type="dxa"/>
            <w:tcBorders>
              <w:top w:val="single" w:sz="4" w:space="0" w:color="auto"/>
              <w:left w:val="single" w:sz="4" w:space="0" w:color="auto"/>
              <w:bottom w:val="single" w:sz="4" w:space="0" w:color="auto"/>
              <w:right w:val="single" w:sz="4" w:space="0" w:color="auto"/>
            </w:tcBorders>
            <w:hideMark/>
          </w:tcPr>
          <w:p w14:paraId="3024AFB2" w14:textId="77777777" w:rsidR="00165BC5" w:rsidRPr="006E74A7" w:rsidRDefault="00165BC5" w:rsidP="004D5857">
            <w:pPr>
              <w:autoSpaceDN w:val="0"/>
              <w:jc w:val="both"/>
              <w:rPr>
                <w:b/>
                <w:sz w:val="22"/>
                <w:szCs w:val="22"/>
              </w:rPr>
            </w:pPr>
            <w:r w:rsidRPr="006E74A7">
              <w:rPr>
                <w:b/>
                <w:sz w:val="22"/>
                <w:szCs w:val="22"/>
              </w:rPr>
              <w:t>Datos, bandymai, etapai ir jų užbaigimas</w:t>
            </w:r>
          </w:p>
        </w:tc>
      </w:tr>
      <w:tr w:rsidR="00165BC5" w:rsidRPr="006E74A7" w14:paraId="41F65DD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9157EE6" w14:textId="77777777" w:rsidR="00165BC5" w:rsidRPr="006E74A7" w:rsidRDefault="00165BC5" w:rsidP="004D5857">
            <w:pPr>
              <w:autoSpaceDN w:val="0"/>
              <w:rPr>
                <w:b/>
                <w:sz w:val="22"/>
                <w:szCs w:val="22"/>
              </w:rPr>
            </w:pPr>
            <w:r w:rsidRPr="006E74A7">
              <w:rPr>
                <w:rFonts w:eastAsia="Calibri"/>
                <w:b/>
                <w:sz w:val="22"/>
                <w:szCs w:val="22"/>
                <w:lang w:eastAsia="en-US"/>
              </w:rPr>
              <w:t>1.1.3.1</w:t>
            </w:r>
          </w:p>
        </w:tc>
        <w:tc>
          <w:tcPr>
            <w:tcW w:w="7512" w:type="dxa"/>
            <w:tcBorders>
              <w:top w:val="single" w:sz="4" w:space="0" w:color="auto"/>
              <w:left w:val="single" w:sz="4" w:space="0" w:color="auto"/>
              <w:bottom w:val="single" w:sz="4" w:space="0" w:color="auto"/>
              <w:right w:val="single" w:sz="4" w:space="0" w:color="auto"/>
            </w:tcBorders>
            <w:hideMark/>
          </w:tcPr>
          <w:p w14:paraId="58B20F00" w14:textId="77777777" w:rsidR="00165BC5" w:rsidRPr="006E74A7" w:rsidRDefault="00165BC5" w:rsidP="004D5857">
            <w:pPr>
              <w:autoSpaceDN w:val="0"/>
              <w:jc w:val="both"/>
              <w:rPr>
                <w:b/>
                <w:sz w:val="22"/>
                <w:szCs w:val="22"/>
              </w:rPr>
            </w:pPr>
            <w:r w:rsidRPr="006E74A7">
              <w:rPr>
                <w:rFonts w:eastAsia="Calibri"/>
                <w:b/>
                <w:sz w:val="22"/>
                <w:szCs w:val="22"/>
                <w:lang w:eastAsia="en-US"/>
              </w:rPr>
              <w:t>Pradžios data</w:t>
            </w:r>
          </w:p>
        </w:tc>
      </w:tr>
      <w:tr w:rsidR="00165BC5" w:rsidRPr="006E74A7" w14:paraId="225283FD"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37B286C"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6CA81DD" w14:textId="77777777" w:rsidR="00165BC5" w:rsidRPr="006E74A7" w:rsidRDefault="00165BC5" w:rsidP="004D5857">
            <w:pPr>
              <w:jc w:val="both"/>
              <w:rPr>
                <w:b/>
                <w:i/>
                <w:sz w:val="22"/>
                <w:szCs w:val="22"/>
              </w:rPr>
            </w:pPr>
            <w:r w:rsidRPr="006E74A7">
              <w:rPr>
                <w:b/>
                <w:i/>
                <w:sz w:val="22"/>
                <w:szCs w:val="22"/>
              </w:rPr>
              <w:t>Pakeisti 1.1.3.1 punktą ir jį išdėstyti taip:</w:t>
            </w:r>
          </w:p>
          <w:p w14:paraId="61E4D1D3" w14:textId="77777777" w:rsidR="00165BC5" w:rsidRPr="006E74A7" w:rsidRDefault="00165BC5" w:rsidP="004D5857">
            <w:pPr>
              <w:autoSpaceDN w:val="0"/>
              <w:jc w:val="both"/>
              <w:rPr>
                <w:sz w:val="22"/>
                <w:szCs w:val="22"/>
              </w:rPr>
            </w:pPr>
            <w:r w:rsidRPr="006E74A7">
              <w:rPr>
                <w:b/>
                <w:sz w:val="22"/>
                <w:szCs w:val="22"/>
              </w:rPr>
              <w:t>„Pradžios data“</w:t>
            </w:r>
            <w:r w:rsidRPr="006E74A7">
              <w:rPr>
                <w:sz w:val="22"/>
                <w:szCs w:val="22"/>
              </w:rPr>
              <w:t xml:space="preserve"> yra pirkimo pradžios data.</w:t>
            </w:r>
          </w:p>
        </w:tc>
      </w:tr>
      <w:tr w:rsidR="00165BC5" w:rsidRPr="006E74A7" w14:paraId="2E41299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29E4FCF" w14:textId="77777777" w:rsidR="00165BC5" w:rsidRPr="006E74A7" w:rsidRDefault="00165BC5" w:rsidP="004D5857">
            <w:pPr>
              <w:autoSpaceDN w:val="0"/>
              <w:rPr>
                <w:b/>
                <w:sz w:val="22"/>
                <w:szCs w:val="22"/>
              </w:rPr>
            </w:pPr>
            <w:r w:rsidRPr="006E74A7">
              <w:rPr>
                <w:rFonts w:eastAsia="Calibri"/>
                <w:b/>
                <w:iCs/>
                <w:sz w:val="22"/>
                <w:szCs w:val="22"/>
                <w:lang w:eastAsia="en-US"/>
              </w:rPr>
              <w:t>1.1.3.7</w:t>
            </w:r>
          </w:p>
        </w:tc>
        <w:tc>
          <w:tcPr>
            <w:tcW w:w="7512" w:type="dxa"/>
            <w:tcBorders>
              <w:top w:val="single" w:sz="4" w:space="0" w:color="auto"/>
              <w:left w:val="single" w:sz="4" w:space="0" w:color="auto"/>
              <w:bottom w:val="single" w:sz="4" w:space="0" w:color="auto"/>
              <w:right w:val="single" w:sz="4" w:space="0" w:color="auto"/>
            </w:tcBorders>
            <w:hideMark/>
          </w:tcPr>
          <w:p w14:paraId="1E689C4E" w14:textId="77777777" w:rsidR="00165BC5" w:rsidRPr="006E74A7" w:rsidRDefault="00165BC5" w:rsidP="004D5857">
            <w:pPr>
              <w:autoSpaceDN w:val="0"/>
              <w:jc w:val="both"/>
              <w:rPr>
                <w:b/>
                <w:sz w:val="22"/>
                <w:szCs w:val="22"/>
              </w:rPr>
            </w:pPr>
            <w:bookmarkStart w:id="13" w:name="defektus_laikas_1_1_3_7"/>
            <w:r w:rsidRPr="006E74A7">
              <w:rPr>
                <w:b/>
                <w:sz w:val="22"/>
                <w:szCs w:val="22"/>
              </w:rPr>
              <w:t>Pranešimo apie defektus laikas</w:t>
            </w:r>
            <w:bookmarkEnd w:id="13"/>
          </w:p>
        </w:tc>
      </w:tr>
      <w:tr w:rsidR="00165BC5" w:rsidRPr="006E74A7" w14:paraId="67F8C8B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4E543C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A64D193" w14:textId="77777777" w:rsidR="00165BC5" w:rsidRPr="006E74A7" w:rsidRDefault="00165BC5" w:rsidP="004D5857">
            <w:pPr>
              <w:autoSpaceDE w:val="0"/>
              <w:autoSpaceDN w:val="0"/>
              <w:adjustRightInd w:val="0"/>
              <w:ind w:firstLine="36"/>
              <w:rPr>
                <w:b/>
                <w:bCs/>
                <w:i/>
                <w:sz w:val="22"/>
                <w:szCs w:val="22"/>
                <w:lang w:eastAsia="lt-LT"/>
              </w:rPr>
            </w:pPr>
            <w:r w:rsidRPr="006E74A7">
              <w:rPr>
                <w:b/>
                <w:bCs/>
                <w:i/>
                <w:sz w:val="22"/>
                <w:szCs w:val="22"/>
                <w:lang w:eastAsia="lt-LT"/>
              </w:rPr>
              <w:t>Papildyti 1.1.3.7 papunktį:</w:t>
            </w:r>
          </w:p>
          <w:p w14:paraId="48C8D06A" w14:textId="77777777" w:rsidR="00165BC5" w:rsidRPr="006E74A7" w:rsidRDefault="00165BC5" w:rsidP="004D5857">
            <w:pPr>
              <w:jc w:val="both"/>
              <w:rPr>
                <w:rFonts w:eastAsia="Calibri"/>
                <w:sz w:val="22"/>
                <w:szCs w:val="22"/>
                <w:lang w:eastAsia="en-US"/>
              </w:rPr>
            </w:pPr>
            <w:r w:rsidRPr="006E74A7">
              <w:rPr>
                <w:rFonts w:eastAsia="Calibri"/>
                <w:sz w:val="22"/>
                <w:szCs w:val="22"/>
                <w:lang w:eastAsia="lt-LT"/>
              </w:rPr>
              <w:t>Pasiūlymo priede nurodytas pranešimo apie defektus laikas nepakeičia garantinio termino, nustatyto LR Civiliniame kodekse (6.698 straipsnis) ir LR Statybos įstatyme (36 straipsnio 1 dalis).</w:t>
            </w:r>
          </w:p>
          <w:p w14:paraId="5AF04E72" w14:textId="77777777" w:rsidR="00165BC5" w:rsidRPr="006E74A7" w:rsidRDefault="00165BC5" w:rsidP="004D5857">
            <w:pPr>
              <w:jc w:val="both"/>
              <w:rPr>
                <w:rFonts w:eastAsia="Calibri"/>
                <w:sz w:val="22"/>
                <w:szCs w:val="22"/>
                <w:lang w:eastAsia="lt-LT"/>
              </w:rPr>
            </w:pPr>
            <w:r w:rsidRPr="006E74A7">
              <w:rPr>
                <w:rFonts w:eastAsia="Calibri"/>
                <w:sz w:val="22"/>
                <w:szCs w:val="22"/>
                <w:lang w:eastAsia="lt-LT"/>
              </w:rPr>
              <w:t>Garantinis terminas – laikas, per kurį Rangovas užtikrina, kad statybos objektas atitinka normatyvinių statybos techninių dokumentų nustatytus rodiklius ir yra tinkamas naudoti pagal Sutartyje nustatytą paskirtį.</w:t>
            </w:r>
          </w:p>
          <w:p w14:paraId="4FFE4062"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lt-LT"/>
              </w:rPr>
              <w:t>Įrangos (įrenginių) garantinis terminas yra toks, kaip nustatyta jos gamintojo išduodamuose dokumentuose.</w:t>
            </w:r>
          </w:p>
        </w:tc>
      </w:tr>
      <w:tr w:rsidR="00165BC5" w:rsidRPr="006E74A7" w14:paraId="6E9150C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E380704" w14:textId="77777777" w:rsidR="00165BC5" w:rsidRPr="006E74A7" w:rsidRDefault="00165BC5" w:rsidP="004D5857">
            <w:pPr>
              <w:autoSpaceDN w:val="0"/>
              <w:rPr>
                <w:b/>
                <w:sz w:val="22"/>
                <w:szCs w:val="22"/>
              </w:rPr>
            </w:pPr>
            <w:r w:rsidRPr="006E74A7">
              <w:rPr>
                <w:rFonts w:eastAsia="Calibri"/>
                <w:b/>
                <w:sz w:val="22"/>
                <w:szCs w:val="22"/>
                <w:lang w:eastAsia="en-US"/>
              </w:rPr>
              <w:t>1.1.3.10</w:t>
            </w:r>
          </w:p>
        </w:tc>
        <w:tc>
          <w:tcPr>
            <w:tcW w:w="7512" w:type="dxa"/>
            <w:tcBorders>
              <w:top w:val="single" w:sz="4" w:space="0" w:color="auto"/>
              <w:left w:val="single" w:sz="4" w:space="0" w:color="auto"/>
              <w:bottom w:val="single" w:sz="4" w:space="0" w:color="auto"/>
              <w:right w:val="single" w:sz="4" w:space="0" w:color="auto"/>
            </w:tcBorders>
            <w:hideMark/>
          </w:tcPr>
          <w:p w14:paraId="567200B0" w14:textId="77777777" w:rsidR="00165BC5" w:rsidRPr="006E74A7" w:rsidRDefault="00165BC5" w:rsidP="004D5857">
            <w:pPr>
              <w:autoSpaceDN w:val="0"/>
              <w:jc w:val="both"/>
              <w:rPr>
                <w:sz w:val="22"/>
                <w:szCs w:val="22"/>
              </w:rPr>
            </w:pPr>
            <w:bookmarkStart w:id="14" w:name="statybos_uzbaigimo_aktas_1_1_3_10"/>
            <w:r w:rsidRPr="006E74A7">
              <w:rPr>
                <w:rFonts w:eastAsia="Calibri"/>
                <w:b/>
                <w:bCs/>
                <w:sz w:val="22"/>
                <w:szCs w:val="22"/>
                <w:lang w:eastAsia="en-US"/>
              </w:rPr>
              <w:t>Statybos užbaigimo aktas</w:t>
            </w:r>
            <w:bookmarkEnd w:id="14"/>
          </w:p>
        </w:tc>
      </w:tr>
      <w:tr w:rsidR="00165BC5" w:rsidRPr="006E74A7" w14:paraId="78AC3B5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7D4D14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A6CD1A2" w14:textId="77777777" w:rsidR="00165BC5" w:rsidRPr="006E74A7" w:rsidRDefault="00165BC5" w:rsidP="004D5857">
            <w:pPr>
              <w:autoSpaceDE w:val="0"/>
              <w:autoSpaceDN w:val="0"/>
              <w:adjustRightInd w:val="0"/>
              <w:rPr>
                <w:b/>
                <w:bCs/>
                <w:i/>
                <w:sz w:val="22"/>
                <w:szCs w:val="22"/>
                <w:lang w:eastAsia="en-US"/>
              </w:rPr>
            </w:pPr>
            <w:r w:rsidRPr="006E74A7">
              <w:rPr>
                <w:b/>
                <w:bCs/>
                <w:i/>
                <w:sz w:val="22"/>
                <w:szCs w:val="22"/>
                <w:lang w:eastAsia="en-US"/>
              </w:rPr>
              <w:t>Papildyti nauju 1.1.3.10 papunkčiu „Statybos užbaigimo aktas“:</w:t>
            </w:r>
          </w:p>
          <w:p w14:paraId="5BB2E29B" w14:textId="77777777" w:rsidR="00165BC5" w:rsidRPr="006E74A7" w:rsidRDefault="00165BC5" w:rsidP="004D5857">
            <w:pPr>
              <w:autoSpaceDN w:val="0"/>
              <w:jc w:val="both"/>
              <w:rPr>
                <w:sz w:val="22"/>
                <w:szCs w:val="22"/>
              </w:rPr>
            </w:pPr>
            <w:r w:rsidRPr="006E74A7">
              <w:rPr>
                <w:rFonts w:eastAsia="Calibri"/>
                <w:b/>
                <w:sz w:val="22"/>
                <w:szCs w:val="22"/>
                <w:lang w:eastAsia="lt-LT"/>
              </w:rPr>
              <w:t>„Statybos užbaigimo dokumentas“</w:t>
            </w:r>
            <w:r w:rsidRPr="006E74A7">
              <w:rPr>
                <w:rFonts w:eastAsia="Calibri"/>
                <w:sz w:val="22"/>
                <w:szCs w:val="22"/>
                <w:lang w:eastAsia="lt-LT"/>
              </w:rPr>
              <w:t xml:space="preserve"> – LR Statybos įstatymo ir statybos techninio reglamento STR </w:t>
            </w:r>
            <w:r w:rsidRPr="006E74A7">
              <w:rPr>
                <w:rFonts w:eastAsia="Calibri"/>
                <w:bCs/>
                <w:sz w:val="22"/>
                <w:szCs w:val="22"/>
                <w:lang w:eastAsia="en-US"/>
              </w:rPr>
              <w:t>1.05.01:2017</w:t>
            </w:r>
            <w:r w:rsidRPr="006E74A7">
              <w:rPr>
                <w:rFonts w:eastAsia="Calibri"/>
                <w:sz w:val="22"/>
                <w:szCs w:val="22"/>
                <w:lang w:eastAsia="lt-LT"/>
              </w:rPr>
              <w:t xml:space="preserve"> „</w:t>
            </w:r>
            <w:r w:rsidRPr="006E74A7">
              <w:rPr>
                <w:rFonts w:eastAsia="Calibri"/>
                <w:bCs/>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rFonts w:eastAsia="Calibri"/>
                <w:sz w:val="22"/>
                <w:szCs w:val="22"/>
                <w:lang w:eastAsia="lt-LT"/>
              </w:rPr>
              <w:t>“ nustatyta tvarka surašomas dokumentas, patvirtinantis, kad statinys yra pastatytas pagal statinio projekto sprendinius.</w:t>
            </w:r>
          </w:p>
        </w:tc>
      </w:tr>
      <w:tr w:rsidR="00165BC5" w:rsidRPr="006E74A7" w14:paraId="4B66B5C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26D22B8" w14:textId="77777777" w:rsidR="00165BC5" w:rsidRPr="006E74A7" w:rsidRDefault="00165BC5" w:rsidP="004D5857">
            <w:pPr>
              <w:autoSpaceDN w:val="0"/>
              <w:rPr>
                <w:b/>
                <w:sz w:val="22"/>
                <w:szCs w:val="22"/>
              </w:rPr>
            </w:pPr>
            <w:r w:rsidRPr="006E74A7">
              <w:rPr>
                <w:b/>
                <w:sz w:val="22"/>
                <w:szCs w:val="22"/>
              </w:rPr>
              <w:t>1.1.4</w:t>
            </w:r>
          </w:p>
        </w:tc>
        <w:tc>
          <w:tcPr>
            <w:tcW w:w="7512" w:type="dxa"/>
            <w:tcBorders>
              <w:top w:val="single" w:sz="4" w:space="0" w:color="auto"/>
              <w:left w:val="single" w:sz="4" w:space="0" w:color="auto"/>
              <w:bottom w:val="single" w:sz="4" w:space="0" w:color="auto"/>
              <w:right w:val="single" w:sz="4" w:space="0" w:color="auto"/>
            </w:tcBorders>
            <w:hideMark/>
          </w:tcPr>
          <w:p w14:paraId="2FD9A39E" w14:textId="77777777" w:rsidR="00165BC5" w:rsidRPr="006E74A7" w:rsidRDefault="00165BC5" w:rsidP="004D5857">
            <w:pPr>
              <w:autoSpaceDN w:val="0"/>
              <w:jc w:val="both"/>
              <w:rPr>
                <w:b/>
                <w:sz w:val="22"/>
                <w:szCs w:val="22"/>
              </w:rPr>
            </w:pPr>
            <w:r w:rsidRPr="006E74A7">
              <w:rPr>
                <w:b/>
                <w:sz w:val="22"/>
                <w:szCs w:val="22"/>
              </w:rPr>
              <w:t>Pinigai ir mokėjimai</w:t>
            </w:r>
          </w:p>
        </w:tc>
      </w:tr>
      <w:tr w:rsidR="00165BC5" w:rsidRPr="006E74A7" w14:paraId="05D7305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E584173" w14:textId="77777777" w:rsidR="00165BC5" w:rsidRPr="006E74A7" w:rsidRDefault="00165BC5" w:rsidP="004D5857">
            <w:pPr>
              <w:autoSpaceDN w:val="0"/>
              <w:rPr>
                <w:b/>
                <w:sz w:val="22"/>
                <w:szCs w:val="22"/>
              </w:rPr>
            </w:pPr>
            <w:r w:rsidRPr="006E74A7">
              <w:rPr>
                <w:b/>
                <w:bCs/>
                <w:sz w:val="22"/>
                <w:szCs w:val="22"/>
              </w:rPr>
              <w:t>1.1.4.1</w:t>
            </w:r>
          </w:p>
        </w:tc>
        <w:tc>
          <w:tcPr>
            <w:tcW w:w="7512" w:type="dxa"/>
            <w:tcBorders>
              <w:top w:val="single" w:sz="4" w:space="0" w:color="auto"/>
              <w:left w:val="single" w:sz="4" w:space="0" w:color="auto"/>
              <w:bottom w:val="single" w:sz="4" w:space="0" w:color="auto"/>
              <w:right w:val="single" w:sz="4" w:space="0" w:color="auto"/>
            </w:tcBorders>
            <w:hideMark/>
          </w:tcPr>
          <w:p w14:paraId="5AD3AE6B" w14:textId="77777777" w:rsidR="00165BC5" w:rsidRPr="006E74A7" w:rsidRDefault="00165BC5" w:rsidP="004D5857">
            <w:pPr>
              <w:autoSpaceDN w:val="0"/>
              <w:jc w:val="both"/>
              <w:rPr>
                <w:b/>
                <w:sz w:val="22"/>
                <w:szCs w:val="22"/>
              </w:rPr>
            </w:pPr>
            <w:r w:rsidRPr="006E74A7">
              <w:rPr>
                <w:b/>
                <w:sz w:val="22"/>
                <w:szCs w:val="22"/>
              </w:rPr>
              <w:t>Priimta sutarties suma</w:t>
            </w:r>
          </w:p>
        </w:tc>
      </w:tr>
      <w:tr w:rsidR="00165BC5" w:rsidRPr="006E74A7" w14:paraId="1989B68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B65470E"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7639D54" w14:textId="77777777" w:rsidR="00165BC5" w:rsidRPr="006E74A7" w:rsidRDefault="00165BC5" w:rsidP="004D5857">
            <w:pPr>
              <w:jc w:val="both"/>
              <w:rPr>
                <w:b/>
                <w:bCs/>
                <w:i/>
                <w:sz w:val="22"/>
                <w:szCs w:val="22"/>
              </w:rPr>
            </w:pPr>
            <w:r w:rsidRPr="006E74A7">
              <w:rPr>
                <w:b/>
                <w:bCs/>
                <w:i/>
                <w:sz w:val="22"/>
                <w:szCs w:val="22"/>
              </w:rPr>
              <w:t>Pakeisti 1.1.4.1 punktą ir jį išdėstyti taip:</w:t>
            </w:r>
          </w:p>
          <w:p w14:paraId="73979706" w14:textId="77777777" w:rsidR="00165BC5" w:rsidRPr="006E74A7" w:rsidRDefault="00165BC5" w:rsidP="004D5857">
            <w:pPr>
              <w:autoSpaceDN w:val="0"/>
              <w:jc w:val="both"/>
              <w:rPr>
                <w:rFonts w:eastAsia="Calibri"/>
                <w:sz w:val="22"/>
                <w:szCs w:val="22"/>
                <w:lang w:eastAsia="lt-LT"/>
              </w:rPr>
            </w:pPr>
            <w:r w:rsidRPr="006E74A7">
              <w:rPr>
                <w:rFonts w:eastAsia="Calibri"/>
                <w:b/>
                <w:sz w:val="22"/>
                <w:szCs w:val="22"/>
                <w:lang w:eastAsia="lt-LT"/>
              </w:rPr>
              <w:t>„Priimta Sutarties suma“</w:t>
            </w:r>
            <w:r w:rsidRPr="006E74A7">
              <w:rPr>
                <w:rFonts w:eastAsia="Calibri"/>
                <w:sz w:val="22"/>
                <w:szCs w:val="22"/>
                <w:lang w:eastAsia="lt-LT"/>
              </w:rPr>
              <w:t xml:space="preserve"> – Rangovo pasiūlyme nurodyta </w:t>
            </w:r>
            <w:r>
              <w:rPr>
                <w:rFonts w:eastAsia="Calibri"/>
                <w:sz w:val="22"/>
                <w:szCs w:val="22"/>
                <w:lang w:eastAsia="lt-LT"/>
              </w:rPr>
              <w:t xml:space="preserve">Žiniaraščių </w:t>
            </w:r>
            <w:r w:rsidRPr="006E74A7">
              <w:rPr>
                <w:rFonts w:eastAsia="Calibri"/>
                <w:sz w:val="22"/>
                <w:szCs w:val="22"/>
                <w:lang w:eastAsia="lt-LT"/>
              </w:rPr>
              <w:t>įkainių ir komplektų kainų suma. Užsakovas turi sumokėti Rangovui pagal Rangovo nurodytus įkainius ir/arba darbų komplektų kainas už faktiškai atliktų ir priimtų Darbų atlikimą bei visų defektų ištaisymą, taikant fiksuotų įkainių ir darbų komplektų su peržiūra kainos apskaičiavimo būdą. Faktinė pirkimo dokumentuose bei sutartyje nurodytų darbų apimtis gali mažėti arba didėti pagal faktiškai atliktų darbų įkainių ir/arba darbų komplektų sumą.</w:t>
            </w:r>
          </w:p>
        </w:tc>
      </w:tr>
      <w:tr w:rsidR="00165BC5" w:rsidRPr="006E74A7" w14:paraId="6F0BF8E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32BD12D" w14:textId="77777777" w:rsidR="00165BC5" w:rsidRPr="006E74A7" w:rsidRDefault="00165BC5" w:rsidP="004D5857">
            <w:pPr>
              <w:keepNext/>
              <w:autoSpaceDN w:val="0"/>
              <w:rPr>
                <w:b/>
                <w:sz w:val="22"/>
                <w:szCs w:val="22"/>
              </w:rPr>
            </w:pPr>
            <w:r w:rsidRPr="006E74A7">
              <w:rPr>
                <w:b/>
                <w:sz w:val="22"/>
                <w:szCs w:val="22"/>
              </w:rPr>
              <w:t>1.1.6</w:t>
            </w:r>
          </w:p>
        </w:tc>
        <w:tc>
          <w:tcPr>
            <w:tcW w:w="7512" w:type="dxa"/>
            <w:tcBorders>
              <w:top w:val="single" w:sz="4" w:space="0" w:color="auto"/>
              <w:left w:val="single" w:sz="4" w:space="0" w:color="auto"/>
              <w:bottom w:val="single" w:sz="4" w:space="0" w:color="auto"/>
              <w:right w:val="single" w:sz="4" w:space="0" w:color="auto"/>
            </w:tcBorders>
            <w:hideMark/>
          </w:tcPr>
          <w:p w14:paraId="5304826A" w14:textId="77777777" w:rsidR="00165BC5" w:rsidRPr="006E74A7" w:rsidRDefault="00165BC5" w:rsidP="004D5857">
            <w:pPr>
              <w:keepNext/>
              <w:autoSpaceDN w:val="0"/>
              <w:jc w:val="both"/>
              <w:rPr>
                <w:b/>
                <w:sz w:val="22"/>
                <w:szCs w:val="22"/>
              </w:rPr>
            </w:pPr>
            <w:r w:rsidRPr="006E74A7">
              <w:rPr>
                <w:b/>
                <w:sz w:val="22"/>
                <w:szCs w:val="22"/>
              </w:rPr>
              <w:t>Kitos sąvokos</w:t>
            </w:r>
          </w:p>
        </w:tc>
      </w:tr>
      <w:tr w:rsidR="00165BC5" w:rsidRPr="006E74A7" w14:paraId="015C3A3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958419C" w14:textId="77777777" w:rsidR="00165BC5" w:rsidRPr="006E74A7" w:rsidRDefault="00165BC5" w:rsidP="004D5857">
            <w:pPr>
              <w:autoSpaceDN w:val="0"/>
              <w:rPr>
                <w:b/>
                <w:sz w:val="22"/>
                <w:szCs w:val="22"/>
              </w:rPr>
            </w:pPr>
            <w:r w:rsidRPr="006E74A7">
              <w:rPr>
                <w:rFonts w:eastAsia="Calibri"/>
                <w:b/>
                <w:bCs/>
                <w:sz w:val="22"/>
                <w:szCs w:val="22"/>
                <w:lang w:eastAsia="lt-LT"/>
              </w:rPr>
              <w:t>1.1.6.7</w:t>
            </w:r>
          </w:p>
        </w:tc>
        <w:tc>
          <w:tcPr>
            <w:tcW w:w="7512" w:type="dxa"/>
            <w:tcBorders>
              <w:top w:val="single" w:sz="4" w:space="0" w:color="auto"/>
              <w:left w:val="single" w:sz="4" w:space="0" w:color="auto"/>
              <w:bottom w:val="single" w:sz="4" w:space="0" w:color="auto"/>
              <w:right w:val="single" w:sz="4" w:space="0" w:color="auto"/>
            </w:tcBorders>
            <w:hideMark/>
          </w:tcPr>
          <w:p w14:paraId="09D9BE0A" w14:textId="77777777" w:rsidR="00165BC5" w:rsidRPr="006E74A7" w:rsidRDefault="00165BC5" w:rsidP="004D5857">
            <w:pPr>
              <w:autoSpaceDN w:val="0"/>
              <w:jc w:val="both"/>
              <w:rPr>
                <w:iCs/>
                <w:sz w:val="22"/>
                <w:szCs w:val="22"/>
              </w:rPr>
            </w:pPr>
            <w:r w:rsidRPr="006E74A7">
              <w:rPr>
                <w:rFonts w:eastAsia="Calibri"/>
                <w:b/>
                <w:bCs/>
                <w:sz w:val="22"/>
                <w:szCs w:val="22"/>
                <w:lang w:eastAsia="lt-LT"/>
              </w:rPr>
              <w:t>Statybvietė</w:t>
            </w:r>
          </w:p>
        </w:tc>
      </w:tr>
      <w:tr w:rsidR="00165BC5" w:rsidRPr="006E74A7" w14:paraId="0E3D9D4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A32D6E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B6B4439"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Papildyti 1.1.6.7 papunktį:</w:t>
            </w:r>
          </w:p>
          <w:p w14:paraId="7D24F7A6" w14:textId="77777777" w:rsidR="00165BC5" w:rsidRPr="006E74A7" w:rsidRDefault="00165BC5" w:rsidP="004D5857">
            <w:pPr>
              <w:autoSpaceDN w:val="0"/>
              <w:jc w:val="both"/>
              <w:rPr>
                <w:iCs/>
                <w:sz w:val="22"/>
                <w:szCs w:val="22"/>
                <w:lang w:eastAsia="en-US"/>
              </w:rPr>
            </w:pPr>
            <w:r w:rsidRPr="006E74A7">
              <w:rPr>
                <w:sz w:val="22"/>
                <w:szCs w:val="22"/>
                <w:lang w:eastAsia="lt-LT"/>
              </w:rPr>
              <w:t>Tai statinio statybos darbų vieta (teritorija, kurios ribos nustatomos statinio projekte atsižvelgiant į vykdomus statybos darbus, kuri gali sutapti ar nesutapti su statybos sklypo ribomis).</w:t>
            </w:r>
          </w:p>
        </w:tc>
      </w:tr>
      <w:tr w:rsidR="00165BC5" w:rsidRPr="006E74A7" w14:paraId="4072C40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CC898DE" w14:textId="77777777" w:rsidR="00165BC5" w:rsidRPr="006E74A7" w:rsidRDefault="00165BC5" w:rsidP="004D5857">
            <w:pPr>
              <w:autoSpaceDN w:val="0"/>
              <w:rPr>
                <w:b/>
                <w:sz w:val="22"/>
                <w:szCs w:val="22"/>
              </w:rPr>
            </w:pPr>
            <w:r w:rsidRPr="006E74A7">
              <w:rPr>
                <w:b/>
                <w:sz w:val="22"/>
                <w:szCs w:val="22"/>
              </w:rPr>
              <w:t xml:space="preserve">1.1.6.11 </w:t>
            </w:r>
          </w:p>
        </w:tc>
        <w:tc>
          <w:tcPr>
            <w:tcW w:w="7512" w:type="dxa"/>
            <w:tcBorders>
              <w:top w:val="single" w:sz="4" w:space="0" w:color="auto"/>
              <w:left w:val="single" w:sz="4" w:space="0" w:color="auto"/>
              <w:bottom w:val="single" w:sz="4" w:space="0" w:color="auto"/>
              <w:right w:val="single" w:sz="4" w:space="0" w:color="auto"/>
            </w:tcBorders>
            <w:hideMark/>
          </w:tcPr>
          <w:p w14:paraId="669D6D30" w14:textId="77777777" w:rsidR="00165BC5" w:rsidRPr="006E74A7" w:rsidRDefault="00165BC5" w:rsidP="004D5857">
            <w:pPr>
              <w:autoSpaceDN w:val="0"/>
              <w:rPr>
                <w:rFonts w:eastAsia="Calibri"/>
                <w:b/>
                <w:bCs/>
                <w:i/>
                <w:sz w:val="22"/>
                <w:szCs w:val="22"/>
                <w:lang w:eastAsia="en-US"/>
              </w:rPr>
            </w:pPr>
            <w:r w:rsidRPr="006E74A7">
              <w:rPr>
                <w:b/>
                <w:sz w:val="22"/>
                <w:szCs w:val="22"/>
              </w:rPr>
              <w:t>Bauda</w:t>
            </w:r>
          </w:p>
        </w:tc>
      </w:tr>
      <w:tr w:rsidR="00165BC5" w:rsidRPr="006E74A7" w14:paraId="2EFA5CE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DD7D2A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BB85543" w14:textId="77777777" w:rsidR="00165BC5" w:rsidRPr="001733DE" w:rsidRDefault="00165BC5" w:rsidP="004D5857">
            <w:pPr>
              <w:rPr>
                <w:rFonts w:eastAsia="Calibri"/>
                <w:b/>
                <w:bCs/>
                <w:i/>
                <w:sz w:val="22"/>
                <w:szCs w:val="22"/>
                <w:lang w:eastAsia="en-US"/>
              </w:rPr>
            </w:pPr>
            <w:r w:rsidRPr="001733DE">
              <w:rPr>
                <w:rFonts w:eastAsia="Calibri"/>
                <w:b/>
                <w:bCs/>
                <w:i/>
                <w:sz w:val="22"/>
                <w:szCs w:val="22"/>
                <w:lang w:eastAsia="en-US"/>
              </w:rPr>
              <w:t>Papildyti nauju 1.1.6.11 papunkčiu „Bauda“:</w:t>
            </w:r>
          </w:p>
          <w:p w14:paraId="59ABBEF5" w14:textId="77777777" w:rsidR="00165BC5" w:rsidRDefault="00165BC5" w:rsidP="004D5857">
            <w:pPr>
              <w:autoSpaceDN w:val="0"/>
              <w:rPr>
                <w:rFonts w:eastAsia="Calibri"/>
                <w:sz w:val="22"/>
                <w:szCs w:val="22"/>
                <w:lang w:eastAsia="en-US"/>
              </w:rPr>
            </w:pPr>
            <w:r w:rsidRPr="001733DE">
              <w:rPr>
                <w:rFonts w:eastAsia="Calibri"/>
                <w:sz w:val="22"/>
                <w:szCs w:val="22"/>
                <w:lang w:eastAsia="en-US"/>
              </w:rPr>
              <w:t xml:space="preserve">,,Bauda“ – tai konkreti pinigų suma: </w:t>
            </w:r>
          </w:p>
          <w:p w14:paraId="2CC9B21E" w14:textId="77777777" w:rsidR="00A550CE" w:rsidRPr="001733DE" w:rsidRDefault="00A550CE" w:rsidP="004D5857">
            <w:pPr>
              <w:autoSpaceDN w:val="0"/>
              <w:rPr>
                <w:rFonts w:eastAsia="Calibri"/>
                <w:sz w:val="22"/>
                <w:szCs w:val="22"/>
                <w:lang w:eastAsia="en-US"/>
              </w:rPr>
            </w:pPr>
            <w:r w:rsidRPr="001733DE">
              <w:rPr>
                <w:rFonts w:eastAsia="Calibri"/>
                <w:sz w:val="22"/>
                <w:szCs w:val="22"/>
                <w:lang w:eastAsia="en-US"/>
              </w:rPr>
              <w:t xml:space="preserve">kurią Rangovas turi sumokėti Užsakovui, jei neįvykdo savo prievolių nustatytų </w:t>
            </w:r>
            <w:r>
              <w:rPr>
                <w:rFonts w:eastAsia="Calibri"/>
                <w:sz w:val="22"/>
                <w:szCs w:val="22"/>
                <w:lang w:eastAsia="en-US"/>
              </w:rPr>
              <w:t>4.1.  punkte;</w:t>
            </w:r>
          </w:p>
          <w:p w14:paraId="50C2FF11" w14:textId="77777777" w:rsidR="00165BC5" w:rsidRPr="001733DE"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nustatytų 7.7 punkte;</w:t>
            </w:r>
          </w:p>
          <w:p w14:paraId="63C004AB" w14:textId="77777777" w:rsidR="00165BC5" w:rsidRPr="001733DE"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per sutartyje nustatytą terminą įskaitant tarpinius terminus. Taikoma 8.7 punkte nustatyta tvarka;</w:t>
            </w:r>
          </w:p>
          <w:p w14:paraId="587FF7A0" w14:textId="77777777" w:rsidR="00165BC5" w:rsidRDefault="00165BC5" w:rsidP="004D5857">
            <w:pPr>
              <w:autoSpaceDN w:val="0"/>
              <w:rPr>
                <w:rFonts w:eastAsia="Calibri"/>
                <w:sz w:val="22"/>
                <w:szCs w:val="22"/>
                <w:lang w:eastAsia="en-US"/>
              </w:rPr>
            </w:pPr>
            <w:r w:rsidRPr="001733DE">
              <w:rPr>
                <w:rFonts w:eastAsia="Calibri"/>
                <w:sz w:val="22"/>
                <w:szCs w:val="22"/>
                <w:lang w:eastAsia="en-US"/>
              </w:rPr>
              <w:t>kurią Rangovas turi sumokėti Užsakovui, jei neįvykdo savo prievolių nustatytų 17</w:t>
            </w:r>
            <w:r w:rsidR="00A550CE">
              <w:rPr>
                <w:rFonts w:eastAsia="Calibri"/>
                <w:sz w:val="22"/>
                <w:szCs w:val="22"/>
                <w:lang w:eastAsia="en-US"/>
              </w:rPr>
              <w:t>.7 punkte.</w:t>
            </w:r>
          </w:p>
          <w:p w14:paraId="404B975B" w14:textId="77777777" w:rsidR="00165BC5" w:rsidRPr="006E74A7" w:rsidRDefault="00165BC5" w:rsidP="004D5857">
            <w:pPr>
              <w:autoSpaceDN w:val="0"/>
              <w:rPr>
                <w:sz w:val="22"/>
                <w:szCs w:val="22"/>
              </w:rPr>
            </w:pPr>
          </w:p>
        </w:tc>
      </w:tr>
      <w:tr w:rsidR="00165BC5" w:rsidRPr="006E74A7" w14:paraId="6D47A0A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5CB7B90" w14:textId="77777777" w:rsidR="00165BC5" w:rsidRPr="006E74A7" w:rsidRDefault="00165BC5" w:rsidP="004D5857">
            <w:pPr>
              <w:autoSpaceDN w:val="0"/>
              <w:rPr>
                <w:b/>
                <w:sz w:val="22"/>
                <w:szCs w:val="22"/>
              </w:rPr>
            </w:pPr>
            <w:r w:rsidRPr="006E74A7">
              <w:rPr>
                <w:rFonts w:eastAsia="Calibri"/>
                <w:b/>
                <w:sz w:val="22"/>
                <w:szCs w:val="22"/>
                <w:lang w:eastAsia="en-US"/>
              </w:rPr>
              <w:t xml:space="preserve">1.5 punktas </w:t>
            </w:r>
          </w:p>
        </w:tc>
        <w:tc>
          <w:tcPr>
            <w:tcW w:w="7512" w:type="dxa"/>
            <w:tcBorders>
              <w:top w:val="single" w:sz="4" w:space="0" w:color="auto"/>
              <w:left w:val="single" w:sz="4" w:space="0" w:color="auto"/>
              <w:bottom w:val="single" w:sz="4" w:space="0" w:color="auto"/>
              <w:right w:val="single" w:sz="4" w:space="0" w:color="auto"/>
            </w:tcBorders>
            <w:hideMark/>
          </w:tcPr>
          <w:p w14:paraId="7A501522" w14:textId="77777777" w:rsidR="00165BC5" w:rsidRPr="006E74A7" w:rsidRDefault="00165BC5" w:rsidP="004D5857">
            <w:pPr>
              <w:autoSpaceDN w:val="0"/>
              <w:rPr>
                <w:b/>
                <w:sz w:val="22"/>
                <w:szCs w:val="22"/>
              </w:rPr>
            </w:pPr>
            <w:r w:rsidRPr="006E74A7">
              <w:rPr>
                <w:rFonts w:eastAsia="Calibri"/>
                <w:b/>
                <w:iCs/>
                <w:sz w:val="22"/>
                <w:szCs w:val="22"/>
                <w:lang w:eastAsia="en-US"/>
              </w:rPr>
              <w:t>Dokumentų pirmumas</w:t>
            </w:r>
          </w:p>
        </w:tc>
      </w:tr>
      <w:tr w:rsidR="00165BC5" w:rsidRPr="006E74A7" w14:paraId="3531669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FEBF94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AC69F9C" w14:textId="77777777" w:rsidR="00165BC5" w:rsidRPr="006E74A7" w:rsidRDefault="00165BC5" w:rsidP="004D5857">
            <w:pPr>
              <w:autoSpaceDE w:val="0"/>
              <w:autoSpaceDN w:val="0"/>
              <w:adjustRightInd w:val="0"/>
              <w:rPr>
                <w:b/>
                <w:bCs/>
                <w:i/>
                <w:sz w:val="22"/>
                <w:szCs w:val="22"/>
                <w:lang w:eastAsia="lt-LT"/>
              </w:rPr>
            </w:pPr>
            <w:r w:rsidRPr="006E74A7">
              <w:rPr>
                <w:b/>
                <w:bCs/>
                <w:i/>
                <w:sz w:val="22"/>
                <w:szCs w:val="22"/>
                <w:lang w:eastAsia="lt-LT"/>
              </w:rPr>
              <w:t>Pakeisti 1.5  punkto pirmos pastraipos antrą sakinį:</w:t>
            </w:r>
          </w:p>
          <w:p w14:paraId="40E611E4" w14:textId="77777777" w:rsidR="00165BC5" w:rsidRPr="006E74A7" w:rsidRDefault="00165BC5" w:rsidP="004D5857">
            <w:pPr>
              <w:autoSpaceDE w:val="0"/>
              <w:autoSpaceDN w:val="0"/>
              <w:adjustRightInd w:val="0"/>
              <w:rPr>
                <w:rFonts w:eastAsia="Calibri"/>
                <w:sz w:val="22"/>
                <w:szCs w:val="22"/>
                <w:lang w:eastAsia="en-US"/>
              </w:rPr>
            </w:pPr>
            <w:r w:rsidRPr="006E74A7">
              <w:rPr>
                <w:rFonts w:eastAsia="Calibri"/>
                <w:sz w:val="22"/>
                <w:szCs w:val="22"/>
                <w:lang w:eastAsia="en-US"/>
              </w:rPr>
              <w:t>Šioje sutartyje galiojantys dokumentai kurie yra vienodai svarbūs nepriklausomai nuo to kokia tvarka jie yra išdėstyti žemiau:</w:t>
            </w:r>
          </w:p>
          <w:p w14:paraId="55493916"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Rangos Sutartis,</w:t>
            </w:r>
          </w:p>
          <w:p w14:paraId="751FD1FD"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Pirkimo dokumentų paaiškinimai ir prieš pasirašant Sutartį surengto susirinkimo protokolas</w:t>
            </w:r>
            <w:r w:rsidRPr="006E74A7">
              <w:rPr>
                <w:rFonts w:eastAsia="Calibri"/>
                <w:i/>
                <w:sz w:val="22"/>
                <w:szCs w:val="22"/>
                <w:lang w:eastAsia="en-US"/>
              </w:rPr>
              <w:t xml:space="preserve"> (jei taikoma)</w:t>
            </w:r>
            <w:r w:rsidRPr="006E74A7">
              <w:rPr>
                <w:rFonts w:eastAsia="Calibri"/>
                <w:sz w:val="22"/>
                <w:szCs w:val="22"/>
                <w:lang w:eastAsia="en-US"/>
              </w:rPr>
              <w:t>,</w:t>
            </w:r>
          </w:p>
          <w:p w14:paraId="60C7BE4F"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Pasiūlymo raštas (Techninis ir finansinis pasiūlymas)  ir pasiūlymo priedas,</w:t>
            </w:r>
          </w:p>
          <w:p w14:paraId="69DCD003"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Konkrečios sutarties sąlygos,</w:t>
            </w:r>
          </w:p>
          <w:p w14:paraId="5724F1D5"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Bendrosios sutarties sąlygos,</w:t>
            </w:r>
          </w:p>
          <w:p w14:paraId="3F5E640D"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Specifikacija,</w:t>
            </w:r>
          </w:p>
          <w:p w14:paraId="2331213D"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Žiniaraščiai (iš Rangovo Pasiūlymo),</w:t>
            </w:r>
          </w:p>
          <w:p w14:paraId="2ED4E4D2"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 xml:space="preserve">pirkimo komisijos paklausimai ir konkurso dalyvio atsakymai </w:t>
            </w:r>
            <w:r w:rsidRPr="006E74A7">
              <w:rPr>
                <w:rFonts w:eastAsia="Calibri"/>
                <w:i/>
                <w:sz w:val="22"/>
                <w:szCs w:val="22"/>
                <w:lang w:eastAsia="en-US"/>
              </w:rPr>
              <w:t>(jei taikoma)</w:t>
            </w:r>
            <w:r w:rsidRPr="006E74A7">
              <w:rPr>
                <w:rFonts w:eastAsia="Calibri"/>
                <w:sz w:val="22"/>
                <w:szCs w:val="22"/>
                <w:lang w:eastAsia="en-US"/>
              </w:rPr>
              <w:t>,</w:t>
            </w:r>
          </w:p>
          <w:p w14:paraId="385B26F4" w14:textId="77777777" w:rsidR="00165BC5" w:rsidRPr="006E74A7" w:rsidRDefault="00165BC5" w:rsidP="00165BC5">
            <w:pPr>
              <w:numPr>
                <w:ilvl w:val="0"/>
                <w:numId w:val="5"/>
              </w:numPr>
              <w:autoSpaceDE w:val="0"/>
              <w:autoSpaceDN w:val="0"/>
              <w:adjustRightInd w:val="0"/>
              <w:rPr>
                <w:rFonts w:eastAsia="Calibri"/>
                <w:sz w:val="22"/>
                <w:szCs w:val="22"/>
                <w:lang w:eastAsia="en-US"/>
              </w:rPr>
            </w:pPr>
            <w:r w:rsidRPr="006E74A7">
              <w:rPr>
                <w:rFonts w:eastAsia="Calibri"/>
                <w:sz w:val="22"/>
                <w:szCs w:val="22"/>
                <w:lang w:eastAsia="en-US"/>
              </w:rPr>
              <w:t>Kiti Rangovo pasiūlymą sudarantys dokumentai,</w:t>
            </w:r>
          </w:p>
          <w:p w14:paraId="1BF2303D" w14:textId="77777777" w:rsidR="00165BC5" w:rsidRPr="006E74A7" w:rsidRDefault="00165BC5" w:rsidP="004D5857">
            <w:pPr>
              <w:autoSpaceDE w:val="0"/>
              <w:autoSpaceDN w:val="0"/>
              <w:adjustRightInd w:val="0"/>
              <w:rPr>
                <w:rFonts w:eastAsia="Calibri"/>
                <w:sz w:val="22"/>
                <w:szCs w:val="22"/>
                <w:lang w:eastAsia="en-US"/>
              </w:rPr>
            </w:pPr>
            <w:r w:rsidRPr="006E74A7">
              <w:rPr>
                <w:rFonts w:eastAsia="Calibri"/>
                <w:sz w:val="22"/>
                <w:szCs w:val="22"/>
                <w:lang w:eastAsia="en-US"/>
              </w:rPr>
              <w:t>Kiti dokumentai ir priedai.</w:t>
            </w:r>
          </w:p>
        </w:tc>
      </w:tr>
      <w:tr w:rsidR="00165BC5" w:rsidRPr="006E74A7" w14:paraId="61915D8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339347A" w14:textId="77777777" w:rsidR="00165BC5" w:rsidRPr="006E74A7" w:rsidRDefault="00165BC5" w:rsidP="004D5857">
            <w:pPr>
              <w:autoSpaceDN w:val="0"/>
              <w:rPr>
                <w:b/>
                <w:sz w:val="22"/>
                <w:szCs w:val="22"/>
              </w:rPr>
            </w:pPr>
            <w:r w:rsidRPr="006E74A7">
              <w:rPr>
                <w:b/>
                <w:sz w:val="22"/>
                <w:szCs w:val="22"/>
              </w:rPr>
              <w:t>1.6 punktas</w:t>
            </w:r>
          </w:p>
        </w:tc>
        <w:tc>
          <w:tcPr>
            <w:tcW w:w="7512" w:type="dxa"/>
            <w:tcBorders>
              <w:top w:val="single" w:sz="4" w:space="0" w:color="auto"/>
              <w:left w:val="single" w:sz="4" w:space="0" w:color="auto"/>
              <w:bottom w:val="single" w:sz="4" w:space="0" w:color="auto"/>
              <w:right w:val="single" w:sz="4" w:space="0" w:color="auto"/>
            </w:tcBorders>
            <w:hideMark/>
          </w:tcPr>
          <w:p w14:paraId="049EF7B4" w14:textId="77777777" w:rsidR="00165BC5" w:rsidRPr="006E74A7" w:rsidRDefault="00165BC5" w:rsidP="004D5857">
            <w:pPr>
              <w:autoSpaceDN w:val="0"/>
              <w:jc w:val="both"/>
              <w:rPr>
                <w:b/>
                <w:sz w:val="22"/>
                <w:szCs w:val="22"/>
              </w:rPr>
            </w:pPr>
            <w:r w:rsidRPr="006E74A7">
              <w:rPr>
                <w:b/>
                <w:sz w:val="22"/>
                <w:szCs w:val="22"/>
              </w:rPr>
              <w:t>Rangos sutartis</w:t>
            </w:r>
          </w:p>
        </w:tc>
      </w:tr>
      <w:tr w:rsidR="00165BC5" w:rsidRPr="006E74A7" w14:paraId="70E0540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0BDD32B"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D5AEB45" w14:textId="77777777" w:rsidR="00165BC5" w:rsidRPr="006E74A7" w:rsidRDefault="00165BC5" w:rsidP="004D5857">
            <w:pPr>
              <w:jc w:val="both"/>
              <w:rPr>
                <w:b/>
                <w:i/>
                <w:sz w:val="22"/>
                <w:szCs w:val="22"/>
              </w:rPr>
            </w:pPr>
            <w:r w:rsidRPr="006E74A7">
              <w:rPr>
                <w:b/>
                <w:i/>
                <w:sz w:val="22"/>
                <w:szCs w:val="22"/>
              </w:rPr>
              <w:t xml:space="preserve">Pakeisti 1.6 punktą „Rangos sutartis“ ir jį išdėstyti taip: </w:t>
            </w:r>
          </w:p>
          <w:p w14:paraId="140076F5" w14:textId="77777777" w:rsidR="00165BC5" w:rsidRPr="006E74A7" w:rsidRDefault="00165BC5" w:rsidP="004D5857">
            <w:pPr>
              <w:autoSpaceDN w:val="0"/>
              <w:ind w:right="-17"/>
              <w:jc w:val="both"/>
              <w:rPr>
                <w:iCs/>
                <w:sz w:val="22"/>
                <w:szCs w:val="22"/>
              </w:rPr>
            </w:pPr>
            <w:r w:rsidRPr="006E74A7">
              <w:rPr>
                <w:rFonts w:eastAsia="Calibri"/>
                <w:color w:val="000000"/>
                <w:sz w:val="22"/>
                <w:szCs w:val="22"/>
                <w:lang w:eastAsia="en-US"/>
              </w:rPr>
              <w:lastRenderedPageBreak/>
              <w:t>Rangos sutartis turi būti grindžiama forma, kuri pridėta prie pirkimo dokumentų. Sudarant Rangos sutartį, įstatymo numatomas registracijos ir kitas mokesčių išlaidas (jeigu yra) padengia Užsakovas.</w:t>
            </w:r>
          </w:p>
        </w:tc>
      </w:tr>
      <w:tr w:rsidR="00165BC5" w:rsidRPr="006E74A7" w14:paraId="4077FD3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9041470" w14:textId="77777777" w:rsidR="00165BC5" w:rsidRPr="006E74A7" w:rsidRDefault="00165BC5" w:rsidP="004D5857">
            <w:pPr>
              <w:autoSpaceDN w:val="0"/>
              <w:rPr>
                <w:b/>
                <w:sz w:val="22"/>
                <w:szCs w:val="22"/>
              </w:rPr>
            </w:pPr>
            <w:r w:rsidRPr="006E74A7">
              <w:rPr>
                <w:b/>
                <w:sz w:val="22"/>
                <w:szCs w:val="22"/>
              </w:rPr>
              <w:lastRenderedPageBreak/>
              <w:t>1.10 punktas</w:t>
            </w:r>
          </w:p>
        </w:tc>
        <w:tc>
          <w:tcPr>
            <w:tcW w:w="7512" w:type="dxa"/>
            <w:tcBorders>
              <w:top w:val="single" w:sz="4" w:space="0" w:color="auto"/>
              <w:left w:val="single" w:sz="4" w:space="0" w:color="auto"/>
              <w:bottom w:val="single" w:sz="4" w:space="0" w:color="auto"/>
              <w:right w:val="single" w:sz="4" w:space="0" w:color="auto"/>
            </w:tcBorders>
            <w:hideMark/>
          </w:tcPr>
          <w:p w14:paraId="5C90F79C" w14:textId="77777777" w:rsidR="00165BC5" w:rsidRPr="006E74A7" w:rsidRDefault="00165BC5" w:rsidP="004D5857">
            <w:pPr>
              <w:autoSpaceDN w:val="0"/>
              <w:rPr>
                <w:b/>
                <w:sz w:val="22"/>
                <w:szCs w:val="22"/>
              </w:rPr>
            </w:pPr>
            <w:r w:rsidRPr="006E74A7">
              <w:rPr>
                <w:b/>
                <w:sz w:val="22"/>
                <w:szCs w:val="22"/>
              </w:rPr>
              <w:t>Užsakovo naudojimasis Rangovo dokumentais</w:t>
            </w:r>
          </w:p>
        </w:tc>
      </w:tr>
      <w:tr w:rsidR="00165BC5" w:rsidRPr="006E74A7" w14:paraId="6AA21AA7" w14:textId="77777777" w:rsidTr="006A7FE5">
        <w:trPr>
          <w:trHeight w:val="902"/>
        </w:trPr>
        <w:tc>
          <w:tcPr>
            <w:tcW w:w="1668" w:type="dxa"/>
            <w:gridSpan w:val="2"/>
            <w:tcBorders>
              <w:top w:val="single" w:sz="4" w:space="0" w:color="auto"/>
              <w:left w:val="single" w:sz="4" w:space="0" w:color="auto"/>
              <w:bottom w:val="single" w:sz="4" w:space="0" w:color="auto"/>
              <w:right w:val="single" w:sz="4" w:space="0" w:color="auto"/>
            </w:tcBorders>
          </w:tcPr>
          <w:p w14:paraId="563A86F1"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E57A278" w14:textId="77777777" w:rsidR="00165BC5" w:rsidRPr="006E74A7" w:rsidRDefault="00165BC5" w:rsidP="004D5857">
            <w:pPr>
              <w:jc w:val="both"/>
              <w:rPr>
                <w:rFonts w:eastAsia="Calibri"/>
                <w:b/>
                <w:i/>
                <w:sz w:val="22"/>
                <w:szCs w:val="22"/>
                <w:lang w:eastAsia="en-US"/>
              </w:rPr>
            </w:pPr>
            <w:r w:rsidRPr="006E74A7">
              <w:rPr>
                <w:b/>
                <w:i/>
                <w:sz w:val="22"/>
                <w:szCs w:val="22"/>
              </w:rPr>
              <w:t>Pakeisti 1.10 punkto paskutinę pastraipą ir ją išdėstyti taip:</w:t>
            </w:r>
            <w:r w:rsidRPr="006E74A7">
              <w:rPr>
                <w:rFonts w:eastAsia="Calibri"/>
                <w:b/>
                <w:i/>
                <w:sz w:val="22"/>
                <w:szCs w:val="22"/>
                <w:lang w:eastAsia="en-US"/>
              </w:rPr>
              <w:t xml:space="preserve"> </w:t>
            </w:r>
          </w:p>
          <w:p w14:paraId="2300A40C" w14:textId="77777777" w:rsidR="00165BC5" w:rsidRPr="006E74A7" w:rsidRDefault="00165BC5" w:rsidP="004D5857">
            <w:pPr>
              <w:autoSpaceDN w:val="0"/>
              <w:jc w:val="both"/>
              <w:rPr>
                <w:rFonts w:eastAsia="Calibri"/>
                <w:b/>
                <w:sz w:val="22"/>
                <w:szCs w:val="22"/>
                <w:lang w:eastAsia="en-US"/>
              </w:rPr>
            </w:pPr>
            <w:r w:rsidRPr="006E74A7">
              <w:rPr>
                <w:spacing w:val="-2"/>
                <w:sz w:val="22"/>
                <w:szCs w:val="22"/>
              </w:rPr>
              <w:t>Užsakovas ir Įgyvendinančioji institucija turi teisę laisvai naudotis Rangovo sukurtais dokumentais šio projekto įgyvendinimo tikslais.</w:t>
            </w:r>
          </w:p>
        </w:tc>
      </w:tr>
      <w:tr w:rsidR="00165BC5" w:rsidRPr="006E74A7" w14:paraId="1859513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7E55EA5" w14:textId="77777777" w:rsidR="00165BC5" w:rsidRPr="006E74A7" w:rsidRDefault="00165BC5" w:rsidP="004D5857">
            <w:pPr>
              <w:autoSpaceDN w:val="0"/>
              <w:rPr>
                <w:b/>
                <w:sz w:val="22"/>
                <w:szCs w:val="22"/>
              </w:rPr>
            </w:pPr>
            <w:r w:rsidRPr="006E74A7">
              <w:rPr>
                <w:b/>
                <w:bCs/>
                <w:sz w:val="22"/>
                <w:szCs w:val="22"/>
              </w:rPr>
              <w:t xml:space="preserve">1.12 </w:t>
            </w:r>
            <w:r w:rsidRPr="006E74A7">
              <w:rPr>
                <w:b/>
                <w:sz w:val="22"/>
                <w:szCs w:val="22"/>
              </w:rPr>
              <w:t xml:space="preserve">punktas </w:t>
            </w:r>
          </w:p>
        </w:tc>
        <w:tc>
          <w:tcPr>
            <w:tcW w:w="7512" w:type="dxa"/>
            <w:tcBorders>
              <w:top w:val="single" w:sz="4" w:space="0" w:color="auto"/>
              <w:left w:val="single" w:sz="4" w:space="0" w:color="auto"/>
              <w:bottom w:val="single" w:sz="4" w:space="0" w:color="auto"/>
              <w:right w:val="single" w:sz="4" w:space="0" w:color="auto"/>
            </w:tcBorders>
            <w:hideMark/>
          </w:tcPr>
          <w:p w14:paraId="656CC1F2" w14:textId="77777777" w:rsidR="00165BC5" w:rsidRPr="006E74A7" w:rsidRDefault="00165BC5" w:rsidP="004D5857">
            <w:pPr>
              <w:autoSpaceDN w:val="0"/>
              <w:rPr>
                <w:b/>
                <w:sz w:val="22"/>
                <w:szCs w:val="22"/>
              </w:rPr>
            </w:pPr>
            <w:r w:rsidRPr="006E74A7">
              <w:rPr>
                <w:b/>
                <w:bCs/>
                <w:sz w:val="22"/>
                <w:szCs w:val="22"/>
              </w:rPr>
              <w:t>Konfidenciali informacija</w:t>
            </w:r>
          </w:p>
        </w:tc>
      </w:tr>
      <w:tr w:rsidR="00165BC5" w:rsidRPr="006E74A7" w14:paraId="37217D9D"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58E28F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9C7429C" w14:textId="77777777" w:rsidR="00165BC5" w:rsidRPr="006E74A7" w:rsidRDefault="00165BC5" w:rsidP="004D5857">
            <w:pPr>
              <w:jc w:val="both"/>
              <w:rPr>
                <w:b/>
                <w:i/>
                <w:spacing w:val="-2"/>
                <w:sz w:val="22"/>
                <w:szCs w:val="22"/>
              </w:rPr>
            </w:pPr>
            <w:r w:rsidRPr="006E74A7">
              <w:rPr>
                <w:b/>
                <w:i/>
                <w:spacing w:val="-2"/>
                <w:sz w:val="22"/>
                <w:szCs w:val="22"/>
              </w:rPr>
              <w:t>Papildyti 1.12 punktą pastraipa:</w:t>
            </w:r>
          </w:p>
          <w:p w14:paraId="5C532633"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14:paraId="7CED4FF6" w14:textId="77777777" w:rsidR="00165BC5" w:rsidRPr="006E74A7" w:rsidRDefault="00165BC5" w:rsidP="004D5857">
            <w:pPr>
              <w:autoSpaceDN w:val="0"/>
              <w:jc w:val="both"/>
              <w:rPr>
                <w:sz w:val="22"/>
                <w:szCs w:val="22"/>
              </w:rPr>
            </w:pPr>
            <w:r w:rsidRPr="006E74A7">
              <w:rPr>
                <w:rFonts w:eastAsia="Calibri"/>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165BC5" w:rsidRPr="006E74A7" w14:paraId="3D3EAEE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ADCC395" w14:textId="77777777" w:rsidR="00165BC5" w:rsidRPr="006E74A7" w:rsidRDefault="00165BC5" w:rsidP="004D5857">
            <w:pPr>
              <w:autoSpaceDN w:val="0"/>
              <w:rPr>
                <w:b/>
                <w:bCs/>
                <w:sz w:val="22"/>
                <w:szCs w:val="22"/>
              </w:rPr>
            </w:pPr>
            <w:r w:rsidRPr="006E74A7">
              <w:rPr>
                <w:b/>
                <w:bCs/>
                <w:sz w:val="22"/>
                <w:szCs w:val="22"/>
              </w:rPr>
              <w:t>1.13 punktas</w:t>
            </w:r>
          </w:p>
        </w:tc>
        <w:tc>
          <w:tcPr>
            <w:tcW w:w="7512" w:type="dxa"/>
            <w:tcBorders>
              <w:top w:val="single" w:sz="4" w:space="0" w:color="auto"/>
              <w:left w:val="single" w:sz="4" w:space="0" w:color="auto"/>
              <w:bottom w:val="single" w:sz="4" w:space="0" w:color="auto"/>
              <w:right w:val="single" w:sz="4" w:space="0" w:color="auto"/>
            </w:tcBorders>
            <w:hideMark/>
          </w:tcPr>
          <w:p w14:paraId="2247F2EA" w14:textId="77777777" w:rsidR="00165BC5" w:rsidRPr="006E74A7" w:rsidRDefault="00165BC5" w:rsidP="004D5857">
            <w:pPr>
              <w:autoSpaceDN w:val="0"/>
              <w:rPr>
                <w:b/>
                <w:bCs/>
                <w:sz w:val="22"/>
                <w:szCs w:val="22"/>
              </w:rPr>
            </w:pPr>
            <w:r w:rsidRPr="006E74A7">
              <w:rPr>
                <w:b/>
                <w:bCs/>
                <w:sz w:val="22"/>
                <w:szCs w:val="22"/>
              </w:rPr>
              <w:t>Įstatymų laikymasis</w:t>
            </w:r>
          </w:p>
        </w:tc>
      </w:tr>
      <w:tr w:rsidR="00165BC5" w:rsidRPr="006E74A7" w14:paraId="2DF9B22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8C9DBF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3079393"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Pakeisti 1.13 punkto pirmą pastraipą:</w:t>
            </w:r>
          </w:p>
          <w:p w14:paraId="34B5653D" w14:textId="77777777" w:rsidR="00165BC5" w:rsidRPr="006E74A7" w:rsidRDefault="00165BC5" w:rsidP="004D5857">
            <w:pPr>
              <w:autoSpaceDE w:val="0"/>
              <w:autoSpaceDN w:val="0"/>
              <w:adjustRightInd w:val="0"/>
              <w:jc w:val="both"/>
              <w:rPr>
                <w:rFonts w:eastAsia="Calibri"/>
                <w:color w:val="000000"/>
                <w:sz w:val="22"/>
                <w:szCs w:val="22"/>
                <w:lang w:eastAsia="en-US"/>
              </w:rPr>
            </w:pPr>
            <w:r w:rsidRPr="006E74A7">
              <w:rPr>
                <w:rFonts w:eastAsia="Calibri"/>
                <w:color w:val="000000"/>
                <w:sz w:val="22"/>
                <w:szCs w:val="22"/>
                <w:lang w:eastAsia="en-US"/>
              </w:rPr>
              <w:t xml:space="preserve">Rangovas, vykdydamas Sutartį, privalo laikytis </w:t>
            </w:r>
            <w:r w:rsidRPr="006E74A7">
              <w:rPr>
                <w:rFonts w:eastAsia="Calibri"/>
                <w:b/>
                <w:color w:val="000000"/>
                <w:sz w:val="22"/>
                <w:szCs w:val="22"/>
                <w:lang w:eastAsia="en-US"/>
              </w:rPr>
              <w:t>Lietuvos Respublikos teritorijoje</w:t>
            </w:r>
            <w:r w:rsidRPr="006E74A7">
              <w:rPr>
                <w:rFonts w:eastAsia="Calibri"/>
                <w:color w:val="000000"/>
                <w:sz w:val="22"/>
                <w:szCs w:val="22"/>
                <w:lang w:eastAsia="en-US"/>
              </w:rPr>
              <w:t xml:space="preserve"> galiojančių įstatymų. Jeigu Konkrečiose sąlygose nenumatyta kitaip:</w:t>
            </w:r>
          </w:p>
        </w:tc>
      </w:tr>
      <w:tr w:rsidR="00165BC5" w:rsidRPr="006E74A7" w14:paraId="144ACF1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F341F3D" w14:textId="77777777" w:rsidR="00165BC5" w:rsidRPr="006E74A7" w:rsidRDefault="00165BC5" w:rsidP="004D5857">
            <w:pPr>
              <w:autoSpaceDN w:val="0"/>
              <w:rPr>
                <w:b/>
                <w:sz w:val="22"/>
                <w:szCs w:val="22"/>
              </w:rPr>
            </w:pPr>
            <w:r w:rsidRPr="006E74A7">
              <w:rPr>
                <w:rFonts w:eastAsia="Calibri"/>
                <w:b/>
                <w:bCs/>
                <w:sz w:val="22"/>
                <w:szCs w:val="22"/>
                <w:lang w:eastAsia="en-US"/>
              </w:rPr>
              <w:t>1.14 punktas</w:t>
            </w:r>
          </w:p>
        </w:tc>
        <w:tc>
          <w:tcPr>
            <w:tcW w:w="7512" w:type="dxa"/>
            <w:tcBorders>
              <w:top w:val="single" w:sz="4" w:space="0" w:color="auto"/>
              <w:left w:val="single" w:sz="4" w:space="0" w:color="auto"/>
              <w:bottom w:val="single" w:sz="4" w:space="0" w:color="auto"/>
              <w:right w:val="single" w:sz="4" w:space="0" w:color="auto"/>
            </w:tcBorders>
            <w:hideMark/>
          </w:tcPr>
          <w:p w14:paraId="6D9F5347" w14:textId="77777777" w:rsidR="00165BC5" w:rsidRPr="006E74A7" w:rsidRDefault="00165BC5" w:rsidP="004D5857">
            <w:pPr>
              <w:autoSpaceDN w:val="0"/>
              <w:jc w:val="both"/>
              <w:rPr>
                <w:b/>
                <w:sz w:val="22"/>
                <w:szCs w:val="22"/>
              </w:rPr>
            </w:pPr>
            <w:r w:rsidRPr="006E74A7">
              <w:rPr>
                <w:rFonts w:eastAsia="Calibri"/>
                <w:b/>
                <w:bCs/>
                <w:sz w:val="22"/>
                <w:szCs w:val="22"/>
                <w:lang w:eastAsia="en-US"/>
              </w:rPr>
              <w:t>Solidarioji atsakomybė</w:t>
            </w:r>
          </w:p>
        </w:tc>
      </w:tr>
      <w:tr w:rsidR="00165BC5" w:rsidRPr="006E74A7" w14:paraId="0397879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4F8835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CD3B1D2"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1.14 punktą trečia pastraipa:</w:t>
            </w:r>
          </w:p>
          <w:p w14:paraId="00597985"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 </w:t>
            </w:r>
          </w:p>
        </w:tc>
      </w:tr>
      <w:tr w:rsidR="00165BC5" w:rsidRPr="006E74A7" w14:paraId="07E689A2"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73935AC" w14:textId="77777777" w:rsidR="00165BC5" w:rsidRPr="006E74A7" w:rsidRDefault="00165BC5" w:rsidP="004D5857">
            <w:pPr>
              <w:rPr>
                <w:b/>
                <w:sz w:val="22"/>
                <w:szCs w:val="22"/>
              </w:rPr>
            </w:pPr>
            <w:r w:rsidRPr="006E74A7">
              <w:rPr>
                <w:rFonts w:eastAsia="Calibri"/>
                <w:b/>
                <w:sz w:val="22"/>
                <w:szCs w:val="22"/>
                <w:lang w:eastAsia="en-US"/>
              </w:rPr>
              <w:t>1.15 punktas</w:t>
            </w:r>
          </w:p>
        </w:tc>
        <w:tc>
          <w:tcPr>
            <w:tcW w:w="7512" w:type="dxa"/>
            <w:tcBorders>
              <w:top w:val="single" w:sz="4" w:space="0" w:color="auto"/>
              <w:left w:val="single" w:sz="4" w:space="0" w:color="auto"/>
              <w:bottom w:val="single" w:sz="4" w:space="0" w:color="auto"/>
              <w:right w:val="single" w:sz="4" w:space="0" w:color="auto"/>
            </w:tcBorders>
            <w:hideMark/>
          </w:tcPr>
          <w:p w14:paraId="18CCE7D5" w14:textId="77777777" w:rsidR="00165BC5" w:rsidRPr="006E74A7" w:rsidRDefault="00165BC5" w:rsidP="004D5857">
            <w:pPr>
              <w:rPr>
                <w:b/>
                <w:sz w:val="22"/>
                <w:szCs w:val="22"/>
              </w:rPr>
            </w:pPr>
            <w:r w:rsidRPr="006E74A7">
              <w:rPr>
                <w:rFonts w:eastAsia="Calibri"/>
                <w:b/>
                <w:sz w:val="22"/>
                <w:szCs w:val="22"/>
                <w:lang w:eastAsia="en-US"/>
              </w:rPr>
              <w:t>Perkančio</w:t>
            </w:r>
            <w:r>
              <w:rPr>
                <w:rFonts w:eastAsia="Calibri"/>
                <w:b/>
                <w:sz w:val="22"/>
                <w:szCs w:val="22"/>
                <w:lang w:eastAsia="en-US"/>
              </w:rPr>
              <w:t>jo subjekto</w:t>
            </w:r>
            <w:r w:rsidRPr="006E74A7">
              <w:rPr>
                <w:rFonts w:eastAsia="Calibri"/>
                <w:b/>
                <w:sz w:val="22"/>
                <w:szCs w:val="22"/>
                <w:lang w:eastAsia="en-US"/>
              </w:rPr>
              <w:t xml:space="preserve"> funkcijos </w:t>
            </w:r>
          </w:p>
        </w:tc>
      </w:tr>
      <w:tr w:rsidR="00165BC5" w:rsidRPr="006E74A7" w14:paraId="71FF716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23AC89F" w14:textId="77777777" w:rsidR="00165BC5" w:rsidRPr="006E74A7" w:rsidRDefault="00165BC5" w:rsidP="004D5857">
            <w:pPr>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42F3B27" w14:textId="77777777" w:rsidR="00165BC5" w:rsidRPr="006E74A7" w:rsidRDefault="00165BC5" w:rsidP="004D5857">
            <w:pPr>
              <w:jc w:val="both"/>
              <w:rPr>
                <w:b/>
                <w:i/>
                <w:spacing w:val="-2"/>
                <w:sz w:val="22"/>
                <w:szCs w:val="22"/>
              </w:rPr>
            </w:pPr>
            <w:r w:rsidRPr="006E74A7">
              <w:rPr>
                <w:rFonts w:eastAsia="Calibri"/>
                <w:b/>
                <w:i/>
                <w:spacing w:val="-2"/>
                <w:sz w:val="22"/>
                <w:szCs w:val="22"/>
                <w:lang w:eastAsia="en-US"/>
              </w:rPr>
              <w:t>Papildyti 1.15 punktu „Perkančiojo subjekto funkcijos“</w:t>
            </w:r>
          </w:p>
          <w:p w14:paraId="72FD1444" w14:textId="77777777" w:rsidR="00165BC5" w:rsidRPr="006E74A7" w:rsidRDefault="00165BC5" w:rsidP="004D5857">
            <w:pPr>
              <w:jc w:val="both"/>
              <w:rPr>
                <w:spacing w:val="-2"/>
                <w:sz w:val="22"/>
                <w:szCs w:val="22"/>
              </w:rPr>
            </w:pPr>
            <w:r w:rsidRPr="006E74A7">
              <w:rPr>
                <w:rFonts w:eastAsia="Calibri"/>
                <w:spacing w:val="-2"/>
                <w:sz w:val="22"/>
                <w:szCs w:val="22"/>
                <w:lang w:eastAsia="en-US"/>
              </w:rPr>
              <w:t>Perkantysis subjektas vykdo  Lietuvos Respublikos pirkimų, atliekamų vandentvarkos, energetikos, transporto ar pašto paslaugų srities perkančiųjų subjektų įstatyme nustatytas funkcijas.</w:t>
            </w:r>
          </w:p>
        </w:tc>
      </w:tr>
      <w:tr w:rsidR="00165BC5" w:rsidRPr="006E74A7" w14:paraId="43B7EA8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FADA007" w14:textId="77777777" w:rsidR="00165BC5" w:rsidRPr="006E74A7" w:rsidRDefault="00165BC5" w:rsidP="004D5857">
            <w:pPr>
              <w:autoSpaceDN w:val="0"/>
              <w:rPr>
                <w:b/>
                <w:sz w:val="22"/>
                <w:szCs w:val="22"/>
              </w:rPr>
            </w:pPr>
            <w:r w:rsidRPr="006E74A7">
              <w:rPr>
                <w:b/>
                <w:sz w:val="22"/>
                <w:szCs w:val="22"/>
              </w:rPr>
              <w:t>1.16 punktas</w:t>
            </w:r>
          </w:p>
        </w:tc>
        <w:tc>
          <w:tcPr>
            <w:tcW w:w="7512" w:type="dxa"/>
            <w:tcBorders>
              <w:top w:val="single" w:sz="4" w:space="0" w:color="auto"/>
              <w:left w:val="single" w:sz="4" w:space="0" w:color="auto"/>
              <w:bottom w:val="single" w:sz="4" w:space="0" w:color="auto"/>
              <w:right w:val="single" w:sz="4" w:space="0" w:color="auto"/>
            </w:tcBorders>
            <w:hideMark/>
          </w:tcPr>
          <w:p w14:paraId="72E12E3E" w14:textId="77777777" w:rsidR="00165BC5" w:rsidRPr="006E74A7" w:rsidRDefault="00165BC5" w:rsidP="004D5857">
            <w:pPr>
              <w:autoSpaceDN w:val="0"/>
              <w:rPr>
                <w:b/>
                <w:sz w:val="22"/>
                <w:szCs w:val="22"/>
              </w:rPr>
            </w:pPr>
            <w:r w:rsidRPr="006E74A7">
              <w:rPr>
                <w:b/>
                <w:sz w:val="22"/>
                <w:szCs w:val="22"/>
              </w:rPr>
              <w:t xml:space="preserve">Įgyvendinančiosios institucijos funkcijos </w:t>
            </w:r>
          </w:p>
        </w:tc>
      </w:tr>
      <w:tr w:rsidR="00165BC5" w:rsidRPr="006E74A7" w14:paraId="2F6B1E8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1ADD79A"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534E127" w14:textId="77777777" w:rsidR="00165BC5" w:rsidRPr="006E74A7" w:rsidRDefault="00165BC5" w:rsidP="004D5857">
            <w:pPr>
              <w:jc w:val="both"/>
              <w:rPr>
                <w:spacing w:val="-2"/>
                <w:sz w:val="22"/>
                <w:szCs w:val="22"/>
              </w:rPr>
            </w:pPr>
            <w:r w:rsidRPr="006E74A7">
              <w:rPr>
                <w:b/>
                <w:i/>
                <w:spacing w:val="-2"/>
                <w:sz w:val="22"/>
                <w:szCs w:val="22"/>
              </w:rPr>
              <w:t>Papildyti 1.16 punktu „</w:t>
            </w:r>
            <w:r w:rsidRPr="006E74A7">
              <w:rPr>
                <w:b/>
                <w:i/>
                <w:sz w:val="22"/>
                <w:szCs w:val="22"/>
              </w:rPr>
              <w:t>Įgyvendinančiosios institucijos funkcijos</w:t>
            </w:r>
            <w:r w:rsidRPr="006E74A7">
              <w:rPr>
                <w:b/>
                <w:i/>
                <w:spacing w:val="-2"/>
                <w:sz w:val="22"/>
                <w:szCs w:val="22"/>
              </w:rPr>
              <w:t>“</w:t>
            </w:r>
          </w:p>
          <w:p w14:paraId="58AE3D1B" w14:textId="77777777" w:rsidR="00165BC5" w:rsidRPr="006E74A7" w:rsidRDefault="00165BC5" w:rsidP="004D5857">
            <w:pPr>
              <w:autoSpaceDN w:val="0"/>
              <w:jc w:val="both"/>
              <w:rPr>
                <w:sz w:val="22"/>
                <w:szCs w:val="22"/>
              </w:rPr>
            </w:pPr>
            <w:r w:rsidRPr="006E74A7">
              <w:rPr>
                <w:sz w:val="22"/>
                <w:szCs w:val="22"/>
              </w:rPr>
              <w:t>Įgyvendinančioji institucija nurodyta Pasiūlymo priede.</w:t>
            </w:r>
          </w:p>
        </w:tc>
      </w:tr>
      <w:tr w:rsidR="00165BC5" w:rsidRPr="006E74A7" w14:paraId="0B136AD9"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3B7ED08C"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5" w:name="_Toc128826826"/>
            <w:bookmarkStart w:id="16" w:name="_Toc140564094"/>
            <w:bookmarkStart w:id="17" w:name="_Toc143077369"/>
            <w:bookmarkStart w:id="18" w:name="_Toc143518391"/>
            <w:bookmarkStart w:id="19" w:name="_Toc143677747"/>
            <w:bookmarkStart w:id="20" w:name="_Toc217377174"/>
            <w:r w:rsidRPr="006E74A7">
              <w:rPr>
                <w:b/>
                <w:sz w:val="22"/>
                <w:szCs w:val="22"/>
                <w:lang w:eastAsia="en-US"/>
              </w:rPr>
              <w:t>2 straipsnis. Užsakovas</w:t>
            </w:r>
            <w:bookmarkEnd w:id="15"/>
            <w:bookmarkEnd w:id="16"/>
            <w:bookmarkEnd w:id="17"/>
            <w:bookmarkEnd w:id="18"/>
            <w:bookmarkEnd w:id="19"/>
            <w:bookmarkEnd w:id="20"/>
          </w:p>
        </w:tc>
      </w:tr>
      <w:tr w:rsidR="00165BC5" w:rsidRPr="006E74A7" w14:paraId="2634BBBA"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02F6AE19" w14:textId="77777777" w:rsidR="00165BC5" w:rsidRPr="006E74A7" w:rsidRDefault="00165BC5" w:rsidP="004D5857">
            <w:pPr>
              <w:autoSpaceDN w:val="0"/>
              <w:rPr>
                <w:b/>
                <w:sz w:val="22"/>
                <w:szCs w:val="22"/>
              </w:rPr>
            </w:pPr>
            <w:r w:rsidRPr="006E74A7">
              <w:rPr>
                <w:b/>
                <w:sz w:val="22"/>
                <w:szCs w:val="22"/>
              </w:rPr>
              <w:t>2.2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C81AF73" w14:textId="77777777" w:rsidR="00165BC5" w:rsidRPr="006E74A7" w:rsidRDefault="00165BC5" w:rsidP="004D5857">
            <w:pPr>
              <w:autoSpaceDN w:val="0"/>
              <w:jc w:val="both"/>
              <w:rPr>
                <w:b/>
                <w:spacing w:val="-2"/>
                <w:sz w:val="22"/>
                <w:szCs w:val="22"/>
              </w:rPr>
            </w:pPr>
            <w:r w:rsidRPr="006E74A7">
              <w:rPr>
                <w:b/>
                <w:sz w:val="22"/>
                <w:szCs w:val="22"/>
              </w:rPr>
              <w:t>Leidimai, licencijos arba suderinimai</w:t>
            </w:r>
          </w:p>
        </w:tc>
      </w:tr>
      <w:tr w:rsidR="00165BC5" w:rsidRPr="006E74A7" w14:paraId="7AE8571E" w14:textId="77777777" w:rsidTr="006A7FE5">
        <w:tc>
          <w:tcPr>
            <w:tcW w:w="1525" w:type="dxa"/>
            <w:tcBorders>
              <w:top w:val="single" w:sz="4" w:space="0" w:color="auto"/>
              <w:left w:val="single" w:sz="4" w:space="0" w:color="auto"/>
              <w:bottom w:val="single" w:sz="4" w:space="0" w:color="auto"/>
              <w:right w:val="single" w:sz="4" w:space="0" w:color="auto"/>
            </w:tcBorders>
          </w:tcPr>
          <w:p w14:paraId="50129D18"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75218957"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Išdėstyti punkto 2.2 pirmą pastraipą taip:</w:t>
            </w:r>
          </w:p>
          <w:p w14:paraId="229ED6D4" w14:textId="77777777" w:rsidR="00165BC5" w:rsidRPr="006E74A7" w:rsidRDefault="00165BC5" w:rsidP="004D5857">
            <w:pPr>
              <w:jc w:val="both"/>
              <w:rPr>
                <w:rFonts w:eastAsia="Calibri"/>
                <w:sz w:val="22"/>
                <w:szCs w:val="22"/>
                <w:lang w:eastAsia="en-US"/>
              </w:rPr>
            </w:pPr>
            <w:r w:rsidRPr="006E74A7">
              <w:rPr>
                <w:spacing w:val="-2"/>
                <w:sz w:val="22"/>
                <w:szCs w:val="22"/>
              </w:rPr>
              <w:t>Statybą leidžiantį dokumentą gauna Užsakovas</w:t>
            </w:r>
            <w:r w:rsidRPr="006E74A7">
              <w:rPr>
                <w:rFonts w:eastAsia="Calibri"/>
                <w:sz w:val="22"/>
                <w:szCs w:val="22"/>
                <w:lang w:eastAsia="en-US"/>
              </w:rPr>
              <w:t xml:space="preserve"> ir perduoda jį Rangovui ne vėliau, nei Šalys pasirašo Statybvietės perdavimo-priėmimo aktą. Užsakovas privalo (kai turi tokias galimybes), Rangovo prašomas, suteikti įmanomą pagalbą:</w:t>
            </w:r>
          </w:p>
          <w:p w14:paraId="42A43F2F"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punktą 2.2 sakiniu:</w:t>
            </w:r>
          </w:p>
          <w:p w14:paraId="3218C272" w14:textId="77777777" w:rsidR="00165BC5" w:rsidRPr="006E74A7" w:rsidRDefault="00165BC5" w:rsidP="004D5857">
            <w:pPr>
              <w:autoSpaceDN w:val="0"/>
              <w:jc w:val="both"/>
              <w:rPr>
                <w:spacing w:val="-2"/>
                <w:sz w:val="22"/>
                <w:szCs w:val="22"/>
              </w:rPr>
            </w:pPr>
            <w:r w:rsidRPr="006E74A7">
              <w:rPr>
                <w:rFonts w:eastAsia="Calibri"/>
                <w:sz w:val="22"/>
                <w:szCs w:val="22"/>
                <w:lang w:eastAsia="en-US"/>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165BC5" w:rsidRPr="006E74A7" w14:paraId="7D6140CC"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3E631395" w14:textId="77777777" w:rsidR="00165BC5" w:rsidRPr="006E74A7" w:rsidRDefault="00165BC5" w:rsidP="004D5857">
            <w:pPr>
              <w:autoSpaceDN w:val="0"/>
              <w:rPr>
                <w:b/>
                <w:sz w:val="22"/>
                <w:szCs w:val="22"/>
              </w:rPr>
            </w:pPr>
            <w:r w:rsidRPr="006E74A7">
              <w:rPr>
                <w:b/>
                <w:sz w:val="22"/>
                <w:szCs w:val="22"/>
              </w:rPr>
              <w:t>2.6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79F3145E" w14:textId="77777777" w:rsidR="00165BC5" w:rsidRPr="006E74A7" w:rsidRDefault="00165BC5" w:rsidP="004D5857">
            <w:pPr>
              <w:keepNext/>
              <w:widowControl w:val="0"/>
              <w:tabs>
                <w:tab w:val="left" w:pos="567"/>
              </w:tabs>
              <w:autoSpaceDN w:val="0"/>
              <w:jc w:val="both"/>
              <w:rPr>
                <w:b/>
                <w:sz w:val="22"/>
                <w:szCs w:val="22"/>
              </w:rPr>
            </w:pPr>
            <w:r w:rsidRPr="006E74A7">
              <w:rPr>
                <w:b/>
                <w:sz w:val="22"/>
                <w:szCs w:val="22"/>
              </w:rPr>
              <w:t>Užsakovo teisė kontroliuoti ir prižiūrėti statybos darbus</w:t>
            </w:r>
          </w:p>
        </w:tc>
      </w:tr>
      <w:tr w:rsidR="00165BC5" w:rsidRPr="006E74A7" w14:paraId="2DD91733" w14:textId="77777777" w:rsidTr="006A7FE5">
        <w:tc>
          <w:tcPr>
            <w:tcW w:w="1525" w:type="dxa"/>
            <w:tcBorders>
              <w:top w:val="single" w:sz="4" w:space="0" w:color="auto"/>
              <w:left w:val="single" w:sz="4" w:space="0" w:color="auto"/>
              <w:bottom w:val="single" w:sz="4" w:space="0" w:color="auto"/>
              <w:right w:val="single" w:sz="4" w:space="0" w:color="auto"/>
            </w:tcBorders>
          </w:tcPr>
          <w:p w14:paraId="16FFCC9F"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E59A2A3" w14:textId="77777777" w:rsidR="00165BC5" w:rsidRPr="006E74A7" w:rsidRDefault="00165BC5" w:rsidP="004D5857">
            <w:pPr>
              <w:keepNext/>
              <w:widowControl w:val="0"/>
              <w:tabs>
                <w:tab w:val="left" w:pos="567"/>
              </w:tabs>
              <w:autoSpaceDN w:val="0"/>
              <w:spacing w:before="240"/>
              <w:jc w:val="both"/>
              <w:rPr>
                <w:rFonts w:eastAsia="Calibri"/>
                <w:b/>
                <w:i/>
                <w:sz w:val="22"/>
                <w:szCs w:val="22"/>
                <w:lang w:eastAsia="en-US"/>
              </w:rPr>
            </w:pPr>
            <w:r w:rsidRPr="006E74A7">
              <w:rPr>
                <w:b/>
                <w:i/>
                <w:spacing w:val="-2"/>
                <w:sz w:val="22"/>
                <w:szCs w:val="22"/>
              </w:rPr>
              <w:t xml:space="preserve">Papildyti nauju punktu </w:t>
            </w:r>
            <w:r w:rsidRPr="006E74A7">
              <w:rPr>
                <w:rFonts w:eastAsia="Calibri"/>
                <w:b/>
                <w:i/>
                <w:sz w:val="22"/>
                <w:szCs w:val="22"/>
                <w:lang w:eastAsia="en-US"/>
              </w:rPr>
              <w:t>2.6 „Užsakovo teisė kontroliuoti ir prižiūrėti statybos darbus“</w:t>
            </w:r>
          </w:p>
          <w:p w14:paraId="7FC12DDD" w14:textId="77777777" w:rsidR="00165BC5" w:rsidRPr="006E74A7" w:rsidRDefault="00165BC5" w:rsidP="004D5857">
            <w:pPr>
              <w:jc w:val="both"/>
              <w:rPr>
                <w:spacing w:val="-2"/>
                <w:sz w:val="22"/>
                <w:szCs w:val="22"/>
              </w:rPr>
            </w:pPr>
            <w:r w:rsidRPr="006E74A7">
              <w:rPr>
                <w:spacing w:val="-2"/>
                <w:sz w:val="22"/>
                <w:szCs w:val="22"/>
              </w:rPr>
              <w:t>Užsakovas turi teisę kontroliuoti ir prižiūrėti atliekamų Darbų eigą ir kokybę, Programos laikymąsi, Rangovo darbams naudojamų medžiagų kokybę. Įgyvendindamas šią teisę Užsakovas neturi teisės kištis į Rangovo ūkinę komercinę veiklą.</w:t>
            </w:r>
          </w:p>
          <w:p w14:paraId="310971CB" w14:textId="77777777" w:rsidR="00165BC5" w:rsidRPr="006E74A7" w:rsidRDefault="00165BC5" w:rsidP="004D5857">
            <w:pPr>
              <w:jc w:val="both"/>
              <w:rPr>
                <w:spacing w:val="-2"/>
                <w:sz w:val="22"/>
                <w:szCs w:val="22"/>
              </w:rPr>
            </w:pPr>
            <w:r w:rsidRPr="006E74A7">
              <w:rPr>
                <w:spacing w:val="-2"/>
                <w:sz w:val="22"/>
                <w:szCs w:val="22"/>
              </w:rPr>
              <w:lastRenderedPageBreak/>
              <w:t xml:space="preserve">Užsakovas, nustatęs nukrypimus nuo Sutarties sąlygų, kurie gali pabloginti Darbų kokybę, ar kitus trūkumus, privalo apie tai nedelsdamas pranešti Rangovui ir Inžinieriui. </w:t>
            </w:r>
          </w:p>
          <w:p w14:paraId="525F51FC" w14:textId="77777777" w:rsidR="00165BC5" w:rsidRPr="006E74A7" w:rsidRDefault="00165BC5" w:rsidP="004D5857">
            <w:pPr>
              <w:autoSpaceDN w:val="0"/>
              <w:jc w:val="both"/>
              <w:rPr>
                <w:spacing w:val="-2"/>
                <w:sz w:val="22"/>
                <w:szCs w:val="22"/>
              </w:rPr>
            </w:pPr>
            <w:r w:rsidRPr="006E74A7">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165BC5" w:rsidRPr="006E74A7" w14:paraId="69CE86E8"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7C5BD385"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21" w:name="_Toc128826827"/>
            <w:bookmarkStart w:id="22" w:name="_Toc140564095"/>
            <w:bookmarkStart w:id="23" w:name="_Toc143077370"/>
            <w:bookmarkStart w:id="24" w:name="_Toc143518392"/>
            <w:bookmarkStart w:id="25" w:name="_Toc143677748"/>
            <w:bookmarkStart w:id="26" w:name="_Toc217377175"/>
            <w:r w:rsidRPr="006E74A7">
              <w:rPr>
                <w:b/>
                <w:sz w:val="22"/>
                <w:szCs w:val="22"/>
                <w:lang w:eastAsia="en-US"/>
              </w:rPr>
              <w:lastRenderedPageBreak/>
              <w:t>3 straipsnis. Inžinierius</w:t>
            </w:r>
            <w:bookmarkEnd w:id="21"/>
            <w:bookmarkEnd w:id="22"/>
            <w:bookmarkEnd w:id="23"/>
            <w:bookmarkEnd w:id="24"/>
            <w:bookmarkEnd w:id="25"/>
            <w:bookmarkEnd w:id="26"/>
          </w:p>
        </w:tc>
      </w:tr>
      <w:tr w:rsidR="00165BC5" w:rsidRPr="006E74A7" w14:paraId="4183F7A9"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331A5A35" w14:textId="77777777" w:rsidR="00165BC5" w:rsidRPr="006E74A7" w:rsidRDefault="00165BC5" w:rsidP="004D5857">
            <w:pPr>
              <w:autoSpaceDN w:val="0"/>
              <w:rPr>
                <w:b/>
                <w:sz w:val="22"/>
                <w:szCs w:val="22"/>
              </w:rPr>
            </w:pPr>
            <w:r w:rsidRPr="006E74A7">
              <w:rPr>
                <w:b/>
                <w:sz w:val="22"/>
                <w:szCs w:val="22"/>
              </w:rPr>
              <w:t>3.1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15037AA0" w14:textId="77777777" w:rsidR="00165BC5" w:rsidRPr="006E74A7" w:rsidRDefault="00165BC5" w:rsidP="004D5857">
            <w:pPr>
              <w:autoSpaceDN w:val="0"/>
              <w:rPr>
                <w:b/>
                <w:sz w:val="22"/>
                <w:szCs w:val="22"/>
              </w:rPr>
            </w:pPr>
            <w:r w:rsidRPr="006E74A7">
              <w:rPr>
                <w:b/>
                <w:sz w:val="22"/>
                <w:szCs w:val="22"/>
              </w:rPr>
              <w:t>Inžinieriaus pareigos ir teisės</w:t>
            </w:r>
          </w:p>
        </w:tc>
      </w:tr>
      <w:tr w:rsidR="00165BC5" w:rsidRPr="006E74A7" w14:paraId="70A32145" w14:textId="77777777" w:rsidTr="006A7FE5">
        <w:tc>
          <w:tcPr>
            <w:tcW w:w="1525" w:type="dxa"/>
            <w:tcBorders>
              <w:top w:val="single" w:sz="4" w:space="0" w:color="auto"/>
              <w:left w:val="single" w:sz="4" w:space="0" w:color="auto"/>
              <w:bottom w:val="single" w:sz="4" w:space="0" w:color="auto"/>
              <w:right w:val="single" w:sz="4" w:space="0" w:color="auto"/>
            </w:tcBorders>
          </w:tcPr>
          <w:p w14:paraId="7EC0D652"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6EB1661"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Pakeisti 3.1 punkto pirmą pastraipą ir ją išdėstyti taip:</w:t>
            </w:r>
          </w:p>
          <w:p w14:paraId="43C65431"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2A98A42F"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3CDF6462"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Inžinierius turi gauti atskirą raštišką Užsakovo patvirtinimą:</w:t>
            </w:r>
          </w:p>
          <w:p w14:paraId="611ADE1D"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w:t>
            </w:r>
            <w:r w:rsidRPr="006E74A7">
              <w:rPr>
                <w:rFonts w:eastAsia="Calibri"/>
                <w:sz w:val="22"/>
                <w:szCs w:val="22"/>
                <w:lang w:eastAsia="en-US"/>
              </w:rPr>
              <w:tab/>
              <w:t>Rangovui keičiant Sutartyje numatytus ar siūlant kitus Subrangovus</w:t>
            </w:r>
          </w:p>
          <w:p w14:paraId="5EC7E88F"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(b)</w:t>
            </w:r>
            <w:r w:rsidRPr="006E74A7">
              <w:rPr>
                <w:rFonts w:eastAsia="Calibri"/>
                <w:sz w:val="22"/>
                <w:szCs w:val="22"/>
                <w:lang w:eastAsia="en-US"/>
              </w:rPr>
              <w:tab/>
              <w:t>prieš imantis veiksmų, kurie gali pakeisti Sutarties kainą, pratęsti baigimo laiką ar žymiai įtakoti darbų vykdymą</w:t>
            </w:r>
          </w:p>
          <w:p w14:paraId="3631909D"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(c)</w:t>
            </w:r>
            <w:r w:rsidRPr="006E74A7">
              <w:rPr>
                <w:rFonts w:eastAsia="Calibri"/>
                <w:sz w:val="22"/>
                <w:szCs w:val="22"/>
                <w:lang w:eastAsia="en-US"/>
              </w:rPr>
              <w:tab/>
              <w:t>prieš Rangovui nurodydamas pagal 13.1 punktą atlikti Pakeitimus</w:t>
            </w:r>
          </w:p>
          <w:p w14:paraId="2685A8A2" w14:textId="77777777" w:rsidR="00165BC5" w:rsidRPr="006E74A7" w:rsidRDefault="00165BC5" w:rsidP="004D5857">
            <w:pPr>
              <w:autoSpaceDN w:val="0"/>
              <w:jc w:val="both"/>
              <w:rPr>
                <w:sz w:val="22"/>
                <w:szCs w:val="22"/>
              </w:rPr>
            </w:pPr>
            <w:r w:rsidRPr="006E74A7">
              <w:rPr>
                <w:rFonts w:eastAsia="Calibri"/>
                <w:sz w:val="22"/>
                <w:szCs w:val="22"/>
                <w:lang w:eastAsia="en-US"/>
              </w:rPr>
              <w:t>(d)</w:t>
            </w:r>
            <w:r w:rsidRPr="006E74A7">
              <w:rPr>
                <w:rFonts w:eastAsia="Calibri"/>
                <w:sz w:val="22"/>
                <w:szCs w:val="22"/>
                <w:lang w:eastAsia="en-US"/>
              </w:rPr>
              <w:tab/>
              <w:t>patvirtinant Rangovo pateiktą arba pataisytą 8.3 punkte įvardytą Programą</w:t>
            </w:r>
          </w:p>
        </w:tc>
      </w:tr>
      <w:tr w:rsidR="00165BC5" w:rsidRPr="006E74A7" w14:paraId="108A2ADB"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3D404CC7" w14:textId="77777777" w:rsidR="00165BC5" w:rsidRPr="006E74A7" w:rsidRDefault="00165BC5" w:rsidP="004D5857">
            <w:pPr>
              <w:autoSpaceDN w:val="0"/>
              <w:rPr>
                <w:b/>
                <w:sz w:val="22"/>
                <w:szCs w:val="22"/>
              </w:rPr>
            </w:pPr>
            <w:r w:rsidRPr="006E74A7">
              <w:rPr>
                <w:b/>
                <w:sz w:val="22"/>
                <w:szCs w:val="22"/>
              </w:rPr>
              <w:t>3.6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66CE39BE" w14:textId="77777777" w:rsidR="00165BC5" w:rsidRPr="006E74A7" w:rsidRDefault="00165BC5" w:rsidP="004D5857">
            <w:pPr>
              <w:autoSpaceDN w:val="0"/>
              <w:rPr>
                <w:b/>
                <w:sz w:val="22"/>
                <w:szCs w:val="22"/>
              </w:rPr>
            </w:pPr>
            <w:r w:rsidRPr="006E74A7">
              <w:rPr>
                <w:b/>
                <w:sz w:val="22"/>
                <w:szCs w:val="22"/>
              </w:rPr>
              <w:t>Vadybiniai susirinkimai</w:t>
            </w:r>
          </w:p>
        </w:tc>
      </w:tr>
      <w:tr w:rsidR="00165BC5" w:rsidRPr="006E74A7" w14:paraId="12AD95EA" w14:textId="77777777" w:rsidTr="006A7FE5">
        <w:tc>
          <w:tcPr>
            <w:tcW w:w="1525" w:type="dxa"/>
            <w:tcBorders>
              <w:top w:val="single" w:sz="4" w:space="0" w:color="auto"/>
              <w:left w:val="single" w:sz="4" w:space="0" w:color="auto"/>
              <w:bottom w:val="single" w:sz="4" w:space="0" w:color="auto"/>
              <w:right w:val="single" w:sz="4" w:space="0" w:color="auto"/>
            </w:tcBorders>
          </w:tcPr>
          <w:p w14:paraId="1F9ADE90"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13590D56"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Papildyti nauju punktu 3.6  „Vadybiniai susirinkimai“:</w:t>
            </w:r>
          </w:p>
          <w:p w14:paraId="5A61599B"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(taip pat ir Darbų atlikimo strategijos įgyvendinimą). </w:t>
            </w:r>
          </w:p>
          <w:p w14:paraId="63B78671" w14:textId="77777777" w:rsidR="00165BC5" w:rsidRPr="006E74A7" w:rsidRDefault="00165BC5" w:rsidP="004D5857">
            <w:pPr>
              <w:autoSpaceDN w:val="0"/>
              <w:jc w:val="both"/>
              <w:rPr>
                <w:spacing w:val="-2"/>
                <w:sz w:val="22"/>
                <w:szCs w:val="22"/>
              </w:rPr>
            </w:pPr>
            <w:r w:rsidRPr="006E74A7">
              <w:rPr>
                <w:rFonts w:eastAsia="Calibri"/>
                <w:sz w:val="22"/>
                <w:szCs w:val="22"/>
                <w:lang w:eastAsia="en-US"/>
              </w:rPr>
              <w:t>Inžinierius turi protokoluoti šiuos susirinkimus ir protokolo kopijas išsiuntinėti visiems dalyviams ir Užsakovui.</w:t>
            </w:r>
            <w:r w:rsidRPr="006E74A7">
              <w:rPr>
                <w:spacing w:val="-2"/>
                <w:sz w:val="22"/>
                <w:szCs w:val="22"/>
              </w:rPr>
              <w:t xml:space="preserve"> </w:t>
            </w:r>
          </w:p>
        </w:tc>
      </w:tr>
      <w:tr w:rsidR="00165BC5" w:rsidRPr="006E74A7" w14:paraId="0EC878A1"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285CE4F6"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27" w:name="_Toc128826828"/>
            <w:bookmarkStart w:id="28" w:name="_Toc140564096"/>
            <w:bookmarkStart w:id="29" w:name="_Toc143077371"/>
            <w:bookmarkStart w:id="30" w:name="_Toc143518393"/>
            <w:bookmarkStart w:id="31" w:name="_Toc143677749"/>
            <w:bookmarkStart w:id="32" w:name="_Toc217377176"/>
            <w:r w:rsidRPr="006E74A7">
              <w:rPr>
                <w:b/>
                <w:sz w:val="22"/>
                <w:szCs w:val="22"/>
                <w:lang w:eastAsia="en-US"/>
              </w:rPr>
              <w:t>4 straipsnis. Rangovas</w:t>
            </w:r>
            <w:bookmarkEnd w:id="27"/>
            <w:bookmarkEnd w:id="28"/>
            <w:bookmarkEnd w:id="29"/>
            <w:bookmarkEnd w:id="30"/>
            <w:bookmarkEnd w:id="31"/>
            <w:bookmarkEnd w:id="32"/>
          </w:p>
        </w:tc>
      </w:tr>
      <w:tr w:rsidR="00165BC5" w:rsidRPr="006E74A7" w14:paraId="539AA95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BC86200" w14:textId="77777777" w:rsidR="00165BC5" w:rsidRPr="006E74A7" w:rsidRDefault="00165BC5" w:rsidP="004D5857">
            <w:pPr>
              <w:autoSpaceDN w:val="0"/>
              <w:rPr>
                <w:b/>
                <w:sz w:val="22"/>
                <w:szCs w:val="22"/>
              </w:rPr>
            </w:pPr>
            <w:r w:rsidRPr="006E74A7">
              <w:rPr>
                <w:b/>
                <w:sz w:val="22"/>
                <w:szCs w:val="22"/>
              </w:rPr>
              <w:t>4.1 punktas</w:t>
            </w:r>
          </w:p>
        </w:tc>
        <w:tc>
          <w:tcPr>
            <w:tcW w:w="7512" w:type="dxa"/>
            <w:tcBorders>
              <w:top w:val="single" w:sz="4" w:space="0" w:color="auto"/>
              <w:left w:val="single" w:sz="4" w:space="0" w:color="auto"/>
              <w:bottom w:val="single" w:sz="4" w:space="0" w:color="auto"/>
              <w:right w:val="single" w:sz="4" w:space="0" w:color="auto"/>
            </w:tcBorders>
            <w:hideMark/>
          </w:tcPr>
          <w:p w14:paraId="1164659B" w14:textId="77777777" w:rsidR="00165BC5" w:rsidRPr="006E74A7" w:rsidRDefault="00165BC5" w:rsidP="004D5857">
            <w:pPr>
              <w:autoSpaceDN w:val="0"/>
              <w:jc w:val="both"/>
              <w:rPr>
                <w:b/>
                <w:spacing w:val="-2"/>
                <w:sz w:val="22"/>
                <w:szCs w:val="22"/>
              </w:rPr>
            </w:pPr>
            <w:r w:rsidRPr="006E74A7">
              <w:rPr>
                <w:b/>
                <w:sz w:val="22"/>
                <w:szCs w:val="22"/>
              </w:rPr>
              <w:t>Bendrosios Rangovo prievolės</w:t>
            </w:r>
          </w:p>
        </w:tc>
      </w:tr>
      <w:tr w:rsidR="00165BC5" w:rsidRPr="006E74A7" w14:paraId="32CC92A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F5FA47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334F046" w14:textId="77777777" w:rsidR="00165BC5" w:rsidRPr="008F046A" w:rsidRDefault="00165BC5" w:rsidP="004D5857">
            <w:pPr>
              <w:jc w:val="both"/>
              <w:rPr>
                <w:rFonts w:eastAsia="Calibri"/>
                <w:b/>
                <w:i/>
                <w:spacing w:val="-2"/>
                <w:sz w:val="22"/>
                <w:szCs w:val="22"/>
                <w:lang w:eastAsia="en-US"/>
              </w:rPr>
            </w:pPr>
            <w:r w:rsidRPr="008F046A">
              <w:rPr>
                <w:rFonts w:eastAsia="Calibri"/>
                <w:b/>
                <w:i/>
                <w:spacing w:val="-2"/>
                <w:sz w:val="22"/>
                <w:szCs w:val="22"/>
                <w:lang w:eastAsia="en-US"/>
              </w:rPr>
              <w:t xml:space="preserve">Pakeisti 4.1 punkto trečios pastraipos (ii) papunktį ir jį išdėstyti taip: </w:t>
            </w:r>
          </w:p>
          <w:p w14:paraId="60F28A44" w14:textId="77777777" w:rsidR="00165BC5" w:rsidRPr="008F046A" w:rsidRDefault="00165BC5" w:rsidP="004D5857">
            <w:pPr>
              <w:jc w:val="both"/>
              <w:rPr>
                <w:rFonts w:eastAsia="Calibri"/>
                <w:sz w:val="22"/>
                <w:szCs w:val="22"/>
                <w:lang w:eastAsia="en-US"/>
              </w:rPr>
            </w:pPr>
            <w:r w:rsidRPr="008F046A">
              <w:rPr>
                <w:rFonts w:eastAsia="Calibri"/>
                <w:spacing w:val="-2"/>
                <w:sz w:val="22"/>
                <w:szCs w:val="22"/>
                <w:lang w:eastAsia="en-US"/>
              </w:rPr>
              <w:t xml:space="preserve"> (ii) neturi būti kaip nors kitaip atsakingas už Užsakovo parengtus Techninius projektus </w:t>
            </w:r>
            <w:r w:rsidRPr="008F046A">
              <w:rPr>
                <w:rFonts w:eastAsia="Calibri"/>
                <w:sz w:val="22"/>
                <w:szCs w:val="22"/>
                <w:lang w:eastAsia="en-US"/>
              </w:rPr>
              <w:t xml:space="preserve">pagal STR </w:t>
            </w:r>
            <w:hyperlink r:id="rId14" w:history="1">
              <w:r w:rsidRPr="008F046A">
                <w:rPr>
                  <w:rFonts w:eastAsia="Calibri"/>
                  <w:color w:val="0000FF"/>
                  <w:sz w:val="22"/>
                  <w:szCs w:val="22"/>
                  <w:u w:val="single"/>
                  <w:lang w:eastAsia="en-US"/>
                </w:rPr>
                <w:t>1.04.04:2017</w:t>
              </w:r>
            </w:hyperlink>
            <w:r w:rsidRPr="008F046A">
              <w:rPr>
                <w:rFonts w:eastAsia="Calibri"/>
                <w:sz w:val="22"/>
                <w:szCs w:val="22"/>
                <w:lang w:eastAsia="en-US"/>
              </w:rPr>
              <w:t xml:space="preserve"> „Statinio projektavimas, projekto ekspertizė“.</w:t>
            </w:r>
          </w:p>
          <w:p w14:paraId="53AF2E90" w14:textId="77777777" w:rsidR="00165BC5" w:rsidRPr="008F046A" w:rsidRDefault="00165BC5" w:rsidP="004D5857">
            <w:pPr>
              <w:jc w:val="both"/>
              <w:rPr>
                <w:rFonts w:eastAsia="Calibri"/>
                <w:b/>
                <w:i/>
                <w:spacing w:val="-2"/>
                <w:sz w:val="22"/>
                <w:szCs w:val="22"/>
                <w:lang w:eastAsia="en-US"/>
              </w:rPr>
            </w:pPr>
            <w:r w:rsidRPr="008F046A">
              <w:rPr>
                <w:rFonts w:eastAsia="Calibri"/>
                <w:b/>
                <w:i/>
                <w:spacing w:val="-2"/>
                <w:sz w:val="22"/>
                <w:szCs w:val="22"/>
                <w:lang w:eastAsia="en-US"/>
              </w:rPr>
              <w:t>Pakeisti 4.1 punkto (d) papunkčio paskutinį sakinį:</w:t>
            </w:r>
          </w:p>
          <w:p w14:paraId="029A3EAE" w14:textId="77777777" w:rsidR="00165BC5" w:rsidRPr="008F046A" w:rsidRDefault="00165BC5" w:rsidP="004D5857">
            <w:pPr>
              <w:jc w:val="both"/>
              <w:rPr>
                <w:rFonts w:eastAsia="Calibri"/>
                <w:color w:val="000000"/>
                <w:sz w:val="22"/>
                <w:szCs w:val="22"/>
                <w:lang w:eastAsia="en-US"/>
              </w:rPr>
            </w:pPr>
            <w:r w:rsidRPr="008F046A">
              <w:rPr>
                <w:rFonts w:eastAsia="Calibri"/>
                <w:color w:val="000000"/>
                <w:sz w:val="22"/>
                <w:szCs w:val="22"/>
                <w:lang w:eastAsia="en-US"/>
              </w:rPr>
              <w:t>Tokia dalis neturi būti laikoma baigta ir parengta perimti, pagal 10.1 punktą [</w:t>
            </w:r>
            <w:r w:rsidRPr="008F046A">
              <w:rPr>
                <w:rFonts w:eastAsia="Calibri"/>
                <w:i/>
                <w:color w:val="000000"/>
                <w:sz w:val="22"/>
                <w:szCs w:val="22"/>
                <w:lang w:eastAsia="en-US"/>
              </w:rPr>
              <w:t>Darbų ir Grupių perėmimas</w:t>
            </w:r>
            <w:r w:rsidRPr="008F046A">
              <w:rPr>
                <w:rFonts w:eastAsia="Calibri"/>
                <w:color w:val="000000"/>
                <w:sz w:val="22"/>
                <w:szCs w:val="22"/>
                <w:lang w:eastAsia="en-US"/>
              </w:rPr>
              <w:t xml:space="preserve">], kol Inžinieriui neperduoti tie dokumentai ir naudojimo ir priežiūros instrukcijos bei kiti privalomieji Rangovo dokumentai, būtini Užsakovui, kad galima būtų pradėti statybos užbaigimo procedūras pagal STR </w:t>
            </w:r>
            <w:hyperlink r:id="rId15" w:history="1">
              <w:r w:rsidRPr="008F046A">
                <w:rPr>
                  <w:rFonts w:eastAsia="Calibri"/>
                  <w:color w:val="0000FF"/>
                  <w:sz w:val="22"/>
                  <w:szCs w:val="22"/>
                  <w:u w:val="single"/>
                  <w:lang w:eastAsia="en-US"/>
                </w:rPr>
                <w:t>1.05.01:2017</w:t>
              </w:r>
            </w:hyperlink>
            <w:r w:rsidRPr="008F046A">
              <w:rPr>
                <w:rFonts w:eastAsia="Calibri"/>
                <w:color w:val="000000"/>
                <w:sz w:val="22"/>
                <w:szCs w:val="22"/>
                <w:lang w:eastAsia="en-US"/>
              </w:rPr>
              <w:t xml:space="preserve"> „</w:t>
            </w:r>
            <w:r w:rsidRPr="008F046A">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8F046A">
              <w:rPr>
                <w:rFonts w:eastAsia="Calibri"/>
                <w:color w:val="000000"/>
                <w:sz w:val="22"/>
                <w:szCs w:val="22"/>
                <w:lang w:eastAsia="en-US"/>
              </w:rPr>
              <w:t xml:space="preserve">“. </w:t>
            </w:r>
          </w:p>
          <w:p w14:paraId="7263500E" w14:textId="77777777" w:rsidR="00165BC5" w:rsidRPr="008F046A" w:rsidRDefault="00165BC5" w:rsidP="004D5857">
            <w:pPr>
              <w:jc w:val="both"/>
              <w:rPr>
                <w:rFonts w:eastAsia="Calibri"/>
                <w:i/>
                <w:sz w:val="22"/>
                <w:szCs w:val="22"/>
                <w:lang w:eastAsia="en-US"/>
              </w:rPr>
            </w:pPr>
            <w:r w:rsidRPr="008F046A">
              <w:rPr>
                <w:rFonts w:eastAsia="Calibri"/>
                <w:b/>
                <w:i/>
                <w:sz w:val="22"/>
                <w:szCs w:val="22"/>
                <w:lang w:eastAsia="en-US"/>
              </w:rPr>
              <w:t>Papildyti 4.1. punktą sakiniu</w:t>
            </w:r>
            <w:r w:rsidRPr="008F046A">
              <w:rPr>
                <w:rFonts w:eastAsia="Calibri"/>
                <w:i/>
                <w:sz w:val="22"/>
                <w:szCs w:val="22"/>
                <w:lang w:eastAsia="en-US"/>
              </w:rPr>
              <w:t>:</w:t>
            </w:r>
          </w:p>
          <w:p w14:paraId="670327CA" w14:textId="77777777" w:rsidR="00165BC5" w:rsidRPr="008F046A" w:rsidRDefault="00165BC5" w:rsidP="004D5857">
            <w:pPr>
              <w:autoSpaceDN w:val="0"/>
              <w:rPr>
                <w:rFonts w:eastAsia="Calibri"/>
                <w:sz w:val="22"/>
                <w:szCs w:val="22"/>
                <w:lang w:eastAsia="en-US"/>
              </w:rPr>
            </w:pPr>
            <w:r w:rsidRPr="008F046A">
              <w:rPr>
                <w:rFonts w:eastAsia="Calibri"/>
                <w:sz w:val="22"/>
                <w:szCs w:val="22"/>
                <w:lang w:eastAsia="en-US"/>
              </w:rPr>
              <w:t xml:space="preserve">Rangovas privalo statybos darbus vykdyti STR </w:t>
            </w:r>
            <w:hyperlink r:id="rId16" w:history="1">
              <w:r w:rsidRPr="008F046A">
                <w:rPr>
                  <w:rFonts w:eastAsia="Calibri"/>
                  <w:color w:val="0000FF"/>
                  <w:sz w:val="22"/>
                  <w:szCs w:val="22"/>
                  <w:u w:val="single"/>
                  <w:lang w:eastAsia="en-US"/>
                </w:rPr>
                <w:t>1.06.01:2016</w:t>
              </w:r>
            </w:hyperlink>
            <w:r w:rsidRPr="008F046A">
              <w:rPr>
                <w:rFonts w:eastAsia="Calibri"/>
                <w:sz w:val="22"/>
                <w:szCs w:val="22"/>
                <w:lang w:eastAsia="en-US"/>
              </w:rPr>
              <w:t xml:space="preserve"> „Statybos darbai. Statinio statybos priežiūra“ nustatyta  tvarka. </w:t>
            </w:r>
          </w:p>
          <w:p w14:paraId="7F1A6724" w14:textId="77777777" w:rsidR="00165BC5" w:rsidRPr="00F41FF6" w:rsidRDefault="00165BC5" w:rsidP="00F41FF6">
            <w:pPr>
              <w:jc w:val="both"/>
              <w:rPr>
                <w:rFonts w:eastAsia="Calibri"/>
                <w:i/>
                <w:sz w:val="22"/>
                <w:szCs w:val="22"/>
                <w:lang w:eastAsia="en-US"/>
              </w:rPr>
            </w:pPr>
            <w:r w:rsidRPr="008F046A">
              <w:rPr>
                <w:rFonts w:eastAsia="Calibri"/>
                <w:b/>
                <w:i/>
                <w:sz w:val="22"/>
                <w:szCs w:val="22"/>
                <w:lang w:eastAsia="en-US"/>
              </w:rPr>
              <w:t>Papildyti 4.1. punktą reikalavimais</w:t>
            </w:r>
            <w:r w:rsidRPr="008F046A">
              <w:rPr>
                <w:rFonts w:eastAsia="Calibri"/>
                <w:i/>
                <w:sz w:val="22"/>
                <w:szCs w:val="22"/>
                <w:lang w:eastAsia="en-US"/>
              </w:rPr>
              <w:t>:</w:t>
            </w:r>
          </w:p>
          <w:p w14:paraId="32F3CC76" w14:textId="77777777" w:rsidR="00165BC5" w:rsidRDefault="00F41FF6" w:rsidP="00165BC5">
            <w:pPr>
              <w:autoSpaceDN w:val="0"/>
              <w:jc w:val="both"/>
              <w:rPr>
                <w:rFonts w:eastAsia="Calibri"/>
                <w:sz w:val="22"/>
                <w:szCs w:val="22"/>
                <w:lang w:eastAsia="en-US"/>
              </w:rPr>
            </w:pPr>
            <w:r>
              <w:rPr>
                <w:rFonts w:eastAsia="Calibri"/>
                <w:sz w:val="22"/>
                <w:szCs w:val="22"/>
                <w:lang w:eastAsia="en-US"/>
              </w:rPr>
              <w:t>1</w:t>
            </w:r>
            <w:r w:rsidR="00165BC5" w:rsidRPr="008F046A">
              <w:rPr>
                <w:rFonts w:eastAsia="Calibri"/>
                <w:sz w:val="22"/>
                <w:szCs w:val="22"/>
                <w:lang w:eastAsia="en-US"/>
              </w:rPr>
              <w:t>. Visos sutarties galiojimo laikotarpiu Rangovas privalo laikytis aplinkos apsaugos vadybos sistemų reikalavimų ((jei pasiūlyme Rangovas pateikė tokį įsipareigojimą).</w:t>
            </w:r>
          </w:p>
          <w:p w14:paraId="4DF7926C" w14:textId="77777777" w:rsidR="00165BC5" w:rsidRDefault="00F41FF6" w:rsidP="00165BC5">
            <w:pPr>
              <w:autoSpaceDN w:val="0"/>
              <w:jc w:val="both"/>
              <w:rPr>
                <w:rFonts w:eastAsia="Calibri"/>
                <w:sz w:val="22"/>
                <w:szCs w:val="22"/>
                <w:lang w:eastAsia="en-US"/>
              </w:rPr>
            </w:pPr>
            <w:r>
              <w:rPr>
                <w:rFonts w:eastAsia="Calibri"/>
                <w:sz w:val="22"/>
                <w:szCs w:val="22"/>
                <w:lang w:eastAsia="en-US"/>
              </w:rPr>
              <w:t>2</w:t>
            </w:r>
            <w:r w:rsidR="00165BC5">
              <w:rPr>
                <w:rFonts w:eastAsia="Calibri"/>
                <w:sz w:val="22"/>
                <w:szCs w:val="22"/>
                <w:lang w:eastAsia="en-US"/>
              </w:rPr>
              <w:t xml:space="preserve">. </w:t>
            </w:r>
            <w:r w:rsidR="00165BC5" w:rsidRPr="00165BC5">
              <w:rPr>
                <w:rFonts w:eastAsia="Calibri"/>
                <w:sz w:val="22"/>
                <w:szCs w:val="22"/>
                <w:lang w:eastAsia="en-US"/>
              </w:rPr>
              <w:t xml:space="preserve">Už </w:t>
            </w:r>
            <w:r w:rsidR="00165BC5">
              <w:rPr>
                <w:rFonts w:eastAsia="Calibri"/>
                <w:sz w:val="22"/>
                <w:szCs w:val="22"/>
                <w:lang w:eastAsia="en-US"/>
              </w:rPr>
              <w:t xml:space="preserve">rangovo pasiūlyme nurodytų aplinkosauginių priemonių </w:t>
            </w:r>
            <w:r w:rsidR="00165BC5" w:rsidRPr="00165BC5">
              <w:rPr>
                <w:rFonts w:eastAsia="Calibri"/>
                <w:sz w:val="22"/>
                <w:szCs w:val="22"/>
                <w:lang w:eastAsia="en-US"/>
              </w:rPr>
              <w:t>nevykdymą Rangovas moka Užsakovui 5</w:t>
            </w:r>
            <w:r w:rsidR="009C4DC9">
              <w:rPr>
                <w:rFonts w:eastAsia="Calibri"/>
                <w:sz w:val="22"/>
                <w:szCs w:val="22"/>
                <w:lang w:eastAsia="en-US"/>
              </w:rPr>
              <w:t> </w:t>
            </w:r>
            <w:r w:rsidR="00165BC5" w:rsidRPr="00165BC5">
              <w:rPr>
                <w:rFonts w:eastAsia="Calibri"/>
                <w:sz w:val="22"/>
                <w:szCs w:val="22"/>
                <w:lang w:eastAsia="en-US"/>
              </w:rPr>
              <w:t>000</w:t>
            </w:r>
            <w:r w:rsidR="009C4DC9">
              <w:rPr>
                <w:rFonts w:eastAsia="Calibri"/>
                <w:sz w:val="22"/>
                <w:szCs w:val="22"/>
                <w:lang w:eastAsia="en-US"/>
              </w:rPr>
              <w:t>,00</w:t>
            </w:r>
            <w:r w:rsidR="00165BC5" w:rsidRPr="00165BC5">
              <w:rPr>
                <w:rFonts w:eastAsia="Calibri"/>
                <w:sz w:val="22"/>
                <w:szCs w:val="22"/>
                <w:lang w:eastAsia="en-US"/>
              </w:rPr>
              <w:t xml:space="preserve"> Eur dydžio baudą. Pakartotinis šių įsipareigojimų nevykdymas laikomas esminiu Sutarties sąlygų pažeidimu ir tokiu atveju Užsakovas privalo vienašališkai nutraukti Sutartį.</w:t>
            </w:r>
          </w:p>
          <w:p w14:paraId="2DB924FC" w14:textId="77777777" w:rsidR="00165BC5" w:rsidRPr="006E74A7" w:rsidRDefault="00165BC5" w:rsidP="004D5857">
            <w:pPr>
              <w:autoSpaceDN w:val="0"/>
              <w:rPr>
                <w:rFonts w:eastAsia="Calibri"/>
                <w:sz w:val="22"/>
                <w:szCs w:val="22"/>
                <w:lang w:eastAsia="en-US"/>
              </w:rPr>
            </w:pPr>
          </w:p>
        </w:tc>
      </w:tr>
      <w:tr w:rsidR="00165BC5" w:rsidRPr="006E74A7" w14:paraId="4F22977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D2369A8" w14:textId="77777777" w:rsidR="00165BC5" w:rsidRPr="006E74A7" w:rsidRDefault="00165BC5" w:rsidP="004D5857">
            <w:pPr>
              <w:autoSpaceDN w:val="0"/>
              <w:rPr>
                <w:b/>
                <w:sz w:val="22"/>
                <w:szCs w:val="22"/>
              </w:rPr>
            </w:pPr>
            <w:r w:rsidRPr="006E74A7">
              <w:rPr>
                <w:b/>
                <w:sz w:val="22"/>
                <w:szCs w:val="22"/>
              </w:rPr>
              <w:lastRenderedPageBreak/>
              <w:t>4.2 punktas</w:t>
            </w:r>
          </w:p>
        </w:tc>
        <w:tc>
          <w:tcPr>
            <w:tcW w:w="7512" w:type="dxa"/>
            <w:tcBorders>
              <w:top w:val="single" w:sz="4" w:space="0" w:color="auto"/>
              <w:left w:val="single" w:sz="4" w:space="0" w:color="auto"/>
              <w:bottom w:val="single" w:sz="4" w:space="0" w:color="auto"/>
              <w:right w:val="single" w:sz="4" w:space="0" w:color="auto"/>
            </w:tcBorders>
            <w:hideMark/>
          </w:tcPr>
          <w:p w14:paraId="02995370" w14:textId="77777777" w:rsidR="00165BC5" w:rsidRPr="006E74A7" w:rsidRDefault="00165BC5" w:rsidP="004D5857">
            <w:pPr>
              <w:autoSpaceDN w:val="0"/>
              <w:jc w:val="both"/>
              <w:rPr>
                <w:b/>
                <w:spacing w:val="-2"/>
                <w:sz w:val="22"/>
                <w:szCs w:val="22"/>
              </w:rPr>
            </w:pPr>
            <w:bookmarkStart w:id="33" w:name="atlikimo_uztikrinimas"/>
            <w:r w:rsidRPr="006E74A7">
              <w:rPr>
                <w:b/>
                <w:sz w:val="22"/>
                <w:szCs w:val="22"/>
              </w:rPr>
              <w:t>Atlikimo užtikrinimas</w:t>
            </w:r>
            <w:bookmarkEnd w:id="33"/>
          </w:p>
        </w:tc>
      </w:tr>
      <w:tr w:rsidR="00165BC5" w:rsidRPr="006E74A7" w14:paraId="6DCC2BD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D19E81A"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5EA3AE8"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 xml:space="preserve">Panaikinti 4.2 punkto antrą paragrafą ir vietoje jo įrašyti: </w:t>
            </w:r>
          </w:p>
          <w:p w14:paraId="65E2D415"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Atlikimo užtikrinimas pateikiamas sutarties valiuta. Atlikimo užtikrinimas turi būti pateiktas banko, kredito unijos  garantijos ar draudimo bendrovės laidavimo forma. Ne vėliau kaip per </w:t>
            </w:r>
            <w:r>
              <w:rPr>
                <w:rFonts w:eastAsia="Calibri"/>
                <w:sz w:val="22"/>
                <w:szCs w:val="22"/>
                <w:lang w:eastAsia="en-US"/>
              </w:rPr>
              <w:t>10</w:t>
            </w:r>
            <w:r w:rsidRPr="006E74A7">
              <w:rPr>
                <w:rFonts w:eastAsia="Calibri"/>
                <w:sz w:val="22"/>
                <w:szCs w:val="22"/>
                <w:lang w:eastAsia="en-US"/>
              </w:rPr>
              <w:t xml:space="preserve"> dien</w:t>
            </w:r>
            <w:r>
              <w:rPr>
                <w:rFonts w:eastAsia="Calibri"/>
                <w:sz w:val="22"/>
                <w:szCs w:val="22"/>
                <w:lang w:eastAsia="en-US"/>
              </w:rPr>
              <w:t>ų</w:t>
            </w:r>
            <w:r w:rsidRPr="006E74A7">
              <w:rPr>
                <w:rFonts w:eastAsia="Calibri"/>
                <w:sz w:val="22"/>
                <w:szCs w:val="22"/>
                <w:lang w:eastAsia="en-US"/>
              </w:rPr>
              <w:t xml:space="preserve"> nuo sutarties pasirašymo dienos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49EF28DB"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Atlikimo užtikrinimas turi būti besąlyginis ir neatšaukiamas, išduotas Užsakovo vardu. Garantijose ir laidavimo raštuose turi būti įtvirtinta nuostata, kad bankas, 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6FF43BB"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Užsakovas turi teisę atmesti Atlikimo užtikrinimą, gavęs informaciją, kad Sutarties atlikimą užtikrinantis juridinis asmuo tapo nemokus ar neįvykdė įsipareigojimų kitiems ūkio subjektams arba netinkamai juos vykdė.</w:t>
            </w:r>
          </w:p>
          <w:p w14:paraId="39D64589"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Panaikinti 4.2 punkto trečią paragrafą ir vietoje jo įrašyti:</w:t>
            </w:r>
          </w:p>
          <w:p w14:paraId="6C36621F"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turi užtikrinti, kad Atlikimo užtikrinimas būtų galiojantis ir įvykdomas ne trumpiau kaip 30 dienų po Sutartyje numatyto Statybos užbaigimo akto įforminimo dienos </w:t>
            </w:r>
          </w:p>
          <w:p w14:paraId="7D5F38CB"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Panaikinti 4.2 punkto šeštą paragrafą ir vietoje jo įrašyti:</w:t>
            </w:r>
          </w:p>
          <w:p w14:paraId="4912B590" w14:textId="77777777" w:rsidR="00165BC5" w:rsidRPr="006E74A7" w:rsidRDefault="00165BC5" w:rsidP="004D5857">
            <w:pPr>
              <w:keepLines/>
              <w:suppressLineNumbers/>
              <w:suppressAutoHyphens/>
              <w:autoSpaceDN w:val="0"/>
              <w:ind w:right="57"/>
              <w:jc w:val="both"/>
              <w:rPr>
                <w:b/>
                <w:bCs/>
                <w:spacing w:val="-2"/>
                <w:sz w:val="22"/>
                <w:szCs w:val="22"/>
              </w:rPr>
            </w:pPr>
            <w:r w:rsidRPr="006E74A7">
              <w:rPr>
                <w:rFonts w:eastAsia="Calibri"/>
                <w:sz w:val="22"/>
                <w:szCs w:val="22"/>
                <w:lang w:eastAsia="en-US"/>
              </w:rPr>
              <w:t>Užsakovas turi grąžinti Rangovui atlikimo užtikrinimo dokumentą per 30 kalendorinių dienų po Statybos užbaigimo akto įforminimo dienos, gavus rašytinį tiekėjo prašymą.</w:t>
            </w:r>
          </w:p>
        </w:tc>
      </w:tr>
      <w:tr w:rsidR="00165BC5" w:rsidRPr="006E74A7" w14:paraId="200D962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CBB4288" w14:textId="77777777" w:rsidR="00165BC5" w:rsidRPr="006E74A7" w:rsidRDefault="00165BC5" w:rsidP="004D5857">
            <w:pPr>
              <w:autoSpaceDN w:val="0"/>
              <w:rPr>
                <w:b/>
                <w:sz w:val="22"/>
                <w:szCs w:val="22"/>
              </w:rPr>
            </w:pPr>
            <w:r w:rsidRPr="006E74A7">
              <w:rPr>
                <w:b/>
                <w:sz w:val="22"/>
                <w:szCs w:val="22"/>
              </w:rPr>
              <w:t>4.3 punktas</w:t>
            </w:r>
          </w:p>
        </w:tc>
        <w:tc>
          <w:tcPr>
            <w:tcW w:w="7512" w:type="dxa"/>
            <w:tcBorders>
              <w:top w:val="single" w:sz="4" w:space="0" w:color="auto"/>
              <w:left w:val="single" w:sz="4" w:space="0" w:color="auto"/>
              <w:bottom w:val="single" w:sz="4" w:space="0" w:color="auto"/>
              <w:right w:val="single" w:sz="4" w:space="0" w:color="auto"/>
            </w:tcBorders>
            <w:hideMark/>
          </w:tcPr>
          <w:p w14:paraId="46F42A75" w14:textId="77777777" w:rsidR="00165BC5" w:rsidRPr="006E74A7" w:rsidRDefault="00165BC5" w:rsidP="004D5857">
            <w:pPr>
              <w:autoSpaceDN w:val="0"/>
              <w:jc w:val="both"/>
              <w:rPr>
                <w:b/>
                <w:spacing w:val="-2"/>
                <w:sz w:val="22"/>
                <w:szCs w:val="22"/>
              </w:rPr>
            </w:pPr>
            <w:bookmarkStart w:id="34" w:name="Rangovo_atstovas_4_3"/>
            <w:r w:rsidRPr="006E74A7">
              <w:rPr>
                <w:b/>
                <w:sz w:val="22"/>
                <w:szCs w:val="22"/>
              </w:rPr>
              <w:t>Rangovo atstovas</w:t>
            </w:r>
            <w:bookmarkEnd w:id="34"/>
          </w:p>
        </w:tc>
      </w:tr>
      <w:tr w:rsidR="00165BC5" w:rsidRPr="006E74A7" w14:paraId="745C218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4474E1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E8B60A1"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 xml:space="preserve">Papildyti 4.3 punkto antrą pastraipą: </w:t>
            </w:r>
          </w:p>
          <w:p w14:paraId="4406FAFF" w14:textId="77777777" w:rsidR="00165BC5" w:rsidRPr="006E74A7" w:rsidRDefault="00165BC5" w:rsidP="004D5857">
            <w:pPr>
              <w:keepLines/>
              <w:suppressLineNumbers/>
              <w:suppressAutoHyphens/>
              <w:ind w:right="57"/>
              <w:jc w:val="both"/>
              <w:rPr>
                <w:rFonts w:eastAsia="Calibri"/>
                <w:sz w:val="22"/>
                <w:szCs w:val="22"/>
                <w:lang w:eastAsia="en-US"/>
              </w:rPr>
            </w:pPr>
            <w:r w:rsidRPr="006E74A7">
              <w:rPr>
                <w:rFonts w:eastAsia="Calibri"/>
                <w:sz w:val="22"/>
                <w:szCs w:val="22"/>
                <w:lang w:eastAsia="en-US"/>
              </w:rPr>
              <w:t xml:space="preserve">Rangovas, net ir tuo atvejų jeigu Rangovo atstovas jau yra įvardintas sutartyje, iki Darbo pradžios pateikia Inžinieriui išsamius duomenis apie Rangovo atstovo asmenį ir jo kvalifikaciją. </w:t>
            </w:r>
          </w:p>
          <w:p w14:paraId="5AD7E1E0" w14:textId="77777777" w:rsidR="00165BC5" w:rsidRPr="006E74A7" w:rsidRDefault="00165BC5" w:rsidP="004D5857">
            <w:pPr>
              <w:keepLines/>
              <w:suppressLineNumbers/>
              <w:suppressAutoHyphens/>
              <w:ind w:right="57"/>
              <w:jc w:val="both"/>
              <w:rPr>
                <w:rFonts w:eastAsia="Calibri"/>
                <w:b/>
                <w:i/>
                <w:sz w:val="22"/>
                <w:szCs w:val="22"/>
                <w:lang w:eastAsia="en-US"/>
              </w:rPr>
            </w:pPr>
            <w:r w:rsidRPr="006E74A7">
              <w:rPr>
                <w:rFonts w:eastAsia="Calibri"/>
                <w:b/>
                <w:i/>
                <w:sz w:val="22"/>
                <w:szCs w:val="22"/>
                <w:lang w:eastAsia="en-US"/>
              </w:rPr>
              <w:t xml:space="preserve">Papildyti 4.3 punkto septintą pastraipą: </w:t>
            </w:r>
          </w:p>
          <w:p w14:paraId="27013507" w14:textId="77777777" w:rsidR="00165BC5" w:rsidRPr="006E74A7" w:rsidRDefault="00165BC5" w:rsidP="004D5857">
            <w:pPr>
              <w:keepLines/>
              <w:suppressLineNumbers/>
              <w:suppressAutoHyphens/>
              <w:autoSpaceDN w:val="0"/>
              <w:ind w:right="57"/>
              <w:jc w:val="both"/>
              <w:rPr>
                <w:rFonts w:eastAsia="Calibri"/>
                <w:b/>
                <w:sz w:val="22"/>
                <w:szCs w:val="22"/>
                <w:lang w:eastAsia="en-US"/>
              </w:rPr>
            </w:pPr>
            <w:r w:rsidRPr="006E74A7">
              <w:rPr>
                <w:rFonts w:eastAsia="Calibri"/>
                <w:sz w:val="22"/>
                <w:szCs w:val="22"/>
                <w:lang w:eastAsia="en-US"/>
              </w:rPr>
              <w:t>Jeigu Rangovo atstovas arba kiti jo įgalioti asmenys laisvai nekalba lietuviškai, Rangovas privalo savo sąskaita užtikrinti tinkamą vertimą viso jo darbo laiko metu.</w:t>
            </w:r>
          </w:p>
        </w:tc>
      </w:tr>
      <w:tr w:rsidR="00165BC5" w:rsidRPr="006E74A7" w14:paraId="274420B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D7F765D" w14:textId="77777777" w:rsidR="00165BC5" w:rsidRPr="006E74A7" w:rsidRDefault="00165BC5" w:rsidP="004D5857">
            <w:pPr>
              <w:autoSpaceDN w:val="0"/>
              <w:rPr>
                <w:b/>
                <w:sz w:val="22"/>
                <w:szCs w:val="22"/>
              </w:rPr>
            </w:pPr>
            <w:r w:rsidRPr="006E74A7">
              <w:rPr>
                <w:b/>
                <w:sz w:val="22"/>
                <w:szCs w:val="22"/>
              </w:rPr>
              <w:t>4.4 punktas</w:t>
            </w:r>
          </w:p>
        </w:tc>
        <w:tc>
          <w:tcPr>
            <w:tcW w:w="7512" w:type="dxa"/>
            <w:tcBorders>
              <w:top w:val="single" w:sz="4" w:space="0" w:color="auto"/>
              <w:left w:val="single" w:sz="4" w:space="0" w:color="auto"/>
              <w:bottom w:val="single" w:sz="4" w:space="0" w:color="auto"/>
              <w:right w:val="single" w:sz="4" w:space="0" w:color="auto"/>
            </w:tcBorders>
            <w:hideMark/>
          </w:tcPr>
          <w:p w14:paraId="6DEC8F58" w14:textId="77777777" w:rsidR="00165BC5" w:rsidRPr="006E74A7" w:rsidRDefault="00165BC5" w:rsidP="004D5857">
            <w:pPr>
              <w:autoSpaceDN w:val="0"/>
              <w:jc w:val="both"/>
              <w:rPr>
                <w:b/>
                <w:spacing w:val="-2"/>
                <w:sz w:val="22"/>
                <w:szCs w:val="22"/>
              </w:rPr>
            </w:pPr>
            <w:r w:rsidRPr="006E74A7">
              <w:rPr>
                <w:b/>
                <w:sz w:val="22"/>
                <w:szCs w:val="22"/>
              </w:rPr>
              <w:t>Subrangovai</w:t>
            </w:r>
          </w:p>
        </w:tc>
      </w:tr>
      <w:tr w:rsidR="00165BC5" w:rsidRPr="006E74A7" w14:paraId="6DA298A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BA7451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B11BFC5" w14:textId="77777777" w:rsidR="00165BC5" w:rsidRPr="00111AC3" w:rsidRDefault="00165BC5" w:rsidP="004D5857">
            <w:pPr>
              <w:tabs>
                <w:tab w:val="left" w:pos="600"/>
              </w:tabs>
              <w:ind w:left="33"/>
              <w:jc w:val="both"/>
              <w:rPr>
                <w:rFonts w:eastAsia="Calibri"/>
                <w:sz w:val="22"/>
                <w:szCs w:val="22"/>
                <w:lang w:eastAsia="en-US"/>
              </w:rPr>
            </w:pPr>
            <w:r w:rsidRPr="00111AC3">
              <w:rPr>
                <w:rFonts w:eastAsia="Calibri"/>
                <w:b/>
                <w:spacing w:val="-2"/>
                <w:sz w:val="22"/>
                <w:szCs w:val="22"/>
                <w:lang w:eastAsia="en-US"/>
              </w:rPr>
              <w:t xml:space="preserve">Papildyti </w:t>
            </w:r>
            <w:r w:rsidRPr="00111AC3">
              <w:rPr>
                <w:rFonts w:eastAsia="Calibri"/>
                <w:b/>
                <w:sz w:val="22"/>
                <w:szCs w:val="22"/>
                <w:lang w:eastAsia="en-US"/>
              </w:rPr>
              <w:t xml:space="preserve">4.4  punkto </w:t>
            </w:r>
            <w:r w:rsidRPr="00111AC3">
              <w:rPr>
                <w:rFonts w:eastAsia="Calibri"/>
                <w:b/>
                <w:spacing w:val="-2"/>
                <w:sz w:val="22"/>
                <w:szCs w:val="22"/>
                <w:lang w:eastAsia="en-US"/>
              </w:rPr>
              <w:t xml:space="preserve">pastraipos (b) pabaigoje </w:t>
            </w:r>
            <w:r w:rsidRPr="00111AC3">
              <w:rPr>
                <w:rFonts w:eastAsia="Calibri"/>
                <w:bCs/>
                <w:sz w:val="22"/>
                <w:szCs w:val="22"/>
                <w:lang w:eastAsia="en-US"/>
              </w:rPr>
              <w:t>„ir medžiagų bei įrangos gamintojų</w:t>
            </w:r>
            <w:r w:rsidRPr="00111AC3">
              <w:rPr>
                <w:rFonts w:eastAsia="Calibri"/>
                <w:sz w:val="22"/>
                <w:szCs w:val="22"/>
                <w:lang w:eastAsia="en-US"/>
              </w:rPr>
              <w:t xml:space="preserve">“ ir pridėti: </w:t>
            </w:r>
          </w:p>
          <w:p w14:paraId="52F6C8B3" w14:textId="77777777" w:rsidR="00165BC5" w:rsidRPr="00111AC3" w:rsidRDefault="00165BC5" w:rsidP="00165BC5">
            <w:pPr>
              <w:numPr>
                <w:ilvl w:val="0"/>
                <w:numId w:val="6"/>
              </w:numPr>
              <w:tabs>
                <w:tab w:val="left" w:pos="458"/>
              </w:tabs>
              <w:suppressAutoHyphens/>
              <w:ind w:left="33" w:firstLine="0"/>
              <w:jc w:val="both"/>
              <w:rPr>
                <w:rFonts w:eastAsia="Calibri"/>
                <w:color w:val="000000"/>
                <w:sz w:val="22"/>
                <w:szCs w:val="22"/>
                <w:lang w:eastAsia="lt-LT"/>
              </w:rPr>
            </w:pPr>
            <w:r w:rsidRPr="00111AC3">
              <w:rPr>
                <w:rFonts w:eastAsia="Calibri"/>
                <w:color w:val="000000"/>
                <w:sz w:val="22"/>
                <w:szCs w:val="22"/>
                <w:lang w:eastAsia="lt-LT"/>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patvirtinantys dokumentai.</w:t>
            </w:r>
          </w:p>
          <w:p w14:paraId="607E5697" w14:textId="77777777" w:rsidR="00165BC5" w:rsidRPr="00111AC3" w:rsidRDefault="00165BC5" w:rsidP="00165BC5">
            <w:pPr>
              <w:numPr>
                <w:ilvl w:val="0"/>
                <w:numId w:val="6"/>
              </w:numPr>
              <w:tabs>
                <w:tab w:val="left" w:pos="458"/>
              </w:tabs>
              <w:suppressAutoHyphens/>
              <w:ind w:left="33" w:firstLine="0"/>
              <w:jc w:val="both"/>
              <w:rPr>
                <w:rFonts w:eastAsia="Calibri"/>
                <w:color w:val="000000"/>
                <w:sz w:val="22"/>
                <w:szCs w:val="22"/>
                <w:lang w:eastAsia="lt-LT"/>
              </w:rPr>
            </w:pPr>
            <w:r w:rsidRPr="00111AC3">
              <w:rPr>
                <w:rFonts w:eastAsia="Calibri"/>
                <w:color w:val="000000"/>
                <w:sz w:val="22"/>
                <w:szCs w:val="22"/>
                <w:lang w:eastAsia="lt-LT"/>
              </w:rPr>
              <w:t xml:space="preserve">Užsakovas numato tiesioginio atsiskaitymo su subtiekėjais galimybę. </w:t>
            </w:r>
            <w:r>
              <w:rPr>
                <w:rFonts w:eastAsia="Calibri"/>
                <w:color w:val="000000"/>
                <w:sz w:val="22"/>
                <w:szCs w:val="22"/>
                <w:lang w:eastAsia="lt-LT"/>
              </w:rPr>
              <w:t>S</w:t>
            </w:r>
            <w:r w:rsidRPr="00111AC3">
              <w:rPr>
                <w:rFonts w:eastAsia="Calibri"/>
                <w:color w:val="000000"/>
                <w:sz w:val="22"/>
                <w:szCs w:val="22"/>
                <w:lang w:eastAsia="lt-LT"/>
              </w:rPr>
              <w:t xml:space="preserve">ubrangovas, norėdamas pasinaudoti tokia galimybe, raštu pateikia prašymą Užsakovui. Tais atvejais, kai subrangovas išreiškia norą pasinaudoti tiesioginio atsiskaitymo galimybe, bus sudaroma trišalė sutartis tarp </w:t>
            </w:r>
            <w:r>
              <w:rPr>
                <w:rFonts w:eastAsia="Calibri"/>
                <w:color w:val="000000"/>
                <w:sz w:val="22"/>
                <w:szCs w:val="22"/>
                <w:lang w:eastAsia="lt-LT"/>
              </w:rPr>
              <w:t>Užsakovo</w:t>
            </w:r>
            <w:r w:rsidRPr="00111AC3">
              <w:rPr>
                <w:rFonts w:eastAsia="Calibri"/>
                <w:color w:val="000000"/>
                <w:sz w:val="22"/>
                <w:szCs w:val="22"/>
                <w:lang w:eastAsia="lt-LT"/>
              </w:rPr>
              <w:t>, sutartį sudariusio Rangovo ir jo subrangovo, kurioje aprašoma tiesioginio atsiskaitymo su subrangovu tvarka, atsižvelgiant į pirkimo dokumentuose ir subrangos sutartyje nustatytus reikalavimus. Rangovas turi teisę prieštarauti nepagrįstiems mokėjimams. Numačius tiesioginio atsiskaitymo su subrangovais galimybę, Rangovo atsakomybė dėl numatomos sudaryti sutarties įvykdymo, nesikeičia.</w:t>
            </w:r>
          </w:p>
          <w:p w14:paraId="69CCB758" w14:textId="77777777" w:rsidR="00165BC5" w:rsidRPr="00111AC3" w:rsidRDefault="00165BC5" w:rsidP="004D5857">
            <w:pPr>
              <w:autoSpaceDN w:val="0"/>
              <w:jc w:val="both"/>
              <w:rPr>
                <w:b/>
                <w:i/>
                <w:sz w:val="22"/>
                <w:szCs w:val="22"/>
              </w:rPr>
            </w:pPr>
            <w:r w:rsidRPr="00111AC3">
              <w:rPr>
                <w:rFonts w:eastAsia="Calibri"/>
                <w:b/>
                <w:i/>
                <w:sz w:val="22"/>
                <w:szCs w:val="22"/>
                <w:lang w:eastAsia="en-US"/>
              </w:rPr>
              <w:lastRenderedPageBreak/>
              <w:t>4.4. punkto (d) papunktis netaikomas</w:t>
            </w:r>
          </w:p>
        </w:tc>
      </w:tr>
      <w:tr w:rsidR="00165BC5" w:rsidRPr="006E74A7" w14:paraId="06BA714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1C7889A" w14:textId="77777777" w:rsidR="00165BC5" w:rsidRPr="006E74A7" w:rsidRDefault="00165BC5" w:rsidP="004D5857">
            <w:pPr>
              <w:autoSpaceDN w:val="0"/>
              <w:rPr>
                <w:b/>
                <w:sz w:val="22"/>
                <w:szCs w:val="22"/>
              </w:rPr>
            </w:pPr>
            <w:r w:rsidRPr="006E74A7">
              <w:rPr>
                <w:rFonts w:eastAsia="Calibri"/>
                <w:b/>
                <w:sz w:val="22"/>
                <w:szCs w:val="22"/>
                <w:lang w:eastAsia="en-US"/>
              </w:rPr>
              <w:lastRenderedPageBreak/>
              <w:t>4.5 punktas</w:t>
            </w:r>
          </w:p>
        </w:tc>
        <w:tc>
          <w:tcPr>
            <w:tcW w:w="7512" w:type="dxa"/>
            <w:tcBorders>
              <w:top w:val="single" w:sz="4" w:space="0" w:color="auto"/>
              <w:left w:val="single" w:sz="4" w:space="0" w:color="auto"/>
              <w:bottom w:val="single" w:sz="4" w:space="0" w:color="auto"/>
              <w:right w:val="single" w:sz="4" w:space="0" w:color="auto"/>
            </w:tcBorders>
            <w:hideMark/>
          </w:tcPr>
          <w:p w14:paraId="2ED04381" w14:textId="77777777" w:rsidR="00165BC5" w:rsidRPr="006E74A7" w:rsidRDefault="00165BC5" w:rsidP="004D5857">
            <w:pPr>
              <w:autoSpaceDN w:val="0"/>
              <w:jc w:val="both"/>
              <w:rPr>
                <w:b/>
                <w:spacing w:val="-2"/>
                <w:sz w:val="22"/>
                <w:szCs w:val="22"/>
              </w:rPr>
            </w:pPr>
            <w:r w:rsidRPr="006E74A7">
              <w:rPr>
                <w:rFonts w:eastAsia="Calibri"/>
                <w:b/>
                <w:sz w:val="22"/>
                <w:szCs w:val="22"/>
                <w:lang w:eastAsia="en-US"/>
              </w:rPr>
              <w:t>Subrangos perleidimas</w:t>
            </w:r>
          </w:p>
        </w:tc>
      </w:tr>
      <w:tr w:rsidR="00165BC5" w:rsidRPr="006E74A7" w14:paraId="4F40F0C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9975F5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F327F0C" w14:textId="77777777" w:rsidR="00165BC5" w:rsidRPr="006E74A7" w:rsidRDefault="00165BC5" w:rsidP="004D5857">
            <w:pPr>
              <w:autoSpaceDN w:val="0"/>
              <w:jc w:val="both"/>
              <w:rPr>
                <w:rFonts w:eastAsia="Calibri"/>
                <w:b/>
                <w:i/>
                <w:spacing w:val="-2"/>
                <w:sz w:val="22"/>
                <w:szCs w:val="22"/>
                <w:lang w:eastAsia="en-US"/>
              </w:rPr>
            </w:pPr>
            <w:r w:rsidRPr="006E74A7">
              <w:rPr>
                <w:rFonts w:eastAsia="Calibri"/>
                <w:b/>
                <w:i/>
                <w:spacing w:val="-2"/>
                <w:sz w:val="22"/>
                <w:szCs w:val="22"/>
                <w:lang w:eastAsia="en-US"/>
              </w:rPr>
              <w:t>4.5 Punktas netaikomas</w:t>
            </w:r>
          </w:p>
        </w:tc>
      </w:tr>
      <w:tr w:rsidR="00165BC5" w:rsidRPr="006E74A7" w14:paraId="7455D68B"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96136FE" w14:textId="77777777" w:rsidR="00165BC5" w:rsidRPr="006E74A7" w:rsidRDefault="00165BC5" w:rsidP="004D5857">
            <w:pPr>
              <w:autoSpaceDN w:val="0"/>
              <w:rPr>
                <w:b/>
                <w:sz w:val="22"/>
                <w:szCs w:val="22"/>
              </w:rPr>
            </w:pPr>
            <w:r w:rsidRPr="006E74A7">
              <w:rPr>
                <w:b/>
                <w:sz w:val="22"/>
                <w:szCs w:val="22"/>
              </w:rPr>
              <w:t>4.16 punktas</w:t>
            </w:r>
          </w:p>
        </w:tc>
        <w:tc>
          <w:tcPr>
            <w:tcW w:w="7512" w:type="dxa"/>
            <w:tcBorders>
              <w:top w:val="single" w:sz="4" w:space="0" w:color="auto"/>
              <w:left w:val="single" w:sz="4" w:space="0" w:color="auto"/>
              <w:bottom w:val="single" w:sz="4" w:space="0" w:color="auto"/>
              <w:right w:val="single" w:sz="4" w:space="0" w:color="auto"/>
            </w:tcBorders>
            <w:hideMark/>
          </w:tcPr>
          <w:p w14:paraId="7187730E" w14:textId="77777777" w:rsidR="00165BC5" w:rsidRPr="006E74A7" w:rsidRDefault="00165BC5" w:rsidP="004D5857">
            <w:pPr>
              <w:autoSpaceDN w:val="0"/>
              <w:jc w:val="both"/>
              <w:rPr>
                <w:b/>
                <w:sz w:val="22"/>
                <w:szCs w:val="22"/>
              </w:rPr>
            </w:pPr>
            <w:r w:rsidRPr="006E74A7">
              <w:rPr>
                <w:b/>
                <w:sz w:val="22"/>
                <w:szCs w:val="22"/>
              </w:rPr>
              <w:t>Prekių pervežimas</w:t>
            </w:r>
          </w:p>
        </w:tc>
      </w:tr>
      <w:tr w:rsidR="00165BC5" w:rsidRPr="006E74A7" w14:paraId="59D38D3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C14997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D4F6322" w14:textId="77777777" w:rsidR="00165BC5" w:rsidRPr="006E74A7" w:rsidRDefault="00165BC5" w:rsidP="004D5857">
            <w:pPr>
              <w:jc w:val="both"/>
              <w:rPr>
                <w:b/>
                <w:i/>
                <w:sz w:val="22"/>
                <w:szCs w:val="22"/>
              </w:rPr>
            </w:pPr>
            <w:r w:rsidRPr="006E74A7">
              <w:rPr>
                <w:b/>
                <w:i/>
                <w:sz w:val="22"/>
                <w:szCs w:val="22"/>
              </w:rPr>
              <w:t>Papildyti 4.16 punkto (a) papunktį, gale sakinio pridedant:</w:t>
            </w:r>
          </w:p>
          <w:p w14:paraId="499AFC72" w14:textId="77777777" w:rsidR="00165BC5" w:rsidRPr="006E74A7" w:rsidRDefault="00165BC5" w:rsidP="004D5857">
            <w:pPr>
              <w:autoSpaceDN w:val="0"/>
              <w:jc w:val="both"/>
              <w:rPr>
                <w:sz w:val="22"/>
                <w:szCs w:val="22"/>
              </w:rPr>
            </w:pPr>
            <w:r w:rsidRPr="006E74A7">
              <w:rPr>
                <w:sz w:val="22"/>
                <w:szCs w:val="22"/>
              </w:rPr>
              <w:t xml:space="preserve">“ </w:t>
            </w:r>
            <w:r w:rsidRPr="006E74A7">
              <w:rPr>
                <w:spacing w:val="-2"/>
                <w:sz w:val="22"/>
                <w:szCs w:val="22"/>
              </w:rPr>
              <w:t xml:space="preserve">… pridedant atvežtinų prekių (medžiagų ir/ar įrangos) sąrašus ir techninę informaciją apie atvežamų prekių atitikimą techninėms specifikacijoms, </w:t>
            </w:r>
            <w:r w:rsidRPr="006E74A7">
              <w:rPr>
                <w:sz w:val="22"/>
                <w:szCs w:val="22"/>
              </w:rPr>
              <w:t>kopiją”.</w:t>
            </w:r>
          </w:p>
        </w:tc>
      </w:tr>
      <w:tr w:rsidR="00165BC5" w:rsidRPr="006E74A7" w14:paraId="09B79C8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3DE1F40" w14:textId="77777777" w:rsidR="00165BC5" w:rsidRPr="006E74A7" w:rsidRDefault="00165BC5" w:rsidP="004D5857">
            <w:pPr>
              <w:autoSpaceDN w:val="0"/>
              <w:rPr>
                <w:b/>
                <w:sz w:val="22"/>
                <w:szCs w:val="22"/>
              </w:rPr>
            </w:pPr>
            <w:r w:rsidRPr="006E74A7">
              <w:rPr>
                <w:b/>
                <w:sz w:val="22"/>
                <w:szCs w:val="22"/>
              </w:rPr>
              <w:t>4.19 punktas</w:t>
            </w:r>
          </w:p>
        </w:tc>
        <w:tc>
          <w:tcPr>
            <w:tcW w:w="7512" w:type="dxa"/>
            <w:tcBorders>
              <w:top w:val="single" w:sz="4" w:space="0" w:color="auto"/>
              <w:left w:val="single" w:sz="4" w:space="0" w:color="auto"/>
              <w:bottom w:val="single" w:sz="4" w:space="0" w:color="auto"/>
              <w:right w:val="single" w:sz="4" w:space="0" w:color="auto"/>
            </w:tcBorders>
            <w:hideMark/>
          </w:tcPr>
          <w:p w14:paraId="1B6195AC" w14:textId="77777777" w:rsidR="00165BC5" w:rsidRPr="006E74A7" w:rsidRDefault="00165BC5" w:rsidP="004D5857">
            <w:pPr>
              <w:autoSpaceDN w:val="0"/>
              <w:jc w:val="both"/>
              <w:rPr>
                <w:b/>
                <w:sz w:val="22"/>
                <w:szCs w:val="22"/>
              </w:rPr>
            </w:pPr>
            <w:r w:rsidRPr="006E74A7">
              <w:rPr>
                <w:b/>
                <w:sz w:val="22"/>
                <w:szCs w:val="22"/>
              </w:rPr>
              <w:t>Elektra, vanduo ir dujos</w:t>
            </w:r>
          </w:p>
        </w:tc>
      </w:tr>
      <w:tr w:rsidR="00165BC5" w:rsidRPr="006E74A7" w14:paraId="6384765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3FCFE5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BB585B9"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4.19 punkto paskutinę pastraipą išdėstyti taip:</w:t>
            </w:r>
          </w:p>
          <w:p w14:paraId="7DD806A9" w14:textId="77777777" w:rsidR="00165BC5" w:rsidRPr="006E74A7" w:rsidRDefault="00165BC5" w:rsidP="004D5857">
            <w:pPr>
              <w:autoSpaceDN w:val="0"/>
              <w:jc w:val="both"/>
              <w:rPr>
                <w:sz w:val="22"/>
                <w:szCs w:val="22"/>
              </w:rPr>
            </w:pPr>
            <w:r w:rsidRPr="006E74A7">
              <w:rPr>
                <w:rFonts w:eastAsia="Calibri"/>
                <w:sz w:val="22"/>
                <w:szCs w:val="22"/>
                <w:lang w:eastAsia="en-US"/>
              </w:rPr>
              <w:t>Rangovas kiekvieną mėnesį turi sumokėti už sunaudotą elektros energiją, vandenį, dujas ir kitus energetinius resursus bei kitas komunalines paslaugas pagal atitinkamu metu galiojančius tarifus.</w:t>
            </w:r>
          </w:p>
        </w:tc>
      </w:tr>
      <w:tr w:rsidR="00165BC5" w:rsidRPr="006E74A7" w14:paraId="49ADB71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BBD6FBA" w14:textId="77777777" w:rsidR="00165BC5" w:rsidRPr="006E74A7" w:rsidRDefault="00165BC5" w:rsidP="004D5857">
            <w:pPr>
              <w:autoSpaceDN w:val="0"/>
              <w:rPr>
                <w:b/>
                <w:sz w:val="22"/>
                <w:szCs w:val="22"/>
              </w:rPr>
            </w:pPr>
            <w:r w:rsidRPr="006E74A7">
              <w:rPr>
                <w:b/>
                <w:sz w:val="22"/>
                <w:szCs w:val="22"/>
              </w:rPr>
              <w:t>4.20 punktas</w:t>
            </w:r>
          </w:p>
        </w:tc>
        <w:tc>
          <w:tcPr>
            <w:tcW w:w="7512" w:type="dxa"/>
            <w:tcBorders>
              <w:top w:val="single" w:sz="4" w:space="0" w:color="auto"/>
              <w:left w:val="single" w:sz="4" w:space="0" w:color="auto"/>
              <w:bottom w:val="single" w:sz="4" w:space="0" w:color="auto"/>
              <w:right w:val="single" w:sz="4" w:space="0" w:color="auto"/>
            </w:tcBorders>
            <w:hideMark/>
          </w:tcPr>
          <w:p w14:paraId="5D741746" w14:textId="77777777" w:rsidR="00165BC5" w:rsidRPr="006E74A7" w:rsidRDefault="00165BC5" w:rsidP="004D5857">
            <w:pPr>
              <w:autoSpaceDN w:val="0"/>
              <w:jc w:val="both"/>
              <w:rPr>
                <w:b/>
                <w:sz w:val="22"/>
                <w:szCs w:val="22"/>
              </w:rPr>
            </w:pPr>
            <w:r w:rsidRPr="006E74A7">
              <w:rPr>
                <w:b/>
                <w:sz w:val="22"/>
                <w:szCs w:val="22"/>
              </w:rPr>
              <w:t>Užsakovo įrengimai ir pateikiamos medžiagos</w:t>
            </w:r>
          </w:p>
        </w:tc>
      </w:tr>
      <w:tr w:rsidR="00165BC5" w:rsidRPr="006E74A7" w14:paraId="353273A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854CA7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7E7EF0D" w14:textId="77777777" w:rsidR="00165BC5" w:rsidRPr="006E74A7" w:rsidRDefault="00165BC5" w:rsidP="004D5857">
            <w:pPr>
              <w:jc w:val="both"/>
              <w:rPr>
                <w:rFonts w:eastAsia="Calibri"/>
                <w:b/>
                <w:i/>
                <w:color w:val="000000"/>
                <w:sz w:val="22"/>
                <w:szCs w:val="22"/>
                <w:lang w:eastAsia="en-US"/>
              </w:rPr>
            </w:pPr>
            <w:r w:rsidRPr="006E74A7">
              <w:rPr>
                <w:rFonts w:eastAsia="Calibri"/>
                <w:b/>
                <w:i/>
                <w:color w:val="000000"/>
                <w:sz w:val="22"/>
                <w:szCs w:val="22"/>
                <w:lang w:eastAsia="en-US"/>
              </w:rPr>
              <w:t>Pakeisti 4.20 punktą ir jį išdėstyti taip:</w:t>
            </w:r>
          </w:p>
          <w:p w14:paraId="77CAABEC"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Šis punktas netaikomas. Užsakovas sutarties vykdymui jokių medžiagų ir įrengimų nepateikia.</w:t>
            </w:r>
          </w:p>
        </w:tc>
      </w:tr>
      <w:tr w:rsidR="00165BC5" w:rsidRPr="006E74A7" w14:paraId="60E4BD2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B8B64F8" w14:textId="77777777" w:rsidR="00165BC5" w:rsidRPr="006E74A7" w:rsidRDefault="00165BC5" w:rsidP="004D5857">
            <w:pPr>
              <w:autoSpaceDN w:val="0"/>
              <w:rPr>
                <w:b/>
                <w:sz w:val="22"/>
                <w:szCs w:val="22"/>
              </w:rPr>
            </w:pPr>
            <w:r w:rsidRPr="006E74A7">
              <w:rPr>
                <w:b/>
                <w:sz w:val="22"/>
                <w:szCs w:val="22"/>
              </w:rPr>
              <w:t>4.21 punktas</w:t>
            </w:r>
          </w:p>
        </w:tc>
        <w:tc>
          <w:tcPr>
            <w:tcW w:w="7512" w:type="dxa"/>
            <w:tcBorders>
              <w:top w:val="single" w:sz="4" w:space="0" w:color="auto"/>
              <w:left w:val="single" w:sz="4" w:space="0" w:color="auto"/>
              <w:bottom w:val="single" w:sz="4" w:space="0" w:color="auto"/>
              <w:right w:val="single" w:sz="4" w:space="0" w:color="auto"/>
            </w:tcBorders>
            <w:hideMark/>
          </w:tcPr>
          <w:p w14:paraId="5DAD6ABD" w14:textId="77777777" w:rsidR="00165BC5" w:rsidRPr="006E74A7" w:rsidRDefault="00165BC5" w:rsidP="004D5857">
            <w:pPr>
              <w:keepNext/>
              <w:widowControl w:val="0"/>
              <w:tabs>
                <w:tab w:val="left" w:pos="567"/>
              </w:tabs>
              <w:autoSpaceDN w:val="0"/>
              <w:jc w:val="both"/>
              <w:rPr>
                <w:b/>
                <w:sz w:val="22"/>
                <w:szCs w:val="22"/>
              </w:rPr>
            </w:pPr>
            <w:r w:rsidRPr="006E74A7">
              <w:rPr>
                <w:b/>
                <w:sz w:val="22"/>
                <w:szCs w:val="22"/>
              </w:rPr>
              <w:t>Darbų eigos ataskaitos</w:t>
            </w:r>
          </w:p>
        </w:tc>
      </w:tr>
      <w:tr w:rsidR="00165BC5" w:rsidRPr="006E74A7" w14:paraId="4B62828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23A9CD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D9F21F1" w14:textId="77777777" w:rsidR="00165BC5" w:rsidRPr="006E74A7" w:rsidRDefault="00165BC5" w:rsidP="004D5857">
            <w:pPr>
              <w:keepNext/>
              <w:widowControl w:val="0"/>
              <w:tabs>
                <w:tab w:val="left" w:pos="567"/>
              </w:tabs>
              <w:autoSpaceDN w:val="0"/>
              <w:spacing w:before="240"/>
              <w:jc w:val="both"/>
              <w:rPr>
                <w:b/>
                <w:i/>
                <w:sz w:val="22"/>
                <w:szCs w:val="22"/>
              </w:rPr>
            </w:pPr>
            <w:r w:rsidRPr="006E74A7">
              <w:rPr>
                <w:b/>
                <w:i/>
                <w:sz w:val="22"/>
                <w:szCs w:val="22"/>
              </w:rPr>
              <w:t xml:space="preserve">Pakeisti 4.21 punktą ir jį išdėstyti taip: </w:t>
            </w:r>
          </w:p>
          <w:p w14:paraId="3CE60BD8"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kas mėnesį privalo parengti Darbų eigos ataskaitas ir pateikti Inžinieriui </w:t>
            </w:r>
            <w:r w:rsidRPr="006E74A7">
              <w:rPr>
                <w:rFonts w:eastAsia="Calibri"/>
                <w:b/>
                <w:sz w:val="22"/>
                <w:szCs w:val="22"/>
                <w:lang w:eastAsia="en-US"/>
              </w:rPr>
              <w:t>3</w:t>
            </w:r>
            <w:r w:rsidRPr="006E74A7">
              <w:rPr>
                <w:rFonts w:eastAsia="Calibri"/>
                <w:sz w:val="22"/>
                <w:szCs w:val="22"/>
                <w:lang w:eastAsia="en-US"/>
              </w:rPr>
              <w:t xml:space="preserve"> egzempliorius. </w:t>
            </w:r>
          </w:p>
          <w:p w14:paraId="60612985"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Kiekvienoje ataskaitoje turi būti:</w:t>
            </w:r>
          </w:p>
          <w:p w14:paraId="0A82BB2C"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(a) išsamus Darbų eigos aprašymas, įskaitant kiekvieną projektavimo etapą, tiekimą, gamybą, montavimą, statybą ir bandymus;</w:t>
            </w:r>
          </w:p>
          <w:p w14:paraId="54533105"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(b) bandymų rezultatai ir Medžiagų sertifikatai;</w:t>
            </w:r>
          </w:p>
          <w:p w14:paraId="168C62D6"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(c) saugos darbe statistika;</w:t>
            </w:r>
          </w:p>
          <w:p w14:paraId="22B8734D"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192C165C"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 xml:space="preserve">(e) nuotraukos, rodančios gamybos bei Statybvietėje atliktų Darbų eigą bei kuriose užfiksuotas paslėptų darbų atlikimas. </w:t>
            </w:r>
          </w:p>
        </w:tc>
      </w:tr>
      <w:tr w:rsidR="00165BC5" w:rsidRPr="006E74A7" w14:paraId="231746C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D36CE0A" w14:textId="77777777" w:rsidR="00165BC5" w:rsidRPr="006E74A7" w:rsidRDefault="00165BC5" w:rsidP="004D5857">
            <w:pPr>
              <w:autoSpaceDN w:val="0"/>
              <w:rPr>
                <w:b/>
                <w:sz w:val="22"/>
                <w:szCs w:val="22"/>
              </w:rPr>
            </w:pPr>
            <w:r w:rsidRPr="006E74A7">
              <w:rPr>
                <w:b/>
                <w:sz w:val="22"/>
                <w:szCs w:val="22"/>
              </w:rPr>
              <w:t>4.23 punktas</w:t>
            </w:r>
          </w:p>
        </w:tc>
        <w:tc>
          <w:tcPr>
            <w:tcW w:w="7512" w:type="dxa"/>
            <w:tcBorders>
              <w:top w:val="single" w:sz="4" w:space="0" w:color="auto"/>
              <w:left w:val="single" w:sz="4" w:space="0" w:color="auto"/>
              <w:bottom w:val="single" w:sz="4" w:space="0" w:color="auto"/>
              <w:right w:val="single" w:sz="4" w:space="0" w:color="auto"/>
            </w:tcBorders>
            <w:hideMark/>
          </w:tcPr>
          <w:p w14:paraId="5A8B0A4E" w14:textId="77777777" w:rsidR="00165BC5" w:rsidRPr="006E74A7" w:rsidRDefault="00165BC5" w:rsidP="004D5857">
            <w:pPr>
              <w:autoSpaceDN w:val="0"/>
              <w:jc w:val="both"/>
              <w:rPr>
                <w:b/>
                <w:sz w:val="22"/>
                <w:szCs w:val="22"/>
              </w:rPr>
            </w:pPr>
            <w:r w:rsidRPr="006E74A7">
              <w:rPr>
                <w:b/>
                <w:sz w:val="22"/>
                <w:szCs w:val="22"/>
              </w:rPr>
              <w:t>Rangovo veiksmai Statybvietėje</w:t>
            </w:r>
          </w:p>
        </w:tc>
      </w:tr>
      <w:tr w:rsidR="00165BC5" w:rsidRPr="006E74A7" w14:paraId="245B2EF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F02FE1C"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0DB4C64" w14:textId="77777777" w:rsidR="00165BC5" w:rsidRPr="006E74A7" w:rsidRDefault="00165BC5" w:rsidP="004D5857">
            <w:pPr>
              <w:suppressLineNumbers/>
              <w:suppressAutoHyphens/>
              <w:ind w:left="57" w:right="57"/>
              <w:jc w:val="both"/>
              <w:rPr>
                <w:rFonts w:eastAsia="Calibri"/>
                <w:b/>
                <w:i/>
                <w:spacing w:val="-2"/>
                <w:sz w:val="22"/>
                <w:szCs w:val="22"/>
                <w:lang w:eastAsia="en-US"/>
              </w:rPr>
            </w:pPr>
            <w:r w:rsidRPr="006E74A7">
              <w:rPr>
                <w:rFonts w:eastAsia="Calibri"/>
                <w:b/>
                <w:i/>
                <w:spacing w:val="-2"/>
                <w:sz w:val="22"/>
                <w:szCs w:val="22"/>
                <w:lang w:eastAsia="en-US"/>
              </w:rPr>
              <w:t>Papildyti 4.23 punktą pastraipomis:</w:t>
            </w:r>
          </w:p>
          <w:p w14:paraId="380E7876"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turi apmokėti visus kaštus, susijusius su informacinių stendų ir nuolatinių aiškinamųjų stendų pastatymu ir priežiūra visą jų įrengimo laikotarpį.</w:t>
            </w:r>
          </w:p>
          <w:p w14:paraId="1E30226F"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 xml:space="preserve">Informaciniai stendai ir nuolatiniai aiškinamieji stendai turi būti įrengti projekto statybvietėse atitinkamai pagal Statybos įstatymo bei  ES lėšomis finansuojamų projektų reikalavimus. Detalius reikalavimus Rangovui pateikia Užsakovas. </w:t>
            </w:r>
          </w:p>
          <w:p w14:paraId="37A5AE74"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Informaciniai stendai turi būti įrengti prieš pradedant statybos darbus ir turi būti pašalinami po Statybos užbaigimo bet ne vėliau kaip iki galutinio mokėjimo prašymo pateikimo dienos, pakeitus juos nuolatiniais aiškinamaisiais stendais.</w:t>
            </w:r>
          </w:p>
          <w:p w14:paraId="6A225F78" w14:textId="77777777" w:rsidR="00165BC5" w:rsidRPr="006E74A7" w:rsidRDefault="00165BC5" w:rsidP="004D5857">
            <w:pPr>
              <w:tabs>
                <w:tab w:val="left" w:pos="900"/>
              </w:tabs>
              <w:ind w:left="57"/>
              <w:jc w:val="both"/>
              <w:rPr>
                <w:rFonts w:eastAsia="Calibri"/>
                <w:spacing w:val="-2"/>
                <w:sz w:val="22"/>
                <w:szCs w:val="22"/>
                <w:lang w:eastAsia="en-US"/>
              </w:rPr>
            </w:pPr>
            <w:r w:rsidRPr="006E74A7">
              <w:rPr>
                <w:rFonts w:eastAsia="Calibri"/>
                <w:spacing w:val="-2"/>
                <w:sz w:val="22"/>
                <w:szCs w:val="22"/>
                <w:lang w:eastAsia="en-US"/>
              </w:rPr>
              <w:t>Informaciniame stende bei nuolatiniame aiškinamajame stende gali būti įvardyta ir Įgyvendinančioji Institucija, nurodyta pasiūlymo priede.</w:t>
            </w:r>
          </w:p>
          <w:p w14:paraId="43B57BCD" w14:textId="77777777" w:rsidR="00165BC5" w:rsidRPr="006E74A7" w:rsidRDefault="00165BC5" w:rsidP="004D5857">
            <w:pPr>
              <w:tabs>
                <w:tab w:val="left" w:pos="900"/>
              </w:tabs>
              <w:autoSpaceDN w:val="0"/>
              <w:ind w:left="57"/>
              <w:jc w:val="both"/>
              <w:rPr>
                <w:sz w:val="22"/>
                <w:szCs w:val="22"/>
              </w:rPr>
            </w:pPr>
            <w:r w:rsidRPr="006E74A7">
              <w:rPr>
                <w:rFonts w:eastAsia="Calibri"/>
                <w:spacing w:val="-2"/>
                <w:sz w:val="22"/>
                <w:szCs w:val="22"/>
                <w:lang w:eastAsia="en-US"/>
              </w:rPr>
              <w:t xml:space="preserve">Informavimo apie projektą reikalavimai yra nustatyti Projekto administravimo ir finansavimo taisyklių (PAFT) 37 skirsnyje “Informavimas apie projektą”. Stendo šablonas yra pateiktas ES investicijos svetainėje: </w:t>
            </w:r>
            <w:hyperlink r:id="rId17" w:history="1">
              <w:r w:rsidRPr="006E74A7">
                <w:rPr>
                  <w:rFonts w:eastAsia="Calibri"/>
                  <w:color w:val="0000FF"/>
                  <w:spacing w:val="-2"/>
                  <w:sz w:val="22"/>
                  <w:szCs w:val="22"/>
                  <w:u w:val="single"/>
                  <w:lang w:eastAsia="en-US"/>
                </w:rPr>
                <w:t>http://esinvesticijos.lt/lt/2014-2020_ES_fondu_zenklas</w:t>
              </w:r>
            </w:hyperlink>
            <w:r w:rsidRPr="006E74A7">
              <w:rPr>
                <w:rFonts w:eastAsia="Calibri"/>
                <w:spacing w:val="-2"/>
                <w:sz w:val="22"/>
                <w:szCs w:val="22"/>
                <w:lang w:eastAsia="en-US"/>
              </w:rPr>
              <w:t>.</w:t>
            </w:r>
          </w:p>
        </w:tc>
      </w:tr>
      <w:tr w:rsidR="00165BC5" w:rsidRPr="006E74A7" w14:paraId="43E3407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9252B6B" w14:textId="77777777" w:rsidR="00165BC5" w:rsidRPr="006E74A7" w:rsidRDefault="00165BC5" w:rsidP="004D5857">
            <w:pPr>
              <w:autoSpaceDN w:val="0"/>
              <w:rPr>
                <w:b/>
                <w:sz w:val="22"/>
                <w:szCs w:val="22"/>
              </w:rPr>
            </w:pPr>
            <w:r w:rsidRPr="006E74A7">
              <w:rPr>
                <w:b/>
                <w:sz w:val="22"/>
                <w:szCs w:val="22"/>
              </w:rPr>
              <w:t>4.25 punktas</w:t>
            </w:r>
          </w:p>
        </w:tc>
        <w:tc>
          <w:tcPr>
            <w:tcW w:w="7512" w:type="dxa"/>
            <w:tcBorders>
              <w:top w:val="single" w:sz="4" w:space="0" w:color="auto"/>
              <w:left w:val="single" w:sz="4" w:space="0" w:color="auto"/>
              <w:bottom w:val="single" w:sz="4" w:space="0" w:color="auto"/>
              <w:right w:val="single" w:sz="4" w:space="0" w:color="auto"/>
            </w:tcBorders>
            <w:hideMark/>
          </w:tcPr>
          <w:p w14:paraId="01FF8D7A" w14:textId="77777777" w:rsidR="00165BC5" w:rsidRPr="006E74A7" w:rsidRDefault="00165BC5" w:rsidP="004D5857">
            <w:pPr>
              <w:autoSpaceDN w:val="0"/>
              <w:jc w:val="both"/>
              <w:rPr>
                <w:b/>
                <w:sz w:val="22"/>
                <w:szCs w:val="22"/>
              </w:rPr>
            </w:pPr>
            <w:r w:rsidRPr="006E74A7">
              <w:rPr>
                <w:b/>
                <w:sz w:val="22"/>
                <w:szCs w:val="22"/>
              </w:rPr>
              <w:t>Esamos inžinerinės komunikacijos</w:t>
            </w:r>
          </w:p>
        </w:tc>
      </w:tr>
      <w:tr w:rsidR="00165BC5" w:rsidRPr="006E74A7" w14:paraId="5521608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02DB39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4503AFD" w14:textId="77777777" w:rsidR="00165BC5" w:rsidRPr="006E74A7" w:rsidRDefault="00165BC5" w:rsidP="004D5857">
            <w:pPr>
              <w:jc w:val="both"/>
              <w:rPr>
                <w:i/>
                <w:sz w:val="22"/>
                <w:szCs w:val="22"/>
              </w:rPr>
            </w:pPr>
            <w:r w:rsidRPr="006E74A7">
              <w:rPr>
                <w:b/>
                <w:i/>
                <w:sz w:val="22"/>
                <w:szCs w:val="22"/>
              </w:rPr>
              <w:t xml:space="preserve">Papildyti nauju punktu 4.25 </w:t>
            </w:r>
            <w:r w:rsidRPr="006E74A7">
              <w:rPr>
                <w:rFonts w:eastAsia="Calibri"/>
                <w:b/>
                <w:i/>
                <w:sz w:val="22"/>
                <w:szCs w:val="22"/>
                <w:lang w:eastAsia="en-US"/>
              </w:rPr>
              <w:t>Esamos inžinerinės komunikacijos</w:t>
            </w:r>
            <w:r w:rsidRPr="006E74A7">
              <w:rPr>
                <w:b/>
                <w:i/>
                <w:sz w:val="22"/>
                <w:szCs w:val="22"/>
              </w:rPr>
              <w:t>:</w:t>
            </w:r>
          </w:p>
          <w:p w14:paraId="44F3FB84"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Vykdant žemės kasimo darbus inžinerinių tinklų, susisiekimo komunikacijų ir kitų objektų apsaugos zonose (statybvietėje ar šalia jos), Rangovas privalo vadovautis STR </w:t>
            </w:r>
            <w:hyperlink r:id="rId18" w:history="1">
              <w:r w:rsidRPr="006E74A7">
                <w:rPr>
                  <w:rFonts w:eastAsia="Calibri"/>
                  <w:color w:val="0000FF"/>
                  <w:sz w:val="22"/>
                  <w:szCs w:val="22"/>
                  <w:u w:val="single"/>
                  <w:lang w:eastAsia="en-US"/>
                </w:rPr>
                <w:t>1.06.01:2016</w:t>
              </w:r>
            </w:hyperlink>
            <w:r w:rsidRPr="006E74A7">
              <w:rPr>
                <w:rFonts w:eastAsia="Calibri"/>
                <w:sz w:val="22"/>
                <w:szCs w:val="22"/>
                <w:lang w:eastAsia="en-US"/>
              </w:rPr>
              <w:t xml:space="preserve"> „Statybos darbai. Statinio statybos priežiūra” nustatyta tvarka ir kartu su Rangovo Pirkimui pateiktu pasiūlymu pateiktų Statybos darbų technologijos (vykdymo) žemės darbų technologinės kortelės bei Statybos darbų gamtosauginio veiksmų plano reikalavimų. Rangovas atsako už bet kokią žalą, padarytą esamiems keliams, tranšėjoms, vamzdžiams, kabeliams ir kt. atliekant </w:t>
            </w:r>
            <w:r w:rsidRPr="006E74A7">
              <w:rPr>
                <w:rFonts w:eastAsia="Calibri"/>
                <w:sz w:val="22"/>
                <w:szCs w:val="22"/>
                <w:lang w:eastAsia="en-US"/>
              </w:rPr>
              <w:lastRenderedPageBreak/>
              <w:t>Darbus, įskaitant ir subrangovų atliekamus darbus, ir privalo ištaisyti tokią žalą savo sąskaita iki Darbų užbaigimo termino.</w:t>
            </w:r>
          </w:p>
          <w:p w14:paraId="5F04C5B4" w14:textId="77777777" w:rsidR="00165BC5" w:rsidRPr="006E74A7" w:rsidRDefault="00165BC5" w:rsidP="004D5857">
            <w:pPr>
              <w:autoSpaceDN w:val="0"/>
              <w:jc w:val="both"/>
              <w:rPr>
                <w:b/>
                <w:sz w:val="22"/>
                <w:szCs w:val="22"/>
              </w:rPr>
            </w:pPr>
            <w:r w:rsidRPr="006E74A7">
              <w:rPr>
                <w:rFonts w:eastAsia="Calibri"/>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165BC5" w:rsidRPr="006E74A7" w14:paraId="5527EED1"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C822370" w14:textId="77777777" w:rsidR="00165BC5" w:rsidRPr="006E74A7" w:rsidRDefault="00165BC5" w:rsidP="004D5857">
            <w:pPr>
              <w:autoSpaceDN w:val="0"/>
              <w:rPr>
                <w:b/>
                <w:sz w:val="22"/>
                <w:szCs w:val="22"/>
              </w:rPr>
            </w:pPr>
            <w:r w:rsidRPr="006E74A7">
              <w:rPr>
                <w:b/>
                <w:sz w:val="22"/>
                <w:szCs w:val="22"/>
              </w:rPr>
              <w:lastRenderedPageBreak/>
              <w:t>4.26 punktas</w:t>
            </w:r>
          </w:p>
        </w:tc>
        <w:tc>
          <w:tcPr>
            <w:tcW w:w="7512" w:type="dxa"/>
            <w:tcBorders>
              <w:top w:val="single" w:sz="4" w:space="0" w:color="auto"/>
              <w:left w:val="single" w:sz="4" w:space="0" w:color="auto"/>
              <w:bottom w:val="single" w:sz="4" w:space="0" w:color="auto"/>
              <w:right w:val="single" w:sz="4" w:space="0" w:color="auto"/>
            </w:tcBorders>
            <w:hideMark/>
          </w:tcPr>
          <w:p w14:paraId="2796898F" w14:textId="77777777" w:rsidR="00165BC5" w:rsidRPr="006E74A7" w:rsidRDefault="00165BC5" w:rsidP="004D5857">
            <w:pPr>
              <w:autoSpaceDN w:val="0"/>
              <w:jc w:val="both"/>
              <w:rPr>
                <w:b/>
                <w:sz w:val="22"/>
                <w:szCs w:val="22"/>
              </w:rPr>
            </w:pPr>
            <w:r w:rsidRPr="006E74A7">
              <w:rPr>
                <w:b/>
                <w:sz w:val="22"/>
                <w:szCs w:val="22"/>
              </w:rPr>
              <w:t xml:space="preserve">Mokymai Užsakovo darbuotojams </w:t>
            </w:r>
          </w:p>
        </w:tc>
      </w:tr>
      <w:tr w:rsidR="00165BC5" w:rsidRPr="006E74A7" w14:paraId="561E61F5"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801A6C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2684535" w14:textId="77777777" w:rsidR="00165BC5" w:rsidRPr="006E74A7" w:rsidRDefault="00165BC5" w:rsidP="004D5857">
            <w:pPr>
              <w:jc w:val="both"/>
              <w:rPr>
                <w:sz w:val="22"/>
                <w:szCs w:val="22"/>
              </w:rPr>
            </w:pPr>
            <w:r w:rsidRPr="006E74A7">
              <w:rPr>
                <w:b/>
                <w:i/>
                <w:sz w:val="22"/>
                <w:szCs w:val="22"/>
              </w:rPr>
              <w:t xml:space="preserve">Papildyti nauju </w:t>
            </w:r>
            <w:r w:rsidRPr="006E74A7">
              <w:rPr>
                <w:rFonts w:eastAsia="Calibri"/>
                <w:b/>
                <w:i/>
                <w:sz w:val="22"/>
                <w:szCs w:val="22"/>
                <w:lang w:eastAsia="en-US"/>
              </w:rPr>
              <w:t>4.26</w:t>
            </w:r>
            <w:r w:rsidRPr="006E74A7">
              <w:rPr>
                <w:b/>
                <w:i/>
                <w:sz w:val="22"/>
                <w:szCs w:val="22"/>
              </w:rPr>
              <w:t xml:space="preserve"> punktu „</w:t>
            </w:r>
            <w:r w:rsidRPr="006E74A7">
              <w:rPr>
                <w:rFonts w:eastAsia="Calibri"/>
                <w:b/>
                <w:i/>
                <w:sz w:val="22"/>
                <w:szCs w:val="22"/>
                <w:lang w:eastAsia="en-US"/>
              </w:rPr>
              <w:t>Mokymai Užsakovo darbuotojams“</w:t>
            </w:r>
            <w:r w:rsidRPr="006E74A7">
              <w:rPr>
                <w:rFonts w:eastAsia="Calibri"/>
                <w:b/>
                <w:sz w:val="22"/>
                <w:szCs w:val="22"/>
                <w:lang w:eastAsia="en-US"/>
              </w:rPr>
              <w:t xml:space="preserve"> </w:t>
            </w:r>
            <w:r w:rsidRPr="006E74A7">
              <w:rPr>
                <w:rFonts w:eastAsia="Calibri"/>
                <w:i/>
                <w:color w:val="1F497D"/>
                <w:sz w:val="22"/>
                <w:szCs w:val="22"/>
                <w:lang w:eastAsia="en-US"/>
              </w:rPr>
              <w:t>[Jeigu taikoma]</w:t>
            </w:r>
            <w:r w:rsidRPr="006E74A7">
              <w:rPr>
                <w:b/>
                <w:sz w:val="22"/>
                <w:szCs w:val="22"/>
              </w:rPr>
              <w:t>:</w:t>
            </w:r>
          </w:p>
          <w:p w14:paraId="2533FA84" w14:textId="77777777" w:rsidR="00165BC5" w:rsidRPr="006E74A7" w:rsidRDefault="00165BC5" w:rsidP="004D5857">
            <w:pPr>
              <w:autoSpaceDN w:val="0"/>
              <w:jc w:val="both"/>
              <w:rPr>
                <w:sz w:val="22"/>
                <w:szCs w:val="22"/>
              </w:rPr>
            </w:pPr>
            <w:r w:rsidRPr="006E74A7">
              <w:rPr>
                <w:sz w:val="22"/>
                <w:szCs w:val="22"/>
              </w:rPr>
              <w:t>Rangovas turi pravesti mokymus (teorinius ir praktinius) Užsakovo darbuotojams, kaip eksploatuoti ir tinkamai prižiūrėti pastatytą objektą ir jame sumontuotą įrangą. Detaliau mokymų apimtis ir trukmė nurodyta Specifikacijoje.</w:t>
            </w:r>
          </w:p>
        </w:tc>
      </w:tr>
      <w:tr w:rsidR="00165BC5" w:rsidRPr="006E74A7" w14:paraId="4538E448"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66A0E332"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35" w:name="_Toc128826830"/>
            <w:bookmarkStart w:id="36" w:name="_Toc140564098"/>
            <w:bookmarkStart w:id="37" w:name="_Toc143077373"/>
            <w:bookmarkStart w:id="38" w:name="_Toc143518395"/>
            <w:bookmarkStart w:id="39" w:name="_Toc143677751"/>
            <w:bookmarkStart w:id="40" w:name="_Toc217377178"/>
            <w:r w:rsidRPr="006E74A7">
              <w:rPr>
                <w:b/>
                <w:sz w:val="22"/>
                <w:szCs w:val="22"/>
                <w:lang w:eastAsia="en-US"/>
              </w:rPr>
              <w:t>6 straipsnis. Tarnautojai ir darbininkai</w:t>
            </w:r>
            <w:bookmarkEnd w:id="35"/>
            <w:bookmarkEnd w:id="36"/>
            <w:bookmarkEnd w:id="37"/>
            <w:bookmarkEnd w:id="38"/>
            <w:bookmarkEnd w:id="39"/>
            <w:bookmarkEnd w:id="40"/>
          </w:p>
        </w:tc>
      </w:tr>
      <w:tr w:rsidR="00165BC5" w:rsidRPr="006E74A7" w14:paraId="647E0834"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329A864F" w14:textId="77777777" w:rsidR="00165BC5" w:rsidRPr="006E74A7" w:rsidRDefault="00165BC5" w:rsidP="004D5857">
            <w:pPr>
              <w:autoSpaceDN w:val="0"/>
              <w:rPr>
                <w:b/>
                <w:sz w:val="22"/>
                <w:szCs w:val="22"/>
              </w:rPr>
            </w:pPr>
            <w:r w:rsidRPr="006E74A7">
              <w:rPr>
                <w:b/>
                <w:sz w:val="22"/>
                <w:szCs w:val="22"/>
              </w:rPr>
              <w:t>6.5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6D1F4A9B" w14:textId="77777777" w:rsidR="00165BC5" w:rsidRPr="006E74A7" w:rsidRDefault="00165BC5" w:rsidP="004D5857">
            <w:pPr>
              <w:autoSpaceDN w:val="0"/>
              <w:jc w:val="both"/>
              <w:rPr>
                <w:b/>
                <w:sz w:val="22"/>
                <w:szCs w:val="22"/>
              </w:rPr>
            </w:pPr>
            <w:bookmarkStart w:id="41" w:name="darbo_valandos"/>
            <w:r w:rsidRPr="006E74A7">
              <w:rPr>
                <w:b/>
                <w:sz w:val="22"/>
                <w:szCs w:val="22"/>
              </w:rPr>
              <w:t>Darbo valandos</w:t>
            </w:r>
            <w:bookmarkEnd w:id="41"/>
          </w:p>
        </w:tc>
      </w:tr>
      <w:tr w:rsidR="00165BC5" w:rsidRPr="006E74A7" w14:paraId="7E5E4DB8" w14:textId="77777777" w:rsidTr="006A7FE5">
        <w:tc>
          <w:tcPr>
            <w:tcW w:w="1525" w:type="dxa"/>
            <w:tcBorders>
              <w:top w:val="single" w:sz="4" w:space="0" w:color="auto"/>
              <w:left w:val="single" w:sz="4" w:space="0" w:color="auto"/>
              <w:bottom w:val="single" w:sz="4" w:space="0" w:color="auto"/>
              <w:right w:val="single" w:sz="4" w:space="0" w:color="auto"/>
            </w:tcBorders>
          </w:tcPr>
          <w:p w14:paraId="520DA24F"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70188E5B" w14:textId="77777777" w:rsidR="00165BC5" w:rsidRPr="006E74A7" w:rsidRDefault="00165BC5" w:rsidP="004D5857">
            <w:pPr>
              <w:jc w:val="both"/>
              <w:rPr>
                <w:b/>
                <w:i/>
                <w:sz w:val="22"/>
                <w:szCs w:val="22"/>
              </w:rPr>
            </w:pPr>
            <w:r w:rsidRPr="006E74A7">
              <w:rPr>
                <w:b/>
                <w:i/>
                <w:sz w:val="22"/>
                <w:szCs w:val="22"/>
              </w:rPr>
              <w:t>Papildyti 6.5 punktą:</w:t>
            </w:r>
          </w:p>
          <w:p w14:paraId="791A3B35" w14:textId="77777777" w:rsidR="00165BC5" w:rsidRPr="006E74A7" w:rsidRDefault="00165BC5" w:rsidP="004D5857">
            <w:pPr>
              <w:autoSpaceDN w:val="0"/>
              <w:jc w:val="both"/>
              <w:rPr>
                <w:sz w:val="22"/>
                <w:szCs w:val="22"/>
              </w:rPr>
            </w:pPr>
            <w:r w:rsidRPr="006E74A7">
              <w:rPr>
                <w:rFonts w:eastAsia="Calibri"/>
                <w:sz w:val="22"/>
                <w:szCs w:val="22"/>
                <w:lang w:eastAsia="en-US"/>
              </w:rPr>
              <w:t xml:space="preserve">Darbo valandos nustatomos vadovaujantis Lietuvos Respublikos darbo kodeksu. </w:t>
            </w:r>
            <w:r w:rsidRPr="006E74A7">
              <w:rPr>
                <w:sz w:val="22"/>
                <w:szCs w:val="22"/>
              </w:rPr>
              <w:t xml:space="preserve"> Nacionalinės bei švenčių dienos – nedarbo dienos. </w:t>
            </w:r>
          </w:p>
        </w:tc>
      </w:tr>
      <w:tr w:rsidR="00165BC5" w:rsidRPr="006E74A7" w14:paraId="3B927CF5"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02D89A96" w14:textId="77777777" w:rsidR="00165BC5" w:rsidRPr="006E74A7" w:rsidRDefault="00165BC5" w:rsidP="004D5857">
            <w:pPr>
              <w:autoSpaceDN w:val="0"/>
              <w:rPr>
                <w:b/>
                <w:sz w:val="22"/>
                <w:szCs w:val="22"/>
              </w:rPr>
            </w:pPr>
            <w:r w:rsidRPr="006E74A7">
              <w:rPr>
                <w:b/>
                <w:sz w:val="22"/>
                <w:szCs w:val="22"/>
              </w:rPr>
              <w:t>6.9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AAF2104" w14:textId="77777777" w:rsidR="00165BC5" w:rsidRPr="006E74A7" w:rsidRDefault="00165BC5" w:rsidP="004D5857">
            <w:pPr>
              <w:autoSpaceDN w:val="0"/>
              <w:jc w:val="both"/>
              <w:rPr>
                <w:b/>
                <w:sz w:val="22"/>
                <w:szCs w:val="22"/>
              </w:rPr>
            </w:pPr>
            <w:r w:rsidRPr="006E74A7">
              <w:rPr>
                <w:b/>
                <w:sz w:val="22"/>
                <w:szCs w:val="22"/>
              </w:rPr>
              <w:t>Rangovo personalas</w:t>
            </w:r>
          </w:p>
        </w:tc>
      </w:tr>
      <w:tr w:rsidR="00165BC5" w:rsidRPr="006E74A7" w14:paraId="1909D9CD" w14:textId="77777777" w:rsidTr="006A7FE5">
        <w:tc>
          <w:tcPr>
            <w:tcW w:w="1525" w:type="dxa"/>
            <w:tcBorders>
              <w:top w:val="single" w:sz="4" w:space="0" w:color="auto"/>
              <w:left w:val="single" w:sz="4" w:space="0" w:color="auto"/>
              <w:bottom w:val="single" w:sz="4" w:space="0" w:color="auto"/>
              <w:right w:val="single" w:sz="4" w:space="0" w:color="auto"/>
            </w:tcBorders>
          </w:tcPr>
          <w:p w14:paraId="7DD0A010"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7997694" w14:textId="77777777" w:rsidR="00165BC5" w:rsidRPr="006E74A7" w:rsidRDefault="00165BC5" w:rsidP="004D5857">
            <w:pPr>
              <w:rPr>
                <w:b/>
                <w:i/>
                <w:sz w:val="22"/>
                <w:szCs w:val="22"/>
              </w:rPr>
            </w:pPr>
            <w:r w:rsidRPr="006E74A7">
              <w:rPr>
                <w:b/>
                <w:i/>
                <w:sz w:val="22"/>
                <w:szCs w:val="22"/>
              </w:rPr>
              <w:t>Papildyti 6.9 punktą po trečio sakinio įterpiant:</w:t>
            </w:r>
          </w:p>
          <w:p w14:paraId="6566F3D7" w14:textId="77777777" w:rsidR="00165BC5" w:rsidRPr="006E74A7" w:rsidRDefault="00165BC5" w:rsidP="004D5857">
            <w:pPr>
              <w:autoSpaceDN w:val="0"/>
              <w:jc w:val="both"/>
              <w:rPr>
                <w:sz w:val="22"/>
                <w:szCs w:val="22"/>
              </w:rPr>
            </w:pPr>
            <w:r w:rsidRPr="006E74A7">
              <w:rPr>
                <w:sz w:val="22"/>
                <w:szCs w:val="22"/>
              </w:rPr>
              <w:t>Tuo atveju, kai yra abejonių dėl Rangovo personalo kvalifikacijos, Inžinieriaus prašymu Rangovas privalo pateikti informaciją apie kiekvienos kategorijos personalo kvalifikaciją ir patirtį atitinkamose veiklos srityse.</w:t>
            </w:r>
          </w:p>
          <w:p w14:paraId="39A56469" w14:textId="77777777" w:rsidR="00165BC5" w:rsidRPr="006E74A7" w:rsidRDefault="00165BC5" w:rsidP="004D5857">
            <w:pPr>
              <w:autoSpaceDN w:val="0"/>
              <w:jc w:val="both"/>
              <w:rPr>
                <w:sz w:val="22"/>
                <w:szCs w:val="22"/>
              </w:rPr>
            </w:pPr>
            <w:r w:rsidRPr="006E74A7">
              <w:rPr>
                <w:sz w:val="22"/>
                <w:szCs w:val="22"/>
              </w:rPr>
              <w:t>Rangovas privalo statybos vadovu paskirti specialistą, nurodytą Rangovo pasiūlyme, kurio kvalifikacija atitinka Pirkimo dokumentų reikalavimus. Užsakovas gali pareikalauti, kad Rangovas pakeistų Rangovo personalą, kuris nekompetentingai ar aplaidžiai vykdo pareigas, nesugeba laikytis Sutarties sąlygų arba savo elgesiu kelia grėsmę saugai darbe, sveikatai arba aplinkos apsaugai.</w:t>
            </w:r>
          </w:p>
        </w:tc>
      </w:tr>
      <w:tr w:rsidR="00165BC5" w:rsidRPr="006E74A7" w14:paraId="43F6F75A"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29F55628"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2" w:name="_Toc128826831"/>
            <w:bookmarkStart w:id="43" w:name="_Toc140564099"/>
            <w:bookmarkStart w:id="44" w:name="_Toc143077374"/>
            <w:bookmarkStart w:id="45" w:name="_Toc143518396"/>
            <w:bookmarkStart w:id="46" w:name="_Toc143677752"/>
            <w:bookmarkStart w:id="47" w:name="_Toc217377179"/>
            <w:r w:rsidRPr="006E74A7">
              <w:rPr>
                <w:b/>
                <w:sz w:val="22"/>
                <w:szCs w:val="22"/>
                <w:lang w:eastAsia="en-US"/>
              </w:rPr>
              <w:t>7 straipsnis. Įranga, Medžiagos ir Darbų kokybė</w:t>
            </w:r>
            <w:bookmarkEnd w:id="42"/>
            <w:bookmarkEnd w:id="43"/>
            <w:bookmarkEnd w:id="44"/>
            <w:bookmarkEnd w:id="45"/>
            <w:bookmarkEnd w:id="46"/>
            <w:bookmarkEnd w:id="47"/>
          </w:p>
        </w:tc>
      </w:tr>
      <w:tr w:rsidR="00165BC5" w:rsidRPr="006E74A7" w14:paraId="425E2F96" w14:textId="77777777" w:rsidTr="006A7FE5">
        <w:tc>
          <w:tcPr>
            <w:tcW w:w="1525" w:type="dxa"/>
            <w:tcBorders>
              <w:top w:val="single" w:sz="4" w:space="0" w:color="auto"/>
              <w:left w:val="single" w:sz="4" w:space="0" w:color="auto"/>
              <w:bottom w:val="single" w:sz="4" w:space="0" w:color="auto"/>
              <w:right w:val="single" w:sz="4" w:space="0" w:color="auto"/>
            </w:tcBorders>
            <w:hideMark/>
          </w:tcPr>
          <w:p w14:paraId="747C01B9" w14:textId="77777777" w:rsidR="00165BC5" w:rsidRPr="006E74A7" w:rsidRDefault="00165BC5" w:rsidP="004D5857">
            <w:pPr>
              <w:autoSpaceDN w:val="0"/>
              <w:rPr>
                <w:b/>
                <w:sz w:val="22"/>
                <w:szCs w:val="22"/>
              </w:rPr>
            </w:pPr>
            <w:r w:rsidRPr="006E74A7">
              <w:rPr>
                <w:b/>
                <w:sz w:val="22"/>
                <w:szCs w:val="22"/>
              </w:rPr>
              <w:t>7.6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545B01BA" w14:textId="77777777" w:rsidR="00165BC5" w:rsidRPr="006E74A7" w:rsidRDefault="00165BC5" w:rsidP="004D5857">
            <w:pPr>
              <w:autoSpaceDN w:val="0"/>
              <w:jc w:val="both"/>
              <w:rPr>
                <w:b/>
                <w:sz w:val="22"/>
                <w:szCs w:val="22"/>
              </w:rPr>
            </w:pPr>
            <w:r w:rsidRPr="006E74A7">
              <w:rPr>
                <w:b/>
                <w:bCs/>
                <w:sz w:val="22"/>
                <w:szCs w:val="22"/>
              </w:rPr>
              <w:t>Ištaisymo darbas</w:t>
            </w:r>
          </w:p>
        </w:tc>
      </w:tr>
      <w:tr w:rsidR="00165BC5" w:rsidRPr="006E74A7" w14:paraId="36E38567" w14:textId="77777777" w:rsidTr="006A7FE5">
        <w:tc>
          <w:tcPr>
            <w:tcW w:w="1525" w:type="dxa"/>
            <w:tcBorders>
              <w:top w:val="single" w:sz="4" w:space="0" w:color="auto"/>
              <w:left w:val="single" w:sz="4" w:space="0" w:color="auto"/>
              <w:bottom w:val="single" w:sz="4" w:space="0" w:color="auto"/>
              <w:right w:val="single" w:sz="4" w:space="0" w:color="auto"/>
            </w:tcBorders>
          </w:tcPr>
          <w:p w14:paraId="3254605D" w14:textId="77777777" w:rsidR="00165BC5" w:rsidRPr="006E74A7" w:rsidRDefault="00165BC5" w:rsidP="004D5857">
            <w:pPr>
              <w:autoSpaceDN w:val="0"/>
              <w:rPr>
                <w:b/>
                <w:sz w:val="22"/>
                <w:szCs w:val="22"/>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A01A593" w14:textId="77777777" w:rsidR="00165BC5" w:rsidRPr="006E74A7" w:rsidRDefault="00165BC5" w:rsidP="004D5857">
            <w:pPr>
              <w:jc w:val="both"/>
              <w:rPr>
                <w:b/>
                <w:i/>
                <w:sz w:val="22"/>
                <w:szCs w:val="22"/>
              </w:rPr>
            </w:pPr>
            <w:r w:rsidRPr="006E74A7">
              <w:rPr>
                <w:b/>
                <w:i/>
                <w:sz w:val="22"/>
                <w:szCs w:val="22"/>
              </w:rPr>
              <w:t>Papildyti punkto pirmą pastraipą (c) :</w:t>
            </w:r>
          </w:p>
          <w:p w14:paraId="5C39F7C7" w14:textId="77777777" w:rsidR="00165BC5" w:rsidRPr="006E74A7" w:rsidRDefault="00165BC5" w:rsidP="004D5857">
            <w:pPr>
              <w:autoSpaceDN w:val="0"/>
              <w:jc w:val="both"/>
              <w:rPr>
                <w:sz w:val="22"/>
                <w:szCs w:val="22"/>
              </w:rPr>
            </w:pPr>
            <w:r w:rsidRPr="006E74A7">
              <w:rPr>
                <w:sz w:val="22"/>
                <w:szCs w:val="22"/>
              </w:rPr>
              <w:t>c) po „darbų saugai“ įterpti „arba kelia grėsmę kitų asmenų gyvybei arba turtui“.</w:t>
            </w:r>
          </w:p>
        </w:tc>
      </w:tr>
      <w:tr w:rsidR="00165BC5" w:rsidRPr="006E74A7" w14:paraId="098E1089" w14:textId="77777777" w:rsidTr="006A7FE5">
        <w:tc>
          <w:tcPr>
            <w:tcW w:w="1525" w:type="dxa"/>
            <w:tcBorders>
              <w:top w:val="single" w:sz="4" w:space="0" w:color="auto"/>
              <w:left w:val="single" w:sz="4" w:space="0" w:color="auto"/>
              <w:bottom w:val="single" w:sz="4" w:space="0" w:color="auto"/>
              <w:right w:val="single" w:sz="4" w:space="0" w:color="auto"/>
            </w:tcBorders>
          </w:tcPr>
          <w:p w14:paraId="5181A0C6" w14:textId="77777777" w:rsidR="00165BC5" w:rsidRPr="006E74A7" w:rsidRDefault="00165BC5" w:rsidP="004D5857">
            <w:pPr>
              <w:autoSpaceDN w:val="0"/>
              <w:rPr>
                <w:b/>
                <w:sz w:val="22"/>
                <w:szCs w:val="22"/>
              </w:rPr>
            </w:pPr>
            <w:r>
              <w:rPr>
                <w:b/>
                <w:sz w:val="22"/>
                <w:szCs w:val="22"/>
              </w:rPr>
              <w:t>7.7 punktas</w:t>
            </w:r>
          </w:p>
        </w:tc>
        <w:tc>
          <w:tcPr>
            <w:tcW w:w="7655" w:type="dxa"/>
            <w:gridSpan w:val="2"/>
            <w:tcBorders>
              <w:top w:val="single" w:sz="4" w:space="0" w:color="auto"/>
              <w:left w:val="single" w:sz="4" w:space="0" w:color="auto"/>
              <w:bottom w:val="single" w:sz="4" w:space="0" w:color="auto"/>
              <w:right w:val="single" w:sz="4" w:space="0" w:color="auto"/>
            </w:tcBorders>
          </w:tcPr>
          <w:p w14:paraId="7501BC65" w14:textId="77777777" w:rsidR="00165BC5" w:rsidRDefault="00165BC5" w:rsidP="004D5857">
            <w:pPr>
              <w:jc w:val="both"/>
              <w:rPr>
                <w:b/>
                <w:i/>
                <w:sz w:val="22"/>
                <w:szCs w:val="22"/>
              </w:rPr>
            </w:pPr>
            <w:r w:rsidRPr="006E74A7">
              <w:rPr>
                <w:b/>
                <w:i/>
                <w:sz w:val="22"/>
                <w:szCs w:val="22"/>
              </w:rPr>
              <w:t>Papildyti punkt</w:t>
            </w:r>
            <w:r>
              <w:rPr>
                <w:b/>
                <w:i/>
                <w:sz w:val="22"/>
                <w:szCs w:val="22"/>
              </w:rPr>
              <w:t>ą pastraipa (c):</w:t>
            </w:r>
          </w:p>
          <w:p w14:paraId="5EA5612E" w14:textId="77777777" w:rsidR="00165BC5" w:rsidRPr="000566CF" w:rsidRDefault="00165BC5" w:rsidP="004D5857">
            <w:pPr>
              <w:jc w:val="both"/>
              <w:rPr>
                <w:bCs/>
                <w:iCs/>
                <w:sz w:val="22"/>
                <w:szCs w:val="22"/>
              </w:rPr>
            </w:pPr>
            <w:r>
              <w:rPr>
                <w:bCs/>
                <w:iCs/>
                <w:sz w:val="22"/>
                <w:szCs w:val="22"/>
              </w:rPr>
              <w:t>Jeigu Rangovas į objektą pristato ir/arba sumontuoja medžiagas/įrenginius neatitinkančius Rangovas pasiūlyme nurodytų medžiagų/įrenginių kokybinių parametrų, Rangovas moka Užsakovui 10 proc. tos/tų medžiagų/įrenginių vertės baudą Užsakovui ir pakeičia netinkamą medžiagą/įrenginį tinkamu – pasiūlyme nurodytų arba ne žemesnės kokybės.</w:t>
            </w:r>
          </w:p>
        </w:tc>
      </w:tr>
      <w:tr w:rsidR="00165BC5" w:rsidRPr="006E74A7" w14:paraId="353CF8F8"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2A1CFDAF"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48" w:name="_Toc128826832"/>
            <w:bookmarkStart w:id="49" w:name="_Toc140564100"/>
            <w:bookmarkStart w:id="50" w:name="_Toc143077375"/>
            <w:bookmarkStart w:id="51" w:name="_Toc143518397"/>
            <w:bookmarkStart w:id="52" w:name="_Toc143677753"/>
            <w:bookmarkStart w:id="53" w:name="_Toc217377180"/>
            <w:r w:rsidRPr="006E74A7">
              <w:rPr>
                <w:b/>
                <w:sz w:val="22"/>
                <w:szCs w:val="22"/>
                <w:lang w:eastAsia="en-US"/>
              </w:rPr>
              <w:t>8 straipsnis. Pradžia, uždelsimai ir sustabdymas</w:t>
            </w:r>
            <w:bookmarkEnd w:id="48"/>
            <w:bookmarkEnd w:id="49"/>
            <w:bookmarkEnd w:id="50"/>
            <w:bookmarkEnd w:id="51"/>
            <w:bookmarkEnd w:id="52"/>
            <w:bookmarkEnd w:id="53"/>
          </w:p>
        </w:tc>
      </w:tr>
      <w:tr w:rsidR="00165BC5" w:rsidRPr="006E74A7" w14:paraId="7138906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F280620" w14:textId="77777777" w:rsidR="00165BC5" w:rsidRPr="006E74A7" w:rsidRDefault="00165BC5" w:rsidP="004D5857">
            <w:pPr>
              <w:autoSpaceDN w:val="0"/>
              <w:rPr>
                <w:b/>
                <w:sz w:val="22"/>
                <w:szCs w:val="22"/>
              </w:rPr>
            </w:pPr>
            <w:r w:rsidRPr="006E74A7">
              <w:rPr>
                <w:b/>
                <w:sz w:val="22"/>
                <w:szCs w:val="22"/>
              </w:rPr>
              <w:t>8.1 punktas</w:t>
            </w:r>
          </w:p>
        </w:tc>
        <w:tc>
          <w:tcPr>
            <w:tcW w:w="7512" w:type="dxa"/>
            <w:tcBorders>
              <w:top w:val="single" w:sz="4" w:space="0" w:color="auto"/>
              <w:left w:val="single" w:sz="4" w:space="0" w:color="auto"/>
              <w:bottom w:val="single" w:sz="4" w:space="0" w:color="auto"/>
              <w:right w:val="single" w:sz="4" w:space="0" w:color="auto"/>
            </w:tcBorders>
            <w:hideMark/>
          </w:tcPr>
          <w:p w14:paraId="3D7FF721" w14:textId="77777777" w:rsidR="00165BC5" w:rsidRPr="006E74A7" w:rsidRDefault="00165BC5" w:rsidP="004D5857">
            <w:pPr>
              <w:autoSpaceDN w:val="0"/>
              <w:jc w:val="both"/>
              <w:rPr>
                <w:b/>
                <w:sz w:val="22"/>
                <w:szCs w:val="22"/>
              </w:rPr>
            </w:pPr>
            <w:bookmarkStart w:id="54" w:name="Darbo_pradzia"/>
            <w:r w:rsidRPr="006E74A7">
              <w:rPr>
                <w:b/>
                <w:spacing w:val="-2"/>
                <w:sz w:val="22"/>
                <w:szCs w:val="22"/>
              </w:rPr>
              <w:t>Darbo pradžia</w:t>
            </w:r>
            <w:bookmarkEnd w:id="54"/>
          </w:p>
        </w:tc>
      </w:tr>
      <w:tr w:rsidR="00165BC5" w:rsidRPr="006E74A7" w14:paraId="1F3230C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2093423"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5621DF7B" w14:textId="77777777" w:rsidR="00165BC5" w:rsidRPr="006E74A7" w:rsidRDefault="00165BC5" w:rsidP="004D5857">
            <w:pPr>
              <w:rPr>
                <w:rFonts w:eastAsia="Calibri"/>
                <w:b/>
                <w:i/>
                <w:color w:val="000000"/>
                <w:sz w:val="22"/>
                <w:szCs w:val="22"/>
                <w:lang w:eastAsia="en-US"/>
              </w:rPr>
            </w:pPr>
            <w:r w:rsidRPr="006E74A7">
              <w:rPr>
                <w:rFonts w:eastAsia="Calibri"/>
                <w:b/>
                <w:i/>
                <w:color w:val="000000"/>
                <w:sz w:val="22"/>
                <w:szCs w:val="22"/>
                <w:lang w:eastAsia="en-US"/>
              </w:rPr>
              <w:t>Pakeisti 8.1 punkto pirmą pastraipą ir ją išdėstyti taip:</w:t>
            </w:r>
          </w:p>
          <w:p w14:paraId="6C87576F" w14:textId="77777777" w:rsidR="00165BC5" w:rsidRPr="006E74A7" w:rsidRDefault="00165BC5" w:rsidP="004D5857">
            <w:pPr>
              <w:tabs>
                <w:tab w:val="left" w:pos="336"/>
              </w:tabs>
              <w:autoSpaceDE w:val="0"/>
              <w:autoSpaceDN w:val="0"/>
              <w:adjustRightInd w:val="0"/>
              <w:rPr>
                <w:color w:val="000000"/>
                <w:spacing w:val="-2"/>
                <w:sz w:val="22"/>
                <w:szCs w:val="22"/>
              </w:rPr>
            </w:pPr>
            <w:r w:rsidRPr="006E74A7">
              <w:rPr>
                <w:color w:val="000000"/>
                <w:sz w:val="22"/>
                <w:szCs w:val="22"/>
                <w:lang w:eastAsia="en-US"/>
              </w:rPr>
              <w:t>Inžinierius per 7 dienas nuo Sutarties pasirašymo dienos turi informuoti Rangovą ir Užsakovą apie Darbo pradžios datą.</w:t>
            </w:r>
          </w:p>
        </w:tc>
      </w:tr>
      <w:tr w:rsidR="00165BC5" w:rsidRPr="006E74A7" w14:paraId="7A180EA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3868BC6" w14:textId="77777777" w:rsidR="00165BC5" w:rsidRPr="006E74A7" w:rsidRDefault="00165BC5" w:rsidP="004D5857">
            <w:pPr>
              <w:autoSpaceDN w:val="0"/>
              <w:rPr>
                <w:b/>
                <w:sz w:val="22"/>
                <w:szCs w:val="22"/>
              </w:rPr>
            </w:pPr>
            <w:r w:rsidRPr="006E74A7">
              <w:rPr>
                <w:b/>
                <w:sz w:val="22"/>
                <w:szCs w:val="22"/>
              </w:rPr>
              <w:t>8.3 punktas</w:t>
            </w:r>
          </w:p>
        </w:tc>
        <w:tc>
          <w:tcPr>
            <w:tcW w:w="7512" w:type="dxa"/>
            <w:tcBorders>
              <w:top w:val="single" w:sz="4" w:space="0" w:color="auto"/>
              <w:left w:val="single" w:sz="4" w:space="0" w:color="auto"/>
              <w:bottom w:val="single" w:sz="4" w:space="0" w:color="auto"/>
              <w:right w:val="single" w:sz="4" w:space="0" w:color="auto"/>
            </w:tcBorders>
            <w:hideMark/>
          </w:tcPr>
          <w:p w14:paraId="3BAD1554" w14:textId="77777777" w:rsidR="00165BC5" w:rsidRPr="006E74A7" w:rsidRDefault="00165BC5" w:rsidP="004D5857">
            <w:pPr>
              <w:autoSpaceDN w:val="0"/>
              <w:jc w:val="both"/>
              <w:rPr>
                <w:b/>
                <w:sz w:val="22"/>
                <w:szCs w:val="22"/>
              </w:rPr>
            </w:pPr>
            <w:bookmarkStart w:id="55" w:name="programa_8_3"/>
            <w:r w:rsidRPr="006E74A7">
              <w:rPr>
                <w:b/>
                <w:spacing w:val="-2"/>
                <w:sz w:val="22"/>
                <w:szCs w:val="22"/>
              </w:rPr>
              <w:t>Programa</w:t>
            </w:r>
            <w:bookmarkEnd w:id="55"/>
          </w:p>
        </w:tc>
      </w:tr>
      <w:tr w:rsidR="00165BC5" w:rsidRPr="006E74A7" w14:paraId="7766132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7F7266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F887869" w14:textId="77777777" w:rsidR="00165BC5" w:rsidRPr="006E74A7" w:rsidRDefault="00165BC5" w:rsidP="004D5857">
            <w:pPr>
              <w:jc w:val="both"/>
              <w:rPr>
                <w:b/>
                <w:i/>
                <w:sz w:val="22"/>
                <w:szCs w:val="22"/>
              </w:rPr>
            </w:pPr>
            <w:r w:rsidRPr="006E74A7">
              <w:rPr>
                <w:b/>
                <w:i/>
                <w:sz w:val="22"/>
                <w:szCs w:val="22"/>
              </w:rPr>
              <w:t>Pakeisti 8.3 papunktį ir jį išdėstyti taip:</w:t>
            </w:r>
          </w:p>
          <w:p w14:paraId="218022D2"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Darbų atlikimo grafikas – programa turi apimti Darbų vykdymo eiliškumą kasmėnesiniu periodu ir bendrą sutarties vykdymo terminą nurodant visas darbų dalis. Nežiūrint į tai, kad Pirkimo objektas (Darbai) yra skirstomi į du etapus, Pirkimo objektas į dalis neskaidomas. Darbų atlikimo eiliškumas nėra svarbus – Darbai galės būti vykdomi pagal Rangovo parinktą eiliškumą (abu etapai gali būti vykdomi vienu metu ir/arba pirmiau I etapas ir/arba pirmiau II etapas), tačiau kaip sutartinis įsipareigojimas, Rangovo pateikt</w:t>
            </w:r>
            <w:r>
              <w:rPr>
                <w:rFonts w:eastAsia="Calibri"/>
                <w:sz w:val="22"/>
                <w:szCs w:val="22"/>
                <w:lang w:eastAsia="en-US"/>
              </w:rPr>
              <w:t>uose dviejuose atskiruose darbų atlikimo grafikuose (pagal I ir pagal II darbų atlikimo etapą)</w:t>
            </w:r>
            <w:r w:rsidRPr="006E74A7">
              <w:rPr>
                <w:rFonts w:eastAsia="Calibri"/>
                <w:sz w:val="22"/>
                <w:szCs w:val="22"/>
                <w:lang w:eastAsia="en-US"/>
              </w:rPr>
              <w:t xml:space="preserve"> darbų atlikimo grafik</w:t>
            </w:r>
            <w:r>
              <w:rPr>
                <w:rFonts w:eastAsia="Calibri"/>
                <w:sz w:val="22"/>
                <w:szCs w:val="22"/>
                <w:lang w:eastAsia="en-US"/>
              </w:rPr>
              <w:t>uose</w:t>
            </w:r>
            <w:r w:rsidRPr="006E74A7">
              <w:rPr>
                <w:rFonts w:eastAsia="Calibri"/>
                <w:sz w:val="22"/>
                <w:szCs w:val="22"/>
                <w:lang w:eastAsia="en-US"/>
              </w:rPr>
              <w:t xml:space="preserve"> turi būti aiškiai nurodyta </w:t>
            </w:r>
            <w:r>
              <w:rPr>
                <w:rFonts w:eastAsia="Calibri"/>
                <w:sz w:val="22"/>
                <w:szCs w:val="22"/>
                <w:lang w:eastAsia="en-US"/>
              </w:rPr>
              <w:t>pirkimo sąlygose nurodyti duomenys</w:t>
            </w:r>
            <w:r w:rsidRPr="006E74A7">
              <w:rPr>
                <w:rFonts w:eastAsia="Calibri"/>
                <w:sz w:val="22"/>
                <w:szCs w:val="22"/>
                <w:lang w:eastAsia="en-US"/>
              </w:rPr>
              <w:t>. Rangovas taip pat turi pateikti visą smulkią pagalbinę informaciją:</w:t>
            </w:r>
          </w:p>
          <w:p w14:paraId="4BC4A17D" w14:textId="77777777" w:rsidR="00165BC5" w:rsidRPr="006E74A7" w:rsidRDefault="00165BC5" w:rsidP="00165BC5">
            <w:pPr>
              <w:numPr>
                <w:ilvl w:val="0"/>
                <w:numId w:val="7"/>
              </w:numPr>
              <w:tabs>
                <w:tab w:val="num" w:pos="879"/>
              </w:tabs>
              <w:spacing w:after="200" w:line="276" w:lineRule="auto"/>
              <w:ind w:left="28" w:firstLine="567"/>
              <w:jc w:val="both"/>
              <w:rPr>
                <w:rFonts w:eastAsia="Calibri"/>
                <w:sz w:val="22"/>
                <w:szCs w:val="22"/>
                <w:lang w:eastAsia="en-US"/>
              </w:rPr>
            </w:pPr>
            <w:r w:rsidRPr="006E74A7">
              <w:rPr>
                <w:rFonts w:eastAsia="Calibri"/>
                <w:sz w:val="22"/>
                <w:szCs w:val="22"/>
                <w:lang w:eastAsia="en-US"/>
              </w:rPr>
              <w:t>Susipažinimo bei pritarimų laikotarpius su Rangovo dokumentais bei laikotarpius pastaboms pateikti;</w:t>
            </w:r>
          </w:p>
          <w:p w14:paraId="51741206" w14:textId="77777777" w:rsidR="00165BC5" w:rsidRPr="00516FC9" w:rsidRDefault="00165BC5" w:rsidP="00165BC5">
            <w:pPr>
              <w:numPr>
                <w:ilvl w:val="0"/>
                <w:numId w:val="7"/>
              </w:numPr>
              <w:tabs>
                <w:tab w:val="num" w:pos="879"/>
              </w:tabs>
              <w:spacing w:after="200" w:line="276" w:lineRule="auto"/>
              <w:ind w:left="28" w:firstLine="567"/>
              <w:jc w:val="both"/>
              <w:rPr>
                <w:rFonts w:eastAsia="Calibri"/>
                <w:sz w:val="22"/>
                <w:szCs w:val="22"/>
                <w:lang w:eastAsia="en-US"/>
              </w:rPr>
            </w:pPr>
            <w:r w:rsidRPr="00516FC9">
              <w:rPr>
                <w:rFonts w:eastAsia="Calibri"/>
                <w:sz w:val="22"/>
                <w:szCs w:val="22"/>
                <w:lang w:eastAsia="en-US"/>
              </w:rPr>
              <w:lastRenderedPageBreak/>
              <w:t>Paleidimo – derinimo darbų ir bandymų sekos ir laiko pasirinkimą.</w:t>
            </w:r>
          </w:p>
          <w:p w14:paraId="6CE4534F" w14:textId="77777777" w:rsidR="00165BC5" w:rsidRPr="006E74A7" w:rsidRDefault="00165BC5" w:rsidP="004D5857">
            <w:pPr>
              <w:jc w:val="both"/>
              <w:rPr>
                <w:rFonts w:eastAsia="Calibri"/>
                <w:sz w:val="22"/>
                <w:szCs w:val="22"/>
                <w:lang w:eastAsia="en-US"/>
              </w:rPr>
            </w:pPr>
            <w:r>
              <w:rPr>
                <w:rFonts w:eastAsia="Calibri"/>
                <w:sz w:val="22"/>
                <w:szCs w:val="22"/>
                <w:lang w:eastAsia="en-US"/>
              </w:rPr>
              <w:t>P</w:t>
            </w:r>
            <w:r w:rsidRPr="00516FC9">
              <w:rPr>
                <w:rFonts w:eastAsia="Calibri"/>
                <w:sz w:val="22"/>
                <w:szCs w:val="22"/>
                <w:lang w:eastAsia="en-US"/>
              </w:rPr>
              <w:t>ateikiamame darbų atlikimo grafike nurodomi darbų atlikimo mėnesiai nurodant 1, 2, 3...</w:t>
            </w:r>
            <w:r>
              <w:rPr>
                <w:rFonts w:eastAsia="Calibri"/>
                <w:sz w:val="22"/>
                <w:szCs w:val="22"/>
                <w:lang w:eastAsia="en-US"/>
              </w:rPr>
              <w:t xml:space="preserve">. </w:t>
            </w:r>
            <w:r w:rsidRPr="00516FC9">
              <w:rPr>
                <w:rFonts w:eastAsia="Calibri"/>
                <w:sz w:val="22"/>
                <w:szCs w:val="22"/>
                <w:lang w:eastAsia="en-US"/>
              </w:rPr>
              <w:t>Inžinierius, gavęs Užsakovo pritarimą</w:t>
            </w:r>
            <w:r w:rsidRPr="006E74A7">
              <w:rPr>
                <w:rFonts w:eastAsia="Calibri"/>
                <w:sz w:val="22"/>
                <w:szCs w:val="22"/>
                <w:lang w:eastAsia="en-US"/>
              </w:rPr>
              <w:t xml:space="preserve">, per 21 dieną po darbų atlikimo grafiko gavimo, privalo jį patvirtinti arba atmesti, nurodydamas Sutarties neatitinkančias pozicijas ir apimtis. Jeigu Inžinierius per 21 dieną po darbų atlikimo grafiko gavimo nepateikia pranešimo Rangovui, nurodydamas Sutarties neatitinkančias apimtis, tai Rangovas privalo toliau veikti, laikydamasis kitų sutartinių įsipareigojimų. </w:t>
            </w:r>
          </w:p>
          <w:p w14:paraId="0E5CE375"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14:paraId="1C8EA665"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grafiką. Patikslinto grafiko pateikimas neatleidžia Rangovo nuo atsakomybės atlikti darbus nustatyta apimti bei įvardytais terminais įskaitant tarpinius terminus.</w:t>
            </w:r>
          </w:p>
          <w:p w14:paraId="27922E96" w14:textId="77777777" w:rsidR="00165BC5" w:rsidRPr="006E74A7" w:rsidRDefault="00165BC5" w:rsidP="004D5857">
            <w:pPr>
              <w:jc w:val="both"/>
              <w:rPr>
                <w:sz w:val="22"/>
                <w:szCs w:val="22"/>
              </w:rPr>
            </w:pPr>
            <w:r w:rsidRPr="006E74A7">
              <w:rPr>
                <w:sz w:val="22"/>
                <w:szCs w:val="22"/>
              </w:rPr>
              <w:t>Pagal numatytą Mokėjimų grafiką Rangovui pateikus 14.3. punkte numatytą kreipimąsi dėl mokėjimo Inžinierius privalo įvertinti jo atitikimą patvirtintoje Programoje nustatytam mokėjimo grafikui.</w:t>
            </w:r>
          </w:p>
          <w:p w14:paraId="2E11E551" w14:textId="77777777" w:rsidR="00165BC5" w:rsidRPr="006E74A7" w:rsidRDefault="00165BC5" w:rsidP="004D5857">
            <w:pPr>
              <w:jc w:val="both"/>
              <w:rPr>
                <w:sz w:val="22"/>
                <w:szCs w:val="22"/>
              </w:rPr>
            </w:pPr>
            <w:r w:rsidRPr="006E74A7">
              <w:rPr>
                <w:sz w:val="22"/>
                <w:szCs w:val="22"/>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w:t>
            </w:r>
          </w:p>
          <w:p w14:paraId="7F97306F" w14:textId="77777777" w:rsidR="00165BC5" w:rsidRPr="006E74A7" w:rsidRDefault="00165BC5" w:rsidP="004D5857">
            <w:pPr>
              <w:jc w:val="both"/>
              <w:rPr>
                <w:sz w:val="22"/>
                <w:szCs w:val="22"/>
              </w:rPr>
            </w:pPr>
            <w:r w:rsidRPr="006E74A7">
              <w:rPr>
                <w:sz w:val="22"/>
                <w:szCs w:val="22"/>
              </w:rPr>
              <w:t>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Užsakovui pareikalavus Inžinierius privalo priimti sprendimą dėl darbų atlikimo (sutarties) stabdymo Užsakovo nurodytam terminui ir apie darbų stabdymą informuoti Rangovą.</w:t>
            </w:r>
            <w:r>
              <w:rPr>
                <w:sz w:val="22"/>
                <w:szCs w:val="22"/>
              </w:rPr>
              <w:t xml:space="preserve"> </w:t>
            </w:r>
          </w:p>
          <w:p w14:paraId="662A149F" w14:textId="77777777" w:rsidR="00165BC5" w:rsidRPr="006E74A7" w:rsidRDefault="00165BC5" w:rsidP="004D5857">
            <w:pPr>
              <w:autoSpaceDN w:val="0"/>
              <w:jc w:val="both"/>
              <w:rPr>
                <w:spacing w:val="-2"/>
                <w:sz w:val="22"/>
                <w:szCs w:val="22"/>
              </w:rPr>
            </w:pPr>
            <w:r w:rsidRPr="006E74A7">
              <w:rPr>
                <w:spacing w:val="-2"/>
                <w:sz w:val="22"/>
                <w:szCs w:val="22"/>
              </w:rPr>
              <w:t>Rangovui neatlikus atitinkamai numatytų darbų apimčių per grafike nurodytą konkretų laiko etapą (mėnesį kuriame nurodyta, kad šie darbai bus vykdomi) arba iki darbų užbaigimo datos, bus taikomos kompensacijos dėl darbų uždelsimo.</w:t>
            </w:r>
          </w:p>
        </w:tc>
      </w:tr>
      <w:tr w:rsidR="00165BC5" w:rsidRPr="006E74A7" w14:paraId="6F6B5E3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1FA38AE" w14:textId="77777777" w:rsidR="00165BC5" w:rsidRPr="006E74A7" w:rsidRDefault="00165BC5" w:rsidP="004D5857">
            <w:pPr>
              <w:autoSpaceDN w:val="0"/>
              <w:jc w:val="both"/>
              <w:rPr>
                <w:b/>
                <w:spacing w:val="-2"/>
                <w:sz w:val="22"/>
                <w:szCs w:val="22"/>
              </w:rPr>
            </w:pPr>
            <w:r w:rsidRPr="006E74A7">
              <w:rPr>
                <w:b/>
                <w:spacing w:val="-2"/>
                <w:sz w:val="22"/>
                <w:szCs w:val="22"/>
              </w:rPr>
              <w:lastRenderedPageBreak/>
              <w:t>8.7 punktas</w:t>
            </w:r>
          </w:p>
        </w:tc>
        <w:tc>
          <w:tcPr>
            <w:tcW w:w="7512" w:type="dxa"/>
            <w:tcBorders>
              <w:top w:val="single" w:sz="4" w:space="0" w:color="auto"/>
              <w:left w:val="single" w:sz="4" w:space="0" w:color="auto"/>
              <w:bottom w:val="single" w:sz="4" w:space="0" w:color="auto"/>
              <w:right w:val="single" w:sz="4" w:space="0" w:color="auto"/>
            </w:tcBorders>
            <w:hideMark/>
          </w:tcPr>
          <w:p w14:paraId="175D3FF5" w14:textId="77777777" w:rsidR="00165BC5" w:rsidRPr="006E74A7" w:rsidRDefault="00165BC5" w:rsidP="004D5857">
            <w:pPr>
              <w:keepNext/>
              <w:widowControl w:val="0"/>
              <w:tabs>
                <w:tab w:val="left" w:pos="567"/>
              </w:tabs>
              <w:autoSpaceDN w:val="0"/>
              <w:jc w:val="both"/>
              <w:rPr>
                <w:b/>
                <w:spacing w:val="-2"/>
                <w:sz w:val="22"/>
                <w:szCs w:val="22"/>
              </w:rPr>
            </w:pPr>
            <w:r w:rsidRPr="006E74A7">
              <w:rPr>
                <w:b/>
                <w:spacing w:val="-2"/>
                <w:sz w:val="22"/>
                <w:szCs w:val="22"/>
              </w:rPr>
              <w:t>Kompensacija už uždelsimą</w:t>
            </w:r>
          </w:p>
        </w:tc>
      </w:tr>
      <w:tr w:rsidR="00165BC5" w:rsidRPr="006E74A7" w14:paraId="363A21F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5093C8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E636F24" w14:textId="77777777" w:rsidR="00165BC5" w:rsidRPr="006E74A7" w:rsidRDefault="00165BC5" w:rsidP="004D5857">
            <w:pPr>
              <w:keepNext/>
              <w:widowControl w:val="0"/>
              <w:tabs>
                <w:tab w:val="left" w:pos="567"/>
              </w:tabs>
              <w:autoSpaceDN w:val="0"/>
              <w:spacing w:before="240"/>
              <w:jc w:val="both"/>
              <w:rPr>
                <w:sz w:val="22"/>
                <w:szCs w:val="22"/>
              </w:rPr>
            </w:pPr>
            <w:r w:rsidRPr="006E74A7">
              <w:rPr>
                <w:rFonts w:eastAsia="Calibri"/>
                <w:b/>
                <w:i/>
                <w:color w:val="000000"/>
                <w:sz w:val="22"/>
                <w:szCs w:val="22"/>
                <w:lang w:eastAsia="en-US"/>
              </w:rPr>
              <w:t>Pakeisti 8.7 punkto paskutinę pastraipą ir ją išdėstyti taip:</w:t>
            </w:r>
          </w:p>
          <w:p w14:paraId="57AB9417" w14:textId="77777777" w:rsidR="00165BC5" w:rsidRPr="006E74A7" w:rsidRDefault="00165BC5" w:rsidP="004D5857">
            <w:pPr>
              <w:autoSpaceDN w:val="0"/>
              <w:jc w:val="both"/>
              <w:rPr>
                <w:rFonts w:eastAsia="Calibri"/>
                <w:sz w:val="22"/>
                <w:szCs w:val="22"/>
                <w:lang w:eastAsia="en-US"/>
              </w:rPr>
            </w:pPr>
            <w:r w:rsidRPr="006E74A7">
              <w:rPr>
                <w:rFonts w:eastAsia="Calibri"/>
                <w:sz w:val="22"/>
                <w:szCs w:val="22"/>
                <w:lang w:eastAsia="en-US"/>
              </w:rPr>
              <w:t>Kompensacija už uždelsimą ir bauda yra vienintelės kompensacijos, kurias už tokį nevykdymą, skirtingai nei nutraukimas pagal 15.2 punktą [Darbų nutraukimas Užsakovo iniciatyva], privalo mokėti Rangovas. Rangovui nesilaikant 8.2. punkto reikalavimų [Baigimo laikas], Užsakovas turi reikalauti Kompensacijos už uždelsimą. Kompensacijos sumokėjimas Rangovo neatleidžia nuo įsipareigojimo baigti Darbus arba nuo kitų pareigų, įsipareigojimų arba atsakomybės pagal šią Sutartį.</w:t>
            </w:r>
          </w:p>
          <w:p w14:paraId="6C5D124A" w14:textId="77777777" w:rsidR="00165BC5" w:rsidRDefault="00165BC5" w:rsidP="004D5857">
            <w:pPr>
              <w:autoSpaceDN w:val="0"/>
              <w:jc w:val="both"/>
              <w:rPr>
                <w:spacing w:val="-2"/>
                <w:sz w:val="22"/>
                <w:szCs w:val="22"/>
              </w:rPr>
            </w:pPr>
            <w:r w:rsidRPr="006E74A7">
              <w:rPr>
                <w:spacing w:val="-2"/>
                <w:sz w:val="22"/>
                <w:szCs w:val="22"/>
              </w:rPr>
              <w:t>Neužbaigus darbų iki darbų užbaigimo da</w:t>
            </w:r>
            <w:r>
              <w:rPr>
                <w:spacing w:val="-2"/>
                <w:sz w:val="22"/>
                <w:szCs w:val="22"/>
              </w:rPr>
              <w:t>tos pradedama skaičiuoti bauda - 1 000,00 Eur</w:t>
            </w:r>
            <w:r w:rsidRPr="006E74A7">
              <w:rPr>
                <w:spacing w:val="-2"/>
                <w:sz w:val="22"/>
                <w:szCs w:val="22"/>
              </w:rPr>
              <w:t xml:space="preserve"> už kiekvieną pavėluotą dieną.</w:t>
            </w:r>
          </w:p>
          <w:p w14:paraId="49939C37" w14:textId="77777777" w:rsidR="00F41FF6" w:rsidRPr="00F41FF6" w:rsidRDefault="00F41FF6" w:rsidP="00F41FF6">
            <w:pPr>
              <w:autoSpaceDN w:val="0"/>
              <w:jc w:val="both"/>
              <w:rPr>
                <w:spacing w:val="-2"/>
                <w:sz w:val="22"/>
                <w:szCs w:val="22"/>
              </w:rPr>
            </w:pPr>
            <w:r w:rsidRPr="00F41FF6">
              <w:rPr>
                <w:spacing w:val="-2"/>
                <w:sz w:val="22"/>
                <w:szCs w:val="22"/>
              </w:rPr>
              <w:t>Rangovui vėluojant nustatytu terminu atlikti darbus, Rangovas, Užsakovui pareikalavus, privalo visas baudas, susijusias su „Leidimų atlikti kasinėjimo darbus Kauno miesto savivaldybės viešojo naudojimo teritorijoje, atitverti ją ar jos dalį arba apriboti eismą joje išdavimo tvarkos aprašas” (2019-10-15, Nr.: T-450) pažeidimais.</w:t>
            </w:r>
          </w:p>
          <w:p w14:paraId="3EDCC338" w14:textId="77777777" w:rsidR="00F41FF6" w:rsidRPr="006E74A7" w:rsidRDefault="00F41FF6" w:rsidP="004D5857">
            <w:pPr>
              <w:autoSpaceDN w:val="0"/>
              <w:jc w:val="both"/>
              <w:rPr>
                <w:rFonts w:eastAsia="Calibri"/>
                <w:b/>
                <w:sz w:val="22"/>
                <w:szCs w:val="22"/>
                <w:lang w:eastAsia="en-US"/>
              </w:rPr>
            </w:pPr>
          </w:p>
        </w:tc>
      </w:tr>
      <w:tr w:rsidR="00165BC5" w:rsidRPr="006E74A7" w14:paraId="2D2C9D15"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6F3707A1"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56" w:name="_Toc140564101"/>
            <w:bookmarkStart w:id="57" w:name="_Toc143077376"/>
            <w:bookmarkStart w:id="58" w:name="_Toc143518398"/>
            <w:bookmarkStart w:id="59" w:name="_Toc143677754"/>
            <w:bookmarkStart w:id="60" w:name="_Toc217377181"/>
            <w:r w:rsidRPr="006E74A7">
              <w:rPr>
                <w:b/>
                <w:sz w:val="22"/>
                <w:szCs w:val="22"/>
                <w:lang w:eastAsia="en-US"/>
              </w:rPr>
              <w:t>9 straipsnis. Baigiamieji bandymai</w:t>
            </w:r>
            <w:bookmarkEnd w:id="56"/>
            <w:bookmarkEnd w:id="57"/>
            <w:bookmarkEnd w:id="58"/>
            <w:bookmarkEnd w:id="59"/>
            <w:bookmarkEnd w:id="60"/>
          </w:p>
        </w:tc>
      </w:tr>
      <w:tr w:rsidR="00165BC5" w:rsidRPr="006E74A7" w14:paraId="69F0C68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392F031" w14:textId="77777777" w:rsidR="00165BC5" w:rsidRPr="006E74A7" w:rsidRDefault="00165BC5" w:rsidP="004D5857">
            <w:pPr>
              <w:autoSpaceDN w:val="0"/>
              <w:rPr>
                <w:b/>
                <w:sz w:val="22"/>
                <w:szCs w:val="22"/>
              </w:rPr>
            </w:pPr>
            <w:r w:rsidRPr="006E74A7">
              <w:rPr>
                <w:b/>
                <w:sz w:val="22"/>
                <w:szCs w:val="22"/>
              </w:rPr>
              <w:lastRenderedPageBreak/>
              <w:t>9.1 punktas</w:t>
            </w:r>
          </w:p>
        </w:tc>
        <w:tc>
          <w:tcPr>
            <w:tcW w:w="7512" w:type="dxa"/>
            <w:tcBorders>
              <w:top w:val="single" w:sz="4" w:space="0" w:color="auto"/>
              <w:left w:val="single" w:sz="4" w:space="0" w:color="auto"/>
              <w:bottom w:val="single" w:sz="4" w:space="0" w:color="auto"/>
              <w:right w:val="single" w:sz="4" w:space="0" w:color="auto"/>
            </w:tcBorders>
            <w:hideMark/>
          </w:tcPr>
          <w:p w14:paraId="57155F2B" w14:textId="77777777" w:rsidR="00165BC5" w:rsidRPr="006E74A7" w:rsidRDefault="00165BC5" w:rsidP="004D5857">
            <w:pPr>
              <w:autoSpaceDN w:val="0"/>
              <w:jc w:val="both"/>
              <w:rPr>
                <w:b/>
                <w:sz w:val="22"/>
                <w:szCs w:val="22"/>
              </w:rPr>
            </w:pPr>
            <w:r w:rsidRPr="006E74A7">
              <w:rPr>
                <w:b/>
                <w:bCs/>
                <w:sz w:val="22"/>
                <w:szCs w:val="22"/>
              </w:rPr>
              <w:t>Rangovo prievolės</w:t>
            </w:r>
          </w:p>
        </w:tc>
      </w:tr>
      <w:tr w:rsidR="00165BC5" w:rsidRPr="006E74A7" w14:paraId="5C252A1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4FCA43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B35ED1C" w14:textId="77777777" w:rsidR="00165BC5" w:rsidRPr="006E74A7" w:rsidRDefault="00165BC5" w:rsidP="004D5857">
            <w:pPr>
              <w:jc w:val="both"/>
              <w:rPr>
                <w:b/>
                <w:i/>
                <w:sz w:val="22"/>
                <w:szCs w:val="22"/>
              </w:rPr>
            </w:pPr>
            <w:r w:rsidRPr="006E74A7">
              <w:rPr>
                <w:b/>
                <w:i/>
                <w:sz w:val="22"/>
                <w:szCs w:val="22"/>
              </w:rPr>
              <w:t>Papildyti 9.1 punktą:</w:t>
            </w:r>
          </w:p>
          <w:p w14:paraId="5ED63E69" w14:textId="77777777" w:rsidR="00165BC5" w:rsidRPr="006E74A7" w:rsidRDefault="00165BC5" w:rsidP="004D5857">
            <w:pPr>
              <w:autoSpaceDN w:val="0"/>
              <w:jc w:val="both"/>
              <w:rPr>
                <w:color w:val="000000"/>
                <w:sz w:val="22"/>
                <w:szCs w:val="22"/>
              </w:rPr>
            </w:pPr>
            <w:r w:rsidRPr="006E74A7">
              <w:rPr>
                <w:sz w:val="22"/>
                <w:szCs w:val="22"/>
              </w:rPr>
              <w:t xml:space="preserve">Baigiamųjų bandymų metu būtina įvertinti reikalavimus nustatytus STR </w:t>
            </w:r>
            <w:hyperlink r:id="rId19" w:history="1">
              <w:r w:rsidRPr="006E74A7">
                <w:rPr>
                  <w:rFonts w:eastAsia="Calibri"/>
                  <w:color w:val="0000FF"/>
                  <w:sz w:val="22"/>
                  <w:szCs w:val="22"/>
                  <w:u w:val="single"/>
                  <w:lang w:eastAsia="en-US"/>
                </w:rPr>
                <w:t>1.05.01:2017</w:t>
              </w:r>
            </w:hyperlink>
            <w:r w:rsidRPr="006E74A7">
              <w:rPr>
                <w:sz w:val="22"/>
                <w:szCs w:val="22"/>
              </w:rPr>
              <w:t xml:space="preserve"> </w:t>
            </w:r>
            <w:r w:rsidRPr="006E74A7">
              <w:rPr>
                <w:color w:val="000000"/>
                <w:sz w:val="22"/>
                <w:szCs w:val="22"/>
              </w:rPr>
              <w:t>„</w:t>
            </w:r>
            <w:r w:rsidRPr="006E74A7">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color w:val="000000"/>
                <w:sz w:val="22"/>
                <w:szCs w:val="22"/>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165BC5" w:rsidRPr="006E74A7" w14:paraId="5D5A552D"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18CBCBE8"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61" w:name="_Toc128826834"/>
            <w:bookmarkStart w:id="62" w:name="_Toc140564102"/>
            <w:bookmarkStart w:id="63" w:name="_Toc143077377"/>
            <w:bookmarkStart w:id="64" w:name="_Toc143518399"/>
            <w:bookmarkStart w:id="65" w:name="_Toc143677755"/>
            <w:bookmarkStart w:id="66" w:name="_Toc217377182"/>
            <w:r w:rsidRPr="006E74A7">
              <w:rPr>
                <w:b/>
                <w:sz w:val="22"/>
                <w:szCs w:val="22"/>
                <w:lang w:eastAsia="en-US"/>
              </w:rPr>
              <w:t>10 straipsnis. Perdavimas Užsakovui</w:t>
            </w:r>
            <w:bookmarkEnd w:id="61"/>
            <w:bookmarkEnd w:id="62"/>
            <w:bookmarkEnd w:id="63"/>
            <w:bookmarkEnd w:id="64"/>
            <w:bookmarkEnd w:id="65"/>
            <w:bookmarkEnd w:id="66"/>
          </w:p>
        </w:tc>
      </w:tr>
      <w:tr w:rsidR="00165BC5" w:rsidRPr="006E74A7" w14:paraId="18A50FC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D828DA4" w14:textId="77777777" w:rsidR="00165BC5" w:rsidRPr="006E74A7" w:rsidRDefault="00165BC5" w:rsidP="004D5857">
            <w:pPr>
              <w:autoSpaceDN w:val="0"/>
              <w:rPr>
                <w:b/>
                <w:sz w:val="22"/>
                <w:szCs w:val="22"/>
              </w:rPr>
            </w:pPr>
            <w:r w:rsidRPr="006E74A7">
              <w:rPr>
                <w:b/>
                <w:sz w:val="22"/>
                <w:szCs w:val="22"/>
              </w:rPr>
              <w:t>10.1 punktas</w:t>
            </w:r>
          </w:p>
        </w:tc>
        <w:tc>
          <w:tcPr>
            <w:tcW w:w="7512" w:type="dxa"/>
            <w:tcBorders>
              <w:top w:val="single" w:sz="4" w:space="0" w:color="auto"/>
              <w:left w:val="single" w:sz="4" w:space="0" w:color="auto"/>
              <w:bottom w:val="single" w:sz="4" w:space="0" w:color="auto"/>
              <w:right w:val="single" w:sz="4" w:space="0" w:color="auto"/>
            </w:tcBorders>
            <w:hideMark/>
          </w:tcPr>
          <w:p w14:paraId="4480B4CE" w14:textId="77777777" w:rsidR="00165BC5" w:rsidRPr="006E74A7" w:rsidRDefault="00165BC5" w:rsidP="004D5857">
            <w:pPr>
              <w:autoSpaceDN w:val="0"/>
              <w:rPr>
                <w:b/>
                <w:bCs/>
                <w:sz w:val="22"/>
                <w:szCs w:val="22"/>
              </w:rPr>
            </w:pPr>
            <w:bookmarkStart w:id="67" w:name="darbu_peremimas_10_1"/>
            <w:r w:rsidRPr="006E74A7">
              <w:rPr>
                <w:b/>
                <w:bCs/>
                <w:sz w:val="22"/>
                <w:szCs w:val="22"/>
              </w:rPr>
              <w:t xml:space="preserve">Darbų ir grupių perėmimas </w:t>
            </w:r>
            <w:bookmarkEnd w:id="67"/>
          </w:p>
        </w:tc>
      </w:tr>
      <w:tr w:rsidR="00165BC5" w:rsidRPr="006E74A7" w14:paraId="29B2ADD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0F5B80C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467A483"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10.1 punktą po antros pastraipos įterpiant naują pastraipą:</w:t>
            </w:r>
          </w:p>
          <w:p w14:paraId="571F101A"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Iki prašymo dėl Perėmimo pažymos išdavimo pateikimo Rangovas privalo pateikti Inžinieriui ir Užsakovui Sutartyje reikalaujamus </w:t>
            </w:r>
            <w:r w:rsidRPr="006E74A7">
              <w:rPr>
                <w:rFonts w:eastAsia="Calibri"/>
                <w:color w:val="000000"/>
                <w:sz w:val="22"/>
                <w:szCs w:val="22"/>
                <w:lang w:eastAsia="en-US"/>
              </w:rPr>
              <w:t xml:space="preserve">dokumentus ir naudojimo ir priežiūros instrukcijos bei kitus privalomuosius Rangovo dokumentus, būtinus Užsakovui, kad galima būtų pradėti statybos užbaigimo procedūras pagal STR </w:t>
            </w:r>
            <w:hyperlink r:id="rId20" w:history="1">
              <w:r w:rsidRPr="006E74A7">
                <w:rPr>
                  <w:rFonts w:eastAsia="Calibri"/>
                  <w:color w:val="0000FF"/>
                  <w:sz w:val="22"/>
                  <w:szCs w:val="22"/>
                  <w:u w:val="single"/>
                  <w:lang w:eastAsia="en-US"/>
                </w:rPr>
                <w:t>1.05.01:2017</w:t>
              </w:r>
            </w:hyperlink>
            <w:r w:rsidRPr="006E74A7">
              <w:rPr>
                <w:rFonts w:eastAsia="Calibri"/>
                <w:color w:val="000000"/>
                <w:sz w:val="22"/>
                <w:szCs w:val="22"/>
                <w:lang w:eastAsia="en-US"/>
              </w:rPr>
              <w:t xml:space="preserve"> „</w:t>
            </w:r>
            <w:r w:rsidRPr="006E74A7">
              <w:rPr>
                <w:rFonts w:eastAsia="Calibri"/>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6E74A7">
              <w:rPr>
                <w:rFonts w:eastAsia="Calibri"/>
                <w:color w:val="000000"/>
                <w:sz w:val="22"/>
                <w:szCs w:val="22"/>
                <w:lang w:eastAsia="en-US"/>
              </w:rPr>
              <w:t>“</w:t>
            </w:r>
            <w:r w:rsidRPr="006E74A7">
              <w:rPr>
                <w:rFonts w:eastAsia="Calibri"/>
                <w:sz w:val="22"/>
                <w:szCs w:val="22"/>
                <w:lang w:eastAsia="en-US"/>
              </w:rPr>
              <w:t xml:space="preserve">. </w:t>
            </w:r>
          </w:p>
          <w:p w14:paraId="5DB99F78"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10.1 punkto b) pastraipą ir ją išdėstyti:</w:t>
            </w:r>
          </w:p>
          <w:p w14:paraId="35279942" w14:textId="77777777" w:rsidR="00165BC5" w:rsidRPr="006E74A7" w:rsidRDefault="00165BC5" w:rsidP="004D5857">
            <w:pPr>
              <w:jc w:val="both"/>
              <w:rPr>
                <w:rFonts w:eastAsia="Calibri"/>
                <w:sz w:val="22"/>
                <w:szCs w:val="22"/>
                <w:lang w:eastAsia="en-US"/>
              </w:rPr>
            </w:pPr>
            <w:r w:rsidRPr="006E74A7">
              <w:rPr>
                <w:rFonts w:eastAsia="Calibri"/>
                <w:sz w:val="22"/>
                <w:szCs w:val="22"/>
                <w:lang w:eastAsia="en-US"/>
              </w:rPr>
              <w:t xml:space="preserve">Atmesti prašymą, pateikiant atmetimo pagrindą ir nurodant darbą, kurį Rangovas turi atlikti arba dokumentus, būtinus pagal Sutartį ir STR </w:t>
            </w:r>
            <w:hyperlink r:id="rId21" w:history="1">
              <w:r w:rsidRPr="006E74A7">
                <w:rPr>
                  <w:rFonts w:eastAsia="Calibri"/>
                  <w:color w:val="0000FF"/>
                  <w:sz w:val="22"/>
                  <w:szCs w:val="22"/>
                  <w:u w:val="single"/>
                  <w:lang w:eastAsia="en-US"/>
                </w:rPr>
                <w:t>1.05.01:2017</w:t>
              </w:r>
            </w:hyperlink>
            <w:r w:rsidRPr="006E74A7">
              <w:rPr>
                <w:rFonts w:eastAsia="Calibri"/>
                <w:sz w:val="22"/>
                <w:szCs w:val="22"/>
                <w:lang w:eastAsia="en-US"/>
              </w:rPr>
              <w:t xml:space="preserve"> pataisyti/pateikti, kad galėtų būti išduota Perėmimo pažyma. Tokiu atveju Rangovas pirmiau turi baigti nurodytą darbą arba pateikti/ištaisyti dokumentą ir tik po to pagal šį punktą kreiptis su kitu prašymu.</w:t>
            </w:r>
          </w:p>
          <w:p w14:paraId="4B2F4A93"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Įterpti paskutinę pastraipą:</w:t>
            </w:r>
          </w:p>
          <w:p w14:paraId="704CBBD2" w14:textId="77777777" w:rsidR="00EE25AC" w:rsidRDefault="00EE25AC" w:rsidP="00EB7C07">
            <w:pPr>
              <w:tabs>
                <w:tab w:val="num" w:pos="1167"/>
              </w:tabs>
              <w:ind w:firstLine="851"/>
              <w:jc w:val="both"/>
              <w:rPr>
                <w:rFonts w:eastAsia="Calibri"/>
                <w:sz w:val="22"/>
                <w:szCs w:val="22"/>
                <w:lang w:eastAsia="en-US"/>
              </w:rPr>
            </w:pPr>
            <w:r w:rsidRPr="00EE25AC">
              <w:rPr>
                <w:rFonts w:eastAsia="Calibri"/>
                <w:sz w:val="22"/>
                <w:szCs w:val="22"/>
                <w:lang w:eastAsia="en-US"/>
              </w:rPr>
              <w:t xml:space="preserve">Rangovas privalo atlikti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gauti statybos užbaigimo dokumentus. Rangovas privalo užtikrinti  kad Statybos užbaigimo aktas (1.1.3.10) būtų surašytas ne vėliau kaip per 56 dienas nuo Perėmimo pažymos išdavimo. </w:t>
            </w:r>
          </w:p>
          <w:p w14:paraId="4ACE6000" w14:textId="77777777" w:rsidR="004D5857" w:rsidRPr="00EE25AC" w:rsidRDefault="00EE25AC" w:rsidP="00EB7C07">
            <w:pPr>
              <w:tabs>
                <w:tab w:val="num" w:pos="1167"/>
              </w:tabs>
              <w:ind w:firstLine="851"/>
              <w:jc w:val="both"/>
              <w:rPr>
                <w:rFonts w:eastAsia="Calibri"/>
                <w:sz w:val="22"/>
                <w:szCs w:val="22"/>
                <w:lang w:eastAsia="en-US"/>
              </w:rPr>
            </w:pPr>
            <w:r>
              <w:rPr>
                <w:rFonts w:eastAsia="Calibri"/>
                <w:sz w:val="22"/>
                <w:szCs w:val="22"/>
                <w:lang w:eastAsia="en-US"/>
              </w:rPr>
              <w:t>Rangovas, atlikęs d</w:t>
            </w:r>
            <w:r w:rsidR="004D5857" w:rsidRPr="00EE25AC">
              <w:rPr>
                <w:rFonts w:eastAsia="Calibri"/>
                <w:sz w:val="22"/>
                <w:szCs w:val="22"/>
                <w:lang w:eastAsia="en-US"/>
              </w:rPr>
              <w:t xml:space="preserve">arbus, ir, jeigu reikia, atlikęs baigiamuosius bandymus, pateikia Užsakovui parengtą ir su Statinio statybos techninės priežiūros vadovu ir Statinio Projekto vykdymo priežiūros vadovu suderintą Rangovo atliktų Darbų perdavimo ir priėmimo aktą, kartu pateikdamas ir </w:t>
            </w:r>
            <w:r w:rsidR="004D5857" w:rsidRPr="00EE25AC">
              <w:rPr>
                <w:rFonts w:eastAsia="Calibri"/>
                <w:b/>
                <w:sz w:val="22"/>
                <w:szCs w:val="22"/>
                <w:lang w:eastAsia="en-US"/>
              </w:rPr>
              <w:t>garantinio laikotarpio prievolių įvykdymo užtikrinimo dokumentą</w:t>
            </w:r>
            <w:r w:rsidR="004D5857" w:rsidRPr="00EE25AC">
              <w:rPr>
                <w:rFonts w:eastAsia="Calibri"/>
                <w:sz w:val="22"/>
                <w:szCs w:val="22"/>
                <w:lang w:eastAsia="en-US"/>
              </w:rPr>
              <w:t xml:space="preserve"> (kartu su jo apmokėjimą įrodančia dokumento kopija), kuriuo užtikrinamas garantinio laikota</w:t>
            </w:r>
            <w:r>
              <w:rPr>
                <w:rFonts w:eastAsia="Calibri"/>
                <w:sz w:val="22"/>
                <w:szCs w:val="22"/>
                <w:lang w:eastAsia="en-US"/>
              </w:rPr>
              <w:t>rpio prievolių įvykdymas.</w:t>
            </w:r>
            <w:r w:rsidR="004D5857" w:rsidRPr="00EE25AC">
              <w:rPr>
                <w:rFonts w:eastAsia="Calibri"/>
                <w:sz w:val="22"/>
                <w:szCs w:val="22"/>
                <w:lang w:eastAsia="en-US"/>
              </w:rPr>
              <w:t xml:space="preserve"> Šis dokumentas Rangovo, nemokumo ar bankroto atveju turi užtikrinti, kad bus apmokėtos dėl Rangovo kaltės atsiradusių defektų šalinimo išlaidos. Reikalavimai garantinio laikotarpio prievolių įvykdymo užtikrinimo dokumentui: </w:t>
            </w:r>
          </w:p>
          <w:p w14:paraId="6A45AB73" w14:textId="77777777" w:rsidR="004D5857" w:rsidRPr="00EE25AC" w:rsidRDefault="00EE25AC" w:rsidP="00EB7C07">
            <w:pPr>
              <w:tabs>
                <w:tab w:val="num" w:pos="1167"/>
              </w:tabs>
              <w:ind w:firstLine="851"/>
              <w:jc w:val="both"/>
              <w:rPr>
                <w:rFonts w:eastAsia="Calibri"/>
                <w:sz w:val="22"/>
                <w:szCs w:val="22"/>
                <w:lang w:eastAsia="en-US"/>
              </w:rPr>
            </w:pPr>
            <w:r>
              <w:rPr>
                <w:rFonts w:eastAsia="Calibri"/>
                <w:sz w:val="22"/>
                <w:szCs w:val="22"/>
                <w:lang w:eastAsia="en-US"/>
              </w:rPr>
              <w:t>a)</w:t>
            </w:r>
            <w:r w:rsidR="004D5857" w:rsidRPr="00EE25AC">
              <w:rPr>
                <w:rFonts w:eastAsia="Calibri"/>
                <w:sz w:val="22"/>
                <w:szCs w:val="22"/>
                <w:lang w:eastAsia="en-US"/>
              </w:rPr>
              <w:t xml:space="preserve"> Dokumentas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 </w:t>
            </w:r>
          </w:p>
          <w:p w14:paraId="0DCF579C" w14:textId="77777777" w:rsidR="004D5857" w:rsidRPr="00EE25AC" w:rsidRDefault="00EE25AC" w:rsidP="00EB7C07">
            <w:pPr>
              <w:tabs>
                <w:tab w:val="num" w:pos="1167"/>
              </w:tabs>
              <w:ind w:firstLine="851"/>
              <w:jc w:val="both"/>
              <w:rPr>
                <w:rFonts w:eastAsia="Calibri"/>
                <w:sz w:val="22"/>
                <w:szCs w:val="22"/>
                <w:lang w:eastAsia="en-US"/>
              </w:rPr>
            </w:pPr>
            <w:r>
              <w:rPr>
                <w:rFonts w:eastAsia="Calibri"/>
                <w:sz w:val="22"/>
                <w:szCs w:val="22"/>
                <w:lang w:eastAsia="en-US"/>
              </w:rPr>
              <w:t>b)</w:t>
            </w:r>
            <w:r w:rsidR="004D5857" w:rsidRPr="00EE25AC">
              <w:rPr>
                <w:rFonts w:eastAsia="Calibri"/>
                <w:sz w:val="22"/>
                <w:szCs w:val="22"/>
                <w:lang w:eastAsia="en-US"/>
              </w:rPr>
              <w:t xml:space="preserve"> Suma turi būti ne mažesnė kaip 5 proc. Kainos.</w:t>
            </w:r>
          </w:p>
          <w:p w14:paraId="6660C6AC" w14:textId="77777777" w:rsidR="004D5857" w:rsidRPr="006E74A7" w:rsidRDefault="004D5857" w:rsidP="004D5857">
            <w:pPr>
              <w:autoSpaceDN w:val="0"/>
              <w:jc w:val="both"/>
              <w:rPr>
                <w:rFonts w:eastAsia="Calibri"/>
                <w:sz w:val="22"/>
                <w:szCs w:val="22"/>
                <w:lang w:eastAsia="en-US"/>
              </w:rPr>
            </w:pPr>
          </w:p>
        </w:tc>
      </w:tr>
      <w:tr w:rsidR="00165BC5" w:rsidRPr="006E74A7" w14:paraId="0ED2B704"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46C50161"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68" w:name="_Toc128826835"/>
            <w:bookmarkStart w:id="69" w:name="_Toc140564103"/>
            <w:bookmarkStart w:id="70" w:name="_Toc143077378"/>
            <w:bookmarkStart w:id="71" w:name="_Toc143518400"/>
            <w:bookmarkStart w:id="72" w:name="_Toc143677756"/>
            <w:bookmarkStart w:id="73" w:name="_Toc217377183"/>
            <w:r w:rsidRPr="006E74A7">
              <w:rPr>
                <w:b/>
                <w:sz w:val="22"/>
                <w:szCs w:val="22"/>
                <w:lang w:eastAsia="en-US"/>
              </w:rPr>
              <w:t>11 straipsnis. Atsakomybė už defektus</w:t>
            </w:r>
            <w:bookmarkEnd w:id="68"/>
            <w:bookmarkEnd w:id="69"/>
            <w:bookmarkEnd w:id="70"/>
            <w:bookmarkEnd w:id="71"/>
            <w:bookmarkEnd w:id="72"/>
            <w:bookmarkEnd w:id="73"/>
          </w:p>
        </w:tc>
      </w:tr>
      <w:tr w:rsidR="00165BC5" w:rsidRPr="006E74A7" w14:paraId="77C4B37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4C3C096" w14:textId="77777777" w:rsidR="00165BC5" w:rsidRPr="006E74A7" w:rsidRDefault="00165BC5" w:rsidP="004D5857">
            <w:pPr>
              <w:autoSpaceDN w:val="0"/>
              <w:rPr>
                <w:b/>
                <w:sz w:val="22"/>
                <w:szCs w:val="22"/>
              </w:rPr>
            </w:pPr>
            <w:r w:rsidRPr="006E74A7">
              <w:rPr>
                <w:b/>
                <w:sz w:val="22"/>
                <w:szCs w:val="22"/>
              </w:rPr>
              <w:t>11.9 punktas</w:t>
            </w:r>
          </w:p>
        </w:tc>
        <w:tc>
          <w:tcPr>
            <w:tcW w:w="7512" w:type="dxa"/>
            <w:tcBorders>
              <w:top w:val="single" w:sz="4" w:space="0" w:color="auto"/>
              <w:left w:val="single" w:sz="4" w:space="0" w:color="auto"/>
              <w:bottom w:val="single" w:sz="4" w:space="0" w:color="auto"/>
              <w:right w:val="single" w:sz="4" w:space="0" w:color="auto"/>
            </w:tcBorders>
            <w:hideMark/>
          </w:tcPr>
          <w:p w14:paraId="24C013CF" w14:textId="77777777" w:rsidR="00165BC5" w:rsidRPr="006E74A7" w:rsidRDefault="00165BC5" w:rsidP="004D5857">
            <w:pPr>
              <w:autoSpaceDN w:val="0"/>
              <w:rPr>
                <w:b/>
                <w:sz w:val="22"/>
                <w:szCs w:val="22"/>
              </w:rPr>
            </w:pPr>
            <w:bookmarkStart w:id="74" w:name="atlikimo_pazyma_11_9"/>
            <w:r w:rsidRPr="006E74A7">
              <w:rPr>
                <w:b/>
                <w:sz w:val="22"/>
                <w:szCs w:val="22"/>
              </w:rPr>
              <w:t>Atlikimo pažyma</w:t>
            </w:r>
            <w:bookmarkEnd w:id="74"/>
          </w:p>
        </w:tc>
      </w:tr>
      <w:tr w:rsidR="00165BC5" w:rsidRPr="006E74A7" w14:paraId="3AA43322"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0255F6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4C8D7FE"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11.9 punktą ir jį išdėstyti taip:</w:t>
            </w:r>
          </w:p>
          <w:p w14:paraId="6812F740" w14:textId="77777777" w:rsidR="00165BC5" w:rsidRPr="006E74A7" w:rsidRDefault="00165BC5" w:rsidP="004D5857">
            <w:pPr>
              <w:autoSpaceDE w:val="0"/>
              <w:autoSpaceDN w:val="0"/>
              <w:adjustRightInd w:val="0"/>
              <w:jc w:val="both"/>
              <w:rPr>
                <w:color w:val="1F497D"/>
                <w:sz w:val="22"/>
                <w:szCs w:val="22"/>
                <w:lang w:eastAsia="en-US"/>
              </w:rPr>
            </w:pPr>
            <w:r w:rsidRPr="006E74A7">
              <w:rPr>
                <w:bCs/>
                <w:sz w:val="22"/>
                <w:szCs w:val="22"/>
                <w:lang w:eastAsia="en-US"/>
              </w:rPr>
              <w:t xml:space="preserve">Punkto pirmoje ir antroje pastraipoje nurodytą “Inžinierių” pakeisti į „Užsakovą“ </w:t>
            </w:r>
            <w:r w:rsidRPr="006E74A7">
              <w:rPr>
                <w:bCs/>
                <w:i/>
                <w:color w:val="1F497D"/>
                <w:sz w:val="22"/>
                <w:szCs w:val="22"/>
                <w:lang w:eastAsia="en-US"/>
              </w:rPr>
              <w:t>(jei taikoma).</w:t>
            </w:r>
          </w:p>
        </w:tc>
      </w:tr>
      <w:tr w:rsidR="00165BC5" w:rsidRPr="006E74A7" w14:paraId="6B4C07A7" w14:textId="77777777" w:rsidTr="006A7FE5">
        <w:tc>
          <w:tcPr>
            <w:tcW w:w="9180" w:type="dxa"/>
            <w:gridSpan w:val="3"/>
            <w:tcBorders>
              <w:top w:val="single" w:sz="4" w:space="0" w:color="auto"/>
              <w:left w:val="single" w:sz="4" w:space="0" w:color="auto"/>
              <w:bottom w:val="single" w:sz="4" w:space="0" w:color="auto"/>
              <w:right w:val="single" w:sz="4" w:space="0" w:color="auto"/>
            </w:tcBorders>
            <w:hideMark/>
          </w:tcPr>
          <w:p w14:paraId="484A73DF" w14:textId="77777777" w:rsidR="00165BC5" w:rsidRPr="006E74A7" w:rsidRDefault="00165BC5" w:rsidP="004D5857">
            <w:pPr>
              <w:autoSpaceDN w:val="0"/>
              <w:jc w:val="center"/>
              <w:rPr>
                <w:b/>
                <w:sz w:val="22"/>
                <w:szCs w:val="22"/>
              </w:rPr>
            </w:pPr>
            <w:r w:rsidRPr="006E74A7">
              <w:rPr>
                <w:b/>
                <w:sz w:val="22"/>
                <w:szCs w:val="22"/>
              </w:rPr>
              <w:t>12 straipsnis. Matavimai ir įvertinimas</w:t>
            </w:r>
          </w:p>
        </w:tc>
      </w:tr>
      <w:tr w:rsidR="00165BC5" w:rsidRPr="006E74A7" w14:paraId="1BEDFB3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ECE831C" w14:textId="77777777" w:rsidR="00165BC5" w:rsidRPr="006E74A7" w:rsidRDefault="00165BC5" w:rsidP="004D5857">
            <w:pPr>
              <w:autoSpaceDN w:val="0"/>
              <w:rPr>
                <w:b/>
                <w:sz w:val="22"/>
                <w:szCs w:val="22"/>
              </w:rPr>
            </w:pPr>
            <w:r w:rsidRPr="006E74A7">
              <w:rPr>
                <w:b/>
                <w:sz w:val="22"/>
                <w:szCs w:val="22"/>
              </w:rPr>
              <w:lastRenderedPageBreak/>
              <w:t>12.3 punktas</w:t>
            </w:r>
          </w:p>
        </w:tc>
        <w:tc>
          <w:tcPr>
            <w:tcW w:w="7512" w:type="dxa"/>
            <w:tcBorders>
              <w:top w:val="single" w:sz="4" w:space="0" w:color="auto"/>
              <w:left w:val="single" w:sz="4" w:space="0" w:color="auto"/>
              <w:bottom w:val="single" w:sz="4" w:space="0" w:color="auto"/>
              <w:right w:val="single" w:sz="4" w:space="0" w:color="auto"/>
            </w:tcBorders>
            <w:hideMark/>
          </w:tcPr>
          <w:p w14:paraId="3388A350" w14:textId="77777777" w:rsidR="00165BC5" w:rsidRPr="006E74A7" w:rsidRDefault="00165BC5" w:rsidP="004D5857">
            <w:pPr>
              <w:autoSpaceDN w:val="0"/>
              <w:rPr>
                <w:b/>
                <w:sz w:val="22"/>
                <w:szCs w:val="22"/>
              </w:rPr>
            </w:pPr>
            <w:bookmarkStart w:id="75" w:name="ivertinimas_12_3"/>
            <w:r w:rsidRPr="006E74A7">
              <w:rPr>
                <w:b/>
                <w:sz w:val="22"/>
                <w:szCs w:val="22"/>
              </w:rPr>
              <w:t>Įvertinimas</w:t>
            </w:r>
            <w:bookmarkEnd w:id="75"/>
          </w:p>
        </w:tc>
      </w:tr>
      <w:tr w:rsidR="00165BC5" w:rsidRPr="006E74A7" w14:paraId="1B341E69"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3CC68CC"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23DD0379" w14:textId="77777777" w:rsidR="00165BC5" w:rsidRPr="006E74A7" w:rsidRDefault="00165BC5" w:rsidP="004D5857">
            <w:pPr>
              <w:rPr>
                <w:b/>
                <w:i/>
                <w:sz w:val="22"/>
                <w:szCs w:val="22"/>
              </w:rPr>
            </w:pPr>
            <w:r w:rsidRPr="006E74A7">
              <w:rPr>
                <w:b/>
                <w:i/>
                <w:sz w:val="22"/>
                <w:szCs w:val="22"/>
              </w:rPr>
              <w:t>Pakeisti 12.3 punkto antrą pastraipą:</w:t>
            </w:r>
          </w:p>
          <w:p w14:paraId="70DAF69F" w14:textId="77777777" w:rsidR="00165BC5" w:rsidRPr="006E74A7" w:rsidRDefault="00165BC5" w:rsidP="004D5857">
            <w:pPr>
              <w:jc w:val="both"/>
              <w:rPr>
                <w:sz w:val="22"/>
                <w:szCs w:val="22"/>
              </w:rPr>
            </w:pPr>
            <w:r w:rsidRPr="006E74A7">
              <w:rPr>
                <w:sz w:val="22"/>
                <w:szCs w:val="22"/>
              </w:rPr>
              <w:t>Rangovui bus sumokama už faktiškai atliktus darbus pagal Žiniaraštyje nurodytus įkainius.</w:t>
            </w:r>
          </w:p>
        </w:tc>
      </w:tr>
      <w:tr w:rsidR="00165BC5" w:rsidRPr="006E74A7" w14:paraId="6737ED15" w14:textId="77777777" w:rsidTr="006A7FE5">
        <w:tc>
          <w:tcPr>
            <w:tcW w:w="9180" w:type="dxa"/>
            <w:gridSpan w:val="3"/>
            <w:tcBorders>
              <w:top w:val="single" w:sz="4" w:space="0" w:color="auto"/>
              <w:left w:val="single" w:sz="4" w:space="0" w:color="auto"/>
              <w:bottom w:val="single" w:sz="4" w:space="0" w:color="auto"/>
              <w:right w:val="single" w:sz="4" w:space="0" w:color="auto"/>
            </w:tcBorders>
            <w:hideMark/>
          </w:tcPr>
          <w:p w14:paraId="397F644F" w14:textId="77777777" w:rsidR="00165BC5" w:rsidRPr="006E74A7" w:rsidRDefault="00165BC5" w:rsidP="004D5857">
            <w:pPr>
              <w:autoSpaceDN w:val="0"/>
              <w:jc w:val="center"/>
              <w:rPr>
                <w:b/>
                <w:sz w:val="22"/>
                <w:szCs w:val="22"/>
              </w:rPr>
            </w:pPr>
            <w:r w:rsidRPr="006E74A7">
              <w:rPr>
                <w:b/>
                <w:sz w:val="22"/>
                <w:szCs w:val="22"/>
              </w:rPr>
              <w:t>13 straipsnis. Pakeitimai ir pataisymai</w:t>
            </w:r>
          </w:p>
        </w:tc>
      </w:tr>
      <w:tr w:rsidR="00165BC5" w:rsidRPr="006E74A7" w14:paraId="4B4112D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78F3C48" w14:textId="77777777" w:rsidR="00165BC5" w:rsidRPr="006E74A7" w:rsidRDefault="00165BC5" w:rsidP="004D5857">
            <w:pPr>
              <w:autoSpaceDN w:val="0"/>
              <w:rPr>
                <w:b/>
                <w:sz w:val="22"/>
                <w:szCs w:val="22"/>
              </w:rPr>
            </w:pPr>
            <w:r w:rsidRPr="006E74A7">
              <w:rPr>
                <w:b/>
                <w:sz w:val="22"/>
                <w:szCs w:val="22"/>
              </w:rPr>
              <w:t>13.1 punktas</w:t>
            </w:r>
          </w:p>
        </w:tc>
        <w:tc>
          <w:tcPr>
            <w:tcW w:w="7512" w:type="dxa"/>
            <w:tcBorders>
              <w:top w:val="single" w:sz="4" w:space="0" w:color="auto"/>
              <w:left w:val="single" w:sz="4" w:space="0" w:color="auto"/>
              <w:bottom w:val="single" w:sz="4" w:space="0" w:color="auto"/>
              <w:right w:val="single" w:sz="4" w:space="0" w:color="auto"/>
            </w:tcBorders>
            <w:hideMark/>
          </w:tcPr>
          <w:p w14:paraId="7D088772" w14:textId="77777777" w:rsidR="00165BC5" w:rsidRPr="006E74A7" w:rsidRDefault="00165BC5" w:rsidP="004D5857">
            <w:pPr>
              <w:autoSpaceDN w:val="0"/>
              <w:rPr>
                <w:b/>
                <w:sz w:val="22"/>
                <w:szCs w:val="22"/>
              </w:rPr>
            </w:pPr>
            <w:r w:rsidRPr="006E74A7">
              <w:rPr>
                <w:b/>
                <w:sz w:val="22"/>
                <w:szCs w:val="22"/>
              </w:rPr>
              <w:t>Teisė daryti pakeitimus</w:t>
            </w:r>
          </w:p>
        </w:tc>
      </w:tr>
      <w:tr w:rsidR="00165BC5" w:rsidRPr="006E74A7" w14:paraId="65711AB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A7C36F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2A5492EB" w14:textId="77777777" w:rsidR="00165BC5" w:rsidRPr="00DA47B9" w:rsidRDefault="00165BC5" w:rsidP="004D5857">
            <w:pPr>
              <w:jc w:val="both"/>
              <w:rPr>
                <w:b/>
                <w:i/>
                <w:sz w:val="22"/>
                <w:szCs w:val="22"/>
                <w:lang w:eastAsia="en-US"/>
              </w:rPr>
            </w:pPr>
            <w:r w:rsidRPr="00DA47B9">
              <w:rPr>
                <w:b/>
                <w:i/>
                <w:sz w:val="22"/>
                <w:szCs w:val="22"/>
                <w:lang w:eastAsia="en-US"/>
              </w:rPr>
              <w:t>Pakeisti 13.1 punkto pirmą pastraipą:</w:t>
            </w:r>
          </w:p>
          <w:p w14:paraId="09951345" w14:textId="77777777" w:rsidR="00165BC5" w:rsidRPr="00DA47B9" w:rsidRDefault="00165BC5" w:rsidP="004D5857">
            <w:pPr>
              <w:suppressLineNumbers/>
              <w:suppressAutoHyphens/>
              <w:jc w:val="both"/>
              <w:rPr>
                <w:spacing w:val="-2"/>
                <w:sz w:val="22"/>
                <w:szCs w:val="22"/>
                <w:lang w:eastAsia="en-US"/>
              </w:rPr>
            </w:pPr>
            <w:r w:rsidRPr="00DA47B9">
              <w:rPr>
                <w:spacing w:val="-2"/>
                <w:sz w:val="22"/>
                <w:szCs w:val="22"/>
                <w:lang w:eastAsia="en-US"/>
              </w:rPr>
              <w:t>Prieš išduodant Perėmimo pažymą, Užsakovas, Inžinierius ir Rangovas,  turi teisę inicijuoti ir siūlyti pakeitimus, kurie yra būtini Sutartyje nurodytiems tikslams pasiekti:</w:t>
            </w:r>
          </w:p>
          <w:p w14:paraId="37110600" w14:textId="77777777" w:rsidR="00165BC5" w:rsidRPr="00DA47B9" w:rsidRDefault="00165BC5" w:rsidP="004D5857">
            <w:pPr>
              <w:suppressLineNumbers/>
              <w:suppressAutoHyphens/>
              <w:jc w:val="both"/>
              <w:rPr>
                <w:i/>
                <w:sz w:val="22"/>
                <w:szCs w:val="22"/>
                <w:lang w:eastAsia="en-US"/>
              </w:rPr>
            </w:pPr>
            <w:r w:rsidRPr="00DA47B9">
              <w:rPr>
                <w:b/>
                <w:i/>
                <w:sz w:val="22"/>
                <w:szCs w:val="22"/>
                <w:lang w:eastAsia="en-US"/>
              </w:rPr>
              <w:t>Papildyti 13.1 punktą pastraipa</w:t>
            </w:r>
            <w:r w:rsidRPr="00DA47B9">
              <w:rPr>
                <w:i/>
                <w:sz w:val="22"/>
                <w:szCs w:val="22"/>
                <w:lang w:eastAsia="en-US"/>
              </w:rPr>
              <w:t>:</w:t>
            </w:r>
          </w:p>
          <w:p w14:paraId="231FEFDD" w14:textId="77777777" w:rsidR="00165BC5" w:rsidRPr="00DA47B9" w:rsidRDefault="00165BC5" w:rsidP="004D5857">
            <w:pPr>
              <w:autoSpaceDE w:val="0"/>
              <w:autoSpaceDN w:val="0"/>
              <w:adjustRightInd w:val="0"/>
              <w:jc w:val="both"/>
              <w:rPr>
                <w:sz w:val="22"/>
                <w:szCs w:val="22"/>
                <w:lang w:eastAsia="en-US"/>
              </w:rPr>
            </w:pPr>
            <w:r w:rsidRPr="00DA47B9">
              <w:rPr>
                <w:sz w:val="22"/>
                <w:szCs w:val="22"/>
                <w:lang w:eastAsia="en-US"/>
              </w:rPr>
              <w:t>Pakeitimai gali būti atliekami esant vienai iš šių aplinkybių:.</w:t>
            </w:r>
          </w:p>
          <w:p w14:paraId="1B41BE2A"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 nenumatytos fizinės sąlygos, kaip apibrėžta 4.12 punkte;</w:t>
            </w:r>
          </w:p>
          <w:p w14:paraId="442912AC"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2. Užsakovo rizikos padariniai, kaip apibrėžta 17.3 punkte;</w:t>
            </w:r>
          </w:p>
          <w:p w14:paraId="76BE19E9"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3. nenugalimos jėgos (</w:t>
            </w:r>
            <w:r w:rsidRPr="00DA47B9">
              <w:rPr>
                <w:iCs/>
                <w:sz w:val="22"/>
                <w:szCs w:val="22"/>
                <w:lang w:eastAsia="en-US"/>
              </w:rPr>
              <w:t>force majeure</w:t>
            </w:r>
            <w:r w:rsidRPr="00DA47B9">
              <w:rPr>
                <w:sz w:val="22"/>
                <w:szCs w:val="22"/>
                <w:lang w:eastAsia="en-US"/>
              </w:rPr>
              <w:t>) aplinkybės;</w:t>
            </w:r>
          </w:p>
          <w:p w14:paraId="75F50025"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4. praleidimai, netikslumai, kiti neatitikimai techniniame projekte ir/ar techninėse specifikacijose;</w:t>
            </w:r>
          </w:p>
          <w:p w14:paraId="53137910" w14:textId="77777777" w:rsidR="00165BC5" w:rsidRPr="00DA47B9" w:rsidRDefault="00165BC5" w:rsidP="004D5857">
            <w:pPr>
              <w:widowControl w:val="0"/>
              <w:autoSpaceDE w:val="0"/>
              <w:autoSpaceDN w:val="0"/>
              <w:adjustRightInd w:val="0"/>
              <w:jc w:val="both"/>
              <w:rPr>
                <w:color w:val="000000"/>
                <w:sz w:val="22"/>
                <w:szCs w:val="22"/>
                <w:lang w:eastAsia="en-US"/>
              </w:rPr>
            </w:pPr>
            <w:r w:rsidRPr="00DA47B9">
              <w:rPr>
                <w:sz w:val="22"/>
                <w:szCs w:val="22"/>
                <w:lang w:eastAsia="en-US"/>
              </w:rPr>
              <w:t xml:space="preserve">5. techninio projekto </w:t>
            </w:r>
            <w:r w:rsidRPr="00DA47B9">
              <w:rPr>
                <w:color w:val="000000"/>
                <w:sz w:val="22"/>
                <w:szCs w:val="22"/>
                <w:lang w:eastAsia="en-US"/>
              </w:rPr>
              <w:t xml:space="preserve">sprendinių detalizavimas (remiantis </w:t>
            </w:r>
            <w:r w:rsidRPr="00DA47B9">
              <w:rPr>
                <w:color w:val="000000"/>
                <w:sz w:val="22"/>
                <w:szCs w:val="22"/>
              </w:rPr>
              <w:t>STR 1.04.04 :2017 „Statinio projektavimas, projekto ekspertizė“</w:t>
            </w:r>
            <w:r w:rsidRPr="00DA47B9">
              <w:rPr>
                <w:color w:val="000000"/>
                <w:sz w:val="22"/>
                <w:szCs w:val="22"/>
                <w:lang w:eastAsia="en-US"/>
              </w:rPr>
              <w:t xml:space="preserve"> ) darbo projekte, kuomet dėl to kyla būtinybė koreguoti darbų kiekių žiniaraščius;</w:t>
            </w:r>
          </w:p>
          <w:p w14:paraId="2D182AC3"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132D4D6A"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7. būtinybė/tikslingumas koreguoti techninio projekto sprendinius dėl su Darbais betarpiškai susijusių kitų infrastruktūros projektų įgyvendinimo;</w:t>
            </w:r>
          </w:p>
          <w:p w14:paraId="4BFF956D"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27146019"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9. būtinybė/tikslingumas atsisakyti atskiro Darbo ar mažinti apimtis dėl to, jog darbai ar jų dalis tapo nereikalingi Užsakovui ir/ar siekiant racionaliai naudoti Sutarties vykdymui skirtas lėšas;</w:t>
            </w:r>
          </w:p>
          <w:p w14:paraId="53B76F54"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10. ekonomiškesnio techninio sprendinio, nelemiančio Sutarties dalyko esminių savybių pasikeitimo, įgyvendinimas ir/ar darbų vykdymo technologijos parinkimas / pakeitimas;</w:t>
            </w:r>
          </w:p>
          <w:p w14:paraId="3F36D7F6"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11. laikinųjų darbų pakeitimai, neįtakojantys Nuolatinių darbų rezultato;</w:t>
            </w:r>
          </w:p>
          <w:p w14:paraId="3607C82B"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6396DE41"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13. dėl statybos normatyvinių dokumentų reikalavimų vykdymo;</w:t>
            </w:r>
          </w:p>
          <w:p w14:paraId="2DD94C24" w14:textId="77777777" w:rsidR="00165BC5" w:rsidRPr="00DA47B9" w:rsidRDefault="00165BC5" w:rsidP="004D5857">
            <w:pPr>
              <w:widowControl w:val="0"/>
              <w:autoSpaceDE w:val="0"/>
              <w:autoSpaceDN w:val="0"/>
              <w:adjustRightInd w:val="0"/>
              <w:jc w:val="both"/>
              <w:rPr>
                <w:sz w:val="22"/>
                <w:szCs w:val="22"/>
                <w:lang w:eastAsia="en-US"/>
              </w:rPr>
            </w:pPr>
            <w:r w:rsidRPr="00DA47B9">
              <w:rPr>
                <w:sz w:val="22"/>
                <w:szCs w:val="22"/>
                <w:lang w:eastAsia="en-US"/>
              </w:rPr>
              <w:t>14. būtinybė/tikslingumas keisti Darbų atlikimo, Įrangos ir/ar Medžiagų instaliavimo/įrengimo vietą;</w:t>
            </w:r>
          </w:p>
          <w:p w14:paraId="044AC378" w14:textId="77777777" w:rsidR="00165BC5" w:rsidRPr="000D0AE5" w:rsidRDefault="00165BC5" w:rsidP="004D5857">
            <w:pPr>
              <w:jc w:val="both"/>
              <w:rPr>
                <w:sz w:val="22"/>
                <w:szCs w:val="22"/>
                <w:lang w:eastAsia="en-US"/>
              </w:rPr>
            </w:pPr>
            <w:r w:rsidRPr="00DA47B9">
              <w:rPr>
                <w:b/>
                <w:sz w:val="22"/>
                <w:szCs w:val="22"/>
                <w:lang w:eastAsia="en-US"/>
              </w:rPr>
              <w:t>Papildomi darbai</w:t>
            </w:r>
            <w:r w:rsidRPr="00DA47B9">
              <w:rPr>
                <w:sz w:val="22"/>
                <w:szCs w:val="22"/>
                <w:lang w:eastAsia="en-US"/>
              </w:rPr>
              <w:t xml:space="preserve"> – sutartyje nenumatyti, tačiau tiesiogiai su sutartyje numatytais darbais susiję ir būtini sutarčiai įvykdyti (užbaigti), darbai. Visi papildomi darbai įsigyjami pagal Žiniaraštyje numatytus įkainiu</w:t>
            </w:r>
            <w:r>
              <w:rPr>
                <w:sz w:val="22"/>
                <w:szCs w:val="22"/>
                <w:lang w:eastAsia="en-US"/>
              </w:rPr>
              <w:t>s sudarant papildomą susitarimą arba pagal</w:t>
            </w:r>
            <w:r w:rsidRPr="000D0AE5">
              <w:rPr>
                <w:sz w:val="22"/>
                <w:szCs w:val="22"/>
                <w:lang w:eastAsia="en-US"/>
              </w:rPr>
              <w:t xml:space="preserve"> UAB „Sistela“ sąmatinės programos (ar lygiavertės) aktualų kainų lygį (pagal paskutinį Darbų kainos atnauj</w:t>
            </w:r>
            <w:r>
              <w:rPr>
                <w:sz w:val="22"/>
                <w:szCs w:val="22"/>
                <w:lang w:eastAsia="en-US"/>
              </w:rPr>
              <w:t>inimą sąmatos tvirtinimo dieną) ir šias d</w:t>
            </w:r>
            <w:r w:rsidRPr="000D0AE5">
              <w:rPr>
                <w:sz w:val="22"/>
                <w:szCs w:val="22"/>
                <w:lang w:eastAsia="en-US"/>
              </w:rPr>
              <w:t>arbų kainos skaičiavimo taisyklės:</w:t>
            </w:r>
          </w:p>
          <w:p w14:paraId="43398386" w14:textId="77777777" w:rsidR="00165BC5" w:rsidRPr="000D0AE5" w:rsidRDefault="00165BC5" w:rsidP="004D5857">
            <w:pPr>
              <w:jc w:val="both"/>
              <w:rPr>
                <w:sz w:val="22"/>
                <w:szCs w:val="22"/>
                <w:lang w:eastAsia="en-US"/>
              </w:rPr>
            </w:pPr>
            <w:r w:rsidRPr="000D0AE5">
              <w:rPr>
                <w:sz w:val="22"/>
                <w:szCs w:val="22"/>
                <w:lang w:eastAsia="en-US"/>
              </w:rPr>
              <w:t>a)</w:t>
            </w:r>
            <w:r w:rsidRPr="000D0AE5">
              <w:rPr>
                <w:sz w:val="22"/>
                <w:szCs w:val="22"/>
                <w:lang w:eastAsia="en-US"/>
              </w:rPr>
              <w:tab/>
              <w:t xml:space="preserve"> Darbo kodo, darbų ir išlaidų parinkimas turi tiksliai atitikti reikalingo atlikti darbo akte apibrėžtą Darbo specifiką.</w:t>
            </w:r>
          </w:p>
          <w:p w14:paraId="1077769C" w14:textId="77777777" w:rsidR="00165BC5" w:rsidRPr="000D0AE5" w:rsidRDefault="00165BC5" w:rsidP="004D5857">
            <w:pPr>
              <w:jc w:val="both"/>
              <w:rPr>
                <w:sz w:val="22"/>
                <w:szCs w:val="22"/>
                <w:lang w:eastAsia="en-US"/>
              </w:rPr>
            </w:pPr>
            <w:r w:rsidRPr="000D0AE5">
              <w:rPr>
                <w:sz w:val="22"/>
                <w:szCs w:val="22"/>
                <w:lang w:eastAsia="en-US"/>
              </w:rPr>
              <w:t>b)</w:t>
            </w:r>
            <w:r w:rsidRPr="000D0AE5">
              <w:rPr>
                <w:sz w:val="22"/>
                <w:szCs w:val="22"/>
                <w:lang w:eastAsia="en-US"/>
              </w:rPr>
              <w:tab/>
              <w:t xml:space="preserve"> Papildomi kaštai, koeficientai, mokesčiai ir papildomos išlaidos skaičiuojami pagal sąmatinėje programoje „Sistela“ nustatytą seką ir logiką.</w:t>
            </w:r>
          </w:p>
          <w:p w14:paraId="520E0AB9" w14:textId="77777777" w:rsidR="00165BC5" w:rsidRPr="000D0AE5" w:rsidRDefault="00165BC5" w:rsidP="004D5857">
            <w:pPr>
              <w:jc w:val="both"/>
              <w:rPr>
                <w:sz w:val="22"/>
                <w:szCs w:val="22"/>
                <w:lang w:eastAsia="en-US"/>
              </w:rPr>
            </w:pPr>
            <w:r w:rsidRPr="000D0AE5">
              <w:rPr>
                <w:sz w:val="22"/>
                <w:szCs w:val="22"/>
                <w:lang w:eastAsia="en-US"/>
              </w:rPr>
              <w:lastRenderedPageBreak/>
              <w:t>c)</w:t>
            </w:r>
            <w:r w:rsidRPr="000D0AE5">
              <w:rPr>
                <w:sz w:val="22"/>
                <w:szCs w:val="22"/>
                <w:lang w:eastAsia="en-US"/>
              </w:rPr>
              <w:tab/>
              <w:t xml:space="preserve"> Kiekvienam atitinkamam statybos darbui atlikti medžiagų, darbo užmokesčio ir mechanizmų sąnaudos ir kainos turi atitikti sąmatinės programos „Sistela“ aktualų kainų lygį;</w:t>
            </w:r>
          </w:p>
          <w:p w14:paraId="7FBE430E" w14:textId="77777777" w:rsidR="00165BC5" w:rsidRPr="000D0AE5" w:rsidRDefault="00165BC5" w:rsidP="004D5857">
            <w:pPr>
              <w:jc w:val="both"/>
              <w:rPr>
                <w:sz w:val="22"/>
                <w:szCs w:val="22"/>
                <w:lang w:eastAsia="en-US"/>
              </w:rPr>
            </w:pPr>
            <w:r w:rsidRPr="000D0AE5">
              <w:rPr>
                <w:sz w:val="22"/>
                <w:szCs w:val="22"/>
                <w:lang w:eastAsia="en-US"/>
              </w:rPr>
              <w:t xml:space="preserve">d) </w:t>
            </w:r>
            <w:r w:rsidRPr="000D0AE5">
              <w:rPr>
                <w:sz w:val="22"/>
                <w:szCs w:val="22"/>
                <w:lang w:eastAsia="en-US"/>
              </w:rPr>
              <w:tab/>
              <w:t>Papildomų medžiagų vertė ne didesnė kaip 3 % nuo medžiagų sumos;</w:t>
            </w:r>
          </w:p>
          <w:p w14:paraId="411F66D9" w14:textId="77777777" w:rsidR="00165BC5" w:rsidRPr="000D0AE5" w:rsidRDefault="00165BC5" w:rsidP="004D5857">
            <w:pPr>
              <w:jc w:val="both"/>
              <w:rPr>
                <w:sz w:val="22"/>
                <w:szCs w:val="22"/>
                <w:lang w:eastAsia="en-US"/>
              </w:rPr>
            </w:pPr>
            <w:r w:rsidRPr="000D0AE5">
              <w:rPr>
                <w:sz w:val="22"/>
                <w:szCs w:val="22"/>
                <w:lang w:eastAsia="en-US"/>
              </w:rPr>
              <w:t xml:space="preserve">e) </w:t>
            </w:r>
            <w:r w:rsidRPr="000D0AE5">
              <w:rPr>
                <w:sz w:val="22"/>
                <w:szCs w:val="22"/>
                <w:lang w:eastAsia="en-US"/>
              </w:rPr>
              <w:tab/>
              <w:t>Papildomų mechanizmų vertė ne didesnė kaip 3 % nuo mechanizmų sumos;</w:t>
            </w:r>
          </w:p>
          <w:p w14:paraId="6CB968EC" w14:textId="77777777" w:rsidR="00165BC5" w:rsidRPr="000D0AE5" w:rsidRDefault="00165BC5" w:rsidP="004D5857">
            <w:pPr>
              <w:jc w:val="both"/>
              <w:rPr>
                <w:sz w:val="22"/>
                <w:szCs w:val="22"/>
                <w:lang w:eastAsia="en-US"/>
              </w:rPr>
            </w:pPr>
            <w:r w:rsidRPr="000D0AE5">
              <w:rPr>
                <w:sz w:val="22"/>
                <w:szCs w:val="22"/>
                <w:lang w:eastAsia="en-US"/>
              </w:rPr>
              <w:t>f)</w:t>
            </w:r>
            <w:r w:rsidRPr="000D0AE5">
              <w:rPr>
                <w:sz w:val="22"/>
                <w:szCs w:val="22"/>
                <w:lang w:eastAsia="en-US"/>
              </w:rPr>
              <w:tab/>
              <w:t xml:space="preserve"> Sezoniniai darbai ne didesni kaip 15 %, tik sąmatinėje programoje „Sistela“ priskirtiems darbams;</w:t>
            </w:r>
          </w:p>
          <w:p w14:paraId="1FFB1AA0" w14:textId="77777777" w:rsidR="00165BC5" w:rsidRPr="000D0AE5" w:rsidRDefault="00165BC5" w:rsidP="004D5857">
            <w:pPr>
              <w:jc w:val="both"/>
              <w:rPr>
                <w:sz w:val="22"/>
                <w:szCs w:val="22"/>
                <w:lang w:eastAsia="en-US"/>
              </w:rPr>
            </w:pPr>
            <w:r w:rsidRPr="000D0AE5">
              <w:rPr>
                <w:sz w:val="22"/>
                <w:szCs w:val="22"/>
                <w:lang w:eastAsia="en-US"/>
              </w:rPr>
              <w:t>g)</w:t>
            </w:r>
            <w:r w:rsidRPr="000D0AE5">
              <w:rPr>
                <w:sz w:val="22"/>
                <w:szCs w:val="22"/>
                <w:lang w:eastAsia="en-US"/>
              </w:rPr>
              <w:tab/>
              <w:t xml:space="preserve"> Specifiniai darbai ne didesni kaip 17 % tik sąmatinėje programoje „Sistela“ priskirtiems darbams;</w:t>
            </w:r>
          </w:p>
          <w:p w14:paraId="7F392D62" w14:textId="77777777" w:rsidR="00165BC5" w:rsidRPr="000D0AE5" w:rsidRDefault="00165BC5" w:rsidP="004D5857">
            <w:pPr>
              <w:jc w:val="both"/>
              <w:rPr>
                <w:sz w:val="22"/>
                <w:szCs w:val="22"/>
                <w:lang w:eastAsia="en-US"/>
              </w:rPr>
            </w:pPr>
            <w:r w:rsidRPr="000D0AE5">
              <w:rPr>
                <w:sz w:val="22"/>
                <w:szCs w:val="22"/>
                <w:lang w:eastAsia="en-US"/>
              </w:rPr>
              <w:t xml:space="preserve">h) </w:t>
            </w:r>
            <w:r w:rsidRPr="000D0AE5">
              <w:rPr>
                <w:sz w:val="22"/>
                <w:szCs w:val="22"/>
                <w:lang w:eastAsia="en-US"/>
              </w:rPr>
              <w:tab/>
              <w:t>Papildomas darbo užmokestis ne didesnis kaip 8 %;</w:t>
            </w:r>
          </w:p>
          <w:p w14:paraId="4F8F10D2" w14:textId="77777777" w:rsidR="00165BC5" w:rsidRPr="000D0AE5" w:rsidRDefault="00165BC5" w:rsidP="004D5857">
            <w:pPr>
              <w:jc w:val="both"/>
              <w:rPr>
                <w:sz w:val="22"/>
                <w:szCs w:val="22"/>
                <w:lang w:eastAsia="en-US"/>
              </w:rPr>
            </w:pPr>
            <w:r w:rsidRPr="000D0AE5">
              <w:rPr>
                <w:sz w:val="22"/>
                <w:szCs w:val="22"/>
                <w:lang w:eastAsia="en-US"/>
              </w:rPr>
              <w:t>i)</w:t>
            </w:r>
            <w:r w:rsidRPr="000D0AE5">
              <w:rPr>
                <w:sz w:val="22"/>
                <w:szCs w:val="22"/>
                <w:lang w:eastAsia="en-US"/>
              </w:rPr>
              <w:tab/>
              <w:t xml:space="preserve"> Socialinio  draudimo išlaidos 1,79 %;</w:t>
            </w:r>
          </w:p>
          <w:p w14:paraId="3E852AD2" w14:textId="77777777" w:rsidR="00165BC5" w:rsidRPr="000D0AE5" w:rsidRDefault="00165BC5" w:rsidP="004D5857">
            <w:pPr>
              <w:jc w:val="both"/>
              <w:rPr>
                <w:sz w:val="22"/>
                <w:szCs w:val="22"/>
                <w:lang w:eastAsia="en-US"/>
              </w:rPr>
            </w:pPr>
            <w:r w:rsidRPr="000D0AE5">
              <w:rPr>
                <w:sz w:val="22"/>
                <w:szCs w:val="22"/>
                <w:lang w:eastAsia="en-US"/>
              </w:rPr>
              <w:t>j)</w:t>
            </w:r>
            <w:r w:rsidRPr="000D0AE5">
              <w:rPr>
                <w:sz w:val="22"/>
                <w:szCs w:val="22"/>
                <w:lang w:eastAsia="en-US"/>
              </w:rPr>
              <w:tab/>
              <w:t xml:space="preserve"> Statybvietės išlaidos ne didesnės kaip 9 % nuo statinio statybos darbų skaičiuojamosios kainos, arba ne didesnės kaip 12% nuo kultūros paveldo statinių atkūrimo ir tvarkomųjų statybos darbų skaičiuojamosios kainos.</w:t>
            </w:r>
          </w:p>
          <w:p w14:paraId="15C88EA9" w14:textId="77777777" w:rsidR="00165BC5" w:rsidRPr="000D0AE5" w:rsidRDefault="00165BC5" w:rsidP="004D5857">
            <w:pPr>
              <w:jc w:val="both"/>
              <w:rPr>
                <w:sz w:val="22"/>
                <w:szCs w:val="22"/>
                <w:lang w:eastAsia="en-US"/>
              </w:rPr>
            </w:pPr>
            <w:r w:rsidRPr="000D0AE5">
              <w:rPr>
                <w:sz w:val="22"/>
                <w:szCs w:val="22"/>
                <w:lang w:eastAsia="en-US"/>
              </w:rPr>
              <w:t xml:space="preserve">k) </w:t>
            </w:r>
            <w:r w:rsidRPr="000D0AE5">
              <w:rPr>
                <w:sz w:val="22"/>
                <w:szCs w:val="22"/>
                <w:lang w:eastAsia="en-US"/>
              </w:rPr>
              <w:tab/>
              <w:t>Pridėtinės išlaidos ne didesnės kaip 20,9 % nuo darbo užmokesčio sumos;</w:t>
            </w:r>
          </w:p>
          <w:p w14:paraId="4A15B11A" w14:textId="77777777" w:rsidR="00165BC5" w:rsidRPr="000D0AE5" w:rsidRDefault="00165BC5" w:rsidP="004D5857">
            <w:pPr>
              <w:jc w:val="both"/>
              <w:rPr>
                <w:sz w:val="22"/>
                <w:szCs w:val="22"/>
                <w:lang w:eastAsia="en-US"/>
              </w:rPr>
            </w:pPr>
            <w:r w:rsidRPr="000D0AE5">
              <w:rPr>
                <w:sz w:val="22"/>
                <w:szCs w:val="22"/>
                <w:lang w:eastAsia="en-US"/>
              </w:rPr>
              <w:t>l)</w:t>
            </w:r>
            <w:r w:rsidRPr="000D0AE5">
              <w:rPr>
                <w:sz w:val="22"/>
                <w:szCs w:val="22"/>
                <w:lang w:eastAsia="en-US"/>
              </w:rPr>
              <w:tab/>
              <w:t xml:space="preserve"> Pelnas – Pelno eilutėje nurodomas sutarties galiojimo laikotarpiui ir apimčiai Rangovo siūlomas pelno dydis – ne didesnis kaip 5 %.</w:t>
            </w:r>
          </w:p>
          <w:p w14:paraId="3D3805C4" w14:textId="77777777" w:rsidR="00165BC5" w:rsidRPr="00DA47B9" w:rsidRDefault="00165BC5" w:rsidP="004D5857">
            <w:pPr>
              <w:autoSpaceDE w:val="0"/>
              <w:autoSpaceDN w:val="0"/>
              <w:adjustRightInd w:val="0"/>
              <w:jc w:val="both"/>
              <w:rPr>
                <w:sz w:val="22"/>
                <w:szCs w:val="22"/>
                <w:lang w:eastAsia="en-US"/>
              </w:rPr>
            </w:pPr>
            <w:r w:rsidRPr="00DA47B9">
              <w:rPr>
                <w:b/>
                <w:sz w:val="22"/>
                <w:szCs w:val="22"/>
                <w:lang w:eastAsia="en-US"/>
              </w:rPr>
              <w:t>Neatliekami darbai</w:t>
            </w:r>
            <w:r w:rsidRPr="00DA47B9">
              <w:rPr>
                <w:sz w:val="22"/>
                <w:szCs w:val="22"/>
                <w:lang w:eastAsia="en-US"/>
              </w:rPr>
              <w:t xml:space="preserve"> – darbai, kurie sutartyje buvo numatyti, tačiau sutarties įgyvendinimo eigoje paaiškėjo, kad tokio pobūdžio darbų vykdymas netikslingas.</w:t>
            </w:r>
          </w:p>
          <w:p w14:paraId="29420972" w14:textId="77777777" w:rsidR="00165BC5" w:rsidRPr="006E74A7" w:rsidRDefault="00165BC5" w:rsidP="004D5857">
            <w:pPr>
              <w:jc w:val="both"/>
              <w:rPr>
                <w:rFonts w:eastAsia="Calibri"/>
                <w:sz w:val="22"/>
                <w:szCs w:val="22"/>
              </w:rPr>
            </w:pPr>
            <w:r w:rsidRPr="00DA47B9">
              <w:rPr>
                <w:b/>
                <w:sz w:val="22"/>
                <w:szCs w:val="22"/>
              </w:rPr>
              <w:t>Keičiami darbai</w:t>
            </w:r>
            <w:r w:rsidRPr="00DA47B9">
              <w:rPr>
                <w:sz w:val="22"/>
                <w:szCs w:val="22"/>
              </w:rPr>
              <w:t xml:space="preserve"> - sutartyje numatyti darbai, kuriuos vykdant, dėl nenumatytų aplinkybių būtina pakeisti analogiškais, patikslintų techninių savybių darbais, tiesiogiai susijusiais su sutarties vykdymu darbais, būtinais sutarčiai įvykdyti (užbaigti).</w:t>
            </w:r>
          </w:p>
        </w:tc>
      </w:tr>
      <w:tr w:rsidR="00165BC5" w:rsidRPr="006E74A7" w14:paraId="7B2233B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F1A3F63" w14:textId="77777777" w:rsidR="00165BC5" w:rsidRPr="006E74A7" w:rsidRDefault="00165BC5" w:rsidP="004D5857">
            <w:pPr>
              <w:autoSpaceDN w:val="0"/>
              <w:rPr>
                <w:b/>
                <w:sz w:val="22"/>
                <w:szCs w:val="22"/>
              </w:rPr>
            </w:pPr>
            <w:r w:rsidRPr="006E74A7">
              <w:rPr>
                <w:b/>
                <w:sz w:val="22"/>
                <w:szCs w:val="22"/>
              </w:rPr>
              <w:lastRenderedPageBreak/>
              <w:t>13.3 punktas</w:t>
            </w:r>
          </w:p>
        </w:tc>
        <w:tc>
          <w:tcPr>
            <w:tcW w:w="7512" w:type="dxa"/>
            <w:tcBorders>
              <w:top w:val="single" w:sz="4" w:space="0" w:color="auto"/>
              <w:left w:val="single" w:sz="4" w:space="0" w:color="auto"/>
              <w:bottom w:val="single" w:sz="4" w:space="0" w:color="auto"/>
              <w:right w:val="single" w:sz="4" w:space="0" w:color="auto"/>
            </w:tcBorders>
            <w:hideMark/>
          </w:tcPr>
          <w:p w14:paraId="6CFE8431" w14:textId="77777777" w:rsidR="00165BC5" w:rsidRPr="006E74A7" w:rsidRDefault="00165BC5" w:rsidP="004D5857">
            <w:pPr>
              <w:autoSpaceDN w:val="0"/>
              <w:rPr>
                <w:b/>
                <w:color w:val="000000"/>
                <w:sz w:val="22"/>
                <w:szCs w:val="22"/>
              </w:rPr>
            </w:pPr>
            <w:bookmarkStart w:id="76" w:name="pakeitimu_tvarka_13_3"/>
            <w:r w:rsidRPr="006E74A7">
              <w:rPr>
                <w:b/>
                <w:color w:val="000000"/>
                <w:sz w:val="22"/>
                <w:szCs w:val="22"/>
              </w:rPr>
              <w:t>Pakeitimų tvarka</w:t>
            </w:r>
            <w:bookmarkEnd w:id="76"/>
          </w:p>
        </w:tc>
      </w:tr>
      <w:tr w:rsidR="00165BC5" w:rsidRPr="006E74A7" w14:paraId="5E2147A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6A273E0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E82D207"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13.3 punktą:</w:t>
            </w:r>
          </w:p>
          <w:p w14:paraId="7BC047AE" w14:textId="77777777" w:rsidR="00165BC5" w:rsidRPr="006E74A7" w:rsidRDefault="00165BC5" w:rsidP="004D5857">
            <w:pPr>
              <w:jc w:val="both"/>
              <w:rPr>
                <w:sz w:val="22"/>
                <w:szCs w:val="22"/>
              </w:rPr>
            </w:pPr>
            <w:r w:rsidRPr="006E74A7">
              <w:rPr>
                <w:sz w:val="22"/>
                <w:szCs w:val="22"/>
              </w:rPr>
              <w:t>Darbų pakeitimas turi būti patvirtintas Inžinieriaus ir pasirašytas Rangovo bei Užsakovo. Užsakovui patvirtinus Darbų pakeitimą, Rangovas gali pradėti vykdyti darbus. Darbų pakeitimas yra sudėtinė sutarties dalis.</w:t>
            </w:r>
          </w:p>
          <w:p w14:paraId="1A8AE935" w14:textId="77777777" w:rsidR="00165BC5" w:rsidRPr="006E74A7" w:rsidRDefault="00165BC5" w:rsidP="004D5857">
            <w:pPr>
              <w:jc w:val="both"/>
              <w:rPr>
                <w:sz w:val="22"/>
                <w:szCs w:val="22"/>
              </w:rPr>
            </w:pPr>
            <w:r w:rsidRPr="006E74A7">
              <w:rPr>
                <w:sz w:val="22"/>
                <w:szCs w:val="22"/>
              </w:rPr>
              <w:t>Jei Inžinierius nepritaria siūlomam pakeitimui, jis turi nedelsiant pranešti apie tai Rangovui ir Užsakovui, pateikiant motyvuotą atsakymą.</w:t>
            </w:r>
          </w:p>
        </w:tc>
      </w:tr>
      <w:tr w:rsidR="00165BC5" w:rsidRPr="006E74A7" w14:paraId="5B35FE9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DC5E03A" w14:textId="77777777" w:rsidR="00165BC5" w:rsidRPr="006E74A7" w:rsidRDefault="00165BC5" w:rsidP="004D5857">
            <w:pPr>
              <w:autoSpaceDN w:val="0"/>
              <w:rPr>
                <w:b/>
                <w:sz w:val="22"/>
                <w:szCs w:val="22"/>
              </w:rPr>
            </w:pPr>
            <w:r w:rsidRPr="006E74A7">
              <w:rPr>
                <w:b/>
                <w:sz w:val="22"/>
                <w:szCs w:val="22"/>
              </w:rPr>
              <w:t>13.5 punktas</w:t>
            </w:r>
          </w:p>
        </w:tc>
        <w:tc>
          <w:tcPr>
            <w:tcW w:w="7512" w:type="dxa"/>
            <w:tcBorders>
              <w:top w:val="single" w:sz="4" w:space="0" w:color="auto"/>
              <w:left w:val="single" w:sz="4" w:space="0" w:color="auto"/>
              <w:bottom w:val="single" w:sz="4" w:space="0" w:color="auto"/>
              <w:right w:val="single" w:sz="4" w:space="0" w:color="auto"/>
            </w:tcBorders>
            <w:hideMark/>
          </w:tcPr>
          <w:p w14:paraId="6B37EAC2" w14:textId="77777777" w:rsidR="00165BC5" w:rsidRPr="006E74A7" w:rsidRDefault="00165BC5" w:rsidP="004D5857">
            <w:pPr>
              <w:autoSpaceDN w:val="0"/>
              <w:rPr>
                <w:b/>
                <w:sz w:val="22"/>
                <w:szCs w:val="22"/>
              </w:rPr>
            </w:pPr>
            <w:r w:rsidRPr="006E74A7">
              <w:rPr>
                <w:b/>
                <w:sz w:val="22"/>
                <w:szCs w:val="22"/>
              </w:rPr>
              <w:t>Rezervinės sumos</w:t>
            </w:r>
          </w:p>
        </w:tc>
      </w:tr>
      <w:tr w:rsidR="00165BC5" w:rsidRPr="006E74A7" w14:paraId="44DD272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1742F0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13D39BF"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13.5 punkto nuostatos netaikomos</w:t>
            </w:r>
          </w:p>
        </w:tc>
      </w:tr>
      <w:tr w:rsidR="00165BC5" w:rsidRPr="006E74A7" w14:paraId="1664FFC0"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733504E5" w14:textId="77777777" w:rsidR="00165BC5" w:rsidRPr="006E74A7" w:rsidRDefault="00165BC5" w:rsidP="004D5857">
            <w:pPr>
              <w:autoSpaceDN w:val="0"/>
              <w:rPr>
                <w:b/>
                <w:sz w:val="22"/>
                <w:szCs w:val="22"/>
              </w:rPr>
            </w:pPr>
            <w:r w:rsidRPr="006E74A7">
              <w:rPr>
                <w:b/>
                <w:sz w:val="22"/>
                <w:szCs w:val="22"/>
              </w:rPr>
              <w:t>13.6 punktas</w:t>
            </w:r>
          </w:p>
        </w:tc>
        <w:tc>
          <w:tcPr>
            <w:tcW w:w="7512" w:type="dxa"/>
            <w:tcBorders>
              <w:top w:val="single" w:sz="4" w:space="0" w:color="auto"/>
              <w:left w:val="single" w:sz="4" w:space="0" w:color="auto"/>
              <w:bottom w:val="single" w:sz="4" w:space="0" w:color="auto"/>
              <w:right w:val="single" w:sz="4" w:space="0" w:color="auto"/>
            </w:tcBorders>
            <w:hideMark/>
          </w:tcPr>
          <w:p w14:paraId="5409C8B1" w14:textId="77777777" w:rsidR="00165BC5" w:rsidRPr="006E74A7" w:rsidRDefault="00165BC5" w:rsidP="004D5857">
            <w:pPr>
              <w:autoSpaceDN w:val="0"/>
              <w:jc w:val="both"/>
              <w:rPr>
                <w:rFonts w:eastAsia="Calibri"/>
                <w:b/>
                <w:sz w:val="22"/>
                <w:szCs w:val="22"/>
                <w:lang w:eastAsia="en-US"/>
              </w:rPr>
            </w:pPr>
            <w:r w:rsidRPr="006E74A7">
              <w:rPr>
                <w:rFonts w:eastAsia="Calibri"/>
                <w:b/>
                <w:sz w:val="22"/>
                <w:szCs w:val="22"/>
                <w:lang w:eastAsia="en-US"/>
              </w:rPr>
              <w:t>Padienis darbas</w:t>
            </w:r>
          </w:p>
        </w:tc>
      </w:tr>
      <w:tr w:rsidR="00165BC5" w:rsidRPr="006E74A7" w14:paraId="28CB6D9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BB42D3C"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0A383164" w14:textId="77777777" w:rsidR="00165BC5" w:rsidRPr="006E74A7" w:rsidRDefault="00165BC5" w:rsidP="004D5857">
            <w:pPr>
              <w:autoSpaceDN w:val="0"/>
              <w:jc w:val="both"/>
              <w:rPr>
                <w:rFonts w:eastAsia="Calibri"/>
                <w:b/>
                <w:i/>
                <w:sz w:val="22"/>
                <w:szCs w:val="22"/>
                <w:lang w:eastAsia="en-US"/>
              </w:rPr>
            </w:pPr>
            <w:r w:rsidRPr="006E74A7">
              <w:rPr>
                <w:rFonts w:eastAsia="Calibri"/>
                <w:b/>
                <w:i/>
                <w:sz w:val="22"/>
                <w:szCs w:val="22"/>
                <w:lang w:eastAsia="en-US"/>
              </w:rPr>
              <w:t>13.6 punkto nuostatos netaikomos</w:t>
            </w:r>
          </w:p>
        </w:tc>
      </w:tr>
      <w:tr w:rsidR="00165BC5" w:rsidRPr="006E74A7" w14:paraId="03EE0277"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F3836C3" w14:textId="77777777" w:rsidR="00165BC5" w:rsidRPr="006E74A7" w:rsidRDefault="00165BC5" w:rsidP="004D5857">
            <w:pPr>
              <w:autoSpaceDN w:val="0"/>
              <w:rPr>
                <w:b/>
                <w:sz w:val="22"/>
                <w:szCs w:val="22"/>
              </w:rPr>
            </w:pPr>
            <w:r w:rsidRPr="006E74A7">
              <w:rPr>
                <w:b/>
                <w:sz w:val="22"/>
                <w:szCs w:val="22"/>
              </w:rPr>
              <w:t>13.7 punktas</w:t>
            </w:r>
          </w:p>
        </w:tc>
        <w:tc>
          <w:tcPr>
            <w:tcW w:w="7512" w:type="dxa"/>
            <w:tcBorders>
              <w:top w:val="single" w:sz="4" w:space="0" w:color="auto"/>
              <w:left w:val="single" w:sz="4" w:space="0" w:color="auto"/>
              <w:bottom w:val="single" w:sz="4" w:space="0" w:color="auto"/>
              <w:right w:val="single" w:sz="4" w:space="0" w:color="auto"/>
            </w:tcBorders>
            <w:hideMark/>
          </w:tcPr>
          <w:p w14:paraId="4A99A8D0" w14:textId="77777777" w:rsidR="00165BC5" w:rsidRPr="006E74A7" w:rsidRDefault="00165BC5" w:rsidP="004D5857">
            <w:pPr>
              <w:autoSpaceDN w:val="0"/>
              <w:jc w:val="both"/>
              <w:rPr>
                <w:b/>
                <w:sz w:val="22"/>
                <w:szCs w:val="22"/>
              </w:rPr>
            </w:pPr>
            <w:r w:rsidRPr="006E74A7">
              <w:rPr>
                <w:b/>
                <w:sz w:val="22"/>
                <w:szCs w:val="22"/>
              </w:rPr>
              <w:t>Pataisymai dėl įstatymo pakeitimų</w:t>
            </w:r>
          </w:p>
        </w:tc>
      </w:tr>
      <w:tr w:rsidR="00165BC5" w:rsidRPr="006E74A7" w14:paraId="5DB6DCEA"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CE14CF8"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A52B9B5"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13.7 punktą:</w:t>
            </w:r>
          </w:p>
          <w:p w14:paraId="62AB3902" w14:textId="77777777" w:rsidR="00165BC5" w:rsidRPr="006E74A7" w:rsidRDefault="00165BC5" w:rsidP="004D5857">
            <w:pPr>
              <w:autoSpaceDN w:val="0"/>
              <w:jc w:val="both"/>
              <w:rPr>
                <w:b/>
                <w:sz w:val="22"/>
                <w:szCs w:val="22"/>
              </w:rPr>
            </w:pPr>
            <w:r w:rsidRPr="006E74A7">
              <w:rPr>
                <w:rFonts w:eastAsia="Calibri"/>
                <w:iCs/>
                <w:sz w:val="22"/>
                <w:szCs w:val="22"/>
                <w:lang w:eastAsia="en-US"/>
              </w:rPr>
              <w:t>Tais atvejais, jei įstatymais bus pakeistas pridėtinės vertės mokestis, sutarties kaina bus keičiama atitinkama dalimi, atsižvelgiant į kainos sudėtyje esančio mokesčio dalį.</w:t>
            </w:r>
          </w:p>
        </w:tc>
      </w:tr>
      <w:tr w:rsidR="00165BC5" w:rsidRPr="006E74A7" w14:paraId="0629711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B45D905" w14:textId="77777777" w:rsidR="00165BC5" w:rsidRPr="006E74A7" w:rsidRDefault="00165BC5" w:rsidP="004D5857">
            <w:pPr>
              <w:autoSpaceDN w:val="0"/>
              <w:rPr>
                <w:b/>
                <w:sz w:val="22"/>
                <w:szCs w:val="22"/>
              </w:rPr>
            </w:pPr>
            <w:r w:rsidRPr="006E74A7">
              <w:rPr>
                <w:b/>
                <w:sz w:val="22"/>
                <w:szCs w:val="22"/>
              </w:rPr>
              <w:t>13.8 punktas</w:t>
            </w:r>
          </w:p>
        </w:tc>
        <w:tc>
          <w:tcPr>
            <w:tcW w:w="7512" w:type="dxa"/>
            <w:tcBorders>
              <w:top w:val="single" w:sz="4" w:space="0" w:color="auto"/>
              <w:left w:val="single" w:sz="4" w:space="0" w:color="auto"/>
              <w:bottom w:val="single" w:sz="4" w:space="0" w:color="auto"/>
              <w:right w:val="single" w:sz="4" w:space="0" w:color="auto"/>
            </w:tcBorders>
            <w:hideMark/>
          </w:tcPr>
          <w:p w14:paraId="51A370C1" w14:textId="77777777" w:rsidR="00165BC5" w:rsidRPr="006E74A7" w:rsidRDefault="00165BC5" w:rsidP="004D5857">
            <w:pPr>
              <w:autoSpaceDN w:val="0"/>
              <w:jc w:val="both"/>
              <w:rPr>
                <w:b/>
                <w:color w:val="000000"/>
                <w:sz w:val="22"/>
                <w:szCs w:val="22"/>
              </w:rPr>
            </w:pPr>
            <w:bookmarkStart w:id="77" w:name="pataisymai_del_kainos_pakeitimo_13_8"/>
            <w:r w:rsidRPr="006E74A7">
              <w:rPr>
                <w:b/>
                <w:color w:val="000000"/>
                <w:sz w:val="22"/>
                <w:szCs w:val="22"/>
              </w:rPr>
              <w:t>Pataisymai dėl kainos pakeitimo</w:t>
            </w:r>
            <w:bookmarkEnd w:id="77"/>
          </w:p>
        </w:tc>
      </w:tr>
      <w:tr w:rsidR="00165BC5" w:rsidRPr="006E74A7" w14:paraId="25C23E6C"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EE40BB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0DA26A90"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13.8 punktą:</w:t>
            </w:r>
          </w:p>
          <w:p w14:paraId="2ADECC30" w14:textId="77777777" w:rsidR="00165BC5" w:rsidRPr="006E74A7" w:rsidRDefault="00165BC5" w:rsidP="004D5857">
            <w:pPr>
              <w:jc w:val="both"/>
              <w:rPr>
                <w:color w:val="000000"/>
                <w:sz w:val="22"/>
                <w:szCs w:val="22"/>
              </w:rPr>
            </w:pPr>
            <w:r w:rsidRPr="006E74A7">
              <w:rPr>
                <w:color w:val="000000"/>
                <w:sz w:val="22"/>
                <w:szCs w:val="22"/>
              </w:rPr>
              <w:t>Sutarties vykdymo laikotarpiu PVM perskaičiuojamas pasikeitus (padidėjus ar sumažėjus) pridėtinės vertės mokesčio tarifui. Raštiškai patvirtinus Užsakovui bei Rangovui ir ne vėliau kaip iki atitinkamų Darbų ar jų dalies detaliojo atliktų darbų akto ir PVM sąskaitos faktūros pasirašymo dienos, perskaičiuojami tik tie įkainiai, kuriems turėjo įtakos pasikeitęs pridėtinės vertės mokesčio tarifas ir tik pasikeitusio mokesčio dydžiu.</w:t>
            </w:r>
          </w:p>
          <w:p w14:paraId="404C17EB" w14:textId="77777777" w:rsidR="00165BC5" w:rsidRPr="006E74A7" w:rsidRDefault="00165BC5" w:rsidP="004D5857">
            <w:pPr>
              <w:jc w:val="both"/>
              <w:rPr>
                <w:color w:val="000000"/>
                <w:sz w:val="22"/>
                <w:szCs w:val="22"/>
              </w:rPr>
            </w:pPr>
            <w:r w:rsidRPr="006E74A7">
              <w:rPr>
                <w:color w:val="000000"/>
                <w:sz w:val="22"/>
                <w:szCs w:val="22"/>
              </w:rPr>
              <w:t>Sutarties įkainių perskaičiavimą dėl pasikeitusio (padidėjusio ar sumažėjusio) pridėtinės vertės mokesčio tarifo inicijuoja Rangovas, kreipdamasis į Užsakovą raštu, pateikdamas konkrečius skaičiavimus dėl pasikeitusio mokesčio tarifo įtakos įkainiams ir atliktų darbų akto bendrai vertei. Užsakovas taip pat turi teisę inicijuoti sutarties kainos perskaičiavimą dėl pasikeitusio (padidėjusio ar sumažėjusio) pridėtinės vertės mokesčio tarifo.</w:t>
            </w:r>
          </w:p>
          <w:p w14:paraId="423E5AFA" w14:textId="77777777" w:rsidR="00165BC5" w:rsidRPr="006E74A7" w:rsidRDefault="00165BC5" w:rsidP="004D5857">
            <w:pPr>
              <w:jc w:val="both"/>
              <w:rPr>
                <w:color w:val="000000"/>
                <w:sz w:val="22"/>
                <w:szCs w:val="22"/>
              </w:rPr>
            </w:pPr>
            <w:r w:rsidRPr="006E74A7">
              <w:rPr>
                <w:color w:val="000000"/>
                <w:sz w:val="22"/>
                <w:szCs w:val="22"/>
              </w:rPr>
              <w:t>Perskaičiavimas įforminamas Šalių pasirašomu protokolu/susitarimu, kuriame užfiksuojama perskaičiuotų suma ir šio perskaičiavimo įsigaliojimo data.</w:t>
            </w:r>
          </w:p>
          <w:p w14:paraId="6D350308" w14:textId="77777777" w:rsidR="00165BC5" w:rsidRPr="006E74A7" w:rsidRDefault="00165BC5" w:rsidP="004D5857">
            <w:pPr>
              <w:autoSpaceDN w:val="0"/>
              <w:jc w:val="both"/>
              <w:rPr>
                <w:b/>
                <w:color w:val="000000"/>
                <w:sz w:val="22"/>
                <w:szCs w:val="22"/>
              </w:rPr>
            </w:pPr>
            <w:r w:rsidRPr="006E74A7">
              <w:rPr>
                <w:color w:val="000000"/>
                <w:sz w:val="22"/>
                <w:szCs w:val="22"/>
              </w:rPr>
              <w:t>Sutarties įkainių perskaičiavimas dėl kitų mokesčių pasikeitimo ar bet kokių kitų priežasčių nebus atliekamas.</w:t>
            </w:r>
            <w:r w:rsidRPr="006E74A7">
              <w:rPr>
                <w:b/>
                <w:color w:val="000000"/>
                <w:sz w:val="22"/>
                <w:szCs w:val="22"/>
              </w:rPr>
              <w:t xml:space="preserve"> </w:t>
            </w:r>
          </w:p>
        </w:tc>
      </w:tr>
      <w:tr w:rsidR="00165BC5" w:rsidRPr="006E74A7" w14:paraId="1015C1CA" w14:textId="77777777" w:rsidTr="006A7FE5">
        <w:tc>
          <w:tcPr>
            <w:tcW w:w="9180" w:type="dxa"/>
            <w:gridSpan w:val="3"/>
            <w:tcBorders>
              <w:top w:val="single" w:sz="4" w:space="0" w:color="auto"/>
              <w:left w:val="single" w:sz="4" w:space="0" w:color="auto"/>
              <w:bottom w:val="single" w:sz="4" w:space="0" w:color="auto"/>
              <w:right w:val="single" w:sz="4" w:space="0" w:color="auto"/>
            </w:tcBorders>
          </w:tcPr>
          <w:p w14:paraId="27E17A18" w14:textId="77777777" w:rsidR="00165BC5" w:rsidRPr="006E74A7" w:rsidRDefault="00165BC5" w:rsidP="004D5857">
            <w:pPr>
              <w:suppressAutoHyphens/>
              <w:overflowPunct w:val="0"/>
              <w:autoSpaceDE w:val="0"/>
              <w:adjustRightInd w:val="0"/>
              <w:jc w:val="center"/>
              <w:textAlignment w:val="baseline"/>
              <w:rPr>
                <w:sz w:val="22"/>
                <w:szCs w:val="22"/>
                <w:lang w:eastAsia="en-US"/>
              </w:rPr>
            </w:pPr>
            <w:bookmarkStart w:id="78" w:name="_Toc128826836"/>
            <w:bookmarkStart w:id="79" w:name="_Toc140564104"/>
            <w:bookmarkStart w:id="80" w:name="_Toc143077379"/>
            <w:bookmarkStart w:id="81" w:name="_Toc143518401"/>
            <w:bookmarkStart w:id="82" w:name="_Toc143677757"/>
            <w:bookmarkStart w:id="83" w:name="_Toc217377184"/>
            <w:r w:rsidRPr="006E74A7">
              <w:rPr>
                <w:b/>
                <w:sz w:val="22"/>
                <w:szCs w:val="22"/>
                <w:lang w:eastAsia="en-US"/>
              </w:rPr>
              <w:lastRenderedPageBreak/>
              <w:t>14 straipsnis. Sutarties kaina ir mokėjimas</w:t>
            </w:r>
            <w:bookmarkEnd w:id="78"/>
            <w:bookmarkEnd w:id="79"/>
            <w:bookmarkEnd w:id="80"/>
            <w:bookmarkEnd w:id="81"/>
            <w:bookmarkEnd w:id="82"/>
            <w:bookmarkEnd w:id="83"/>
          </w:p>
        </w:tc>
      </w:tr>
      <w:tr w:rsidR="00165BC5" w:rsidRPr="006E74A7" w14:paraId="63FF32E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DB81868" w14:textId="77777777" w:rsidR="00165BC5" w:rsidRPr="006E74A7" w:rsidRDefault="00165BC5" w:rsidP="004D5857">
            <w:pPr>
              <w:suppressAutoHyphens/>
              <w:overflowPunct w:val="0"/>
              <w:autoSpaceDE w:val="0"/>
              <w:autoSpaceDN w:val="0"/>
              <w:adjustRightInd w:val="0"/>
              <w:jc w:val="center"/>
              <w:textAlignment w:val="baseline"/>
              <w:rPr>
                <w:b/>
                <w:sz w:val="22"/>
                <w:szCs w:val="22"/>
                <w:lang w:eastAsia="en-US"/>
              </w:rPr>
            </w:pPr>
            <w:r w:rsidRPr="006E74A7">
              <w:rPr>
                <w:b/>
                <w:sz w:val="22"/>
                <w:szCs w:val="22"/>
                <w:lang w:eastAsia="en-US"/>
              </w:rPr>
              <w:t>14.1 punktas</w:t>
            </w:r>
          </w:p>
        </w:tc>
        <w:tc>
          <w:tcPr>
            <w:tcW w:w="7512" w:type="dxa"/>
            <w:tcBorders>
              <w:top w:val="single" w:sz="4" w:space="0" w:color="auto"/>
              <w:left w:val="single" w:sz="4" w:space="0" w:color="auto"/>
              <w:bottom w:val="single" w:sz="4" w:space="0" w:color="auto"/>
              <w:right w:val="single" w:sz="4" w:space="0" w:color="auto"/>
            </w:tcBorders>
            <w:hideMark/>
          </w:tcPr>
          <w:p w14:paraId="0A8D2633" w14:textId="77777777" w:rsidR="00165BC5" w:rsidRPr="006E74A7" w:rsidRDefault="00165BC5" w:rsidP="004D5857">
            <w:pPr>
              <w:suppressAutoHyphens/>
              <w:overflowPunct w:val="0"/>
              <w:autoSpaceDE w:val="0"/>
              <w:autoSpaceDN w:val="0"/>
              <w:adjustRightInd w:val="0"/>
              <w:textAlignment w:val="baseline"/>
              <w:rPr>
                <w:b/>
                <w:sz w:val="22"/>
                <w:szCs w:val="22"/>
                <w:lang w:eastAsia="en-US"/>
              </w:rPr>
            </w:pPr>
            <w:r w:rsidRPr="006E74A7">
              <w:rPr>
                <w:b/>
                <w:sz w:val="22"/>
                <w:szCs w:val="22"/>
                <w:lang w:eastAsia="en-US"/>
              </w:rPr>
              <w:t>Sutarties kaina</w:t>
            </w:r>
          </w:p>
        </w:tc>
      </w:tr>
      <w:tr w:rsidR="00165BC5" w:rsidRPr="006E74A7" w14:paraId="389D6FF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0502FCA" w14:textId="77777777" w:rsidR="00165BC5" w:rsidRPr="006E74A7" w:rsidRDefault="00165BC5" w:rsidP="004D5857">
            <w:pPr>
              <w:suppressAutoHyphens/>
              <w:overflowPunct w:val="0"/>
              <w:autoSpaceDE w:val="0"/>
              <w:autoSpaceDN w:val="0"/>
              <w:adjustRightInd w:val="0"/>
              <w:jc w:val="center"/>
              <w:textAlignment w:val="baseline"/>
              <w:rPr>
                <w:b/>
                <w:sz w:val="22"/>
                <w:szCs w:val="22"/>
                <w:lang w:eastAsia="en-US"/>
              </w:rPr>
            </w:pPr>
          </w:p>
        </w:tc>
        <w:tc>
          <w:tcPr>
            <w:tcW w:w="7512" w:type="dxa"/>
            <w:tcBorders>
              <w:top w:val="single" w:sz="4" w:space="0" w:color="auto"/>
              <w:left w:val="single" w:sz="4" w:space="0" w:color="auto"/>
              <w:bottom w:val="single" w:sz="4" w:space="0" w:color="auto"/>
              <w:right w:val="single" w:sz="4" w:space="0" w:color="auto"/>
            </w:tcBorders>
            <w:hideMark/>
          </w:tcPr>
          <w:p w14:paraId="2F4645DB" w14:textId="77777777" w:rsidR="00165BC5" w:rsidRPr="006E74A7" w:rsidRDefault="00165BC5" w:rsidP="004D5857">
            <w:pPr>
              <w:autoSpaceDE w:val="0"/>
              <w:adjustRightInd w:val="0"/>
              <w:jc w:val="both"/>
              <w:rPr>
                <w:b/>
                <w:i/>
                <w:sz w:val="22"/>
                <w:szCs w:val="22"/>
                <w:lang w:eastAsia="en-US"/>
              </w:rPr>
            </w:pPr>
            <w:r w:rsidRPr="006E74A7">
              <w:rPr>
                <w:b/>
                <w:i/>
                <w:sz w:val="22"/>
                <w:szCs w:val="22"/>
                <w:lang w:eastAsia="en-US"/>
              </w:rPr>
              <w:t>Papildyti 14.1 punktą šiomis pastraipomis:</w:t>
            </w:r>
          </w:p>
          <w:p w14:paraId="35F2A47F" w14:textId="77777777" w:rsidR="00165BC5" w:rsidRPr="006E74A7" w:rsidRDefault="00165BC5" w:rsidP="004D5857">
            <w:pPr>
              <w:autoSpaceDE w:val="0"/>
              <w:autoSpaceDN w:val="0"/>
              <w:adjustRightInd w:val="0"/>
              <w:jc w:val="both"/>
              <w:rPr>
                <w:rFonts w:eastAsia="Calibri"/>
                <w:b/>
                <w:color w:val="000000"/>
                <w:sz w:val="22"/>
                <w:szCs w:val="22"/>
                <w:lang w:eastAsia="en-US"/>
              </w:rPr>
            </w:pPr>
            <w:r w:rsidRPr="006E74A7">
              <w:rPr>
                <w:rFonts w:eastAsia="Calibri"/>
                <w:color w:val="000000"/>
                <w:sz w:val="22"/>
                <w:szCs w:val="22"/>
                <w:lang w:eastAsia="en-US"/>
              </w:rPr>
              <w:t>Sutarties peržiūra ir (ar) kiekio (apimties) pakeitimai gali būti atliekami Lietuvos Respublikos pirkimų, atliekamų vandentvarkos, energetikos, transporto ar pašto paslaugų srities perkančiųjų subjektų, įstatymo 97 str. nustatyta tvarka ir sąlygomis</w:t>
            </w:r>
          </w:p>
        </w:tc>
      </w:tr>
      <w:tr w:rsidR="00165BC5" w:rsidRPr="006E74A7" w14:paraId="62A0C943"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0ADDD3D7" w14:textId="77777777" w:rsidR="00165BC5" w:rsidRPr="006E74A7" w:rsidRDefault="00165BC5" w:rsidP="004D5857">
            <w:pPr>
              <w:autoSpaceDN w:val="0"/>
              <w:rPr>
                <w:b/>
                <w:sz w:val="22"/>
                <w:szCs w:val="22"/>
              </w:rPr>
            </w:pPr>
            <w:r w:rsidRPr="006E74A7">
              <w:rPr>
                <w:b/>
                <w:sz w:val="22"/>
                <w:szCs w:val="22"/>
              </w:rPr>
              <w:t>14.3 punktas</w:t>
            </w:r>
          </w:p>
        </w:tc>
        <w:tc>
          <w:tcPr>
            <w:tcW w:w="7512" w:type="dxa"/>
            <w:tcBorders>
              <w:top w:val="single" w:sz="4" w:space="0" w:color="auto"/>
              <w:left w:val="single" w:sz="4" w:space="0" w:color="auto"/>
              <w:bottom w:val="single" w:sz="4" w:space="0" w:color="auto"/>
              <w:right w:val="single" w:sz="4" w:space="0" w:color="auto"/>
            </w:tcBorders>
            <w:hideMark/>
          </w:tcPr>
          <w:p w14:paraId="7B14A8E8" w14:textId="77777777" w:rsidR="00165BC5" w:rsidRPr="006E74A7" w:rsidRDefault="00165BC5" w:rsidP="004D5857">
            <w:pPr>
              <w:autoSpaceDN w:val="0"/>
              <w:jc w:val="both"/>
              <w:rPr>
                <w:b/>
                <w:sz w:val="22"/>
                <w:szCs w:val="22"/>
              </w:rPr>
            </w:pPr>
            <w:bookmarkStart w:id="84" w:name="kreipimasis_del_tarpinio_mokejimo_14_3"/>
            <w:r w:rsidRPr="006E74A7">
              <w:rPr>
                <w:b/>
                <w:sz w:val="22"/>
                <w:szCs w:val="22"/>
              </w:rPr>
              <w:t>Kreipimasis dėl Tarpinio mokėjimo</w:t>
            </w:r>
            <w:bookmarkEnd w:id="84"/>
          </w:p>
        </w:tc>
      </w:tr>
      <w:tr w:rsidR="00165BC5" w:rsidRPr="006E74A7" w14:paraId="1181F6B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D55E84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3BCDCEF"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Pakeisti 14.3 punktą ir jį išdėstyti taip:</w:t>
            </w:r>
          </w:p>
          <w:p w14:paraId="2F74A14E" w14:textId="77777777" w:rsidR="00165BC5" w:rsidRPr="000D0AE5" w:rsidRDefault="00165BC5" w:rsidP="004D5857">
            <w:pPr>
              <w:jc w:val="both"/>
              <w:rPr>
                <w:sz w:val="22"/>
                <w:szCs w:val="22"/>
                <w:lang w:eastAsia="en-US"/>
              </w:rPr>
            </w:pPr>
            <w:r w:rsidRPr="000D0AE5">
              <w:rPr>
                <w:sz w:val="22"/>
                <w:szCs w:val="22"/>
                <w:lang w:eastAsia="en-US"/>
              </w:rPr>
              <w:t>Rangovas, ne dažniau kaip kas 1 mėnesį, privalo įteikti Inžinieriui Užsakovo nurodytos formos Suvestinį atliktų darbų aktą, Detalų atliktų darbų aktą ir PVM sąskaitą faktūrą. 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14:paraId="285CF724" w14:textId="77777777" w:rsidR="00165BC5" w:rsidRPr="006E74A7" w:rsidRDefault="00165BC5" w:rsidP="004D5857">
            <w:pPr>
              <w:autoSpaceDN w:val="0"/>
              <w:jc w:val="both"/>
              <w:rPr>
                <w:sz w:val="22"/>
                <w:szCs w:val="22"/>
                <w:lang w:eastAsia="en-US"/>
              </w:rPr>
            </w:pPr>
            <w:r w:rsidRPr="000D0AE5">
              <w:rPr>
                <w:sz w:val="22"/>
                <w:szCs w:val="22"/>
                <w:lang w:eastAsia="en-US"/>
              </w:rPr>
              <w:t xml:space="preserve">Jei buvo vykdomi papildomi, sutartyje nenumatyti darbai arba atsisakant tam tikrų darbų, prieš sąskaitos mokėjimui pateikimą turi būti pateiktas su Užsakovu suderintas bei Inžinieriaus ir Rangovo patvirtintas Darbų pakeitimų nurodymas (ai)  (arba Inžinieriaus nurodymas Rangovui). </w:t>
            </w:r>
          </w:p>
        </w:tc>
      </w:tr>
      <w:tr w:rsidR="00165BC5" w:rsidRPr="006E74A7" w14:paraId="2BD63C79"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1E1E39B" w14:textId="77777777" w:rsidR="00165BC5" w:rsidRPr="006E74A7" w:rsidRDefault="00165BC5" w:rsidP="004D5857">
            <w:pPr>
              <w:autoSpaceDN w:val="0"/>
              <w:rPr>
                <w:b/>
                <w:sz w:val="22"/>
                <w:szCs w:val="22"/>
              </w:rPr>
            </w:pPr>
            <w:r w:rsidRPr="006E74A7">
              <w:rPr>
                <w:b/>
                <w:sz w:val="22"/>
                <w:szCs w:val="22"/>
              </w:rPr>
              <w:t>14.4 punktas</w:t>
            </w:r>
          </w:p>
        </w:tc>
        <w:tc>
          <w:tcPr>
            <w:tcW w:w="7512" w:type="dxa"/>
            <w:tcBorders>
              <w:top w:val="single" w:sz="4" w:space="0" w:color="auto"/>
              <w:left w:val="single" w:sz="4" w:space="0" w:color="auto"/>
              <w:bottom w:val="single" w:sz="4" w:space="0" w:color="auto"/>
              <w:right w:val="single" w:sz="4" w:space="0" w:color="auto"/>
            </w:tcBorders>
            <w:hideMark/>
          </w:tcPr>
          <w:p w14:paraId="11E57C17" w14:textId="77777777" w:rsidR="00165BC5" w:rsidRPr="006E74A7" w:rsidRDefault="00165BC5" w:rsidP="004D5857">
            <w:pPr>
              <w:autoSpaceDN w:val="0"/>
              <w:jc w:val="both"/>
              <w:rPr>
                <w:b/>
                <w:sz w:val="22"/>
                <w:szCs w:val="22"/>
              </w:rPr>
            </w:pPr>
            <w:bookmarkStart w:id="85" w:name="mokejimu_ziniarastis_14_4"/>
            <w:r w:rsidRPr="006E74A7">
              <w:rPr>
                <w:b/>
                <w:sz w:val="22"/>
                <w:szCs w:val="22"/>
              </w:rPr>
              <w:t xml:space="preserve">Mokėjimų žiniaraštis </w:t>
            </w:r>
            <w:bookmarkEnd w:id="85"/>
          </w:p>
        </w:tc>
      </w:tr>
      <w:tr w:rsidR="00165BC5" w:rsidRPr="006E74A7" w14:paraId="629726FD" w14:textId="77777777" w:rsidTr="006A7FE5">
        <w:trPr>
          <w:trHeight w:val="284"/>
        </w:trPr>
        <w:tc>
          <w:tcPr>
            <w:tcW w:w="1668" w:type="dxa"/>
            <w:gridSpan w:val="2"/>
            <w:tcBorders>
              <w:top w:val="single" w:sz="4" w:space="0" w:color="auto"/>
              <w:left w:val="single" w:sz="4" w:space="0" w:color="auto"/>
              <w:bottom w:val="single" w:sz="4" w:space="0" w:color="auto"/>
              <w:right w:val="single" w:sz="4" w:space="0" w:color="auto"/>
            </w:tcBorders>
          </w:tcPr>
          <w:p w14:paraId="54DAB7AF"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5C5AA96" w14:textId="77777777" w:rsidR="00165BC5" w:rsidRPr="006E74A7" w:rsidRDefault="00165BC5" w:rsidP="004D5857">
            <w:pPr>
              <w:jc w:val="both"/>
              <w:rPr>
                <w:b/>
                <w:i/>
                <w:sz w:val="22"/>
                <w:szCs w:val="22"/>
              </w:rPr>
            </w:pPr>
            <w:r w:rsidRPr="006E74A7">
              <w:rPr>
                <w:b/>
                <w:i/>
                <w:sz w:val="22"/>
                <w:szCs w:val="22"/>
              </w:rPr>
              <w:t>Pakeisti 14.4 punktą „Mokėjimų žiniaraštis“ nauju „Mokėjimų grafikas“:</w:t>
            </w:r>
          </w:p>
          <w:p w14:paraId="6B2E198D" w14:textId="77777777" w:rsidR="00165BC5" w:rsidRPr="006E74A7" w:rsidRDefault="00165BC5" w:rsidP="004D5857">
            <w:pPr>
              <w:autoSpaceDN w:val="0"/>
              <w:jc w:val="both"/>
              <w:rPr>
                <w:sz w:val="22"/>
                <w:szCs w:val="22"/>
              </w:rPr>
            </w:pPr>
            <w:r w:rsidRPr="006E74A7">
              <w:rPr>
                <w:sz w:val="22"/>
                <w:szCs w:val="22"/>
              </w:rPr>
              <w:t xml:space="preserve">Rangovas, gavęs Inžinieriaus pranešimą pagal 8.1 punktą [Darbo pradžia] per 28 dienas kartu su Programa </w:t>
            </w:r>
            <w:r w:rsidRPr="006E74A7">
              <w:rPr>
                <w:color w:val="000000"/>
                <w:sz w:val="22"/>
                <w:szCs w:val="22"/>
              </w:rPr>
              <w:t>privalo pateikti patikslintą mokėjimų grafiką išskaidydamas Priimtą sutarties sumą mėnesiniais mokėjimais pagal Rangovo planuojamą statybos darbų eigą.</w:t>
            </w:r>
          </w:p>
        </w:tc>
      </w:tr>
      <w:tr w:rsidR="00165BC5" w:rsidRPr="006E74A7" w14:paraId="245B53D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BBF9FFC" w14:textId="77777777" w:rsidR="00165BC5" w:rsidRPr="006E74A7" w:rsidRDefault="00165BC5" w:rsidP="004D5857">
            <w:pPr>
              <w:autoSpaceDN w:val="0"/>
              <w:rPr>
                <w:b/>
                <w:sz w:val="22"/>
                <w:szCs w:val="22"/>
              </w:rPr>
            </w:pPr>
            <w:r w:rsidRPr="006E74A7">
              <w:rPr>
                <w:b/>
                <w:sz w:val="22"/>
                <w:szCs w:val="22"/>
              </w:rPr>
              <w:t>14.6 punktas</w:t>
            </w:r>
          </w:p>
        </w:tc>
        <w:tc>
          <w:tcPr>
            <w:tcW w:w="7512" w:type="dxa"/>
            <w:tcBorders>
              <w:top w:val="single" w:sz="4" w:space="0" w:color="auto"/>
              <w:left w:val="single" w:sz="4" w:space="0" w:color="auto"/>
              <w:bottom w:val="single" w:sz="4" w:space="0" w:color="auto"/>
              <w:right w:val="single" w:sz="4" w:space="0" w:color="auto"/>
            </w:tcBorders>
            <w:hideMark/>
          </w:tcPr>
          <w:p w14:paraId="61696BD9" w14:textId="77777777" w:rsidR="00165BC5" w:rsidRPr="006E74A7" w:rsidRDefault="00165BC5" w:rsidP="004D5857">
            <w:pPr>
              <w:autoSpaceDN w:val="0"/>
              <w:jc w:val="both"/>
              <w:rPr>
                <w:sz w:val="22"/>
                <w:szCs w:val="22"/>
              </w:rPr>
            </w:pPr>
            <w:bookmarkStart w:id="86" w:name="tarpinio_mokejimo_pazymos_isdavimas_14_6"/>
            <w:r w:rsidRPr="006E74A7">
              <w:rPr>
                <w:b/>
                <w:spacing w:val="-2"/>
                <w:sz w:val="22"/>
                <w:szCs w:val="22"/>
              </w:rPr>
              <w:t>Tarpinio mokėjimo pažymų išdavimas</w:t>
            </w:r>
            <w:bookmarkEnd w:id="86"/>
          </w:p>
        </w:tc>
      </w:tr>
      <w:tr w:rsidR="00165BC5" w:rsidRPr="006E74A7" w14:paraId="299441C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EAC9AE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EBE648F" w14:textId="77777777" w:rsidR="00165BC5" w:rsidRPr="006E74A7" w:rsidRDefault="00165BC5" w:rsidP="004D5857">
            <w:pPr>
              <w:jc w:val="both"/>
              <w:rPr>
                <w:b/>
                <w:i/>
                <w:color w:val="000000"/>
                <w:sz w:val="22"/>
                <w:szCs w:val="22"/>
              </w:rPr>
            </w:pPr>
            <w:r w:rsidRPr="006E74A7">
              <w:rPr>
                <w:b/>
                <w:i/>
                <w:color w:val="000000"/>
                <w:sz w:val="22"/>
                <w:szCs w:val="22"/>
              </w:rPr>
              <w:t>Pakeisti 14.6 punkto antrą sakinį:</w:t>
            </w:r>
          </w:p>
          <w:p w14:paraId="09248BFB" w14:textId="77777777" w:rsidR="00165BC5" w:rsidRPr="006E74A7" w:rsidRDefault="00165BC5" w:rsidP="004D5857">
            <w:pPr>
              <w:jc w:val="both"/>
              <w:rPr>
                <w:color w:val="000000"/>
                <w:spacing w:val="-2"/>
                <w:sz w:val="22"/>
                <w:szCs w:val="22"/>
              </w:rPr>
            </w:pPr>
            <w:r w:rsidRPr="006E74A7">
              <w:rPr>
                <w:color w:val="000000"/>
                <w:spacing w:val="-2"/>
                <w:sz w:val="22"/>
                <w:szCs w:val="22"/>
              </w:rPr>
              <w:t xml:space="preserve">Inžinierius ir Užsakovas, gavę </w:t>
            </w:r>
            <w:r w:rsidRPr="006E74A7">
              <w:rPr>
                <w:color w:val="000000"/>
                <w:sz w:val="22"/>
                <w:szCs w:val="22"/>
              </w:rPr>
              <w:t xml:space="preserve">atsiskaitymo už atliktus darbus dokumentus, t.y. </w:t>
            </w:r>
            <w:r w:rsidRPr="006E74A7">
              <w:rPr>
                <w:color w:val="000000"/>
                <w:sz w:val="22"/>
                <w:szCs w:val="22"/>
                <w:lang w:eastAsia="en-US"/>
              </w:rPr>
              <w:t>Suvestinį atliktų darbų aktą, Detalų atliktų darbų aktą ir PVM sąskaitą faktūrą</w:t>
            </w:r>
            <w:r w:rsidRPr="006E74A7">
              <w:rPr>
                <w:color w:val="000000"/>
                <w:sz w:val="22"/>
                <w:szCs w:val="22"/>
              </w:rPr>
              <w:t xml:space="preserve"> privalo patikrinti ir patvirtinti </w:t>
            </w:r>
            <w:r w:rsidRPr="006E74A7">
              <w:rPr>
                <w:color w:val="000000"/>
                <w:spacing w:val="-2"/>
                <w:sz w:val="22"/>
                <w:szCs w:val="22"/>
              </w:rPr>
              <w:t>arba pateikti pastabas per 14 dienų nuo jų gavimo.</w:t>
            </w:r>
          </w:p>
          <w:p w14:paraId="5A1AE157" w14:textId="77777777" w:rsidR="00165BC5" w:rsidRPr="006E74A7" w:rsidRDefault="00165BC5" w:rsidP="004D5857">
            <w:pPr>
              <w:jc w:val="both"/>
              <w:rPr>
                <w:i/>
                <w:color w:val="000000"/>
                <w:spacing w:val="-2"/>
                <w:sz w:val="22"/>
                <w:szCs w:val="22"/>
              </w:rPr>
            </w:pPr>
            <w:r w:rsidRPr="006E74A7">
              <w:rPr>
                <w:b/>
                <w:i/>
                <w:color w:val="000000"/>
                <w:sz w:val="22"/>
                <w:szCs w:val="22"/>
              </w:rPr>
              <w:t>Papildyti punktą paskutine pastraipa:</w:t>
            </w:r>
          </w:p>
          <w:p w14:paraId="5443B98B" w14:textId="77777777" w:rsidR="00165BC5" w:rsidRPr="006E74A7" w:rsidRDefault="00165BC5" w:rsidP="004D5857">
            <w:pPr>
              <w:jc w:val="both"/>
              <w:rPr>
                <w:color w:val="000000"/>
                <w:sz w:val="22"/>
                <w:szCs w:val="22"/>
              </w:rPr>
            </w:pPr>
            <w:r w:rsidRPr="006E74A7">
              <w:rPr>
                <w:color w:val="000000"/>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4531FBC3" w14:textId="77777777" w:rsidR="00165BC5" w:rsidRPr="006E74A7" w:rsidRDefault="00165BC5" w:rsidP="004D5857">
            <w:pPr>
              <w:autoSpaceDN w:val="0"/>
              <w:jc w:val="both"/>
              <w:rPr>
                <w:b/>
                <w:color w:val="000000"/>
                <w:sz w:val="22"/>
                <w:szCs w:val="22"/>
              </w:rPr>
            </w:pPr>
            <w:r w:rsidRPr="006E74A7">
              <w:rPr>
                <w:color w:val="000000"/>
                <w:sz w:val="22"/>
                <w:szCs w:val="22"/>
              </w:rPr>
              <w:t>Visur, kur Sutartyje nurodoma Inžinieriaus prievolė išduoti Mokėjimo pažymas, turi būti suprantama kaip Inžinieriaus prievolė patvirtinti Rangovo pateiktus atliktų darbų aktus.</w:t>
            </w:r>
          </w:p>
        </w:tc>
      </w:tr>
      <w:tr w:rsidR="00165BC5" w:rsidRPr="006E74A7" w14:paraId="4718C43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7AB61C1" w14:textId="77777777" w:rsidR="00165BC5" w:rsidRPr="006E74A7" w:rsidRDefault="00165BC5" w:rsidP="004D5857">
            <w:pPr>
              <w:autoSpaceDN w:val="0"/>
              <w:rPr>
                <w:b/>
                <w:sz w:val="22"/>
                <w:szCs w:val="22"/>
              </w:rPr>
            </w:pPr>
            <w:r w:rsidRPr="006E74A7">
              <w:rPr>
                <w:b/>
                <w:sz w:val="22"/>
                <w:szCs w:val="22"/>
              </w:rPr>
              <w:t>14.7 punktas</w:t>
            </w:r>
          </w:p>
        </w:tc>
        <w:tc>
          <w:tcPr>
            <w:tcW w:w="7512" w:type="dxa"/>
            <w:tcBorders>
              <w:top w:val="single" w:sz="4" w:space="0" w:color="auto"/>
              <w:left w:val="single" w:sz="4" w:space="0" w:color="auto"/>
              <w:bottom w:val="single" w:sz="4" w:space="0" w:color="auto"/>
              <w:right w:val="single" w:sz="4" w:space="0" w:color="auto"/>
            </w:tcBorders>
            <w:hideMark/>
          </w:tcPr>
          <w:p w14:paraId="44D1FE62" w14:textId="77777777" w:rsidR="00165BC5" w:rsidRPr="006E74A7" w:rsidRDefault="00165BC5" w:rsidP="004D5857">
            <w:pPr>
              <w:autoSpaceDN w:val="0"/>
              <w:jc w:val="both"/>
              <w:rPr>
                <w:sz w:val="22"/>
                <w:szCs w:val="22"/>
              </w:rPr>
            </w:pPr>
            <w:r w:rsidRPr="006E74A7">
              <w:rPr>
                <w:b/>
                <w:spacing w:val="-2"/>
                <w:sz w:val="22"/>
                <w:szCs w:val="22"/>
              </w:rPr>
              <w:t>Mokėjimas</w:t>
            </w:r>
          </w:p>
        </w:tc>
      </w:tr>
      <w:tr w:rsidR="00165BC5" w:rsidRPr="006E74A7" w14:paraId="036DEF9B"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C2BC72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682CDFF" w14:textId="77777777" w:rsidR="00165BC5" w:rsidRPr="006E74A7" w:rsidRDefault="00165BC5" w:rsidP="004D5857">
            <w:pPr>
              <w:suppressLineNumbers/>
              <w:tabs>
                <w:tab w:val="left" w:pos="-720"/>
              </w:tabs>
              <w:suppressAutoHyphens/>
              <w:jc w:val="both"/>
              <w:rPr>
                <w:i/>
                <w:sz w:val="22"/>
                <w:szCs w:val="22"/>
                <w:lang w:eastAsia="lt-LT"/>
              </w:rPr>
            </w:pPr>
            <w:r w:rsidRPr="006E74A7">
              <w:rPr>
                <w:b/>
                <w:i/>
                <w:sz w:val="22"/>
                <w:szCs w:val="22"/>
                <w:lang w:eastAsia="en-US"/>
              </w:rPr>
              <w:t>Papildyti 14.7 punktą paskutine pastraipa:</w:t>
            </w:r>
          </w:p>
          <w:p w14:paraId="73259264" w14:textId="77777777" w:rsidR="00165BC5" w:rsidRPr="006E74A7" w:rsidRDefault="00165BC5" w:rsidP="004D5857">
            <w:pPr>
              <w:autoSpaceDN w:val="0"/>
              <w:jc w:val="both"/>
              <w:rPr>
                <w:spacing w:val="-2"/>
                <w:sz w:val="22"/>
                <w:szCs w:val="22"/>
              </w:rPr>
            </w:pPr>
            <w:r w:rsidRPr="006E74A7">
              <w:rPr>
                <w:spacing w:val="-2"/>
                <w:sz w:val="22"/>
                <w:szCs w:val="22"/>
              </w:rPr>
              <w:t xml:space="preserve">Apmokėjimo data laikoma ta data, kai </w:t>
            </w:r>
            <w:r w:rsidRPr="006E74A7">
              <w:rPr>
                <w:sz w:val="22"/>
                <w:szCs w:val="22"/>
              </w:rPr>
              <w:t xml:space="preserve">Užsakovas </w:t>
            </w:r>
            <w:r w:rsidRPr="006E74A7">
              <w:rPr>
                <w:spacing w:val="-2"/>
                <w:sz w:val="22"/>
                <w:szCs w:val="22"/>
              </w:rPr>
              <w:t>atlieka mokėjimą į Rangovo sąskaitą.</w:t>
            </w:r>
          </w:p>
        </w:tc>
      </w:tr>
      <w:tr w:rsidR="00165BC5" w:rsidRPr="006E74A7" w14:paraId="1B94281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B8DC8BA" w14:textId="77777777" w:rsidR="00165BC5" w:rsidRPr="006E74A7" w:rsidRDefault="00165BC5" w:rsidP="004D5857">
            <w:pPr>
              <w:autoSpaceDN w:val="0"/>
              <w:rPr>
                <w:b/>
                <w:sz w:val="22"/>
                <w:szCs w:val="22"/>
              </w:rPr>
            </w:pPr>
            <w:r w:rsidRPr="006E74A7">
              <w:rPr>
                <w:b/>
                <w:sz w:val="22"/>
                <w:szCs w:val="22"/>
              </w:rPr>
              <w:t>14.9 punktas</w:t>
            </w:r>
          </w:p>
        </w:tc>
        <w:tc>
          <w:tcPr>
            <w:tcW w:w="7512" w:type="dxa"/>
            <w:tcBorders>
              <w:top w:val="single" w:sz="4" w:space="0" w:color="auto"/>
              <w:left w:val="single" w:sz="4" w:space="0" w:color="auto"/>
              <w:bottom w:val="single" w:sz="4" w:space="0" w:color="auto"/>
              <w:right w:val="single" w:sz="4" w:space="0" w:color="auto"/>
            </w:tcBorders>
            <w:hideMark/>
          </w:tcPr>
          <w:p w14:paraId="795A62FB" w14:textId="77777777" w:rsidR="00165BC5" w:rsidRPr="006E74A7" w:rsidRDefault="00165BC5" w:rsidP="004D5857">
            <w:pPr>
              <w:autoSpaceDN w:val="0"/>
              <w:jc w:val="both"/>
              <w:rPr>
                <w:sz w:val="22"/>
                <w:szCs w:val="22"/>
              </w:rPr>
            </w:pPr>
            <w:bookmarkStart w:id="87" w:name="Sulaikomu_pinigu_mokejimas"/>
            <w:r w:rsidRPr="006E74A7">
              <w:rPr>
                <w:b/>
                <w:spacing w:val="-2"/>
                <w:sz w:val="22"/>
                <w:szCs w:val="22"/>
              </w:rPr>
              <w:t>Sulaikomų pinigų mokėjimas</w:t>
            </w:r>
            <w:bookmarkEnd w:id="87"/>
          </w:p>
        </w:tc>
      </w:tr>
      <w:tr w:rsidR="00165BC5" w:rsidRPr="006E74A7" w14:paraId="679F0C73"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DD33D1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BDB9EC7" w14:textId="77777777" w:rsidR="00165BC5" w:rsidRPr="000D0AE5" w:rsidRDefault="00165BC5" w:rsidP="004D5857">
            <w:pPr>
              <w:autoSpaceDN w:val="0"/>
              <w:jc w:val="both"/>
              <w:rPr>
                <w:rFonts w:eastAsia="Calibri"/>
                <w:bCs/>
                <w:sz w:val="22"/>
                <w:szCs w:val="22"/>
                <w:lang w:eastAsia="en-US"/>
              </w:rPr>
            </w:pPr>
            <w:r w:rsidRPr="000D0AE5">
              <w:rPr>
                <w:rFonts w:eastAsia="Calibri"/>
                <w:bCs/>
                <w:sz w:val="22"/>
                <w:szCs w:val="22"/>
                <w:lang w:eastAsia="en-US"/>
              </w:rPr>
              <w:t>Pakeisti 14.9 pirmos pastraipos redakciją:</w:t>
            </w:r>
          </w:p>
          <w:p w14:paraId="4367290F" w14:textId="77777777" w:rsidR="00165BC5" w:rsidRPr="006E74A7" w:rsidRDefault="00165BC5" w:rsidP="004D5857">
            <w:pPr>
              <w:autoSpaceDN w:val="0"/>
              <w:jc w:val="both"/>
              <w:rPr>
                <w:bCs/>
                <w:sz w:val="22"/>
                <w:szCs w:val="22"/>
              </w:rPr>
            </w:pPr>
            <w:r w:rsidRPr="000D0AE5">
              <w:rPr>
                <w:rFonts w:eastAsia="Calibri"/>
                <w:bCs/>
                <w:sz w:val="22"/>
                <w:szCs w:val="22"/>
                <w:lang w:eastAsia="en-US"/>
              </w:rPr>
              <w:t>Kai pagal STR 1.05.01:2017 pasirašomas Statybos užbaigimo dokumentas  Inžinierius privalo patvirtinti Sulaikomų pinigų pirmosios pusės išmokėjimą Rangovui. Jeigu Statybos užbaigimo dokumentas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 Sulaikomi pinigai turi būti sumokėti Rangovui ne vėliau kaip per 30 dienų nuo aukščiau minėtų veiksmų atlikimo.</w:t>
            </w:r>
          </w:p>
        </w:tc>
      </w:tr>
      <w:tr w:rsidR="00165BC5" w:rsidRPr="006E74A7" w14:paraId="1147395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BAD761C" w14:textId="77777777" w:rsidR="00165BC5" w:rsidRPr="006E74A7" w:rsidRDefault="00165BC5" w:rsidP="004D5857">
            <w:pPr>
              <w:autoSpaceDN w:val="0"/>
              <w:rPr>
                <w:b/>
                <w:sz w:val="22"/>
                <w:szCs w:val="22"/>
              </w:rPr>
            </w:pPr>
            <w:r w:rsidRPr="006E74A7">
              <w:rPr>
                <w:b/>
                <w:sz w:val="22"/>
                <w:szCs w:val="22"/>
              </w:rPr>
              <w:t>14.10 punktas</w:t>
            </w:r>
          </w:p>
        </w:tc>
        <w:tc>
          <w:tcPr>
            <w:tcW w:w="7512" w:type="dxa"/>
            <w:tcBorders>
              <w:top w:val="single" w:sz="4" w:space="0" w:color="auto"/>
              <w:left w:val="single" w:sz="4" w:space="0" w:color="auto"/>
              <w:bottom w:val="single" w:sz="4" w:space="0" w:color="auto"/>
              <w:right w:val="single" w:sz="4" w:space="0" w:color="auto"/>
            </w:tcBorders>
            <w:hideMark/>
          </w:tcPr>
          <w:p w14:paraId="28990450" w14:textId="77777777" w:rsidR="00165BC5" w:rsidRPr="006E74A7" w:rsidRDefault="00165BC5" w:rsidP="004D5857">
            <w:pPr>
              <w:autoSpaceDN w:val="0"/>
              <w:rPr>
                <w:b/>
                <w:sz w:val="22"/>
                <w:szCs w:val="22"/>
              </w:rPr>
            </w:pPr>
            <w:r w:rsidRPr="006E74A7">
              <w:rPr>
                <w:b/>
                <w:sz w:val="22"/>
                <w:szCs w:val="22"/>
              </w:rPr>
              <w:t>Darbų baigimo ataskaita</w:t>
            </w:r>
          </w:p>
        </w:tc>
      </w:tr>
      <w:tr w:rsidR="00165BC5" w:rsidRPr="006E74A7" w14:paraId="0801971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7470AFD9"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22171CD5" w14:textId="77777777" w:rsidR="00165BC5" w:rsidRPr="006E74A7" w:rsidRDefault="00165BC5" w:rsidP="004D5857">
            <w:pPr>
              <w:rPr>
                <w:rFonts w:eastAsia="Calibri"/>
                <w:b/>
                <w:i/>
                <w:sz w:val="22"/>
                <w:szCs w:val="22"/>
                <w:lang w:eastAsia="en-US"/>
              </w:rPr>
            </w:pPr>
            <w:r w:rsidRPr="006E74A7">
              <w:rPr>
                <w:rFonts w:eastAsia="Calibri"/>
                <w:b/>
                <w:i/>
                <w:sz w:val="22"/>
                <w:szCs w:val="22"/>
                <w:lang w:eastAsia="en-US"/>
              </w:rPr>
              <w:t xml:space="preserve">Pakeisti pirmos 14.10 punkto pastraipos pirmą sakinį: </w:t>
            </w:r>
          </w:p>
          <w:p w14:paraId="6BB9DABD" w14:textId="77777777" w:rsidR="00165BC5" w:rsidRPr="006E74A7" w:rsidRDefault="00165BC5" w:rsidP="004D5857">
            <w:pPr>
              <w:tabs>
                <w:tab w:val="left" w:pos="459"/>
              </w:tabs>
              <w:autoSpaceDE w:val="0"/>
              <w:adjustRightInd w:val="0"/>
              <w:jc w:val="both"/>
              <w:rPr>
                <w:rFonts w:eastAsia="Calibri"/>
                <w:color w:val="000000"/>
                <w:sz w:val="22"/>
                <w:szCs w:val="22"/>
                <w:lang w:eastAsia="en-US"/>
              </w:rPr>
            </w:pPr>
            <w:r w:rsidRPr="006E74A7">
              <w:rPr>
                <w:rFonts w:eastAsia="Calibri"/>
                <w:color w:val="000000"/>
                <w:sz w:val="22"/>
                <w:szCs w:val="22"/>
                <w:lang w:eastAsia="en-US"/>
              </w:rPr>
              <w:lastRenderedPageBreak/>
              <w:t xml:space="preserve">Rangovas, gavęs Perėmimo pažymą, per 28 dienas privalo Inžinieriui įteikti keturis Darbų baigimo ataskaitos kartu su patvirtinančiais dokumentais egzempliorius parodydamas: </w:t>
            </w:r>
          </w:p>
          <w:p w14:paraId="540969D0"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color w:val="000000"/>
                <w:sz w:val="22"/>
                <w:szCs w:val="22"/>
                <w:lang w:eastAsia="en-US"/>
              </w:rPr>
            </w:pPr>
            <w:r w:rsidRPr="006E74A7">
              <w:rPr>
                <w:rFonts w:eastAsia="Calibri"/>
                <w:color w:val="000000"/>
                <w:sz w:val="22"/>
                <w:szCs w:val="22"/>
                <w:lang w:eastAsia="en-US"/>
              </w:rPr>
              <w:t xml:space="preserve">viso atlikto darbo vertę pagal Sutartį iki datos, įrašytos Darbų Perėmimo pažymoje, </w:t>
            </w:r>
          </w:p>
          <w:p w14:paraId="082D32CC"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color w:val="000000"/>
                <w:sz w:val="22"/>
                <w:szCs w:val="22"/>
                <w:lang w:eastAsia="en-US"/>
              </w:rPr>
            </w:pPr>
            <w:r w:rsidRPr="006E74A7">
              <w:rPr>
                <w:rFonts w:eastAsia="Calibri"/>
                <w:color w:val="000000"/>
                <w:sz w:val="22"/>
                <w:szCs w:val="22"/>
                <w:lang w:eastAsia="en-US"/>
              </w:rPr>
              <w:t>bet kurias, Rangovo nuomone, toliau mokėtinas sumas, ir</w:t>
            </w:r>
          </w:p>
          <w:p w14:paraId="4902749B" w14:textId="77777777" w:rsidR="00165BC5" w:rsidRPr="006E74A7" w:rsidRDefault="00165BC5" w:rsidP="004D5857">
            <w:pPr>
              <w:numPr>
                <w:ilvl w:val="1"/>
                <w:numId w:val="2"/>
              </w:numPr>
              <w:tabs>
                <w:tab w:val="left" w:pos="459"/>
              </w:tabs>
              <w:autoSpaceDE w:val="0"/>
              <w:autoSpaceDN w:val="0"/>
              <w:adjustRightInd w:val="0"/>
              <w:spacing w:after="200" w:line="276" w:lineRule="auto"/>
              <w:ind w:left="0" w:firstLine="0"/>
              <w:contextualSpacing/>
              <w:jc w:val="both"/>
              <w:rPr>
                <w:rFonts w:eastAsia="Calibri"/>
                <w:sz w:val="22"/>
                <w:szCs w:val="22"/>
                <w:lang w:eastAsia="en-US"/>
              </w:rPr>
            </w:pPr>
            <w:r w:rsidRPr="006E74A7">
              <w:rPr>
                <w:rFonts w:eastAsia="Calibri"/>
                <w:color w:val="000000"/>
                <w:sz w:val="22"/>
                <w:szCs w:val="22"/>
                <w:lang w:eastAsia="en-US"/>
              </w:rPr>
              <w:t xml:space="preserve">sąmatą bet kurių kitų sumų, kurios, Rangovo nuomone, jam turės buti mokamos pagal Sutartį. Sąmatinės sumos toje Darbų baigimo ataskaitoje turi būti parodytos atskirai. </w:t>
            </w:r>
          </w:p>
          <w:p w14:paraId="7E40367F" w14:textId="77777777" w:rsidR="00165BC5" w:rsidRPr="006E74A7" w:rsidRDefault="00165BC5" w:rsidP="004D5857">
            <w:pPr>
              <w:autoSpaceDE w:val="0"/>
              <w:adjustRightInd w:val="0"/>
              <w:jc w:val="both"/>
              <w:rPr>
                <w:rFonts w:eastAsia="Calibri"/>
                <w:color w:val="000000"/>
                <w:sz w:val="22"/>
                <w:szCs w:val="22"/>
                <w:lang w:eastAsia="en-US"/>
              </w:rPr>
            </w:pPr>
          </w:p>
          <w:p w14:paraId="00779E53" w14:textId="77777777" w:rsidR="00165BC5" w:rsidRPr="006E74A7" w:rsidRDefault="00165BC5" w:rsidP="004D5857">
            <w:pPr>
              <w:autoSpaceDE w:val="0"/>
              <w:autoSpaceDN w:val="0"/>
              <w:adjustRightInd w:val="0"/>
              <w:jc w:val="both"/>
              <w:rPr>
                <w:rFonts w:eastAsia="Calibri"/>
                <w:sz w:val="22"/>
                <w:szCs w:val="22"/>
                <w:lang w:eastAsia="en-US"/>
              </w:rPr>
            </w:pPr>
            <w:r w:rsidRPr="006E74A7">
              <w:rPr>
                <w:rFonts w:eastAsia="Calibri"/>
                <w:color w:val="000000"/>
                <w:sz w:val="22"/>
                <w:szCs w:val="22"/>
                <w:lang w:eastAsia="en-US"/>
              </w:rPr>
              <w:t xml:space="preserve">Inžinierius po to tai privalo patvirtinti pagal 14.6 punktą </w:t>
            </w:r>
            <w:r w:rsidRPr="006E74A7">
              <w:rPr>
                <w:rFonts w:eastAsia="Calibri"/>
                <w:i/>
                <w:color w:val="000000"/>
                <w:sz w:val="22"/>
                <w:szCs w:val="22"/>
                <w:lang w:eastAsia="en-US"/>
              </w:rPr>
              <w:t>[Tarpinio mokėjimo pažymų išdavimas</w:t>
            </w:r>
            <w:r w:rsidRPr="006E74A7">
              <w:rPr>
                <w:rFonts w:eastAsia="Calibri"/>
                <w:color w:val="000000"/>
                <w:sz w:val="22"/>
                <w:szCs w:val="22"/>
                <w:lang w:eastAsia="en-US"/>
              </w:rPr>
              <w:t>].</w:t>
            </w:r>
          </w:p>
        </w:tc>
      </w:tr>
      <w:tr w:rsidR="00165BC5" w:rsidRPr="006E74A7" w14:paraId="00CF546F"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00F1FE2" w14:textId="77777777" w:rsidR="00165BC5" w:rsidRPr="006E74A7" w:rsidRDefault="00165BC5" w:rsidP="004D5857">
            <w:pPr>
              <w:autoSpaceDN w:val="0"/>
              <w:rPr>
                <w:b/>
                <w:sz w:val="22"/>
                <w:szCs w:val="22"/>
              </w:rPr>
            </w:pPr>
            <w:r w:rsidRPr="006E74A7">
              <w:rPr>
                <w:b/>
                <w:sz w:val="22"/>
                <w:szCs w:val="22"/>
              </w:rPr>
              <w:lastRenderedPageBreak/>
              <w:t>14.15 punktas</w:t>
            </w:r>
          </w:p>
        </w:tc>
        <w:tc>
          <w:tcPr>
            <w:tcW w:w="7512" w:type="dxa"/>
            <w:tcBorders>
              <w:top w:val="single" w:sz="4" w:space="0" w:color="auto"/>
              <w:left w:val="single" w:sz="4" w:space="0" w:color="auto"/>
              <w:bottom w:val="single" w:sz="4" w:space="0" w:color="auto"/>
              <w:right w:val="single" w:sz="4" w:space="0" w:color="auto"/>
            </w:tcBorders>
            <w:hideMark/>
          </w:tcPr>
          <w:p w14:paraId="1F46F91B" w14:textId="77777777" w:rsidR="00165BC5" w:rsidRPr="006E74A7" w:rsidRDefault="00165BC5" w:rsidP="004D5857">
            <w:pPr>
              <w:autoSpaceDN w:val="0"/>
              <w:rPr>
                <w:b/>
                <w:sz w:val="22"/>
                <w:szCs w:val="22"/>
              </w:rPr>
            </w:pPr>
            <w:bookmarkStart w:id="88" w:name="mokejimo_valiuta_14_15"/>
            <w:r w:rsidRPr="006E74A7">
              <w:rPr>
                <w:b/>
                <w:sz w:val="22"/>
                <w:szCs w:val="22"/>
              </w:rPr>
              <w:t>Mokėjimo valiutos</w:t>
            </w:r>
            <w:bookmarkEnd w:id="88"/>
          </w:p>
        </w:tc>
      </w:tr>
      <w:tr w:rsidR="00165BC5" w:rsidRPr="006E74A7" w14:paraId="4A6982BE"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CE6CEB6"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2D94F24A" w14:textId="77777777" w:rsidR="00165BC5" w:rsidRPr="006E74A7" w:rsidRDefault="00165BC5" w:rsidP="004D5857">
            <w:pPr>
              <w:jc w:val="both"/>
              <w:rPr>
                <w:b/>
                <w:i/>
                <w:sz w:val="22"/>
                <w:szCs w:val="22"/>
              </w:rPr>
            </w:pPr>
            <w:r w:rsidRPr="006E74A7">
              <w:rPr>
                <w:b/>
                <w:i/>
                <w:sz w:val="22"/>
                <w:szCs w:val="22"/>
              </w:rPr>
              <w:t xml:space="preserve">Pakeisti 14.15 punktą ir jį išdėstyti taip: </w:t>
            </w:r>
          </w:p>
          <w:p w14:paraId="461FBB84" w14:textId="77777777" w:rsidR="00165BC5" w:rsidRPr="006E74A7" w:rsidRDefault="00165BC5" w:rsidP="004D5857">
            <w:pPr>
              <w:autoSpaceDN w:val="0"/>
              <w:rPr>
                <w:rFonts w:eastAsia="Calibri"/>
                <w:sz w:val="22"/>
                <w:szCs w:val="22"/>
                <w:lang w:eastAsia="en-US"/>
              </w:rPr>
            </w:pPr>
            <w:r w:rsidRPr="006E74A7">
              <w:rPr>
                <w:rFonts w:eastAsia="Calibri"/>
                <w:sz w:val="22"/>
                <w:szCs w:val="22"/>
                <w:lang w:eastAsia="en-US"/>
              </w:rPr>
              <w:t>Sutarties valiuta yra</w:t>
            </w:r>
            <w:r w:rsidRPr="006E74A7">
              <w:rPr>
                <w:rFonts w:eastAsia="Calibri"/>
                <w:sz w:val="22"/>
                <w:szCs w:val="22"/>
                <w:shd w:val="clear" w:color="auto" w:fill="FFFFFF"/>
                <w:lang w:eastAsia="en-US"/>
              </w:rPr>
              <w:t xml:space="preserve"> euras (Eur).</w:t>
            </w:r>
          </w:p>
        </w:tc>
      </w:tr>
      <w:tr w:rsidR="00165BC5" w:rsidRPr="006E74A7" w14:paraId="3D24B49A"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CC995A1" w14:textId="77777777" w:rsidR="00165BC5" w:rsidRPr="006E74A7" w:rsidRDefault="00165BC5" w:rsidP="004D5857">
            <w:pPr>
              <w:autoSpaceDN w:val="0"/>
              <w:rPr>
                <w:b/>
                <w:sz w:val="22"/>
                <w:szCs w:val="22"/>
              </w:rPr>
            </w:pPr>
            <w:r w:rsidRPr="006E74A7">
              <w:rPr>
                <w:b/>
                <w:sz w:val="22"/>
                <w:szCs w:val="22"/>
              </w:rPr>
              <w:t>14.16 punktas</w:t>
            </w:r>
          </w:p>
        </w:tc>
        <w:tc>
          <w:tcPr>
            <w:tcW w:w="7512" w:type="dxa"/>
            <w:tcBorders>
              <w:top w:val="single" w:sz="4" w:space="0" w:color="auto"/>
              <w:left w:val="single" w:sz="4" w:space="0" w:color="auto"/>
              <w:bottom w:val="single" w:sz="4" w:space="0" w:color="auto"/>
              <w:right w:val="single" w:sz="4" w:space="0" w:color="auto"/>
            </w:tcBorders>
            <w:hideMark/>
          </w:tcPr>
          <w:p w14:paraId="6C7E1CD3" w14:textId="77777777" w:rsidR="00165BC5" w:rsidRPr="006E74A7" w:rsidRDefault="00165BC5" w:rsidP="004D5857">
            <w:pPr>
              <w:autoSpaceDN w:val="0"/>
              <w:rPr>
                <w:b/>
                <w:sz w:val="22"/>
                <w:szCs w:val="22"/>
              </w:rPr>
            </w:pPr>
            <w:r w:rsidRPr="006E74A7">
              <w:rPr>
                <w:b/>
                <w:sz w:val="22"/>
                <w:szCs w:val="22"/>
              </w:rPr>
              <w:t>Permokėtų sumų grąžinimas</w:t>
            </w:r>
          </w:p>
        </w:tc>
      </w:tr>
      <w:tr w:rsidR="00165BC5" w:rsidRPr="006E74A7" w14:paraId="36BD5FA6"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4314BCA"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235680A" w14:textId="77777777" w:rsidR="00165BC5" w:rsidRPr="008B6D9A" w:rsidRDefault="00165BC5" w:rsidP="004D5857">
            <w:pPr>
              <w:jc w:val="both"/>
              <w:rPr>
                <w:b/>
                <w:i/>
                <w:sz w:val="22"/>
                <w:szCs w:val="22"/>
              </w:rPr>
            </w:pPr>
            <w:r w:rsidRPr="008B6D9A">
              <w:rPr>
                <w:b/>
                <w:i/>
                <w:sz w:val="22"/>
                <w:szCs w:val="22"/>
              </w:rPr>
              <w:t>Pridėti naują 14.16 punktą „Permokėtų sumų grąžinimas“:</w:t>
            </w:r>
          </w:p>
          <w:p w14:paraId="45E51170" w14:textId="77777777" w:rsidR="00165BC5" w:rsidRPr="008B6D9A" w:rsidRDefault="00165BC5" w:rsidP="004D5857">
            <w:pPr>
              <w:suppressLineNumbers/>
              <w:tabs>
                <w:tab w:val="left" w:pos="-720"/>
              </w:tabs>
              <w:suppressAutoHyphens/>
              <w:jc w:val="both"/>
              <w:rPr>
                <w:spacing w:val="-2"/>
                <w:sz w:val="22"/>
                <w:szCs w:val="22"/>
                <w:lang w:eastAsia="en-US"/>
              </w:rPr>
            </w:pPr>
            <w:r w:rsidRPr="008B6D9A">
              <w:rPr>
                <w:spacing w:val="-2"/>
                <w:sz w:val="22"/>
                <w:szCs w:val="22"/>
                <w:lang w:eastAsia="en-US"/>
              </w:rPr>
              <w:t>Rangovas privalo grąžinti Užsakovui</w:t>
            </w:r>
            <w:r w:rsidRPr="008B6D9A">
              <w:rPr>
                <w:sz w:val="22"/>
                <w:szCs w:val="22"/>
                <w:lang w:eastAsia="en-US"/>
              </w:rPr>
              <w:t xml:space="preserve"> </w:t>
            </w:r>
            <w:r w:rsidRPr="008B6D9A">
              <w:rPr>
                <w:spacing w:val="-2"/>
                <w:sz w:val="22"/>
                <w:szCs w:val="22"/>
                <w:lang w:eastAsia="en-US"/>
              </w:rPr>
              <w:t>42 dienų laikotarpyje bet kokią sumą, kuria buvo viršyta tarpinė ar galutinė suma, nurodyta Rangovo pateiktuose mokėjimo dokumentuose, kai tik bus pareikalautas tai padaryti. Jeigu Rangovas neįvykdė tokio grąžinimo laiku, Užsakovas</w:t>
            </w:r>
            <w:r w:rsidRPr="008B6D9A">
              <w:rPr>
                <w:sz w:val="22"/>
                <w:szCs w:val="22"/>
                <w:lang w:eastAsia="en-US"/>
              </w:rPr>
              <w:t xml:space="preserve"> </w:t>
            </w:r>
            <w:r w:rsidRPr="008B6D9A">
              <w:rPr>
                <w:spacing w:val="-2"/>
                <w:sz w:val="22"/>
                <w:szCs w:val="22"/>
                <w:lang w:eastAsia="en-US"/>
              </w:rPr>
              <w:t>gali sustabdyti kitus mokėjimus.</w:t>
            </w:r>
          </w:p>
          <w:p w14:paraId="7FDACC4D" w14:textId="77777777" w:rsidR="00165BC5" w:rsidRPr="008B6D9A" w:rsidRDefault="00165BC5" w:rsidP="004D5857">
            <w:pPr>
              <w:suppressLineNumbers/>
              <w:tabs>
                <w:tab w:val="left" w:pos="-720"/>
              </w:tabs>
              <w:suppressAutoHyphens/>
              <w:jc w:val="both"/>
              <w:rPr>
                <w:bCs/>
                <w:iCs/>
                <w:sz w:val="22"/>
                <w:szCs w:val="22"/>
                <w:lang w:eastAsia="en-US"/>
              </w:rPr>
            </w:pPr>
            <w:r w:rsidRPr="008B6D9A">
              <w:rPr>
                <w:bCs/>
                <w:iCs/>
                <w:sz w:val="22"/>
                <w:szCs w:val="22"/>
                <w:lang w:eastAsia="en-US"/>
              </w:rPr>
              <w:t xml:space="preserve">Sumos, kurias reikia grąžinti </w:t>
            </w:r>
            <w:r w:rsidRPr="008B6D9A">
              <w:rPr>
                <w:spacing w:val="-2"/>
                <w:sz w:val="22"/>
                <w:szCs w:val="22"/>
                <w:lang w:eastAsia="en-US"/>
              </w:rPr>
              <w:t>Užsakov</w:t>
            </w:r>
            <w:r w:rsidRPr="008B6D9A">
              <w:rPr>
                <w:sz w:val="22"/>
                <w:szCs w:val="22"/>
                <w:lang w:eastAsia="en-US"/>
              </w:rPr>
              <w:t>ui</w:t>
            </w:r>
            <w:r w:rsidRPr="008B6D9A">
              <w:rPr>
                <w:bCs/>
                <w:iCs/>
                <w:sz w:val="22"/>
                <w:szCs w:val="22"/>
                <w:lang w:eastAsia="en-US"/>
              </w:rPr>
              <w:t xml:space="preserve">, gali būti kompensuotos sumomis, kurias turi gauti Rangovas. Tai neturi įtakoti šalių susitarimo dėl apmokėjimo dalimis. </w:t>
            </w:r>
          </w:p>
          <w:p w14:paraId="07DCA548" w14:textId="77777777" w:rsidR="00165BC5" w:rsidRPr="006E74A7" w:rsidRDefault="00165BC5" w:rsidP="004D5857">
            <w:pPr>
              <w:suppressLineNumbers/>
              <w:tabs>
                <w:tab w:val="left" w:pos="-720"/>
              </w:tabs>
              <w:suppressAutoHyphens/>
              <w:autoSpaceDN w:val="0"/>
              <w:jc w:val="both"/>
              <w:rPr>
                <w:b/>
                <w:bCs/>
                <w:spacing w:val="-2"/>
                <w:sz w:val="22"/>
                <w:szCs w:val="22"/>
                <w:lang w:eastAsia="en-US"/>
              </w:rPr>
            </w:pPr>
            <w:r w:rsidRPr="008B6D9A">
              <w:rPr>
                <w:spacing w:val="-2"/>
                <w:sz w:val="22"/>
                <w:szCs w:val="22"/>
                <w:lang w:eastAsia="en-US"/>
              </w:rPr>
              <w:t>Užsakovo</w:t>
            </w:r>
            <w:r w:rsidRPr="008B6D9A">
              <w:rPr>
                <w:sz w:val="22"/>
                <w:szCs w:val="22"/>
                <w:lang w:eastAsia="en-US"/>
              </w:rPr>
              <w:t xml:space="preserve"> </w:t>
            </w:r>
            <w:r w:rsidRPr="008B6D9A">
              <w:rPr>
                <w:bCs/>
                <w:iCs/>
                <w:sz w:val="22"/>
                <w:szCs w:val="22"/>
                <w:lang w:eastAsia="en-US"/>
              </w:rPr>
              <w:t>banko mokesčiai, atsiradę dėl grąžinamų sumų, turi būti padengti išimtinai Rangovo sąskaita.</w:t>
            </w:r>
          </w:p>
        </w:tc>
      </w:tr>
      <w:tr w:rsidR="00165BC5" w:rsidRPr="006E74A7" w14:paraId="391949F0" w14:textId="77777777" w:rsidTr="006A7FE5">
        <w:tc>
          <w:tcPr>
            <w:tcW w:w="9180" w:type="dxa"/>
            <w:gridSpan w:val="3"/>
            <w:tcBorders>
              <w:top w:val="single" w:sz="4" w:space="0" w:color="auto"/>
              <w:left w:val="single" w:sz="4" w:space="0" w:color="auto"/>
              <w:bottom w:val="single" w:sz="4" w:space="0" w:color="auto"/>
              <w:right w:val="single" w:sz="4" w:space="0" w:color="auto"/>
            </w:tcBorders>
          </w:tcPr>
          <w:p w14:paraId="1A0B2864" w14:textId="77777777" w:rsidR="00165BC5" w:rsidRPr="006D0FB8" w:rsidRDefault="00165BC5" w:rsidP="004D5857">
            <w:pPr>
              <w:jc w:val="center"/>
              <w:rPr>
                <w:b/>
                <w:iCs/>
                <w:sz w:val="22"/>
                <w:szCs w:val="22"/>
              </w:rPr>
            </w:pPr>
            <w:r>
              <w:rPr>
                <w:b/>
                <w:iCs/>
                <w:sz w:val="22"/>
                <w:szCs w:val="22"/>
              </w:rPr>
              <w:t>17 straipsnis. Rizika ir atsakomybė</w:t>
            </w:r>
          </w:p>
        </w:tc>
      </w:tr>
      <w:tr w:rsidR="00165BC5" w:rsidRPr="006E74A7" w14:paraId="6C3213B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A364C37" w14:textId="77777777" w:rsidR="00165BC5" w:rsidRPr="006E74A7" w:rsidRDefault="00165BC5" w:rsidP="004D5857">
            <w:pPr>
              <w:autoSpaceDN w:val="0"/>
              <w:rPr>
                <w:b/>
                <w:sz w:val="22"/>
                <w:szCs w:val="22"/>
              </w:rPr>
            </w:pPr>
            <w:r>
              <w:rPr>
                <w:b/>
                <w:sz w:val="22"/>
                <w:szCs w:val="22"/>
              </w:rPr>
              <w:t>17.7 punktas</w:t>
            </w:r>
          </w:p>
        </w:tc>
        <w:tc>
          <w:tcPr>
            <w:tcW w:w="7512" w:type="dxa"/>
            <w:tcBorders>
              <w:top w:val="single" w:sz="4" w:space="0" w:color="auto"/>
              <w:left w:val="single" w:sz="4" w:space="0" w:color="auto"/>
              <w:bottom w:val="single" w:sz="4" w:space="0" w:color="auto"/>
              <w:right w:val="single" w:sz="4" w:space="0" w:color="auto"/>
            </w:tcBorders>
          </w:tcPr>
          <w:p w14:paraId="30168D28" w14:textId="77777777" w:rsidR="00165BC5" w:rsidRPr="00CC3077" w:rsidRDefault="00165BC5" w:rsidP="004D5857">
            <w:pPr>
              <w:jc w:val="both"/>
              <w:rPr>
                <w:b/>
                <w:iCs/>
                <w:sz w:val="22"/>
                <w:szCs w:val="22"/>
              </w:rPr>
            </w:pPr>
            <w:r>
              <w:rPr>
                <w:b/>
                <w:iCs/>
                <w:sz w:val="22"/>
                <w:szCs w:val="22"/>
              </w:rPr>
              <w:t>Papildyti 17 str. 17.7 p. Rangovo atsakomybė ir padariniai</w:t>
            </w:r>
          </w:p>
        </w:tc>
      </w:tr>
      <w:tr w:rsidR="00165BC5" w:rsidRPr="006E74A7" w14:paraId="135306A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82A572C" w14:textId="77777777" w:rsidR="00165BC5"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tcPr>
          <w:p w14:paraId="6B5F2626" w14:textId="77777777" w:rsidR="00165BC5" w:rsidRDefault="00165BC5" w:rsidP="004D5857">
            <w:pPr>
              <w:jc w:val="both"/>
              <w:rPr>
                <w:b/>
                <w:i/>
                <w:sz w:val="22"/>
                <w:szCs w:val="22"/>
              </w:rPr>
            </w:pPr>
            <w:r>
              <w:rPr>
                <w:b/>
                <w:i/>
                <w:sz w:val="22"/>
                <w:szCs w:val="22"/>
              </w:rPr>
              <w:t>Papildomą 17.7 p. išdėstyti sekančiai:</w:t>
            </w:r>
          </w:p>
          <w:p w14:paraId="3C47609D" w14:textId="77777777" w:rsidR="00165BC5" w:rsidRDefault="00165BC5" w:rsidP="004D5857">
            <w:pPr>
              <w:jc w:val="both"/>
              <w:rPr>
                <w:bCs/>
                <w:iCs/>
                <w:sz w:val="22"/>
                <w:szCs w:val="22"/>
              </w:rPr>
            </w:pPr>
            <w:r>
              <w:rPr>
                <w:bCs/>
                <w:iCs/>
                <w:sz w:val="22"/>
                <w:szCs w:val="22"/>
              </w:rPr>
              <w:t>17.7.1 Visos sutartyje numatytos baudos visais atvejais laikytinos minimaliais Užsakovo nuostoliais ir nereikalaujančios jokių papildomų pagrindimų;</w:t>
            </w:r>
          </w:p>
          <w:p w14:paraId="19523497" w14:textId="77777777" w:rsidR="00165BC5" w:rsidRDefault="00165BC5" w:rsidP="004D5857">
            <w:pPr>
              <w:jc w:val="both"/>
              <w:rPr>
                <w:bCs/>
                <w:iCs/>
                <w:sz w:val="22"/>
                <w:szCs w:val="22"/>
              </w:rPr>
            </w:pPr>
            <w:r>
              <w:rPr>
                <w:bCs/>
                <w:iCs/>
                <w:sz w:val="22"/>
                <w:szCs w:val="22"/>
              </w:rPr>
              <w:t>17.7.2 Tuo atveju jei Rangovas pasiūlyme nurodė laikysiantis d</w:t>
            </w:r>
            <w:r w:rsidRPr="00CC3077">
              <w:rPr>
                <w:bCs/>
                <w:iCs/>
                <w:sz w:val="22"/>
                <w:szCs w:val="22"/>
              </w:rPr>
              <w:t>arbuotojų apskait</w:t>
            </w:r>
            <w:r>
              <w:rPr>
                <w:bCs/>
                <w:iCs/>
                <w:sz w:val="22"/>
                <w:szCs w:val="22"/>
              </w:rPr>
              <w:t xml:space="preserve">os </w:t>
            </w:r>
            <w:r w:rsidRPr="00CC3077">
              <w:rPr>
                <w:bCs/>
                <w:iCs/>
                <w:sz w:val="22"/>
                <w:szCs w:val="22"/>
              </w:rPr>
              <w:t>statybvietėje</w:t>
            </w:r>
            <w:r>
              <w:rPr>
                <w:bCs/>
                <w:iCs/>
                <w:sz w:val="22"/>
                <w:szCs w:val="22"/>
              </w:rPr>
              <w:t xml:space="preserve"> o Užsakovas nustato, kad Rangovas nesilaiko šio savo prisiimto įsipareigojimo, Rangovas ne ginčo tvarka turi sumokėti vienkartinę 10 proc. visos sutarties vertės baudą Užsakovui;</w:t>
            </w:r>
          </w:p>
          <w:p w14:paraId="01B83843" w14:textId="77777777" w:rsidR="00165BC5" w:rsidRPr="00CC3077" w:rsidRDefault="00165BC5" w:rsidP="004D5857">
            <w:pPr>
              <w:jc w:val="both"/>
              <w:rPr>
                <w:bCs/>
                <w:iCs/>
                <w:sz w:val="22"/>
                <w:szCs w:val="22"/>
              </w:rPr>
            </w:pPr>
            <w:r>
              <w:rPr>
                <w:bCs/>
                <w:iCs/>
                <w:sz w:val="22"/>
                <w:szCs w:val="22"/>
              </w:rPr>
              <w:t xml:space="preserve">17.7.3 </w:t>
            </w:r>
            <w:r w:rsidRPr="008B6D9A">
              <w:rPr>
                <w:bCs/>
                <w:iCs/>
                <w:sz w:val="22"/>
                <w:szCs w:val="22"/>
              </w:rPr>
              <w:t>Tuo atveju jei Rangovas pasiūlyme nurodė laikysiantis</w:t>
            </w:r>
            <w:r>
              <w:t xml:space="preserve"> </w:t>
            </w:r>
            <w:r>
              <w:rPr>
                <w:bCs/>
                <w:iCs/>
                <w:sz w:val="22"/>
                <w:szCs w:val="22"/>
              </w:rPr>
              <w:t>a</w:t>
            </w:r>
            <w:r w:rsidRPr="008B6D9A">
              <w:rPr>
                <w:bCs/>
                <w:iCs/>
                <w:sz w:val="22"/>
                <w:szCs w:val="22"/>
              </w:rPr>
              <w:t xml:space="preserve">plinkos apsaugos vadybos sistemų </w:t>
            </w:r>
            <w:r>
              <w:rPr>
                <w:bCs/>
                <w:iCs/>
                <w:sz w:val="22"/>
                <w:szCs w:val="22"/>
              </w:rPr>
              <w:t xml:space="preserve">tvarkų </w:t>
            </w:r>
            <w:r w:rsidRPr="008B6D9A">
              <w:rPr>
                <w:bCs/>
                <w:iCs/>
                <w:sz w:val="22"/>
                <w:szCs w:val="22"/>
              </w:rPr>
              <w:t>o Užsakovas nustato, kad Rangovas nesilaiko šio savo prisiimto įsipareigojimo, Rangovas ne ginčo tvarka turi sumokėti vienkartinę 10 proc. visos sutarties vertės baudą Užsakovui</w:t>
            </w:r>
            <w:r>
              <w:rPr>
                <w:bCs/>
                <w:iCs/>
                <w:sz w:val="22"/>
                <w:szCs w:val="22"/>
              </w:rPr>
              <w:t>.</w:t>
            </w:r>
          </w:p>
        </w:tc>
      </w:tr>
      <w:tr w:rsidR="00165BC5" w:rsidRPr="006E74A7" w14:paraId="318B8410"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73341EB9" w14:textId="77777777" w:rsidR="00165BC5" w:rsidRPr="006E74A7" w:rsidRDefault="00165BC5" w:rsidP="004D5857">
            <w:pPr>
              <w:suppressAutoHyphens/>
              <w:overflowPunct w:val="0"/>
              <w:autoSpaceDE w:val="0"/>
              <w:autoSpaceDN w:val="0"/>
              <w:adjustRightInd w:val="0"/>
              <w:jc w:val="center"/>
              <w:textAlignment w:val="baseline"/>
              <w:rPr>
                <w:b/>
                <w:sz w:val="22"/>
                <w:szCs w:val="22"/>
                <w:lang w:eastAsia="en-US"/>
              </w:rPr>
            </w:pPr>
            <w:bookmarkStart w:id="89" w:name="_Toc128826837"/>
            <w:bookmarkStart w:id="90" w:name="_Toc140564105"/>
            <w:bookmarkStart w:id="91" w:name="_Toc143077381"/>
            <w:bookmarkStart w:id="92" w:name="_Toc143518403"/>
            <w:bookmarkStart w:id="93" w:name="_Toc143677759"/>
            <w:bookmarkStart w:id="94" w:name="_Toc217377186"/>
            <w:r w:rsidRPr="006E74A7">
              <w:rPr>
                <w:b/>
                <w:sz w:val="22"/>
                <w:szCs w:val="22"/>
                <w:lang w:eastAsia="en-US"/>
              </w:rPr>
              <w:t>18 straipsnis. Draudimas</w:t>
            </w:r>
            <w:bookmarkEnd w:id="89"/>
            <w:bookmarkEnd w:id="90"/>
            <w:bookmarkEnd w:id="91"/>
            <w:bookmarkEnd w:id="92"/>
            <w:bookmarkEnd w:id="93"/>
            <w:bookmarkEnd w:id="94"/>
          </w:p>
        </w:tc>
      </w:tr>
      <w:tr w:rsidR="00165BC5" w:rsidRPr="006E74A7" w14:paraId="5ABADA6C"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056202B" w14:textId="77777777" w:rsidR="00165BC5" w:rsidRPr="006E74A7" w:rsidRDefault="00165BC5" w:rsidP="004D5857">
            <w:pPr>
              <w:autoSpaceDN w:val="0"/>
              <w:rPr>
                <w:b/>
                <w:sz w:val="22"/>
                <w:szCs w:val="22"/>
              </w:rPr>
            </w:pPr>
            <w:r w:rsidRPr="006E74A7">
              <w:rPr>
                <w:b/>
                <w:sz w:val="22"/>
                <w:szCs w:val="22"/>
              </w:rPr>
              <w:t>18.1 punktas</w:t>
            </w:r>
          </w:p>
        </w:tc>
        <w:tc>
          <w:tcPr>
            <w:tcW w:w="7512" w:type="dxa"/>
            <w:tcBorders>
              <w:top w:val="single" w:sz="4" w:space="0" w:color="auto"/>
              <w:left w:val="single" w:sz="4" w:space="0" w:color="auto"/>
              <w:bottom w:val="single" w:sz="4" w:space="0" w:color="auto"/>
              <w:right w:val="single" w:sz="4" w:space="0" w:color="auto"/>
            </w:tcBorders>
            <w:hideMark/>
          </w:tcPr>
          <w:p w14:paraId="131D00F8" w14:textId="77777777" w:rsidR="00165BC5" w:rsidRPr="006E74A7" w:rsidRDefault="00165BC5" w:rsidP="004D5857">
            <w:pPr>
              <w:autoSpaceDN w:val="0"/>
              <w:rPr>
                <w:b/>
                <w:sz w:val="22"/>
                <w:szCs w:val="22"/>
              </w:rPr>
            </w:pPr>
            <w:r w:rsidRPr="006E74A7">
              <w:rPr>
                <w:b/>
                <w:sz w:val="22"/>
                <w:szCs w:val="22"/>
              </w:rPr>
              <w:t>Bendrieji draudimo reikalavimai</w:t>
            </w:r>
          </w:p>
        </w:tc>
      </w:tr>
      <w:tr w:rsidR="00165BC5" w:rsidRPr="006E74A7" w14:paraId="5012099D"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D5A4124"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A81EF1A" w14:textId="77777777" w:rsidR="00165BC5" w:rsidRPr="006E74A7" w:rsidRDefault="00165BC5" w:rsidP="004D5857">
            <w:pPr>
              <w:autoSpaceDE w:val="0"/>
              <w:autoSpaceDN w:val="0"/>
              <w:adjustRightInd w:val="0"/>
              <w:rPr>
                <w:b/>
                <w:bCs/>
                <w:i/>
                <w:sz w:val="22"/>
                <w:szCs w:val="22"/>
                <w:lang w:eastAsia="lt-LT"/>
              </w:rPr>
            </w:pPr>
            <w:r w:rsidRPr="006E74A7">
              <w:rPr>
                <w:b/>
                <w:bCs/>
                <w:i/>
                <w:sz w:val="22"/>
                <w:szCs w:val="22"/>
                <w:lang w:eastAsia="lt-LT"/>
              </w:rPr>
              <w:t>Pakeisti 18.1  punkto pirmą pastraipą:</w:t>
            </w:r>
          </w:p>
          <w:p w14:paraId="05BE76F0" w14:textId="77777777" w:rsidR="00165BC5" w:rsidRPr="006E74A7" w:rsidRDefault="00165BC5" w:rsidP="004D5857">
            <w:pPr>
              <w:autoSpaceDE w:val="0"/>
              <w:autoSpaceDN w:val="0"/>
              <w:adjustRightInd w:val="0"/>
              <w:jc w:val="both"/>
              <w:rPr>
                <w:sz w:val="22"/>
                <w:szCs w:val="22"/>
                <w:lang w:eastAsia="en-US"/>
              </w:rPr>
            </w:pPr>
            <w:r w:rsidRPr="006E74A7">
              <w:rPr>
                <w:sz w:val="22"/>
                <w:szCs w:val="22"/>
                <w:lang w:eastAsia="en-US"/>
              </w:rPr>
              <w:t xml:space="preserve">Šiame straipsnyje kiekvienos draudimo rūšies „draudžiančioji Šalis“ yra Rangovas. </w:t>
            </w:r>
          </w:p>
          <w:p w14:paraId="76E59B64" w14:textId="77777777" w:rsidR="00165BC5" w:rsidRPr="006E74A7" w:rsidRDefault="00165BC5" w:rsidP="004D5857">
            <w:pPr>
              <w:autoSpaceDE w:val="0"/>
              <w:autoSpaceDN w:val="0"/>
              <w:adjustRightInd w:val="0"/>
              <w:jc w:val="both"/>
              <w:rPr>
                <w:b/>
                <w:i/>
                <w:sz w:val="22"/>
                <w:szCs w:val="22"/>
                <w:lang w:eastAsia="lt-LT"/>
              </w:rPr>
            </w:pPr>
            <w:r w:rsidRPr="006E74A7">
              <w:rPr>
                <w:b/>
                <w:i/>
                <w:sz w:val="22"/>
                <w:szCs w:val="22"/>
                <w:lang w:eastAsia="lt-LT"/>
              </w:rPr>
              <w:t>Papildyti 18.1 punktą pastraipomis:</w:t>
            </w:r>
          </w:p>
          <w:p w14:paraId="61875319" w14:textId="77777777" w:rsidR="00165BC5" w:rsidRPr="006E74A7" w:rsidRDefault="00165BC5" w:rsidP="004D5857">
            <w:pPr>
              <w:autoSpaceDE w:val="0"/>
              <w:autoSpaceDN w:val="0"/>
              <w:adjustRightInd w:val="0"/>
              <w:jc w:val="both"/>
              <w:rPr>
                <w:sz w:val="22"/>
                <w:szCs w:val="22"/>
                <w:lang w:eastAsia="lt-LT"/>
              </w:rPr>
            </w:pPr>
            <w:r w:rsidRPr="006E74A7">
              <w:rPr>
                <w:sz w:val="22"/>
                <w:szCs w:val="22"/>
                <w:lang w:eastAsia="lt-LT"/>
              </w:rPr>
              <w:t xml:space="preserve">Rangovas privalo apsidrausti </w:t>
            </w:r>
            <w:r w:rsidRPr="006E74A7">
              <w:rPr>
                <w:sz w:val="22"/>
                <w:szCs w:val="22"/>
                <w:lang w:eastAsia="en-US"/>
              </w:rPr>
              <w:t xml:space="preserve">Statinio projektuotojo civilinės atsakomybės privalomuoju draudimu ir Statinio statybos, rekonstravimo, remonto, atnaujinimo (modernizavimo), griovimo ar kultūros paveldo statinio tvarkomųjų statybos darbų ir civilinės atsakomybės privalomuoju draudimu ir kitu draudimu, kuris yra </w:t>
            </w:r>
            <w:r w:rsidRPr="006E74A7">
              <w:rPr>
                <w:sz w:val="22"/>
                <w:szCs w:val="22"/>
                <w:lang w:eastAsia="lt-LT"/>
              </w:rPr>
              <w:t xml:space="preserve">privalomas pagal Lietuvos Respublikoje galiojančius įstatymus ir kitus teisės aktus bei laikantis juose nustatytų taisyklių ir reikalavimų. </w:t>
            </w:r>
          </w:p>
          <w:p w14:paraId="1F8BC505" w14:textId="77777777" w:rsidR="00165BC5" w:rsidRPr="006E74A7" w:rsidRDefault="00165BC5" w:rsidP="004D5857">
            <w:pPr>
              <w:autoSpaceDE w:val="0"/>
              <w:autoSpaceDN w:val="0"/>
              <w:adjustRightInd w:val="0"/>
              <w:jc w:val="both"/>
              <w:rPr>
                <w:sz w:val="22"/>
                <w:szCs w:val="22"/>
                <w:lang w:eastAsia="en-US"/>
              </w:rPr>
            </w:pPr>
            <w:r w:rsidRPr="006E74A7">
              <w:rPr>
                <w:sz w:val="22"/>
                <w:szCs w:val="22"/>
                <w:lang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165BC5" w:rsidRPr="006E74A7" w14:paraId="71DD2775"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5F0799BC" w14:textId="77777777" w:rsidR="00165BC5" w:rsidRPr="006E74A7" w:rsidRDefault="00165BC5" w:rsidP="004D5857">
            <w:pPr>
              <w:autoSpaceDN w:val="0"/>
              <w:rPr>
                <w:b/>
                <w:sz w:val="22"/>
                <w:szCs w:val="22"/>
              </w:rPr>
            </w:pPr>
            <w:r w:rsidRPr="006E74A7">
              <w:rPr>
                <w:b/>
                <w:sz w:val="22"/>
                <w:szCs w:val="22"/>
              </w:rPr>
              <w:t>18.2 punktas</w:t>
            </w:r>
          </w:p>
        </w:tc>
        <w:tc>
          <w:tcPr>
            <w:tcW w:w="7512" w:type="dxa"/>
            <w:tcBorders>
              <w:top w:val="single" w:sz="4" w:space="0" w:color="auto"/>
              <w:left w:val="single" w:sz="4" w:space="0" w:color="auto"/>
              <w:bottom w:val="single" w:sz="4" w:space="0" w:color="auto"/>
              <w:right w:val="single" w:sz="4" w:space="0" w:color="auto"/>
            </w:tcBorders>
            <w:hideMark/>
          </w:tcPr>
          <w:p w14:paraId="41A1A8FF" w14:textId="77777777" w:rsidR="00165BC5" w:rsidRPr="006E74A7" w:rsidRDefault="00165BC5" w:rsidP="004D5857">
            <w:pPr>
              <w:autoSpaceDN w:val="0"/>
              <w:rPr>
                <w:b/>
                <w:sz w:val="22"/>
                <w:szCs w:val="22"/>
              </w:rPr>
            </w:pPr>
            <w:r w:rsidRPr="006E74A7">
              <w:rPr>
                <w:b/>
                <w:sz w:val="22"/>
                <w:szCs w:val="22"/>
              </w:rPr>
              <w:t>Darbų ir Rangovo įrengimų draudimas</w:t>
            </w:r>
          </w:p>
        </w:tc>
      </w:tr>
      <w:tr w:rsidR="00165BC5" w:rsidRPr="006E74A7" w14:paraId="586E1BA4"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4C3FB820"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438790F2"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18.2 punktą ir jį išdėstyti taip:</w:t>
            </w:r>
          </w:p>
          <w:p w14:paraId="42D06E47" w14:textId="77777777" w:rsidR="00165BC5" w:rsidRPr="006E74A7" w:rsidRDefault="00165BC5" w:rsidP="004D5857">
            <w:pPr>
              <w:autoSpaceDE w:val="0"/>
              <w:autoSpaceDN w:val="0"/>
              <w:adjustRightInd w:val="0"/>
              <w:jc w:val="both"/>
              <w:rPr>
                <w:rFonts w:eastAsia="Calibri"/>
                <w:sz w:val="22"/>
                <w:szCs w:val="22"/>
                <w:lang w:eastAsia="en-US"/>
              </w:rPr>
            </w:pPr>
            <w:r w:rsidRPr="006E74A7">
              <w:rPr>
                <w:rFonts w:eastAsia="Calibri"/>
                <w:sz w:val="22"/>
                <w:szCs w:val="22"/>
                <w:lang w:eastAsia="lt-LT"/>
              </w:rPr>
              <w:lastRenderedPageBreak/>
              <w:t xml:space="preserve">Rangovas privalo savo lėšomis, ne mažesne, </w:t>
            </w:r>
            <w:r w:rsidRPr="006E74A7">
              <w:rPr>
                <w:rFonts w:eastAsia="Calibri"/>
                <w:spacing w:val="-2"/>
                <w:sz w:val="22"/>
                <w:szCs w:val="22"/>
                <w:lang w:eastAsia="en-US"/>
              </w:rPr>
              <w:t>kaip visiško atstatymo kaina,</w:t>
            </w:r>
            <w:r w:rsidRPr="006E74A7">
              <w:rPr>
                <w:rFonts w:eastAsia="Calibri"/>
                <w:sz w:val="22"/>
                <w:szCs w:val="22"/>
                <w:lang w:eastAsia="lt-LT"/>
              </w:rPr>
              <w:t xml:space="preserve"> apdrausti statybos rizikų draudimu turtą (t.y.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512375E1" w14:textId="77777777" w:rsidR="00165BC5" w:rsidRPr="006E74A7" w:rsidRDefault="00165BC5" w:rsidP="004D5857">
            <w:pPr>
              <w:autoSpaceDE w:val="0"/>
              <w:autoSpaceDN w:val="0"/>
              <w:adjustRightInd w:val="0"/>
              <w:jc w:val="both"/>
              <w:rPr>
                <w:sz w:val="22"/>
                <w:szCs w:val="22"/>
                <w:lang w:eastAsia="en-US"/>
              </w:rPr>
            </w:pPr>
            <w:r w:rsidRPr="006E74A7">
              <w:rPr>
                <w:spacing w:val="-2"/>
                <w:sz w:val="22"/>
                <w:szCs w:val="22"/>
                <w:lang w:eastAsia="en-US"/>
              </w:rPr>
              <w:t xml:space="preserve">Šis draudimas privalo galioti, </w:t>
            </w:r>
            <w:r w:rsidRPr="006E74A7">
              <w:rPr>
                <w:sz w:val="22"/>
                <w:szCs w:val="22"/>
                <w:lang w:eastAsia="en-US"/>
              </w:rPr>
              <w:t>nuo Sutarties įsigaliojimo ir</w:t>
            </w:r>
            <w:r w:rsidRPr="006E74A7">
              <w:rPr>
                <w:spacing w:val="-2"/>
                <w:sz w:val="22"/>
                <w:szCs w:val="22"/>
                <w:lang w:eastAsia="en-US"/>
              </w:rPr>
              <w:t xml:space="preserve"> baigiant data, kurią Darbams išduota Perėmimo </w:t>
            </w:r>
            <w:r w:rsidRPr="006E74A7">
              <w:rPr>
                <w:sz w:val="22"/>
                <w:szCs w:val="22"/>
                <w:lang w:eastAsia="en-US"/>
              </w:rPr>
              <w:t>pažyma.</w:t>
            </w:r>
          </w:p>
        </w:tc>
      </w:tr>
      <w:tr w:rsidR="00165BC5" w:rsidRPr="006E74A7" w14:paraId="5DE5210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132759CB" w14:textId="77777777" w:rsidR="00165BC5" w:rsidRPr="006E74A7" w:rsidRDefault="00165BC5" w:rsidP="004D5857">
            <w:pPr>
              <w:autoSpaceDN w:val="0"/>
              <w:rPr>
                <w:b/>
                <w:sz w:val="22"/>
                <w:szCs w:val="22"/>
              </w:rPr>
            </w:pPr>
            <w:r w:rsidRPr="006E74A7">
              <w:rPr>
                <w:b/>
                <w:sz w:val="22"/>
                <w:szCs w:val="22"/>
              </w:rPr>
              <w:lastRenderedPageBreak/>
              <w:t>18.3 punktas</w:t>
            </w:r>
          </w:p>
        </w:tc>
        <w:tc>
          <w:tcPr>
            <w:tcW w:w="7512" w:type="dxa"/>
            <w:tcBorders>
              <w:top w:val="single" w:sz="4" w:space="0" w:color="auto"/>
              <w:left w:val="single" w:sz="4" w:space="0" w:color="auto"/>
              <w:bottom w:val="single" w:sz="4" w:space="0" w:color="auto"/>
              <w:right w:val="single" w:sz="4" w:space="0" w:color="auto"/>
            </w:tcBorders>
            <w:hideMark/>
          </w:tcPr>
          <w:p w14:paraId="67AC73D8" w14:textId="77777777" w:rsidR="00165BC5" w:rsidRPr="006E74A7" w:rsidRDefault="00165BC5" w:rsidP="004D5857">
            <w:pPr>
              <w:autoSpaceDN w:val="0"/>
              <w:rPr>
                <w:b/>
                <w:sz w:val="22"/>
                <w:szCs w:val="22"/>
              </w:rPr>
            </w:pPr>
            <w:r w:rsidRPr="006E74A7">
              <w:rPr>
                <w:b/>
                <w:sz w:val="22"/>
                <w:szCs w:val="22"/>
              </w:rPr>
              <w:t>Atsakomybės draudimas už padarytą žalą fiziniam asmeniui arba turtui</w:t>
            </w:r>
          </w:p>
        </w:tc>
      </w:tr>
      <w:tr w:rsidR="00165BC5" w:rsidRPr="006E74A7" w14:paraId="5053B0C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3A30D12D"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7DD577B2" w14:textId="77777777" w:rsidR="00165BC5" w:rsidRPr="006E74A7" w:rsidRDefault="00165BC5" w:rsidP="004D5857">
            <w:pPr>
              <w:autoSpaceDE w:val="0"/>
              <w:autoSpaceDN w:val="0"/>
              <w:adjustRightInd w:val="0"/>
              <w:jc w:val="both"/>
              <w:rPr>
                <w:b/>
                <w:bCs/>
                <w:i/>
                <w:sz w:val="22"/>
                <w:szCs w:val="22"/>
                <w:lang w:eastAsia="lt-LT"/>
              </w:rPr>
            </w:pPr>
            <w:r w:rsidRPr="006E74A7">
              <w:rPr>
                <w:b/>
                <w:bCs/>
                <w:i/>
                <w:sz w:val="22"/>
                <w:szCs w:val="22"/>
                <w:lang w:eastAsia="lt-LT"/>
              </w:rPr>
              <w:t>Pakeisti 18.3 punktą ir jį išdėstyti taip:</w:t>
            </w:r>
          </w:p>
          <w:p w14:paraId="015DEB64" w14:textId="77777777" w:rsidR="00165BC5" w:rsidRPr="00A554EE" w:rsidRDefault="00165BC5" w:rsidP="004D5857">
            <w:pPr>
              <w:jc w:val="both"/>
              <w:rPr>
                <w:rFonts w:eastAsia="Calibri"/>
                <w:sz w:val="22"/>
                <w:szCs w:val="22"/>
                <w:lang w:eastAsia="lt-LT"/>
              </w:rPr>
            </w:pPr>
            <w:r w:rsidRPr="00A554EE">
              <w:rPr>
                <w:rFonts w:eastAsia="Calibri"/>
                <w:sz w:val="22"/>
                <w:szCs w:val="22"/>
                <w:lang w:eastAsia="lt-LT"/>
              </w:rPr>
              <w:t xml:space="preserve">Rangovas, apsidraudęs civilinės atsakomybės privalomuoju draudimu draudimo liudijimą turi pateikti Užsakovui per 5 darbo dienas nuo rangos sutarties įsigaliojimo. </w:t>
            </w:r>
          </w:p>
          <w:p w14:paraId="0B1C1B65" w14:textId="77777777" w:rsidR="00165BC5" w:rsidRPr="006E74A7" w:rsidRDefault="00165BC5" w:rsidP="004D5857">
            <w:pPr>
              <w:jc w:val="both"/>
              <w:rPr>
                <w:sz w:val="22"/>
                <w:szCs w:val="22"/>
              </w:rPr>
            </w:pPr>
            <w:r w:rsidRPr="00A554EE">
              <w:rPr>
                <w:rFonts w:eastAsia="Calibri"/>
                <w:sz w:val="22"/>
                <w:szCs w:val="22"/>
                <w:lang w:eastAsia="lt-LT"/>
              </w:rPr>
              <w:t>Ši draudimo sutartis turi galioji iki statybos užbaigimo akto surašymo</w:t>
            </w:r>
            <w:r>
              <w:rPr>
                <w:rFonts w:eastAsia="Calibri"/>
                <w:sz w:val="22"/>
                <w:szCs w:val="22"/>
                <w:lang w:eastAsia="lt-LT"/>
              </w:rPr>
              <w:t>.</w:t>
            </w:r>
          </w:p>
        </w:tc>
      </w:tr>
      <w:tr w:rsidR="00165BC5" w:rsidRPr="006E74A7" w14:paraId="05B88B06"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35B1CBC0" w14:textId="77777777" w:rsidR="00165BC5" w:rsidRPr="006E74A7" w:rsidRDefault="00165BC5" w:rsidP="004D5857">
            <w:pPr>
              <w:autoSpaceDN w:val="0"/>
              <w:rPr>
                <w:b/>
                <w:sz w:val="22"/>
                <w:szCs w:val="22"/>
              </w:rPr>
            </w:pPr>
            <w:r w:rsidRPr="006E74A7">
              <w:rPr>
                <w:rFonts w:eastAsia="Calibri"/>
                <w:b/>
                <w:sz w:val="22"/>
                <w:szCs w:val="22"/>
                <w:lang w:eastAsia="en-US"/>
              </w:rPr>
              <w:t>18.4 punktas</w:t>
            </w:r>
          </w:p>
        </w:tc>
        <w:tc>
          <w:tcPr>
            <w:tcW w:w="7512" w:type="dxa"/>
            <w:tcBorders>
              <w:top w:val="single" w:sz="4" w:space="0" w:color="auto"/>
              <w:left w:val="single" w:sz="4" w:space="0" w:color="auto"/>
              <w:bottom w:val="single" w:sz="4" w:space="0" w:color="auto"/>
              <w:right w:val="single" w:sz="4" w:space="0" w:color="auto"/>
            </w:tcBorders>
            <w:hideMark/>
          </w:tcPr>
          <w:p w14:paraId="00E253E1" w14:textId="77777777" w:rsidR="00165BC5" w:rsidRPr="006E74A7" w:rsidRDefault="00165BC5" w:rsidP="004D5857">
            <w:pPr>
              <w:autoSpaceDN w:val="0"/>
              <w:rPr>
                <w:b/>
                <w:sz w:val="22"/>
                <w:szCs w:val="22"/>
              </w:rPr>
            </w:pPr>
            <w:r w:rsidRPr="006E74A7">
              <w:rPr>
                <w:rFonts w:eastAsia="Calibri"/>
                <w:b/>
                <w:sz w:val="22"/>
                <w:szCs w:val="22"/>
                <w:lang w:eastAsia="en-US"/>
              </w:rPr>
              <w:t>Rangovo personalo draudimas</w:t>
            </w:r>
          </w:p>
        </w:tc>
      </w:tr>
      <w:tr w:rsidR="00165BC5" w:rsidRPr="006E74A7" w14:paraId="01730960"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13BA2612"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67534B0C" w14:textId="77777777" w:rsidR="00165BC5" w:rsidRPr="006E74A7" w:rsidRDefault="00165BC5" w:rsidP="004D5857">
            <w:pPr>
              <w:autoSpaceDN w:val="0"/>
              <w:rPr>
                <w:b/>
                <w:i/>
                <w:sz w:val="22"/>
                <w:szCs w:val="22"/>
              </w:rPr>
            </w:pPr>
            <w:r w:rsidRPr="006E74A7">
              <w:rPr>
                <w:rFonts w:eastAsia="Calibri"/>
                <w:b/>
                <w:i/>
                <w:sz w:val="22"/>
                <w:szCs w:val="22"/>
                <w:lang w:eastAsia="en-US"/>
              </w:rPr>
              <w:t>18.4 punkto reikalavimai netaikomi.</w:t>
            </w:r>
          </w:p>
        </w:tc>
      </w:tr>
      <w:tr w:rsidR="00165BC5" w:rsidRPr="006E74A7" w14:paraId="3F970F9B"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353B50C9"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95" w:name="_Toc128826838"/>
            <w:bookmarkStart w:id="96" w:name="_Toc140564106"/>
            <w:bookmarkStart w:id="97" w:name="_Toc143077382"/>
            <w:bookmarkStart w:id="98" w:name="_Toc143518404"/>
            <w:bookmarkStart w:id="99" w:name="_Toc143677760"/>
            <w:bookmarkStart w:id="100" w:name="_Toc217377187"/>
            <w:r w:rsidRPr="006E74A7">
              <w:rPr>
                <w:b/>
                <w:sz w:val="22"/>
                <w:szCs w:val="22"/>
                <w:lang w:eastAsia="en-US"/>
              </w:rPr>
              <w:t>19 straipsnis. Nenugalima jėga</w:t>
            </w:r>
            <w:bookmarkEnd w:id="95"/>
            <w:bookmarkEnd w:id="96"/>
            <w:bookmarkEnd w:id="97"/>
            <w:bookmarkEnd w:id="98"/>
            <w:bookmarkEnd w:id="99"/>
            <w:bookmarkEnd w:id="100"/>
          </w:p>
        </w:tc>
      </w:tr>
      <w:tr w:rsidR="00165BC5" w:rsidRPr="006E74A7" w14:paraId="786B886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213E7175" w14:textId="77777777" w:rsidR="00165BC5" w:rsidRPr="006E74A7" w:rsidRDefault="00165BC5" w:rsidP="004D5857">
            <w:pPr>
              <w:autoSpaceDN w:val="0"/>
              <w:rPr>
                <w:b/>
                <w:sz w:val="22"/>
                <w:szCs w:val="22"/>
              </w:rPr>
            </w:pPr>
            <w:r w:rsidRPr="006E74A7">
              <w:rPr>
                <w:b/>
                <w:sz w:val="22"/>
                <w:szCs w:val="22"/>
              </w:rPr>
              <w:t>19.1 punktas</w:t>
            </w:r>
          </w:p>
        </w:tc>
        <w:tc>
          <w:tcPr>
            <w:tcW w:w="7512" w:type="dxa"/>
            <w:tcBorders>
              <w:top w:val="single" w:sz="4" w:space="0" w:color="auto"/>
              <w:left w:val="single" w:sz="4" w:space="0" w:color="auto"/>
              <w:bottom w:val="single" w:sz="4" w:space="0" w:color="auto"/>
              <w:right w:val="single" w:sz="4" w:space="0" w:color="auto"/>
            </w:tcBorders>
            <w:hideMark/>
          </w:tcPr>
          <w:p w14:paraId="739363E0" w14:textId="77777777" w:rsidR="00165BC5" w:rsidRPr="006E74A7" w:rsidRDefault="00165BC5" w:rsidP="004D5857">
            <w:pPr>
              <w:autoSpaceDN w:val="0"/>
              <w:jc w:val="both"/>
              <w:rPr>
                <w:b/>
                <w:sz w:val="22"/>
                <w:szCs w:val="22"/>
              </w:rPr>
            </w:pPr>
            <w:r w:rsidRPr="006E74A7">
              <w:rPr>
                <w:b/>
                <w:spacing w:val="-2"/>
                <w:sz w:val="22"/>
                <w:szCs w:val="22"/>
              </w:rPr>
              <w:t>Nenugalimos jėgos sąvoką</w:t>
            </w:r>
          </w:p>
        </w:tc>
      </w:tr>
      <w:tr w:rsidR="00165BC5" w:rsidRPr="006E74A7" w14:paraId="32EEB7C8"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505DA7C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33FA193E" w14:textId="77777777" w:rsidR="00165BC5" w:rsidRPr="006E74A7" w:rsidRDefault="00165BC5" w:rsidP="004D5857">
            <w:pPr>
              <w:ind w:right="2"/>
              <w:jc w:val="both"/>
              <w:rPr>
                <w:rFonts w:eastAsia="Calibri"/>
                <w:b/>
                <w:i/>
                <w:sz w:val="22"/>
                <w:szCs w:val="22"/>
                <w:lang w:eastAsia="en-US"/>
              </w:rPr>
            </w:pPr>
            <w:r w:rsidRPr="006E74A7">
              <w:rPr>
                <w:rFonts w:eastAsia="Calibri"/>
                <w:b/>
                <w:i/>
                <w:sz w:val="22"/>
                <w:szCs w:val="22"/>
                <w:lang w:eastAsia="en-US"/>
              </w:rPr>
              <w:t xml:space="preserve">Papildyti 19.1 punktą pirma pastraipa (atitinkamai buvusias pirmą ir antrą pastraipą laikyti antra ir trečia) ir išdėstyti ją taip: </w:t>
            </w:r>
          </w:p>
          <w:p w14:paraId="1CA72FD9" w14:textId="77777777" w:rsidR="00165BC5" w:rsidRPr="006E74A7" w:rsidRDefault="00165BC5" w:rsidP="004D5857">
            <w:pPr>
              <w:ind w:right="2"/>
              <w:jc w:val="both"/>
              <w:rPr>
                <w:rFonts w:eastAsia="Calibri"/>
                <w:sz w:val="22"/>
                <w:szCs w:val="22"/>
                <w:lang w:eastAsia="en-US"/>
              </w:rPr>
            </w:pPr>
            <w:r w:rsidRPr="006E74A7">
              <w:rPr>
                <w:rFonts w:eastAsia="Calibri"/>
                <w:sz w:val="22"/>
                <w:szCs w:val="22"/>
                <w:lang w:eastAsia="en-US"/>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54E366E1" w14:textId="77777777" w:rsidR="00165BC5" w:rsidRPr="006E74A7" w:rsidRDefault="00165BC5" w:rsidP="004D5857">
            <w:pPr>
              <w:autoSpaceDN w:val="0"/>
              <w:jc w:val="both"/>
              <w:rPr>
                <w:sz w:val="22"/>
                <w:szCs w:val="22"/>
              </w:rPr>
            </w:pPr>
            <w:r w:rsidRPr="006E74A7">
              <w:rPr>
                <w:rFonts w:eastAsia="Calibri"/>
                <w:sz w:val="22"/>
                <w:szCs w:val="22"/>
                <w:lang w:eastAsia="en-US"/>
              </w:rPr>
              <w:t>Jeigu yra prieštaravimas tarp 17.3 bei 19.1 punktų, taikomas 19.1 punktas.</w:t>
            </w:r>
          </w:p>
        </w:tc>
      </w:tr>
      <w:tr w:rsidR="00165BC5" w:rsidRPr="006E74A7" w14:paraId="1543B6C4"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0B0D38AB"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01" w:name="_Toc128826839"/>
            <w:bookmarkStart w:id="102" w:name="_Toc140564107"/>
            <w:bookmarkStart w:id="103" w:name="_Toc143077383"/>
            <w:bookmarkStart w:id="104" w:name="_Toc143518405"/>
            <w:bookmarkStart w:id="105" w:name="_Toc143677761"/>
            <w:bookmarkStart w:id="106" w:name="_Toc217377188"/>
            <w:r w:rsidRPr="006E74A7">
              <w:rPr>
                <w:b/>
                <w:sz w:val="22"/>
                <w:szCs w:val="22"/>
                <w:lang w:eastAsia="en-US"/>
              </w:rPr>
              <w:t>20 straipsnis. Pretenzijos, ginčai ir arbitražas</w:t>
            </w:r>
            <w:bookmarkEnd w:id="101"/>
            <w:bookmarkEnd w:id="102"/>
            <w:bookmarkEnd w:id="103"/>
            <w:bookmarkEnd w:id="104"/>
            <w:bookmarkEnd w:id="105"/>
            <w:bookmarkEnd w:id="106"/>
          </w:p>
        </w:tc>
      </w:tr>
      <w:tr w:rsidR="00165BC5" w:rsidRPr="006E74A7" w14:paraId="2514CBCD"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1C72AFC" w14:textId="77777777" w:rsidR="00165BC5" w:rsidRPr="006E74A7" w:rsidRDefault="00165BC5" w:rsidP="004D5857">
            <w:pPr>
              <w:autoSpaceDN w:val="0"/>
              <w:rPr>
                <w:b/>
                <w:sz w:val="22"/>
                <w:szCs w:val="22"/>
              </w:rPr>
            </w:pPr>
            <w:r w:rsidRPr="006E74A7">
              <w:rPr>
                <w:b/>
                <w:spacing w:val="-2"/>
                <w:sz w:val="22"/>
                <w:szCs w:val="22"/>
              </w:rPr>
              <w:t xml:space="preserve">20.2 </w:t>
            </w:r>
            <w:r w:rsidRPr="006E74A7">
              <w:rPr>
                <w:b/>
                <w:sz w:val="22"/>
                <w:szCs w:val="22"/>
              </w:rPr>
              <w:t>punktas</w:t>
            </w:r>
          </w:p>
        </w:tc>
        <w:tc>
          <w:tcPr>
            <w:tcW w:w="7512" w:type="dxa"/>
            <w:tcBorders>
              <w:top w:val="single" w:sz="4" w:space="0" w:color="auto"/>
              <w:left w:val="single" w:sz="4" w:space="0" w:color="auto"/>
              <w:bottom w:val="single" w:sz="4" w:space="0" w:color="auto"/>
              <w:right w:val="single" w:sz="4" w:space="0" w:color="auto"/>
            </w:tcBorders>
            <w:hideMark/>
          </w:tcPr>
          <w:p w14:paraId="30C8DEB6" w14:textId="77777777" w:rsidR="00165BC5" w:rsidRPr="006E74A7" w:rsidRDefault="00165BC5" w:rsidP="004D5857">
            <w:pPr>
              <w:autoSpaceDN w:val="0"/>
              <w:rPr>
                <w:b/>
                <w:spacing w:val="-2"/>
                <w:sz w:val="22"/>
                <w:szCs w:val="22"/>
              </w:rPr>
            </w:pPr>
            <w:bookmarkStart w:id="107" w:name="gincu_nagrinejimo_komisijos_paskyrimas"/>
            <w:r w:rsidRPr="006E74A7">
              <w:rPr>
                <w:b/>
                <w:spacing w:val="-2"/>
                <w:sz w:val="22"/>
                <w:szCs w:val="22"/>
              </w:rPr>
              <w:t>Ginčų nagrinėjimo komisijos paskyrimas</w:t>
            </w:r>
            <w:bookmarkEnd w:id="107"/>
          </w:p>
        </w:tc>
      </w:tr>
      <w:tr w:rsidR="00165BC5" w:rsidRPr="006E74A7" w14:paraId="78111D7F"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9DB4F97"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5D891EB5" w14:textId="77777777" w:rsidR="00165BC5" w:rsidRPr="006E74A7" w:rsidRDefault="00165BC5" w:rsidP="004D5857">
            <w:pPr>
              <w:suppressLineNumbers/>
              <w:tabs>
                <w:tab w:val="left" w:pos="-720"/>
              </w:tabs>
              <w:suppressAutoHyphens/>
              <w:ind w:right="57"/>
              <w:jc w:val="both"/>
              <w:rPr>
                <w:b/>
                <w:bCs/>
                <w:i/>
                <w:spacing w:val="-2"/>
                <w:sz w:val="22"/>
                <w:szCs w:val="22"/>
              </w:rPr>
            </w:pPr>
            <w:r w:rsidRPr="006E74A7">
              <w:rPr>
                <w:b/>
                <w:bCs/>
                <w:i/>
                <w:spacing w:val="-2"/>
                <w:sz w:val="22"/>
                <w:szCs w:val="22"/>
              </w:rPr>
              <w:t>Pakeisti 20.2 punkto antrą pastraipą:</w:t>
            </w:r>
          </w:p>
          <w:p w14:paraId="706BF133" w14:textId="77777777" w:rsidR="00165BC5" w:rsidRPr="006E74A7" w:rsidRDefault="00165BC5" w:rsidP="004D5857">
            <w:pPr>
              <w:keepLines/>
              <w:suppressLineNumbers/>
              <w:suppressAutoHyphens/>
              <w:autoSpaceDN w:val="0"/>
              <w:jc w:val="both"/>
              <w:rPr>
                <w:b/>
                <w:bCs/>
                <w:color w:val="FF0000"/>
                <w:spacing w:val="-2"/>
                <w:sz w:val="22"/>
                <w:szCs w:val="22"/>
              </w:rPr>
            </w:pPr>
            <w:r w:rsidRPr="006E74A7">
              <w:rPr>
                <w:rFonts w:eastAsia="Calibri"/>
                <w:color w:val="000000"/>
                <w:sz w:val="22"/>
                <w:szCs w:val="22"/>
                <w:lang w:eastAsia="en-US"/>
              </w:rPr>
              <w:t>Ginčų nagrinėjimo komisijos asmenų skaičius ir skyrimo tvarka nurodyta pasiūlymo priede</w:t>
            </w:r>
            <w:r w:rsidRPr="006E74A7">
              <w:rPr>
                <w:color w:val="FF0000"/>
                <w:spacing w:val="-2"/>
                <w:sz w:val="22"/>
                <w:szCs w:val="22"/>
              </w:rPr>
              <w:t>.</w:t>
            </w:r>
          </w:p>
        </w:tc>
      </w:tr>
      <w:tr w:rsidR="00165BC5" w:rsidRPr="006E74A7" w14:paraId="524AFF44"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43A58799" w14:textId="77777777" w:rsidR="00165BC5" w:rsidRPr="006E74A7" w:rsidRDefault="00165BC5" w:rsidP="004D5857">
            <w:pPr>
              <w:autoSpaceDN w:val="0"/>
              <w:rPr>
                <w:b/>
                <w:sz w:val="22"/>
                <w:szCs w:val="22"/>
              </w:rPr>
            </w:pPr>
            <w:r w:rsidRPr="006E74A7">
              <w:rPr>
                <w:b/>
                <w:spacing w:val="-2"/>
                <w:sz w:val="22"/>
                <w:szCs w:val="22"/>
              </w:rPr>
              <w:t xml:space="preserve">20.6 </w:t>
            </w:r>
            <w:r w:rsidRPr="006E74A7">
              <w:rPr>
                <w:b/>
                <w:sz w:val="22"/>
                <w:szCs w:val="22"/>
              </w:rPr>
              <w:t>punktas</w:t>
            </w:r>
          </w:p>
        </w:tc>
        <w:tc>
          <w:tcPr>
            <w:tcW w:w="7512" w:type="dxa"/>
            <w:tcBorders>
              <w:top w:val="single" w:sz="4" w:space="0" w:color="auto"/>
              <w:left w:val="single" w:sz="4" w:space="0" w:color="auto"/>
              <w:bottom w:val="single" w:sz="4" w:space="0" w:color="auto"/>
              <w:right w:val="single" w:sz="4" w:space="0" w:color="auto"/>
            </w:tcBorders>
            <w:hideMark/>
          </w:tcPr>
          <w:p w14:paraId="404FD92A" w14:textId="77777777" w:rsidR="00165BC5" w:rsidRPr="006E74A7" w:rsidRDefault="00165BC5" w:rsidP="004D5857">
            <w:pPr>
              <w:autoSpaceDN w:val="0"/>
              <w:rPr>
                <w:b/>
                <w:spacing w:val="-2"/>
                <w:sz w:val="22"/>
                <w:szCs w:val="22"/>
              </w:rPr>
            </w:pPr>
            <w:bookmarkStart w:id="108" w:name="arbitrazas_20_6"/>
            <w:r w:rsidRPr="006E74A7">
              <w:rPr>
                <w:b/>
                <w:spacing w:val="-2"/>
                <w:sz w:val="22"/>
                <w:szCs w:val="22"/>
              </w:rPr>
              <w:t>Arbitražas</w:t>
            </w:r>
            <w:bookmarkEnd w:id="108"/>
            <w:r w:rsidRPr="006E74A7">
              <w:rPr>
                <w:b/>
                <w:spacing w:val="-2"/>
                <w:sz w:val="22"/>
                <w:szCs w:val="22"/>
              </w:rPr>
              <w:t xml:space="preserve"> </w:t>
            </w:r>
          </w:p>
        </w:tc>
      </w:tr>
      <w:tr w:rsidR="00165BC5" w:rsidRPr="006E74A7" w14:paraId="75FDE2B1" w14:textId="77777777" w:rsidTr="006A7FE5">
        <w:tc>
          <w:tcPr>
            <w:tcW w:w="1668" w:type="dxa"/>
            <w:gridSpan w:val="2"/>
            <w:tcBorders>
              <w:top w:val="single" w:sz="4" w:space="0" w:color="auto"/>
              <w:left w:val="single" w:sz="4" w:space="0" w:color="auto"/>
              <w:bottom w:val="single" w:sz="4" w:space="0" w:color="auto"/>
              <w:right w:val="single" w:sz="4" w:space="0" w:color="auto"/>
            </w:tcBorders>
          </w:tcPr>
          <w:p w14:paraId="222FB9D5" w14:textId="77777777" w:rsidR="00165BC5" w:rsidRPr="006E74A7" w:rsidRDefault="00165BC5" w:rsidP="004D5857">
            <w:pPr>
              <w:autoSpaceDN w:val="0"/>
              <w:rPr>
                <w:b/>
                <w:sz w:val="22"/>
                <w:szCs w:val="22"/>
              </w:rPr>
            </w:pPr>
          </w:p>
        </w:tc>
        <w:tc>
          <w:tcPr>
            <w:tcW w:w="7512" w:type="dxa"/>
            <w:tcBorders>
              <w:top w:val="single" w:sz="4" w:space="0" w:color="auto"/>
              <w:left w:val="single" w:sz="4" w:space="0" w:color="auto"/>
              <w:bottom w:val="single" w:sz="4" w:space="0" w:color="auto"/>
              <w:right w:val="single" w:sz="4" w:space="0" w:color="auto"/>
            </w:tcBorders>
            <w:hideMark/>
          </w:tcPr>
          <w:p w14:paraId="1BF8E9F6" w14:textId="77777777" w:rsidR="00165BC5" w:rsidRPr="006E74A7" w:rsidRDefault="00165BC5" w:rsidP="004D5857">
            <w:pPr>
              <w:jc w:val="both"/>
              <w:rPr>
                <w:b/>
                <w:i/>
                <w:sz w:val="22"/>
                <w:szCs w:val="22"/>
              </w:rPr>
            </w:pPr>
            <w:r w:rsidRPr="006E74A7">
              <w:rPr>
                <w:b/>
                <w:i/>
                <w:sz w:val="22"/>
                <w:szCs w:val="22"/>
              </w:rPr>
              <w:t>Pakeisti 20.6 punktą ir jį išdėstyti taip:</w:t>
            </w:r>
          </w:p>
          <w:p w14:paraId="37344415" w14:textId="77777777" w:rsidR="00165BC5" w:rsidRPr="006E74A7" w:rsidRDefault="00165BC5" w:rsidP="00165BC5">
            <w:pPr>
              <w:widowControl w:val="0"/>
              <w:numPr>
                <w:ilvl w:val="0"/>
                <w:numId w:val="5"/>
              </w:numPr>
              <w:autoSpaceDE w:val="0"/>
              <w:autoSpaceDN w:val="0"/>
              <w:adjustRightInd w:val="0"/>
              <w:spacing w:after="200" w:line="276" w:lineRule="auto"/>
              <w:ind w:left="0" w:firstLine="0"/>
              <w:jc w:val="both"/>
              <w:rPr>
                <w:bCs/>
                <w:color w:val="000000"/>
                <w:spacing w:val="-2"/>
                <w:sz w:val="22"/>
                <w:szCs w:val="22"/>
                <w:lang w:eastAsia="en-US"/>
              </w:rPr>
            </w:pPr>
            <w:r w:rsidRPr="006E74A7">
              <w:rPr>
                <w:bCs/>
                <w:color w:val="000000"/>
                <w:spacing w:val="-2"/>
                <w:sz w:val="22"/>
                <w:szCs w:val="22"/>
                <w:lang w:eastAsia="en-US"/>
              </w:rPr>
              <w:t>Arbitražas netaikomas.</w:t>
            </w:r>
          </w:p>
          <w:p w14:paraId="6B249891" w14:textId="77777777" w:rsidR="00165BC5" w:rsidRPr="006E74A7" w:rsidRDefault="00165BC5" w:rsidP="004D5857">
            <w:pPr>
              <w:autoSpaceDN w:val="0"/>
              <w:rPr>
                <w:b/>
                <w:color w:val="000000"/>
                <w:spacing w:val="-2"/>
                <w:sz w:val="22"/>
                <w:szCs w:val="22"/>
              </w:rPr>
            </w:pPr>
            <w:r w:rsidRPr="006E74A7">
              <w:rPr>
                <w:color w:val="000000"/>
                <w:sz w:val="22"/>
                <w:szCs w:val="22"/>
              </w:rPr>
              <w:t>Ginčai sprendžiami derybų būdu. Jeigu šalims nepavyksta susitarti -  LR teisės aktų nustatyta teismine ginčų nagrinėjimo tvarka</w:t>
            </w:r>
            <w:r w:rsidRPr="006E74A7">
              <w:rPr>
                <w:color w:val="000000"/>
                <w:spacing w:val="-2"/>
                <w:sz w:val="22"/>
                <w:szCs w:val="22"/>
              </w:rPr>
              <w:t>.</w:t>
            </w:r>
          </w:p>
        </w:tc>
      </w:tr>
      <w:tr w:rsidR="00165BC5" w:rsidRPr="006E74A7" w14:paraId="0600E41A" w14:textId="77777777" w:rsidTr="006A7FE5">
        <w:trPr>
          <w:cantSplit/>
        </w:trPr>
        <w:tc>
          <w:tcPr>
            <w:tcW w:w="9180" w:type="dxa"/>
            <w:gridSpan w:val="3"/>
            <w:tcBorders>
              <w:top w:val="single" w:sz="4" w:space="0" w:color="auto"/>
              <w:left w:val="single" w:sz="4" w:space="0" w:color="auto"/>
              <w:bottom w:val="single" w:sz="4" w:space="0" w:color="auto"/>
              <w:right w:val="single" w:sz="4" w:space="0" w:color="auto"/>
            </w:tcBorders>
            <w:hideMark/>
          </w:tcPr>
          <w:p w14:paraId="27EE8F6C" w14:textId="77777777" w:rsidR="00165BC5" w:rsidRPr="006E74A7" w:rsidRDefault="00165BC5" w:rsidP="004D5857">
            <w:pPr>
              <w:suppressAutoHyphens/>
              <w:overflowPunct w:val="0"/>
              <w:autoSpaceDE w:val="0"/>
              <w:autoSpaceDN w:val="0"/>
              <w:adjustRightInd w:val="0"/>
              <w:jc w:val="center"/>
              <w:textAlignment w:val="baseline"/>
              <w:rPr>
                <w:sz w:val="22"/>
                <w:szCs w:val="22"/>
                <w:lang w:eastAsia="en-US"/>
              </w:rPr>
            </w:pPr>
            <w:bookmarkStart w:id="109" w:name="_Toc128826840"/>
            <w:bookmarkStart w:id="110" w:name="_Toc140564108"/>
            <w:bookmarkStart w:id="111" w:name="_Toc143077384"/>
            <w:bookmarkStart w:id="112" w:name="_Toc143518406"/>
            <w:bookmarkStart w:id="113" w:name="_Toc143677762"/>
            <w:bookmarkStart w:id="114" w:name="_Toc217377189"/>
            <w:r w:rsidRPr="006E74A7">
              <w:rPr>
                <w:b/>
                <w:sz w:val="22"/>
                <w:szCs w:val="22"/>
                <w:lang w:eastAsia="en-US"/>
              </w:rPr>
              <w:t>21 straipsnis. Auditai ir kontrolė</w:t>
            </w:r>
            <w:bookmarkEnd w:id="109"/>
            <w:bookmarkEnd w:id="110"/>
            <w:bookmarkEnd w:id="111"/>
            <w:bookmarkEnd w:id="112"/>
            <w:bookmarkEnd w:id="113"/>
            <w:bookmarkEnd w:id="114"/>
          </w:p>
        </w:tc>
      </w:tr>
      <w:tr w:rsidR="00165BC5" w:rsidRPr="006E74A7" w14:paraId="3B81C1DE" w14:textId="77777777" w:rsidTr="006A7FE5">
        <w:tc>
          <w:tcPr>
            <w:tcW w:w="1668" w:type="dxa"/>
            <w:gridSpan w:val="2"/>
            <w:tcBorders>
              <w:top w:val="single" w:sz="4" w:space="0" w:color="auto"/>
              <w:left w:val="single" w:sz="4" w:space="0" w:color="auto"/>
              <w:bottom w:val="single" w:sz="4" w:space="0" w:color="auto"/>
              <w:right w:val="single" w:sz="4" w:space="0" w:color="auto"/>
            </w:tcBorders>
            <w:hideMark/>
          </w:tcPr>
          <w:p w14:paraId="6B3B5FF5" w14:textId="77777777" w:rsidR="00165BC5" w:rsidRPr="006E74A7" w:rsidRDefault="00165BC5" w:rsidP="004D5857">
            <w:pPr>
              <w:autoSpaceDN w:val="0"/>
              <w:rPr>
                <w:b/>
                <w:sz w:val="22"/>
                <w:szCs w:val="22"/>
              </w:rPr>
            </w:pPr>
            <w:r w:rsidRPr="006E74A7">
              <w:rPr>
                <w:b/>
                <w:sz w:val="22"/>
                <w:szCs w:val="22"/>
              </w:rPr>
              <w:t>21.1 punktas</w:t>
            </w:r>
          </w:p>
        </w:tc>
        <w:tc>
          <w:tcPr>
            <w:tcW w:w="7512" w:type="dxa"/>
            <w:tcBorders>
              <w:top w:val="single" w:sz="4" w:space="0" w:color="auto"/>
              <w:left w:val="single" w:sz="4" w:space="0" w:color="auto"/>
              <w:bottom w:val="single" w:sz="4" w:space="0" w:color="auto"/>
              <w:right w:val="single" w:sz="4" w:space="0" w:color="auto"/>
            </w:tcBorders>
            <w:hideMark/>
          </w:tcPr>
          <w:p w14:paraId="5FDD21C7" w14:textId="77777777" w:rsidR="00165BC5" w:rsidRPr="006E74A7" w:rsidRDefault="00165BC5" w:rsidP="004D5857">
            <w:pPr>
              <w:jc w:val="both"/>
              <w:rPr>
                <w:rFonts w:eastAsia="Calibri"/>
                <w:b/>
                <w:i/>
                <w:sz w:val="22"/>
                <w:szCs w:val="22"/>
                <w:lang w:eastAsia="en-US"/>
              </w:rPr>
            </w:pPr>
            <w:r w:rsidRPr="006E74A7">
              <w:rPr>
                <w:rFonts w:eastAsia="Calibri"/>
                <w:b/>
                <w:i/>
                <w:sz w:val="22"/>
                <w:szCs w:val="22"/>
                <w:lang w:eastAsia="en-US"/>
              </w:rPr>
              <w:t>Papildyti nauju 21.1 punktu „Auditai ir kontrolė“:</w:t>
            </w:r>
          </w:p>
          <w:p w14:paraId="4165BF29"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77636900"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3BC00E6D" w14:textId="77777777" w:rsidR="00165BC5" w:rsidRPr="006E74A7" w:rsidRDefault="00165BC5" w:rsidP="004D5857">
            <w:pPr>
              <w:suppressLineNumbers/>
              <w:suppressAutoHyphens/>
              <w:ind w:left="57" w:right="57"/>
              <w:jc w:val="both"/>
              <w:rPr>
                <w:rFonts w:eastAsia="Calibri"/>
                <w:spacing w:val="-2"/>
                <w:sz w:val="22"/>
                <w:szCs w:val="22"/>
                <w:lang w:eastAsia="en-US"/>
              </w:rPr>
            </w:pPr>
            <w:r w:rsidRPr="006E74A7">
              <w:rPr>
                <w:rFonts w:eastAsia="Calibri"/>
                <w:spacing w:val="-2"/>
                <w:sz w:val="22"/>
                <w:szCs w:val="22"/>
                <w:lang w:eastAsia="en-US"/>
              </w:rPr>
              <w:t xml:space="preserve">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w:t>
            </w:r>
            <w:r w:rsidRPr="006E74A7">
              <w:rPr>
                <w:rFonts w:eastAsia="Calibri"/>
                <w:spacing w:val="-2"/>
                <w:sz w:val="22"/>
                <w:szCs w:val="22"/>
                <w:lang w:eastAsia="en-US"/>
              </w:rPr>
              <w:lastRenderedPageBreak/>
              <w:t>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51F634F4" w14:textId="77777777" w:rsidR="00165BC5" w:rsidRPr="006E74A7" w:rsidRDefault="00165BC5" w:rsidP="004D5857">
            <w:pPr>
              <w:keepLines/>
              <w:suppressLineNumbers/>
              <w:suppressAutoHyphens/>
              <w:jc w:val="both"/>
              <w:rPr>
                <w:rFonts w:eastAsia="Calibri"/>
                <w:spacing w:val="-2"/>
                <w:sz w:val="22"/>
                <w:szCs w:val="22"/>
                <w:lang w:eastAsia="en-US"/>
              </w:rPr>
            </w:pPr>
            <w:r w:rsidRPr="006E74A7">
              <w:rPr>
                <w:rFonts w:eastAsia="Calibri"/>
                <w:spacing w:val="-2"/>
                <w:sz w:val="22"/>
                <w:szCs w:val="22"/>
                <w:lang w:eastAsia="en-US"/>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6D5A47CF" w14:textId="77777777" w:rsidR="00165BC5" w:rsidRPr="006E74A7" w:rsidRDefault="00165BC5" w:rsidP="004D5857">
            <w:pPr>
              <w:suppressLineNumbers/>
              <w:suppressAutoHyphens/>
              <w:autoSpaceDN w:val="0"/>
              <w:ind w:left="57" w:right="57"/>
              <w:jc w:val="both"/>
              <w:rPr>
                <w:rFonts w:eastAsia="Calibri"/>
                <w:spacing w:val="-2"/>
                <w:sz w:val="22"/>
                <w:szCs w:val="22"/>
                <w:lang w:eastAsia="en-US"/>
              </w:rPr>
            </w:pPr>
            <w:r w:rsidRPr="006E74A7">
              <w:rPr>
                <w:rFonts w:eastAsia="Calibri"/>
                <w:bCs/>
                <w:color w:val="000000"/>
                <w:sz w:val="22"/>
                <w:szCs w:val="22"/>
                <w:lang w:eastAsia="en-US"/>
              </w:rPr>
              <w:t>Rangovas turi užtikrinti, kad visi subrangovai bus įpareigoti pateikti audito ir patikrinimus vykdančioms įstaigoms visą būtiną informaciją apie savo subrangos darbą.</w:t>
            </w:r>
          </w:p>
        </w:tc>
      </w:tr>
    </w:tbl>
    <w:p w14:paraId="7BF72A40" w14:textId="77777777" w:rsidR="00D41484" w:rsidRDefault="00D41484"/>
    <w:sectPr w:rsidR="00D41484" w:rsidSect="00165BC5">
      <w:footnotePr>
        <w:numRestart w:val="eachPage"/>
      </w:footnotePr>
      <w:pgSz w:w="11907" w:h="16840" w:code="9"/>
      <w:pgMar w:top="1247" w:right="851" w:bottom="1021" w:left="567"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33394" w14:textId="77777777" w:rsidR="00A44EEE" w:rsidRDefault="00A44EEE" w:rsidP="00165BC5">
      <w:r>
        <w:separator/>
      </w:r>
    </w:p>
  </w:endnote>
  <w:endnote w:type="continuationSeparator" w:id="0">
    <w:p w14:paraId="605E8383" w14:textId="77777777" w:rsidR="00A44EEE" w:rsidRDefault="00A44EEE" w:rsidP="0016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1E93" w14:textId="77777777" w:rsidR="00A44EEE" w:rsidRDefault="00A44EEE" w:rsidP="00165BC5">
      <w:r>
        <w:separator/>
      </w:r>
    </w:p>
  </w:footnote>
  <w:footnote w:type="continuationSeparator" w:id="0">
    <w:p w14:paraId="1F3B9950" w14:textId="77777777" w:rsidR="00A44EEE" w:rsidRDefault="00A44EEE" w:rsidP="00165BC5">
      <w:r>
        <w:continuationSeparator/>
      </w:r>
    </w:p>
  </w:footnote>
  <w:footnote w:id="1">
    <w:p w14:paraId="4C755679" w14:textId="77777777" w:rsidR="00F01463" w:rsidRDefault="00F01463" w:rsidP="00165BC5">
      <w:pPr>
        <w:ind w:right="429"/>
      </w:pPr>
      <w:r>
        <w:rPr>
          <w:rStyle w:val="Puslapioinaosnuoroda"/>
        </w:rPr>
        <w:footnoteRef/>
      </w:r>
      <w:r>
        <w:t xml:space="preserve"> Leidinius galima įsigyti: Lietuvių kalba ir anglų kalba - UAB „Sweco Lietuva“ (Gerulaičio g. 1 (II aukštas), LT - 08200 Vilnius) </w:t>
      </w:r>
      <w:hyperlink r:id="rId1" w:history="1">
        <w:r>
          <w:rPr>
            <w:rStyle w:val="Hipersaitas"/>
          </w:rPr>
          <w:t>http://www.sweco.lt/lt/Lithuania/Apie-Sweco/Leidyba/</w:t>
        </w:r>
      </w:hyperlink>
      <w:r>
        <w:t xml:space="preserve"> arba anglų kalba – FIDIC sekretoriatas Šveicarijoje P. O. Box 311, CH-1215 Geneva 15, Switzerland, Fax: 41 (22) 799 4901, </w:t>
      </w:r>
      <w:hyperlink r:id="rId2" w:history="1">
        <w:r>
          <w:rPr>
            <w:rStyle w:val="Hipersaitas"/>
          </w:rPr>
          <w:t>http://fidic.org/bookshop/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683235"/>
    <w:multiLevelType w:val="multilevel"/>
    <w:tmpl w:val="ADF8A3F6"/>
    <w:lvl w:ilvl="0">
      <w:start w:val="1"/>
      <w:numFmt w:val="decimal"/>
      <w:lvlText w:val="%1."/>
      <w:lvlJc w:val="left"/>
      <w:pPr>
        <w:ind w:left="360" w:hanging="360"/>
      </w:pPr>
    </w:lvl>
    <w:lvl w:ilvl="1">
      <w:start w:val="1"/>
      <w:numFmt w:val="decimal"/>
      <w:lvlText w:val="%1.%2."/>
      <w:lvlJc w:val="left"/>
      <w:pPr>
        <w:ind w:left="22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FDB6BE76"/>
    <w:lvl w:ilvl="0" w:tplc="28DAA6C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9F5F3C"/>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7"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8"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C5"/>
    <w:rsid w:val="00013434"/>
    <w:rsid w:val="000C7720"/>
    <w:rsid w:val="000E4DF6"/>
    <w:rsid w:val="00122243"/>
    <w:rsid w:val="00127715"/>
    <w:rsid w:val="00164660"/>
    <w:rsid w:val="00165BC5"/>
    <w:rsid w:val="001831C3"/>
    <w:rsid w:val="00192174"/>
    <w:rsid w:val="001A030B"/>
    <w:rsid w:val="001B78EB"/>
    <w:rsid w:val="001D7370"/>
    <w:rsid w:val="001F7F21"/>
    <w:rsid w:val="002277BC"/>
    <w:rsid w:val="00230EB8"/>
    <w:rsid w:val="00285797"/>
    <w:rsid w:val="002A5F1C"/>
    <w:rsid w:val="002C2466"/>
    <w:rsid w:val="002D5AED"/>
    <w:rsid w:val="002D6A96"/>
    <w:rsid w:val="003113DE"/>
    <w:rsid w:val="00317A62"/>
    <w:rsid w:val="0033114C"/>
    <w:rsid w:val="00361909"/>
    <w:rsid w:val="0037105D"/>
    <w:rsid w:val="003868E1"/>
    <w:rsid w:val="003B478F"/>
    <w:rsid w:val="00424DF0"/>
    <w:rsid w:val="004269B2"/>
    <w:rsid w:val="00441391"/>
    <w:rsid w:val="0044328D"/>
    <w:rsid w:val="00491829"/>
    <w:rsid w:val="00494D06"/>
    <w:rsid w:val="004B4334"/>
    <w:rsid w:val="004D3125"/>
    <w:rsid w:val="004D5857"/>
    <w:rsid w:val="00527BFA"/>
    <w:rsid w:val="005449AA"/>
    <w:rsid w:val="005721BD"/>
    <w:rsid w:val="0059629C"/>
    <w:rsid w:val="005B018E"/>
    <w:rsid w:val="005C120B"/>
    <w:rsid w:val="005D2A24"/>
    <w:rsid w:val="006309E4"/>
    <w:rsid w:val="006761A8"/>
    <w:rsid w:val="00681E59"/>
    <w:rsid w:val="006A7FE5"/>
    <w:rsid w:val="006D785C"/>
    <w:rsid w:val="00725AF2"/>
    <w:rsid w:val="00767B87"/>
    <w:rsid w:val="007734BB"/>
    <w:rsid w:val="007C1D14"/>
    <w:rsid w:val="007C20FD"/>
    <w:rsid w:val="007E2B25"/>
    <w:rsid w:val="007E4D60"/>
    <w:rsid w:val="007E7EF4"/>
    <w:rsid w:val="00804B06"/>
    <w:rsid w:val="00882842"/>
    <w:rsid w:val="008C2484"/>
    <w:rsid w:val="008D0F6A"/>
    <w:rsid w:val="00916F4F"/>
    <w:rsid w:val="009407AC"/>
    <w:rsid w:val="00960627"/>
    <w:rsid w:val="009B4BD1"/>
    <w:rsid w:val="009C4DC9"/>
    <w:rsid w:val="009D69AB"/>
    <w:rsid w:val="009D7629"/>
    <w:rsid w:val="00A02CAA"/>
    <w:rsid w:val="00A229C7"/>
    <w:rsid w:val="00A44EEE"/>
    <w:rsid w:val="00A550CE"/>
    <w:rsid w:val="00A56108"/>
    <w:rsid w:val="00AF468B"/>
    <w:rsid w:val="00B26F15"/>
    <w:rsid w:val="00B45D33"/>
    <w:rsid w:val="00B72B87"/>
    <w:rsid w:val="00B81A88"/>
    <w:rsid w:val="00B834C4"/>
    <w:rsid w:val="00BB64A6"/>
    <w:rsid w:val="00BE3728"/>
    <w:rsid w:val="00BE6A7B"/>
    <w:rsid w:val="00C72767"/>
    <w:rsid w:val="00CA033F"/>
    <w:rsid w:val="00D2378B"/>
    <w:rsid w:val="00D41484"/>
    <w:rsid w:val="00DE028B"/>
    <w:rsid w:val="00DE5867"/>
    <w:rsid w:val="00E7684A"/>
    <w:rsid w:val="00E77B49"/>
    <w:rsid w:val="00E83920"/>
    <w:rsid w:val="00EB7C07"/>
    <w:rsid w:val="00EE25AC"/>
    <w:rsid w:val="00F01463"/>
    <w:rsid w:val="00F41FF6"/>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B9AB1"/>
  <w15:chartTrackingRefBased/>
  <w15:docId w15:val="{651F2816-18A4-448E-8C69-8BE6B4EE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5BC5"/>
    <w:rPr>
      <w:lang w:eastAsia="fi-FI"/>
    </w:rPr>
  </w:style>
  <w:style w:type="paragraph" w:styleId="Antrat1">
    <w:name w:val="heading 1"/>
    <w:basedOn w:val="prastasis"/>
    <w:next w:val="prastasis"/>
    <w:link w:val="Antrat1Diagrama"/>
    <w:uiPriority w:val="9"/>
    <w:qFormat/>
    <w:rsid w:val="00165BC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rsid w:val="00165BC5"/>
    <w:pPr>
      <w:keepNext/>
      <w:jc w:val="both"/>
    </w:pPr>
    <w:rPr>
      <w:sz w:val="22"/>
      <w:szCs w:val="22"/>
    </w:rPr>
  </w:style>
  <w:style w:type="character" w:styleId="Hipersaitas">
    <w:name w:val="Hyperlink"/>
    <w:aliases w:val="Alna"/>
    <w:uiPriority w:val="99"/>
    <w:rsid w:val="00165BC5"/>
    <w:rPr>
      <w:color w:val="0000FF"/>
      <w:u w:val="single"/>
    </w:rPr>
  </w:style>
  <w:style w:type="character" w:styleId="Puslapioinaosnuoroda">
    <w:name w:val="footnote reference"/>
    <w:semiHidden/>
    <w:rsid w:val="00165BC5"/>
    <w:rPr>
      <w:vertAlign w:val="superscript"/>
    </w:rPr>
  </w:style>
  <w:style w:type="paragraph" w:customStyle="1" w:styleId="H1">
    <w:name w:val="H1"/>
    <w:basedOn w:val="Antrat1"/>
    <w:rsid w:val="00165BC5"/>
    <w:pPr>
      <w:keepLines w:val="0"/>
      <w:numPr>
        <w:numId w:val="1"/>
      </w:numPr>
      <w:tabs>
        <w:tab w:val="clear" w:pos="1140"/>
        <w:tab w:val="num" w:pos="360"/>
      </w:tabs>
      <w:spacing w:before="0"/>
      <w:ind w:left="0" w:firstLine="0"/>
    </w:pPr>
    <w:rPr>
      <w:rFonts w:ascii="Times New Roman" w:eastAsia="Times New Roman" w:hAnsi="Times New Roman" w:cs="Times New Roman"/>
      <w:b/>
      <w:bCs/>
      <w:caps/>
      <w:color w:val="auto"/>
      <w:kern w:val="28"/>
      <w:sz w:val="28"/>
      <w:szCs w:val="28"/>
      <w:lang w:val="da-DK" w:eastAsia="en-US"/>
    </w:rPr>
  </w:style>
  <w:style w:type="paragraph" w:styleId="Sraas">
    <w:name w:val="List"/>
    <w:basedOn w:val="prastasis"/>
    <w:rsid w:val="00165BC5"/>
    <w:pPr>
      <w:ind w:left="283" w:hanging="283"/>
    </w:pPr>
    <w:rPr>
      <w:sz w:val="24"/>
      <w:szCs w:val="24"/>
      <w:lang w:val="en-GB" w:eastAsia="en-US"/>
    </w:rPr>
  </w:style>
  <w:style w:type="character" w:customStyle="1" w:styleId="FontStyle23">
    <w:name w:val="Font Style23"/>
    <w:uiPriority w:val="99"/>
    <w:rsid w:val="00165BC5"/>
    <w:rPr>
      <w:rFonts w:ascii="Times New Roman" w:hAnsi="Times New Roman" w:cs="Times New Roman"/>
      <w:sz w:val="20"/>
      <w:szCs w:val="20"/>
    </w:rPr>
  </w:style>
  <w:style w:type="character" w:customStyle="1" w:styleId="FontStyle18">
    <w:name w:val="Font Style18"/>
    <w:uiPriority w:val="99"/>
    <w:rsid w:val="00165BC5"/>
    <w:rPr>
      <w:rFonts w:ascii="Times New Roman" w:hAnsi="Times New Roman" w:cs="Times New Roman"/>
      <w:i/>
      <w:iCs/>
      <w:sz w:val="20"/>
      <w:szCs w:val="20"/>
    </w:rPr>
  </w:style>
  <w:style w:type="paragraph" w:styleId="Sraopastraipa">
    <w:name w:val="List Paragraph"/>
    <w:aliases w:val="Bullet EY"/>
    <w:basedOn w:val="prastasis"/>
    <w:link w:val="SraopastraipaDiagrama"/>
    <w:uiPriority w:val="34"/>
    <w:qFormat/>
    <w:rsid w:val="00165BC5"/>
    <w:pPr>
      <w:spacing w:after="200" w:line="276" w:lineRule="auto"/>
      <w:ind w:left="720"/>
    </w:pPr>
    <w:rPr>
      <w:rFonts w:ascii="Calibri" w:hAnsi="Calibri" w:cs="Calibri"/>
      <w:sz w:val="22"/>
      <w:szCs w:val="22"/>
      <w:lang w:val="en-US" w:eastAsia="en-US"/>
    </w:rPr>
  </w:style>
  <w:style w:type="character" w:customStyle="1" w:styleId="SraopastraipaDiagrama">
    <w:name w:val="Sąrašo pastraipa Diagrama"/>
    <w:aliases w:val="Bullet EY Diagrama"/>
    <w:link w:val="Sraopastraipa"/>
    <w:uiPriority w:val="34"/>
    <w:locked/>
    <w:rsid w:val="00165BC5"/>
    <w:rPr>
      <w:rFonts w:ascii="Calibri" w:hAnsi="Calibri" w:cs="Calibri"/>
      <w:sz w:val="22"/>
      <w:szCs w:val="22"/>
      <w:lang w:val="en-US" w:eastAsia="en-US"/>
    </w:rPr>
  </w:style>
  <w:style w:type="character" w:customStyle="1" w:styleId="Antrat1Diagrama">
    <w:name w:val="Antraštė 1 Diagrama"/>
    <w:basedOn w:val="Numatytasispastraiposriftas"/>
    <w:link w:val="Antrat1"/>
    <w:uiPriority w:val="9"/>
    <w:rsid w:val="00165BC5"/>
    <w:rPr>
      <w:rFonts w:asciiTheme="majorHAnsi" w:eastAsiaTheme="majorEastAsia" w:hAnsiTheme="majorHAnsi" w:cstheme="majorBidi"/>
      <w:color w:val="365F91" w:themeColor="accent1" w:themeShade="BF"/>
      <w:sz w:val="32"/>
      <w:szCs w:val="32"/>
      <w:lang w:eastAsia="fi-FI"/>
    </w:rPr>
  </w:style>
  <w:style w:type="character" w:styleId="Komentaronuoroda">
    <w:name w:val="annotation reference"/>
    <w:basedOn w:val="Numatytasispastraiposriftas"/>
    <w:uiPriority w:val="99"/>
    <w:semiHidden/>
    <w:unhideWhenUsed/>
    <w:rsid w:val="004D5857"/>
    <w:rPr>
      <w:sz w:val="16"/>
      <w:szCs w:val="16"/>
    </w:rPr>
  </w:style>
  <w:style w:type="paragraph" w:styleId="Komentarotekstas">
    <w:name w:val="annotation text"/>
    <w:basedOn w:val="prastasis"/>
    <w:link w:val="KomentarotekstasDiagrama"/>
    <w:uiPriority w:val="99"/>
    <w:semiHidden/>
    <w:unhideWhenUsed/>
    <w:rsid w:val="004D5857"/>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semiHidden/>
    <w:rsid w:val="004D5857"/>
    <w:rPr>
      <w:rFonts w:asciiTheme="minorHAnsi" w:eastAsiaTheme="minorHAnsi" w:hAnsiTheme="minorHAnsi" w:cstheme="minorBidi"/>
      <w:lang w:eastAsia="en-US"/>
    </w:rPr>
  </w:style>
  <w:style w:type="paragraph" w:styleId="Debesliotekstas">
    <w:name w:val="Balloon Text"/>
    <w:basedOn w:val="prastasis"/>
    <w:link w:val="DebesliotekstasDiagrama"/>
    <w:uiPriority w:val="99"/>
    <w:semiHidden/>
    <w:unhideWhenUsed/>
    <w:rsid w:val="004D58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857"/>
    <w:rPr>
      <w:rFonts w:ascii="Segoe UI"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ad75ac40a7dd11e69ad4c8713b612d0f" TargetMode="External"/><Relationship Id="rId18" Type="http://schemas.openxmlformats.org/officeDocument/2006/relationships/hyperlink" Target="https://www.e-tar.lt/portal/lt/legalAct/3ecef840bae411e688d0ed775a2e782a" TargetMode="External"/><Relationship Id="rId3" Type="http://schemas.openxmlformats.org/officeDocument/2006/relationships/customXml" Target="../customXml/item3.xml"/><Relationship Id="rId21" Type="http://schemas.openxmlformats.org/officeDocument/2006/relationships/hyperlink" Target="https://www.e-tar.lt/portal/lt/legalAct/585f9850c05211e688d0ed775a2e782a" TargetMode="External"/><Relationship Id="rId7" Type="http://schemas.openxmlformats.org/officeDocument/2006/relationships/webSettings" Target="webSettings.xml"/><Relationship Id="rId12" Type="http://schemas.openxmlformats.org/officeDocument/2006/relationships/hyperlink" Target="https://www.kaunovandenys.lt/SiteAssets/paslaugos_teikeju_saugos_reikalavimu_aprasas_2020_priedas.pdf" TargetMode="External"/><Relationship Id="rId17" Type="http://schemas.openxmlformats.org/officeDocument/2006/relationships/hyperlink" Target="http://esinvesticijos.lt/lt/2014-2020_ES_fondu_zenklas" TargetMode="External"/><Relationship Id="rId2" Type="http://schemas.openxmlformats.org/officeDocument/2006/relationships/customXml" Target="../customXml/item2.xml"/><Relationship Id="rId16" Type="http://schemas.openxmlformats.org/officeDocument/2006/relationships/hyperlink" Target="https://www.e-tar.lt/portal/lt/legalAct/3ecef840bae411e688d0ed775a2e782a" TargetMode="External"/><Relationship Id="rId20" Type="http://schemas.openxmlformats.org/officeDocument/2006/relationships/hyperlink" Target="https://www.e-tar.lt/portal/lt/legalAct/585f9850c05211e688d0ed775a2e782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app/rfq/publicpurchase_docs.asp?PID=624729" TargetMode="External"/><Relationship Id="rId5" Type="http://schemas.openxmlformats.org/officeDocument/2006/relationships/styles" Target="styles.xml"/><Relationship Id="rId15" Type="http://schemas.openxmlformats.org/officeDocument/2006/relationships/hyperlink" Target="https://www.e-tar.lt/portal/lt/legalAct/585f9850c05211e688d0ed775a2e782a" TargetMode="External"/><Relationship Id="rId23" Type="http://schemas.openxmlformats.org/officeDocument/2006/relationships/theme" Target="theme/theme1.xml"/><Relationship Id="rId10" Type="http://schemas.openxmlformats.org/officeDocument/2006/relationships/hyperlink" Target="https://pirkimai.eviesiejipirkimai.lt/app/rfq/publicpurchase_docs.asp?PID=624729" TargetMode="External"/><Relationship Id="rId19" Type="http://schemas.openxmlformats.org/officeDocument/2006/relationships/hyperlink" Target="https://www.e-tar.lt/portal/lt/legalAct/585f9850c05211e688d0ed775a2e782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ad75ac40a7dd11e69ad4c8713b612d0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C2385-387F-4FE0-A016-C0235284437A}">
  <ds:schemaRefs>
    <ds:schemaRef ds:uri="http://schemas.microsoft.com/sharepoint/v3/contenttype/forms"/>
  </ds:schemaRefs>
</ds:datastoreItem>
</file>

<file path=customXml/itemProps2.xml><?xml version="1.0" encoding="utf-8"?>
<ds:datastoreItem xmlns:ds="http://schemas.openxmlformats.org/officeDocument/2006/customXml" ds:itemID="{7F8864FC-1AC2-4920-8361-56A038208998}">
  <ds:schemaRefs>
    <ds:schemaRef ds:uri="6f95a650-d243-43ce-8b13-c281f8a25568"/>
    <ds:schemaRef ds:uri="http://schemas.microsoft.com/office/2006/documentManagement/types"/>
    <ds:schemaRef ds:uri="http://purl.org/dc/dcmitype/"/>
    <ds:schemaRef ds:uri="c3d77bd6-21b3-4b85-843f-4d2888c89d9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D774E0A-9DC7-493B-A4E8-8F198A830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39029</Words>
  <Characters>22248</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Audronė Butvidaitė</cp:lastModifiedBy>
  <cp:revision>5</cp:revision>
  <dcterms:created xsi:type="dcterms:W3CDTF">2022-07-07T21:01:00Z</dcterms:created>
  <dcterms:modified xsi:type="dcterms:W3CDTF">2022-07-07T21:25:00Z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