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DF26" w14:textId="39C7C0ED" w:rsidR="00F372BA" w:rsidRPr="00525440" w:rsidRDefault="00C640D7" w:rsidP="002A4264">
      <w:pPr>
        <w:tabs>
          <w:tab w:val="left" w:pos="142"/>
        </w:tabs>
        <w:jc w:val="center"/>
        <w:rPr>
          <w:b/>
          <w:szCs w:val="24"/>
        </w:rPr>
      </w:pPr>
      <w:r w:rsidRPr="00525440">
        <w:rPr>
          <w:b/>
          <w:szCs w:val="24"/>
        </w:rPr>
        <w:t xml:space="preserve">SUSITARIMAS </w:t>
      </w:r>
    </w:p>
    <w:p w14:paraId="3194AD84" w14:textId="57DA112D" w:rsidR="00CE2D0C" w:rsidRDefault="00C640D7" w:rsidP="002A4264">
      <w:pPr>
        <w:tabs>
          <w:tab w:val="left" w:pos="142"/>
        </w:tabs>
        <w:jc w:val="center"/>
        <w:rPr>
          <w:b/>
          <w:color w:val="000000" w:themeColor="text1"/>
          <w:szCs w:val="24"/>
        </w:rPr>
      </w:pPr>
      <w:r w:rsidRPr="00525440">
        <w:rPr>
          <w:b/>
          <w:szCs w:val="24"/>
        </w:rPr>
        <w:t xml:space="preserve">DĖL </w:t>
      </w:r>
      <w:r w:rsidR="00CB50F5" w:rsidRPr="001600CA">
        <w:rPr>
          <w:b/>
          <w:szCs w:val="24"/>
        </w:rPr>
        <w:t>20</w:t>
      </w:r>
      <w:r w:rsidR="002E15CA" w:rsidRPr="001600CA">
        <w:rPr>
          <w:b/>
          <w:szCs w:val="24"/>
        </w:rPr>
        <w:t>2</w:t>
      </w:r>
      <w:r w:rsidR="00756EF3">
        <w:rPr>
          <w:b/>
          <w:szCs w:val="24"/>
        </w:rPr>
        <w:t>1</w:t>
      </w:r>
      <w:r w:rsidR="002E15CA" w:rsidRPr="001600CA">
        <w:rPr>
          <w:b/>
          <w:szCs w:val="24"/>
        </w:rPr>
        <w:t xml:space="preserve"> </w:t>
      </w:r>
      <w:r w:rsidR="00CB50F5" w:rsidRPr="001600CA">
        <w:rPr>
          <w:b/>
          <w:szCs w:val="24"/>
        </w:rPr>
        <w:t xml:space="preserve">M. </w:t>
      </w:r>
      <w:r w:rsidR="00147CE2">
        <w:rPr>
          <w:b/>
          <w:szCs w:val="24"/>
        </w:rPr>
        <w:t xml:space="preserve">RUGPJŪČIO </w:t>
      </w:r>
      <w:r w:rsidR="009A04E0">
        <w:rPr>
          <w:b/>
          <w:szCs w:val="24"/>
        </w:rPr>
        <w:t>12</w:t>
      </w:r>
      <w:r w:rsidR="00BE19CF">
        <w:rPr>
          <w:b/>
          <w:szCs w:val="24"/>
        </w:rPr>
        <w:t xml:space="preserve"> </w:t>
      </w:r>
      <w:r w:rsidR="00CB50F5" w:rsidRPr="001600CA">
        <w:rPr>
          <w:b/>
          <w:szCs w:val="24"/>
        </w:rPr>
        <w:t xml:space="preserve">D. </w:t>
      </w:r>
      <w:r w:rsidR="00852FB9">
        <w:rPr>
          <w:b/>
          <w:bCs/>
          <w:szCs w:val="24"/>
        </w:rPr>
        <w:t>PROFESINĖS REABILITACIJOS PASLAUGŲ</w:t>
      </w:r>
      <w:r w:rsidR="00CB50F5" w:rsidRPr="001600CA">
        <w:rPr>
          <w:b/>
          <w:szCs w:val="24"/>
        </w:rPr>
        <w:t xml:space="preserve"> VIEŠOJO PIRKIMO-PARDAVIMO SUTARTIES N</w:t>
      </w:r>
      <w:r w:rsidR="00852FB9">
        <w:rPr>
          <w:b/>
          <w:szCs w:val="24"/>
        </w:rPr>
        <w:t>R</w:t>
      </w:r>
      <w:r w:rsidR="00CB50F5" w:rsidRPr="001600CA">
        <w:rPr>
          <w:b/>
          <w:color w:val="000000" w:themeColor="text1"/>
          <w:szCs w:val="24"/>
        </w:rPr>
        <w:t xml:space="preserve">. </w:t>
      </w:r>
      <w:r w:rsidR="00BE19CF" w:rsidRPr="00BE19CF">
        <w:rPr>
          <w:rFonts w:eastAsia="Calibri"/>
          <w:b/>
          <w:bCs/>
          <w:color w:val="000000" w:themeColor="text1"/>
          <w:szCs w:val="24"/>
        </w:rPr>
        <w:t>US2</w:t>
      </w:r>
      <w:r w:rsidR="00756EF3">
        <w:rPr>
          <w:rFonts w:eastAsia="Calibri"/>
          <w:b/>
          <w:bCs/>
          <w:color w:val="000000" w:themeColor="text1"/>
          <w:szCs w:val="24"/>
        </w:rPr>
        <w:t>1</w:t>
      </w:r>
      <w:r w:rsidR="00BE19CF" w:rsidRPr="00BE19CF">
        <w:rPr>
          <w:rFonts w:eastAsia="Calibri"/>
          <w:b/>
          <w:bCs/>
          <w:color w:val="000000" w:themeColor="text1"/>
          <w:szCs w:val="24"/>
        </w:rPr>
        <w:t>-</w:t>
      </w:r>
      <w:r w:rsidR="009A04E0">
        <w:rPr>
          <w:rFonts w:eastAsia="Calibri"/>
          <w:b/>
          <w:bCs/>
          <w:color w:val="000000" w:themeColor="text1"/>
          <w:szCs w:val="24"/>
        </w:rPr>
        <w:t>148</w:t>
      </w:r>
      <w:r w:rsidR="00A7234B" w:rsidRPr="001600CA">
        <w:rPr>
          <w:b/>
          <w:color w:val="000000" w:themeColor="text1"/>
          <w:szCs w:val="24"/>
        </w:rPr>
        <w:t xml:space="preserve"> </w:t>
      </w:r>
    </w:p>
    <w:p w14:paraId="6165E58C" w14:textId="2AB793A4" w:rsidR="002A4264" w:rsidRDefault="0089352F" w:rsidP="00CF0BBD">
      <w:pPr>
        <w:tabs>
          <w:tab w:val="left" w:pos="142"/>
        </w:tabs>
        <w:jc w:val="center"/>
        <w:rPr>
          <w:b/>
          <w:color w:val="000000" w:themeColor="text1"/>
          <w:szCs w:val="24"/>
        </w:rPr>
      </w:pPr>
      <w:r>
        <w:rPr>
          <w:b/>
          <w:color w:val="000000" w:themeColor="text1"/>
          <w:szCs w:val="24"/>
        </w:rPr>
        <w:t>P</w:t>
      </w:r>
      <w:r w:rsidR="00756EF3">
        <w:rPr>
          <w:b/>
          <w:color w:val="000000" w:themeColor="text1"/>
          <w:szCs w:val="24"/>
        </w:rPr>
        <w:t>RATĘSIMO</w:t>
      </w:r>
    </w:p>
    <w:p w14:paraId="3B2DE299" w14:textId="4B5DBC7A" w:rsidR="00392487" w:rsidRDefault="00A8400D" w:rsidP="00CF0BBD">
      <w:pPr>
        <w:tabs>
          <w:tab w:val="left" w:pos="142"/>
        </w:tabs>
        <w:jc w:val="center"/>
        <w:rPr>
          <w:szCs w:val="24"/>
        </w:rPr>
      </w:pPr>
      <w:r w:rsidRPr="00A8400D">
        <w:rPr>
          <w:szCs w:val="24"/>
        </w:rPr>
        <w:t xml:space="preserve">(Pirkimo objekto dalys: </w:t>
      </w:r>
      <w:r w:rsidR="00106D8D" w:rsidRPr="0028578D">
        <w:t>49, 134, 318</w:t>
      </w:r>
      <w:r w:rsidRPr="00A8400D">
        <w:rPr>
          <w:szCs w:val="24"/>
        </w:rPr>
        <w:t>)</w:t>
      </w:r>
    </w:p>
    <w:p w14:paraId="5A466B05" w14:textId="77777777" w:rsidR="00A8400D" w:rsidRPr="00E30F75" w:rsidRDefault="00A8400D" w:rsidP="00CF0BBD">
      <w:pPr>
        <w:tabs>
          <w:tab w:val="left" w:pos="142"/>
        </w:tabs>
        <w:jc w:val="center"/>
        <w:rPr>
          <w:b/>
          <w:color w:val="000000" w:themeColor="text1"/>
          <w:szCs w:val="24"/>
        </w:rPr>
      </w:pPr>
    </w:p>
    <w:p w14:paraId="1D241FB3" w14:textId="4A36B681" w:rsidR="00B03891" w:rsidRPr="001600CA" w:rsidRDefault="00B03891" w:rsidP="00C62D2D">
      <w:pPr>
        <w:tabs>
          <w:tab w:val="left" w:pos="142"/>
        </w:tabs>
        <w:jc w:val="center"/>
        <w:rPr>
          <w:color w:val="000000" w:themeColor="text1"/>
          <w:szCs w:val="24"/>
        </w:rPr>
      </w:pPr>
      <w:r w:rsidRPr="001600CA">
        <w:rPr>
          <w:color w:val="000000" w:themeColor="text1"/>
          <w:szCs w:val="24"/>
        </w:rPr>
        <w:t>20</w:t>
      </w:r>
      <w:r w:rsidR="00525440" w:rsidRPr="001600CA">
        <w:rPr>
          <w:color w:val="000000" w:themeColor="text1"/>
          <w:szCs w:val="24"/>
        </w:rPr>
        <w:t>2</w:t>
      </w:r>
      <w:r w:rsidR="00756EF3">
        <w:rPr>
          <w:color w:val="000000" w:themeColor="text1"/>
          <w:szCs w:val="24"/>
        </w:rPr>
        <w:t>2</w:t>
      </w:r>
      <w:r w:rsidRPr="001600CA">
        <w:rPr>
          <w:color w:val="000000" w:themeColor="text1"/>
          <w:szCs w:val="24"/>
        </w:rPr>
        <w:t xml:space="preserve"> m. </w:t>
      </w:r>
      <w:r w:rsidR="007803BD">
        <w:rPr>
          <w:color w:val="000000" w:themeColor="text1"/>
          <w:szCs w:val="24"/>
        </w:rPr>
        <w:t>______ ___</w:t>
      </w:r>
      <w:r w:rsidR="00715CD3" w:rsidRPr="001600CA">
        <w:rPr>
          <w:color w:val="000000" w:themeColor="text1"/>
          <w:szCs w:val="24"/>
        </w:rPr>
        <w:t xml:space="preserve"> </w:t>
      </w:r>
      <w:r w:rsidRPr="001600CA">
        <w:rPr>
          <w:color w:val="000000" w:themeColor="text1"/>
          <w:szCs w:val="24"/>
        </w:rPr>
        <w:t>d.</w:t>
      </w:r>
      <w:r w:rsidR="002A4264" w:rsidRPr="001600CA">
        <w:rPr>
          <w:color w:val="000000" w:themeColor="text1"/>
          <w:szCs w:val="24"/>
        </w:rPr>
        <w:t xml:space="preserve"> Nr. </w:t>
      </w:r>
    </w:p>
    <w:p w14:paraId="0DE0E8D4" w14:textId="3D9FD55F" w:rsidR="004D2828" w:rsidRPr="001600CA" w:rsidRDefault="00525440" w:rsidP="00C62D2D">
      <w:pPr>
        <w:tabs>
          <w:tab w:val="left" w:pos="142"/>
        </w:tabs>
        <w:jc w:val="center"/>
        <w:rPr>
          <w:color w:val="000000" w:themeColor="text1"/>
          <w:szCs w:val="24"/>
        </w:rPr>
      </w:pPr>
      <w:r w:rsidRPr="001600CA">
        <w:rPr>
          <w:color w:val="000000" w:themeColor="text1"/>
          <w:szCs w:val="24"/>
        </w:rPr>
        <w:t>Vilnius</w:t>
      </w:r>
    </w:p>
    <w:p w14:paraId="0850B57B" w14:textId="4BE1B00B" w:rsidR="00CF0BBD" w:rsidRPr="001600CA" w:rsidRDefault="00CF0BBD" w:rsidP="002A4264">
      <w:pPr>
        <w:tabs>
          <w:tab w:val="left" w:pos="142"/>
        </w:tabs>
        <w:jc w:val="both"/>
        <w:rPr>
          <w:color w:val="000000" w:themeColor="text1"/>
          <w:szCs w:val="24"/>
        </w:rPr>
      </w:pPr>
    </w:p>
    <w:p w14:paraId="5231561F" w14:textId="3825C568" w:rsidR="00CE2D0C" w:rsidRPr="00496084" w:rsidRDefault="00CE2D0C" w:rsidP="00CE2D0C">
      <w:pPr>
        <w:tabs>
          <w:tab w:val="left" w:pos="426"/>
        </w:tabs>
        <w:jc w:val="both"/>
        <w:rPr>
          <w:rFonts w:eastAsia="Calibri"/>
          <w:bCs/>
          <w:color w:val="000000" w:themeColor="text1"/>
          <w:szCs w:val="24"/>
        </w:rPr>
      </w:pPr>
      <w:r>
        <w:rPr>
          <w:rFonts w:eastAsia="Calibri"/>
          <w:b/>
          <w:color w:val="000000" w:themeColor="text1"/>
          <w:szCs w:val="24"/>
        </w:rPr>
        <w:tab/>
      </w:r>
      <w:r w:rsidR="002A4264" w:rsidRPr="001600CA">
        <w:rPr>
          <w:rFonts w:eastAsia="Calibri"/>
          <w:b/>
          <w:color w:val="000000" w:themeColor="text1"/>
          <w:szCs w:val="24"/>
        </w:rPr>
        <w:t>Užimtumo tarnyba prie Lietuvos Respublikos socialinės apsaugos ir darbo ministerijos</w:t>
      </w:r>
      <w:r w:rsidR="002A4264" w:rsidRPr="001600CA">
        <w:rPr>
          <w:rFonts w:eastAsia="Calibri"/>
          <w:color w:val="000000" w:themeColor="text1"/>
          <w:szCs w:val="24"/>
        </w:rPr>
        <w:t xml:space="preserve"> </w:t>
      </w:r>
      <w:r w:rsidR="00F425E3">
        <w:rPr>
          <w:rFonts w:eastAsia="Calibri"/>
          <w:color w:val="000000" w:themeColor="text1"/>
          <w:szCs w:val="24"/>
        </w:rPr>
        <w:t xml:space="preserve">   </w:t>
      </w:r>
      <w:r w:rsidR="002A4264" w:rsidRPr="001600CA">
        <w:rPr>
          <w:rFonts w:eastAsia="Calibri"/>
          <w:color w:val="000000" w:themeColor="text1"/>
          <w:szCs w:val="24"/>
        </w:rPr>
        <w:t xml:space="preserve">(toliau – </w:t>
      </w:r>
      <w:r w:rsidR="00E95464">
        <w:rPr>
          <w:rFonts w:eastAsia="Calibri"/>
          <w:b/>
          <w:color w:val="000000" w:themeColor="text1"/>
          <w:szCs w:val="24"/>
        </w:rPr>
        <w:t>P</w:t>
      </w:r>
      <w:r w:rsidR="00852FB9">
        <w:rPr>
          <w:rFonts w:eastAsia="Calibri"/>
          <w:b/>
          <w:color w:val="000000" w:themeColor="text1"/>
          <w:szCs w:val="24"/>
        </w:rPr>
        <w:t>aslaugų</w:t>
      </w:r>
      <w:r w:rsidR="00E95464" w:rsidRPr="001600CA">
        <w:rPr>
          <w:rFonts w:eastAsia="Calibri"/>
          <w:b/>
          <w:color w:val="000000" w:themeColor="text1"/>
          <w:szCs w:val="24"/>
        </w:rPr>
        <w:t xml:space="preserve"> </w:t>
      </w:r>
      <w:r w:rsidR="0045731C" w:rsidRPr="001600CA">
        <w:rPr>
          <w:rFonts w:eastAsia="Calibri"/>
          <w:b/>
          <w:color w:val="000000" w:themeColor="text1"/>
          <w:szCs w:val="24"/>
        </w:rPr>
        <w:t>pirkėjas</w:t>
      </w:r>
      <w:r w:rsidR="002A4264" w:rsidRPr="001600CA">
        <w:rPr>
          <w:rFonts w:eastAsia="Calibri"/>
          <w:color w:val="000000" w:themeColor="text1"/>
          <w:szCs w:val="24"/>
        </w:rPr>
        <w:t>),</w:t>
      </w:r>
      <w:r w:rsidR="00D45189" w:rsidRPr="001600CA">
        <w:rPr>
          <w:rStyle w:val="Numatytasispastraiposriftas1"/>
          <w:color w:val="000000"/>
          <w:szCs w:val="24"/>
        </w:rPr>
        <w:t xml:space="preserve"> </w:t>
      </w:r>
      <w:r w:rsidR="00DC019A" w:rsidRPr="00FB0B9D">
        <w:rPr>
          <w:rStyle w:val="Numatytasispastraiposriftas1"/>
          <w:color w:val="000000"/>
          <w:szCs w:val="24"/>
        </w:rPr>
        <w:t xml:space="preserve">atstovaujama direktorės Ingos </w:t>
      </w:r>
      <w:proofErr w:type="spellStart"/>
      <w:r w:rsidR="00DC019A" w:rsidRPr="00FB0B9D">
        <w:rPr>
          <w:rStyle w:val="Numatytasispastraiposriftas1"/>
          <w:color w:val="000000"/>
          <w:szCs w:val="24"/>
        </w:rPr>
        <w:t>Balnanosienės</w:t>
      </w:r>
      <w:proofErr w:type="spellEnd"/>
      <w:r w:rsidR="00DC019A" w:rsidRPr="00FB0B9D">
        <w:rPr>
          <w:rStyle w:val="Numatytasispastraiposriftas1"/>
          <w:color w:val="000000"/>
          <w:szCs w:val="24"/>
        </w:rPr>
        <w:t>, veikiančios pagal Užimtumo tarnybos prie Lietuvos Respublikos socialinės apsaugos ir darbo ministerijos nuostatus, patvirtintus Lietuvos Respublikos socialinės apsaugos ir darbo ministro 2006 m. lapkričio 13 d. įsakymu Nr. A1-306 „Dėl Užimtumo tarnybos prie Lietuvos Respublikos socialinės apsaugos ir darbo ministerijos nuostatų patvirtinimo“</w:t>
      </w:r>
      <w:r w:rsidR="001E71FB">
        <w:rPr>
          <w:szCs w:val="24"/>
        </w:rPr>
        <w:t>,</w:t>
      </w:r>
      <w:r w:rsidR="001E71FB" w:rsidRPr="001E71FB">
        <w:rPr>
          <w:szCs w:val="24"/>
        </w:rPr>
        <w:t xml:space="preserve"> </w:t>
      </w:r>
      <w:r w:rsidR="0089352F" w:rsidRPr="001E71FB">
        <w:rPr>
          <w:rStyle w:val="Numatytasispastraiposriftas1"/>
          <w:color w:val="000000"/>
          <w:szCs w:val="24"/>
        </w:rPr>
        <w:t>ir</w:t>
      </w:r>
      <w:r w:rsidR="00D45189" w:rsidRPr="001E71FB">
        <w:rPr>
          <w:rStyle w:val="Numatytasispastraiposriftas1"/>
          <w:color w:val="000000"/>
          <w:szCs w:val="24"/>
        </w:rPr>
        <w:t xml:space="preserve"> </w:t>
      </w:r>
      <w:r w:rsidR="0035114A" w:rsidRPr="0035114A">
        <w:rPr>
          <w:b/>
          <w:szCs w:val="24"/>
        </w:rPr>
        <w:t>V</w:t>
      </w:r>
      <w:r w:rsidR="00CA5E17">
        <w:rPr>
          <w:b/>
          <w:szCs w:val="24"/>
        </w:rPr>
        <w:t>iešoji įstaiga</w:t>
      </w:r>
      <w:r w:rsidR="0035114A" w:rsidRPr="0035114A">
        <w:rPr>
          <w:b/>
          <w:szCs w:val="24"/>
        </w:rPr>
        <w:t xml:space="preserve"> </w:t>
      </w:r>
      <w:proofErr w:type="spellStart"/>
      <w:r w:rsidR="005D4250">
        <w:rPr>
          <w:b/>
          <w:szCs w:val="24"/>
        </w:rPr>
        <w:t>Valakupių</w:t>
      </w:r>
      <w:proofErr w:type="spellEnd"/>
      <w:r w:rsidR="005D4250">
        <w:rPr>
          <w:b/>
          <w:szCs w:val="24"/>
        </w:rPr>
        <w:t xml:space="preserve"> reabilitacijos centras</w:t>
      </w:r>
      <w:r w:rsidR="0035114A" w:rsidRPr="0035114A">
        <w:rPr>
          <w:b/>
          <w:szCs w:val="24"/>
        </w:rPr>
        <w:t xml:space="preserve"> </w:t>
      </w:r>
      <w:r w:rsidR="0035114A" w:rsidRPr="0035114A">
        <w:rPr>
          <w:bCs/>
          <w:szCs w:val="24"/>
        </w:rPr>
        <w:t>(toliau -</w:t>
      </w:r>
      <w:r w:rsidR="0035114A" w:rsidRPr="0035114A">
        <w:rPr>
          <w:b/>
          <w:szCs w:val="24"/>
        </w:rPr>
        <w:t xml:space="preserve"> Paslaugų teikėjas</w:t>
      </w:r>
      <w:r w:rsidR="0035114A" w:rsidRPr="0035114A">
        <w:rPr>
          <w:bCs/>
          <w:szCs w:val="24"/>
        </w:rPr>
        <w:t xml:space="preserve">), atstovaujamas direktorės </w:t>
      </w:r>
      <w:r w:rsidR="005F75E5" w:rsidRPr="005F75E5">
        <w:rPr>
          <w:bCs/>
          <w:szCs w:val="24"/>
        </w:rPr>
        <w:t xml:space="preserve">Tatjanos </w:t>
      </w:r>
      <w:proofErr w:type="spellStart"/>
      <w:r w:rsidR="005F75E5" w:rsidRPr="005F75E5">
        <w:rPr>
          <w:bCs/>
          <w:szCs w:val="24"/>
        </w:rPr>
        <w:t>Ulbinienės</w:t>
      </w:r>
      <w:proofErr w:type="spellEnd"/>
      <w:r w:rsidR="0035114A" w:rsidRPr="0035114A">
        <w:rPr>
          <w:bCs/>
          <w:szCs w:val="24"/>
        </w:rPr>
        <w:t>, veikiančios pagal įmonės įstatus</w:t>
      </w:r>
      <w:r w:rsidR="00D363CF" w:rsidRPr="0035114A">
        <w:rPr>
          <w:bCs/>
          <w:szCs w:val="24"/>
        </w:rPr>
        <w:t>,</w:t>
      </w:r>
      <w:r w:rsidR="00852FB9" w:rsidRPr="0035114A">
        <w:rPr>
          <w:bCs/>
          <w:color w:val="000000"/>
          <w:szCs w:val="24"/>
        </w:rPr>
        <w:t xml:space="preserve"> toliau kartu vadinamos Šalimis, o atskirai – Šalimi, </w:t>
      </w:r>
      <w:r w:rsidR="0021525D" w:rsidRPr="0035114A">
        <w:rPr>
          <w:rFonts w:eastAsia="Calibri"/>
          <w:bCs/>
          <w:color w:val="000000" w:themeColor="text1"/>
          <w:szCs w:val="24"/>
        </w:rPr>
        <w:t>vadovaudamos</w:t>
      </w:r>
      <w:r w:rsidR="00E97A2A" w:rsidRPr="0035114A">
        <w:rPr>
          <w:rFonts w:eastAsia="Calibri"/>
          <w:bCs/>
          <w:color w:val="000000" w:themeColor="text1"/>
          <w:szCs w:val="24"/>
        </w:rPr>
        <w:t>i</w:t>
      </w:r>
      <w:r w:rsidR="00B64858" w:rsidRPr="0035114A">
        <w:rPr>
          <w:rFonts w:eastAsia="Calibri"/>
          <w:bCs/>
          <w:color w:val="000000" w:themeColor="text1"/>
          <w:szCs w:val="24"/>
        </w:rPr>
        <w:t xml:space="preserve"> </w:t>
      </w:r>
      <w:r w:rsidR="007A1BD1" w:rsidRPr="0035114A">
        <w:rPr>
          <w:rFonts w:eastAsia="Calibri"/>
          <w:bCs/>
          <w:color w:val="000000" w:themeColor="text1"/>
          <w:szCs w:val="24"/>
        </w:rPr>
        <w:t>20</w:t>
      </w:r>
      <w:r w:rsidR="00777F48" w:rsidRPr="0035114A">
        <w:rPr>
          <w:bCs/>
          <w:color w:val="000000" w:themeColor="text1"/>
          <w:szCs w:val="24"/>
        </w:rPr>
        <w:t>2</w:t>
      </w:r>
      <w:r w:rsidR="00ED202B" w:rsidRPr="0035114A">
        <w:rPr>
          <w:bCs/>
          <w:color w:val="000000" w:themeColor="text1"/>
          <w:szCs w:val="24"/>
        </w:rPr>
        <w:t>1</w:t>
      </w:r>
      <w:r w:rsidR="007A1BD1" w:rsidRPr="0035114A">
        <w:rPr>
          <w:rFonts w:eastAsia="Calibri"/>
          <w:bCs/>
          <w:color w:val="000000" w:themeColor="text1"/>
          <w:szCs w:val="24"/>
        </w:rPr>
        <w:t xml:space="preserve"> m.</w:t>
      </w:r>
      <w:r w:rsidR="006160F8" w:rsidRPr="0035114A">
        <w:rPr>
          <w:bCs/>
          <w:color w:val="000000" w:themeColor="text1"/>
          <w:szCs w:val="24"/>
        </w:rPr>
        <w:t xml:space="preserve"> </w:t>
      </w:r>
      <w:r w:rsidR="00B82F22">
        <w:rPr>
          <w:bCs/>
          <w:color w:val="000000" w:themeColor="text1"/>
          <w:szCs w:val="24"/>
        </w:rPr>
        <w:t>rugpjūčio 12</w:t>
      </w:r>
      <w:r w:rsidR="00ED202B" w:rsidRPr="0035114A">
        <w:rPr>
          <w:bCs/>
          <w:color w:val="000000" w:themeColor="text1"/>
          <w:szCs w:val="24"/>
        </w:rPr>
        <w:t xml:space="preserve"> </w:t>
      </w:r>
      <w:r w:rsidR="007A1BD1" w:rsidRPr="0035114A">
        <w:rPr>
          <w:rFonts w:eastAsia="Calibri"/>
          <w:bCs/>
          <w:color w:val="000000" w:themeColor="text1"/>
          <w:szCs w:val="24"/>
        </w:rPr>
        <w:t xml:space="preserve">d. </w:t>
      </w:r>
      <w:r w:rsidR="00852FB9" w:rsidRPr="0035114A">
        <w:rPr>
          <w:rFonts w:eastAsia="Calibri"/>
          <w:bCs/>
          <w:color w:val="000000" w:themeColor="text1"/>
          <w:szCs w:val="24"/>
        </w:rPr>
        <w:t>Profesinės reabilitacijos paslaugų</w:t>
      </w:r>
      <w:r w:rsidR="00E95464" w:rsidRPr="001E71FB">
        <w:rPr>
          <w:rFonts w:eastAsia="Calibri"/>
          <w:color w:val="000000" w:themeColor="text1"/>
          <w:szCs w:val="24"/>
        </w:rPr>
        <w:t xml:space="preserve"> </w:t>
      </w:r>
      <w:r w:rsidR="007A1BD1" w:rsidRPr="001E71FB">
        <w:rPr>
          <w:rFonts w:eastAsia="Calibri"/>
          <w:color w:val="000000" w:themeColor="text1"/>
          <w:szCs w:val="24"/>
        </w:rPr>
        <w:t>viešojo pirkimo-pardavimo sutarties Nr.</w:t>
      </w:r>
      <w:r w:rsidR="00401FE9" w:rsidRPr="001E71FB">
        <w:rPr>
          <w:rFonts w:eastAsia="Calibri"/>
          <w:color w:val="000000" w:themeColor="text1"/>
          <w:szCs w:val="24"/>
        </w:rPr>
        <w:t xml:space="preserve"> US2</w:t>
      </w:r>
      <w:r w:rsidR="004F046C" w:rsidRPr="001E71FB">
        <w:rPr>
          <w:rFonts w:eastAsia="Calibri"/>
          <w:color w:val="000000" w:themeColor="text1"/>
          <w:szCs w:val="24"/>
        </w:rPr>
        <w:t>1</w:t>
      </w:r>
      <w:r w:rsidR="00401FE9" w:rsidRPr="001E71FB">
        <w:rPr>
          <w:rFonts w:eastAsia="Calibri"/>
          <w:color w:val="000000" w:themeColor="text1"/>
          <w:szCs w:val="24"/>
        </w:rPr>
        <w:t>-</w:t>
      </w:r>
      <w:r w:rsidR="00B82F22">
        <w:rPr>
          <w:rFonts w:eastAsia="Calibri"/>
          <w:color w:val="000000" w:themeColor="text1"/>
          <w:szCs w:val="24"/>
        </w:rPr>
        <w:t>148</w:t>
      </w:r>
      <w:r w:rsidR="0076639C" w:rsidRPr="001E71FB">
        <w:rPr>
          <w:szCs w:val="24"/>
        </w:rPr>
        <w:t xml:space="preserve"> </w:t>
      </w:r>
      <w:r w:rsidR="00597F61" w:rsidRPr="00597F61">
        <w:rPr>
          <w:szCs w:val="24"/>
        </w:rPr>
        <w:t xml:space="preserve">(Pirkimo objekto dalys: </w:t>
      </w:r>
      <w:r w:rsidR="00106D8D" w:rsidRPr="0028578D">
        <w:t>49, 134, 318</w:t>
      </w:r>
      <w:r w:rsidR="00597F61" w:rsidRPr="00597F61">
        <w:rPr>
          <w:szCs w:val="24"/>
        </w:rPr>
        <w:t>)</w:t>
      </w:r>
      <w:r w:rsidR="006630EE" w:rsidRPr="006630EE">
        <w:rPr>
          <w:rFonts w:eastAsia="Calibri"/>
          <w:szCs w:val="24"/>
        </w:rPr>
        <w:t xml:space="preserve"> </w:t>
      </w:r>
      <w:r w:rsidR="0045731C" w:rsidRPr="001600CA">
        <w:rPr>
          <w:rFonts w:eastAsia="Calibri"/>
          <w:color w:val="000000" w:themeColor="text1"/>
          <w:szCs w:val="24"/>
        </w:rPr>
        <w:t>(toliau – Sutartis)</w:t>
      </w:r>
      <w:r w:rsidR="0001450F">
        <w:rPr>
          <w:rFonts w:eastAsia="Calibri"/>
          <w:color w:val="000000" w:themeColor="text1"/>
          <w:szCs w:val="24"/>
        </w:rPr>
        <w:t xml:space="preserve"> </w:t>
      </w:r>
      <w:r w:rsidR="00EE17E7">
        <w:rPr>
          <w:rFonts w:eastAsia="Calibri"/>
          <w:color w:val="000000" w:themeColor="text1"/>
          <w:szCs w:val="24"/>
        </w:rPr>
        <w:t xml:space="preserve">7.1 ir </w:t>
      </w:r>
      <w:r w:rsidR="0021761E">
        <w:rPr>
          <w:rFonts w:eastAsia="Calibri"/>
          <w:color w:val="000000" w:themeColor="text1"/>
          <w:szCs w:val="24"/>
        </w:rPr>
        <w:t>7.</w:t>
      </w:r>
      <w:r w:rsidR="00303B43">
        <w:rPr>
          <w:rFonts w:eastAsia="Calibri"/>
          <w:color w:val="000000" w:themeColor="text1"/>
          <w:szCs w:val="24"/>
        </w:rPr>
        <w:t>3</w:t>
      </w:r>
      <w:r w:rsidR="0021761E">
        <w:rPr>
          <w:rFonts w:eastAsia="Calibri"/>
          <w:color w:val="000000" w:themeColor="text1"/>
          <w:szCs w:val="24"/>
        </w:rPr>
        <w:t xml:space="preserve"> papunkči</w:t>
      </w:r>
      <w:r w:rsidR="00EE17E7">
        <w:rPr>
          <w:rFonts w:eastAsia="Calibri"/>
          <w:color w:val="000000" w:themeColor="text1"/>
          <w:szCs w:val="24"/>
        </w:rPr>
        <w:t>ų</w:t>
      </w:r>
      <w:r w:rsidR="0021761E">
        <w:rPr>
          <w:rFonts w:eastAsia="Calibri"/>
          <w:color w:val="000000" w:themeColor="text1"/>
          <w:szCs w:val="24"/>
        </w:rPr>
        <w:t xml:space="preserve"> </w:t>
      </w:r>
      <w:r w:rsidR="0001450F">
        <w:rPr>
          <w:rFonts w:eastAsia="Calibri"/>
          <w:color w:val="000000" w:themeColor="text1"/>
          <w:szCs w:val="24"/>
        </w:rPr>
        <w:t>nuostatomis</w:t>
      </w:r>
      <w:r w:rsidR="00852FB9">
        <w:rPr>
          <w:rFonts w:eastAsia="Calibri"/>
          <w:color w:val="000000" w:themeColor="text1"/>
          <w:szCs w:val="24"/>
        </w:rPr>
        <w:t>,</w:t>
      </w:r>
      <w:r w:rsidR="0045731C" w:rsidRPr="001600CA">
        <w:rPr>
          <w:rFonts w:eastAsia="Calibri"/>
          <w:color w:val="000000" w:themeColor="text1"/>
          <w:szCs w:val="24"/>
        </w:rPr>
        <w:t xml:space="preserve"> </w:t>
      </w:r>
      <w:r w:rsidR="00A2337E" w:rsidRPr="00496084">
        <w:rPr>
          <w:rFonts w:eastAsia="Calibri"/>
          <w:color w:val="000000" w:themeColor="text1"/>
          <w:szCs w:val="24"/>
        </w:rPr>
        <w:t xml:space="preserve">sudarė šį </w:t>
      </w:r>
      <w:r w:rsidR="00482518" w:rsidRPr="00496084">
        <w:rPr>
          <w:rFonts w:eastAsia="Calibri"/>
          <w:color w:val="000000" w:themeColor="text1"/>
          <w:szCs w:val="24"/>
        </w:rPr>
        <w:t>S</w:t>
      </w:r>
      <w:r w:rsidR="003A2D09" w:rsidRPr="00496084">
        <w:rPr>
          <w:rFonts w:eastAsia="Calibri"/>
          <w:color w:val="000000" w:themeColor="text1"/>
          <w:szCs w:val="24"/>
        </w:rPr>
        <w:t xml:space="preserve">usitarimą </w:t>
      </w:r>
      <w:r w:rsidRPr="00496084">
        <w:rPr>
          <w:rFonts w:eastAsia="Calibri"/>
          <w:color w:val="000000" w:themeColor="text1"/>
          <w:szCs w:val="24"/>
        </w:rPr>
        <w:t>dėl Sutarties</w:t>
      </w:r>
      <w:r w:rsidR="003A2D09" w:rsidRPr="00496084">
        <w:rPr>
          <w:rFonts w:eastAsia="Calibri"/>
          <w:color w:val="000000" w:themeColor="text1"/>
          <w:szCs w:val="24"/>
        </w:rPr>
        <w:t xml:space="preserve"> </w:t>
      </w:r>
      <w:r w:rsidR="00170518">
        <w:rPr>
          <w:rFonts w:eastAsia="Calibri"/>
          <w:color w:val="000000" w:themeColor="text1"/>
          <w:szCs w:val="24"/>
        </w:rPr>
        <w:t xml:space="preserve">pratęsimo </w:t>
      </w:r>
      <w:r w:rsidR="003A2D09" w:rsidRPr="00496084">
        <w:rPr>
          <w:rFonts w:eastAsia="Calibri"/>
          <w:color w:val="000000" w:themeColor="text1"/>
          <w:szCs w:val="24"/>
        </w:rPr>
        <w:t>(toliau – Susitarimas)</w:t>
      </w:r>
      <w:r w:rsidRPr="00496084">
        <w:rPr>
          <w:rFonts w:eastAsia="Calibri"/>
          <w:color w:val="000000" w:themeColor="text1"/>
          <w:szCs w:val="24"/>
        </w:rPr>
        <w:t xml:space="preserve"> </w:t>
      </w:r>
      <w:r w:rsidR="00A2337E" w:rsidRPr="00496084">
        <w:rPr>
          <w:rFonts w:eastAsia="Calibri"/>
          <w:color w:val="000000" w:themeColor="text1"/>
          <w:szCs w:val="24"/>
        </w:rPr>
        <w:t>ir susitarė</w:t>
      </w:r>
      <w:r w:rsidR="002A4264" w:rsidRPr="00496084">
        <w:rPr>
          <w:rFonts w:eastAsia="Calibri"/>
          <w:szCs w:val="24"/>
        </w:rPr>
        <w:t>:</w:t>
      </w:r>
    </w:p>
    <w:p w14:paraId="39E34271" w14:textId="77777777" w:rsidR="002D3DFE" w:rsidRPr="00E95906" w:rsidRDefault="00CE2D0C" w:rsidP="002D3DFE">
      <w:pPr>
        <w:tabs>
          <w:tab w:val="left" w:pos="426"/>
        </w:tabs>
        <w:jc w:val="both"/>
        <w:rPr>
          <w:rFonts w:eastAsia="Calibri"/>
          <w:szCs w:val="24"/>
        </w:rPr>
      </w:pPr>
      <w:r w:rsidRPr="00496084">
        <w:rPr>
          <w:rFonts w:eastAsia="Calibri"/>
          <w:bCs/>
          <w:color w:val="000000" w:themeColor="text1"/>
          <w:szCs w:val="24"/>
        </w:rPr>
        <w:tab/>
      </w:r>
      <w:r w:rsidR="002D3DFE" w:rsidRPr="00E95906">
        <w:rPr>
          <w:rFonts w:eastAsia="Calibri"/>
          <w:szCs w:val="24"/>
        </w:rPr>
        <w:t>1. Pratęsti Sutarties vykdymo terminą 12 (dvylika) mėnesių nuo Susitarimo įsigaliojimo dienos.</w:t>
      </w:r>
    </w:p>
    <w:p w14:paraId="5E78BB19" w14:textId="77777777" w:rsidR="002D3DFE" w:rsidRPr="00E95906" w:rsidRDefault="002D3DFE" w:rsidP="002D3DFE">
      <w:pPr>
        <w:tabs>
          <w:tab w:val="left" w:pos="426"/>
        </w:tabs>
        <w:jc w:val="both"/>
        <w:rPr>
          <w:rFonts w:eastAsia="Calibri"/>
          <w:szCs w:val="24"/>
        </w:rPr>
      </w:pPr>
      <w:r w:rsidRPr="00E95906">
        <w:rPr>
          <w:rFonts w:eastAsia="Calibri"/>
          <w:szCs w:val="24"/>
        </w:rPr>
        <w:tab/>
        <w:t>2. Susitarimas įsigalioja nuo Sutarties įvykdymo užtikrinimą patvirtinančio dokumento pateikimo Paslaugų pirkėjui dienos, kaip nurodyta Sutarties 3.1.</w:t>
      </w:r>
      <w:r>
        <w:rPr>
          <w:rFonts w:eastAsia="Calibri"/>
          <w:szCs w:val="24"/>
        </w:rPr>
        <w:t>8</w:t>
      </w:r>
      <w:r w:rsidRPr="00E95906">
        <w:rPr>
          <w:rFonts w:eastAsia="Calibri"/>
          <w:szCs w:val="24"/>
        </w:rPr>
        <w:t xml:space="preserve"> ir 7.2 papunkčiuose, ir yra neatskiriama Sutarties dalis. </w:t>
      </w:r>
    </w:p>
    <w:p w14:paraId="58AE83F3" w14:textId="77777777" w:rsidR="002D3DFE" w:rsidRPr="00E95906" w:rsidRDefault="002D3DFE" w:rsidP="002D3DFE">
      <w:pPr>
        <w:tabs>
          <w:tab w:val="left" w:pos="426"/>
        </w:tabs>
        <w:jc w:val="both"/>
        <w:rPr>
          <w:rFonts w:eastAsia="Calibri"/>
          <w:szCs w:val="24"/>
        </w:rPr>
      </w:pPr>
      <w:r w:rsidRPr="00E95906">
        <w:rPr>
          <w:rFonts w:eastAsia="Calibri"/>
          <w:szCs w:val="24"/>
        </w:rPr>
        <w:tab/>
        <w:t>3. Kitos Sutarties sąlygos nėra keičiamos.</w:t>
      </w:r>
    </w:p>
    <w:p w14:paraId="3A08E143" w14:textId="77777777" w:rsidR="002D3DFE" w:rsidRDefault="002D3DFE" w:rsidP="002D3DFE">
      <w:pPr>
        <w:tabs>
          <w:tab w:val="left" w:pos="426"/>
        </w:tabs>
        <w:jc w:val="both"/>
        <w:rPr>
          <w:rFonts w:eastAsia="Calibri"/>
          <w:szCs w:val="24"/>
        </w:rPr>
      </w:pPr>
      <w:r w:rsidRPr="00E95906">
        <w:rPr>
          <w:rFonts w:eastAsia="Calibri"/>
          <w:szCs w:val="24"/>
        </w:rPr>
        <w:tab/>
        <w:t>4. Jei Susitarimas pasirašytas ne elektroniniu ir (ar) mobiliu parašu laikoma, kad Susitarimas sudarytas dviem egzemplioriais, turinčiais vienodą teisinę galią, po vieną kiekvienai Šaliai. Jei Susitarimas sudarytas elektroniniu ir (ar) mobiliu parašu laikoma, kad Susitarimas sudarytas Šalių atstovams pasirašius elektroniniu ir (ar) mobiliu parašu, taip Šalims pasiliekant po Šaliai skirtą Susitarimo egzempliorių.</w:t>
      </w:r>
    </w:p>
    <w:p w14:paraId="01B694F8" w14:textId="77777777" w:rsidR="002D3DFE" w:rsidRDefault="002D3DFE" w:rsidP="002D3DFE">
      <w:pPr>
        <w:tabs>
          <w:tab w:val="left" w:pos="426"/>
        </w:tabs>
        <w:jc w:val="both"/>
      </w:pPr>
    </w:p>
    <w:p w14:paraId="4187EF84" w14:textId="547DA876" w:rsidR="000E7E5B" w:rsidRDefault="000E7E5B" w:rsidP="002D3DFE">
      <w:pPr>
        <w:tabs>
          <w:tab w:val="left" w:pos="426"/>
        </w:tabs>
        <w:jc w:val="both"/>
      </w:pPr>
    </w:p>
    <w:tbl>
      <w:tblPr>
        <w:tblW w:w="9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536"/>
        <w:gridCol w:w="283"/>
      </w:tblGrid>
      <w:tr w:rsidR="0001450F" w:rsidRPr="0001450F" w14:paraId="56D71976" w14:textId="77777777" w:rsidTr="0001450F">
        <w:trPr>
          <w:trHeight w:val="300"/>
        </w:trPr>
        <w:tc>
          <w:tcPr>
            <w:tcW w:w="4962" w:type="dxa"/>
            <w:tcBorders>
              <w:top w:val="nil"/>
              <w:left w:val="nil"/>
              <w:bottom w:val="nil"/>
              <w:right w:val="nil"/>
            </w:tcBorders>
            <w:shd w:val="clear" w:color="auto" w:fill="auto"/>
            <w:hideMark/>
          </w:tcPr>
          <w:p w14:paraId="5A8A61EF" w14:textId="77777777" w:rsidR="0001450F" w:rsidRPr="0001450F" w:rsidRDefault="0001450F" w:rsidP="00E60ABC">
            <w:pPr>
              <w:jc w:val="both"/>
              <w:textAlignment w:val="baseline"/>
              <w:rPr>
                <w:szCs w:val="24"/>
                <w:lang w:val="en-US"/>
              </w:rPr>
            </w:pPr>
            <w:r w:rsidRPr="0001450F">
              <w:rPr>
                <w:b/>
                <w:bCs/>
                <w:szCs w:val="24"/>
              </w:rPr>
              <w:t>PASLAUGŲ PIRKĖJAS</w:t>
            </w:r>
            <w:r w:rsidRPr="0001450F">
              <w:rPr>
                <w:szCs w:val="24"/>
                <w:lang w:val="en-US"/>
              </w:rPr>
              <w:t> </w:t>
            </w:r>
          </w:p>
        </w:tc>
        <w:tc>
          <w:tcPr>
            <w:tcW w:w="4819" w:type="dxa"/>
            <w:gridSpan w:val="2"/>
            <w:tcBorders>
              <w:top w:val="nil"/>
              <w:left w:val="nil"/>
              <w:bottom w:val="nil"/>
              <w:right w:val="nil"/>
            </w:tcBorders>
            <w:shd w:val="clear" w:color="auto" w:fill="auto"/>
            <w:hideMark/>
          </w:tcPr>
          <w:p w14:paraId="09DBF873" w14:textId="77777777" w:rsidR="0001450F" w:rsidRPr="0001450F" w:rsidRDefault="0001450F" w:rsidP="00E60ABC">
            <w:pPr>
              <w:jc w:val="both"/>
              <w:textAlignment w:val="baseline"/>
              <w:rPr>
                <w:szCs w:val="24"/>
                <w:lang w:val="en-US"/>
              </w:rPr>
            </w:pPr>
            <w:r w:rsidRPr="0001450F">
              <w:rPr>
                <w:b/>
                <w:bCs/>
                <w:color w:val="000000"/>
                <w:szCs w:val="24"/>
              </w:rPr>
              <w:t>PASLAUGŲ TEIKĖJAS</w:t>
            </w:r>
            <w:r w:rsidRPr="0001450F">
              <w:rPr>
                <w:color w:val="000000"/>
                <w:szCs w:val="24"/>
                <w:lang w:val="en-US"/>
              </w:rPr>
              <w:t> </w:t>
            </w:r>
          </w:p>
        </w:tc>
      </w:tr>
      <w:tr w:rsidR="0001450F" w:rsidRPr="0001450F" w14:paraId="2E0E4925" w14:textId="77777777" w:rsidTr="0001450F">
        <w:trPr>
          <w:trHeight w:val="300"/>
        </w:trPr>
        <w:tc>
          <w:tcPr>
            <w:tcW w:w="4962" w:type="dxa"/>
            <w:tcBorders>
              <w:top w:val="nil"/>
              <w:left w:val="nil"/>
              <w:bottom w:val="nil"/>
              <w:right w:val="nil"/>
            </w:tcBorders>
            <w:shd w:val="clear" w:color="auto" w:fill="auto"/>
            <w:hideMark/>
          </w:tcPr>
          <w:p w14:paraId="14F89ADD" w14:textId="6033CB9D" w:rsidR="0001450F" w:rsidRPr="0001450F" w:rsidRDefault="0001450F" w:rsidP="00E60ABC">
            <w:pPr>
              <w:textAlignment w:val="baseline"/>
              <w:rPr>
                <w:szCs w:val="24"/>
                <w:lang w:val="en-US"/>
              </w:rPr>
            </w:pPr>
            <w:r w:rsidRPr="0001450F">
              <w:rPr>
                <w:b/>
                <w:bCs/>
                <w:szCs w:val="24"/>
              </w:rPr>
              <w:t xml:space="preserve">Užimtumo tarnyba prie </w:t>
            </w:r>
            <w:r w:rsidR="000D4968">
              <w:rPr>
                <w:b/>
                <w:bCs/>
                <w:szCs w:val="24"/>
              </w:rPr>
              <w:t>Lietuvos Respublikos s</w:t>
            </w:r>
            <w:r w:rsidRPr="0001450F">
              <w:rPr>
                <w:b/>
                <w:bCs/>
                <w:szCs w:val="24"/>
              </w:rPr>
              <w:t>ocialinės apsaugos ir darbo ministerijos</w:t>
            </w:r>
            <w:r w:rsidRPr="0001450F">
              <w:rPr>
                <w:szCs w:val="24"/>
                <w:lang w:val="en-US"/>
              </w:rPr>
              <w:t> </w:t>
            </w:r>
          </w:p>
        </w:tc>
        <w:tc>
          <w:tcPr>
            <w:tcW w:w="4819" w:type="dxa"/>
            <w:gridSpan w:val="2"/>
            <w:tcBorders>
              <w:top w:val="nil"/>
              <w:left w:val="nil"/>
              <w:bottom w:val="nil"/>
              <w:right w:val="nil"/>
            </w:tcBorders>
            <w:shd w:val="clear" w:color="auto" w:fill="auto"/>
            <w:hideMark/>
          </w:tcPr>
          <w:p w14:paraId="2059BF58" w14:textId="27414572" w:rsidR="0001450F" w:rsidRPr="0001450F" w:rsidRDefault="001E3F69" w:rsidP="00E60ABC">
            <w:pPr>
              <w:jc w:val="both"/>
              <w:textAlignment w:val="baseline"/>
              <w:rPr>
                <w:szCs w:val="24"/>
                <w:lang w:val="en-US"/>
              </w:rPr>
            </w:pPr>
            <w:r w:rsidRPr="001E3F69">
              <w:rPr>
                <w:b/>
                <w:bCs/>
                <w:szCs w:val="24"/>
              </w:rPr>
              <w:t xml:space="preserve">Viešoji įstaiga </w:t>
            </w:r>
            <w:proofErr w:type="spellStart"/>
            <w:r w:rsidR="005E13B6" w:rsidRPr="005E13B6">
              <w:rPr>
                <w:b/>
                <w:bCs/>
                <w:szCs w:val="24"/>
              </w:rPr>
              <w:t>Valakupių</w:t>
            </w:r>
            <w:proofErr w:type="spellEnd"/>
            <w:r w:rsidR="005E13B6" w:rsidRPr="005E13B6">
              <w:rPr>
                <w:b/>
                <w:bCs/>
                <w:szCs w:val="24"/>
              </w:rPr>
              <w:t xml:space="preserve"> reabilitacijos centras</w:t>
            </w:r>
          </w:p>
        </w:tc>
      </w:tr>
      <w:tr w:rsidR="0001450F" w:rsidRPr="0001450F" w14:paraId="1E34D8ED"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518D06D" w14:textId="77777777" w:rsidR="0001450F" w:rsidRPr="00E42A49" w:rsidRDefault="0001450F" w:rsidP="00E60ABC">
            <w:pPr>
              <w:jc w:val="both"/>
              <w:textAlignment w:val="baseline"/>
              <w:rPr>
                <w:szCs w:val="24"/>
              </w:rPr>
            </w:pPr>
            <w:r w:rsidRPr="00E42A49">
              <w:rPr>
                <w:szCs w:val="24"/>
              </w:rPr>
              <w:t>Adresas: Geležinio Vilko g. 3A, </w:t>
            </w:r>
          </w:p>
          <w:p w14:paraId="5400EA72" w14:textId="77777777" w:rsidR="0001450F" w:rsidRPr="00E42A49" w:rsidRDefault="0001450F" w:rsidP="00E60ABC">
            <w:pPr>
              <w:jc w:val="both"/>
              <w:textAlignment w:val="baseline"/>
              <w:rPr>
                <w:szCs w:val="24"/>
              </w:rPr>
            </w:pPr>
            <w:r w:rsidRPr="00E42A49">
              <w:rPr>
                <w:szCs w:val="24"/>
              </w:rPr>
              <w:t>LT-03131 Vilnius </w:t>
            </w:r>
          </w:p>
        </w:tc>
        <w:tc>
          <w:tcPr>
            <w:tcW w:w="4536" w:type="dxa"/>
            <w:tcBorders>
              <w:top w:val="nil"/>
              <w:left w:val="nil"/>
              <w:bottom w:val="nil"/>
              <w:right w:val="nil"/>
            </w:tcBorders>
            <w:shd w:val="clear" w:color="auto" w:fill="auto"/>
            <w:hideMark/>
          </w:tcPr>
          <w:p w14:paraId="545D70C6" w14:textId="6F696BDF" w:rsidR="0001450F" w:rsidRDefault="00A77C73" w:rsidP="00E60ABC">
            <w:pPr>
              <w:jc w:val="both"/>
              <w:textAlignment w:val="baseline"/>
              <w:rPr>
                <w:szCs w:val="24"/>
              </w:rPr>
            </w:pPr>
            <w:r w:rsidRPr="00E42A49">
              <w:rPr>
                <w:szCs w:val="24"/>
              </w:rPr>
              <w:t xml:space="preserve">Adresas: </w:t>
            </w:r>
            <w:r w:rsidR="00A6084F" w:rsidRPr="00A6084F">
              <w:rPr>
                <w:szCs w:val="24"/>
              </w:rPr>
              <w:t>Vaidilutės g. 69,</w:t>
            </w:r>
          </w:p>
          <w:p w14:paraId="3A5C45CB" w14:textId="4F8A9A66" w:rsidR="004649C3" w:rsidRPr="00E42A49" w:rsidRDefault="004649C3" w:rsidP="00E60ABC">
            <w:pPr>
              <w:jc w:val="both"/>
              <w:textAlignment w:val="baseline"/>
              <w:rPr>
                <w:szCs w:val="24"/>
              </w:rPr>
            </w:pPr>
            <w:r w:rsidRPr="004649C3">
              <w:rPr>
                <w:szCs w:val="24"/>
              </w:rPr>
              <w:t>LT-10100 Vilnius</w:t>
            </w:r>
          </w:p>
          <w:p w14:paraId="422EF334" w14:textId="1DD1A1AF" w:rsidR="00B31C8A" w:rsidRPr="00E42A49" w:rsidRDefault="00B31C8A" w:rsidP="00E60ABC">
            <w:pPr>
              <w:jc w:val="both"/>
              <w:textAlignment w:val="baseline"/>
              <w:rPr>
                <w:szCs w:val="24"/>
              </w:rPr>
            </w:pPr>
          </w:p>
        </w:tc>
      </w:tr>
      <w:tr w:rsidR="0001450F" w:rsidRPr="0001450F" w14:paraId="18AE4B83"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6C72B710" w14:textId="77777777" w:rsidR="0001450F" w:rsidRPr="00E42A49" w:rsidRDefault="0001450F" w:rsidP="00E60ABC">
            <w:pPr>
              <w:jc w:val="both"/>
              <w:textAlignment w:val="baseline"/>
              <w:rPr>
                <w:szCs w:val="24"/>
              </w:rPr>
            </w:pPr>
            <w:r w:rsidRPr="00E42A49">
              <w:rPr>
                <w:szCs w:val="24"/>
              </w:rPr>
              <w:t>Įstaigos kodas: 190766619 </w:t>
            </w:r>
          </w:p>
        </w:tc>
        <w:tc>
          <w:tcPr>
            <w:tcW w:w="4536" w:type="dxa"/>
            <w:tcBorders>
              <w:top w:val="nil"/>
              <w:left w:val="nil"/>
              <w:bottom w:val="nil"/>
              <w:right w:val="nil"/>
            </w:tcBorders>
            <w:shd w:val="clear" w:color="auto" w:fill="auto"/>
            <w:hideMark/>
          </w:tcPr>
          <w:p w14:paraId="5CDAEB72" w14:textId="77777777" w:rsidR="00E42A49" w:rsidRDefault="0001450F" w:rsidP="000C6CDE">
            <w:pPr>
              <w:jc w:val="both"/>
              <w:textAlignment w:val="baseline"/>
              <w:rPr>
                <w:szCs w:val="24"/>
              </w:rPr>
            </w:pPr>
            <w:r w:rsidRPr="00E42A49">
              <w:rPr>
                <w:szCs w:val="24"/>
              </w:rPr>
              <w:t xml:space="preserve">Įstaigos kodas: </w:t>
            </w:r>
            <w:r w:rsidR="00041A54" w:rsidRPr="00041A54">
              <w:rPr>
                <w:szCs w:val="24"/>
              </w:rPr>
              <w:t>125015947</w:t>
            </w:r>
          </w:p>
          <w:p w14:paraId="07E5DF25" w14:textId="04F8F274" w:rsidR="00041A54" w:rsidRPr="00E42A49" w:rsidRDefault="0049633D" w:rsidP="000C6CDE">
            <w:pPr>
              <w:jc w:val="both"/>
              <w:textAlignment w:val="baseline"/>
              <w:rPr>
                <w:szCs w:val="24"/>
              </w:rPr>
            </w:pPr>
            <w:r w:rsidRPr="0049633D">
              <w:rPr>
                <w:szCs w:val="24"/>
              </w:rPr>
              <w:t>PVM mokėtojo kodas LT100005080614</w:t>
            </w:r>
          </w:p>
        </w:tc>
      </w:tr>
      <w:tr w:rsidR="0001450F" w:rsidRPr="0001450F" w14:paraId="4D8D4814"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7193957D" w14:textId="77777777" w:rsidR="0001450F" w:rsidRPr="00E42A49" w:rsidRDefault="0001450F" w:rsidP="00E60ABC">
            <w:pPr>
              <w:jc w:val="both"/>
              <w:textAlignment w:val="baseline"/>
              <w:rPr>
                <w:szCs w:val="24"/>
              </w:rPr>
            </w:pPr>
            <w:r w:rsidRPr="00E42A49">
              <w:rPr>
                <w:szCs w:val="24"/>
              </w:rPr>
              <w:t>Kontaktiniai duomenys: </w:t>
            </w:r>
          </w:p>
          <w:p w14:paraId="274D60A9" w14:textId="77777777" w:rsidR="007207A2" w:rsidRDefault="007207A2" w:rsidP="007207A2">
            <w:pPr>
              <w:jc w:val="both"/>
              <w:textAlignment w:val="baseline"/>
              <w:rPr>
                <w:szCs w:val="24"/>
              </w:rPr>
            </w:pPr>
            <w:r w:rsidRPr="00E42A49">
              <w:rPr>
                <w:szCs w:val="24"/>
              </w:rPr>
              <w:t xml:space="preserve">Tel.: (8 </w:t>
            </w:r>
            <w:r>
              <w:rPr>
                <w:szCs w:val="24"/>
              </w:rPr>
              <w:t>700</w:t>
            </w:r>
            <w:r w:rsidRPr="00E42A49">
              <w:rPr>
                <w:szCs w:val="24"/>
              </w:rPr>
              <w:t xml:space="preserve"> ) </w:t>
            </w:r>
            <w:r>
              <w:rPr>
                <w:szCs w:val="24"/>
              </w:rPr>
              <w:t>79 244</w:t>
            </w:r>
            <w:r w:rsidRPr="00E42A49">
              <w:rPr>
                <w:szCs w:val="24"/>
              </w:rPr>
              <w:t> </w:t>
            </w:r>
          </w:p>
          <w:p w14:paraId="2D87146F" w14:textId="77777777" w:rsidR="007207A2" w:rsidRDefault="007207A2" w:rsidP="00E60ABC">
            <w:pPr>
              <w:jc w:val="both"/>
              <w:textAlignment w:val="baseline"/>
              <w:rPr>
                <w:szCs w:val="24"/>
              </w:rPr>
            </w:pPr>
          </w:p>
          <w:p w14:paraId="4B2CE357" w14:textId="378968D2" w:rsidR="002A6250" w:rsidRDefault="00BD4445" w:rsidP="00E60ABC">
            <w:pPr>
              <w:jc w:val="both"/>
              <w:textAlignment w:val="baseline"/>
              <w:rPr>
                <w:szCs w:val="24"/>
              </w:rPr>
            </w:pPr>
            <w:r w:rsidRPr="00BD4445">
              <w:rPr>
                <w:szCs w:val="24"/>
              </w:rPr>
              <w:t>Elektroninio pašto adresas:</w:t>
            </w:r>
          </w:p>
          <w:p w14:paraId="73ED3737" w14:textId="27B6462D" w:rsidR="00E67B0B" w:rsidRPr="00E42A49" w:rsidRDefault="00156A88" w:rsidP="0098753C">
            <w:pPr>
              <w:rPr>
                <w:szCs w:val="24"/>
              </w:rPr>
            </w:pPr>
            <w:hyperlink r:id="rId10" w:history="1">
              <w:r w:rsidR="00E67B0B" w:rsidRPr="00521B33">
                <w:rPr>
                  <w:rStyle w:val="Hipersaitas"/>
                  <w:szCs w:val="24"/>
                </w:rPr>
                <w:t>info@uzt.lt</w:t>
              </w:r>
            </w:hyperlink>
          </w:p>
        </w:tc>
        <w:tc>
          <w:tcPr>
            <w:tcW w:w="4536" w:type="dxa"/>
            <w:tcBorders>
              <w:top w:val="nil"/>
              <w:left w:val="nil"/>
              <w:bottom w:val="nil"/>
              <w:right w:val="nil"/>
            </w:tcBorders>
            <w:shd w:val="clear" w:color="auto" w:fill="auto"/>
            <w:hideMark/>
          </w:tcPr>
          <w:p w14:paraId="6E6C3BA7" w14:textId="77777777" w:rsidR="0001450F" w:rsidRPr="00E42A49" w:rsidRDefault="0001450F" w:rsidP="00E60ABC">
            <w:pPr>
              <w:jc w:val="both"/>
              <w:textAlignment w:val="baseline"/>
              <w:rPr>
                <w:szCs w:val="24"/>
              </w:rPr>
            </w:pPr>
            <w:r w:rsidRPr="00E42A49">
              <w:rPr>
                <w:szCs w:val="24"/>
              </w:rPr>
              <w:t>Kontaktiniai duomenys: </w:t>
            </w:r>
          </w:p>
          <w:p w14:paraId="015381CB" w14:textId="4E910B8F" w:rsidR="0001450F" w:rsidRDefault="0001450F" w:rsidP="00E60ABC">
            <w:pPr>
              <w:jc w:val="both"/>
              <w:textAlignment w:val="baseline"/>
              <w:rPr>
                <w:szCs w:val="24"/>
              </w:rPr>
            </w:pPr>
            <w:r w:rsidRPr="00E42A49">
              <w:rPr>
                <w:szCs w:val="24"/>
              </w:rPr>
              <w:t>Tel.:</w:t>
            </w:r>
            <w:r w:rsidR="00E03F05">
              <w:rPr>
                <w:szCs w:val="24"/>
              </w:rPr>
              <w:t xml:space="preserve"> </w:t>
            </w:r>
            <w:r w:rsidR="00E63EC0" w:rsidRPr="00E63EC0">
              <w:rPr>
                <w:szCs w:val="24"/>
              </w:rPr>
              <w:t>(8 5) 2477 544</w:t>
            </w:r>
          </w:p>
          <w:p w14:paraId="75460021" w14:textId="3109C24A" w:rsidR="00AD47D3" w:rsidRDefault="00AD47D3" w:rsidP="00E60ABC">
            <w:pPr>
              <w:jc w:val="both"/>
              <w:textAlignment w:val="baseline"/>
              <w:rPr>
                <w:szCs w:val="24"/>
              </w:rPr>
            </w:pPr>
            <w:r w:rsidRPr="00AD47D3">
              <w:rPr>
                <w:szCs w:val="24"/>
              </w:rPr>
              <w:t xml:space="preserve">Faks.: </w:t>
            </w:r>
            <w:r w:rsidR="009E3852" w:rsidRPr="009E3852">
              <w:rPr>
                <w:szCs w:val="24"/>
              </w:rPr>
              <w:t>(8 5) 2477 542</w:t>
            </w:r>
          </w:p>
          <w:p w14:paraId="5C97E0A4" w14:textId="67747DB1" w:rsidR="00AD47D3" w:rsidRDefault="00BD4445" w:rsidP="00E60ABC">
            <w:pPr>
              <w:jc w:val="both"/>
              <w:textAlignment w:val="baseline"/>
              <w:rPr>
                <w:szCs w:val="24"/>
              </w:rPr>
            </w:pPr>
            <w:r w:rsidRPr="00BD4445">
              <w:rPr>
                <w:szCs w:val="24"/>
              </w:rPr>
              <w:t>Elektroninio pašto adresas:</w:t>
            </w:r>
          </w:p>
          <w:p w14:paraId="3B29CC3E" w14:textId="32147404" w:rsidR="0098753C" w:rsidRPr="00E42A49" w:rsidRDefault="00156A88" w:rsidP="007F07C3">
            <w:pPr>
              <w:jc w:val="both"/>
              <w:textAlignment w:val="baseline"/>
              <w:rPr>
                <w:szCs w:val="24"/>
              </w:rPr>
            </w:pPr>
            <w:hyperlink r:id="rId11" w:history="1">
              <w:r w:rsidR="007F07C3" w:rsidRPr="00521B33">
                <w:rPr>
                  <w:rStyle w:val="Hipersaitas"/>
                  <w:szCs w:val="24"/>
                </w:rPr>
                <w:t>info@reabilitacija.lt</w:t>
              </w:r>
            </w:hyperlink>
            <w:r w:rsidR="007F07C3" w:rsidRPr="007F07C3">
              <w:rPr>
                <w:szCs w:val="24"/>
              </w:rPr>
              <w:t xml:space="preserve">  </w:t>
            </w:r>
          </w:p>
        </w:tc>
      </w:tr>
      <w:tr w:rsidR="0001450F" w:rsidRPr="0001450F" w14:paraId="597CCC7E" w14:textId="77777777" w:rsidTr="0001450F">
        <w:trPr>
          <w:gridAfter w:val="1"/>
          <w:wAfter w:w="283" w:type="dxa"/>
          <w:trHeight w:val="300"/>
        </w:trPr>
        <w:tc>
          <w:tcPr>
            <w:tcW w:w="4962" w:type="dxa"/>
            <w:tcBorders>
              <w:top w:val="nil"/>
              <w:left w:val="nil"/>
              <w:bottom w:val="nil"/>
              <w:right w:val="nil"/>
            </w:tcBorders>
            <w:shd w:val="clear" w:color="auto" w:fill="auto"/>
            <w:hideMark/>
          </w:tcPr>
          <w:p w14:paraId="1499F0FB" w14:textId="77777777" w:rsidR="0001450F" w:rsidRPr="0001450F" w:rsidRDefault="0001450F" w:rsidP="00E60ABC">
            <w:pPr>
              <w:jc w:val="both"/>
              <w:textAlignment w:val="baseline"/>
              <w:rPr>
                <w:szCs w:val="24"/>
                <w:lang w:val="en-US"/>
              </w:rPr>
            </w:pPr>
            <w:r w:rsidRPr="0001450F">
              <w:rPr>
                <w:szCs w:val="24"/>
              </w:rPr>
              <w:t>A. s. LT87 7044 0600 0800 5979</w:t>
            </w:r>
            <w:r w:rsidRPr="0001450F">
              <w:rPr>
                <w:szCs w:val="24"/>
                <w:lang w:val="en-US"/>
              </w:rPr>
              <w:t> </w:t>
            </w:r>
          </w:p>
        </w:tc>
        <w:tc>
          <w:tcPr>
            <w:tcW w:w="4536" w:type="dxa"/>
            <w:tcBorders>
              <w:top w:val="nil"/>
              <w:left w:val="nil"/>
              <w:bottom w:val="nil"/>
              <w:right w:val="nil"/>
            </w:tcBorders>
            <w:shd w:val="clear" w:color="auto" w:fill="auto"/>
            <w:hideMark/>
          </w:tcPr>
          <w:p w14:paraId="70BE8EE5" w14:textId="072F3214" w:rsidR="0001450F" w:rsidRPr="0001450F" w:rsidRDefault="0001450F" w:rsidP="00E60ABC">
            <w:pPr>
              <w:jc w:val="both"/>
              <w:textAlignment w:val="baseline"/>
              <w:rPr>
                <w:szCs w:val="24"/>
                <w:lang w:val="en-US"/>
              </w:rPr>
            </w:pPr>
            <w:r w:rsidRPr="0001450F">
              <w:rPr>
                <w:szCs w:val="24"/>
              </w:rPr>
              <w:t xml:space="preserve">A. s. </w:t>
            </w:r>
            <w:r w:rsidR="00724893" w:rsidRPr="00724893">
              <w:rPr>
                <w:szCs w:val="24"/>
              </w:rPr>
              <w:t>LT85 7044 0600 0142 2819</w:t>
            </w:r>
          </w:p>
        </w:tc>
      </w:tr>
      <w:tr w:rsidR="0001450F" w:rsidRPr="0001450F" w14:paraId="7E9F2FC7" w14:textId="77777777" w:rsidTr="00F52740">
        <w:trPr>
          <w:gridAfter w:val="1"/>
          <w:wAfter w:w="283" w:type="dxa"/>
          <w:trHeight w:val="300"/>
        </w:trPr>
        <w:tc>
          <w:tcPr>
            <w:tcW w:w="4962" w:type="dxa"/>
            <w:tcBorders>
              <w:top w:val="nil"/>
              <w:left w:val="nil"/>
              <w:bottom w:val="nil"/>
              <w:right w:val="nil"/>
            </w:tcBorders>
            <w:shd w:val="clear" w:color="auto" w:fill="auto"/>
            <w:hideMark/>
          </w:tcPr>
          <w:p w14:paraId="23BDEDCB" w14:textId="77777777" w:rsidR="0001450F" w:rsidRPr="0001450F" w:rsidRDefault="0001450F" w:rsidP="00E60ABC">
            <w:pPr>
              <w:jc w:val="both"/>
              <w:textAlignment w:val="baseline"/>
              <w:rPr>
                <w:szCs w:val="24"/>
                <w:lang w:val="en-US"/>
              </w:rPr>
            </w:pPr>
            <w:r w:rsidRPr="0001450F">
              <w:rPr>
                <w:szCs w:val="24"/>
              </w:rPr>
              <w:t>Bankas AB SEB, banko kodas 70440</w:t>
            </w:r>
            <w:r w:rsidRPr="0001450F">
              <w:rPr>
                <w:szCs w:val="24"/>
                <w:lang w:val="en-US"/>
              </w:rPr>
              <w:t> </w:t>
            </w:r>
          </w:p>
        </w:tc>
        <w:tc>
          <w:tcPr>
            <w:tcW w:w="4536" w:type="dxa"/>
            <w:tcBorders>
              <w:top w:val="nil"/>
              <w:left w:val="nil"/>
              <w:bottom w:val="nil"/>
              <w:right w:val="nil"/>
            </w:tcBorders>
            <w:shd w:val="clear" w:color="auto" w:fill="auto"/>
            <w:hideMark/>
          </w:tcPr>
          <w:p w14:paraId="48584D6D" w14:textId="0C493265" w:rsidR="0001450F" w:rsidRPr="0001450F" w:rsidRDefault="00722B59" w:rsidP="00E60ABC">
            <w:pPr>
              <w:jc w:val="both"/>
              <w:textAlignment w:val="baseline"/>
              <w:rPr>
                <w:szCs w:val="24"/>
                <w:lang w:val="en-US"/>
              </w:rPr>
            </w:pPr>
            <w:r w:rsidRPr="00722B59">
              <w:rPr>
                <w:szCs w:val="24"/>
              </w:rPr>
              <w:t xml:space="preserve">Bankas </w:t>
            </w:r>
            <w:r w:rsidR="008851BD" w:rsidRPr="008851BD">
              <w:rPr>
                <w:szCs w:val="24"/>
              </w:rPr>
              <w:t>AB SEB, banko kodas 70440</w:t>
            </w:r>
          </w:p>
        </w:tc>
      </w:tr>
      <w:tr w:rsidR="0001450F" w:rsidRPr="0001450F" w14:paraId="6FBB5CC8" w14:textId="77777777" w:rsidTr="00F52740">
        <w:trPr>
          <w:gridAfter w:val="1"/>
          <w:wAfter w:w="283" w:type="dxa"/>
          <w:trHeight w:val="330"/>
        </w:trPr>
        <w:tc>
          <w:tcPr>
            <w:tcW w:w="4962" w:type="dxa"/>
            <w:tcBorders>
              <w:top w:val="nil"/>
              <w:left w:val="nil"/>
              <w:bottom w:val="nil"/>
              <w:right w:val="nil"/>
            </w:tcBorders>
            <w:shd w:val="clear" w:color="auto" w:fill="auto"/>
            <w:hideMark/>
          </w:tcPr>
          <w:p w14:paraId="3AAEEC16" w14:textId="77777777" w:rsidR="00F52740" w:rsidRPr="00F52740" w:rsidRDefault="00F52740" w:rsidP="00F52740">
            <w:pPr>
              <w:ind w:right="420"/>
              <w:jc w:val="both"/>
              <w:textAlignment w:val="baseline"/>
              <w:rPr>
                <w:b/>
                <w:bCs/>
                <w:szCs w:val="24"/>
              </w:rPr>
            </w:pPr>
          </w:p>
          <w:p w14:paraId="650ACB64" w14:textId="77777777" w:rsidR="007B5019" w:rsidRDefault="007B5019" w:rsidP="007B5019">
            <w:pPr>
              <w:ind w:right="420"/>
              <w:jc w:val="both"/>
              <w:textAlignment w:val="baseline"/>
              <w:rPr>
                <w:b/>
                <w:bCs/>
                <w:szCs w:val="24"/>
              </w:rPr>
            </w:pPr>
            <w:r>
              <w:rPr>
                <w:b/>
                <w:bCs/>
                <w:szCs w:val="24"/>
              </w:rPr>
              <w:t xml:space="preserve">Direktorė </w:t>
            </w:r>
          </w:p>
          <w:p w14:paraId="145B9BBF" w14:textId="6A29B190" w:rsidR="00F52740" w:rsidRPr="00F52740" w:rsidRDefault="007B5019" w:rsidP="007B5019">
            <w:pPr>
              <w:ind w:right="420"/>
              <w:jc w:val="both"/>
              <w:textAlignment w:val="baseline"/>
              <w:rPr>
                <w:b/>
                <w:bCs/>
                <w:szCs w:val="24"/>
              </w:rPr>
            </w:pPr>
            <w:r>
              <w:rPr>
                <w:b/>
                <w:bCs/>
                <w:szCs w:val="24"/>
              </w:rPr>
              <w:t>Inga Balnanosienė</w:t>
            </w:r>
          </w:p>
          <w:p w14:paraId="3A5D6A31" w14:textId="1972AED4" w:rsidR="0001450F" w:rsidRPr="0001450F" w:rsidRDefault="00F52740" w:rsidP="00F52740">
            <w:pPr>
              <w:ind w:right="420"/>
              <w:jc w:val="both"/>
              <w:textAlignment w:val="baseline"/>
              <w:rPr>
                <w:szCs w:val="24"/>
                <w:lang w:val="en-US"/>
              </w:rPr>
            </w:pPr>
            <w:r w:rsidRPr="00F52740">
              <w:rPr>
                <w:b/>
                <w:bCs/>
                <w:szCs w:val="24"/>
              </w:rPr>
              <w:t>A.V.</w:t>
            </w:r>
          </w:p>
        </w:tc>
        <w:tc>
          <w:tcPr>
            <w:tcW w:w="4536" w:type="dxa"/>
            <w:tcBorders>
              <w:top w:val="nil"/>
              <w:left w:val="nil"/>
              <w:bottom w:val="nil"/>
              <w:right w:val="nil"/>
            </w:tcBorders>
            <w:shd w:val="clear" w:color="auto" w:fill="auto"/>
            <w:hideMark/>
          </w:tcPr>
          <w:p w14:paraId="66E07B25" w14:textId="77777777" w:rsidR="008F38CC" w:rsidRPr="008F38CC" w:rsidRDefault="008F38CC" w:rsidP="008F38CC">
            <w:pPr>
              <w:jc w:val="both"/>
              <w:textAlignment w:val="baseline"/>
              <w:rPr>
                <w:b/>
                <w:bCs/>
                <w:szCs w:val="24"/>
              </w:rPr>
            </w:pPr>
          </w:p>
          <w:p w14:paraId="4CE11BD9" w14:textId="77777777" w:rsidR="008F38CC" w:rsidRPr="008F38CC" w:rsidRDefault="008F38CC" w:rsidP="008F38CC">
            <w:pPr>
              <w:jc w:val="both"/>
              <w:textAlignment w:val="baseline"/>
              <w:rPr>
                <w:b/>
                <w:bCs/>
                <w:szCs w:val="24"/>
              </w:rPr>
            </w:pPr>
            <w:r w:rsidRPr="008F38CC">
              <w:rPr>
                <w:b/>
                <w:bCs/>
                <w:szCs w:val="24"/>
              </w:rPr>
              <w:t>Direktorė</w:t>
            </w:r>
          </w:p>
          <w:p w14:paraId="1B2B810E" w14:textId="6FF69722" w:rsidR="00E077E9" w:rsidRDefault="001A7C9C" w:rsidP="008F38CC">
            <w:pPr>
              <w:jc w:val="both"/>
              <w:textAlignment w:val="baseline"/>
              <w:rPr>
                <w:b/>
                <w:bCs/>
                <w:szCs w:val="24"/>
              </w:rPr>
            </w:pPr>
            <w:r w:rsidRPr="001A7C9C">
              <w:rPr>
                <w:b/>
                <w:bCs/>
                <w:szCs w:val="24"/>
              </w:rPr>
              <w:t xml:space="preserve">Tatjana </w:t>
            </w:r>
            <w:proofErr w:type="spellStart"/>
            <w:r w:rsidRPr="001A7C9C">
              <w:rPr>
                <w:b/>
                <w:bCs/>
                <w:szCs w:val="24"/>
              </w:rPr>
              <w:t>Ulbinienė</w:t>
            </w:r>
            <w:proofErr w:type="spellEnd"/>
            <w:r w:rsidRPr="001A7C9C">
              <w:rPr>
                <w:b/>
                <w:bCs/>
                <w:szCs w:val="24"/>
              </w:rPr>
              <w:t xml:space="preserve"> </w:t>
            </w:r>
          </w:p>
          <w:p w14:paraId="3BDB8648" w14:textId="12DE85A4" w:rsidR="0001450F" w:rsidRPr="0001450F" w:rsidRDefault="008F38CC" w:rsidP="008F38CC">
            <w:pPr>
              <w:jc w:val="both"/>
              <w:textAlignment w:val="baseline"/>
              <w:rPr>
                <w:szCs w:val="24"/>
                <w:lang w:val="en-US"/>
              </w:rPr>
            </w:pPr>
            <w:r w:rsidRPr="008F38CC">
              <w:rPr>
                <w:b/>
                <w:bCs/>
                <w:szCs w:val="24"/>
              </w:rPr>
              <w:t>A.V.</w:t>
            </w:r>
          </w:p>
        </w:tc>
      </w:tr>
    </w:tbl>
    <w:p w14:paraId="599AC9E8" w14:textId="77777777" w:rsidR="00466FA7" w:rsidRDefault="00466FA7" w:rsidP="008F38CC">
      <w:pPr>
        <w:ind w:right="49"/>
        <w:jc w:val="both"/>
        <w:rPr>
          <w:b/>
        </w:rPr>
      </w:pPr>
    </w:p>
    <w:sectPr w:rsidR="00466FA7" w:rsidSect="000E7E5B">
      <w:pgSz w:w="12240" w:h="15840"/>
      <w:pgMar w:top="851" w:right="567"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7BD3C" w14:textId="77777777" w:rsidR="00156A88" w:rsidRDefault="00156A88" w:rsidP="00C62D2D">
      <w:r>
        <w:separator/>
      </w:r>
    </w:p>
  </w:endnote>
  <w:endnote w:type="continuationSeparator" w:id="0">
    <w:p w14:paraId="59AF28B3" w14:textId="77777777" w:rsidR="00156A88" w:rsidRDefault="00156A88" w:rsidP="00C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E6B01" w14:textId="77777777" w:rsidR="00156A88" w:rsidRDefault="00156A88" w:rsidP="00C62D2D">
      <w:r>
        <w:separator/>
      </w:r>
    </w:p>
  </w:footnote>
  <w:footnote w:type="continuationSeparator" w:id="0">
    <w:p w14:paraId="06B5DA98" w14:textId="77777777" w:rsidR="00156A88" w:rsidRDefault="00156A88" w:rsidP="00C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E4BE7"/>
    <w:multiLevelType w:val="multilevel"/>
    <w:tmpl w:val="E2264FA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C9"/>
    <w:rsid w:val="00005CDE"/>
    <w:rsid w:val="0001165D"/>
    <w:rsid w:val="0001450F"/>
    <w:rsid w:val="00024D2C"/>
    <w:rsid w:val="00037F0E"/>
    <w:rsid w:val="00041A54"/>
    <w:rsid w:val="000452B2"/>
    <w:rsid w:val="000530DF"/>
    <w:rsid w:val="00070A57"/>
    <w:rsid w:val="000B187F"/>
    <w:rsid w:val="000B257C"/>
    <w:rsid w:val="000C141C"/>
    <w:rsid w:val="000C6CDE"/>
    <w:rsid w:val="000D4968"/>
    <w:rsid w:val="000E66AD"/>
    <w:rsid w:val="000E7E5B"/>
    <w:rsid w:val="00106D8D"/>
    <w:rsid w:val="001163B1"/>
    <w:rsid w:val="00121E3A"/>
    <w:rsid w:val="00123DFE"/>
    <w:rsid w:val="00140D6E"/>
    <w:rsid w:val="0014739F"/>
    <w:rsid w:val="00147CE2"/>
    <w:rsid w:val="00151E19"/>
    <w:rsid w:val="00156A88"/>
    <w:rsid w:val="001600CA"/>
    <w:rsid w:val="00170518"/>
    <w:rsid w:val="00183F0F"/>
    <w:rsid w:val="001A7C9C"/>
    <w:rsid w:val="001E015E"/>
    <w:rsid w:val="001E3F69"/>
    <w:rsid w:val="001E71FB"/>
    <w:rsid w:val="001F76E0"/>
    <w:rsid w:val="002101E7"/>
    <w:rsid w:val="0021525D"/>
    <w:rsid w:val="0021761E"/>
    <w:rsid w:val="002239FF"/>
    <w:rsid w:val="00227BE2"/>
    <w:rsid w:val="00242C41"/>
    <w:rsid w:val="002770D1"/>
    <w:rsid w:val="002A183F"/>
    <w:rsid w:val="002A4264"/>
    <w:rsid w:val="002A4DE1"/>
    <w:rsid w:val="002A6250"/>
    <w:rsid w:val="002D0077"/>
    <w:rsid w:val="002D31D3"/>
    <w:rsid w:val="002D3DFE"/>
    <w:rsid w:val="002D522C"/>
    <w:rsid w:val="002E15CA"/>
    <w:rsid w:val="002E19AF"/>
    <w:rsid w:val="002E67C7"/>
    <w:rsid w:val="002E70F4"/>
    <w:rsid w:val="002F14FE"/>
    <w:rsid w:val="002F7E96"/>
    <w:rsid w:val="00303B43"/>
    <w:rsid w:val="00323BBC"/>
    <w:rsid w:val="00331EF4"/>
    <w:rsid w:val="003364D0"/>
    <w:rsid w:val="0035114A"/>
    <w:rsid w:val="003833AA"/>
    <w:rsid w:val="00392487"/>
    <w:rsid w:val="003A00E0"/>
    <w:rsid w:val="003A2D09"/>
    <w:rsid w:val="003C265C"/>
    <w:rsid w:val="003D0623"/>
    <w:rsid w:val="003E0C9D"/>
    <w:rsid w:val="003F2A63"/>
    <w:rsid w:val="003F5D6E"/>
    <w:rsid w:val="00401FE9"/>
    <w:rsid w:val="00414EE5"/>
    <w:rsid w:val="00416C67"/>
    <w:rsid w:val="0043608C"/>
    <w:rsid w:val="00436459"/>
    <w:rsid w:val="00451049"/>
    <w:rsid w:val="0045731C"/>
    <w:rsid w:val="004649C3"/>
    <w:rsid w:val="00466FA7"/>
    <w:rsid w:val="00471E94"/>
    <w:rsid w:val="004763CC"/>
    <w:rsid w:val="00482518"/>
    <w:rsid w:val="00482A76"/>
    <w:rsid w:val="00496084"/>
    <w:rsid w:val="0049633D"/>
    <w:rsid w:val="004D0F8B"/>
    <w:rsid w:val="004D2828"/>
    <w:rsid w:val="004D6BBC"/>
    <w:rsid w:val="004E1BB3"/>
    <w:rsid w:val="004E24E2"/>
    <w:rsid w:val="004E2CF1"/>
    <w:rsid w:val="004F005C"/>
    <w:rsid w:val="004F046C"/>
    <w:rsid w:val="004F57A0"/>
    <w:rsid w:val="00507172"/>
    <w:rsid w:val="005107E7"/>
    <w:rsid w:val="005110F0"/>
    <w:rsid w:val="00512CB4"/>
    <w:rsid w:val="00524DDF"/>
    <w:rsid w:val="00525440"/>
    <w:rsid w:val="00530EF7"/>
    <w:rsid w:val="00533F87"/>
    <w:rsid w:val="005350E4"/>
    <w:rsid w:val="00541907"/>
    <w:rsid w:val="0058133E"/>
    <w:rsid w:val="00597F61"/>
    <w:rsid w:val="005B5D2F"/>
    <w:rsid w:val="005C0E63"/>
    <w:rsid w:val="005C3C71"/>
    <w:rsid w:val="005C650D"/>
    <w:rsid w:val="005C6709"/>
    <w:rsid w:val="005D4250"/>
    <w:rsid w:val="005E13B6"/>
    <w:rsid w:val="005F75E5"/>
    <w:rsid w:val="00603AA9"/>
    <w:rsid w:val="0061047D"/>
    <w:rsid w:val="006160F8"/>
    <w:rsid w:val="00621D0E"/>
    <w:rsid w:val="00627736"/>
    <w:rsid w:val="00633D8D"/>
    <w:rsid w:val="0063464A"/>
    <w:rsid w:val="00634A2A"/>
    <w:rsid w:val="006366D9"/>
    <w:rsid w:val="00650AE1"/>
    <w:rsid w:val="00653B03"/>
    <w:rsid w:val="00656EAE"/>
    <w:rsid w:val="006630EE"/>
    <w:rsid w:val="0067686F"/>
    <w:rsid w:val="00676C99"/>
    <w:rsid w:val="00681924"/>
    <w:rsid w:val="00691A46"/>
    <w:rsid w:val="00694D52"/>
    <w:rsid w:val="006B1A40"/>
    <w:rsid w:val="006B6D3E"/>
    <w:rsid w:val="006C0086"/>
    <w:rsid w:val="006C7CC5"/>
    <w:rsid w:val="006D1BAC"/>
    <w:rsid w:val="006E30D3"/>
    <w:rsid w:val="006E38E1"/>
    <w:rsid w:val="00703092"/>
    <w:rsid w:val="00704D3D"/>
    <w:rsid w:val="00715CD3"/>
    <w:rsid w:val="007207A2"/>
    <w:rsid w:val="00722B59"/>
    <w:rsid w:val="00724893"/>
    <w:rsid w:val="00725125"/>
    <w:rsid w:val="00731AE1"/>
    <w:rsid w:val="00737FAA"/>
    <w:rsid w:val="00744D2E"/>
    <w:rsid w:val="00752596"/>
    <w:rsid w:val="00756EF3"/>
    <w:rsid w:val="00756F8F"/>
    <w:rsid w:val="0076639C"/>
    <w:rsid w:val="007705FF"/>
    <w:rsid w:val="00777F48"/>
    <w:rsid w:val="007803BD"/>
    <w:rsid w:val="007A1BD1"/>
    <w:rsid w:val="007B5019"/>
    <w:rsid w:val="007D033E"/>
    <w:rsid w:val="007F07C3"/>
    <w:rsid w:val="007F1269"/>
    <w:rsid w:val="0080187A"/>
    <w:rsid w:val="00804500"/>
    <w:rsid w:val="00805F6B"/>
    <w:rsid w:val="00807BC9"/>
    <w:rsid w:val="00812144"/>
    <w:rsid w:val="008165D3"/>
    <w:rsid w:val="00844B89"/>
    <w:rsid w:val="00851FBA"/>
    <w:rsid w:val="00852FB9"/>
    <w:rsid w:val="00854BE6"/>
    <w:rsid w:val="008851BD"/>
    <w:rsid w:val="008900D8"/>
    <w:rsid w:val="008907DA"/>
    <w:rsid w:val="0089352F"/>
    <w:rsid w:val="00895436"/>
    <w:rsid w:val="00897A63"/>
    <w:rsid w:val="008B06F6"/>
    <w:rsid w:val="008C5118"/>
    <w:rsid w:val="008C680D"/>
    <w:rsid w:val="008D041B"/>
    <w:rsid w:val="008E169F"/>
    <w:rsid w:val="008E60C6"/>
    <w:rsid w:val="008F38CC"/>
    <w:rsid w:val="008F54AD"/>
    <w:rsid w:val="00900069"/>
    <w:rsid w:val="00906B68"/>
    <w:rsid w:val="00912003"/>
    <w:rsid w:val="009143D4"/>
    <w:rsid w:val="00916F50"/>
    <w:rsid w:val="00917B49"/>
    <w:rsid w:val="0093177A"/>
    <w:rsid w:val="009324A0"/>
    <w:rsid w:val="00936D4C"/>
    <w:rsid w:val="0094549B"/>
    <w:rsid w:val="00954199"/>
    <w:rsid w:val="00955E46"/>
    <w:rsid w:val="009652F2"/>
    <w:rsid w:val="0098753C"/>
    <w:rsid w:val="009904D6"/>
    <w:rsid w:val="009A04E0"/>
    <w:rsid w:val="009A7E66"/>
    <w:rsid w:val="009B43F8"/>
    <w:rsid w:val="009B448D"/>
    <w:rsid w:val="009B7097"/>
    <w:rsid w:val="009C4C10"/>
    <w:rsid w:val="009D6FD3"/>
    <w:rsid w:val="009E3852"/>
    <w:rsid w:val="009E4490"/>
    <w:rsid w:val="009E7B79"/>
    <w:rsid w:val="009F5EEF"/>
    <w:rsid w:val="00A04413"/>
    <w:rsid w:val="00A063FF"/>
    <w:rsid w:val="00A07A65"/>
    <w:rsid w:val="00A17B31"/>
    <w:rsid w:val="00A20529"/>
    <w:rsid w:val="00A2337E"/>
    <w:rsid w:val="00A266E8"/>
    <w:rsid w:val="00A46D42"/>
    <w:rsid w:val="00A50B0A"/>
    <w:rsid w:val="00A51194"/>
    <w:rsid w:val="00A5340C"/>
    <w:rsid w:val="00A6084F"/>
    <w:rsid w:val="00A612CC"/>
    <w:rsid w:val="00A62B1E"/>
    <w:rsid w:val="00A7129A"/>
    <w:rsid w:val="00A7234B"/>
    <w:rsid w:val="00A77C73"/>
    <w:rsid w:val="00A8400D"/>
    <w:rsid w:val="00A860EF"/>
    <w:rsid w:val="00A9691D"/>
    <w:rsid w:val="00AD028C"/>
    <w:rsid w:val="00AD47D3"/>
    <w:rsid w:val="00AD6566"/>
    <w:rsid w:val="00AE5C3C"/>
    <w:rsid w:val="00AE6CF0"/>
    <w:rsid w:val="00AF0332"/>
    <w:rsid w:val="00AF55F8"/>
    <w:rsid w:val="00AF60CE"/>
    <w:rsid w:val="00B03891"/>
    <w:rsid w:val="00B31C8A"/>
    <w:rsid w:val="00B47563"/>
    <w:rsid w:val="00B61F18"/>
    <w:rsid w:val="00B63BAC"/>
    <w:rsid w:val="00B64858"/>
    <w:rsid w:val="00B74AD9"/>
    <w:rsid w:val="00B76919"/>
    <w:rsid w:val="00B82F22"/>
    <w:rsid w:val="00BC1763"/>
    <w:rsid w:val="00BC36AD"/>
    <w:rsid w:val="00BC6F89"/>
    <w:rsid w:val="00BD12AD"/>
    <w:rsid w:val="00BD4445"/>
    <w:rsid w:val="00BD6602"/>
    <w:rsid w:val="00BE19CF"/>
    <w:rsid w:val="00BE533D"/>
    <w:rsid w:val="00C33969"/>
    <w:rsid w:val="00C40413"/>
    <w:rsid w:val="00C52A06"/>
    <w:rsid w:val="00C54DA5"/>
    <w:rsid w:val="00C62D2D"/>
    <w:rsid w:val="00C63DBD"/>
    <w:rsid w:val="00C640D7"/>
    <w:rsid w:val="00C82029"/>
    <w:rsid w:val="00C83BE9"/>
    <w:rsid w:val="00C84899"/>
    <w:rsid w:val="00C87573"/>
    <w:rsid w:val="00CA48E0"/>
    <w:rsid w:val="00CA5E17"/>
    <w:rsid w:val="00CB50F5"/>
    <w:rsid w:val="00CC3253"/>
    <w:rsid w:val="00CD2366"/>
    <w:rsid w:val="00CD34B6"/>
    <w:rsid w:val="00CE2D0C"/>
    <w:rsid w:val="00CE77BB"/>
    <w:rsid w:val="00CF0BBD"/>
    <w:rsid w:val="00D02AAD"/>
    <w:rsid w:val="00D137B9"/>
    <w:rsid w:val="00D20FF2"/>
    <w:rsid w:val="00D31C05"/>
    <w:rsid w:val="00D363CF"/>
    <w:rsid w:val="00D44DD5"/>
    <w:rsid w:val="00D45189"/>
    <w:rsid w:val="00D50E3A"/>
    <w:rsid w:val="00D51B5F"/>
    <w:rsid w:val="00D675C8"/>
    <w:rsid w:val="00D710A0"/>
    <w:rsid w:val="00D83E4F"/>
    <w:rsid w:val="00DA0C7B"/>
    <w:rsid w:val="00DA27C2"/>
    <w:rsid w:val="00DA3304"/>
    <w:rsid w:val="00DC019A"/>
    <w:rsid w:val="00DC7F24"/>
    <w:rsid w:val="00DE4A8A"/>
    <w:rsid w:val="00E03F05"/>
    <w:rsid w:val="00E077E9"/>
    <w:rsid w:val="00E07FC5"/>
    <w:rsid w:val="00E127B1"/>
    <w:rsid w:val="00E22BD2"/>
    <w:rsid w:val="00E30F75"/>
    <w:rsid w:val="00E42170"/>
    <w:rsid w:val="00E42A49"/>
    <w:rsid w:val="00E45598"/>
    <w:rsid w:val="00E55E15"/>
    <w:rsid w:val="00E56269"/>
    <w:rsid w:val="00E60ABC"/>
    <w:rsid w:val="00E63EC0"/>
    <w:rsid w:val="00E67B0B"/>
    <w:rsid w:val="00E721C6"/>
    <w:rsid w:val="00E775DE"/>
    <w:rsid w:val="00E86631"/>
    <w:rsid w:val="00E95464"/>
    <w:rsid w:val="00E97A2A"/>
    <w:rsid w:val="00EA3C4B"/>
    <w:rsid w:val="00EB1F2B"/>
    <w:rsid w:val="00ED202B"/>
    <w:rsid w:val="00ED53D5"/>
    <w:rsid w:val="00EE17E7"/>
    <w:rsid w:val="00EE1B9E"/>
    <w:rsid w:val="00EE4AAD"/>
    <w:rsid w:val="00F06EA2"/>
    <w:rsid w:val="00F12BB4"/>
    <w:rsid w:val="00F23187"/>
    <w:rsid w:val="00F263BC"/>
    <w:rsid w:val="00F35306"/>
    <w:rsid w:val="00F372BA"/>
    <w:rsid w:val="00F425E3"/>
    <w:rsid w:val="00F46BC8"/>
    <w:rsid w:val="00F52740"/>
    <w:rsid w:val="00F57F8D"/>
    <w:rsid w:val="00F61E22"/>
    <w:rsid w:val="00F6661F"/>
    <w:rsid w:val="00F72829"/>
    <w:rsid w:val="00F958EC"/>
    <w:rsid w:val="00FA0DE2"/>
    <w:rsid w:val="00FA3FA0"/>
    <w:rsid w:val="00FC1032"/>
    <w:rsid w:val="00FC1418"/>
    <w:rsid w:val="00FC4C4D"/>
    <w:rsid w:val="00FD433E"/>
    <w:rsid w:val="00FD643B"/>
    <w:rsid w:val="00FE110F"/>
    <w:rsid w:val="00FE161A"/>
    <w:rsid w:val="00F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DAD9"/>
  <w15:chartTrackingRefBased/>
  <w15:docId w15:val="{FE156164-32CA-41A1-BD1E-86EDED3C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BBD"/>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 Diagrama Diagrama Diagrama, Diagrama Diagrama"/>
    <w:basedOn w:val="prastasis"/>
    <w:link w:val="KomentarotekstasDiagrama"/>
    <w:uiPriority w:val="99"/>
    <w:rsid w:val="004D2828"/>
    <w:rPr>
      <w:sz w:val="20"/>
      <w:lang w:val="x-none" w:eastAsia="lt-LT"/>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rsid w:val="004D2828"/>
    <w:rPr>
      <w:rFonts w:ascii="Times New Roman" w:eastAsia="Times New Roman" w:hAnsi="Times New Roman" w:cs="Times New Roman"/>
      <w:szCs w:val="20"/>
      <w:lang w:val="x-none" w:eastAsia="lt-LT"/>
    </w:rPr>
  </w:style>
  <w:style w:type="character" w:styleId="Hipersaitas">
    <w:name w:val="Hyperlink"/>
    <w:aliases w:val="Alna"/>
    <w:basedOn w:val="Numatytasispastraiposriftas"/>
    <w:unhideWhenUsed/>
    <w:rsid w:val="00541907"/>
    <w:rPr>
      <w:color w:val="0000FF" w:themeColor="hyperlink"/>
      <w:u w:val="single"/>
    </w:rPr>
  </w:style>
  <w:style w:type="paragraph" w:styleId="Antrats">
    <w:name w:val="header"/>
    <w:basedOn w:val="prastasis"/>
    <w:link w:val="AntratsDiagrama"/>
    <w:uiPriority w:val="99"/>
    <w:unhideWhenUsed/>
    <w:rsid w:val="00C62D2D"/>
    <w:pPr>
      <w:tabs>
        <w:tab w:val="center" w:pos="4819"/>
        <w:tab w:val="right" w:pos="9638"/>
      </w:tabs>
    </w:pPr>
  </w:style>
  <w:style w:type="character" w:customStyle="1" w:styleId="AntratsDiagrama">
    <w:name w:val="Antraštės Diagrama"/>
    <w:basedOn w:val="Numatytasispastraiposriftas"/>
    <w:link w:val="Antrats"/>
    <w:uiPriority w:val="99"/>
    <w:rsid w:val="00C62D2D"/>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C62D2D"/>
    <w:pPr>
      <w:tabs>
        <w:tab w:val="center" w:pos="4819"/>
        <w:tab w:val="right" w:pos="9638"/>
      </w:tabs>
    </w:pPr>
  </w:style>
  <w:style w:type="character" w:customStyle="1" w:styleId="PoratDiagrama">
    <w:name w:val="Poraštė Diagrama"/>
    <w:basedOn w:val="Numatytasispastraiposriftas"/>
    <w:link w:val="Porat"/>
    <w:uiPriority w:val="99"/>
    <w:rsid w:val="00C62D2D"/>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F0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0B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A4264"/>
    <w:rPr>
      <w:sz w:val="16"/>
      <w:szCs w:val="16"/>
    </w:rPr>
  </w:style>
  <w:style w:type="paragraph" w:styleId="Komentarotema">
    <w:name w:val="annotation subject"/>
    <w:basedOn w:val="Komentarotekstas"/>
    <w:next w:val="Komentarotekstas"/>
    <w:link w:val="KomentarotemaDiagrama"/>
    <w:uiPriority w:val="99"/>
    <w:semiHidden/>
    <w:unhideWhenUsed/>
    <w:rsid w:val="008C680D"/>
    <w:rPr>
      <w:b/>
      <w:bCs/>
      <w:lang w:val="lt-LT" w:eastAsia="en-US"/>
    </w:rPr>
  </w:style>
  <w:style w:type="character" w:customStyle="1" w:styleId="KomentarotemaDiagrama">
    <w:name w:val="Komentaro tema Diagrama"/>
    <w:basedOn w:val="KomentarotekstasDiagrama"/>
    <w:link w:val="Komentarotema"/>
    <w:uiPriority w:val="99"/>
    <w:semiHidden/>
    <w:rsid w:val="008C680D"/>
    <w:rPr>
      <w:rFonts w:ascii="Times New Roman" w:eastAsia="Times New Roman" w:hAnsi="Times New Roman" w:cs="Times New Roman"/>
      <w:b/>
      <w:bCs/>
      <w:szCs w:val="20"/>
      <w:lang w:val="lt-LT" w:eastAsia="lt-LT"/>
    </w:rPr>
  </w:style>
  <w:style w:type="paragraph" w:customStyle="1" w:styleId="prastasis1">
    <w:name w:val="Įprastasis1"/>
    <w:rsid w:val="00D45189"/>
    <w:pPr>
      <w:suppressAutoHyphens/>
      <w:autoSpaceDN w:val="0"/>
      <w:spacing w:after="200" w:line="276" w:lineRule="auto"/>
      <w:textAlignment w:val="baseline"/>
    </w:pPr>
    <w:rPr>
      <w:rFonts w:ascii="Calibri" w:eastAsia="Calibri" w:hAnsi="Calibri" w:cs="Times New Roman"/>
      <w:sz w:val="22"/>
      <w:lang w:val="lt-LT"/>
    </w:rPr>
  </w:style>
  <w:style w:type="character" w:customStyle="1" w:styleId="Numatytasispastraiposriftas1">
    <w:name w:val="Numatytasis pastraipos šriftas1"/>
    <w:rsid w:val="00D45189"/>
  </w:style>
  <w:style w:type="paragraph" w:styleId="prastasiniatinklio">
    <w:name w:val="Normal (Web)"/>
    <w:basedOn w:val="prastasis"/>
    <w:uiPriority w:val="99"/>
    <w:semiHidden/>
    <w:unhideWhenUsed/>
    <w:rsid w:val="00852FB9"/>
    <w:rPr>
      <w:szCs w:val="24"/>
    </w:rPr>
  </w:style>
  <w:style w:type="character" w:styleId="Neapdorotaspaminjimas">
    <w:name w:val="Unresolved Mention"/>
    <w:basedOn w:val="Numatytasispastraiposriftas"/>
    <w:uiPriority w:val="99"/>
    <w:semiHidden/>
    <w:unhideWhenUsed/>
    <w:rsid w:val="00F57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4448">
      <w:bodyDiv w:val="1"/>
      <w:marLeft w:val="0"/>
      <w:marRight w:val="0"/>
      <w:marTop w:val="0"/>
      <w:marBottom w:val="0"/>
      <w:divBdr>
        <w:top w:val="none" w:sz="0" w:space="0" w:color="auto"/>
        <w:left w:val="none" w:sz="0" w:space="0" w:color="auto"/>
        <w:bottom w:val="none" w:sz="0" w:space="0" w:color="auto"/>
        <w:right w:val="none" w:sz="0" w:space="0" w:color="auto"/>
      </w:divBdr>
      <w:divsChild>
        <w:div w:id="1327637176">
          <w:marLeft w:val="0"/>
          <w:marRight w:val="0"/>
          <w:marTop w:val="30"/>
          <w:marBottom w:val="30"/>
          <w:divBdr>
            <w:top w:val="none" w:sz="0" w:space="0" w:color="auto"/>
            <w:left w:val="none" w:sz="0" w:space="0" w:color="auto"/>
            <w:bottom w:val="none" w:sz="0" w:space="0" w:color="auto"/>
            <w:right w:val="none" w:sz="0" w:space="0" w:color="auto"/>
          </w:divBdr>
          <w:divsChild>
            <w:div w:id="1710295401">
              <w:marLeft w:val="0"/>
              <w:marRight w:val="0"/>
              <w:marTop w:val="0"/>
              <w:marBottom w:val="0"/>
              <w:divBdr>
                <w:top w:val="none" w:sz="0" w:space="0" w:color="auto"/>
                <w:left w:val="none" w:sz="0" w:space="0" w:color="auto"/>
                <w:bottom w:val="none" w:sz="0" w:space="0" w:color="auto"/>
                <w:right w:val="none" w:sz="0" w:space="0" w:color="auto"/>
              </w:divBdr>
              <w:divsChild>
                <w:div w:id="75060983">
                  <w:marLeft w:val="0"/>
                  <w:marRight w:val="0"/>
                  <w:marTop w:val="0"/>
                  <w:marBottom w:val="0"/>
                  <w:divBdr>
                    <w:top w:val="none" w:sz="0" w:space="0" w:color="auto"/>
                    <w:left w:val="none" w:sz="0" w:space="0" w:color="auto"/>
                    <w:bottom w:val="none" w:sz="0" w:space="0" w:color="auto"/>
                    <w:right w:val="none" w:sz="0" w:space="0" w:color="auto"/>
                  </w:divBdr>
                </w:div>
              </w:divsChild>
            </w:div>
            <w:div w:id="1721320578">
              <w:marLeft w:val="0"/>
              <w:marRight w:val="0"/>
              <w:marTop w:val="0"/>
              <w:marBottom w:val="0"/>
              <w:divBdr>
                <w:top w:val="none" w:sz="0" w:space="0" w:color="auto"/>
                <w:left w:val="none" w:sz="0" w:space="0" w:color="auto"/>
                <w:bottom w:val="none" w:sz="0" w:space="0" w:color="auto"/>
                <w:right w:val="none" w:sz="0" w:space="0" w:color="auto"/>
              </w:divBdr>
              <w:divsChild>
                <w:div w:id="455489746">
                  <w:marLeft w:val="0"/>
                  <w:marRight w:val="0"/>
                  <w:marTop w:val="0"/>
                  <w:marBottom w:val="0"/>
                  <w:divBdr>
                    <w:top w:val="none" w:sz="0" w:space="0" w:color="auto"/>
                    <w:left w:val="none" w:sz="0" w:space="0" w:color="auto"/>
                    <w:bottom w:val="none" w:sz="0" w:space="0" w:color="auto"/>
                    <w:right w:val="none" w:sz="0" w:space="0" w:color="auto"/>
                  </w:divBdr>
                </w:div>
              </w:divsChild>
            </w:div>
            <w:div w:id="1828130960">
              <w:marLeft w:val="0"/>
              <w:marRight w:val="0"/>
              <w:marTop w:val="0"/>
              <w:marBottom w:val="0"/>
              <w:divBdr>
                <w:top w:val="none" w:sz="0" w:space="0" w:color="auto"/>
                <w:left w:val="none" w:sz="0" w:space="0" w:color="auto"/>
                <w:bottom w:val="none" w:sz="0" w:space="0" w:color="auto"/>
                <w:right w:val="none" w:sz="0" w:space="0" w:color="auto"/>
              </w:divBdr>
              <w:divsChild>
                <w:div w:id="1025591514">
                  <w:marLeft w:val="0"/>
                  <w:marRight w:val="0"/>
                  <w:marTop w:val="0"/>
                  <w:marBottom w:val="0"/>
                  <w:divBdr>
                    <w:top w:val="none" w:sz="0" w:space="0" w:color="auto"/>
                    <w:left w:val="none" w:sz="0" w:space="0" w:color="auto"/>
                    <w:bottom w:val="none" w:sz="0" w:space="0" w:color="auto"/>
                    <w:right w:val="none" w:sz="0" w:space="0" w:color="auto"/>
                  </w:divBdr>
                </w:div>
              </w:divsChild>
            </w:div>
            <w:div w:id="2031373910">
              <w:marLeft w:val="0"/>
              <w:marRight w:val="0"/>
              <w:marTop w:val="0"/>
              <w:marBottom w:val="0"/>
              <w:divBdr>
                <w:top w:val="none" w:sz="0" w:space="0" w:color="auto"/>
                <w:left w:val="none" w:sz="0" w:space="0" w:color="auto"/>
                <w:bottom w:val="none" w:sz="0" w:space="0" w:color="auto"/>
                <w:right w:val="none" w:sz="0" w:space="0" w:color="auto"/>
              </w:divBdr>
              <w:divsChild>
                <w:div w:id="1859812991">
                  <w:marLeft w:val="0"/>
                  <w:marRight w:val="0"/>
                  <w:marTop w:val="0"/>
                  <w:marBottom w:val="0"/>
                  <w:divBdr>
                    <w:top w:val="none" w:sz="0" w:space="0" w:color="auto"/>
                    <w:left w:val="none" w:sz="0" w:space="0" w:color="auto"/>
                    <w:bottom w:val="none" w:sz="0" w:space="0" w:color="auto"/>
                    <w:right w:val="none" w:sz="0" w:space="0" w:color="auto"/>
                  </w:divBdr>
                </w:div>
              </w:divsChild>
            </w:div>
            <w:div w:id="745298891">
              <w:marLeft w:val="0"/>
              <w:marRight w:val="0"/>
              <w:marTop w:val="0"/>
              <w:marBottom w:val="0"/>
              <w:divBdr>
                <w:top w:val="none" w:sz="0" w:space="0" w:color="auto"/>
                <w:left w:val="none" w:sz="0" w:space="0" w:color="auto"/>
                <w:bottom w:val="none" w:sz="0" w:space="0" w:color="auto"/>
                <w:right w:val="none" w:sz="0" w:space="0" w:color="auto"/>
              </w:divBdr>
              <w:divsChild>
                <w:div w:id="1368411250">
                  <w:marLeft w:val="0"/>
                  <w:marRight w:val="0"/>
                  <w:marTop w:val="0"/>
                  <w:marBottom w:val="0"/>
                  <w:divBdr>
                    <w:top w:val="none" w:sz="0" w:space="0" w:color="auto"/>
                    <w:left w:val="none" w:sz="0" w:space="0" w:color="auto"/>
                    <w:bottom w:val="none" w:sz="0" w:space="0" w:color="auto"/>
                    <w:right w:val="none" w:sz="0" w:space="0" w:color="auto"/>
                  </w:divBdr>
                </w:div>
                <w:div w:id="1553341897">
                  <w:marLeft w:val="0"/>
                  <w:marRight w:val="0"/>
                  <w:marTop w:val="0"/>
                  <w:marBottom w:val="0"/>
                  <w:divBdr>
                    <w:top w:val="none" w:sz="0" w:space="0" w:color="auto"/>
                    <w:left w:val="none" w:sz="0" w:space="0" w:color="auto"/>
                    <w:bottom w:val="none" w:sz="0" w:space="0" w:color="auto"/>
                    <w:right w:val="none" w:sz="0" w:space="0" w:color="auto"/>
                  </w:divBdr>
                </w:div>
              </w:divsChild>
            </w:div>
            <w:div w:id="2108695976">
              <w:marLeft w:val="0"/>
              <w:marRight w:val="0"/>
              <w:marTop w:val="0"/>
              <w:marBottom w:val="0"/>
              <w:divBdr>
                <w:top w:val="none" w:sz="0" w:space="0" w:color="auto"/>
                <w:left w:val="none" w:sz="0" w:space="0" w:color="auto"/>
                <w:bottom w:val="none" w:sz="0" w:space="0" w:color="auto"/>
                <w:right w:val="none" w:sz="0" w:space="0" w:color="auto"/>
              </w:divBdr>
              <w:divsChild>
                <w:div w:id="343827940">
                  <w:marLeft w:val="0"/>
                  <w:marRight w:val="0"/>
                  <w:marTop w:val="0"/>
                  <w:marBottom w:val="0"/>
                  <w:divBdr>
                    <w:top w:val="none" w:sz="0" w:space="0" w:color="auto"/>
                    <w:left w:val="none" w:sz="0" w:space="0" w:color="auto"/>
                    <w:bottom w:val="none" w:sz="0" w:space="0" w:color="auto"/>
                    <w:right w:val="none" w:sz="0" w:space="0" w:color="auto"/>
                  </w:divBdr>
                </w:div>
              </w:divsChild>
            </w:div>
            <w:div w:id="1007292762">
              <w:marLeft w:val="0"/>
              <w:marRight w:val="0"/>
              <w:marTop w:val="0"/>
              <w:marBottom w:val="0"/>
              <w:divBdr>
                <w:top w:val="none" w:sz="0" w:space="0" w:color="auto"/>
                <w:left w:val="none" w:sz="0" w:space="0" w:color="auto"/>
                <w:bottom w:val="none" w:sz="0" w:space="0" w:color="auto"/>
                <w:right w:val="none" w:sz="0" w:space="0" w:color="auto"/>
              </w:divBdr>
              <w:divsChild>
                <w:div w:id="795871381">
                  <w:marLeft w:val="0"/>
                  <w:marRight w:val="0"/>
                  <w:marTop w:val="0"/>
                  <w:marBottom w:val="0"/>
                  <w:divBdr>
                    <w:top w:val="none" w:sz="0" w:space="0" w:color="auto"/>
                    <w:left w:val="none" w:sz="0" w:space="0" w:color="auto"/>
                    <w:bottom w:val="none" w:sz="0" w:space="0" w:color="auto"/>
                    <w:right w:val="none" w:sz="0" w:space="0" w:color="auto"/>
                  </w:divBdr>
                </w:div>
              </w:divsChild>
            </w:div>
            <w:div w:id="1995452444">
              <w:marLeft w:val="0"/>
              <w:marRight w:val="0"/>
              <w:marTop w:val="0"/>
              <w:marBottom w:val="0"/>
              <w:divBdr>
                <w:top w:val="none" w:sz="0" w:space="0" w:color="auto"/>
                <w:left w:val="none" w:sz="0" w:space="0" w:color="auto"/>
                <w:bottom w:val="none" w:sz="0" w:space="0" w:color="auto"/>
                <w:right w:val="none" w:sz="0" w:space="0" w:color="auto"/>
              </w:divBdr>
              <w:divsChild>
                <w:div w:id="933703950">
                  <w:marLeft w:val="0"/>
                  <w:marRight w:val="0"/>
                  <w:marTop w:val="0"/>
                  <w:marBottom w:val="0"/>
                  <w:divBdr>
                    <w:top w:val="none" w:sz="0" w:space="0" w:color="auto"/>
                    <w:left w:val="none" w:sz="0" w:space="0" w:color="auto"/>
                    <w:bottom w:val="none" w:sz="0" w:space="0" w:color="auto"/>
                    <w:right w:val="none" w:sz="0" w:space="0" w:color="auto"/>
                  </w:divBdr>
                </w:div>
              </w:divsChild>
            </w:div>
            <w:div w:id="910309610">
              <w:marLeft w:val="0"/>
              <w:marRight w:val="0"/>
              <w:marTop w:val="0"/>
              <w:marBottom w:val="0"/>
              <w:divBdr>
                <w:top w:val="none" w:sz="0" w:space="0" w:color="auto"/>
                <w:left w:val="none" w:sz="0" w:space="0" w:color="auto"/>
                <w:bottom w:val="none" w:sz="0" w:space="0" w:color="auto"/>
                <w:right w:val="none" w:sz="0" w:space="0" w:color="auto"/>
              </w:divBdr>
              <w:divsChild>
                <w:div w:id="745953488">
                  <w:marLeft w:val="0"/>
                  <w:marRight w:val="0"/>
                  <w:marTop w:val="0"/>
                  <w:marBottom w:val="0"/>
                  <w:divBdr>
                    <w:top w:val="none" w:sz="0" w:space="0" w:color="auto"/>
                    <w:left w:val="none" w:sz="0" w:space="0" w:color="auto"/>
                    <w:bottom w:val="none" w:sz="0" w:space="0" w:color="auto"/>
                    <w:right w:val="none" w:sz="0" w:space="0" w:color="auto"/>
                  </w:divBdr>
                </w:div>
                <w:div w:id="1056078681">
                  <w:marLeft w:val="0"/>
                  <w:marRight w:val="0"/>
                  <w:marTop w:val="0"/>
                  <w:marBottom w:val="0"/>
                  <w:divBdr>
                    <w:top w:val="none" w:sz="0" w:space="0" w:color="auto"/>
                    <w:left w:val="none" w:sz="0" w:space="0" w:color="auto"/>
                    <w:bottom w:val="none" w:sz="0" w:space="0" w:color="auto"/>
                    <w:right w:val="none" w:sz="0" w:space="0" w:color="auto"/>
                  </w:divBdr>
                </w:div>
                <w:div w:id="959145202">
                  <w:marLeft w:val="0"/>
                  <w:marRight w:val="0"/>
                  <w:marTop w:val="0"/>
                  <w:marBottom w:val="0"/>
                  <w:divBdr>
                    <w:top w:val="none" w:sz="0" w:space="0" w:color="auto"/>
                    <w:left w:val="none" w:sz="0" w:space="0" w:color="auto"/>
                    <w:bottom w:val="none" w:sz="0" w:space="0" w:color="auto"/>
                    <w:right w:val="none" w:sz="0" w:space="0" w:color="auto"/>
                  </w:divBdr>
                </w:div>
              </w:divsChild>
            </w:div>
            <w:div w:id="917520653">
              <w:marLeft w:val="0"/>
              <w:marRight w:val="0"/>
              <w:marTop w:val="0"/>
              <w:marBottom w:val="0"/>
              <w:divBdr>
                <w:top w:val="none" w:sz="0" w:space="0" w:color="auto"/>
                <w:left w:val="none" w:sz="0" w:space="0" w:color="auto"/>
                <w:bottom w:val="none" w:sz="0" w:space="0" w:color="auto"/>
                <w:right w:val="none" w:sz="0" w:space="0" w:color="auto"/>
              </w:divBdr>
              <w:divsChild>
                <w:div w:id="48265976">
                  <w:marLeft w:val="0"/>
                  <w:marRight w:val="0"/>
                  <w:marTop w:val="0"/>
                  <w:marBottom w:val="0"/>
                  <w:divBdr>
                    <w:top w:val="none" w:sz="0" w:space="0" w:color="auto"/>
                    <w:left w:val="none" w:sz="0" w:space="0" w:color="auto"/>
                    <w:bottom w:val="none" w:sz="0" w:space="0" w:color="auto"/>
                    <w:right w:val="none" w:sz="0" w:space="0" w:color="auto"/>
                  </w:divBdr>
                </w:div>
                <w:div w:id="414135372">
                  <w:marLeft w:val="0"/>
                  <w:marRight w:val="0"/>
                  <w:marTop w:val="0"/>
                  <w:marBottom w:val="0"/>
                  <w:divBdr>
                    <w:top w:val="none" w:sz="0" w:space="0" w:color="auto"/>
                    <w:left w:val="none" w:sz="0" w:space="0" w:color="auto"/>
                    <w:bottom w:val="none" w:sz="0" w:space="0" w:color="auto"/>
                    <w:right w:val="none" w:sz="0" w:space="0" w:color="auto"/>
                  </w:divBdr>
                </w:div>
                <w:div w:id="1655836144">
                  <w:marLeft w:val="0"/>
                  <w:marRight w:val="0"/>
                  <w:marTop w:val="0"/>
                  <w:marBottom w:val="0"/>
                  <w:divBdr>
                    <w:top w:val="none" w:sz="0" w:space="0" w:color="auto"/>
                    <w:left w:val="none" w:sz="0" w:space="0" w:color="auto"/>
                    <w:bottom w:val="none" w:sz="0" w:space="0" w:color="auto"/>
                    <w:right w:val="none" w:sz="0" w:space="0" w:color="auto"/>
                  </w:divBdr>
                </w:div>
              </w:divsChild>
            </w:div>
            <w:div w:id="1394816946">
              <w:marLeft w:val="0"/>
              <w:marRight w:val="0"/>
              <w:marTop w:val="0"/>
              <w:marBottom w:val="0"/>
              <w:divBdr>
                <w:top w:val="none" w:sz="0" w:space="0" w:color="auto"/>
                <w:left w:val="none" w:sz="0" w:space="0" w:color="auto"/>
                <w:bottom w:val="none" w:sz="0" w:space="0" w:color="auto"/>
                <w:right w:val="none" w:sz="0" w:space="0" w:color="auto"/>
              </w:divBdr>
              <w:divsChild>
                <w:div w:id="972910214">
                  <w:marLeft w:val="0"/>
                  <w:marRight w:val="0"/>
                  <w:marTop w:val="0"/>
                  <w:marBottom w:val="0"/>
                  <w:divBdr>
                    <w:top w:val="none" w:sz="0" w:space="0" w:color="auto"/>
                    <w:left w:val="none" w:sz="0" w:space="0" w:color="auto"/>
                    <w:bottom w:val="none" w:sz="0" w:space="0" w:color="auto"/>
                    <w:right w:val="none" w:sz="0" w:space="0" w:color="auto"/>
                  </w:divBdr>
                </w:div>
                <w:div w:id="871920053">
                  <w:marLeft w:val="0"/>
                  <w:marRight w:val="0"/>
                  <w:marTop w:val="0"/>
                  <w:marBottom w:val="0"/>
                  <w:divBdr>
                    <w:top w:val="none" w:sz="0" w:space="0" w:color="auto"/>
                    <w:left w:val="none" w:sz="0" w:space="0" w:color="auto"/>
                    <w:bottom w:val="none" w:sz="0" w:space="0" w:color="auto"/>
                    <w:right w:val="none" w:sz="0" w:space="0" w:color="auto"/>
                  </w:divBdr>
                </w:div>
              </w:divsChild>
            </w:div>
            <w:div w:id="1707946083">
              <w:marLeft w:val="0"/>
              <w:marRight w:val="0"/>
              <w:marTop w:val="0"/>
              <w:marBottom w:val="0"/>
              <w:divBdr>
                <w:top w:val="none" w:sz="0" w:space="0" w:color="auto"/>
                <w:left w:val="none" w:sz="0" w:space="0" w:color="auto"/>
                <w:bottom w:val="none" w:sz="0" w:space="0" w:color="auto"/>
                <w:right w:val="none" w:sz="0" w:space="0" w:color="auto"/>
              </w:divBdr>
              <w:divsChild>
                <w:div w:id="1218785969">
                  <w:marLeft w:val="0"/>
                  <w:marRight w:val="0"/>
                  <w:marTop w:val="0"/>
                  <w:marBottom w:val="0"/>
                  <w:divBdr>
                    <w:top w:val="none" w:sz="0" w:space="0" w:color="auto"/>
                    <w:left w:val="none" w:sz="0" w:space="0" w:color="auto"/>
                    <w:bottom w:val="none" w:sz="0" w:space="0" w:color="auto"/>
                    <w:right w:val="none" w:sz="0" w:space="0" w:color="auto"/>
                  </w:divBdr>
                </w:div>
                <w:div w:id="1110389756">
                  <w:marLeft w:val="0"/>
                  <w:marRight w:val="0"/>
                  <w:marTop w:val="0"/>
                  <w:marBottom w:val="0"/>
                  <w:divBdr>
                    <w:top w:val="none" w:sz="0" w:space="0" w:color="auto"/>
                    <w:left w:val="none" w:sz="0" w:space="0" w:color="auto"/>
                    <w:bottom w:val="none" w:sz="0" w:space="0" w:color="auto"/>
                    <w:right w:val="none" w:sz="0" w:space="0" w:color="auto"/>
                  </w:divBdr>
                </w:div>
              </w:divsChild>
            </w:div>
            <w:div w:id="937371639">
              <w:marLeft w:val="0"/>
              <w:marRight w:val="0"/>
              <w:marTop w:val="0"/>
              <w:marBottom w:val="0"/>
              <w:divBdr>
                <w:top w:val="none" w:sz="0" w:space="0" w:color="auto"/>
                <w:left w:val="none" w:sz="0" w:space="0" w:color="auto"/>
                <w:bottom w:val="none" w:sz="0" w:space="0" w:color="auto"/>
                <w:right w:val="none" w:sz="0" w:space="0" w:color="auto"/>
              </w:divBdr>
              <w:divsChild>
                <w:div w:id="1635720983">
                  <w:marLeft w:val="0"/>
                  <w:marRight w:val="0"/>
                  <w:marTop w:val="0"/>
                  <w:marBottom w:val="0"/>
                  <w:divBdr>
                    <w:top w:val="none" w:sz="0" w:space="0" w:color="auto"/>
                    <w:left w:val="none" w:sz="0" w:space="0" w:color="auto"/>
                    <w:bottom w:val="none" w:sz="0" w:space="0" w:color="auto"/>
                    <w:right w:val="none" w:sz="0" w:space="0" w:color="auto"/>
                  </w:divBdr>
                </w:div>
              </w:divsChild>
            </w:div>
            <w:div w:id="281964434">
              <w:marLeft w:val="0"/>
              <w:marRight w:val="0"/>
              <w:marTop w:val="0"/>
              <w:marBottom w:val="0"/>
              <w:divBdr>
                <w:top w:val="none" w:sz="0" w:space="0" w:color="auto"/>
                <w:left w:val="none" w:sz="0" w:space="0" w:color="auto"/>
                <w:bottom w:val="none" w:sz="0" w:space="0" w:color="auto"/>
                <w:right w:val="none" w:sz="0" w:space="0" w:color="auto"/>
              </w:divBdr>
              <w:divsChild>
                <w:div w:id="893007699">
                  <w:marLeft w:val="0"/>
                  <w:marRight w:val="0"/>
                  <w:marTop w:val="0"/>
                  <w:marBottom w:val="0"/>
                  <w:divBdr>
                    <w:top w:val="none" w:sz="0" w:space="0" w:color="auto"/>
                    <w:left w:val="none" w:sz="0" w:space="0" w:color="auto"/>
                    <w:bottom w:val="none" w:sz="0" w:space="0" w:color="auto"/>
                    <w:right w:val="none" w:sz="0" w:space="0" w:color="auto"/>
                  </w:divBdr>
                </w:div>
              </w:divsChild>
            </w:div>
            <w:div w:id="456408579">
              <w:marLeft w:val="0"/>
              <w:marRight w:val="0"/>
              <w:marTop w:val="0"/>
              <w:marBottom w:val="0"/>
              <w:divBdr>
                <w:top w:val="none" w:sz="0" w:space="0" w:color="auto"/>
                <w:left w:val="none" w:sz="0" w:space="0" w:color="auto"/>
                <w:bottom w:val="none" w:sz="0" w:space="0" w:color="auto"/>
                <w:right w:val="none" w:sz="0" w:space="0" w:color="auto"/>
              </w:divBdr>
              <w:divsChild>
                <w:div w:id="1771656125">
                  <w:marLeft w:val="0"/>
                  <w:marRight w:val="0"/>
                  <w:marTop w:val="0"/>
                  <w:marBottom w:val="0"/>
                  <w:divBdr>
                    <w:top w:val="none" w:sz="0" w:space="0" w:color="auto"/>
                    <w:left w:val="none" w:sz="0" w:space="0" w:color="auto"/>
                    <w:bottom w:val="none" w:sz="0" w:space="0" w:color="auto"/>
                    <w:right w:val="none" w:sz="0" w:space="0" w:color="auto"/>
                  </w:divBdr>
                </w:div>
              </w:divsChild>
            </w:div>
            <w:div w:id="96295822">
              <w:marLeft w:val="0"/>
              <w:marRight w:val="0"/>
              <w:marTop w:val="0"/>
              <w:marBottom w:val="0"/>
              <w:divBdr>
                <w:top w:val="none" w:sz="0" w:space="0" w:color="auto"/>
                <w:left w:val="none" w:sz="0" w:space="0" w:color="auto"/>
                <w:bottom w:val="none" w:sz="0" w:space="0" w:color="auto"/>
                <w:right w:val="none" w:sz="0" w:space="0" w:color="auto"/>
              </w:divBdr>
              <w:divsChild>
                <w:div w:id="483015411">
                  <w:marLeft w:val="0"/>
                  <w:marRight w:val="0"/>
                  <w:marTop w:val="0"/>
                  <w:marBottom w:val="0"/>
                  <w:divBdr>
                    <w:top w:val="none" w:sz="0" w:space="0" w:color="auto"/>
                    <w:left w:val="none" w:sz="0" w:space="0" w:color="auto"/>
                    <w:bottom w:val="none" w:sz="0" w:space="0" w:color="auto"/>
                    <w:right w:val="none" w:sz="0" w:space="0" w:color="auto"/>
                  </w:divBdr>
                </w:div>
              </w:divsChild>
            </w:div>
            <w:div w:id="892421771">
              <w:marLeft w:val="0"/>
              <w:marRight w:val="0"/>
              <w:marTop w:val="0"/>
              <w:marBottom w:val="0"/>
              <w:divBdr>
                <w:top w:val="none" w:sz="0" w:space="0" w:color="auto"/>
                <w:left w:val="none" w:sz="0" w:space="0" w:color="auto"/>
                <w:bottom w:val="none" w:sz="0" w:space="0" w:color="auto"/>
                <w:right w:val="none" w:sz="0" w:space="0" w:color="auto"/>
              </w:divBdr>
              <w:divsChild>
                <w:div w:id="143275103">
                  <w:marLeft w:val="0"/>
                  <w:marRight w:val="0"/>
                  <w:marTop w:val="0"/>
                  <w:marBottom w:val="0"/>
                  <w:divBdr>
                    <w:top w:val="none" w:sz="0" w:space="0" w:color="auto"/>
                    <w:left w:val="none" w:sz="0" w:space="0" w:color="auto"/>
                    <w:bottom w:val="none" w:sz="0" w:space="0" w:color="auto"/>
                    <w:right w:val="none" w:sz="0" w:space="0" w:color="auto"/>
                  </w:divBdr>
                </w:div>
              </w:divsChild>
            </w:div>
            <w:div w:id="572937489">
              <w:marLeft w:val="0"/>
              <w:marRight w:val="0"/>
              <w:marTop w:val="0"/>
              <w:marBottom w:val="0"/>
              <w:divBdr>
                <w:top w:val="none" w:sz="0" w:space="0" w:color="auto"/>
                <w:left w:val="none" w:sz="0" w:space="0" w:color="auto"/>
                <w:bottom w:val="none" w:sz="0" w:space="0" w:color="auto"/>
                <w:right w:val="none" w:sz="0" w:space="0" w:color="auto"/>
              </w:divBdr>
              <w:divsChild>
                <w:div w:id="1888106330">
                  <w:marLeft w:val="0"/>
                  <w:marRight w:val="0"/>
                  <w:marTop w:val="0"/>
                  <w:marBottom w:val="0"/>
                  <w:divBdr>
                    <w:top w:val="none" w:sz="0" w:space="0" w:color="auto"/>
                    <w:left w:val="none" w:sz="0" w:space="0" w:color="auto"/>
                    <w:bottom w:val="none" w:sz="0" w:space="0" w:color="auto"/>
                    <w:right w:val="none" w:sz="0" w:space="0" w:color="auto"/>
                  </w:divBdr>
                </w:div>
              </w:divsChild>
            </w:div>
            <w:div w:id="2021159029">
              <w:marLeft w:val="0"/>
              <w:marRight w:val="0"/>
              <w:marTop w:val="0"/>
              <w:marBottom w:val="0"/>
              <w:divBdr>
                <w:top w:val="none" w:sz="0" w:space="0" w:color="auto"/>
                <w:left w:val="none" w:sz="0" w:space="0" w:color="auto"/>
                <w:bottom w:val="none" w:sz="0" w:space="0" w:color="auto"/>
                <w:right w:val="none" w:sz="0" w:space="0" w:color="auto"/>
              </w:divBdr>
              <w:divsChild>
                <w:div w:id="95683880">
                  <w:marLeft w:val="0"/>
                  <w:marRight w:val="0"/>
                  <w:marTop w:val="0"/>
                  <w:marBottom w:val="0"/>
                  <w:divBdr>
                    <w:top w:val="none" w:sz="0" w:space="0" w:color="auto"/>
                    <w:left w:val="none" w:sz="0" w:space="0" w:color="auto"/>
                    <w:bottom w:val="none" w:sz="0" w:space="0" w:color="auto"/>
                    <w:right w:val="none" w:sz="0" w:space="0" w:color="auto"/>
                  </w:divBdr>
                </w:div>
                <w:div w:id="1742369933">
                  <w:marLeft w:val="0"/>
                  <w:marRight w:val="0"/>
                  <w:marTop w:val="0"/>
                  <w:marBottom w:val="0"/>
                  <w:divBdr>
                    <w:top w:val="none" w:sz="0" w:space="0" w:color="auto"/>
                    <w:left w:val="none" w:sz="0" w:space="0" w:color="auto"/>
                    <w:bottom w:val="none" w:sz="0" w:space="0" w:color="auto"/>
                    <w:right w:val="none" w:sz="0" w:space="0" w:color="auto"/>
                  </w:divBdr>
                </w:div>
                <w:div w:id="1972595602">
                  <w:marLeft w:val="0"/>
                  <w:marRight w:val="0"/>
                  <w:marTop w:val="0"/>
                  <w:marBottom w:val="0"/>
                  <w:divBdr>
                    <w:top w:val="none" w:sz="0" w:space="0" w:color="auto"/>
                    <w:left w:val="none" w:sz="0" w:space="0" w:color="auto"/>
                    <w:bottom w:val="none" w:sz="0" w:space="0" w:color="auto"/>
                    <w:right w:val="none" w:sz="0" w:space="0" w:color="auto"/>
                  </w:divBdr>
                </w:div>
              </w:divsChild>
            </w:div>
            <w:div w:id="1998027172">
              <w:marLeft w:val="0"/>
              <w:marRight w:val="0"/>
              <w:marTop w:val="0"/>
              <w:marBottom w:val="0"/>
              <w:divBdr>
                <w:top w:val="none" w:sz="0" w:space="0" w:color="auto"/>
                <w:left w:val="none" w:sz="0" w:space="0" w:color="auto"/>
                <w:bottom w:val="none" w:sz="0" w:space="0" w:color="auto"/>
                <w:right w:val="none" w:sz="0" w:space="0" w:color="auto"/>
              </w:divBdr>
              <w:divsChild>
                <w:div w:id="1846673666">
                  <w:marLeft w:val="0"/>
                  <w:marRight w:val="0"/>
                  <w:marTop w:val="0"/>
                  <w:marBottom w:val="0"/>
                  <w:divBdr>
                    <w:top w:val="none" w:sz="0" w:space="0" w:color="auto"/>
                    <w:left w:val="none" w:sz="0" w:space="0" w:color="auto"/>
                    <w:bottom w:val="none" w:sz="0" w:space="0" w:color="auto"/>
                    <w:right w:val="none" w:sz="0" w:space="0" w:color="auto"/>
                  </w:divBdr>
                </w:div>
                <w:div w:id="538444131">
                  <w:marLeft w:val="0"/>
                  <w:marRight w:val="0"/>
                  <w:marTop w:val="0"/>
                  <w:marBottom w:val="0"/>
                  <w:divBdr>
                    <w:top w:val="none" w:sz="0" w:space="0" w:color="auto"/>
                    <w:left w:val="none" w:sz="0" w:space="0" w:color="auto"/>
                    <w:bottom w:val="none" w:sz="0" w:space="0" w:color="auto"/>
                    <w:right w:val="none" w:sz="0" w:space="0" w:color="auto"/>
                  </w:divBdr>
                </w:div>
                <w:div w:id="1072389002">
                  <w:marLeft w:val="0"/>
                  <w:marRight w:val="0"/>
                  <w:marTop w:val="0"/>
                  <w:marBottom w:val="0"/>
                  <w:divBdr>
                    <w:top w:val="none" w:sz="0" w:space="0" w:color="auto"/>
                    <w:left w:val="none" w:sz="0" w:space="0" w:color="auto"/>
                    <w:bottom w:val="none" w:sz="0" w:space="0" w:color="auto"/>
                    <w:right w:val="none" w:sz="0" w:space="0" w:color="auto"/>
                  </w:divBdr>
                </w:div>
                <w:div w:id="169018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2302">
      <w:bodyDiv w:val="1"/>
      <w:marLeft w:val="0"/>
      <w:marRight w:val="0"/>
      <w:marTop w:val="0"/>
      <w:marBottom w:val="0"/>
      <w:divBdr>
        <w:top w:val="none" w:sz="0" w:space="0" w:color="auto"/>
        <w:left w:val="none" w:sz="0" w:space="0" w:color="auto"/>
        <w:bottom w:val="none" w:sz="0" w:space="0" w:color="auto"/>
        <w:right w:val="none" w:sz="0" w:space="0" w:color="auto"/>
      </w:divBdr>
    </w:div>
    <w:div w:id="397627752">
      <w:bodyDiv w:val="1"/>
      <w:marLeft w:val="0"/>
      <w:marRight w:val="0"/>
      <w:marTop w:val="0"/>
      <w:marBottom w:val="0"/>
      <w:divBdr>
        <w:top w:val="none" w:sz="0" w:space="0" w:color="auto"/>
        <w:left w:val="none" w:sz="0" w:space="0" w:color="auto"/>
        <w:bottom w:val="none" w:sz="0" w:space="0" w:color="auto"/>
        <w:right w:val="none" w:sz="0" w:space="0" w:color="auto"/>
      </w:divBdr>
    </w:div>
    <w:div w:id="730076230">
      <w:bodyDiv w:val="1"/>
      <w:marLeft w:val="0"/>
      <w:marRight w:val="0"/>
      <w:marTop w:val="0"/>
      <w:marBottom w:val="0"/>
      <w:divBdr>
        <w:top w:val="none" w:sz="0" w:space="0" w:color="auto"/>
        <w:left w:val="none" w:sz="0" w:space="0" w:color="auto"/>
        <w:bottom w:val="none" w:sz="0" w:space="0" w:color="auto"/>
        <w:right w:val="none" w:sz="0" w:space="0" w:color="auto"/>
      </w:divBdr>
    </w:div>
    <w:div w:id="1949269449">
      <w:bodyDiv w:val="1"/>
      <w:marLeft w:val="0"/>
      <w:marRight w:val="0"/>
      <w:marTop w:val="0"/>
      <w:marBottom w:val="0"/>
      <w:divBdr>
        <w:top w:val="none" w:sz="0" w:space="0" w:color="auto"/>
        <w:left w:val="none" w:sz="0" w:space="0" w:color="auto"/>
        <w:bottom w:val="none" w:sz="0" w:space="0" w:color="auto"/>
        <w:right w:val="none" w:sz="0" w:space="0" w:color="auto"/>
      </w:divBdr>
      <w:divsChild>
        <w:div w:id="293413933">
          <w:marLeft w:val="0"/>
          <w:marRight w:val="0"/>
          <w:marTop w:val="30"/>
          <w:marBottom w:val="30"/>
          <w:divBdr>
            <w:top w:val="none" w:sz="0" w:space="0" w:color="auto"/>
            <w:left w:val="none" w:sz="0" w:space="0" w:color="auto"/>
            <w:bottom w:val="none" w:sz="0" w:space="0" w:color="auto"/>
            <w:right w:val="none" w:sz="0" w:space="0" w:color="auto"/>
          </w:divBdr>
          <w:divsChild>
            <w:div w:id="1424834035">
              <w:marLeft w:val="0"/>
              <w:marRight w:val="0"/>
              <w:marTop w:val="0"/>
              <w:marBottom w:val="0"/>
              <w:divBdr>
                <w:top w:val="none" w:sz="0" w:space="0" w:color="auto"/>
                <w:left w:val="none" w:sz="0" w:space="0" w:color="auto"/>
                <w:bottom w:val="none" w:sz="0" w:space="0" w:color="auto"/>
                <w:right w:val="none" w:sz="0" w:space="0" w:color="auto"/>
              </w:divBdr>
              <w:divsChild>
                <w:div w:id="434253199">
                  <w:marLeft w:val="0"/>
                  <w:marRight w:val="0"/>
                  <w:marTop w:val="0"/>
                  <w:marBottom w:val="0"/>
                  <w:divBdr>
                    <w:top w:val="none" w:sz="0" w:space="0" w:color="auto"/>
                    <w:left w:val="none" w:sz="0" w:space="0" w:color="auto"/>
                    <w:bottom w:val="none" w:sz="0" w:space="0" w:color="auto"/>
                    <w:right w:val="none" w:sz="0" w:space="0" w:color="auto"/>
                  </w:divBdr>
                </w:div>
              </w:divsChild>
            </w:div>
            <w:div w:id="1852723206">
              <w:marLeft w:val="0"/>
              <w:marRight w:val="0"/>
              <w:marTop w:val="0"/>
              <w:marBottom w:val="0"/>
              <w:divBdr>
                <w:top w:val="none" w:sz="0" w:space="0" w:color="auto"/>
                <w:left w:val="none" w:sz="0" w:space="0" w:color="auto"/>
                <w:bottom w:val="none" w:sz="0" w:space="0" w:color="auto"/>
                <w:right w:val="none" w:sz="0" w:space="0" w:color="auto"/>
              </w:divBdr>
              <w:divsChild>
                <w:div w:id="1059326849">
                  <w:marLeft w:val="0"/>
                  <w:marRight w:val="0"/>
                  <w:marTop w:val="0"/>
                  <w:marBottom w:val="0"/>
                  <w:divBdr>
                    <w:top w:val="none" w:sz="0" w:space="0" w:color="auto"/>
                    <w:left w:val="none" w:sz="0" w:space="0" w:color="auto"/>
                    <w:bottom w:val="none" w:sz="0" w:space="0" w:color="auto"/>
                    <w:right w:val="none" w:sz="0" w:space="0" w:color="auto"/>
                  </w:divBdr>
                </w:div>
              </w:divsChild>
            </w:div>
            <w:div w:id="1970361293">
              <w:marLeft w:val="0"/>
              <w:marRight w:val="0"/>
              <w:marTop w:val="0"/>
              <w:marBottom w:val="0"/>
              <w:divBdr>
                <w:top w:val="none" w:sz="0" w:space="0" w:color="auto"/>
                <w:left w:val="none" w:sz="0" w:space="0" w:color="auto"/>
                <w:bottom w:val="none" w:sz="0" w:space="0" w:color="auto"/>
                <w:right w:val="none" w:sz="0" w:space="0" w:color="auto"/>
              </w:divBdr>
              <w:divsChild>
                <w:div w:id="447623935">
                  <w:marLeft w:val="0"/>
                  <w:marRight w:val="0"/>
                  <w:marTop w:val="0"/>
                  <w:marBottom w:val="0"/>
                  <w:divBdr>
                    <w:top w:val="none" w:sz="0" w:space="0" w:color="auto"/>
                    <w:left w:val="none" w:sz="0" w:space="0" w:color="auto"/>
                    <w:bottom w:val="none" w:sz="0" w:space="0" w:color="auto"/>
                    <w:right w:val="none" w:sz="0" w:space="0" w:color="auto"/>
                  </w:divBdr>
                </w:div>
              </w:divsChild>
            </w:div>
            <w:div w:id="135101403">
              <w:marLeft w:val="0"/>
              <w:marRight w:val="0"/>
              <w:marTop w:val="0"/>
              <w:marBottom w:val="0"/>
              <w:divBdr>
                <w:top w:val="none" w:sz="0" w:space="0" w:color="auto"/>
                <w:left w:val="none" w:sz="0" w:space="0" w:color="auto"/>
                <w:bottom w:val="none" w:sz="0" w:space="0" w:color="auto"/>
                <w:right w:val="none" w:sz="0" w:space="0" w:color="auto"/>
              </w:divBdr>
              <w:divsChild>
                <w:div w:id="42367051">
                  <w:marLeft w:val="0"/>
                  <w:marRight w:val="0"/>
                  <w:marTop w:val="0"/>
                  <w:marBottom w:val="0"/>
                  <w:divBdr>
                    <w:top w:val="none" w:sz="0" w:space="0" w:color="auto"/>
                    <w:left w:val="none" w:sz="0" w:space="0" w:color="auto"/>
                    <w:bottom w:val="none" w:sz="0" w:space="0" w:color="auto"/>
                    <w:right w:val="none" w:sz="0" w:space="0" w:color="auto"/>
                  </w:divBdr>
                </w:div>
              </w:divsChild>
            </w:div>
            <w:div w:id="1252352364">
              <w:marLeft w:val="0"/>
              <w:marRight w:val="0"/>
              <w:marTop w:val="0"/>
              <w:marBottom w:val="0"/>
              <w:divBdr>
                <w:top w:val="none" w:sz="0" w:space="0" w:color="auto"/>
                <w:left w:val="none" w:sz="0" w:space="0" w:color="auto"/>
                <w:bottom w:val="none" w:sz="0" w:space="0" w:color="auto"/>
                <w:right w:val="none" w:sz="0" w:space="0" w:color="auto"/>
              </w:divBdr>
              <w:divsChild>
                <w:div w:id="1043365848">
                  <w:marLeft w:val="0"/>
                  <w:marRight w:val="0"/>
                  <w:marTop w:val="0"/>
                  <w:marBottom w:val="0"/>
                  <w:divBdr>
                    <w:top w:val="none" w:sz="0" w:space="0" w:color="auto"/>
                    <w:left w:val="none" w:sz="0" w:space="0" w:color="auto"/>
                    <w:bottom w:val="none" w:sz="0" w:space="0" w:color="auto"/>
                    <w:right w:val="none" w:sz="0" w:space="0" w:color="auto"/>
                  </w:divBdr>
                </w:div>
                <w:div w:id="599025797">
                  <w:marLeft w:val="0"/>
                  <w:marRight w:val="0"/>
                  <w:marTop w:val="0"/>
                  <w:marBottom w:val="0"/>
                  <w:divBdr>
                    <w:top w:val="none" w:sz="0" w:space="0" w:color="auto"/>
                    <w:left w:val="none" w:sz="0" w:space="0" w:color="auto"/>
                    <w:bottom w:val="none" w:sz="0" w:space="0" w:color="auto"/>
                    <w:right w:val="none" w:sz="0" w:space="0" w:color="auto"/>
                  </w:divBdr>
                </w:div>
              </w:divsChild>
            </w:div>
            <w:div w:id="2135173672">
              <w:marLeft w:val="0"/>
              <w:marRight w:val="0"/>
              <w:marTop w:val="0"/>
              <w:marBottom w:val="0"/>
              <w:divBdr>
                <w:top w:val="none" w:sz="0" w:space="0" w:color="auto"/>
                <w:left w:val="none" w:sz="0" w:space="0" w:color="auto"/>
                <w:bottom w:val="none" w:sz="0" w:space="0" w:color="auto"/>
                <w:right w:val="none" w:sz="0" w:space="0" w:color="auto"/>
              </w:divBdr>
              <w:divsChild>
                <w:div w:id="293949175">
                  <w:marLeft w:val="0"/>
                  <w:marRight w:val="0"/>
                  <w:marTop w:val="0"/>
                  <w:marBottom w:val="0"/>
                  <w:divBdr>
                    <w:top w:val="none" w:sz="0" w:space="0" w:color="auto"/>
                    <w:left w:val="none" w:sz="0" w:space="0" w:color="auto"/>
                    <w:bottom w:val="none" w:sz="0" w:space="0" w:color="auto"/>
                    <w:right w:val="none" w:sz="0" w:space="0" w:color="auto"/>
                  </w:divBdr>
                </w:div>
              </w:divsChild>
            </w:div>
            <w:div w:id="357778737">
              <w:marLeft w:val="0"/>
              <w:marRight w:val="0"/>
              <w:marTop w:val="0"/>
              <w:marBottom w:val="0"/>
              <w:divBdr>
                <w:top w:val="none" w:sz="0" w:space="0" w:color="auto"/>
                <w:left w:val="none" w:sz="0" w:space="0" w:color="auto"/>
                <w:bottom w:val="none" w:sz="0" w:space="0" w:color="auto"/>
                <w:right w:val="none" w:sz="0" w:space="0" w:color="auto"/>
              </w:divBdr>
              <w:divsChild>
                <w:div w:id="1532495523">
                  <w:marLeft w:val="0"/>
                  <w:marRight w:val="0"/>
                  <w:marTop w:val="0"/>
                  <w:marBottom w:val="0"/>
                  <w:divBdr>
                    <w:top w:val="none" w:sz="0" w:space="0" w:color="auto"/>
                    <w:left w:val="none" w:sz="0" w:space="0" w:color="auto"/>
                    <w:bottom w:val="none" w:sz="0" w:space="0" w:color="auto"/>
                    <w:right w:val="none" w:sz="0" w:space="0" w:color="auto"/>
                  </w:divBdr>
                </w:div>
              </w:divsChild>
            </w:div>
            <w:div w:id="2132165059">
              <w:marLeft w:val="0"/>
              <w:marRight w:val="0"/>
              <w:marTop w:val="0"/>
              <w:marBottom w:val="0"/>
              <w:divBdr>
                <w:top w:val="none" w:sz="0" w:space="0" w:color="auto"/>
                <w:left w:val="none" w:sz="0" w:space="0" w:color="auto"/>
                <w:bottom w:val="none" w:sz="0" w:space="0" w:color="auto"/>
                <w:right w:val="none" w:sz="0" w:space="0" w:color="auto"/>
              </w:divBdr>
              <w:divsChild>
                <w:div w:id="2087917496">
                  <w:marLeft w:val="0"/>
                  <w:marRight w:val="0"/>
                  <w:marTop w:val="0"/>
                  <w:marBottom w:val="0"/>
                  <w:divBdr>
                    <w:top w:val="none" w:sz="0" w:space="0" w:color="auto"/>
                    <w:left w:val="none" w:sz="0" w:space="0" w:color="auto"/>
                    <w:bottom w:val="none" w:sz="0" w:space="0" w:color="auto"/>
                    <w:right w:val="none" w:sz="0" w:space="0" w:color="auto"/>
                  </w:divBdr>
                </w:div>
              </w:divsChild>
            </w:div>
            <w:div w:id="336158362">
              <w:marLeft w:val="0"/>
              <w:marRight w:val="0"/>
              <w:marTop w:val="0"/>
              <w:marBottom w:val="0"/>
              <w:divBdr>
                <w:top w:val="none" w:sz="0" w:space="0" w:color="auto"/>
                <w:left w:val="none" w:sz="0" w:space="0" w:color="auto"/>
                <w:bottom w:val="none" w:sz="0" w:space="0" w:color="auto"/>
                <w:right w:val="none" w:sz="0" w:space="0" w:color="auto"/>
              </w:divBdr>
              <w:divsChild>
                <w:div w:id="1623876003">
                  <w:marLeft w:val="0"/>
                  <w:marRight w:val="0"/>
                  <w:marTop w:val="0"/>
                  <w:marBottom w:val="0"/>
                  <w:divBdr>
                    <w:top w:val="none" w:sz="0" w:space="0" w:color="auto"/>
                    <w:left w:val="none" w:sz="0" w:space="0" w:color="auto"/>
                    <w:bottom w:val="none" w:sz="0" w:space="0" w:color="auto"/>
                    <w:right w:val="none" w:sz="0" w:space="0" w:color="auto"/>
                  </w:divBdr>
                </w:div>
                <w:div w:id="1594316160">
                  <w:marLeft w:val="0"/>
                  <w:marRight w:val="0"/>
                  <w:marTop w:val="0"/>
                  <w:marBottom w:val="0"/>
                  <w:divBdr>
                    <w:top w:val="none" w:sz="0" w:space="0" w:color="auto"/>
                    <w:left w:val="none" w:sz="0" w:space="0" w:color="auto"/>
                    <w:bottom w:val="none" w:sz="0" w:space="0" w:color="auto"/>
                    <w:right w:val="none" w:sz="0" w:space="0" w:color="auto"/>
                  </w:divBdr>
                </w:div>
                <w:div w:id="1031341273">
                  <w:marLeft w:val="0"/>
                  <w:marRight w:val="0"/>
                  <w:marTop w:val="0"/>
                  <w:marBottom w:val="0"/>
                  <w:divBdr>
                    <w:top w:val="none" w:sz="0" w:space="0" w:color="auto"/>
                    <w:left w:val="none" w:sz="0" w:space="0" w:color="auto"/>
                    <w:bottom w:val="none" w:sz="0" w:space="0" w:color="auto"/>
                    <w:right w:val="none" w:sz="0" w:space="0" w:color="auto"/>
                  </w:divBdr>
                </w:div>
              </w:divsChild>
            </w:div>
            <w:div w:id="135530460">
              <w:marLeft w:val="0"/>
              <w:marRight w:val="0"/>
              <w:marTop w:val="0"/>
              <w:marBottom w:val="0"/>
              <w:divBdr>
                <w:top w:val="none" w:sz="0" w:space="0" w:color="auto"/>
                <w:left w:val="none" w:sz="0" w:space="0" w:color="auto"/>
                <w:bottom w:val="none" w:sz="0" w:space="0" w:color="auto"/>
                <w:right w:val="none" w:sz="0" w:space="0" w:color="auto"/>
              </w:divBdr>
              <w:divsChild>
                <w:div w:id="1314483968">
                  <w:marLeft w:val="0"/>
                  <w:marRight w:val="0"/>
                  <w:marTop w:val="0"/>
                  <w:marBottom w:val="0"/>
                  <w:divBdr>
                    <w:top w:val="none" w:sz="0" w:space="0" w:color="auto"/>
                    <w:left w:val="none" w:sz="0" w:space="0" w:color="auto"/>
                    <w:bottom w:val="none" w:sz="0" w:space="0" w:color="auto"/>
                    <w:right w:val="none" w:sz="0" w:space="0" w:color="auto"/>
                  </w:divBdr>
                </w:div>
                <w:div w:id="4210859">
                  <w:marLeft w:val="0"/>
                  <w:marRight w:val="0"/>
                  <w:marTop w:val="0"/>
                  <w:marBottom w:val="0"/>
                  <w:divBdr>
                    <w:top w:val="none" w:sz="0" w:space="0" w:color="auto"/>
                    <w:left w:val="none" w:sz="0" w:space="0" w:color="auto"/>
                    <w:bottom w:val="none" w:sz="0" w:space="0" w:color="auto"/>
                    <w:right w:val="none" w:sz="0" w:space="0" w:color="auto"/>
                  </w:divBdr>
                </w:div>
                <w:div w:id="115023734">
                  <w:marLeft w:val="0"/>
                  <w:marRight w:val="0"/>
                  <w:marTop w:val="0"/>
                  <w:marBottom w:val="0"/>
                  <w:divBdr>
                    <w:top w:val="none" w:sz="0" w:space="0" w:color="auto"/>
                    <w:left w:val="none" w:sz="0" w:space="0" w:color="auto"/>
                    <w:bottom w:val="none" w:sz="0" w:space="0" w:color="auto"/>
                    <w:right w:val="none" w:sz="0" w:space="0" w:color="auto"/>
                  </w:divBdr>
                </w:div>
              </w:divsChild>
            </w:div>
            <w:div w:id="850025608">
              <w:marLeft w:val="0"/>
              <w:marRight w:val="0"/>
              <w:marTop w:val="0"/>
              <w:marBottom w:val="0"/>
              <w:divBdr>
                <w:top w:val="none" w:sz="0" w:space="0" w:color="auto"/>
                <w:left w:val="none" w:sz="0" w:space="0" w:color="auto"/>
                <w:bottom w:val="none" w:sz="0" w:space="0" w:color="auto"/>
                <w:right w:val="none" w:sz="0" w:space="0" w:color="auto"/>
              </w:divBdr>
              <w:divsChild>
                <w:div w:id="178937565">
                  <w:marLeft w:val="0"/>
                  <w:marRight w:val="0"/>
                  <w:marTop w:val="0"/>
                  <w:marBottom w:val="0"/>
                  <w:divBdr>
                    <w:top w:val="none" w:sz="0" w:space="0" w:color="auto"/>
                    <w:left w:val="none" w:sz="0" w:space="0" w:color="auto"/>
                    <w:bottom w:val="none" w:sz="0" w:space="0" w:color="auto"/>
                    <w:right w:val="none" w:sz="0" w:space="0" w:color="auto"/>
                  </w:divBdr>
                </w:div>
                <w:div w:id="1458256891">
                  <w:marLeft w:val="0"/>
                  <w:marRight w:val="0"/>
                  <w:marTop w:val="0"/>
                  <w:marBottom w:val="0"/>
                  <w:divBdr>
                    <w:top w:val="none" w:sz="0" w:space="0" w:color="auto"/>
                    <w:left w:val="none" w:sz="0" w:space="0" w:color="auto"/>
                    <w:bottom w:val="none" w:sz="0" w:space="0" w:color="auto"/>
                    <w:right w:val="none" w:sz="0" w:space="0" w:color="auto"/>
                  </w:divBdr>
                </w:div>
              </w:divsChild>
            </w:div>
            <w:div w:id="1916934898">
              <w:marLeft w:val="0"/>
              <w:marRight w:val="0"/>
              <w:marTop w:val="0"/>
              <w:marBottom w:val="0"/>
              <w:divBdr>
                <w:top w:val="none" w:sz="0" w:space="0" w:color="auto"/>
                <w:left w:val="none" w:sz="0" w:space="0" w:color="auto"/>
                <w:bottom w:val="none" w:sz="0" w:space="0" w:color="auto"/>
                <w:right w:val="none" w:sz="0" w:space="0" w:color="auto"/>
              </w:divBdr>
              <w:divsChild>
                <w:div w:id="1680548395">
                  <w:marLeft w:val="0"/>
                  <w:marRight w:val="0"/>
                  <w:marTop w:val="0"/>
                  <w:marBottom w:val="0"/>
                  <w:divBdr>
                    <w:top w:val="none" w:sz="0" w:space="0" w:color="auto"/>
                    <w:left w:val="none" w:sz="0" w:space="0" w:color="auto"/>
                    <w:bottom w:val="none" w:sz="0" w:space="0" w:color="auto"/>
                    <w:right w:val="none" w:sz="0" w:space="0" w:color="auto"/>
                  </w:divBdr>
                </w:div>
                <w:div w:id="1358241413">
                  <w:marLeft w:val="0"/>
                  <w:marRight w:val="0"/>
                  <w:marTop w:val="0"/>
                  <w:marBottom w:val="0"/>
                  <w:divBdr>
                    <w:top w:val="none" w:sz="0" w:space="0" w:color="auto"/>
                    <w:left w:val="none" w:sz="0" w:space="0" w:color="auto"/>
                    <w:bottom w:val="none" w:sz="0" w:space="0" w:color="auto"/>
                    <w:right w:val="none" w:sz="0" w:space="0" w:color="auto"/>
                  </w:divBdr>
                </w:div>
              </w:divsChild>
            </w:div>
            <w:div w:id="75979079">
              <w:marLeft w:val="0"/>
              <w:marRight w:val="0"/>
              <w:marTop w:val="0"/>
              <w:marBottom w:val="0"/>
              <w:divBdr>
                <w:top w:val="none" w:sz="0" w:space="0" w:color="auto"/>
                <w:left w:val="none" w:sz="0" w:space="0" w:color="auto"/>
                <w:bottom w:val="none" w:sz="0" w:space="0" w:color="auto"/>
                <w:right w:val="none" w:sz="0" w:space="0" w:color="auto"/>
              </w:divBdr>
              <w:divsChild>
                <w:div w:id="879242730">
                  <w:marLeft w:val="0"/>
                  <w:marRight w:val="0"/>
                  <w:marTop w:val="0"/>
                  <w:marBottom w:val="0"/>
                  <w:divBdr>
                    <w:top w:val="none" w:sz="0" w:space="0" w:color="auto"/>
                    <w:left w:val="none" w:sz="0" w:space="0" w:color="auto"/>
                    <w:bottom w:val="none" w:sz="0" w:space="0" w:color="auto"/>
                    <w:right w:val="none" w:sz="0" w:space="0" w:color="auto"/>
                  </w:divBdr>
                </w:div>
              </w:divsChild>
            </w:div>
            <w:div w:id="1897469815">
              <w:marLeft w:val="0"/>
              <w:marRight w:val="0"/>
              <w:marTop w:val="0"/>
              <w:marBottom w:val="0"/>
              <w:divBdr>
                <w:top w:val="none" w:sz="0" w:space="0" w:color="auto"/>
                <w:left w:val="none" w:sz="0" w:space="0" w:color="auto"/>
                <w:bottom w:val="none" w:sz="0" w:space="0" w:color="auto"/>
                <w:right w:val="none" w:sz="0" w:space="0" w:color="auto"/>
              </w:divBdr>
              <w:divsChild>
                <w:div w:id="439181038">
                  <w:marLeft w:val="0"/>
                  <w:marRight w:val="0"/>
                  <w:marTop w:val="0"/>
                  <w:marBottom w:val="0"/>
                  <w:divBdr>
                    <w:top w:val="none" w:sz="0" w:space="0" w:color="auto"/>
                    <w:left w:val="none" w:sz="0" w:space="0" w:color="auto"/>
                    <w:bottom w:val="none" w:sz="0" w:space="0" w:color="auto"/>
                    <w:right w:val="none" w:sz="0" w:space="0" w:color="auto"/>
                  </w:divBdr>
                </w:div>
              </w:divsChild>
            </w:div>
            <w:div w:id="560336726">
              <w:marLeft w:val="0"/>
              <w:marRight w:val="0"/>
              <w:marTop w:val="0"/>
              <w:marBottom w:val="0"/>
              <w:divBdr>
                <w:top w:val="none" w:sz="0" w:space="0" w:color="auto"/>
                <w:left w:val="none" w:sz="0" w:space="0" w:color="auto"/>
                <w:bottom w:val="none" w:sz="0" w:space="0" w:color="auto"/>
                <w:right w:val="none" w:sz="0" w:space="0" w:color="auto"/>
              </w:divBdr>
              <w:divsChild>
                <w:div w:id="790052305">
                  <w:marLeft w:val="0"/>
                  <w:marRight w:val="0"/>
                  <w:marTop w:val="0"/>
                  <w:marBottom w:val="0"/>
                  <w:divBdr>
                    <w:top w:val="none" w:sz="0" w:space="0" w:color="auto"/>
                    <w:left w:val="none" w:sz="0" w:space="0" w:color="auto"/>
                    <w:bottom w:val="none" w:sz="0" w:space="0" w:color="auto"/>
                    <w:right w:val="none" w:sz="0" w:space="0" w:color="auto"/>
                  </w:divBdr>
                </w:div>
              </w:divsChild>
            </w:div>
            <w:div w:id="1351906853">
              <w:marLeft w:val="0"/>
              <w:marRight w:val="0"/>
              <w:marTop w:val="0"/>
              <w:marBottom w:val="0"/>
              <w:divBdr>
                <w:top w:val="none" w:sz="0" w:space="0" w:color="auto"/>
                <w:left w:val="none" w:sz="0" w:space="0" w:color="auto"/>
                <w:bottom w:val="none" w:sz="0" w:space="0" w:color="auto"/>
                <w:right w:val="none" w:sz="0" w:space="0" w:color="auto"/>
              </w:divBdr>
              <w:divsChild>
                <w:div w:id="1883055148">
                  <w:marLeft w:val="0"/>
                  <w:marRight w:val="0"/>
                  <w:marTop w:val="0"/>
                  <w:marBottom w:val="0"/>
                  <w:divBdr>
                    <w:top w:val="none" w:sz="0" w:space="0" w:color="auto"/>
                    <w:left w:val="none" w:sz="0" w:space="0" w:color="auto"/>
                    <w:bottom w:val="none" w:sz="0" w:space="0" w:color="auto"/>
                    <w:right w:val="none" w:sz="0" w:space="0" w:color="auto"/>
                  </w:divBdr>
                </w:div>
              </w:divsChild>
            </w:div>
            <w:div w:id="1426610723">
              <w:marLeft w:val="0"/>
              <w:marRight w:val="0"/>
              <w:marTop w:val="0"/>
              <w:marBottom w:val="0"/>
              <w:divBdr>
                <w:top w:val="none" w:sz="0" w:space="0" w:color="auto"/>
                <w:left w:val="none" w:sz="0" w:space="0" w:color="auto"/>
                <w:bottom w:val="none" w:sz="0" w:space="0" w:color="auto"/>
                <w:right w:val="none" w:sz="0" w:space="0" w:color="auto"/>
              </w:divBdr>
              <w:divsChild>
                <w:div w:id="195583932">
                  <w:marLeft w:val="0"/>
                  <w:marRight w:val="0"/>
                  <w:marTop w:val="0"/>
                  <w:marBottom w:val="0"/>
                  <w:divBdr>
                    <w:top w:val="none" w:sz="0" w:space="0" w:color="auto"/>
                    <w:left w:val="none" w:sz="0" w:space="0" w:color="auto"/>
                    <w:bottom w:val="none" w:sz="0" w:space="0" w:color="auto"/>
                    <w:right w:val="none" w:sz="0" w:space="0" w:color="auto"/>
                  </w:divBdr>
                </w:div>
              </w:divsChild>
            </w:div>
            <w:div w:id="2123180120">
              <w:marLeft w:val="0"/>
              <w:marRight w:val="0"/>
              <w:marTop w:val="0"/>
              <w:marBottom w:val="0"/>
              <w:divBdr>
                <w:top w:val="none" w:sz="0" w:space="0" w:color="auto"/>
                <w:left w:val="none" w:sz="0" w:space="0" w:color="auto"/>
                <w:bottom w:val="none" w:sz="0" w:space="0" w:color="auto"/>
                <w:right w:val="none" w:sz="0" w:space="0" w:color="auto"/>
              </w:divBdr>
              <w:divsChild>
                <w:div w:id="485636230">
                  <w:marLeft w:val="0"/>
                  <w:marRight w:val="0"/>
                  <w:marTop w:val="0"/>
                  <w:marBottom w:val="0"/>
                  <w:divBdr>
                    <w:top w:val="none" w:sz="0" w:space="0" w:color="auto"/>
                    <w:left w:val="none" w:sz="0" w:space="0" w:color="auto"/>
                    <w:bottom w:val="none" w:sz="0" w:space="0" w:color="auto"/>
                    <w:right w:val="none" w:sz="0" w:space="0" w:color="auto"/>
                  </w:divBdr>
                </w:div>
              </w:divsChild>
            </w:div>
            <w:div w:id="1772818554">
              <w:marLeft w:val="0"/>
              <w:marRight w:val="0"/>
              <w:marTop w:val="0"/>
              <w:marBottom w:val="0"/>
              <w:divBdr>
                <w:top w:val="none" w:sz="0" w:space="0" w:color="auto"/>
                <w:left w:val="none" w:sz="0" w:space="0" w:color="auto"/>
                <w:bottom w:val="none" w:sz="0" w:space="0" w:color="auto"/>
                <w:right w:val="none" w:sz="0" w:space="0" w:color="auto"/>
              </w:divBdr>
              <w:divsChild>
                <w:div w:id="1305312843">
                  <w:marLeft w:val="0"/>
                  <w:marRight w:val="0"/>
                  <w:marTop w:val="0"/>
                  <w:marBottom w:val="0"/>
                  <w:divBdr>
                    <w:top w:val="none" w:sz="0" w:space="0" w:color="auto"/>
                    <w:left w:val="none" w:sz="0" w:space="0" w:color="auto"/>
                    <w:bottom w:val="none" w:sz="0" w:space="0" w:color="auto"/>
                    <w:right w:val="none" w:sz="0" w:space="0" w:color="auto"/>
                  </w:divBdr>
                </w:div>
                <w:div w:id="1025256873">
                  <w:marLeft w:val="0"/>
                  <w:marRight w:val="0"/>
                  <w:marTop w:val="0"/>
                  <w:marBottom w:val="0"/>
                  <w:divBdr>
                    <w:top w:val="none" w:sz="0" w:space="0" w:color="auto"/>
                    <w:left w:val="none" w:sz="0" w:space="0" w:color="auto"/>
                    <w:bottom w:val="none" w:sz="0" w:space="0" w:color="auto"/>
                    <w:right w:val="none" w:sz="0" w:space="0" w:color="auto"/>
                  </w:divBdr>
                </w:div>
                <w:div w:id="1017148744">
                  <w:marLeft w:val="0"/>
                  <w:marRight w:val="0"/>
                  <w:marTop w:val="0"/>
                  <w:marBottom w:val="0"/>
                  <w:divBdr>
                    <w:top w:val="none" w:sz="0" w:space="0" w:color="auto"/>
                    <w:left w:val="none" w:sz="0" w:space="0" w:color="auto"/>
                    <w:bottom w:val="none" w:sz="0" w:space="0" w:color="auto"/>
                    <w:right w:val="none" w:sz="0" w:space="0" w:color="auto"/>
                  </w:divBdr>
                </w:div>
              </w:divsChild>
            </w:div>
            <w:div w:id="529806479">
              <w:marLeft w:val="0"/>
              <w:marRight w:val="0"/>
              <w:marTop w:val="0"/>
              <w:marBottom w:val="0"/>
              <w:divBdr>
                <w:top w:val="none" w:sz="0" w:space="0" w:color="auto"/>
                <w:left w:val="none" w:sz="0" w:space="0" w:color="auto"/>
                <w:bottom w:val="none" w:sz="0" w:space="0" w:color="auto"/>
                <w:right w:val="none" w:sz="0" w:space="0" w:color="auto"/>
              </w:divBdr>
              <w:divsChild>
                <w:div w:id="432827535">
                  <w:marLeft w:val="0"/>
                  <w:marRight w:val="0"/>
                  <w:marTop w:val="0"/>
                  <w:marBottom w:val="0"/>
                  <w:divBdr>
                    <w:top w:val="none" w:sz="0" w:space="0" w:color="auto"/>
                    <w:left w:val="none" w:sz="0" w:space="0" w:color="auto"/>
                    <w:bottom w:val="none" w:sz="0" w:space="0" w:color="auto"/>
                    <w:right w:val="none" w:sz="0" w:space="0" w:color="auto"/>
                  </w:divBdr>
                </w:div>
                <w:div w:id="1428958771">
                  <w:marLeft w:val="0"/>
                  <w:marRight w:val="0"/>
                  <w:marTop w:val="0"/>
                  <w:marBottom w:val="0"/>
                  <w:divBdr>
                    <w:top w:val="none" w:sz="0" w:space="0" w:color="auto"/>
                    <w:left w:val="none" w:sz="0" w:space="0" w:color="auto"/>
                    <w:bottom w:val="none" w:sz="0" w:space="0" w:color="auto"/>
                    <w:right w:val="none" w:sz="0" w:space="0" w:color="auto"/>
                  </w:divBdr>
                </w:div>
                <w:div w:id="2094929070">
                  <w:marLeft w:val="0"/>
                  <w:marRight w:val="0"/>
                  <w:marTop w:val="0"/>
                  <w:marBottom w:val="0"/>
                  <w:divBdr>
                    <w:top w:val="none" w:sz="0" w:space="0" w:color="auto"/>
                    <w:left w:val="none" w:sz="0" w:space="0" w:color="auto"/>
                    <w:bottom w:val="none" w:sz="0" w:space="0" w:color="auto"/>
                    <w:right w:val="none" w:sz="0" w:space="0" w:color="auto"/>
                  </w:divBdr>
                </w:div>
                <w:div w:id="13936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abilitacija.lt" TargetMode="External"/><Relationship Id="rId5" Type="http://schemas.openxmlformats.org/officeDocument/2006/relationships/styles" Target="styles.xml"/><Relationship Id="rId10" Type="http://schemas.openxmlformats.org/officeDocument/2006/relationships/hyperlink" Target="mailto:info@uz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DB616B2C76841BD562B41A3D7733B" ma:contentTypeVersion="14" ma:contentTypeDescription="Create a new document." ma:contentTypeScope="" ma:versionID="a43f928b19553f18d9bb21c96918ee09">
  <xsd:schema xmlns:xsd="http://www.w3.org/2001/XMLSchema" xmlns:xs="http://www.w3.org/2001/XMLSchema" xmlns:p="http://schemas.microsoft.com/office/2006/metadata/properties" xmlns:ns1="http://schemas.microsoft.com/sharepoint/v3" xmlns:ns3="e7b602ca-dfe5-4051-9bac-eb218fdf555c" xmlns:ns4="fd3fe50f-38a6-454c-9c21-9b516ccb5783" targetNamespace="http://schemas.microsoft.com/office/2006/metadata/properties" ma:root="true" ma:fieldsID="8a2f605c21477a7e63fbba08ce21efc6" ns1:_="" ns3:_="" ns4:_="">
    <xsd:import namespace="http://schemas.microsoft.com/sharepoint/v3"/>
    <xsd:import namespace="e7b602ca-dfe5-4051-9bac-eb218fdf555c"/>
    <xsd:import namespace="fd3fe50f-38a6-454c-9c21-9b516ccb57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602ca-dfe5-4051-9bac-eb218fdf5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fe50f-38a6-454c-9c21-9b516ccb57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D3937-8BBD-4E1B-8382-BBEFE51B1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602ca-dfe5-4051-9bac-eb218fdf555c"/>
    <ds:schemaRef ds:uri="fd3fe50f-38a6-454c-9c21-9b516ccb5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FE4DB-9696-44F1-BE38-D7F5A403F1B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D321A3B-53FC-4713-A834-0502C46A5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1817</Words>
  <Characters>1036</Characters>
  <Application>Microsoft Office Word</Application>
  <DocSecurity>0</DocSecurity>
  <Lines>8</Lines>
  <Paragraphs>5</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PricewaterhouseCoopers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Anicas</dc:creator>
  <cp:keywords/>
  <dc:description/>
  <cp:lastModifiedBy>Jūratė Baužienė</cp:lastModifiedBy>
  <cp:revision>11</cp:revision>
  <cp:lastPrinted>2020-09-03T12:49:00Z</cp:lastPrinted>
  <dcterms:created xsi:type="dcterms:W3CDTF">2022-07-21T07:15:00Z</dcterms:created>
  <dcterms:modified xsi:type="dcterms:W3CDTF">2022-07-21T07:29:00Z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0x0101001E8DB616B2C76841BD562B41A3D7733B</vt:lpwstr>
  </property>
</Properties>
</file>