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FA19E" w14:textId="77777777" w:rsidR="001532ED" w:rsidRDefault="007B0DE9" w:rsidP="00607666">
      <w:pPr>
        <w:jc w:val="center"/>
        <w:rPr>
          <w:rFonts w:ascii="Times New Roman" w:hAnsi="Times New Roman" w:cs="Times New Roman"/>
          <w:b/>
          <w:sz w:val="28"/>
          <w:lang w:val="lt-LT"/>
        </w:rPr>
      </w:pPr>
      <w:r w:rsidRPr="000A619F">
        <w:rPr>
          <w:rFonts w:ascii="Times New Roman" w:hAnsi="Times New Roman" w:cs="Times New Roman"/>
          <w:b/>
          <w:sz w:val="28"/>
          <w:lang w:val="lt-LT"/>
        </w:rPr>
        <w:t xml:space="preserve">PROTOKOLAS </w:t>
      </w:r>
    </w:p>
    <w:p w14:paraId="7FE0AE6F" w14:textId="1F728A90" w:rsidR="00607666" w:rsidRPr="000A619F" w:rsidRDefault="001532ED" w:rsidP="00607666">
      <w:pPr>
        <w:jc w:val="center"/>
        <w:rPr>
          <w:rFonts w:ascii="Times New Roman" w:hAnsi="Times New Roman" w:cs="Times New Roman"/>
          <w:b/>
          <w:sz w:val="28"/>
          <w:lang w:val="lt-LT"/>
        </w:rPr>
      </w:pPr>
      <w:r>
        <w:rPr>
          <w:rFonts w:ascii="Times New Roman" w:hAnsi="Times New Roman" w:cs="Times New Roman"/>
          <w:b/>
          <w:sz w:val="28"/>
          <w:lang w:val="lt-LT"/>
        </w:rPr>
        <w:t>prie papildomo susitarimo nr.</w:t>
      </w:r>
      <w:r w:rsidR="00B76CCF">
        <w:rPr>
          <w:rFonts w:ascii="Times New Roman" w:hAnsi="Times New Roman" w:cs="Times New Roman"/>
          <w:b/>
          <w:sz w:val="28"/>
          <w:lang w:val="lt-LT"/>
        </w:rPr>
        <w:t>1</w:t>
      </w:r>
      <w:r w:rsidR="007B0DE9" w:rsidRPr="000A619F">
        <w:rPr>
          <w:rFonts w:ascii="Times New Roman" w:hAnsi="Times New Roman" w:cs="Times New Roman"/>
          <w:b/>
          <w:sz w:val="28"/>
          <w:lang w:val="lt-LT"/>
        </w:rPr>
        <w:t xml:space="preserve"> </w:t>
      </w:r>
    </w:p>
    <w:p w14:paraId="459D3E48" w14:textId="77777777" w:rsidR="007B0DE9" w:rsidRPr="000A619F" w:rsidRDefault="007B0DE9" w:rsidP="00607666">
      <w:pPr>
        <w:jc w:val="center"/>
        <w:rPr>
          <w:rFonts w:ascii="Times New Roman" w:hAnsi="Times New Roman" w:cs="Times New Roman"/>
          <w:b/>
          <w:sz w:val="28"/>
          <w:lang w:val="lt-LT"/>
        </w:rPr>
      </w:pPr>
    </w:p>
    <w:p w14:paraId="6990CC29" w14:textId="18A4E0A1" w:rsidR="00607666" w:rsidRPr="00B76CCF" w:rsidRDefault="000A619F" w:rsidP="007B0DE9">
      <w:pPr>
        <w:jc w:val="center"/>
        <w:rPr>
          <w:rFonts w:ascii="Times New Roman" w:hAnsi="Times New Roman" w:cs="Times New Roman"/>
          <w:b/>
          <w:color w:val="FF0000"/>
          <w:sz w:val="28"/>
          <w:lang w:val="lt-LT"/>
        </w:rPr>
      </w:pPr>
      <w:r w:rsidRPr="00B76CCF">
        <w:rPr>
          <w:rFonts w:ascii="Times New Roman" w:hAnsi="Times New Roman" w:cs="Times New Roman"/>
          <w:b/>
          <w:color w:val="FF0000"/>
          <w:sz w:val="28"/>
          <w:lang w:val="lt-LT"/>
        </w:rPr>
        <w:t>20</w:t>
      </w:r>
      <w:r w:rsidR="001967CD" w:rsidRPr="00B76CCF">
        <w:rPr>
          <w:rFonts w:ascii="Times New Roman" w:hAnsi="Times New Roman" w:cs="Times New Roman"/>
          <w:b/>
          <w:color w:val="FF0000"/>
          <w:sz w:val="28"/>
          <w:lang w:val="lt-LT"/>
        </w:rPr>
        <w:t>2</w:t>
      </w:r>
      <w:r w:rsidR="00217212" w:rsidRPr="00B76CCF">
        <w:rPr>
          <w:rFonts w:ascii="Times New Roman" w:hAnsi="Times New Roman" w:cs="Times New Roman"/>
          <w:b/>
          <w:color w:val="FF0000"/>
          <w:sz w:val="28"/>
          <w:lang w:val="lt-LT"/>
        </w:rPr>
        <w:t>1</w:t>
      </w:r>
      <w:r w:rsidRPr="00B76CCF">
        <w:rPr>
          <w:rFonts w:ascii="Times New Roman" w:hAnsi="Times New Roman" w:cs="Times New Roman"/>
          <w:b/>
          <w:color w:val="FF0000"/>
          <w:sz w:val="28"/>
          <w:lang w:val="lt-LT"/>
        </w:rPr>
        <w:t>-</w:t>
      </w:r>
      <w:r w:rsidR="001C2340" w:rsidRPr="00B76CCF">
        <w:rPr>
          <w:rFonts w:ascii="Times New Roman" w:hAnsi="Times New Roman" w:cs="Times New Roman"/>
          <w:b/>
          <w:color w:val="FF0000"/>
          <w:sz w:val="28"/>
          <w:lang w:val="lt-LT"/>
        </w:rPr>
        <w:t>1</w:t>
      </w:r>
      <w:r w:rsidR="00217212" w:rsidRPr="00B76CCF">
        <w:rPr>
          <w:rFonts w:ascii="Times New Roman" w:hAnsi="Times New Roman" w:cs="Times New Roman"/>
          <w:b/>
          <w:color w:val="FF0000"/>
          <w:sz w:val="28"/>
          <w:lang w:val="lt-LT"/>
        </w:rPr>
        <w:t>1</w:t>
      </w:r>
      <w:r w:rsidRPr="00B76CCF">
        <w:rPr>
          <w:rFonts w:ascii="Times New Roman" w:hAnsi="Times New Roman" w:cs="Times New Roman"/>
          <w:b/>
          <w:color w:val="FF0000"/>
          <w:sz w:val="28"/>
          <w:lang w:val="lt-LT"/>
        </w:rPr>
        <w:t>-</w:t>
      </w:r>
      <w:r w:rsidR="00217212" w:rsidRPr="00B76CCF">
        <w:rPr>
          <w:rFonts w:ascii="Times New Roman" w:hAnsi="Times New Roman" w:cs="Times New Roman"/>
          <w:b/>
          <w:color w:val="FF0000"/>
          <w:sz w:val="28"/>
          <w:lang w:val="lt-LT"/>
        </w:rPr>
        <w:t>16</w:t>
      </w:r>
    </w:p>
    <w:p w14:paraId="5E3A496E" w14:textId="77777777" w:rsidR="00850C91" w:rsidRDefault="00850C91" w:rsidP="007B0DE9">
      <w:pPr>
        <w:jc w:val="center"/>
        <w:rPr>
          <w:rFonts w:ascii="Times New Roman" w:hAnsi="Times New Roman" w:cs="Times New Roman"/>
          <w:b/>
          <w:lang w:val="lt-LT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58"/>
        <w:gridCol w:w="2264"/>
        <w:gridCol w:w="5225"/>
      </w:tblGrid>
      <w:tr w:rsidR="00850C91" w:rsidRPr="00850C91" w14:paraId="10F03FD9" w14:textId="77777777" w:rsidTr="00B76CCF">
        <w:tc>
          <w:tcPr>
            <w:tcW w:w="2258" w:type="dxa"/>
          </w:tcPr>
          <w:p w14:paraId="07FC9A47" w14:textId="22580737" w:rsidR="00850C91" w:rsidRPr="00850C91" w:rsidRDefault="00850C91" w:rsidP="001532ED">
            <w:pPr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/>
              </w:rPr>
            </w:pPr>
            <w:r w:rsidRPr="00850C91"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/>
              </w:rPr>
              <w:t>Statytojas(užsakovas)</w:t>
            </w:r>
          </w:p>
        </w:tc>
        <w:tc>
          <w:tcPr>
            <w:tcW w:w="7489" w:type="dxa"/>
            <w:gridSpan w:val="2"/>
          </w:tcPr>
          <w:p w14:paraId="00B73EC8" w14:textId="77777777" w:rsidR="00850C91" w:rsidRPr="00850C91" w:rsidRDefault="00850C91" w:rsidP="00850C91">
            <w:pPr>
              <w:tabs>
                <w:tab w:val="left" w:pos="900"/>
              </w:tabs>
              <w:outlineLvl w:val="1"/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 w:eastAsia="lt-LT"/>
              </w:rPr>
            </w:pPr>
            <w:r w:rsidRPr="00850C91">
              <w:rPr>
                <w:rFonts w:ascii="Times New Roman" w:eastAsia="Calibri" w:hAnsi="Times New Roman" w:cs="Times New Roman"/>
                <w:sz w:val="22"/>
                <w:szCs w:val="22"/>
                <w:lang w:val="lt-LT" w:eastAsia="lt-LT"/>
              </w:rPr>
              <w:t>Jonavos rajono savivaldybės administracija</w:t>
            </w:r>
          </w:p>
        </w:tc>
      </w:tr>
      <w:tr w:rsidR="00850C91" w:rsidRPr="00850C91" w14:paraId="1955578F" w14:textId="77777777" w:rsidTr="00B76CCF">
        <w:tc>
          <w:tcPr>
            <w:tcW w:w="2258" w:type="dxa"/>
          </w:tcPr>
          <w:p w14:paraId="6BCE1C5B" w14:textId="77777777" w:rsidR="00850C91" w:rsidRPr="00850C91" w:rsidRDefault="00850C91" w:rsidP="00850C91">
            <w:pPr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/>
              </w:rPr>
            </w:pPr>
            <w:r w:rsidRPr="00850C91"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/>
              </w:rPr>
              <w:t>Statinio (statinių grupės) pavadinimas</w:t>
            </w:r>
          </w:p>
        </w:tc>
        <w:tc>
          <w:tcPr>
            <w:tcW w:w="7489" w:type="dxa"/>
            <w:gridSpan w:val="2"/>
          </w:tcPr>
          <w:p w14:paraId="6A3758CE" w14:textId="194B94CA" w:rsidR="00B76CCF" w:rsidRPr="00A27204" w:rsidRDefault="00411746" w:rsidP="00411746">
            <w:pPr>
              <w:tabs>
                <w:tab w:val="left" w:pos="5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411746">
              <w:rPr>
                <w:rFonts w:ascii="Times New Roman" w:hAnsi="Times New Roman" w:cs="Times New Roman"/>
                <w:b/>
                <w:sz w:val="22"/>
                <w:szCs w:val="22"/>
              </w:rPr>
              <w:t>JONAVOS GATVIŲ APŠVIETIMO MODERNIZAVIMO DARBŲ ATLIKIMAS, IŠPILDOMŲJŲ GEODEZINIŲ KONTROLINIŲ NUOTRAUKŲ PARENGIMAS SUTARTIES NR. 1T-248</w:t>
            </w:r>
          </w:p>
          <w:p w14:paraId="5D22C10F" w14:textId="1023DB88" w:rsidR="000A619F" w:rsidRPr="00850C91" w:rsidRDefault="000A619F" w:rsidP="00404609">
            <w:pPr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</w:tr>
      <w:tr w:rsidR="00850C91" w:rsidRPr="00850C91" w14:paraId="569A3526" w14:textId="77777777" w:rsidTr="00B76CCF">
        <w:tc>
          <w:tcPr>
            <w:tcW w:w="2258" w:type="dxa"/>
          </w:tcPr>
          <w:p w14:paraId="7A0CCD21" w14:textId="77777777" w:rsidR="00850C91" w:rsidRPr="00850C91" w:rsidRDefault="00850C91" w:rsidP="00850C91">
            <w:pPr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/>
              </w:rPr>
            </w:pPr>
            <w:r w:rsidRPr="00850C91"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/>
              </w:rPr>
              <w:t>Rangovas</w:t>
            </w:r>
          </w:p>
        </w:tc>
        <w:tc>
          <w:tcPr>
            <w:tcW w:w="7489" w:type="dxa"/>
            <w:gridSpan w:val="2"/>
          </w:tcPr>
          <w:p w14:paraId="5826766E" w14:textId="6953B8E3" w:rsidR="00850C91" w:rsidRPr="00850C91" w:rsidRDefault="00850C91" w:rsidP="00B76CCF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850C91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UAB „</w:t>
            </w:r>
            <w:proofErr w:type="spellStart"/>
            <w:r w:rsidR="00411746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Aremsa</w:t>
            </w:r>
            <w:proofErr w:type="spellEnd"/>
            <w:r w:rsidRPr="00850C91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“</w:t>
            </w:r>
          </w:p>
        </w:tc>
      </w:tr>
      <w:tr w:rsidR="00850C91" w:rsidRPr="00850C91" w14:paraId="08FD0A55" w14:textId="77777777" w:rsidTr="00B76CCF">
        <w:tc>
          <w:tcPr>
            <w:tcW w:w="2258" w:type="dxa"/>
          </w:tcPr>
          <w:p w14:paraId="74F5CED0" w14:textId="77777777" w:rsidR="00850C91" w:rsidRPr="00850C91" w:rsidRDefault="00850C91" w:rsidP="00850C91">
            <w:pPr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/>
              </w:rPr>
            </w:pPr>
            <w:r w:rsidRPr="00850C91"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/>
              </w:rPr>
              <w:t>Susirinkimo vieta</w:t>
            </w:r>
          </w:p>
        </w:tc>
        <w:tc>
          <w:tcPr>
            <w:tcW w:w="7489" w:type="dxa"/>
            <w:gridSpan w:val="2"/>
          </w:tcPr>
          <w:p w14:paraId="150C03DE" w14:textId="4BEB3D7D" w:rsidR="00850C91" w:rsidRPr="00850C91" w:rsidRDefault="00411746" w:rsidP="000A619F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Žeimių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g. 13,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Jonava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110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kab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850C91" w:rsidRPr="00850C91" w14:paraId="13D09015" w14:textId="77777777" w:rsidTr="00B76CCF">
        <w:tc>
          <w:tcPr>
            <w:tcW w:w="2258" w:type="dxa"/>
          </w:tcPr>
          <w:p w14:paraId="6E821892" w14:textId="77777777" w:rsidR="00850C91" w:rsidRPr="00850C91" w:rsidRDefault="00850C91" w:rsidP="00850C91">
            <w:pPr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/>
              </w:rPr>
            </w:pPr>
            <w:r w:rsidRPr="00850C91"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/>
              </w:rPr>
              <w:t>Susirinkimo dalyviai:</w:t>
            </w:r>
          </w:p>
        </w:tc>
        <w:tc>
          <w:tcPr>
            <w:tcW w:w="2264" w:type="dxa"/>
          </w:tcPr>
          <w:p w14:paraId="0FF59400" w14:textId="77777777" w:rsidR="00850C91" w:rsidRPr="00850C91" w:rsidRDefault="00850C91" w:rsidP="00850C91">
            <w:pPr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/>
              </w:rPr>
            </w:pPr>
            <w:r w:rsidRPr="00850C91"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/>
              </w:rPr>
              <w:t>Juridinio asmens vardas:</w:t>
            </w:r>
          </w:p>
        </w:tc>
        <w:tc>
          <w:tcPr>
            <w:tcW w:w="5225" w:type="dxa"/>
          </w:tcPr>
          <w:p w14:paraId="5B3B7A52" w14:textId="77777777" w:rsidR="00850C91" w:rsidRPr="00850C91" w:rsidRDefault="00850C91" w:rsidP="00850C91">
            <w:pPr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/>
              </w:rPr>
            </w:pPr>
            <w:r w:rsidRPr="00850C91"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/>
              </w:rPr>
              <w:t>Atstovo pareigos, vardas, pavardė</w:t>
            </w:r>
          </w:p>
        </w:tc>
      </w:tr>
      <w:tr w:rsidR="00850C91" w:rsidRPr="00850C91" w14:paraId="6D411764" w14:textId="77777777" w:rsidTr="00411746">
        <w:tc>
          <w:tcPr>
            <w:tcW w:w="2258" w:type="dxa"/>
            <w:vMerge w:val="restart"/>
          </w:tcPr>
          <w:p w14:paraId="43342582" w14:textId="77777777" w:rsidR="00850C91" w:rsidRPr="00850C91" w:rsidRDefault="00850C91" w:rsidP="00850C91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2264" w:type="dxa"/>
            <w:vAlign w:val="center"/>
          </w:tcPr>
          <w:p w14:paraId="428FC8B0" w14:textId="77777777" w:rsidR="00850C91" w:rsidRPr="00850C91" w:rsidRDefault="00850C91" w:rsidP="00411746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850C91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Jonavos rajono savivaldybės administracija</w:t>
            </w:r>
          </w:p>
        </w:tc>
        <w:tc>
          <w:tcPr>
            <w:tcW w:w="5225" w:type="dxa"/>
            <w:vAlign w:val="center"/>
          </w:tcPr>
          <w:p w14:paraId="2112E753" w14:textId="6FDD607B" w:rsidR="00850C91" w:rsidRPr="00850C91" w:rsidRDefault="001967CD" w:rsidP="00411746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Statybos, r</w:t>
            </w:r>
            <w:r w:rsidR="00850C91" w:rsidRPr="00850C91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emonto ir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architektūros s</w:t>
            </w:r>
            <w:r w:rsidR="00850C91" w:rsidRPr="00850C91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kyriaus </w:t>
            </w:r>
            <w:r w:rsidR="00334168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vedėjas</w:t>
            </w:r>
            <w:r w:rsidR="00B76CCF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 </w:t>
            </w:r>
            <w:r w:rsidR="00334168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Mantas Petrauskas</w:t>
            </w:r>
          </w:p>
        </w:tc>
      </w:tr>
      <w:tr w:rsidR="00334168" w:rsidRPr="00850C91" w14:paraId="1A6DEF97" w14:textId="77777777" w:rsidTr="00411746">
        <w:tc>
          <w:tcPr>
            <w:tcW w:w="2258" w:type="dxa"/>
            <w:vMerge/>
          </w:tcPr>
          <w:p w14:paraId="3584CFD3" w14:textId="77777777" w:rsidR="00334168" w:rsidRPr="00850C91" w:rsidRDefault="00334168" w:rsidP="00850C91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2264" w:type="dxa"/>
            <w:vAlign w:val="center"/>
          </w:tcPr>
          <w:p w14:paraId="43258F8B" w14:textId="380A00E7" w:rsidR="00334168" w:rsidRPr="00850C91" w:rsidRDefault="00334168" w:rsidP="00411746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850C91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Jonavos rajono savivaldybės administracija</w:t>
            </w:r>
          </w:p>
        </w:tc>
        <w:tc>
          <w:tcPr>
            <w:tcW w:w="5225" w:type="dxa"/>
            <w:vAlign w:val="center"/>
          </w:tcPr>
          <w:p w14:paraId="1300A2B0" w14:textId="709DF331" w:rsidR="00334168" w:rsidRDefault="00334168" w:rsidP="00411746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Statybos, r</w:t>
            </w:r>
            <w:r w:rsidRPr="00850C91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emonto ir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architektūros s</w:t>
            </w:r>
            <w:r w:rsidRPr="00850C91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kyriaus </w:t>
            </w:r>
            <w:r w:rsidR="00411746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vyriausiasis inžinierius Arnoldas Musteikis</w:t>
            </w:r>
          </w:p>
        </w:tc>
      </w:tr>
      <w:tr w:rsidR="00411746" w:rsidRPr="00850C91" w14:paraId="24120A34" w14:textId="77777777" w:rsidTr="00411746">
        <w:trPr>
          <w:trHeight w:val="516"/>
        </w:trPr>
        <w:tc>
          <w:tcPr>
            <w:tcW w:w="2258" w:type="dxa"/>
            <w:vMerge/>
          </w:tcPr>
          <w:p w14:paraId="752B5907" w14:textId="77777777" w:rsidR="00411746" w:rsidRPr="00850C91" w:rsidRDefault="00411746" w:rsidP="00850C91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2264" w:type="dxa"/>
            <w:vAlign w:val="center"/>
          </w:tcPr>
          <w:p w14:paraId="6876D469" w14:textId="4D67DC6C" w:rsidR="00411746" w:rsidRPr="00850C91" w:rsidRDefault="00411746" w:rsidP="00411746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1967C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UAB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„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Aremsa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“</w:t>
            </w:r>
          </w:p>
        </w:tc>
        <w:tc>
          <w:tcPr>
            <w:tcW w:w="5225" w:type="dxa"/>
            <w:vAlign w:val="center"/>
          </w:tcPr>
          <w:p w14:paraId="31BFBF13" w14:textId="4F60CA79" w:rsidR="00411746" w:rsidRPr="00850C91" w:rsidRDefault="00411746" w:rsidP="00411746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Komercijos direktorius Paulius Bražiūnas</w:t>
            </w:r>
          </w:p>
        </w:tc>
      </w:tr>
    </w:tbl>
    <w:p w14:paraId="673BB98E" w14:textId="77777777" w:rsidR="00FA7FAD" w:rsidRDefault="00FA7FAD" w:rsidP="00850AC0">
      <w:pPr>
        <w:spacing w:line="360" w:lineRule="auto"/>
        <w:jc w:val="center"/>
        <w:rPr>
          <w:rFonts w:ascii="Times New Roman" w:eastAsia="Calibri" w:hAnsi="Times New Roman" w:cs="Times New Roman"/>
          <w:b/>
          <w:szCs w:val="22"/>
          <w:lang w:val="lt-LT"/>
        </w:rPr>
      </w:pPr>
    </w:p>
    <w:p w14:paraId="510C1C6A" w14:textId="6F5AFC1E" w:rsidR="00850AC0" w:rsidRDefault="00850AC0" w:rsidP="00850AC0">
      <w:pPr>
        <w:spacing w:line="360" w:lineRule="auto"/>
        <w:jc w:val="center"/>
        <w:rPr>
          <w:rFonts w:ascii="Times New Roman" w:eastAsia="Calibri" w:hAnsi="Times New Roman" w:cs="Times New Roman"/>
          <w:b/>
          <w:szCs w:val="22"/>
          <w:lang w:val="lt-LT"/>
        </w:rPr>
      </w:pPr>
      <w:r>
        <w:rPr>
          <w:rFonts w:ascii="Times New Roman" w:eastAsia="Calibri" w:hAnsi="Times New Roman" w:cs="Times New Roman"/>
          <w:b/>
          <w:szCs w:val="22"/>
          <w:lang w:val="lt-LT"/>
        </w:rPr>
        <w:t>PASITARIMO DARBOTVARKĖ</w:t>
      </w:r>
    </w:p>
    <w:p w14:paraId="5832AA57" w14:textId="26B3E6DD" w:rsidR="00E74DC9" w:rsidRPr="00C126AC" w:rsidRDefault="00B76CCF" w:rsidP="00E74DC9">
      <w:pPr>
        <w:spacing w:line="360" w:lineRule="auto"/>
        <w:ind w:firstLine="1296"/>
        <w:jc w:val="both"/>
        <w:rPr>
          <w:rFonts w:ascii="Times New Roman" w:eastAsia="Calibri" w:hAnsi="Times New Roman" w:cs="Times New Roman"/>
          <w:bCs/>
          <w:szCs w:val="22"/>
          <w:lang w:val="lt-LT"/>
        </w:rPr>
      </w:pPr>
      <w:r w:rsidRPr="00C126AC">
        <w:rPr>
          <w:rFonts w:ascii="Times New Roman" w:eastAsia="Calibri" w:hAnsi="Times New Roman" w:cs="Times New Roman"/>
          <w:bCs/>
          <w:szCs w:val="22"/>
          <w:lang w:val="lt-LT"/>
        </w:rPr>
        <w:t>P</w:t>
      </w:r>
      <w:r w:rsidR="00E74DC9" w:rsidRPr="00C126AC">
        <w:rPr>
          <w:rFonts w:ascii="Times New Roman" w:eastAsia="Calibri" w:hAnsi="Times New Roman" w:cs="Times New Roman"/>
          <w:bCs/>
          <w:szCs w:val="22"/>
          <w:lang w:val="lt-LT"/>
        </w:rPr>
        <w:t xml:space="preserve">radėjus vykdyti darbus paaiškėjo, kad </w:t>
      </w:r>
      <w:r w:rsidR="00411746" w:rsidRPr="00C126AC">
        <w:rPr>
          <w:rFonts w:ascii="Times New Roman" w:eastAsia="Calibri" w:hAnsi="Times New Roman" w:cs="Times New Roman"/>
          <w:bCs/>
          <w:szCs w:val="22"/>
          <w:lang w:val="lt-LT"/>
        </w:rPr>
        <w:t>siekiant pilnai užbaigti gatvių apšvietimą reikalinga įrengti daugiau papildomų apšvietimo atramų bei LED šviestuvų, nutiesti daugiau elektros linij</w:t>
      </w:r>
      <w:r w:rsidR="00C517F2" w:rsidRPr="00C126AC">
        <w:rPr>
          <w:rFonts w:ascii="Times New Roman" w:eastAsia="Calibri" w:hAnsi="Times New Roman" w:cs="Times New Roman"/>
          <w:bCs/>
          <w:szCs w:val="22"/>
          <w:lang w:val="lt-LT"/>
        </w:rPr>
        <w:t>ų</w:t>
      </w:r>
      <w:r w:rsidR="00411746" w:rsidRPr="00C126AC">
        <w:rPr>
          <w:rFonts w:ascii="Times New Roman" w:eastAsia="Calibri" w:hAnsi="Times New Roman" w:cs="Times New Roman"/>
          <w:bCs/>
          <w:szCs w:val="22"/>
          <w:lang w:val="lt-LT"/>
        </w:rPr>
        <w:t>. Darbai privalo būti atlikti nedelsiant siekiant užtikrinti šviestuvų vienodumą bei apšvietimo linijų garantinį laikotarpį.</w:t>
      </w:r>
      <w:r w:rsidR="00E74DC9" w:rsidRPr="00C126AC">
        <w:rPr>
          <w:rFonts w:ascii="Times New Roman" w:eastAsia="Calibri" w:hAnsi="Times New Roman" w:cs="Times New Roman"/>
          <w:bCs/>
          <w:szCs w:val="22"/>
          <w:lang w:val="lt-LT"/>
        </w:rPr>
        <w:t xml:space="preserve"> </w:t>
      </w:r>
    </w:p>
    <w:tbl>
      <w:tblPr>
        <w:tblpPr w:leftFromText="180" w:rightFromText="180" w:vertAnchor="text" w:horzAnchor="margin" w:tblpY="178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32"/>
        <w:gridCol w:w="1744"/>
        <w:gridCol w:w="5954"/>
        <w:gridCol w:w="1417"/>
      </w:tblGrid>
      <w:tr w:rsidR="00E74DC9" w:rsidRPr="00FF124B" w14:paraId="5E2FDE9B" w14:textId="77777777" w:rsidTr="00E74DC9">
        <w:tc>
          <w:tcPr>
            <w:tcW w:w="632" w:type="dxa"/>
          </w:tcPr>
          <w:p w14:paraId="4829DA73" w14:textId="77777777" w:rsidR="00E74DC9" w:rsidRPr="00FF124B" w:rsidRDefault="00E74DC9" w:rsidP="00E74DC9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/>
              </w:rPr>
            </w:pPr>
            <w:r w:rsidRPr="00FF124B"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1744" w:type="dxa"/>
          </w:tcPr>
          <w:p w14:paraId="08AE3AA8" w14:textId="77777777" w:rsidR="00E74DC9" w:rsidRPr="00FF124B" w:rsidRDefault="00E74DC9" w:rsidP="00E74DC9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/>
              </w:rPr>
            </w:pPr>
            <w:r w:rsidRPr="00FF124B"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/>
              </w:rPr>
              <w:t>Svarstyta</w:t>
            </w:r>
          </w:p>
        </w:tc>
        <w:tc>
          <w:tcPr>
            <w:tcW w:w="5954" w:type="dxa"/>
          </w:tcPr>
          <w:p w14:paraId="1F0D0072" w14:textId="77777777" w:rsidR="00E74DC9" w:rsidRPr="00FF124B" w:rsidRDefault="00E74DC9" w:rsidP="00E74DC9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/>
              </w:rPr>
            </w:pPr>
            <w:r w:rsidRPr="00FF124B"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/>
              </w:rPr>
              <w:t>Nutarta</w:t>
            </w:r>
          </w:p>
        </w:tc>
        <w:tc>
          <w:tcPr>
            <w:tcW w:w="1417" w:type="dxa"/>
          </w:tcPr>
          <w:p w14:paraId="50D6DED8" w14:textId="77777777" w:rsidR="00E74DC9" w:rsidRPr="00FF124B" w:rsidRDefault="00E74DC9" w:rsidP="00E74DC9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/>
              </w:rPr>
            </w:pPr>
            <w:r w:rsidRPr="00FF124B"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/>
              </w:rPr>
              <w:t>Atsakingas asmuo</w:t>
            </w:r>
          </w:p>
        </w:tc>
      </w:tr>
      <w:tr w:rsidR="00E74DC9" w:rsidRPr="00FF124B" w14:paraId="5AD75619" w14:textId="77777777" w:rsidTr="00C126AC">
        <w:tc>
          <w:tcPr>
            <w:tcW w:w="632" w:type="dxa"/>
            <w:vAlign w:val="center"/>
          </w:tcPr>
          <w:p w14:paraId="6D7BCDDA" w14:textId="77777777" w:rsidR="00E74DC9" w:rsidRPr="00FF124B" w:rsidRDefault="00E74DC9" w:rsidP="00C126AC">
            <w:pPr>
              <w:pStyle w:val="Sraopastraipa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1744" w:type="dxa"/>
            <w:vAlign w:val="center"/>
          </w:tcPr>
          <w:p w14:paraId="41951377" w14:textId="452E0E42" w:rsidR="00E74DC9" w:rsidRPr="00FF124B" w:rsidRDefault="00C517F2" w:rsidP="00C126AC">
            <w:pPr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Kabelio klojimas atviru būdu</w:t>
            </w:r>
          </w:p>
        </w:tc>
        <w:tc>
          <w:tcPr>
            <w:tcW w:w="5954" w:type="dxa"/>
            <w:vAlign w:val="center"/>
          </w:tcPr>
          <w:p w14:paraId="02FB0446" w14:textId="0EE12461" w:rsidR="00B76CCF" w:rsidRDefault="00E74DC9" w:rsidP="00C126AC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FF124B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Pradėjus vykdyti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darbus, paaiškėjo, kad </w:t>
            </w:r>
            <w:r w:rsidR="00C517F2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bus reikalinga atviru būdu papildomai pakloti daugiau kabelio siekiant užtikrinti darbų užbaigtumą.</w:t>
            </w:r>
            <w:r w:rsidR="00B76CCF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 </w:t>
            </w:r>
          </w:p>
          <w:p w14:paraId="3BC0D38B" w14:textId="72DFAB92" w:rsidR="00E74DC9" w:rsidRPr="00FF124B" w:rsidRDefault="00E74DC9" w:rsidP="00C126AC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FF124B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Rangovas pateikia sąmatinius skaičiavimus. </w:t>
            </w:r>
          </w:p>
        </w:tc>
        <w:tc>
          <w:tcPr>
            <w:tcW w:w="1417" w:type="dxa"/>
            <w:vAlign w:val="center"/>
          </w:tcPr>
          <w:p w14:paraId="6F803DA8" w14:textId="77777777" w:rsidR="00E74DC9" w:rsidRPr="00FF124B" w:rsidRDefault="00E74DC9" w:rsidP="00C126AC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FF124B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Rangovas</w:t>
            </w:r>
          </w:p>
          <w:p w14:paraId="25CA3EC8" w14:textId="77777777" w:rsidR="00E74DC9" w:rsidRPr="00FF124B" w:rsidRDefault="00E74DC9" w:rsidP="00C126AC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FF124B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Užsakovas</w:t>
            </w:r>
          </w:p>
        </w:tc>
      </w:tr>
      <w:tr w:rsidR="00C517F2" w:rsidRPr="00FF124B" w14:paraId="63304E79" w14:textId="77777777" w:rsidTr="00C126AC">
        <w:tc>
          <w:tcPr>
            <w:tcW w:w="632" w:type="dxa"/>
            <w:vAlign w:val="center"/>
          </w:tcPr>
          <w:p w14:paraId="5A9E9973" w14:textId="77777777" w:rsidR="00C517F2" w:rsidRPr="00FF124B" w:rsidRDefault="00C517F2" w:rsidP="00C126AC">
            <w:pPr>
              <w:pStyle w:val="Sraopastraipa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1744" w:type="dxa"/>
            <w:vAlign w:val="center"/>
          </w:tcPr>
          <w:p w14:paraId="1171AFB7" w14:textId="2C132C96" w:rsidR="00C517F2" w:rsidRDefault="00C517F2" w:rsidP="00C126AC">
            <w:pPr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Kabelio klojimas uždaru būdu</w:t>
            </w:r>
          </w:p>
        </w:tc>
        <w:tc>
          <w:tcPr>
            <w:tcW w:w="5954" w:type="dxa"/>
            <w:vAlign w:val="center"/>
          </w:tcPr>
          <w:p w14:paraId="696839F2" w14:textId="5AF44D83" w:rsidR="00C517F2" w:rsidRDefault="00C517F2" w:rsidP="00C126AC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FF124B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Pradėjus vykdyti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darbus, paaiškėjo, kad bus reikalinga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uždaru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 būdu papildomai pakloti daugiau kabelio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 siekiant užtikrinti darbų užbaigtumą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. </w:t>
            </w:r>
          </w:p>
          <w:p w14:paraId="516EB846" w14:textId="5E83F7EA" w:rsidR="00C517F2" w:rsidRPr="00045AB8" w:rsidRDefault="00C517F2" w:rsidP="00C126AC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FF124B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Rangovas pateikia sąmatinius skaičiavimus. </w:t>
            </w:r>
          </w:p>
        </w:tc>
        <w:tc>
          <w:tcPr>
            <w:tcW w:w="1417" w:type="dxa"/>
            <w:vAlign w:val="center"/>
          </w:tcPr>
          <w:p w14:paraId="441D94D4" w14:textId="77777777" w:rsidR="00C517F2" w:rsidRPr="00CD091E" w:rsidRDefault="00C517F2" w:rsidP="00C126AC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CD091E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Rangovas</w:t>
            </w:r>
          </w:p>
          <w:p w14:paraId="1FA0497F" w14:textId="3DE365ED" w:rsidR="00C517F2" w:rsidRPr="00FF124B" w:rsidRDefault="00C517F2" w:rsidP="00C126AC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CD091E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Užsakovas</w:t>
            </w:r>
          </w:p>
        </w:tc>
      </w:tr>
      <w:tr w:rsidR="00C517F2" w:rsidRPr="00FF124B" w14:paraId="1F155987" w14:textId="77777777" w:rsidTr="00C126AC">
        <w:tc>
          <w:tcPr>
            <w:tcW w:w="632" w:type="dxa"/>
            <w:vAlign w:val="center"/>
          </w:tcPr>
          <w:p w14:paraId="55F5C3A3" w14:textId="77777777" w:rsidR="00C517F2" w:rsidRPr="00FF124B" w:rsidRDefault="00C517F2" w:rsidP="00C126AC">
            <w:pPr>
              <w:pStyle w:val="Sraopastraipa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1744" w:type="dxa"/>
            <w:vAlign w:val="center"/>
          </w:tcPr>
          <w:p w14:paraId="505F20D3" w14:textId="2A24CCCB" w:rsidR="00C517F2" w:rsidRDefault="00C517F2" w:rsidP="00C126AC">
            <w:pPr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Šviestuvų keitimas iš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autobokšto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1295EAEE" w14:textId="60B8B55F" w:rsidR="00C517F2" w:rsidRDefault="00C126AC" w:rsidP="00C126AC">
            <w:pPr>
              <w:jc w:val="both"/>
              <w:rPr>
                <w:rFonts w:ascii="Times New Roman" w:hAnsi="Times New Roman" w:cs="Times New Roman"/>
                <w:sz w:val="22"/>
                <w:lang w:val="lt-LT"/>
              </w:rPr>
            </w:pPr>
            <w:r>
              <w:rPr>
                <w:rFonts w:ascii="Times New Roman" w:hAnsi="Times New Roman" w:cs="Times New Roman"/>
                <w:sz w:val="22"/>
                <w:lang w:val="lt-LT"/>
              </w:rPr>
              <w:t>Siekiant užbaigti gatvių apšvietimą ir užtikrinti garantinio laikotarpio tęstinumą bei stiliaus vienodumą reikalinga papildomai įrengti daugiau LED šviestuvų.</w:t>
            </w:r>
          </w:p>
          <w:p w14:paraId="6C7B2BF8" w14:textId="1C6260C3" w:rsidR="00C517F2" w:rsidRDefault="00C517F2" w:rsidP="00C126AC">
            <w:pPr>
              <w:jc w:val="both"/>
              <w:rPr>
                <w:rFonts w:ascii="Times New Roman" w:hAnsi="Times New Roman" w:cs="Times New Roman"/>
                <w:sz w:val="22"/>
                <w:lang w:val="lt-LT"/>
              </w:rPr>
            </w:pPr>
            <w:r w:rsidRPr="00FF124B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Rangovas pateikia sąmatinius skaičiavimus</w:t>
            </w:r>
          </w:p>
        </w:tc>
        <w:tc>
          <w:tcPr>
            <w:tcW w:w="1417" w:type="dxa"/>
            <w:vAlign w:val="center"/>
          </w:tcPr>
          <w:p w14:paraId="02ABE165" w14:textId="77777777" w:rsidR="00C517F2" w:rsidRPr="00CD091E" w:rsidRDefault="00C517F2" w:rsidP="00C126AC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CD091E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Rangovas</w:t>
            </w:r>
          </w:p>
          <w:p w14:paraId="4C52C9D2" w14:textId="16F292DF" w:rsidR="00C517F2" w:rsidRPr="00CD091E" w:rsidRDefault="00C517F2" w:rsidP="00C126AC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CD091E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Užsakovas</w:t>
            </w:r>
          </w:p>
        </w:tc>
      </w:tr>
      <w:tr w:rsidR="00C517F2" w:rsidRPr="00FF124B" w14:paraId="034F3673" w14:textId="77777777" w:rsidTr="00C126AC">
        <w:tc>
          <w:tcPr>
            <w:tcW w:w="632" w:type="dxa"/>
            <w:vAlign w:val="center"/>
          </w:tcPr>
          <w:p w14:paraId="0C594774" w14:textId="77777777" w:rsidR="00C517F2" w:rsidRPr="00FF124B" w:rsidRDefault="00C517F2" w:rsidP="00C126AC">
            <w:pPr>
              <w:pStyle w:val="Sraopastraipa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1744" w:type="dxa"/>
            <w:vAlign w:val="center"/>
          </w:tcPr>
          <w:p w14:paraId="5816F538" w14:textId="3AA08674" w:rsidR="00C517F2" w:rsidRDefault="00C517F2" w:rsidP="00C126AC">
            <w:pPr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Atramos montavimas su žemės darbais </w:t>
            </w:r>
          </w:p>
        </w:tc>
        <w:tc>
          <w:tcPr>
            <w:tcW w:w="5954" w:type="dxa"/>
            <w:vAlign w:val="center"/>
          </w:tcPr>
          <w:p w14:paraId="472ACA0B" w14:textId="45DBAF60" w:rsidR="00C126AC" w:rsidRDefault="00C126AC" w:rsidP="00C126AC">
            <w:pPr>
              <w:jc w:val="both"/>
              <w:rPr>
                <w:rFonts w:ascii="Times New Roman" w:hAnsi="Times New Roman" w:cs="Times New Roman"/>
                <w:sz w:val="22"/>
                <w:lang w:val="lt-LT"/>
              </w:rPr>
            </w:pPr>
            <w:r>
              <w:rPr>
                <w:rFonts w:ascii="Times New Roman" w:hAnsi="Times New Roman" w:cs="Times New Roman"/>
                <w:sz w:val="22"/>
                <w:lang w:val="lt-LT"/>
              </w:rPr>
              <w:t xml:space="preserve">Siekiant užbaigti gatvių apšvietimą ir užtikrinti garantinio laikotarpio tęstinumą bei stiliaus vienodumą reikalinga papildomai įrengti daugiau </w:t>
            </w:r>
            <w:r>
              <w:rPr>
                <w:rFonts w:ascii="Times New Roman" w:hAnsi="Times New Roman" w:cs="Times New Roman"/>
                <w:sz w:val="22"/>
                <w:lang w:val="lt-LT"/>
              </w:rPr>
              <w:t xml:space="preserve">šviestuvų atramų bei </w:t>
            </w:r>
            <w:r>
              <w:rPr>
                <w:rFonts w:ascii="Times New Roman" w:hAnsi="Times New Roman" w:cs="Times New Roman"/>
                <w:sz w:val="22"/>
                <w:lang w:val="lt-LT"/>
              </w:rPr>
              <w:t>LED šviestuvų.</w:t>
            </w:r>
          </w:p>
          <w:p w14:paraId="03CA5B82" w14:textId="4F95D3D3" w:rsidR="00C517F2" w:rsidRDefault="00C126AC" w:rsidP="00C126AC">
            <w:pPr>
              <w:jc w:val="both"/>
              <w:rPr>
                <w:rFonts w:ascii="Times New Roman" w:hAnsi="Times New Roman" w:cs="Times New Roman"/>
                <w:sz w:val="22"/>
                <w:lang w:val="lt-LT"/>
              </w:rPr>
            </w:pPr>
            <w:r w:rsidRPr="00FF124B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Rangovas pateikia sąmatinius skaičiavimus</w:t>
            </w:r>
          </w:p>
        </w:tc>
        <w:tc>
          <w:tcPr>
            <w:tcW w:w="1417" w:type="dxa"/>
            <w:vAlign w:val="center"/>
          </w:tcPr>
          <w:p w14:paraId="3B3C8CB8" w14:textId="77777777" w:rsidR="00C126AC" w:rsidRPr="00CD091E" w:rsidRDefault="00C126AC" w:rsidP="00C126AC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CD091E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Rangovas</w:t>
            </w:r>
          </w:p>
          <w:p w14:paraId="05254EDD" w14:textId="1CEF434A" w:rsidR="00C517F2" w:rsidRPr="00CD091E" w:rsidRDefault="00C126AC" w:rsidP="00C126AC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CD091E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Užsakovas</w:t>
            </w:r>
          </w:p>
        </w:tc>
      </w:tr>
    </w:tbl>
    <w:p w14:paraId="5185DCFC" w14:textId="3620EA24" w:rsidR="00607666" w:rsidRDefault="00607666">
      <w:pPr>
        <w:rPr>
          <w:lang w:val="lt-LT"/>
        </w:rPr>
      </w:pPr>
    </w:p>
    <w:p w14:paraId="27C341BF" w14:textId="197B4AFD" w:rsidR="00CA14D7" w:rsidRPr="007B0DE9" w:rsidRDefault="007B0DE9">
      <w:pPr>
        <w:rPr>
          <w:rFonts w:ascii="Times New Roman" w:hAnsi="Times New Roman" w:cs="Times New Roman"/>
          <w:lang w:val="lt-LT"/>
        </w:rPr>
      </w:pPr>
      <w:r w:rsidRPr="007B0DE9">
        <w:rPr>
          <w:rFonts w:ascii="Times New Roman" w:hAnsi="Times New Roman" w:cs="Times New Roman"/>
          <w:lang w:val="lt-LT"/>
        </w:rPr>
        <w:t>SUDERINTA:</w:t>
      </w:r>
    </w:p>
    <w:p w14:paraId="7BDE097A" w14:textId="09F1F57A" w:rsidR="00CA14D7" w:rsidRDefault="00CA14D7" w:rsidP="00FF124B">
      <w:pPr>
        <w:spacing w:before="120"/>
        <w:rPr>
          <w:rFonts w:ascii="Times New Roman" w:hAnsi="Times New Roman" w:cs="Times New Roman"/>
          <w:lang w:val="lt-LT"/>
        </w:rPr>
      </w:pPr>
      <w:r w:rsidRPr="00CA14D7">
        <w:rPr>
          <w:rFonts w:ascii="Times New Roman" w:hAnsi="Times New Roman" w:cs="Times New Roman"/>
          <w:lang w:val="lt-LT"/>
        </w:rPr>
        <w:t xml:space="preserve">Užsakovo atstovas: </w:t>
      </w:r>
    </w:p>
    <w:p w14:paraId="40FC9D1C" w14:textId="77777777" w:rsidR="001A4FEE" w:rsidRPr="00CA14D7" w:rsidRDefault="001A4FEE" w:rsidP="00FF124B">
      <w:pPr>
        <w:spacing w:before="120"/>
        <w:rPr>
          <w:rFonts w:ascii="Times New Roman" w:hAnsi="Times New Roman" w:cs="Times New Roman"/>
          <w:lang w:val="lt-LT"/>
        </w:rPr>
      </w:pPr>
    </w:p>
    <w:p w14:paraId="3635A0CD" w14:textId="6D1191E6" w:rsidR="00CA14D7" w:rsidRDefault="00CA14D7" w:rsidP="00FF124B">
      <w:pPr>
        <w:spacing w:before="120"/>
        <w:rPr>
          <w:rFonts w:ascii="Times New Roman" w:hAnsi="Times New Roman" w:cs="Times New Roman"/>
          <w:lang w:val="lt-LT"/>
        </w:rPr>
      </w:pPr>
      <w:r w:rsidRPr="00CA14D7">
        <w:rPr>
          <w:rFonts w:ascii="Times New Roman" w:hAnsi="Times New Roman" w:cs="Times New Roman"/>
          <w:lang w:val="lt-LT"/>
        </w:rPr>
        <w:t>Rangovo atstovas</w:t>
      </w:r>
      <w:r>
        <w:rPr>
          <w:rFonts w:ascii="Times New Roman" w:hAnsi="Times New Roman" w:cs="Times New Roman"/>
          <w:lang w:val="lt-LT"/>
        </w:rPr>
        <w:t>:</w:t>
      </w:r>
    </w:p>
    <w:sectPr w:rsidR="00CA14D7" w:rsidSect="00FF124B">
      <w:pgSz w:w="11906" w:h="16838"/>
      <w:pgMar w:top="709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638A1"/>
    <w:multiLevelType w:val="hybridMultilevel"/>
    <w:tmpl w:val="5DFCFCC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BC751D"/>
    <w:multiLevelType w:val="hybridMultilevel"/>
    <w:tmpl w:val="A71EDDBA"/>
    <w:lvl w:ilvl="0" w:tplc="81562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00DC4"/>
    <w:multiLevelType w:val="hybridMultilevel"/>
    <w:tmpl w:val="934C2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27B22"/>
    <w:multiLevelType w:val="hybridMultilevel"/>
    <w:tmpl w:val="544EAB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B0677"/>
    <w:multiLevelType w:val="hybridMultilevel"/>
    <w:tmpl w:val="934C2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567C9"/>
    <w:multiLevelType w:val="hybridMultilevel"/>
    <w:tmpl w:val="E4B243A6"/>
    <w:lvl w:ilvl="0" w:tplc="F7AE81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D08C0"/>
    <w:multiLevelType w:val="hybridMultilevel"/>
    <w:tmpl w:val="3370B5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F226F5"/>
    <w:multiLevelType w:val="hybridMultilevel"/>
    <w:tmpl w:val="79124E3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7666"/>
    <w:rsid w:val="00045AB8"/>
    <w:rsid w:val="000661ED"/>
    <w:rsid w:val="000A619F"/>
    <w:rsid w:val="000B385B"/>
    <w:rsid w:val="000D47EA"/>
    <w:rsid w:val="000F5134"/>
    <w:rsid w:val="0010200C"/>
    <w:rsid w:val="00133435"/>
    <w:rsid w:val="00136D43"/>
    <w:rsid w:val="001418CD"/>
    <w:rsid w:val="001532ED"/>
    <w:rsid w:val="001579A8"/>
    <w:rsid w:val="00180216"/>
    <w:rsid w:val="00180974"/>
    <w:rsid w:val="001967CD"/>
    <w:rsid w:val="001A4FEE"/>
    <w:rsid w:val="001C2340"/>
    <w:rsid w:val="00217212"/>
    <w:rsid w:val="00263586"/>
    <w:rsid w:val="002756D8"/>
    <w:rsid w:val="002D5979"/>
    <w:rsid w:val="002E331E"/>
    <w:rsid w:val="00334168"/>
    <w:rsid w:val="003540E7"/>
    <w:rsid w:val="003C1AD5"/>
    <w:rsid w:val="00404609"/>
    <w:rsid w:val="00411746"/>
    <w:rsid w:val="00462F22"/>
    <w:rsid w:val="00486A21"/>
    <w:rsid w:val="004B64F7"/>
    <w:rsid w:val="00543C9A"/>
    <w:rsid w:val="005573FD"/>
    <w:rsid w:val="005A448A"/>
    <w:rsid w:val="005C2085"/>
    <w:rsid w:val="00607666"/>
    <w:rsid w:val="00651B2D"/>
    <w:rsid w:val="00695B22"/>
    <w:rsid w:val="00697BD2"/>
    <w:rsid w:val="006B0C8E"/>
    <w:rsid w:val="006B127B"/>
    <w:rsid w:val="006E1844"/>
    <w:rsid w:val="007019C1"/>
    <w:rsid w:val="007206A8"/>
    <w:rsid w:val="007B0DE9"/>
    <w:rsid w:val="00850AC0"/>
    <w:rsid w:val="00850C91"/>
    <w:rsid w:val="00865F0B"/>
    <w:rsid w:val="008A4F16"/>
    <w:rsid w:val="0099391B"/>
    <w:rsid w:val="009E5991"/>
    <w:rsid w:val="00A26CD1"/>
    <w:rsid w:val="00A47BB8"/>
    <w:rsid w:val="00A50F88"/>
    <w:rsid w:val="00A56FC2"/>
    <w:rsid w:val="00B27E2F"/>
    <w:rsid w:val="00B76CCF"/>
    <w:rsid w:val="00BB5D4E"/>
    <w:rsid w:val="00BF2A37"/>
    <w:rsid w:val="00C126AC"/>
    <w:rsid w:val="00C50407"/>
    <w:rsid w:val="00C517F2"/>
    <w:rsid w:val="00CA14D7"/>
    <w:rsid w:val="00CD091E"/>
    <w:rsid w:val="00CE48D3"/>
    <w:rsid w:val="00CE6A25"/>
    <w:rsid w:val="00CF0022"/>
    <w:rsid w:val="00CF08A6"/>
    <w:rsid w:val="00D409BF"/>
    <w:rsid w:val="00D76EE4"/>
    <w:rsid w:val="00DE13B7"/>
    <w:rsid w:val="00E12D18"/>
    <w:rsid w:val="00E14702"/>
    <w:rsid w:val="00E555C7"/>
    <w:rsid w:val="00E74DC9"/>
    <w:rsid w:val="00EB3107"/>
    <w:rsid w:val="00ED0E1E"/>
    <w:rsid w:val="00F2135A"/>
    <w:rsid w:val="00F510E6"/>
    <w:rsid w:val="00F51CA5"/>
    <w:rsid w:val="00F8097C"/>
    <w:rsid w:val="00FA7FAD"/>
    <w:rsid w:val="00FB31F1"/>
    <w:rsid w:val="00FF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483C6"/>
  <w15:docId w15:val="{A5BE43AC-70EB-48E3-AC74-20F4850BF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07666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607666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26CD1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D09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D091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D091E"/>
    <w:rPr>
      <w:rFonts w:eastAsiaTheme="minorEastAsia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D091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D091E"/>
    <w:rPr>
      <w:rFonts w:eastAsiaTheme="minorEastAsia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F002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F0022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67597-1233-4DBA-9043-2322E681B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1398</Words>
  <Characters>798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Ryta Rabačienė</dc:creator>
  <cp:lastModifiedBy>Arnoldas Musteikis</cp:lastModifiedBy>
  <cp:revision>3</cp:revision>
  <dcterms:created xsi:type="dcterms:W3CDTF">2021-12-08T12:57:00Z</dcterms:created>
  <dcterms:modified xsi:type="dcterms:W3CDTF">2022-03-22T07:33:00Z</dcterms:modified>
</cp:coreProperties>
</file>