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93CD" w14:textId="77777777" w:rsidR="00F43531" w:rsidRPr="00043771" w:rsidRDefault="00F43531" w:rsidP="001429A9">
      <w:pPr>
        <w:keepNext/>
        <w:keepLines/>
        <w:spacing w:before="120" w:after="0" w:line="240" w:lineRule="auto"/>
        <w:ind w:left="5103"/>
        <w:jc w:val="right"/>
        <w:outlineLvl w:val="1"/>
        <w:rPr>
          <w:rFonts w:ascii="Times New Roman" w:eastAsia="Calibri Light" w:hAnsi="Times New Roman" w:cs="Times New Roman"/>
          <w:color w:val="0070C0"/>
          <w:sz w:val="24"/>
          <w:szCs w:val="24"/>
          <w:lang w:val="lt-LT" w:eastAsia="lt-LT"/>
        </w:rPr>
      </w:pPr>
    </w:p>
    <w:p w14:paraId="38ADF51E" w14:textId="77777777" w:rsidR="00694AFA" w:rsidRPr="00043771" w:rsidRDefault="00F43531" w:rsidP="00F43531">
      <w:pPr>
        <w:widowControl w:val="0"/>
        <w:suppressAutoHyphens/>
        <w:spacing w:after="0" w:line="240" w:lineRule="auto"/>
        <w:jc w:val="right"/>
        <w:textAlignment w:val="baseline"/>
        <w:rPr>
          <w:rFonts w:ascii="Times New Roman" w:hAnsi="Times New Roman" w:cs="Times New Roman"/>
          <w:b/>
          <w:sz w:val="24"/>
          <w:szCs w:val="24"/>
          <w:lang w:val="lt-LT"/>
        </w:rPr>
      </w:pPr>
      <w:r w:rsidRPr="00043771">
        <w:rPr>
          <w:rFonts w:ascii="Times New Roman" w:hAnsi="Times New Roman" w:cs="Times New Roman"/>
          <w:noProof/>
          <w:sz w:val="24"/>
          <w:szCs w:val="24"/>
          <w:lang w:val="lt-LT" w:eastAsia="lt-LT"/>
        </w:rPr>
        <w:drawing>
          <wp:inline distT="0" distB="0" distL="0" distR="0" wp14:anchorId="2E6BB547" wp14:editId="7516218F">
            <wp:extent cx="2242820" cy="724535"/>
            <wp:effectExtent l="0" t="0" r="5080" b="0"/>
            <wp:docPr id="2" name="Paveikslėlis 1" descr="C:\Users\m11018\AppData\Local\Microsoft\Windows\Temporary Internet Files\Content.Word\PMI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C:\Users\m11018\AppData\Local\Microsoft\Windows\Temporary Internet Files\Content.Word\PMIF logo.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2820" cy="724535"/>
                    </a:xfrm>
                    <a:prstGeom prst="rect">
                      <a:avLst/>
                    </a:prstGeom>
                    <a:noFill/>
                    <a:ln>
                      <a:noFill/>
                    </a:ln>
                  </pic:spPr>
                </pic:pic>
              </a:graphicData>
            </a:graphic>
          </wp:inline>
        </w:drawing>
      </w:r>
    </w:p>
    <w:p w14:paraId="04A14AFB" w14:textId="77777777" w:rsidR="00F43531" w:rsidRPr="00043771" w:rsidRDefault="00F43531" w:rsidP="001429A9">
      <w:pPr>
        <w:widowControl w:val="0"/>
        <w:suppressAutoHyphens/>
        <w:spacing w:after="0" w:line="240" w:lineRule="auto"/>
        <w:jc w:val="center"/>
        <w:textAlignment w:val="baseline"/>
        <w:rPr>
          <w:rFonts w:ascii="Times New Roman" w:hAnsi="Times New Roman" w:cs="Times New Roman"/>
          <w:b/>
          <w:sz w:val="24"/>
          <w:szCs w:val="24"/>
          <w:lang w:val="lt-LT"/>
        </w:rPr>
      </w:pPr>
    </w:p>
    <w:p w14:paraId="3AC632CF" w14:textId="5FC26848" w:rsidR="00694AFA" w:rsidRPr="00043771" w:rsidRDefault="00694AFA" w:rsidP="001429A9">
      <w:pPr>
        <w:widowControl w:val="0"/>
        <w:suppressAutoHyphens/>
        <w:spacing w:after="0" w:line="240" w:lineRule="auto"/>
        <w:jc w:val="center"/>
        <w:textAlignment w:val="baseline"/>
        <w:rPr>
          <w:rFonts w:ascii="Times New Roman" w:hAnsi="Times New Roman" w:cs="Times New Roman"/>
          <w:b/>
          <w:bCs/>
          <w:sz w:val="24"/>
          <w:szCs w:val="24"/>
          <w:lang w:val="lt-LT"/>
        </w:rPr>
      </w:pPr>
      <w:r w:rsidRPr="00043771">
        <w:rPr>
          <w:rFonts w:ascii="Times New Roman" w:hAnsi="Times New Roman" w:cs="Times New Roman"/>
          <w:b/>
          <w:sz w:val="24"/>
          <w:szCs w:val="24"/>
          <w:lang w:val="lt-LT"/>
        </w:rPr>
        <w:t xml:space="preserve">VAIZDO STEBĖJIMO KAMERŲ BEI SU VAIZDO STEBĖJIMO SISTEMA SUSIJUSIŲ KOMPONENTŲ ATNAUJINIMO PASLAUGŲ </w:t>
      </w:r>
      <w:r w:rsidRPr="00043771">
        <w:rPr>
          <w:rFonts w:ascii="Times New Roman" w:eastAsia="NSimSun" w:hAnsi="Times New Roman" w:cs="Times New Roman"/>
          <w:b/>
          <w:bCs/>
          <w:kern w:val="2"/>
          <w:sz w:val="24"/>
          <w:szCs w:val="24"/>
          <w:lang w:val="lt-LT" w:eastAsia="zh-CN" w:bidi="hi-IN"/>
        </w:rPr>
        <w:t xml:space="preserve">VIEŠOJO PIRKIMO–PARDAVIMO SUTARTIS </w:t>
      </w:r>
    </w:p>
    <w:p w14:paraId="60980ECE" w14:textId="77777777" w:rsidR="00C73370" w:rsidRPr="00043771" w:rsidRDefault="00C73370" w:rsidP="001429A9">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p>
    <w:p w14:paraId="447CEC59" w14:textId="7EF670E6" w:rsidR="00C73370" w:rsidRPr="00043771" w:rsidRDefault="00C73370" w:rsidP="001429A9">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 xml:space="preserve">2022 m. </w:t>
      </w:r>
      <w:r w:rsidR="009008B4">
        <w:rPr>
          <w:rFonts w:ascii="Times New Roman" w:eastAsia="NSimSun" w:hAnsi="Times New Roman" w:cs="Times New Roman"/>
          <w:kern w:val="2"/>
          <w:sz w:val="24"/>
          <w:szCs w:val="24"/>
          <w:lang w:val="lt-LT" w:eastAsia="zh-CN" w:bidi="hi-IN"/>
        </w:rPr>
        <w:t>rugpjūčio 23</w:t>
      </w:r>
      <w:r w:rsidRPr="00043771">
        <w:rPr>
          <w:rFonts w:ascii="Times New Roman" w:eastAsia="NSimSun" w:hAnsi="Times New Roman" w:cs="Times New Roman"/>
          <w:kern w:val="2"/>
          <w:sz w:val="24"/>
          <w:szCs w:val="24"/>
          <w:lang w:val="lt-LT" w:eastAsia="zh-CN" w:bidi="hi-IN"/>
        </w:rPr>
        <w:t xml:space="preserve">  d. Nr.</w:t>
      </w:r>
      <w:r w:rsidR="00D31C95" w:rsidRPr="00043771">
        <w:rPr>
          <w:rFonts w:ascii="Times New Roman" w:eastAsia="NSimSun" w:hAnsi="Times New Roman" w:cs="Times New Roman"/>
          <w:kern w:val="2"/>
          <w:sz w:val="24"/>
          <w:szCs w:val="24"/>
          <w:lang w:val="lt-LT" w:eastAsia="zh-CN" w:bidi="hi-IN"/>
        </w:rPr>
        <w:t xml:space="preserve"> (</w:t>
      </w:r>
      <w:r w:rsidRPr="00043771">
        <w:rPr>
          <w:rFonts w:ascii="Times New Roman" w:eastAsia="NSimSun" w:hAnsi="Times New Roman" w:cs="Times New Roman"/>
          <w:kern w:val="2"/>
          <w:sz w:val="24"/>
          <w:szCs w:val="24"/>
          <w:lang w:val="lt-LT" w:eastAsia="zh-CN" w:bidi="hi-IN"/>
        </w:rPr>
        <w:t>21</w:t>
      </w:r>
      <w:r w:rsidR="00D31C95" w:rsidRPr="00043771">
        <w:rPr>
          <w:rFonts w:ascii="Times New Roman" w:eastAsia="NSimSun" w:hAnsi="Times New Roman" w:cs="Times New Roman"/>
          <w:kern w:val="2"/>
          <w:sz w:val="24"/>
          <w:szCs w:val="24"/>
          <w:lang w:val="lt-LT" w:eastAsia="zh-CN" w:bidi="hi-IN"/>
        </w:rPr>
        <w:t>)</w:t>
      </w:r>
      <w:r w:rsidRPr="00043771">
        <w:rPr>
          <w:rFonts w:ascii="Times New Roman" w:eastAsia="NSimSun" w:hAnsi="Times New Roman" w:cs="Times New Roman"/>
          <w:kern w:val="2"/>
          <w:sz w:val="24"/>
          <w:szCs w:val="24"/>
          <w:lang w:val="lt-LT" w:eastAsia="zh-CN" w:bidi="hi-IN"/>
        </w:rPr>
        <w:t>-16</w:t>
      </w:r>
      <w:r w:rsidR="009008B4">
        <w:rPr>
          <w:rFonts w:ascii="Times New Roman" w:eastAsia="NSimSun" w:hAnsi="Times New Roman" w:cs="Times New Roman"/>
          <w:kern w:val="2"/>
          <w:sz w:val="24"/>
          <w:szCs w:val="24"/>
          <w:lang w:val="lt-LT" w:eastAsia="zh-CN" w:bidi="hi-IN"/>
        </w:rPr>
        <w:t>-1288</w:t>
      </w:r>
    </w:p>
    <w:p w14:paraId="0783E14F" w14:textId="77777777" w:rsidR="00C73370" w:rsidRPr="00043771" w:rsidRDefault="00C73370" w:rsidP="001429A9">
      <w:pPr>
        <w:widowControl w:val="0"/>
        <w:suppressAutoHyphens/>
        <w:spacing w:after="0" w:line="240"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Vilnius</w:t>
      </w:r>
    </w:p>
    <w:p w14:paraId="69675868" w14:textId="77777777" w:rsidR="00C73370" w:rsidRPr="005A0181" w:rsidRDefault="00C73370" w:rsidP="001429A9">
      <w:pPr>
        <w:widowControl w:val="0"/>
        <w:suppressAutoHyphens/>
        <w:spacing w:after="0" w:line="240" w:lineRule="auto"/>
        <w:jc w:val="center"/>
        <w:textAlignment w:val="baseline"/>
        <w:rPr>
          <w:rFonts w:ascii="Times New Roman" w:eastAsia="NSimSun" w:hAnsi="Times New Roman" w:cs="Times New Roman"/>
          <w:b/>
          <w:bCs/>
          <w:kern w:val="2"/>
          <w:sz w:val="24"/>
          <w:szCs w:val="24"/>
          <w:lang w:val="lt-LT" w:eastAsia="zh-CN" w:bidi="hi-IN"/>
        </w:rPr>
      </w:pPr>
    </w:p>
    <w:p w14:paraId="04A93524" w14:textId="77777777" w:rsidR="005A0181" w:rsidRPr="005A0181" w:rsidRDefault="00C73370" w:rsidP="005A0181">
      <w:pPr>
        <w:spacing w:after="0"/>
        <w:ind w:firstLine="567"/>
        <w:jc w:val="both"/>
        <w:rPr>
          <w:rFonts w:ascii="Times New Roman" w:eastAsia="Calibri" w:hAnsi="Times New Roman" w:cs="Times New Roman"/>
          <w:sz w:val="24"/>
          <w:szCs w:val="24"/>
          <w:lang w:val="lt-LT"/>
        </w:rPr>
      </w:pPr>
      <w:r w:rsidRPr="005A0181">
        <w:rPr>
          <w:rFonts w:ascii="Times New Roman" w:eastAsia="Times New Roman" w:hAnsi="Times New Roman" w:cs="Times New Roman"/>
          <w:sz w:val="24"/>
          <w:szCs w:val="24"/>
          <w:lang w:val="lt-LT" w:eastAsia="lt-LT"/>
        </w:rPr>
        <w:t xml:space="preserve">Valstybės sienos apsaugos tarnyba prie Lietuvos Respublikos vidaus reikalų ministerijos (toliau – VSAT, </w:t>
      </w:r>
      <w:r w:rsidR="00CC7693" w:rsidRPr="005A0181">
        <w:rPr>
          <w:rFonts w:ascii="Times New Roman" w:eastAsia="Times New Roman" w:hAnsi="Times New Roman" w:cs="Times New Roman"/>
          <w:sz w:val="24"/>
          <w:szCs w:val="24"/>
          <w:lang w:val="lt-LT" w:eastAsia="lt-LT"/>
        </w:rPr>
        <w:t>Užsakovas</w:t>
      </w:r>
      <w:r w:rsidRPr="005A0181">
        <w:rPr>
          <w:rFonts w:ascii="Times New Roman" w:eastAsia="Times New Roman" w:hAnsi="Times New Roman" w:cs="Times New Roman"/>
          <w:sz w:val="24"/>
          <w:szCs w:val="24"/>
          <w:lang w:val="lt-LT" w:eastAsia="lt-LT"/>
        </w:rPr>
        <w:t xml:space="preserve">), atstovaujama VSAT vado pavaduotojo </w:t>
      </w:r>
      <w:r w:rsidR="005A0181" w:rsidRPr="005A0181">
        <w:rPr>
          <w:rFonts w:ascii="Times New Roman" w:hAnsi="Times New Roman" w:cs="Times New Roman"/>
          <w:sz w:val="24"/>
          <w:szCs w:val="24"/>
          <w:lang w:val="lt-LT" w:eastAsia="lt-LT"/>
        </w:rPr>
        <w:t xml:space="preserve">Antano </w:t>
      </w:r>
      <w:proofErr w:type="spellStart"/>
      <w:r w:rsidR="005A0181" w:rsidRPr="005A0181">
        <w:rPr>
          <w:rFonts w:ascii="Times New Roman" w:hAnsi="Times New Roman" w:cs="Times New Roman"/>
          <w:sz w:val="24"/>
          <w:szCs w:val="24"/>
          <w:lang w:val="lt-LT" w:eastAsia="lt-LT"/>
        </w:rPr>
        <w:t>Montvydo</w:t>
      </w:r>
      <w:proofErr w:type="spellEnd"/>
      <w:r w:rsidR="005A0181" w:rsidRPr="005A0181">
        <w:rPr>
          <w:rFonts w:ascii="Times New Roman" w:hAnsi="Times New Roman" w:cs="Times New Roman"/>
          <w:sz w:val="24"/>
          <w:szCs w:val="24"/>
          <w:lang w:val="lt-LT" w:eastAsia="lt-LT"/>
        </w:rPr>
        <w:t xml:space="preserve">, veikiančio pagal tarnybos nuostatus, patvirtinus Lietuvos Respublikos Vyriausybės 2001 m. vasario 22 d. nutarimu Nr. 194 ,,Dėl Valstybės sienos apsaugos tarnybos prie Lietuvos Respublikos vidaus reikalų ministerijos nuostatų patvirtinimo“, tarnybos vado 2022 m. sausio 14 d. įsakymo Nr. 4-15 „Dėl Valstybės sienos apsaugos tarnybos prie Lietuvos Respublikos vidaus reikalų ministerijos struktūrinių padalinių veiklos organizavimo” 3.1.4 papunktį </w:t>
      </w:r>
      <w:r w:rsidR="005A0181" w:rsidRPr="005A0181">
        <w:rPr>
          <w:rFonts w:ascii="Times New Roman" w:eastAsia="Calibri" w:hAnsi="Times New Roman" w:cs="Times New Roman"/>
          <w:sz w:val="24"/>
          <w:szCs w:val="24"/>
          <w:lang w:val="lt-LT" w:eastAsia="lt-LT"/>
        </w:rPr>
        <w:t>bei</w:t>
      </w:r>
      <w:r w:rsidR="005A0181" w:rsidRPr="005A0181">
        <w:rPr>
          <w:rFonts w:ascii="Times New Roman" w:hAnsi="Times New Roman" w:cs="Times New Roman"/>
          <w:sz w:val="24"/>
          <w:szCs w:val="24"/>
          <w:lang w:val="lt-LT"/>
        </w:rPr>
        <w:t xml:space="preserve"> tarnybos vado 2022 m. liepos 29 d. įsakymo Nr. A-750 „Dėl kasmetinių atostogų suteikimo“ 2.2 papunktį, ir  </w:t>
      </w:r>
    </w:p>
    <w:p w14:paraId="664DCB0E" w14:textId="260FEB89" w:rsidR="004D0DDA" w:rsidRPr="005A0181" w:rsidRDefault="00C73370" w:rsidP="005A0181">
      <w:pPr>
        <w:widowControl w:val="0"/>
        <w:numPr>
          <w:ilvl w:val="8"/>
          <w:numId w:val="1"/>
        </w:numPr>
        <w:spacing w:after="0" w:line="240" w:lineRule="auto"/>
        <w:ind w:firstLine="851"/>
        <w:jc w:val="both"/>
        <w:outlineLvl w:val="8"/>
        <w:rPr>
          <w:rFonts w:ascii="Times New Roman" w:hAnsi="Times New Roman" w:cs="Times New Roman"/>
          <w:bCs/>
          <w:sz w:val="24"/>
          <w:szCs w:val="24"/>
          <w:lang w:val="lt-LT"/>
        </w:rPr>
      </w:pPr>
      <w:r w:rsidRPr="005A0181">
        <w:rPr>
          <w:rFonts w:ascii="Times New Roman" w:eastAsia="Calibri" w:hAnsi="Times New Roman" w:cs="Times New Roman"/>
          <w:bCs/>
          <w:sz w:val="24"/>
          <w:szCs w:val="24"/>
          <w:lang w:val="lt-LT" w:eastAsia="lt-LT"/>
        </w:rPr>
        <w:t>UAB „</w:t>
      </w:r>
      <w:r w:rsidR="00BE7A31">
        <w:rPr>
          <w:rFonts w:ascii="Times New Roman" w:eastAsia="Calibri" w:hAnsi="Times New Roman" w:cs="Times New Roman"/>
          <w:bCs/>
          <w:sz w:val="24"/>
          <w:szCs w:val="24"/>
          <w:lang w:val="lt-LT" w:eastAsia="lt-LT"/>
        </w:rPr>
        <w:t>Telekonta</w:t>
      </w:r>
      <w:r w:rsidRPr="005A0181">
        <w:rPr>
          <w:rFonts w:ascii="Times New Roman" w:eastAsia="Calibri" w:hAnsi="Times New Roman" w:cs="Times New Roman"/>
          <w:bCs/>
          <w:sz w:val="24"/>
          <w:szCs w:val="24"/>
          <w:lang w:val="lt-LT" w:eastAsia="lt-LT"/>
        </w:rPr>
        <w:t xml:space="preserve">“ (toliau – </w:t>
      </w:r>
      <w:r w:rsidR="00CC7693" w:rsidRPr="005A0181">
        <w:rPr>
          <w:rFonts w:ascii="Times New Roman" w:eastAsia="Calibri" w:hAnsi="Times New Roman" w:cs="Times New Roman"/>
          <w:bCs/>
          <w:sz w:val="24"/>
          <w:szCs w:val="24"/>
          <w:lang w:val="lt-LT" w:eastAsia="lt-LT"/>
        </w:rPr>
        <w:t>Vykdytojas</w:t>
      </w:r>
      <w:r w:rsidRPr="005A0181">
        <w:rPr>
          <w:rFonts w:ascii="Times New Roman" w:eastAsia="Calibri" w:hAnsi="Times New Roman" w:cs="Times New Roman"/>
          <w:bCs/>
          <w:sz w:val="24"/>
          <w:szCs w:val="24"/>
          <w:lang w:val="lt-LT" w:eastAsia="lt-LT"/>
        </w:rPr>
        <w:t xml:space="preserve">), </w:t>
      </w:r>
      <w:r w:rsidR="004D0DDA" w:rsidRPr="005A0181">
        <w:rPr>
          <w:rFonts w:ascii="Times New Roman" w:hAnsi="Times New Roman" w:cs="Times New Roman"/>
          <w:bCs/>
          <w:sz w:val="24"/>
          <w:szCs w:val="24"/>
          <w:lang w:val="lt-LT"/>
        </w:rPr>
        <w:t xml:space="preserve">atstovaujamas </w:t>
      </w:r>
      <w:r w:rsidR="00BE7A31" w:rsidRPr="00BE7A31">
        <w:rPr>
          <w:rFonts w:ascii="Times New Roman" w:hAnsi="Times New Roman" w:cs="Times New Roman"/>
          <w:bCs/>
          <w:sz w:val="24"/>
          <w:szCs w:val="24"/>
          <w:lang w:val="lt-LT"/>
        </w:rPr>
        <w:t xml:space="preserve">generalinio direktoriaus Dovydo </w:t>
      </w:r>
      <w:proofErr w:type="spellStart"/>
      <w:r w:rsidR="00BE7A31" w:rsidRPr="00BE7A31">
        <w:rPr>
          <w:rFonts w:ascii="Times New Roman" w:hAnsi="Times New Roman" w:cs="Times New Roman"/>
          <w:bCs/>
          <w:sz w:val="24"/>
          <w:szCs w:val="24"/>
          <w:lang w:val="lt-LT"/>
        </w:rPr>
        <w:t>Gedaminsko</w:t>
      </w:r>
      <w:proofErr w:type="spellEnd"/>
      <w:r w:rsidR="004D0DDA" w:rsidRPr="005A0181">
        <w:rPr>
          <w:rFonts w:ascii="Times New Roman" w:hAnsi="Times New Roman" w:cs="Times New Roman"/>
          <w:bCs/>
          <w:sz w:val="24"/>
          <w:szCs w:val="24"/>
          <w:lang w:val="lt-LT"/>
        </w:rPr>
        <w:t>, veikiančio (-</w:t>
      </w:r>
      <w:proofErr w:type="spellStart"/>
      <w:r w:rsidR="004D0DDA" w:rsidRPr="005A0181">
        <w:rPr>
          <w:rFonts w:ascii="Times New Roman" w:hAnsi="Times New Roman" w:cs="Times New Roman"/>
          <w:bCs/>
          <w:sz w:val="24"/>
          <w:szCs w:val="24"/>
          <w:lang w:val="lt-LT"/>
        </w:rPr>
        <w:t>ios</w:t>
      </w:r>
      <w:proofErr w:type="spellEnd"/>
      <w:r w:rsidR="004D0DDA" w:rsidRPr="005A0181">
        <w:rPr>
          <w:rFonts w:ascii="Times New Roman" w:hAnsi="Times New Roman" w:cs="Times New Roman"/>
          <w:bCs/>
          <w:sz w:val="24"/>
          <w:szCs w:val="24"/>
          <w:lang w:val="lt-LT"/>
        </w:rPr>
        <w:t xml:space="preserve">) pagal </w:t>
      </w:r>
      <w:r w:rsidR="003C4C20">
        <w:rPr>
          <w:rFonts w:ascii="Times New Roman" w:hAnsi="Times New Roman" w:cs="Times New Roman"/>
          <w:bCs/>
          <w:sz w:val="24"/>
          <w:szCs w:val="24"/>
          <w:lang w:val="lt-LT"/>
        </w:rPr>
        <w:t>bendrovės</w:t>
      </w:r>
      <w:r w:rsidR="00BE7A31" w:rsidRPr="00BE7A31">
        <w:rPr>
          <w:rFonts w:ascii="Times New Roman" w:hAnsi="Times New Roman" w:cs="Times New Roman"/>
          <w:bCs/>
          <w:sz w:val="24"/>
          <w:szCs w:val="24"/>
          <w:lang w:val="lt-LT"/>
        </w:rPr>
        <w:t xml:space="preserve"> įstatus</w:t>
      </w:r>
      <w:r w:rsidR="004D0DDA" w:rsidRPr="005A0181">
        <w:rPr>
          <w:rFonts w:ascii="Times New Roman" w:hAnsi="Times New Roman" w:cs="Times New Roman"/>
          <w:bCs/>
          <w:sz w:val="24"/>
          <w:szCs w:val="24"/>
          <w:lang w:val="lt-LT"/>
        </w:rPr>
        <w:t xml:space="preserve">, toliau </w:t>
      </w:r>
      <w:r w:rsidR="00345AA0" w:rsidRPr="005A0181">
        <w:rPr>
          <w:rFonts w:ascii="Times New Roman" w:hAnsi="Times New Roman" w:cs="Times New Roman"/>
          <w:bCs/>
          <w:sz w:val="24"/>
          <w:szCs w:val="24"/>
          <w:lang w:val="lt-LT"/>
        </w:rPr>
        <w:t>Užsakovas</w:t>
      </w:r>
      <w:r w:rsidR="004D0DDA" w:rsidRPr="005A0181">
        <w:rPr>
          <w:rFonts w:ascii="Times New Roman" w:hAnsi="Times New Roman" w:cs="Times New Roman"/>
          <w:bCs/>
          <w:sz w:val="24"/>
          <w:szCs w:val="24"/>
          <w:lang w:val="lt-LT"/>
        </w:rPr>
        <w:t xml:space="preserve"> ir </w:t>
      </w:r>
      <w:r w:rsidR="00345AA0" w:rsidRPr="005A0181">
        <w:rPr>
          <w:rFonts w:ascii="Times New Roman" w:hAnsi="Times New Roman" w:cs="Times New Roman"/>
          <w:bCs/>
          <w:sz w:val="24"/>
          <w:szCs w:val="24"/>
          <w:lang w:val="lt-LT"/>
        </w:rPr>
        <w:t>Vykdytojas</w:t>
      </w:r>
      <w:r w:rsidR="004D0DDA" w:rsidRPr="005A0181">
        <w:rPr>
          <w:rFonts w:ascii="Times New Roman" w:hAnsi="Times New Roman" w:cs="Times New Roman"/>
          <w:bCs/>
          <w:sz w:val="24"/>
          <w:szCs w:val="24"/>
          <w:lang w:val="lt-LT"/>
        </w:rPr>
        <w:t xml:space="preserve"> kartu vadinami „Šalimis“ arba atskirai „Šalimi“, sudarėme šią p</w:t>
      </w:r>
      <w:r w:rsidR="00D31C95" w:rsidRPr="005A0181">
        <w:rPr>
          <w:rFonts w:ascii="Times New Roman" w:hAnsi="Times New Roman" w:cs="Times New Roman"/>
          <w:bCs/>
          <w:sz w:val="24"/>
          <w:szCs w:val="24"/>
          <w:lang w:val="lt-LT"/>
        </w:rPr>
        <w:t>aslaugų</w:t>
      </w:r>
      <w:r w:rsidR="004D0DDA" w:rsidRPr="005A0181">
        <w:rPr>
          <w:rFonts w:ascii="Times New Roman" w:hAnsi="Times New Roman" w:cs="Times New Roman"/>
          <w:bCs/>
          <w:sz w:val="24"/>
          <w:szCs w:val="24"/>
          <w:lang w:val="lt-LT"/>
        </w:rPr>
        <w:t xml:space="preserve"> viešojo pirkimo–pardavimo sutartį, toliau vadinamą „Sutartimi“, ir susitarėme dėl toliau išvardintų sąlygų.</w:t>
      </w:r>
    </w:p>
    <w:p w14:paraId="40BA3FC0" w14:textId="77777777" w:rsidR="00CE509A" w:rsidRDefault="00CE509A" w:rsidP="001429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lt-LT" w:eastAsia="lt-LT"/>
        </w:rPr>
      </w:pPr>
    </w:p>
    <w:p w14:paraId="63EA044E" w14:textId="67D3BB03" w:rsidR="00C73370" w:rsidRPr="00043771" w:rsidRDefault="00C73370" w:rsidP="001429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lt-LT" w:eastAsia="lt-LT"/>
        </w:rPr>
      </w:pPr>
      <w:r w:rsidRPr="00043771">
        <w:rPr>
          <w:rFonts w:ascii="Times New Roman" w:eastAsia="Times New Roman" w:hAnsi="Times New Roman" w:cs="Times New Roman"/>
          <w:b/>
          <w:sz w:val="24"/>
          <w:szCs w:val="24"/>
          <w:lang w:val="lt-LT" w:eastAsia="lt-LT"/>
        </w:rPr>
        <w:t>I SKYRIUS</w:t>
      </w:r>
    </w:p>
    <w:p w14:paraId="23B40226" w14:textId="77777777" w:rsidR="00C73370" w:rsidRPr="00043771" w:rsidRDefault="00C73370" w:rsidP="001429A9">
      <w:pPr>
        <w:spacing w:after="0" w:line="240" w:lineRule="auto"/>
        <w:ind w:firstLine="567"/>
        <w:jc w:val="center"/>
        <w:rPr>
          <w:rFonts w:ascii="Times New Roman" w:eastAsia="Calibri" w:hAnsi="Times New Roman" w:cs="Times New Roman"/>
          <w:b/>
          <w:sz w:val="24"/>
          <w:szCs w:val="24"/>
          <w:lang w:val="lt-LT" w:eastAsia="lt-LT"/>
        </w:rPr>
      </w:pPr>
      <w:r w:rsidRPr="00043771">
        <w:rPr>
          <w:rFonts w:ascii="Times New Roman" w:eastAsia="Calibri" w:hAnsi="Times New Roman" w:cs="Times New Roman"/>
          <w:b/>
          <w:sz w:val="24"/>
          <w:szCs w:val="24"/>
          <w:lang w:val="lt-LT" w:eastAsia="lt-LT"/>
        </w:rPr>
        <w:t>SUTARTIES DALYKAS</w:t>
      </w:r>
    </w:p>
    <w:p w14:paraId="4BC32F2A" w14:textId="77777777" w:rsidR="00C73370" w:rsidRPr="00043771" w:rsidRDefault="00C73370" w:rsidP="001429A9">
      <w:pPr>
        <w:spacing w:after="0" w:line="240" w:lineRule="auto"/>
        <w:ind w:firstLine="567"/>
        <w:jc w:val="both"/>
        <w:rPr>
          <w:rFonts w:ascii="Times New Roman" w:eastAsia="Calibri" w:hAnsi="Times New Roman" w:cs="Times New Roman"/>
          <w:sz w:val="24"/>
          <w:szCs w:val="24"/>
          <w:lang w:val="lt-LT" w:eastAsia="lt-LT"/>
        </w:rPr>
      </w:pPr>
    </w:p>
    <w:p w14:paraId="19F5436A" w14:textId="77777777" w:rsidR="00C73370" w:rsidRPr="00043771" w:rsidRDefault="00F43531" w:rsidP="00F43531">
      <w:pPr>
        <w:pStyle w:val="Sraopastraipa"/>
        <w:numPr>
          <w:ilvl w:val="1"/>
          <w:numId w:val="11"/>
        </w:numPr>
        <w:tabs>
          <w:tab w:val="left" w:pos="567"/>
          <w:tab w:val="left" w:pos="1134"/>
          <w:tab w:val="left" w:pos="1418"/>
        </w:tabs>
        <w:spacing w:after="0" w:line="240" w:lineRule="auto"/>
        <w:ind w:left="0" w:firstLine="567"/>
        <w:jc w:val="both"/>
        <w:rPr>
          <w:rFonts w:ascii="Times New Roman" w:eastAsia="Calibri" w:hAnsi="Times New Roman" w:cs="Times New Roman"/>
          <w:sz w:val="24"/>
          <w:szCs w:val="24"/>
          <w:lang w:val="lt-LT" w:eastAsia="lt-LT"/>
        </w:rPr>
      </w:pPr>
      <w:r w:rsidRPr="00043771">
        <w:rPr>
          <w:rFonts w:ascii="Times New Roman" w:eastAsia="Calibri" w:hAnsi="Times New Roman" w:cs="Times New Roman"/>
          <w:sz w:val="24"/>
          <w:szCs w:val="24"/>
          <w:lang w:val="lt-LT" w:eastAsia="lt-LT"/>
        </w:rPr>
        <w:t>Pirkimo objektas</w:t>
      </w:r>
      <w:r w:rsidR="00C73370" w:rsidRPr="00043771">
        <w:rPr>
          <w:rFonts w:ascii="Times New Roman" w:eastAsia="Calibri" w:hAnsi="Times New Roman" w:cs="Times New Roman"/>
          <w:sz w:val="24"/>
          <w:szCs w:val="24"/>
          <w:lang w:val="lt-LT" w:eastAsia="lt-LT"/>
        </w:rPr>
        <w:t xml:space="preserve"> yra </w:t>
      </w:r>
      <w:r w:rsidR="00D31C95" w:rsidRPr="00043771">
        <w:rPr>
          <w:rFonts w:ascii="Times New Roman" w:hAnsi="Times New Roman" w:cs="Times New Roman"/>
          <w:sz w:val="24"/>
          <w:szCs w:val="24"/>
          <w:lang w:val="lt-LT"/>
        </w:rPr>
        <w:t xml:space="preserve">vaizdo stebėjimo kamerų bei su vaizdo stebėjimo sistema susijusių komponentų atnaujinimo paslaugų </w:t>
      </w:r>
      <w:r w:rsidR="00D125A7" w:rsidRPr="00043771">
        <w:rPr>
          <w:rFonts w:ascii="Times New Roman" w:eastAsia="Calibri" w:hAnsi="Times New Roman" w:cs="Times New Roman"/>
          <w:sz w:val="24"/>
          <w:szCs w:val="24"/>
          <w:lang w:val="lt-LT" w:eastAsia="lt-LT"/>
        </w:rPr>
        <w:t>pirkimas</w:t>
      </w:r>
      <w:r w:rsidR="00C73370" w:rsidRPr="00043771">
        <w:rPr>
          <w:rFonts w:ascii="Times New Roman" w:eastAsia="Calibri" w:hAnsi="Times New Roman" w:cs="Times New Roman"/>
          <w:sz w:val="24"/>
          <w:szCs w:val="24"/>
          <w:lang w:val="lt-LT" w:eastAsia="lt-LT"/>
        </w:rPr>
        <w:t xml:space="preserve"> (toliau</w:t>
      </w:r>
      <w:r w:rsidR="001429A9" w:rsidRPr="00043771">
        <w:rPr>
          <w:rFonts w:ascii="Times New Roman" w:eastAsia="Calibri" w:hAnsi="Times New Roman" w:cs="Times New Roman"/>
          <w:sz w:val="24"/>
          <w:szCs w:val="24"/>
          <w:lang w:val="lt-LT" w:eastAsia="lt-LT"/>
        </w:rPr>
        <w:t xml:space="preserve"> – p</w:t>
      </w:r>
      <w:r w:rsidR="00D31C95" w:rsidRPr="00043771">
        <w:rPr>
          <w:rFonts w:ascii="Times New Roman" w:eastAsia="Calibri" w:hAnsi="Times New Roman" w:cs="Times New Roman"/>
          <w:sz w:val="24"/>
          <w:szCs w:val="24"/>
          <w:lang w:val="lt-LT" w:eastAsia="lt-LT"/>
        </w:rPr>
        <w:t>aslaugos</w:t>
      </w:r>
      <w:r w:rsidR="00C73370" w:rsidRPr="00043771">
        <w:rPr>
          <w:rFonts w:ascii="Times New Roman" w:eastAsia="Calibri" w:hAnsi="Times New Roman" w:cs="Times New Roman"/>
          <w:sz w:val="24"/>
          <w:szCs w:val="24"/>
          <w:lang w:val="lt-LT" w:eastAsia="lt-LT"/>
        </w:rPr>
        <w:t xml:space="preserve">). </w:t>
      </w:r>
    </w:p>
    <w:p w14:paraId="7127F539" w14:textId="77777777" w:rsidR="00F43531" w:rsidRPr="00043771" w:rsidRDefault="00F43531" w:rsidP="00F43531">
      <w:pPr>
        <w:pStyle w:val="Betarp"/>
        <w:numPr>
          <w:ilvl w:val="1"/>
          <w:numId w:val="11"/>
        </w:numPr>
        <w:tabs>
          <w:tab w:val="left" w:pos="567"/>
          <w:tab w:val="left" w:pos="1134"/>
        </w:tabs>
        <w:ind w:left="0" w:firstLine="567"/>
        <w:contextualSpacing/>
        <w:jc w:val="both"/>
        <w:rPr>
          <w:rFonts w:ascii="Times New Roman" w:hAnsi="Times New Roman"/>
          <w:sz w:val="24"/>
          <w:szCs w:val="24"/>
        </w:rPr>
      </w:pPr>
      <w:r w:rsidRPr="00043771">
        <w:rPr>
          <w:rFonts w:ascii="Times New Roman" w:hAnsi="Times New Roman"/>
          <w:sz w:val="24"/>
          <w:szCs w:val="24"/>
        </w:rPr>
        <w:t xml:space="preserve">Sutarties objektas finansuojamas iš Prieglobsčio, migracijos ir integracijos fondo (PMIF) lėšų projekto </w:t>
      </w:r>
      <w:r w:rsidRPr="00043771">
        <w:rPr>
          <w:rFonts w:ascii="Times New Roman" w:hAnsi="Times New Roman"/>
          <w:bCs/>
          <w:sz w:val="24"/>
          <w:szCs w:val="24"/>
        </w:rPr>
        <w:t>Nr. PMIF-3.1.1-V-01 „Grąžinamų trečiųjų šalių piliečių apgyvendinimo sąlygų gerinimas ir saugumo užtikrinimas“</w:t>
      </w:r>
      <w:r w:rsidRPr="00043771">
        <w:rPr>
          <w:rFonts w:ascii="Times New Roman" w:hAnsi="Times New Roman"/>
          <w:sz w:val="24"/>
          <w:szCs w:val="24"/>
        </w:rPr>
        <w:t xml:space="preserve">. </w:t>
      </w:r>
    </w:p>
    <w:p w14:paraId="24F782FF" w14:textId="77777777" w:rsidR="00C73370" w:rsidRPr="00043771" w:rsidRDefault="00C73370" w:rsidP="00F43531">
      <w:pPr>
        <w:pStyle w:val="Sraopastraipa"/>
        <w:numPr>
          <w:ilvl w:val="1"/>
          <w:numId w:val="11"/>
        </w:numPr>
        <w:tabs>
          <w:tab w:val="left" w:pos="567"/>
          <w:tab w:val="left" w:pos="1134"/>
          <w:tab w:val="left" w:pos="1418"/>
        </w:tabs>
        <w:spacing w:after="0" w:line="240" w:lineRule="auto"/>
        <w:ind w:left="0" w:firstLine="567"/>
        <w:jc w:val="both"/>
        <w:rPr>
          <w:rFonts w:ascii="Times New Roman" w:eastAsia="Calibri" w:hAnsi="Times New Roman" w:cs="Times New Roman"/>
          <w:sz w:val="24"/>
          <w:szCs w:val="24"/>
          <w:lang w:val="lt-LT" w:eastAsia="lt-LT"/>
        </w:rPr>
      </w:pPr>
      <w:r w:rsidRPr="00043771">
        <w:rPr>
          <w:rFonts w:ascii="Times New Roman" w:eastAsia="Calibri" w:hAnsi="Times New Roman" w:cs="Times New Roman"/>
          <w:sz w:val="24"/>
          <w:szCs w:val="24"/>
          <w:lang w:val="lt-LT" w:eastAsia="lt-LT"/>
        </w:rPr>
        <w:t xml:space="preserve">Perkamų </w:t>
      </w:r>
      <w:r w:rsidR="001429A9" w:rsidRPr="00043771">
        <w:rPr>
          <w:rFonts w:ascii="Times New Roman" w:eastAsia="Calibri" w:hAnsi="Times New Roman" w:cs="Times New Roman"/>
          <w:sz w:val="24"/>
          <w:szCs w:val="24"/>
          <w:lang w:val="lt-LT" w:eastAsia="lt-LT"/>
        </w:rPr>
        <w:t>p</w:t>
      </w:r>
      <w:r w:rsidR="00D31C95" w:rsidRPr="00043771">
        <w:rPr>
          <w:rFonts w:ascii="Times New Roman" w:eastAsia="Calibri" w:hAnsi="Times New Roman" w:cs="Times New Roman"/>
          <w:sz w:val="24"/>
          <w:szCs w:val="24"/>
          <w:lang w:val="lt-LT" w:eastAsia="lt-LT"/>
        </w:rPr>
        <w:t>aslaugų</w:t>
      </w:r>
      <w:r w:rsidRPr="00043771">
        <w:rPr>
          <w:rFonts w:ascii="Times New Roman" w:eastAsia="Calibri" w:hAnsi="Times New Roman" w:cs="Times New Roman"/>
          <w:sz w:val="24"/>
          <w:szCs w:val="24"/>
          <w:lang w:val="lt-LT" w:eastAsia="lt-LT"/>
        </w:rPr>
        <w:t xml:space="preserve"> </w:t>
      </w:r>
      <w:r w:rsidR="00B753AE" w:rsidRPr="00043771">
        <w:rPr>
          <w:rFonts w:ascii="Times New Roman" w:eastAsia="Calibri" w:hAnsi="Times New Roman" w:cs="Times New Roman"/>
          <w:sz w:val="24"/>
          <w:szCs w:val="24"/>
          <w:lang w:val="lt-LT" w:eastAsia="lt-LT"/>
        </w:rPr>
        <w:t>reikalavimai</w:t>
      </w:r>
      <w:r w:rsidRPr="00043771">
        <w:rPr>
          <w:rFonts w:ascii="Times New Roman" w:eastAsia="Calibri" w:hAnsi="Times New Roman" w:cs="Times New Roman"/>
          <w:sz w:val="24"/>
          <w:szCs w:val="24"/>
          <w:lang w:val="lt-LT" w:eastAsia="lt-LT"/>
        </w:rPr>
        <w:t xml:space="preserve"> yra nurodyti, techninėje specifikacijoje</w:t>
      </w:r>
      <w:r w:rsidR="00C54C30" w:rsidRPr="00043771">
        <w:rPr>
          <w:rFonts w:ascii="Times New Roman" w:eastAsia="Calibri" w:hAnsi="Times New Roman" w:cs="Times New Roman"/>
          <w:sz w:val="24"/>
          <w:szCs w:val="24"/>
          <w:lang w:val="lt-LT" w:eastAsia="lt-LT"/>
        </w:rPr>
        <w:t xml:space="preserve"> (Sutarties 1 priedas).</w:t>
      </w:r>
      <w:r w:rsidR="00D31C95" w:rsidRPr="00043771">
        <w:rPr>
          <w:rFonts w:ascii="Times New Roman" w:eastAsia="Calibri" w:hAnsi="Times New Roman" w:cs="Times New Roman"/>
          <w:sz w:val="24"/>
          <w:szCs w:val="24"/>
          <w:lang w:val="lt-LT" w:eastAsia="lt-LT"/>
        </w:rPr>
        <w:t xml:space="preserve"> </w:t>
      </w:r>
    </w:p>
    <w:p w14:paraId="46692AB5" w14:textId="77777777" w:rsidR="00F43531" w:rsidRPr="00043771" w:rsidRDefault="006F0675" w:rsidP="00F43531">
      <w:pPr>
        <w:pStyle w:val="Sraopastraipa"/>
        <w:numPr>
          <w:ilvl w:val="1"/>
          <w:numId w:val="11"/>
        </w:numPr>
        <w:tabs>
          <w:tab w:val="left" w:pos="567"/>
          <w:tab w:val="left" w:pos="1134"/>
          <w:tab w:val="left" w:pos="1418"/>
        </w:tabs>
        <w:spacing w:after="0" w:line="240" w:lineRule="auto"/>
        <w:ind w:left="0" w:firstLine="567"/>
        <w:jc w:val="both"/>
        <w:rPr>
          <w:rFonts w:ascii="Times New Roman" w:eastAsia="Calibri" w:hAnsi="Times New Roman" w:cs="Times New Roman"/>
          <w:sz w:val="24"/>
          <w:szCs w:val="24"/>
          <w:lang w:val="lt-LT" w:eastAsia="lt-LT"/>
        </w:rPr>
      </w:pPr>
      <w:bookmarkStart w:id="0" w:name="_Hlk103932421"/>
      <w:r w:rsidRPr="00043771">
        <w:rPr>
          <w:rFonts w:ascii="Times New Roman" w:hAnsi="Times New Roman" w:cs="Times New Roman"/>
          <w:sz w:val="24"/>
          <w:szCs w:val="24"/>
          <w:lang w:val="lt-LT"/>
        </w:rPr>
        <w:t xml:space="preserve">Paslaugų atlikimo adresas: </w:t>
      </w:r>
      <w:bookmarkEnd w:id="0"/>
      <w:r w:rsidRPr="00043771">
        <w:rPr>
          <w:rFonts w:ascii="Times New Roman" w:hAnsi="Times New Roman" w:cs="Times New Roman"/>
          <w:sz w:val="24"/>
          <w:szCs w:val="24"/>
          <w:lang w:val="lt-LT"/>
        </w:rPr>
        <w:t xml:space="preserve">VSAT </w:t>
      </w:r>
      <w:r w:rsidR="00D125A7" w:rsidRPr="00043771">
        <w:rPr>
          <w:rFonts w:ascii="Times New Roman" w:hAnsi="Times New Roman" w:cs="Times New Roman"/>
          <w:sz w:val="24"/>
          <w:szCs w:val="24"/>
          <w:lang w:val="lt-LT"/>
        </w:rPr>
        <w:t>Užsieniečių registracijos centras, Vilniaus g. 100, Pabradė</w:t>
      </w:r>
      <w:r w:rsidRPr="00043771">
        <w:rPr>
          <w:rFonts w:ascii="Times New Roman" w:hAnsi="Times New Roman" w:cs="Times New Roman"/>
          <w:sz w:val="24"/>
          <w:szCs w:val="24"/>
          <w:lang w:val="lt-LT"/>
        </w:rPr>
        <w:t>s m., Pabradės miesto sen., Švenčionių r. sav., LT-18177.</w:t>
      </w:r>
    </w:p>
    <w:p w14:paraId="4B9832D3" w14:textId="77777777" w:rsidR="00A6799E" w:rsidRPr="00043771" w:rsidRDefault="00175759" w:rsidP="00A6799E">
      <w:pPr>
        <w:pStyle w:val="Sraopastraipa"/>
        <w:numPr>
          <w:ilvl w:val="1"/>
          <w:numId w:val="11"/>
        </w:numPr>
        <w:tabs>
          <w:tab w:val="left" w:pos="567"/>
          <w:tab w:val="left" w:pos="1134"/>
          <w:tab w:val="left" w:pos="1418"/>
        </w:tabs>
        <w:spacing w:after="0" w:line="240" w:lineRule="auto"/>
        <w:ind w:left="0" w:firstLine="567"/>
        <w:jc w:val="both"/>
        <w:rPr>
          <w:rFonts w:ascii="Times New Roman" w:eastAsia="Calibri" w:hAnsi="Times New Roman" w:cs="Times New Roman"/>
          <w:sz w:val="24"/>
          <w:szCs w:val="24"/>
          <w:lang w:val="lt-LT" w:eastAsia="lt-LT"/>
        </w:rPr>
      </w:pPr>
      <w:bookmarkStart w:id="1" w:name="_Hlk100224627"/>
      <w:r w:rsidRPr="00043771">
        <w:rPr>
          <w:rFonts w:ascii="Times New Roman" w:hAnsi="Times New Roman" w:cs="Times New Roman"/>
          <w:sz w:val="24"/>
          <w:szCs w:val="24"/>
          <w:lang w:val="lt-LT"/>
        </w:rPr>
        <w:t xml:space="preserve">Paslaugų atlikimo terminas </w:t>
      </w:r>
      <w:r w:rsidR="00A6799E" w:rsidRPr="00043771">
        <w:rPr>
          <w:rFonts w:ascii="Times New Roman" w:hAnsi="Times New Roman" w:cs="Times New Roman"/>
          <w:sz w:val="24"/>
          <w:szCs w:val="24"/>
          <w:lang w:val="lt-LT"/>
        </w:rPr>
        <w:t>2022 m. gruodžio 15 d.</w:t>
      </w:r>
    </w:p>
    <w:p w14:paraId="28E2B706" w14:textId="77777777" w:rsidR="000848D0" w:rsidRPr="00043771" w:rsidRDefault="00CC7693" w:rsidP="00A96754">
      <w:pPr>
        <w:pStyle w:val="Sraopastraipa"/>
        <w:numPr>
          <w:ilvl w:val="1"/>
          <w:numId w:val="11"/>
        </w:numPr>
        <w:tabs>
          <w:tab w:val="left" w:pos="567"/>
          <w:tab w:val="left" w:pos="1134"/>
          <w:tab w:val="left" w:pos="1418"/>
        </w:tabs>
        <w:spacing w:after="0" w:line="240" w:lineRule="auto"/>
        <w:ind w:left="0" w:firstLine="567"/>
        <w:jc w:val="both"/>
        <w:rPr>
          <w:rFonts w:ascii="Times New Roman" w:eastAsia="Calibri" w:hAnsi="Times New Roman" w:cs="Times New Roman"/>
          <w:sz w:val="24"/>
          <w:szCs w:val="24"/>
          <w:lang w:val="lt-LT" w:eastAsia="lt-LT"/>
        </w:rPr>
      </w:pPr>
      <w:r w:rsidRPr="00043771">
        <w:rPr>
          <w:rFonts w:ascii="Times New Roman" w:eastAsia="Calibri" w:hAnsi="Times New Roman" w:cs="Times New Roman"/>
          <w:sz w:val="24"/>
          <w:szCs w:val="24"/>
          <w:lang w:val="lt-LT" w:eastAsia="lt-LT"/>
        </w:rPr>
        <w:t xml:space="preserve">Paslaugų </w:t>
      </w:r>
      <w:bookmarkStart w:id="2" w:name="_Hlk89955797"/>
      <w:r w:rsidRPr="00043771">
        <w:rPr>
          <w:rFonts w:ascii="Times New Roman" w:eastAsia="Calibri" w:hAnsi="Times New Roman" w:cs="Times New Roman"/>
          <w:sz w:val="24"/>
          <w:szCs w:val="24"/>
          <w:lang w:val="lt-LT" w:eastAsia="lt-LT"/>
        </w:rPr>
        <w:t>BVPŽ kodas –</w:t>
      </w:r>
      <w:bookmarkStart w:id="3" w:name="_Hlk78792503"/>
      <w:bookmarkEnd w:id="2"/>
      <w:r w:rsidRPr="00043771">
        <w:rPr>
          <w:rFonts w:ascii="Times New Roman" w:eastAsia="Calibri" w:hAnsi="Times New Roman" w:cs="Times New Roman"/>
          <w:sz w:val="24"/>
          <w:szCs w:val="24"/>
          <w:lang w:val="lt-LT" w:eastAsia="lt-LT"/>
        </w:rPr>
        <w:t xml:space="preserve"> </w:t>
      </w:r>
      <w:bookmarkEnd w:id="3"/>
      <w:r w:rsidRPr="00043771">
        <w:rPr>
          <w:rFonts w:ascii="Times New Roman" w:eastAsia="Times New Roman" w:hAnsi="Times New Roman" w:cs="Times New Roman"/>
          <w:sz w:val="24"/>
          <w:szCs w:val="24"/>
          <w:lang w:val="lt-LT"/>
        </w:rPr>
        <w:t>50300000-8 (Remonto, priežiūros ir kitos paslaugos, susijusios su asmeniniais kompiuteriais, biuro įranga, telekomunikacijų bei garso ir vaizdo įranga).</w:t>
      </w:r>
    </w:p>
    <w:p w14:paraId="1C942A03" w14:textId="77777777" w:rsidR="009C55BC" w:rsidRPr="00043771" w:rsidRDefault="009C55BC" w:rsidP="001429A9">
      <w:pPr>
        <w:spacing w:after="0" w:line="240" w:lineRule="auto"/>
        <w:jc w:val="center"/>
        <w:outlineLvl w:val="0"/>
        <w:rPr>
          <w:rFonts w:ascii="Times New Roman" w:eastAsia="Calibri" w:hAnsi="Times New Roman" w:cs="Times New Roman"/>
          <w:b/>
          <w:sz w:val="24"/>
          <w:szCs w:val="24"/>
          <w:lang w:val="lt-LT" w:eastAsia="lt-LT"/>
        </w:rPr>
      </w:pPr>
    </w:p>
    <w:p w14:paraId="7B1C7DD8" w14:textId="77777777" w:rsidR="00C73370" w:rsidRPr="00043771" w:rsidRDefault="00C73370" w:rsidP="001429A9">
      <w:pPr>
        <w:spacing w:after="0" w:line="240" w:lineRule="auto"/>
        <w:jc w:val="center"/>
        <w:outlineLvl w:val="0"/>
        <w:rPr>
          <w:rFonts w:ascii="Times New Roman" w:eastAsia="Calibri" w:hAnsi="Times New Roman" w:cs="Times New Roman"/>
          <w:b/>
          <w:sz w:val="24"/>
          <w:szCs w:val="24"/>
          <w:lang w:val="lt-LT" w:eastAsia="lt-LT"/>
        </w:rPr>
      </w:pPr>
      <w:r w:rsidRPr="00043771">
        <w:rPr>
          <w:rFonts w:ascii="Times New Roman" w:eastAsia="Calibri" w:hAnsi="Times New Roman" w:cs="Times New Roman"/>
          <w:b/>
          <w:sz w:val="24"/>
          <w:szCs w:val="24"/>
          <w:lang w:val="lt-LT" w:eastAsia="lt-LT"/>
        </w:rPr>
        <w:t>II SKYRIUS</w:t>
      </w:r>
    </w:p>
    <w:p w14:paraId="0F14AF9F" w14:textId="77777777" w:rsidR="00C73370" w:rsidRPr="00043771" w:rsidRDefault="00C73370" w:rsidP="001429A9">
      <w:pPr>
        <w:shd w:val="clear" w:color="auto" w:fill="FFFFFF"/>
        <w:suppressAutoHyphens/>
        <w:spacing w:after="0" w:line="240" w:lineRule="auto"/>
        <w:ind w:firstLine="567"/>
        <w:jc w:val="center"/>
        <w:rPr>
          <w:rFonts w:ascii="Times New Roman" w:eastAsia="Calibri" w:hAnsi="Times New Roman" w:cs="Times New Roman"/>
          <w:b/>
          <w:sz w:val="24"/>
          <w:szCs w:val="24"/>
          <w:lang w:val="lt-LT"/>
        </w:rPr>
      </w:pPr>
      <w:r w:rsidRPr="00043771">
        <w:rPr>
          <w:rFonts w:ascii="Times New Roman" w:eastAsia="Calibri" w:hAnsi="Times New Roman" w:cs="Times New Roman"/>
          <w:b/>
          <w:sz w:val="24"/>
          <w:szCs w:val="24"/>
          <w:lang w:val="lt-LT"/>
        </w:rPr>
        <w:t xml:space="preserve">SUTARTIES KAINODAROS TAISYKLĖS IR MOKĖJIMO SĄLYGOS </w:t>
      </w:r>
    </w:p>
    <w:p w14:paraId="27A22CD2" w14:textId="77777777" w:rsidR="00C73370" w:rsidRPr="005A0181" w:rsidRDefault="00C73370" w:rsidP="001429A9">
      <w:pPr>
        <w:shd w:val="clear" w:color="auto" w:fill="FFFFFF"/>
        <w:suppressAutoHyphens/>
        <w:spacing w:line="240" w:lineRule="auto"/>
        <w:ind w:firstLine="567"/>
        <w:jc w:val="both"/>
        <w:rPr>
          <w:rFonts w:ascii="Times New Roman" w:eastAsia="Calibri" w:hAnsi="Times New Roman" w:cs="Times New Roman"/>
          <w:sz w:val="24"/>
          <w:szCs w:val="24"/>
          <w:lang w:val="lt-LT"/>
        </w:rPr>
      </w:pPr>
    </w:p>
    <w:bookmarkEnd w:id="1"/>
    <w:p w14:paraId="139E47C3" w14:textId="1A45AC46" w:rsidR="009139D3" w:rsidRPr="005A0181" w:rsidRDefault="009139D3" w:rsidP="00B83958">
      <w:pPr>
        <w:spacing w:beforeLines="20" w:before="48" w:afterLines="20" w:after="48" w:line="240" w:lineRule="auto"/>
        <w:ind w:firstLine="567"/>
        <w:jc w:val="both"/>
        <w:rPr>
          <w:rFonts w:ascii="Times New Roman" w:hAnsi="Times New Roman" w:cs="Times New Roman"/>
          <w:sz w:val="24"/>
          <w:szCs w:val="24"/>
          <w:lang w:val="lt-LT"/>
        </w:rPr>
      </w:pPr>
      <w:r w:rsidRPr="005A0181">
        <w:rPr>
          <w:rFonts w:ascii="Times New Roman" w:hAnsi="Times New Roman" w:cs="Times New Roman"/>
          <w:sz w:val="24"/>
          <w:szCs w:val="24"/>
          <w:lang w:val="lt-LT"/>
        </w:rPr>
        <w:t>2.1. Bendra Sutarties kaina už Sutarties 1.1 papunktyje nurodytas paslaugas</w:t>
      </w:r>
      <w:r w:rsidR="005A0181" w:rsidRPr="005A0181">
        <w:rPr>
          <w:rFonts w:ascii="Times New Roman" w:hAnsi="Times New Roman" w:cs="Times New Roman"/>
          <w:sz w:val="24"/>
          <w:szCs w:val="24"/>
          <w:lang w:val="lt-LT"/>
        </w:rPr>
        <w:t xml:space="preserve"> 41915,22</w:t>
      </w:r>
      <w:r w:rsidRPr="005A0181">
        <w:rPr>
          <w:rFonts w:ascii="Times New Roman" w:hAnsi="Times New Roman" w:cs="Times New Roman"/>
          <w:sz w:val="24"/>
          <w:szCs w:val="24"/>
          <w:lang w:val="lt-LT"/>
        </w:rPr>
        <w:t xml:space="preserve"> </w:t>
      </w:r>
      <w:r w:rsidR="005A0181" w:rsidRPr="005A0181">
        <w:rPr>
          <w:rFonts w:ascii="Times New Roman" w:hAnsi="Times New Roman" w:cs="Times New Roman"/>
          <w:sz w:val="24"/>
          <w:szCs w:val="24"/>
          <w:lang w:val="lt-LT"/>
        </w:rPr>
        <w:t>(</w:t>
      </w:r>
      <w:r w:rsidR="005A0181" w:rsidRPr="005A0181">
        <w:rPr>
          <w:rFonts w:ascii="Times New Roman" w:hAnsi="Times New Roman" w:cs="Times New Roman"/>
          <w:color w:val="333333"/>
          <w:sz w:val="24"/>
          <w:szCs w:val="24"/>
          <w:shd w:val="clear" w:color="auto" w:fill="FFFFFF"/>
          <w:lang w:val="lt-LT"/>
        </w:rPr>
        <w:t xml:space="preserve">keturiasdešimt vienas tūkstantis devyni šimtai penkiolika eurų 22 ct) </w:t>
      </w:r>
      <w:r w:rsidRPr="005A0181">
        <w:rPr>
          <w:rFonts w:ascii="Times New Roman" w:hAnsi="Times New Roman" w:cs="Times New Roman"/>
          <w:sz w:val="24"/>
          <w:szCs w:val="24"/>
          <w:lang w:val="lt-LT"/>
        </w:rPr>
        <w:t>eurų, įskaitant pridėtinės vertės mokestį (toliau – PVM).</w:t>
      </w:r>
    </w:p>
    <w:p w14:paraId="3A33C4A7" w14:textId="77777777" w:rsidR="009139D3" w:rsidRPr="00043771" w:rsidRDefault="009139D3" w:rsidP="00B83958">
      <w:pPr>
        <w:spacing w:beforeLines="20" w:before="48" w:afterLines="20" w:after="48"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2.2.  </w:t>
      </w:r>
      <w:r w:rsidRPr="00043771">
        <w:rPr>
          <w:rFonts w:ascii="Times New Roman" w:hAnsi="Times New Roman" w:cs="Times New Roman"/>
          <w:sz w:val="24"/>
          <w:szCs w:val="24"/>
          <w:lang w:val="lt-LT" w:eastAsia="lt-LT"/>
        </w:rPr>
        <w:t xml:space="preserve">Sutarčiai taikoma fiksuotos kainos kainodara, todėl Sutarties kaina negali būti keičiama per visą Sutarties galiojimo laiką, </w:t>
      </w:r>
      <w:r w:rsidRPr="00043771">
        <w:rPr>
          <w:rFonts w:ascii="Times New Roman" w:hAnsi="Times New Roman" w:cs="Times New Roman"/>
          <w:bCs/>
          <w:sz w:val="24"/>
          <w:szCs w:val="24"/>
          <w:lang w:val="lt-LT"/>
        </w:rPr>
        <w:t xml:space="preserve">išskyrus atvejus, kai teisės aktais yra pakeičiamas Sutartyje nurodytas </w:t>
      </w:r>
      <w:r w:rsidRPr="00043771">
        <w:rPr>
          <w:rFonts w:ascii="Times New Roman" w:hAnsi="Times New Roman" w:cs="Times New Roman"/>
          <w:bCs/>
          <w:sz w:val="24"/>
          <w:szCs w:val="24"/>
          <w:lang w:val="lt-LT"/>
        </w:rPr>
        <w:lastRenderedPageBreak/>
        <w:t>kainos taikomas pridėtinės vertės mokestis. Sutarties vykdymo metu pasikeitus taikomo pridėtinės vertes mokesčio (toliau – PVM) tarifo dydžiui, paslaugų kaina gali keistis pasikeitusio PVM tarifo dydžiu. Paslaugų  kainos pokyčio dydis yra proporcingas PVM tarifo pokyčio dydžiui. Perskaičiuota kaina įforminama Sutarties Šalims pasirašant raštišką susitarimą dėl Sutarties pakeitimo, kuris yra neatskiriama Sutarties dalis.</w:t>
      </w:r>
    </w:p>
    <w:p w14:paraId="6F0C1913" w14:textId="24DB4F60" w:rsidR="009139D3" w:rsidRPr="00043771" w:rsidRDefault="009139D3" w:rsidP="001429A9">
      <w:pPr>
        <w:tabs>
          <w:tab w:val="left" w:pos="0"/>
          <w:tab w:val="right" w:leader="underscore" w:pos="8640"/>
        </w:tabs>
        <w:spacing w:after="0" w:line="240" w:lineRule="auto"/>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2.3.  Paslaugų kain</w:t>
      </w:r>
      <w:r w:rsidR="00CE509A">
        <w:rPr>
          <w:rFonts w:ascii="Times New Roman" w:hAnsi="Times New Roman" w:cs="Times New Roman"/>
          <w:sz w:val="24"/>
          <w:szCs w:val="24"/>
          <w:lang w:val="lt-LT"/>
        </w:rPr>
        <w:t>a</w:t>
      </w:r>
      <w:r w:rsidRPr="00043771">
        <w:rPr>
          <w:rFonts w:ascii="Times New Roman" w:hAnsi="Times New Roman" w:cs="Times New Roman"/>
          <w:sz w:val="24"/>
          <w:szCs w:val="24"/>
          <w:lang w:val="lt-LT"/>
        </w:rPr>
        <w:t xml:space="preserve"> </w:t>
      </w:r>
      <w:r w:rsidRPr="00043771">
        <w:rPr>
          <w:rFonts w:ascii="Times New Roman" w:hAnsi="Times New Roman" w:cs="Times New Roman"/>
          <w:sz w:val="24"/>
          <w:szCs w:val="24"/>
          <w:lang w:val="lt-LT" w:eastAsia="lt-LT"/>
        </w:rPr>
        <w:t xml:space="preserve">nurodyta Vykdytojo 2022 </w:t>
      </w:r>
      <w:r w:rsidR="001429A9" w:rsidRPr="00043771">
        <w:rPr>
          <w:rFonts w:ascii="Times New Roman" w:hAnsi="Times New Roman" w:cs="Times New Roman"/>
          <w:sz w:val="24"/>
          <w:szCs w:val="24"/>
          <w:lang w:val="lt-LT" w:eastAsia="lt-LT"/>
        </w:rPr>
        <w:t>m.</w:t>
      </w:r>
      <w:r w:rsidR="005A0181">
        <w:rPr>
          <w:rFonts w:ascii="Times New Roman" w:hAnsi="Times New Roman" w:cs="Times New Roman"/>
          <w:sz w:val="24"/>
          <w:szCs w:val="24"/>
          <w:lang w:val="lt-LT" w:eastAsia="lt-LT"/>
        </w:rPr>
        <w:t xml:space="preserve"> rugpjūčio 5</w:t>
      </w:r>
      <w:r w:rsidRPr="00043771">
        <w:rPr>
          <w:rFonts w:ascii="Times New Roman" w:hAnsi="Times New Roman" w:cs="Times New Roman"/>
          <w:sz w:val="24"/>
          <w:szCs w:val="24"/>
          <w:lang w:val="lt-LT" w:eastAsia="lt-LT"/>
        </w:rPr>
        <w:t xml:space="preserve"> d. pasiūlyme „Dėl </w:t>
      </w:r>
      <w:r w:rsidRPr="00043771">
        <w:rPr>
          <w:rFonts w:ascii="Times New Roman" w:hAnsi="Times New Roman" w:cs="Times New Roman"/>
          <w:sz w:val="24"/>
          <w:szCs w:val="24"/>
          <w:lang w:val="lt-LT"/>
        </w:rPr>
        <w:t xml:space="preserve">vaizdo stebėjimo kamerų bei su vaizdo stebėjimo sistema susijusių komponentų atnaujinimo </w:t>
      </w:r>
      <w:r w:rsidRPr="00043771">
        <w:rPr>
          <w:rFonts w:ascii="Times New Roman" w:hAnsi="Times New Roman" w:cs="Times New Roman"/>
          <w:bCs/>
          <w:sz w:val="24"/>
          <w:szCs w:val="24"/>
          <w:lang w:val="lt-LT"/>
        </w:rPr>
        <w:t>paslaugų</w:t>
      </w:r>
      <w:r w:rsidRPr="00043771">
        <w:rPr>
          <w:rStyle w:val="form-control"/>
          <w:rFonts w:ascii="Times New Roman" w:hAnsi="Times New Roman" w:cs="Times New Roman"/>
          <w:bCs/>
          <w:sz w:val="24"/>
          <w:szCs w:val="24"/>
          <w:lang w:val="lt-LT"/>
        </w:rPr>
        <w:t xml:space="preserve"> pirkimo“</w:t>
      </w:r>
      <w:r w:rsidRPr="00043771">
        <w:rPr>
          <w:rFonts w:ascii="Times New Roman" w:hAnsi="Times New Roman" w:cs="Times New Roman"/>
          <w:bCs/>
          <w:sz w:val="24"/>
          <w:szCs w:val="24"/>
          <w:lang w:val="lt-LT" w:eastAsia="lt-LT"/>
        </w:rPr>
        <w:t xml:space="preserve"> (Sutarties 2 priedas).</w:t>
      </w:r>
      <w:r w:rsidRPr="00043771">
        <w:rPr>
          <w:rFonts w:ascii="Times New Roman" w:hAnsi="Times New Roman" w:cs="Times New Roman"/>
          <w:sz w:val="24"/>
          <w:szCs w:val="24"/>
          <w:lang w:val="lt-LT"/>
        </w:rPr>
        <w:t xml:space="preserve"> </w:t>
      </w:r>
    </w:p>
    <w:p w14:paraId="3E2AE903" w14:textId="77777777" w:rsidR="009139D3" w:rsidRPr="00043771" w:rsidRDefault="009139D3"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2.4. Į paslaugų kainą įskaičiuoti visi mokesčiai ir visos Vykdytojo išlaidos, apimančios viską, ko reikia visiškam ir tinkamam Sutarties įvykdymui.</w:t>
      </w:r>
    </w:p>
    <w:p w14:paraId="0F39DC5A" w14:textId="77777777" w:rsidR="009139D3" w:rsidRPr="00043771" w:rsidRDefault="009139D3"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2.5. Užsakovas apmoka Vykdytojui už atliktas paslaugas ne vėliau kaip per 60 kalendorinių dienų nuo sąskaitos-faktūros ir Šalių pasirašyto paslaugų priėmimo – perdavimo akto (Sutarties 3 priedas) gavimo dienos. </w:t>
      </w:r>
    </w:p>
    <w:p w14:paraId="39C72E61" w14:textId="77777777" w:rsidR="009139D3" w:rsidRPr="00043771" w:rsidRDefault="009139D3"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eastAsia="lt-LT"/>
        </w:rPr>
        <w:t xml:space="preserve">2.6. </w:t>
      </w:r>
      <w:r w:rsidRPr="00043771">
        <w:rPr>
          <w:rFonts w:ascii="Times New Roman" w:hAnsi="Times New Roman" w:cs="Times New Roman"/>
          <w:sz w:val="24"/>
          <w:szCs w:val="24"/>
          <w:lang w:val="lt-LT"/>
        </w:rPr>
        <w:t xml:space="preserve">Vykdytojas PVM sąskaitą–faktūrą privalo pateikti naudojantis VĮ Registrų centro administruojama elektronine paslauga „E. sąskaita“, nurodant E. sąskaitoje Sutarties datą ir numerį bei Užsakovo atsakingo už sutarties vykdymą asmens vardą, pavardę. Jei informacinės sistemos „E. sąskaita“ funkcinės galimybės nepakankamos ar laikinai neužtikrinamos, Vykdytojas gali pateikti reikalingą informaciją raštu. </w:t>
      </w:r>
    </w:p>
    <w:p w14:paraId="294B163B" w14:textId="77777777" w:rsidR="009139D3" w:rsidRPr="00043771" w:rsidRDefault="009139D3" w:rsidP="001429A9">
      <w:pPr>
        <w:pStyle w:val="Body2"/>
        <w:spacing w:after="0"/>
        <w:ind w:firstLine="567"/>
        <w:rPr>
          <w:rFonts w:cs="Times New Roman"/>
          <w:color w:val="auto"/>
          <w:szCs w:val="24"/>
        </w:rPr>
      </w:pPr>
      <w:r w:rsidRPr="00043771">
        <w:rPr>
          <w:rFonts w:cs="Times New Roman"/>
          <w:color w:val="auto"/>
          <w:szCs w:val="24"/>
        </w:rPr>
        <w:t>2.7. Užsakovas mokėtiną sumą moka pavedimu į Sutarties X skyriuje nurodytą Vykdytojo banko sąskaitą.</w:t>
      </w:r>
    </w:p>
    <w:p w14:paraId="6EC749BB" w14:textId="77777777" w:rsidR="001429A9" w:rsidRPr="00043771" w:rsidRDefault="001429A9" w:rsidP="001429A9">
      <w:pPr>
        <w:spacing w:after="0" w:line="240" w:lineRule="auto"/>
        <w:jc w:val="center"/>
        <w:rPr>
          <w:rFonts w:ascii="Times New Roman" w:hAnsi="Times New Roman" w:cs="Times New Roman"/>
          <w:b/>
          <w:bCs/>
          <w:sz w:val="24"/>
          <w:szCs w:val="24"/>
          <w:lang w:val="lt-LT" w:eastAsia="lt-LT"/>
        </w:rPr>
      </w:pPr>
      <w:r w:rsidRPr="00043771">
        <w:rPr>
          <w:rFonts w:ascii="Times New Roman" w:hAnsi="Times New Roman" w:cs="Times New Roman"/>
          <w:b/>
          <w:sz w:val="24"/>
          <w:szCs w:val="24"/>
          <w:lang w:val="lt-LT"/>
        </w:rPr>
        <w:t xml:space="preserve">III </w:t>
      </w:r>
      <w:r w:rsidRPr="00043771">
        <w:rPr>
          <w:rFonts w:ascii="Times New Roman" w:hAnsi="Times New Roman" w:cs="Times New Roman"/>
          <w:b/>
          <w:bCs/>
          <w:sz w:val="24"/>
          <w:szCs w:val="24"/>
          <w:lang w:val="lt-LT" w:eastAsia="lt-LT"/>
        </w:rPr>
        <w:t>SKYRIUS</w:t>
      </w:r>
    </w:p>
    <w:p w14:paraId="6E647148" w14:textId="77777777" w:rsidR="001429A9" w:rsidRPr="00043771" w:rsidRDefault="001429A9" w:rsidP="001429A9">
      <w:pPr>
        <w:spacing w:after="0" w:line="240" w:lineRule="auto"/>
        <w:ind w:firstLine="374"/>
        <w:jc w:val="center"/>
        <w:rPr>
          <w:rFonts w:ascii="Times New Roman" w:hAnsi="Times New Roman" w:cs="Times New Roman"/>
          <w:b/>
          <w:sz w:val="24"/>
          <w:szCs w:val="24"/>
          <w:lang w:val="lt-LT"/>
        </w:rPr>
      </w:pPr>
      <w:r w:rsidRPr="00043771">
        <w:rPr>
          <w:rFonts w:ascii="Times New Roman" w:hAnsi="Times New Roman" w:cs="Times New Roman"/>
          <w:b/>
          <w:sz w:val="24"/>
          <w:szCs w:val="24"/>
          <w:lang w:val="lt-LT"/>
        </w:rPr>
        <w:t>ŠALIŲ ĮSIPAREIGOJIMAI</w:t>
      </w:r>
    </w:p>
    <w:p w14:paraId="1E5ADC28" w14:textId="77777777" w:rsidR="001429A9" w:rsidRPr="00043771" w:rsidRDefault="001429A9" w:rsidP="001429A9">
      <w:pPr>
        <w:spacing w:after="0" w:line="240" w:lineRule="auto"/>
        <w:ind w:firstLine="374"/>
        <w:jc w:val="center"/>
        <w:rPr>
          <w:rFonts w:ascii="Times New Roman" w:hAnsi="Times New Roman" w:cs="Times New Roman"/>
          <w:b/>
          <w:sz w:val="24"/>
          <w:szCs w:val="24"/>
          <w:lang w:val="lt-LT"/>
        </w:rPr>
      </w:pPr>
    </w:p>
    <w:p w14:paraId="1EBCADE5" w14:textId="77777777" w:rsidR="001429A9" w:rsidRPr="00043771" w:rsidRDefault="001429A9" w:rsidP="001429A9">
      <w:pPr>
        <w:suppressAutoHyphens/>
        <w:autoSpaceDE w:val="0"/>
        <w:autoSpaceDN w:val="0"/>
        <w:spacing w:after="0" w:line="240" w:lineRule="auto"/>
        <w:ind w:firstLine="567"/>
        <w:jc w:val="both"/>
        <w:rPr>
          <w:rFonts w:ascii="Times New Roman" w:hAnsi="Times New Roman" w:cs="Times New Roman"/>
          <w:bCs/>
          <w:sz w:val="24"/>
          <w:szCs w:val="24"/>
          <w:lang w:val="lt-LT"/>
        </w:rPr>
      </w:pPr>
      <w:r w:rsidRPr="00043771">
        <w:rPr>
          <w:rFonts w:ascii="Times New Roman" w:hAnsi="Times New Roman" w:cs="Times New Roman"/>
          <w:bCs/>
          <w:sz w:val="24"/>
          <w:szCs w:val="24"/>
          <w:lang w:val="lt-LT"/>
        </w:rPr>
        <w:t>3.1. Vykdytojas įsipareigoja:</w:t>
      </w:r>
    </w:p>
    <w:p w14:paraId="4767E8FB" w14:textId="77777777" w:rsidR="001429A9" w:rsidRPr="00043771" w:rsidRDefault="001429A9"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3.1.1. tinkamai ir sąžiningai vykdyti Sutartį;</w:t>
      </w:r>
    </w:p>
    <w:p w14:paraId="7861C743" w14:textId="77777777" w:rsidR="001429A9" w:rsidRPr="00043771" w:rsidRDefault="001429A9"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3.1.2. paslaugas atlikti kokybiškai, laikantis Sutartyje ir techninėje specifikacijoje numatytų reikalavimų, nurodytų Sutarties 1 priede;</w:t>
      </w:r>
    </w:p>
    <w:p w14:paraId="5A264CA0" w14:textId="77777777" w:rsidR="001429A9" w:rsidRPr="00043771" w:rsidRDefault="001429A9" w:rsidP="001429A9">
      <w:pPr>
        <w:tabs>
          <w:tab w:val="left" w:pos="0"/>
        </w:tabs>
        <w:spacing w:after="0" w:line="240" w:lineRule="auto"/>
        <w:jc w:val="both"/>
        <w:rPr>
          <w:rFonts w:ascii="Times New Roman" w:hAnsi="Times New Roman" w:cs="Times New Roman"/>
          <w:sz w:val="24"/>
          <w:szCs w:val="24"/>
          <w:lang w:val="lt-LT" w:eastAsia="lt-LT"/>
        </w:rPr>
      </w:pPr>
      <w:r w:rsidRPr="00043771">
        <w:rPr>
          <w:rFonts w:ascii="Times New Roman" w:hAnsi="Times New Roman" w:cs="Times New Roman"/>
          <w:sz w:val="24"/>
          <w:szCs w:val="24"/>
          <w:lang w:val="lt-LT"/>
        </w:rPr>
        <w:t xml:space="preserve">         3.1.3. a</w:t>
      </w:r>
      <w:r w:rsidRPr="00043771">
        <w:rPr>
          <w:rFonts w:ascii="Times New Roman" w:hAnsi="Times New Roman" w:cs="Times New Roman"/>
          <w:sz w:val="24"/>
          <w:szCs w:val="24"/>
          <w:lang w:val="lt-LT" w:eastAsia="lt-LT"/>
        </w:rPr>
        <w:t>tlikti paslaugas ne vėliau kaip iki termino nurodyto Sutarties 1.</w:t>
      </w:r>
      <w:r w:rsidR="00A6799E" w:rsidRPr="00043771">
        <w:rPr>
          <w:rFonts w:ascii="Times New Roman" w:hAnsi="Times New Roman" w:cs="Times New Roman"/>
          <w:sz w:val="24"/>
          <w:szCs w:val="24"/>
          <w:lang w:val="lt-LT" w:eastAsia="lt-LT"/>
        </w:rPr>
        <w:t>5</w:t>
      </w:r>
      <w:r w:rsidRPr="00043771">
        <w:rPr>
          <w:rFonts w:ascii="Times New Roman" w:hAnsi="Times New Roman" w:cs="Times New Roman"/>
          <w:sz w:val="24"/>
          <w:szCs w:val="24"/>
          <w:lang w:val="lt-LT" w:eastAsia="lt-LT"/>
        </w:rPr>
        <w:t xml:space="preserve"> papunktyje; </w:t>
      </w:r>
    </w:p>
    <w:p w14:paraId="0A567690" w14:textId="77777777" w:rsidR="001429A9" w:rsidRPr="00043771" w:rsidRDefault="001429A9" w:rsidP="001429A9">
      <w:pPr>
        <w:tabs>
          <w:tab w:val="left" w:pos="851"/>
        </w:tabs>
        <w:spacing w:after="0" w:line="240" w:lineRule="auto"/>
        <w:ind w:right="-1"/>
        <w:jc w:val="both"/>
        <w:rPr>
          <w:rFonts w:ascii="Times New Roman" w:hAnsi="Times New Roman" w:cs="Times New Roman"/>
          <w:iCs/>
          <w:sz w:val="24"/>
          <w:szCs w:val="24"/>
          <w:lang w:val="lt-LT"/>
        </w:rPr>
      </w:pPr>
      <w:bookmarkStart w:id="4" w:name="_Hlk109200763"/>
      <w:r w:rsidRPr="00043771">
        <w:rPr>
          <w:rFonts w:ascii="Times New Roman" w:hAnsi="Times New Roman" w:cs="Times New Roman"/>
          <w:sz w:val="24"/>
          <w:szCs w:val="24"/>
          <w:lang w:val="lt-LT" w:eastAsia="lt-LT"/>
        </w:rPr>
        <w:t xml:space="preserve">         3.1.4. </w:t>
      </w:r>
      <w:r w:rsidRPr="00043771">
        <w:rPr>
          <w:rFonts w:ascii="Times New Roman" w:hAnsi="Times New Roman" w:cs="Times New Roman"/>
          <w:iCs/>
          <w:sz w:val="24"/>
          <w:szCs w:val="24"/>
          <w:lang w:val="lt-LT"/>
        </w:rPr>
        <w:t xml:space="preserve">atliktoms paslaugoms suteikti </w:t>
      </w:r>
      <w:r w:rsidR="00A6799E" w:rsidRPr="00043771">
        <w:rPr>
          <w:rFonts w:ascii="Times New Roman" w:hAnsi="Times New Roman" w:cs="Times New Roman"/>
          <w:bCs/>
          <w:color w:val="000000"/>
          <w:sz w:val="24"/>
          <w:szCs w:val="24"/>
          <w:lang w:val="lt-LT"/>
        </w:rPr>
        <w:t>24</w:t>
      </w:r>
      <w:r w:rsidRPr="00043771">
        <w:rPr>
          <w:rFonts w:ascii="Times New Roman" w:hAnsi="Times New Roman" w:cs="Times New Roman"/>
          <w:bCs/>
          <w:color w:val="000000"/>
          <w:sz w:val="24"/>
          <w:szCs w:val="24"/>
          <w:lang w:val="lt-LT"/>
        </w:rPr>
        <w:t xml:space="preserve"> mėnesių</w:t>
      </w:r>
      <w:r w:rsidRPr="00043771">
        <w:rPr>
          <w:rFonts w:ascii="Times New Roman" w:hAnsi="Times New Roman" w:cs="Times New Roman"/>
          <w:iCs/>
          <w:sz w:val="24"/>
          <w:szCs w:val="24"/>
          <w:lang w:val="lt-LT"/>
        </w:rPr>
        <w:t xml:space="preserve"> garantinės priežiūros laikotarpį;</w:t>
      </w:r>
    </w:p>
    <w:bookmarkEnd w:id="4"/>
    <w:p w14:paraId="320F1D06" w14:textId="77777777" w:rsidR="001429A9" w:rsidRPr="00043771" w:rsidRDefault="001429A9"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3.1.5. teikti paslaugas savo rizika ir sąskaita kaip įmanoma rūpestingai ir efektyviai, įskaitant, bet neapsiribojant, paslaugų teikimą pagal geriausius visuotinai pripažįstamus profesinius, techninius standartus ir praktiką, panaudodamas visus reikiamus įgūdžius ir žinias;</w:t>
      </w:r>
    </w:p>
    <w:p w14:paraId="08D93731" w14:textId="77777777" w:rsidR="001429A9" w:rsidRPr="00043771" w:rsidRDefault="001429A9" w:rsidP="001429A9">
      <w:pPr>
        <w:spacing w:after="0" w:line="240" w:lineRule="auto"/>
        <w:ind w:firstLine="567"/>
        <w:jc w:val="both"/>
        <w:rPr>
          <w:rFonts w:ascii="Times New Roman" w:hAnsi="Times New Roman" w:cs="Times New Roman"/>
          <w:iCs/>
          <w:sz w:val="24"/>
          <w:szCs w:val="24"/>
          <w:lang w:val="lt-LT"/>
        </w:rPr>
      </w:pPr>
      <w:r w:rsidRPr="00043771">
        <w:rPr>
          <w:rFonts w:ascii="Times New Roman" w:hAnsi="Times New Roman" w:cs="Times New Roman"/>
          <w:sz w:val="24"/>
          <w:szCs w:val="24"/>
          <w:lang w:val="lt-LT"/>
        </w:rPr>
        <w:t xml:space="preserve">3.1.6. teikdamas paslaugas, </w:t>
      </w:r>
      <w:r w:rsidRPr="00043771">
        <w:rPr>
          <w:rFonts w:ascii="Times New Roman" w:hAnsi="Times New Roman" w:cs="Times New Roman"/>
          <w:iCs/>
          <w:sz w:val="24"/>
          <w:szCs w:val="24"/>
          <w:lang w:val="lt-LT"/>
        </w:rPr>
        <w:t xml:space="preserve">glaudžiai bendradarbiauti su Užsakovu, vadovautis Užsakovo teikiamomis pastabomis, atsižvelgti į pagrįstai keliamus kokybės ir kitus reikalavimus; </w:t>
      </w:r>
    </w:p>
    <w:p w14:paraId="1026F545" w14:textId="77777777" w:rsidR="001429A9" w:rsidRPr="00043771" w:rsidRDefault="001429A9" w:rsidP="001429A9">
      <w:pPr>
        <w:spacing w:after="0" w:line="240" w:lineRule="auto"/>
        <w:ind w:firstLine="567"/>
        <w:jc w:val="both"/>
        <w:rPr>
          <w:rFonts w:ascii="Times New Roman" w:hAnsi="Times New Roman" w:cs="Times New Roman"/>
          <w:sz w:val="24"/>
          <w:szCs w:val="24"/>
          <w:highlight w:val="yellow"/>
          <w:lang w:val="lt-LT"/>
        </w:rPr>
      </w:pPr>
      <w:r w:rsidRPr="00043771">
        <w:rPr>
          <w:rFonts w:ascii="Times New Roman" w:hAnsi="Times New Roman" w:cs="Times New Roman"/>
          <w:sz w:val="24"/>
          <w:szCs w:val="24"/>
          <w:lang w:val="lt-LT"/>
        </w:rPr>
        <w:t>3.1.7. užtikrinti Sutarties vykdymo metu iš Užsakovo gautos ir su Sutarties vykdymu susijusios informacijos konfidencialumą ir apsaugą;</w:t>
      </w:r>
      <w:r w:rsidRPr="00043771">
        <w:rPr>
          <w:rFonts w:ascii="Times New Roman" w:hAnsi="Times New Roman" w:cs="Times New Roman"/>
          <w:sz w:val="24"/>
          <w:szCs w:val="24"/>
          <w:highlight w:val="yellow"/>
          <w:lang w:val="lt-LT"/>
        </w:rPr>
        <w:t xml:space="preserve"> </w:t>
      </w:r>
    </w:p>
    <w:p w14:paraId="419C20D2" w14:textId="77777777" w:rsidR="001429A9" w:rsidRPr="00043771" w:rsidRDefault="001429A9" w:rsidP="001429A9">
      <w:pPr>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3.1.8. tinkamai vykdyti kitus įsipareigojimus, numatytus Sutartyje ir galiojančiuose Lietuvos Respublikos teisės aktuose.</w:t>
      </w:r>
    </w:p>
    <w:p w14:paraId="1DA40071" w14:textId="77777777" w:rsidR="001429A9" w:rsidRPr="00043771" w:rsidRDefault="001429A9" w:rsidP="001429A9">
      <w:pPr>
        <w:suppressAutoHyphens/>
        <w:autoSpaceDE w:val="0"/>
        <w:autoSpaceDN w:val="0"/>
        <w:spacing w:after="0" w:line="240" w:lineRule="auto"/>
        <w:ind w:firstLine="567"/>
        <w:jc w:val="both"/>
        <w:rPr>
          <w:rFonts w:ascii="Times New Roman" w:hAnsi="Times New Roman" w:cs="Times New Roman"/>
          <w:bCs/>
          <w:sz w:val="24"/>
          <w:szCs w:val="24"/>
          <w:lang w:val="lt-LT"/>
        </w:rPr>
      </w:pPr>
      <w:r w:rsidRPr="00043771">
        <w:rPr>
          <w:rFonts w:ascii="Times New Roman" w:hAnsi="Times New Roman" w:cs="Times New Roman"/>
          <w:bCs/>
          <w:sz w:val="24"/>
          <w:szCs w:val="24"/>
          <w:lang w:val="lt-LT"/>
        </w:rPr>
        <w:t>3.2. Užsakovas įsipareigoja:</w:t>
      </w:r>
    </w:p>
    <w:p w14:paraId="37B1B4F6" w14:textId="77777777" w:rsidR="001429A9" w:rsidRPr="00043771" w:rsidRDefault="001429A9" w:rsidP="001429A9">
      <w:pPr>
        <w:tabs>
          <w:tab w:val="left" w:pos="1080"/>
          <w:tab w:val="left" w:pos="1260"/>
        </w:tabs>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3.2.1. tinkamai ir sąžiningai vykdyti Sutartį;</w:t>
      </w:r>
    </w:p>
    <w:p w14:paraId="377806E7" w14:textId="77777777" w:rsidR="001429A9" w:rsidRPr="00043771" w:rsidRDefault="001429A9" w:rsidP="001429A9">
      <w:pPr>
        <w:tabs>
          <w:tab w:val="left" w:pos="1080"/>
          <w:tab w:val="left" w:pos="1260"/>
        </w:tabs>
        <w:spacing w:after="0" w:line="240" w:lineRule="auto"/>
        <w:ind w:firstLine="567"/>
        <w:jc w:val="both"/>
        <w:rPr>
          <w:rFonts w:ascii="Times New Roman" w:hAnsi="Times New Roman" w:cs="Times New Roman"/>
          <w:sz w:val="24"/>
          <w:szCs w:val="24"/>
          <w:lang w:val="lt-LT" w:eastAsia="ar-SA"/>
        </w:rPr>
      </w:pPr>
      <w:r w:rsidRPr="00043771">
        <w:rPr>
          <w:rFonts w:ascii="Times New Roman" w:hAnsi="Times New Roman" w:cs="Times New Roman"/>
          <w:sz w:val="24"/>
          <w:szCs w:val="24"/>
          <w:lang w:val="lt-LT" w:eastAsia="ar-SA"/>
        </w:rPr>
        <w:t xml:space="preserve">3.2.2. priimti iš Vykdytojo tinkamai ir kokybiškai suteiktas paslaugas; </w:t>
      </w:r>
    </w:p>
    <w:p w14:paraId="12AD94FA" w14:textId="77777777" w:rsidR="001429A9" w:rsidRPr="00043771" w:rsidRDefault="001429A9" w:rsidP="001429A9">
      <w:pPr>
        <w:pStyle w:val="Body2"/>
        <w:spacing w:after="0"/>
        <w:ind w:firstLine="567"/>
        <w:rPr>
          <w:rFonts w:cs="Times New Roman"/>
          <w:color w:val="auto"/>
          <w:szCs w:val="24"/>
        </w:rPr>
      </w:pPr>
      <w:r w:rsidRPr="00043771">
        <w:rPr>
          <w:rFonts w:cs="Times New Roman"/>
          <w:color w:val="auto"/>
          <w:szCs w:val="24"/>
        </w:rPr>
        <w:t xml:space="preserve">3.2.3. Sutartyje nustatytomis sąlygomis ir tvarka laiku apmokėti </w:t>
      </w:r>
      <w:r w:rsidRPr="00043771">
        <w:rPr>
          <w:rFonts w:cs="Times New Roman"/>
          <w:szCs w:val="24"/>
          <w:lang w:eastAsia="ar-SA"/>
        </w:rPr>
        <w:t>Vykdytojo</w:t>
      </w:r>
      <w:r w:rsidRPr="00043771">
        <w:rPr>
          <w:rFonts w:cs="Times New Roman"/>
          <w:color w:val="auto"/>
          <w:szCs w:val="24"/>
        </w:rPr>
        <w:t xml:space="preserve"> pateiktą sąskaitą;</w:t>
      </w:r>
    </w:p>
    <w:p w14:paraId="2838F21F" w14:textId="77777777" w:rsidR="001429A9" w:rsidRPr="00043771" w:rsidRDefault="001429A9" w:rsidP="001429A9">
      <w:pPr>
        <w:tabs>
          <w:tab w:val="left" w:pos="1080"/>
          <w:tab w:val="left" w:pos="1260"/>
        </w:tabs>
        <w:spacing w:after="0"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3.2.4. Vykdytojui sudaryti visas sąlygas, suteikti informaciją ar dokumentus, būtinus Sutarties vykdymui;</w:t>
      </w:r>
    </w:p>
    <w:p w14:paraId="2BAD44B0" w14:textId="77777777" w:rsidR="001429A9" w:rsidRPr="00043771" w:rsidRDefault="001429A9" w:rsidP="001429A9">
      <w:pPr>
        <w:spacing w:line="240"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3.2.5. tinkamai vykdyti kitus įsipareigojimus, numatytus Sutartyje ir galiojančiuose Lietuvos Respublikos teisės aktuose.</w:t>
      </w:r>
    </w:p>
    <w:tbl>
      <w:tblPr>
        <w:tblW w:w="9781" w:type="dxa"/>
        <w:tblInd w:w="-142" w:type="dxa"/>
        <w:tblLayout w:type="fixed"/>
        <w:tblLook w:val="04A0" w:firstRow="1" w:lastRow="0" w:firstColumn="1" w:lastColumn="0" w:noHBand="0" w:noVBand="1"/>
      </w:tblPr>
      <w:tblGrid>
        <w:gridCol w:w="9781"/>
      </w:tblGrid>
      <w:tr w:rsidR="001429A9" w:rsidRPr="00043771" w14:paraId="7CA30CB1" w14:textId="77777777" w:rsidTr="006D6A32">
        <w:tc>
          <w:tcPr>
            <w:tcW w:w="9781" w:type="dxa"/>
            <w:shd w:val="clear" w:color="auto" w:fill="auto"/>
          </w:tcPr>
          <w:p w14:paraId="446E6B38" w14:textId="77777777" w:rsidR="005A0181" w:rsidRDefault="005A0181" w:rsidP="001E07DF">
            <w:pPr>
              <w:tabs>
                <w:tab w:val="left" w:pos="1080"/>
                <w:tab w:val="left" w:pos="1260"/>
              </w:tabs>
              <w:spacing w:after="0" w:line="240" w:lineRule="auto"/>
              <w:ind w:firstLine="810"/>
              <w:contextualSpacing/>
              <w:jc w:val="center"/>
              <w:rPr>
                <w:rFonts w:ascii="Times New Roman" w:eastAsia="Calibri" w:hAnsi="Times New Roman" w:cs="Times New Roman"/>
                <w:snapToGrid w:val="0"/>
                <w:sz w:val="24"/>
                <w:szCs w:val="24"/>
                <w:lang w:val="lt-LT"/>
              </w:rPr>
            </w:pPr>
          </w:p>
          <w:p w14:paraId="6A7869F4" w14:textId="77777777" w:rsidR="00A06B26" w:rsidRDefault="00A06B26" w:rsidP="001E07DF">
            <w:pPr>
              <w:tabs>
                <w:tab w:val="left" w:pos="1080"/>
                <w:tab w:val="left" w:pos="1260"/>
              </w:tabs>
              <w:spacing w:after="0" w:line="240" w:lineRule="auto"/>
              <w:ind w:firstLine="810"/>
              <w:contextualSpacing/>
              <w:jc w:val="center"/>
              <w:rPr>
                <w:rFonts w:ascii="Times New Roman" w:eastAsia="Calibri" w:hAnsi="Times New Roman" w:cs="Times New Roman"/>
                <w:snapToGrid w:val="0"/>
                <w:sz w:val="24"/>
                <w:szCs w:val="24"/>
                <w:lang w:val="lt-LT"/>
              </w:rPr>
            </w:pPr>
          </w:p>
          <w:p w14:paraId="285C8228" w14:textId="77777777" w:rsidR="00A06B26" w:rsidRDefault="00A06B26" w:rsidP="001E07DF">
            <w:pPr>
              <w:tabs>
                <w:tab w:val="left" w:pos="1080"/>
                <w:tab w:val="left" w:pos="1260"/>
              </w:tabs>
              <w:spacing w:after="0" w:line="240" w:lineRule="auto"/>
              <w:ind w:firstLine="810"/>
              <w:contextualSpacing/>
              <w:jc w:val="center"/>
              <w:rPr>
                <w:rFonts w:ascii="Times New Roman" w:eastAsia="Calibri" w:hAnsi="Times New Roman" w:cs="Times New Roman"/>
                <w:snapToGrid w:val="0"/>
                <w:sz w:val="24"/>
                <w:szCs w:val="24"/>
                <w:lang w:val="lt-LT"/>
              </w:rPr>
            </w:pPr>
          </w:p>
          <w:p w14:paraId="3130DAF9" w14:textId="28859972" w:rsidR="001429A9" w:rsidRPr="00043771" w:rsidRDefault="001429A9" w:rsidP="001E07DF">
            <w:pPr>
              <w:tabs>
                <w:tab w:val="left" w:pos="1080"/>
                <w:tab w:val="left" w:pos="1260"/>
              </w:tabs>
              <w:spacing w:after="0" w:line="240" w:lineRule="auto"/>
              <w:ind w:firstLine="810"/>
              <w:contextualSpacing/>
              <w:jc w:val="center"/>
              <w:rPr>
                <w:rFonts w:ascii="Times New Roman" w:hAnsi="Times New Roman" w:cs="Times New Roman"/>
                <w:b/>
                <w:caps/>
                <w:sz w:val="24"/>
                <w:szCs w:val="24"/>
                <w:lang w:val="lt-LT"/>
              </w:rPr>
            </w:pPr>
            <w:r w:rsidRPr="00043771">
              <w:rPr>
                <w:rFonts w:ascii="Times New Roman" w:eastAsia="Calibri" w:hAnsi="Times New Roman" w:cs="Times New Roman"/>
                <w:snapToGrid w:val="0"/>
                <w:sz w:val="24"/>
                <w:szCs w:val="24"/>
                <w:lang w:val="lt-LT"/>
              </w:rPr>
              <w:lastRenderedPageBreak/>
              <w:t xml:space="preserve"> </w:t>
            </w:r>
            <w:r w:rsidRPr="00043771">
              <w:rPr>
                <w:rFonts w:ascii="Times New Roman" w:hAnsi="Times New Roman" w:cs="Times New Roman"/>
                <w:b/>
                <w:sz w:val="24"/>
                <w:szCs w:val="24"/>
                <w:lang w:val="lt-LT"/>
              </w:rPr>
              <w:t>IV SKYRIUS</w:t>
            </w:r>
          </w:p>
          <w:p w14:paraId="3A4D3D6D" w14:textId="77777777" w:rsidR="001429A9" w:rsidRPr="00043771" w:rsidRDefault="001429A9" w:rsidP="001E07DF">
            <w:pPr>
              <w:tabs>
                <w:tab w:val="left" w:pos="1080"/>
                <w:tab w:val="left" w:pos="1260"/>
              </w:tabs>
              <w:spacing w:after="0" w:line="240" w:lineRule="auto"/>
              <w:ind w:firstLine="810"/>
              <w:contextualSpacing/>
              <w:jc w:val="center"/>
              <w:rPr>
                <w:rFonts w:ascii="Times New Roman" w:hAnsi="Times New Roman" w:cs="Times New Roman"/>
                <w:b/>
                <w:caps/>
                <w:sz w:val="24"/>
                <w:szCs w:val="24"/>
                <w:lang w:val="lt-LT"/>
              </w:rPr>
            </w:pPr>
            <w:r w:rsidRPr="00043771">
              <w:rPr>
                <w:rFonts w:ascii="Times New Roman" w:hAnsi="Times New Roman" w:cs="Times New Roman"/>
                <w:b/>
                <w:caps/>
                <w:sz w:val="24"/>
                <w:szCs w:val="24"/>
                <w:lang w:val="lt-LT"/>
              </w:rPr>
              <w:t>Šalių atsakomybė</w:t>
            </w:r>
          </w:p>
          <w:p w14:paraId="403A5690" w14:textId="77777777" w:rsidR="00B83958" w:rsidRPr="00043771" w:rsidRDefault="00B83958" w:rsidP="001E07DF">
            <w:pPr>
              <w:tabs>
                <w:tab w:val="left" w:pos="1080"/>
                <w:tab w:val="left" w:pos="1260"/>
              </w:tabs>
              <w:spacing w:after="0" w:line="240" w:lineRule="auto"/>
              <w:ind w:firstLine="810"/>
              <w:contextualSpacing/>
              <w:jc w:val="center"/>
              <w:rPr>
                <w:rFonts w:ascii="Times New Roman" w:hAnsi="Times New Roman" w:cs="Times New Roman"/>
                <w:b/>
                <w:caps/>
                <w:sz w:val="24"/>
                <w:szCs w:val="24"/>
                <w:lang w:val="lt-LT"/>
              </w:rPr>
            </w:pPr>
          </w:p>
          <w:p w14:paraId="1917B598"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4.1. Užsakovas, nepagrįstai uždelsęs atsiskaityti už kokybiškai atliktas paslaugas Sutartyje nustatytais terminais, Vykdytojui raštu pareikalavus moka 0,03 % nuo bendros Sutarties kainos dydžio delspinigius už kiekvieną uždelstą dieną.</w:t>
            </w:r>
          </w:p>
          <w:p w14:paraId="3D9E558C"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4.2. Užsakovas neprisiima atsakomybės už prevencinių darbo priemonių nelaimingiems atsitikimams išvengti nebuvimą Vykdytojo darbo vietose.</w:t>
            </w:r>
          </w:p>
          <w:p w14:paraId="7E44A0B7"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4.3. Jeigu </w:t>
            </w:r>
            <w:r w:rsidRPr="00043771">
              <w:rPr>
                <w:rFonts w:ascii="Times New Roman" w:hAnsi="Times New Roman" w:cs="Times New Roman"/>
                <w:bCs/>
                <w:sz w:val="24"/>
                <w:szCs w:val="24"/>
                <w:lang w:val="lt-LT"/>
              </w:rPr>
              <w:t>Vykdytojas</w:t>
            </w:r>
            <w:r w:rsidRPr="00043771">
              <w:rPr>
                <w:rFonts w:ascii="Times New Roman" w:hAnsi="Times New Roman" w:cs="Times New Roman"/>
                <w:sz w:val="24"/>
                <w:szCs w:val="24"/>
                <w:lang w:val="lt-LT"/>
              </w:rPr>
              <w:t xml:space="preserve"> laiku neįvykdo šioje Sutartyje nurodytas paslaugas, Užsakovo raštišku pareikalavimu moka 0,03 % nuo bendros Sutarties kainos dydžio delspinigius už kiekvieną dieną ir atlygina dėl to Užsakovo patirtus pagrįstus nuostolius ir išlaidas.</w:t>
            </w:r>
          </w:p>
          <w:p w14:paraId="29D689EA" w14:textId="77777777" w:rsidR="001429A9" w:rsidRPr="00043771" w:rsidRDefault="001429A9" w:rsidP="001E07DF">
            <w:pPr>
              <w:pStyle w:val="Komentarotekstas"/>
              <w:ind w:firstLine="567"/>
              <w:contextualSpacing/>
              <w:jc w:val="both"/>
              <w:rPr>
                <w:sz w:val="24"/>
                <w:szCs w:val="24"/>
              </w:rPr>
            </w:pPr>
            <w:r w:rsidRPr="00043771">
              <w:rPr>
                <w:sz w:val="24"/>
                <w:szCs w:val="24"/>
              </w:rPr>
              <w:t xml:space="preserve">4.4. Nutraukus Sutartį dėl Vykdytojo kaltės (sutartinių įsipareigojimų nevykdymo arba netinkamo vykdymo) Vykdytojas įsipareigoja sumokėti 10 (dešimt) procentų baudą nuo maksimalios Sutarties vertės nurodytos Sutarties 2.1 papunktyje ir atlyginti Užsakovo patirtus tiesioginius nuostolius, Užsakovui raštu nurodžius, kokie sutartiniai įsipareigojimai nebuvo įvykdyti ar įvykdyti netinkamai. </w:t>
            </w:r>
          </w:p>
          <w:p w14:paraId="26758C2F" w14:textId="77777777" w:rsidR="00DF3ACA" w:rsidRPr="00043771" w:rsidRDefault="00DF3ACA" w:rsidP="001E07DF">
            <w:pPr>
              <w:spacing w:after="0" w:line="240" w:lineRule="auto"/>
              <w:contextualSpacing/>
              <w:jc w:val="center"/>
              <w:rPr>
                <w:rFonts w:ascii="Times New Roman" w:hAnsi="Times New Roman" w:cs="Times New Roman"/>
                <w:b/>
                <w:snapToGrid w:val="0"/>
                <w:sz w:val="24"/>
                <w:szCs w:val="24"/>
                <w:lang w:val="lt-LT"/>
              </w:rPr>
            </w:pPr>
          </w:p>
          <w:p w14:paraId="068FA711" w14:textId="77777777" w:rsidR="001429A9" w:rsidRPr="00043771" w:rsidRDefault="001429A9" w:rsidP="001E07DF">
            <w:pPr>
              <w:spacing w:after="0" w:line="240" w:lineRule="auto"/>
              <w:contextualSpacing/>
              <w:jc w:val="center"/>
              <w:rPr>
                <w:rFonts w:ascii="Times New Roman" w:hAnsi="Times New Roman" w:cs="Times New Roman"/>
                <w:b/>
                <w:bCs/>
                <w:sz w:val="24"/>
                <w:szCs w:val="24"/>
                <w:lang w:val="lt-LT" w:eastAsia="lt-LT"/>
              </w:rPr>
            </w:pPr>
            <w:r w:rsidRPr="00043771">
              <w:rPr>
                <w:rFonts w:ascii="Times New Roman" w:hAnsi="Times New Roman" w:cs="Times New Roman"/>
                <w:b/>
                <w:snapToGrid w:val="0"/>
                <w:sz w:val="24"/>
                <w:szCs w:val="24"/>
                <w:lang w:val="lt-LT"/>
              </w:rPr>
              <w:t xml:space="preserve">V </w:t>
            </w:r>
            <w:r w:rsidRPr="00043771">
              <w:rPr>
                <w:rFonts w:ascii="Times New Roman" w:hAnsi="Times New Roman" w:cs="Times New Roman"/>
                <w:b/>
                <w:bCs/>
                <w:sz w:val="24"/>
                <w:szCs w:val="24"/>
                <w:lang w:val="lt-LT" w:eastAsia="lt-LT"/>
              </w:rPr>
              <w:t>SKYRIUS</w:t>
            </w:r>
          </w:p>
          <w:p w14:paraId="5008EF4C" w14:textId="77777777" w:rsidR="001429A9" w:rsidRPr="00043771" w:rsidRDefault="001429A9" w:rsidP="001E07DF">
            <w:pPr>
              <w:keepNext/>
              <w:tabs>
                <w:tab w:val="left" w:pos="4395"/>
                <w:tab w:val="center" w:pos="5244"/>
              </w:tabs>
              <w:spacing w:after="0" w:line="240" w:lineRule="auto"/>
              <w:contextualSpacing/>
              <w:jc w:val="center"/>
              <w:outlineLvl w:val="2"/>
              <w:rPr>
                <w:rFonts w:ascii="Times New Roman" w:hAnsi="Times New Roman" w:cs="Times New Roman"/>
                <w:b/>
                <w:snapToGrid w:val="0"/>
                <w:sz w:val="24"/>
                <w:szCs w:val="24"/>
                <w:lang w:val="lt-LT"/>
              </w:rPr>
            </w:pPr>
            <w:r w:rsidRPr="00043771">
              <w:rPr>
                <w:rFonts w:ascii="Times New Roman" w:hAnsi="Times New Roman" w:cs="Times New Roman"/>
                <w:b/>
                <w:snapToGrid w:val="0"/>
                <w:sz w:val="24"/>
                <w:szCs w:val="24"/>
                <w:lang w:val="lt-LT"/>
              </w:rPr>
              <w:t>FORCE MAJEURE SĄLYGOS</w:t>
            </w:r>
          </w:p>
          <w:p w14:paraId="01D11253" w14:textId="77777777" w:rsidR="001429A9" w:rsidRPr="00043771" w:rsidRDefault="001429A9" w:rsidP="001E07DF">
            <w:pPr>
              <w:keepNext/>
              <w:tabs>
                <w:tab w:val="left" w:pos="4395"/>
                <w:tab w:val="center" w:pos="5244"/>
              </w:tabs>
              <w:spacing w:after="0" w:line="240" w:lineRule="auto"/>
              <w:contextualSpacing/>
              <w:jc w:val="center"/>
              <w:outlineLvl w:val="2"/>
              <w:rPr>
                <w:rFonts w:ascii="Times New Roman" w:hAnsi="Times New Roman" w:cs="Times New Roman"/>
                <w:b/>
                <w:snapToGrid w:val="0"/>
                <w:sz w:val="24"/>
                <w:szCs w:val="24"/>
                <w:lang w:val="lt-LT"/>
              </w:rPr>
            </w:pPr>
          </w:p>
          <w:p w14:paraId="4CB8BA37" w14:textId="77777777" w:rsidR="001429A9" w:rsidRPr="00043771" w:rsidRDefault="001429A9" w:rsidP="001E07DF">
            <w:pPr>
              <w:tabs>
                <w:tab w:val="left" w:pos="1276"/>
              </w:tabs>
              <w:spacing w:after="0" w:line="240" w:lineRule="auto"/>
              <w:ind w:firstLine="603"/>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5.1.  Šalys neatsakys už dalinį ar visišką prisiimtų įsipareigojimų neįvykdymą, jeigu įrodys, kad įsipareigojimų neįvykdė dėl nenugalimos jėgos aplinkybių.</w:t>
            </w:r>
          </w:p>
          <w:p w14:paraId="65CCB56F" w14:textId="77777777" w:rsidR="001429A9" w:rsidRPr="00043771" w:rsidRDefault="001429A9" w:rsidP="001E07DF">
            <w:pPr>
              <w:pStyle w:val="Pagrindinistekstas21"/>
              <w:ind w:firstLine="603"/>
              <w:contextualSpacing/>
              <w:rPr>
                <w:rFonts w:ascii="Times New Roman" w:hAnsi="Times New Roman" w:cs="Times New Roman"/>
                <w:szCs w:val="24"/>
              </w:rPr>
            </w:pPr>
            <w:r w:rsidRPr="00043771">
              <w:rPr>
                <w:rFonts w:ascii="Times New Roman" w:hAnsi="Times New Roman" w:cs="Times New Roman"/>
                <w:szCs w:val="24"/>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795951EA" w14:textId="77777777" w:rsidR="001429A9" w:rsidRPr="00043771" w:rsidRDefault="001429A9" w:rsidP="001E07DF">
            <w:pPr>
              <w:tabs>
                <w:tab w:val="left" w:pos="1418"/>
              </w:tabs>
              <w:spacing w:after="0" w:line="240" w:lineRule="auto"/>
              <w:ind w:firstLine="603"/>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5.3.  Nenugalimos jėgos aplinkybėmis laikomos aplinkybės, nurodytos Lietuvos Respublikos civilinio kodekso 6.212 straipsnyje ir Atleidimo nuo atsakomybės esant nenugalimos jėgos (</w:t>
            </w:r>
            <w:r w:rsidRPr="00043771">
              <w:rPr>
                <w:rFonts w:ascii="Times New Roman" w:hAnsi="Times New Roman" w:cs="Times New Roman"/>
                <w:i/>
                <w:sz w:val="24"/>
                <w:szCs w:val="24"/>
                <w:lang w:val="lt-LT"/>
              </w:rPr>
              <w:t>force majeur</w:t>
            </w:r>
            <w:r w:rsidRPr="00043771">
              <w:rPr>
                <w:rFonts w:ascii="Times New Roman" w:hAnsi="Times New Roman" w:cs="Times New Roman"/>
                <w:sz w:val="24"/>
                <w:szCs w:val="24"/>
                <w:lang w:val="lt-LT"/>
              </w:rPr>
              <w:t xml:space="preserve">e) aplinkybėms taisyklėse, patvirtintose Lietuvos Respublikos Vyriausybės 1996 m. liepos 15 d. nutarimu Nr. 840 „Dėl atleidimo nuo atsakomybės esant nenugalimos jėgos </w:t>
            </w:r>
            <w:r w:rsidRPr="00043771">
              <w:rPr>
                <w:rFonts w:ascii="Times New Roman" w:hAnsi="Times New Roman" w:cs="Times New Roman"/>
                <w:i/>
                <w:sz w:val="24"/>
                <w:szCs w:val="24"/>
                <w:lang w:val="lt-LT"/>
              </w:rPr>
              <w:t>(force majeure)</w:t>
            </w:r>
            <w:r w:rsidRPr="00043771">
              <w:rPr>
                <w:rFonts w:ascii="Times New Roman" w:hAnsi="Times New Roman" w:cs="Times New Roman"/>
                <w:sz w:val="24"/>
                <w:szCs w:val="24"/>
                <w:lang w:val="lt-LT"/>
              </w:rPr>
              <w:t xml:space="preserve"> aplinkybėms taisyklių patvirtinimo“. Nustatydamos nenugalimos jėgos aplinkybes Šalys</w:t>
            </w:r>
            <w:r w:rsidRPr="00043771">
              <w:rPr>
                <w:rFonts w:ascii="Times New Roman" w:hAnsi="Times New Roman" w:cs="Times New Roman"/>
                <w:b/>
                <w:sz w:val="24"/>
                <w:szCs w:val="24"/>
                <w:lang w:val="lt-LT"/>
              </w:rPr>
              <w:t xml:space="preserve"> </w:t>
            </w:r>
            <w:r w:rsidRPr="00043771">
              <w:rPr>
                <w:rFonts w:ascii="Times New Roman" w:hAnsi="Times New Roman" w:cs="Times New Roman"/>
                <w:sz w:val="24"/>
                <w:szCs w:val="24"/>
                <w:lang w:val="lt-LT"/>
              </w:rPr>
              <w:t xml:space="preserve">vadovaujasi Nenugalimos jėgos </w:t>
            </w:r>
            <w:r w:rsidRPr="00043771">
              <w:rPr>
                <w:rFonts w:ascii="Times New Roman" w:hAnsi="Times New Roman" w:cs="Times New Roman"/>
                <w:i/>
                <w:sz w:val="24"/>
                <w:szCs w:val="24"/>
                <w:lang w:val="lt-LT"/>
              </w:rPr>
              <w:t xml:space="preserve">(force majeure) </w:t>
            </w:r>
            <w:r w:rsidRPr="00043771">
              <w:rPr>
                <w:rFonts w:ascii="Times New Roman" w:hAnsi="Times New Roman" w:cs="Times New Roman"/>
                <w:sz w:val="24"/>
                <w:szCs w:val="24"/>
                <w:lang w:val="lt-LT"/>
              </w:rPr>
              <w:t xml:space="preserve">aplinkybes liudijančių pažymų išdavimo tvarkos aprašu, patvirtintu Lietuvos Respublikos Vyriausybės 1997 m. kovo 13 d. nutarimu Nr. 222 „Dėl nenugalimos jėgos </w:t>
            </w:r>
            <w:r w:rsidRPr="00043771">
              <w:rPr>
                <w:rFonts w:ascii="Times New Roman" w:hAnsi="Times New Roman" w:cs="Times New Roman"/>
                <w:i/>
                <w:sz w:val="24"/>
                <w:szCs w:val="24"/>
                <w:lang w:val="lt-LT"/>
              </w:rPr>
              <w:t>(force majeure)</w:t>
            </w:r>
            <w:r w:rsidRPr="00043771">
              <w:rPr>
                <w:rFonts w:ascii="Times New Roman" w:hAnsi="Times New Roman" w:cs="Times New Roman"/>
                <w:sz w:val="24"/>
                <w:szCs w:val="24"/>
                <w:lang w:val="lt-LT"/>
              </w:rPr>
              <w:t xml:space="preserve"> aplinkybes liudijančių pažymų išdavimo tvarkos patvirtinimo“ (Lietuvos Respublikos Vyriausybės 2015 m. liepos 29 d. nutarimo Nr. 766 redakcija).</w:t>
            </w:r>
          </w:p>
          <w:p w14:paraId="72A8821B" w14:textId="77777777" w:rsidR="00DF3ACA" w:rsidRPr="00043771" w:rsidRDefault="00DF3ACA" w:rsidP="001E07DF">
            <w:pPr>
              <w:spacing w:after="0" w:line="240" w:lineRule="auto"/>
              <w:contextualSpacing/>
              <w:jc w:val="center"/>
              <w:rPr>
                <w:rFonts w:ascii="Times New Roman" w:hAnsi="Times New Roman" w:cs="Times New Roman"/>
                <w:b/>
                <w:sz w:val="24"/>
                <w:szCs w:val="24"/>
                <w:lang w:val="lt-LT"/>
              </w:rPr>
            </w:pPr>
          </w:p>
          <w:p w14:paraId="459428A4" w14:textId="77777777" w:rsidR="001429A9" w:rsidRPr="00043771" w:rsidRDefault="001429A9" w:rsidP="001E07DF">
            <w:pPr>
              <w:spacing w:after="0" w:line="240" w:lineRule="auto"/>
              <w:contextualSpacing/>
              <w:jc w:val="center"/>
              <w:rPr>
                <w:rFonts w:ascii="Times New Roman" w:hAnsi="Times New Roman" w:cs="Times New Roman"/>
                <w:b/>
                <w:bCs/>
                <w:sz w:val="24"/>
                <w:szCs w:val="24"/>
                <w:lang w:val="lt-LT" w:eastAsia="lt-LT"/>
              </w:rPr>
            </w:pPr>
            <w:r w:rsidRPr="00043771">
              <w:rPr>
                <w:rFonts w:ascii="Times New Roman" w:hAnsi="Times New Roman" w:cs="Times New Roman"/>
                <w:b/>
                <w:sz w:val="24"/>
                <w:szCs w:val="24"/>
                <w:lang w:val="lt-LT"/>
              </w:rPr>
              <w:t xml:space="preserve">VI </w:t>
            </w:r>
            <w:r w:rsidRPr="00043771">
              <w:rPr>
                <w:rFonts w:ascii="Times New Roman" w:hAnsi="Times New Roman" w:cs="Times New Roman"/>
                <w:b/>
                <w:bCs/>
                <w:sz w:val="24"/>
                <w:szCs w:val="24"/>
                <w:lang w:val="lt-LT" w:eastAsia="lt-LT"/>
              </w:rPr>
              <w:t>SKYRIUS</w:t>
            </w:r>
          </w:p>
          <w:p w14:paraId="5FE7E588" w14:textId="77777777" w:rsidR="001429A9" w:rsidRPr="00043771" w:rsidRDefault="001429A9" w:rsidP="001E07DF">
            <w:pPr>
              <w:spacing w:after="0" w:line="240" w:lineRule="auto"/>
              <w:contextualSpacing/>
              <w:jc w:val="center"/>
              <w:rPr>
                <w:rFonts w:ascii="Times New Roman" w:hAnsi="Times New Roman" w:cs="Times New Roman"/>
                <w:b/>
                <w:sz w:val="24"/>
                <w:szCs w:val="24"/>
                <w:lang w:val="lt-LT"/>
              </w:rPr>
            </w:pPr>
            <w:r w:rsidRPr="00043771">
              <w:rPr>
                <w:rFonts w:ascii="Times New Roman" w:hAnsi="Times New Roman" w:cs="Times New Roman"/>
                <w:b/>
                <w:sz w:val="24"/>
                <w:szCs w:val="24"/>
                <w:lang w:val="lt-LT"/>
              </w:rPr>
              <w:t>SUTARTIES GALIOJIMAS</w:t>
            </w:r>
          </w:p>
          <w:p w14:paraId="5E5D76F5" w14:textId="77777777" w:rsidR="001429A9" w:rsidRPr="00043771" w:rsidRDefault="001429A9" w:rsidP="001E07DF">
            <w:pPr>
              <w:spacing w:after="0" w:line="240" w:lineRule="auto"/>
              <w:contextualSpacing/>
              <w:jc w:val="center"/>
              <w:rPr>
                <w:rFonts w:ascii="Times New Roman" w:hAnsi="Times New Roman" w:cs="Times New Roman"/>
                <w:b/>
                <w:sz w:val="24"/>
                <w:szCs w:val="24"/>
                <w:lang w:val="lt-LT"/>
              </w:rPr>
            </w:pPr>
          </w:p>
          <w:p w14:paraId="20C12D3F" w14:textId="011B1EBE" w:rsidR="00471449" w:rsidRPr="00043771" w:rsidRDefault="00471449" w:rsidP="00393C26">
            <w:pPr>
              <w:pStyle w:val="Sraopastraipa"/>
              <w:numPr>
                <w:ilvl w:val="1"/>
                <w:numId w:val="17"/>
              </w:numPr>
              <w:spacing w:after="0"/>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Sutartis įsigalioja nuo Sutarties pasirašymo dienos ir galioja iki visiško sutartinių įsipareigojimų įvykdymo.</w:t>
            </w:r>
          </w:p>
          <w:p w14:paraId="7D6F33B3" w14:textId="77777777" w:rsidR="00DF3ACA" w:rsidRPr="00043771" w:rsidRDefault="001429A9" w:rsidP="001E07DF">
            <w:pPr>
              <w:keepNext/>
              <w:spacing w:after="0" w:line="240" w:lineRule="auto"/>
              <w:ind w:firstLine="851"/>
              <w:contextualSpacing/>
              <w:outlineLvl w:val="4"/>
              <w:rPr>
                <w:rFonts w:ascii="Times New Roman" w:hAnsi="Times New Roman" w:cs="Times New Roman"/>
                <w:b/>
                <w:sz w:val="24"/>
                <w:szCs w:val="24"/>
                <w:lang w:val="lt-LT"/>
              </w:rPr>
            </w:pPr>
            <w:r w:rsidRPr="00043771">
              <w:rPr>
                <w:rFonts w:ascii="Times New Roman" w:hAnsi="Times New Roman" w:cs="Times New Roman"/>
                <w:b/>
                <w:sz w:val="24"/>
                <w:szCs w:val="24"/>
                <w:lang w:val="lt-LT"/>
              </w:rPr>
              <w:t xml:space="preserve">                                                    </w:t>
            </w:r>
          </w:p>
          <w:p w14:paraId="2E1F5DD4" w14:textId="7AE56929" w:rsidR="001429A9" w:rsidRPr="00043771" w:rsidRDefault="00DF3ACA" w:rsidP="00CE509A">
            <w:pPr>
              <w:keepNext/>
              <w:spacing w:after="0" w:line="240" w:lineRule="auto"/>
              <w:ind w:firstLine="851"/>
              <w:contextualSpacing/>
              <w:outlineLvl w:val="4"/>
              <w:rPr>
                <w:rFonts w:ascii="Times New Roman" w:hAnsi="Times New Roman" w:cs="Times New Roman"/>
                <w:b/>
                <w:sz w:val="24"/>
                <w:szCs w:val="24"/>
                <w:lang w:val="lt-LT"/>
              </w:rPr>
            </w:pPr>
            <w:r w:rsidRPr="00043771">
              <w:rPr>
                <w:rFonts w:ascii="Times New Roman" w:hAnsi="Times New Roman" w:cs="Times New Roman"/>
                <w:b/>
                <w:sz w:val="24"/>
                <w:szCs w:val="24"/>
                <w:lang w:val="lt-LT"/>
              </w:rPr>
              <w:t xml:space="preserve">                                                     </w:t>
            </w:r>
            <w:r w:rsidR="001429A9" w:rsidRPr="00043771">
              <w:rPr>
                <w:rFonts w:ascii="Times New Roman" w:hAnsi="Times New Roman" w:cs="Times New Roman"/>
                <w:b/>
                <w:sz w:val="24"/>
                <w:szCs w:val="24"/>
                <w:lang w:val="lt-LT"/>
              </w:rPr>
              <w:t>VII SKYRIUS</w:t>
            </w:r>
          </w:p>
          <w:p w14:paraId="045F54FA" w14:textId="77777777" w:rsidR="001429A9" w:rsidRPr="00043771" w:rsidRDefault="001429A9" w:rsidP="001E07DF">
            <w:pPr>
              <w:keepNext/>
              <w:spacing w:after="0" w:line="240" w:lineRule="auto"/>
              <w:ind w:firstLine="851"/>
              <w:contextualSpacing/>
              <w:jc w:val="center"/>
              <w:outlineLvl w:val="4"/>
              <w:rPr>
                <w:rFonts w:ascii="Times New Roman" w:hAnsi="Times New Roman" w:cs="Times New Roman"/>
                <w:b/>
                <w:sz w:val="24"/>
                <w:szCs w:val="24"/>
                <w:lang w:val="lt-LT"/>
              </w:rPr>
            </w:pPr>
            <w:r w:rsidRPr="00043771">
              <w:rPr>
                <w:rFonts w:ascii="Times New Roman" w:hAnsi="Times New Roman" w:cs="Times New Roman"/>
                <w:b/>
                <w:sz w:val="24"/>
                <w:szCs w:val="24"/>
                <w:lang w:val="lt-LT"/>
              </w:rPr>
              <w:t>SUTARTIES VYKDYMO SUSTABDYMAS</w:t>
            </w:r>
          </w:p>
          <w:p w14:paraId="584BAED2" w14:textId="77777777" w:rsidR="001429A9" w:rsidRPr="00043771" w:rsidRDefault="001429A9" w:rsidP="001E07DF">
            <w:pPr>
              <w:keepNext/>
              <w:spacing w:after="0" w:line="240" w:lineRule="auto"/>
              <w:ind w:firstLine="851"/>
              <w:contextualSpacing/>
              <w:jc w:val="center"/>
              <w:outlineLvl w:val="4"/>
              <w:rPr>
                <w:rFonts w:ascii="Times New Roman" w:hAnsi="Times New Roman" w:cs="Times New Roman"/>
                <w:b/>
                <w:sz w:val="24"/>
                <w:szCs w:val="24"/>
                <w:lang w:val="lt-LT"/>
              </w:rPr>
            </w:pPr>
          </w:p>
          <w:p w14:paraId="6A7E8A60" w14:textId="77777777" w:rsidR="001429A9" w:rsidRPr="00043771" w:rsidRDefault="001429A9" w:rsidP="001E07DF">
            <w:pPr>
              <w:tabs>
                <w:tab w:val="left" w:pos="567"/>
              </w:tabs>
              <w:spacing w:after="0" w:line="240" w:lineRule="auto"/>
              <w:ind w:firstLine="567"/>
              <w:contextualSpacing/>
              <w:jc w:val="both"/>
              <w:rPr>
                <w:rFonts w:ascii="Times New Roman" w:eastAsia="Calibri" w:hAnsi="Times New Roman" w:cs="Times New Roman"/>
                <w:sz w:val="24"/>
                <w:szCs w:val="24"/>
                <w:lang w:val="lt-LT"/>
              </w:rPr>
            </w:pPr>
            <w:r w:rsidRPr="00043771">
              <w:rPr>
                <w:rFonts w:ascii="Times New Roman" w:eastAsia="Calibri" w:hAnsi="Times New Roman" w:cs="Times New Roman"/>
                <w:sz w:val="24"/>
                <w:szCs w:val="24"/>
                <w:lang w:val="lt-LT"/>
              </w:rPr>
              <w:t xml:space="preserve">7.1.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w:t>
            </w:r>
            <w:r w:rsidRPr="00043771">
              <w:rPr>
                <w:rFonts w:ascii="Times New Roman" w:eastAsia="Calibri" w:hAnsi="Times New Roman" w:cs="Times New Roman"/>
                <w:sz w:val="24"/>
                <w:szCs w:val="24"/>
                <w:lang w:val="lt-LT"/>
              </w:rPr>
              <w:lastRenderedPageBreak/>
              <w:t xml:space="preserve">Vykdytojas per Užsakovo nustatytą terminą trūkumų nepašalina, Užsakovas turi teisę nutraukti Sutartį. </w:t>
            </w:r>
          </w:p>
          <w:p w14:paraId="138F67C9" w14:textId="77777777" w:rsidR="001429A9" w:rsidRPr="00043771" w:rsidRDefault="001429A9" w:rsidP="001E07DF">
            <w:pPr>
              <w:spacing w:after="0" w:line="240" w:lineRule="auto"/>
              <w:ind w:firstLine="567"/>
              <w:contextualSpacing/>
              <w:jc w:val="both"/>
              <w:rPr>
                <w:rFonts w:ascii="Times New Roman" w:eastAsia="Calibri" w:hAnsi="Times New Roman" w:cs="Times New Roman"/>
                <w:b/>
                <w:sz w:val="24"/>
                <w:szCs w:val="24"/>
                <w:lang w:val="lt-LT"/>
              </w:rPr>
            </w:pPr>
            <w:r w:rsidRPr="00043771">
              <w:rPr>
                <w:rFonts w:ascii="Times New Roman" w:hAnsi="Times New Roman" w:cs="Times New Roman"/>
                <w:sz w:val="24"/>
                <w:szCs w:val="24"/>
                <w:lang w:val="lt-LT"/>
              </w:rPr>
              <w:t xml:space="preserve">7.2. Jei Sutarties vykdymas stabdomas ilgiau nei </w:t>
            </w:r>
            <w:r w:rsidR="002E4799" w:rsidRPr="00043771">
              <w:rPr>
                <w:rFonts w:ascii="Times New Roman" w:hAnsi="Times New Roman" w:cs="Times New Roman"/>
                <w:sz w:val="24"/>
                <w:szCs w:val="24"/>
                <w:lang w:val="lt-LT"/>
              </w:rPr>
              <w:t>6</w:t>
            </w:r>
            <w:r w:rsidRPr="00043771">
              <w:rPr>
                <w:rFonts w:ascii="Times New Roman" w:hAnsi="Times New Roman" w:cs="Times New Roman"/>
                <w:sz w:val="24"/>
                <w:szCs w:val="24"/>
                <w:lang w:val="lt-LT"/>
              </w:rPr>
              <w:t>0 (</w:t>
            </w:r>
            <w:r w:rsidR="002E4799" w:rsidRPr="00043771">
              <w:rPr>
                <w:rFonts w:ascii="Times New Roman" w:hAnsi="Times New Roman" w:cs="Times New Roman"/>
                <w:sz w:val="24"/>
                <w:szCs w:val="24"/>
                <w:lang w:val="lt-LT"/>
              </w:rPr>
              <w:t>šešiasdeš</w:t>
            </w:r>
            <w:r w:rsidRPr="00043771">
              <w:rPr>
                <w:rFonts w:ascii="Times New Roman" w:hAnsi="Times New Roman" w:cs="Times New Roman"/>
                <w:sz w:val="24"/>
                <w:szCs w:val="24"/>
                <w:lang w:val="lt-LT"/>
              </w:rPr>
              <w:t xml:space="preserve">imt) dienų ne dėl </w:t>
            </w:r>
            <w:r w:rsidRPr="00043771">
              <w:rPr>
                <w:rFonts w:ascii="Times New Roman" w:eastAsia="Calibri" w:hAnsi="Times New Roman" w:cs="Times New Roman"/>
                <w:sz w:val="24"/>
                <w:szCs w:val="24"/>
                <w:lang w:val="lt-LT"/>
              </w:rPr>
              <w:t>Vykdytojo</w:t>
            </w:r>
            <w:r w:rsidRPr="00043771">
              <w:rPr>
                <w:rFonts w:ascii="Times New Roman" w:hAnsi="Times New Roman" w:cs="Times New Roman"/>
                <w:sz w:val="24"/>
                <w:szCs w:val="24"/>
                <w:lang w:val="lt-LT"/>
              </w:rPr>
              <w:t xml:space="preserve"> kaltės, </w:t>
            </w:r>
            <w:r w:rsidRPr="00043771">
              <w:rPr>
                <w:rFonts w:ascii="Times New Roman" w:eastAsia="Calibri" w:hAnsi="Times New Roman" w:cs="Times New Roman"/>
                <w:sz w:val="24"/>
                <w:szCs w:val="24"/>
                <w:lang w:val="lt-LT"/>
              </w:rPr>
              <w:t>Vykdytojas</w:t>
            </w:r>
            <w:r w:rsidRPr="00043771">
              <w:rPr>
                <w:rFonts w:ascii="Times New Roman" w:hAnsi="Times New Roman" w:cs="Times New Roman"/>
                <w:sz w:val="24"/>
                <w:szCs w:val="24"/>
                <w:lang w:val="lt-LT"/>
              </w:rPr>
              <w:t xml:space="preserve"> gali rašytiniu pranešimu Užsakovo reikalauti atnaujinti Sutarties vykdymą per 30 (trisdešimt) dienų nuo </w:t>
            </w:r>
            <w:r w:rsidRPr="00043771">
              <w:rPr>
                <w:rFonts w:ascii="Times New Roman" w:eastAsia="Calibri" w:hAnsi="Times New Roman" w:cs="Times New Roman"/>
                <w:sz w:val="24"/>
                <w:szCs w:val="24"/>
                <w:lang w:val="lt-LT"/>
              </w:rPr>
              <w:t>Vykdyto</w:t>
            </w:r>
            <w:r w:rsidRPr="00043771">
              <w:rPr>
                <w:rFonts w:ascii="Times New Roman" w:hAnsi="Times New Roman" w:cs="Times New Roman"/>
                <w:sz w:val="24"/>
                <w:szCs w:val="24"/>
                <w:lang w:val="lt-LT"/>
              </w:rPr>
              <w:t xml:space="preserve">jo pranešimo gavimo dienos. Jei Užsakovas per nurodytą terminą Sutarties vykdymo neatnaujina, </w:t>
            </w:r>
            <w:r w:rsidRPr="00043771">
              <w:rPr>
                <w:rFonts w:ascii="Times New Roman" w:eastAsia="Calibri" w:hAnsi="Times New Roman" w:cs="Times New Roman"/>
                <w:sz w:val="24"/>
                <w:szCs w:val="24"/>
                <w:lang w:val="lt-LT"/>
              </w:rPr>
              <w:t>Vykdytojas</w:t>
            </w:r>
            <w:r w:rsidRPr="00043771">
              <w:rPr>
                <w:rFonts w:ascii="Times New Roman" w:hAnsi="Times New Roman" w:cs="Times New Roman"/>
                <w:sz w:val="24"/>
                <w:szCs w:val="24"/>
                <w:lang w:val="lt-LT"/>
              </w:rPr>
              <w:t xml:space="preserve"> turi teisę Sutartį nutraukti Sutarties VIII skyriuje numatyta tvarka. </w:t>
            </w:r>
            <w:r w:rsidRPr="00043771">
              <w:rPr>
                <w:rFonts w:ascii="Times New Roman" w:eastAsia="Calibri" w:hAnsi="Times New Roman" w:cs="Times New Roman"/>
                <w:b/>
                <w:sz w:val="24"/>
                <w:szCs w:val="24"/>
                <w:lang w:val="lt-LT"/>
              </w:rPr>
              <w:t xml:space="preserve">                                                       </w:t>
            </w:r>
          </w:p>
          <w:p w14:paraId="6DB34D80" w14:textId="77777777" w:rsidR="00393C26" w:rsidRPr="00043771" w:rsidRDefault="001429A9" w:rsidP="001E07DF">
            <w:pPr>
              <w:spacing w:after="0" w:line="240" w:lineRule="auto"/>
              <w:ind w:firstLine="851"/>
              <w:contextualSpacing/>
              <w:rPr>
                <w:rFonts w:ascii="Times New Roman" w:eastAsia="Calibri" w:hAnsi="Times New Roman" w:cs="Times New Roman"/>
                <w:b/>
                <w:sz w:val="24"/>
                <w:szCs w:val="24"/>
                <w:lang w:val="lt-LT"/>
              </w:rPr>
            </w:pPr>
            <w:r w:rsidRPr="00043771">
              <w:rPr>
                <w:rFonts w:ascii="Times New Roman" w:eastAsia="Calibri" w:hAnsi="Times New Roman" w:cs="Times New Roman"/>
                <w:b/>
                <w:sz w:val="24"/>
                <w:szCs w:val="24"/>
                <w:lang w:val="lt-LT"/>
              </w:rPr>
              <w:t xml:space="preserve">                                                 </w:t>
            </w:r>
          </w:p>
          <w:p w14:paraId="7F8D3480" w14:textId="749B2C1B" w:rsidR="001429A9" w:rsidRPr="00043771" w:rsidRDefault="001429A9" w:rsidP="00393C26">
            <w:pPr>
              <w:spacing w:after="0" w:line="240" w:lineRule="auto"/>
              <w:ind w:firstLine="851"/>
              <w:contextualSpacing/>
              <w:jc w:val="center"/>
              <w:rPr>
                <w:rFonts w:ascii="Times New Roman" w:eastAsia="Calibri" w:hAnsi="Times New Roman" w:cs="Times New Roman"/>
                <w:b/>
                <w:sz w:val="24"/>
                <w:szCs w:val="24"/>
                <w:lang w:val="lt-LT"/>
              </w:rPr>
            </w:pPr>
            <w:r w:rsidRPr="00043771">
              <w:rPr>
                <w:rFonts w:ascii="Times New Roman" w:eastAsia="Calibri" w:hAnsi="Times New Roman" w:cs="Times New Roman"/>
                <w:b/>
                <w:sz w:val="24"/>
                <w:szCs w:val="24"/>
                <w:lang w:val="lt-LT"/>
              </w:rPr>
              <w:t>VIII SKYRIUS</w:t>
            </w:r>
          </w:p>
          <w:p w14:paraId="67241253" w14:textId="536C1223" w:rsidR="001429A9" w:rsidRPr="00043771" w:rsidRDefault="001429A9" w:rsidP="001E07DF">
            <w:pPr>
              <w:pStyle w:val="Heading"/>
              <w:tabs>
                <w:tab w:val="left" w:pos="284"/>
              </w:tabs>
              <w:contextualSpacing/>
              <w:jc w:val="center"/>
              <w:rPr>
                <w:rFonts w:cs="Times New Roman"/>
                <w:color w:val="auto"/>
                <w:sz w:val="24"/>
                <w:szCs w:val="24"/>
              </w:rPr>
            </w:pPr>
            <w:r w:rsidRPr="00043771">
              <w:rPr>
                <w:rFonts w:cs="Times New Roman"/>
                <w:color w:val="auto"/>
                <w:sz w:val="24"/>
                <w:szCs w:val="24"/>
              </w:rPr>
              <w:t xml:space="preserve">SUTARTIES </w:t>
            </w:r>
            <w:r w:rsidR="00471449" w:rsidRPr="00043771">
              <w:rPr>
                <w:rFonts w:cs="Times New Roman"/>
                <w:color w:val="auto"/>
                <w:sz w:val="24"/>
                <w:szCs w:val="24"/>
              </w:rPr>
              <w:t xml:space="preserve">PAKEITIMAS, </w:t>
            </w:r>
            <w:r w:rsidRPr="00043771">
              <w:rPr>
                <w:rFonts w:cs="Times New Roman"/>
                <w:color w:val="auto"/>
                <w:sz w:val="24"/>
                <w:szCs w:val="24"/>
              </w:rPr>
              <w:t>NUTRAUKIMAS bei ginčų sprendimo tvarka</w:t>
            </w:r>
          </w:p>
          <w:p w14:paraId="6DDFF5DB"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p>
          <w:p w14:paraId="4454B3D3" w14:textId="77777777" w:rsidR="00393C26" w:rsidRPr="00043771" w:rsidRDefault="001429A9" w:rsidP="005A0181">
            <w:pPr>
              <w:pStyle w:val="Sraopastraipa"/>
              <w:numPr>
                <w:ilvl w:val="1"/>
                <w:numId w:val="16"/>
              </w:numPr>
              <w:tabs>
                <w:tab w:val="left" w:pos="567"/>
                <w:tab w:val="left" w:pos="960"/>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Jei bet kuri Sutarties nuostata tampa ar pripažįstama visiškai ar iš dalies negaliojančia, tai neturi įtakos kitų Sutarties nuostatų galiojimui.</w:t>
            </w:r>
          </w:p>
          <w:p w14:paraId="12FA9756" w14:textId="5BD3A9C9" w:rsidR="00471449" w:rsidRPr="00043771" w:rsidRDefault="00393C26" w:rsidP="005A0181">
            <w:pPr>
              <w:pStyle w:val="Sraopastraipa"/>
              <w:numPr>
                <w:ilvl w:val="1"/>
                <w:numId w:val="16"/>
              </w:numPr>
              <w:tabs>
                <w:tab w:val="left" w:pos="567"/>
                <w:tab w:val="left" w:pos="970"/>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eastAsia="Calibri" w:hAnsi="Times New Roman" w:cs="Times New Roman"/>
                <w:sz w:val="24"/>
                <w:szCs w:val="24"/>
                <w:lang w:val="lt-LT" w:eastAsia="lt-LT"/>
              </w:rPr>
              <w:t xml:space="preserve"> </w:t>
            </w:r>
            <w:r w:rsidR="00471449" w:rsidRPr="00043771">
              <w:rPr>
                <w:rFonts w:ascii="Times New Roman" w:hAnsi="Times New Roman" w:cs="Times New Roman"/>
                <w:sz w:val="24"/>
                <w:szCs w:val="24"/>
                <w:lang w:val="lt-LT"/>
              </w:rPr>
              <w:t>Sutartis gali būti keičiama vadovaujantis Lietuvos Respublikos (toliau – LR) viešųjų pirkimų įstatymu, LR civiliniu kodeksu, kitais teisės aktais. Bet kokie Sutarties pakeitimai įsigalioja tik juos pasirašius abiem Sutarties Šalims.</w:t>
            </w:r>
          </w:p>
          <w:p w14:paraId="2EE97C09" w14:textId="51E5266C" w:rsidR="001429A9" w:rsidRPr="00043771" w:rsidRDefault="001429A9" w:rsidP="001E07DF">
            <w:pPr>
              <w:pStyle w:val="Sraopastraipa"/>
              <w:numPr>
                <w:ilvl w:val="1"/>
                <w:numId w:val="16"/>
              </w:numPr>
              <w:tabs>
                <w:tab w:val="left" w:pos="567"/>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Sutartį galima nutraukti šiais atvejais:</w:t>
            </w:r>
          </w:p>
          <w:p w14:paraId="4E482AF4" w14:textId="218B6A3A" w:rsidR="001429A9" w:rsidRPr="00043771" w:rsidRDefault="00043771" w:rsidP="00043771">
            <w:pPr>
              <w:pStyle w:val="Sraopastraipa"/>
              <w:numPr>
                <w:ilvl w:val="2"/>
                <w:numId w:val="16"/>
              </w:numPr>
              <w:tabs>
                <w:tab w:val="left" w:pos="567"/>
                <w:tab w:val="left" w:pos="1134"/>
                <w:tab w:val="left" w:pos="1418"/>
              </w:tabs>
              <w:spacing w:after="0" w:line="240" w:lineRule="auto"/>
              <w:ind w:left="-2" w:firstLine="568"/>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v</w:t>
            </w:r>
            <w:r w:rsidR="001429A9" w:rsidRPr="00043771">
              <w:rPr>
                <w:rFonts w:ascii="Times New Roman" w:hAnsi="Times New Roman"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1A4A9A2" w14:textId="3F9E35FC" w:rsidR="001429A9" w:rsidRPr="00043771" w:rsidRDefault="00043771" w:rsidP="00043771">
            <w:pPr>
              <w:pStyle w:val="Sraopastraipa"/>
              <w:numPr>
                <w:ilvl w:val="2"/>
                <w:numId w:val="16"/>
              </w:numPr>
              <w:tabs>
                <w:tab w:val="left" w:pos="567"/>
                <w:tab w:val="left" w:pos="1134"/>
                <w:tab w:val="left" w:pos="1418"/>
              </w:tabs>
              <w:spacing w:after="0" w:line="240" w:lineRule="auto"/>
              <w:ind w:left="-2" w:firstLine="568"/>
              <w:jc w:val="both"/>
              <w:rPr>
                <w:rFonts w:ascii="Times New Roman" w:hAnsi="Times New Roman" w:cs="Times New Roman"/>
                <w:sz w:val="24"/>
                <w:szCs w:val="24"/>
                <w:lang w:val="lt-LT"/>
              </w:rPr>
            </w:pPr>
            <w:r w:rsidRPr="00043771">
              <w:rPr>
                <w:rFonts w:ascii="Times New Roman" w:hAnsi="Times New Roman" w:cs="Times New Roman"/>
                <w:iCs/>
                <w:sz w:val="24"/>
                <w:szCs w:val="24"/>
                <w:lang w:val="lt-LT" w:eastAsia="ar-SA"/>
              </w:rPr>
              <w:t xml:space="preserve"> </w:t>
            </w:r>
            <w:r w:rsidR="001429A9" w:rsidRPr="00043771">
              <w:rPr>
                <w:rFonts w:ascii="Times New Roman" w:hAnsi="Times New Roman" w:cs="Times New Roman"/>
                <w:iCs/>
                <w:sz w:val="24"/>
                <w:szCs w:val="24"/>
                <w:lang w:val="lt-LT" w:eastAsia="ar-SA"/>
              </w:rPr>
              <w:t>vienai iš Šalių raštu įspėjus kitą Šalį prieš 30 kalendorinių dienų</w:t>
            </w:r>
            <w:r w:rsidR="001429A9" w:rsidRPr="00043771">
              <w:rPr>
                <w:rFonts w:ascii="Times New Roman" w:hAnsi="Times New Roman" w:cs="Times New Roman"/>
                <w:sz w:val="24"/>
                <w:szCs w:val="24"/>
                <w:lang w:val="lt-LT"/>
              </w:rPr>
              <w:t>.</w:t>
            </w:r>
          </w:p>
          <w:p w14:paraId="650C8145" w14:textId="7BF7CCA7" w:rsidR="001429A9" w:rsidRPr="00043771" w:rsidRDefault="00043771" w:rsidP="00043771">
            <w:pPr>
              <w:pStyle w:val="Sraopastraipa"/>
              <w:numPr>
                <w:ilvl w:val="1"/>
                <w:numId w:val="16"/>
              </w:numPr>
              <w:tabs>
                <w:tab w:val="left" w:pos="567"/>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w:t>
            </w:r>
            <w:r w:rsidR="001429A9" w:rsidRPr="00043771">
              <w:rPr>
                <w:rFonts w:ascii="Times New Roman" w:hAnsi="Times New Roman"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BC8109B" w14:textId="71B3FFD1" w:rsidR="001429A9" w:rsidRPr="00043771" w:rsidRDefault="00043771" w:rsidP="00043771">
            <w:pPr>
              <w:pStyle w:val="Sraopastraipa"/>
              <w:numPr>
                <w:ilvl w:val="1"/>
                <w:numId w:val="16"/>
              </w:numPr>
              <w:tabs>
                <w:tab w:val="left" w:pos="567"/>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w:t>
            </w:r>
            <w:r w:rsidR="001429A9" w:rsidRPr="00043771">
              <w:rPr>
                <w:rFonts w:ascii="Times New Roman" w:hAnsi="Times New Roman"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531CA4C" w14:textId="7925522E" w:rsidR="001429A9" w:rsidRPr="00043771" w:rsidRDefault="00043771" w:rsidP="00043771">
            <w:pPr>
              <w:pStyle w:val="Sraopastraipa"/>
              <w:numPr>
                <w:ilvl w:val="1"/>
                <w:numId w:val="16"/>
              </w:numPr>
              <w:tabs>
                <w:tab w:val="left" w:pos="567"/>
                <w:tab w:val="left" w:pos="1134"/>
                <w:tab w:val="left" w:pos="1418"/>
              </w:tabs>
              <w:spacing w:after="0" w:line="240" w:lineRule="auto"/>
              <w:ind w:left="0" w:firstLine="566"/>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w:t>
            </w:r>
            <w:r w:rsidR="001429A9" w:rsidRPr="00043771">
              <w:rPr>
                <w:rFonts w:ascii="Times New Roman" w:hAnsi="Times New Roman" w:cs="Times New Roman"/>
                <w:sz w:val="24"/>
                <w:szCs w:val="24"/>
                <w:lang w:val="lt-LT"/>
              </w:rPr>
              <w:t>Sutarties 3.1.2 – 3.1.4 papunkčiuose įtvirtintos sąlygos yra esminės, kurių nevykdydamas Vykdytojas bus įtrauktas į nepatikimų tiekėjų sąrašą.</w:t>
            </w:r>
          </w:p>
          <w:p w14:paraId="522AA418" w14:textId="77777777" w:rsidR="001429A9" w:rsidRPr="00043771" w:rsidRDefault="001429A9" w:rsidP="001E07DF">
            <w:pPr>
              <w:spacing w:after="0" w:line="240" w:lineRule="auto"/>
              <w:contextualSpacing/>
              <w:jc w:val="center"/>
              <w:rPr>
                <w:rFonts w:ascii="Times New Roman" w:hAnsi="Times New Roman" w:cs="Times New Roman"/>
                <w:b/>
                <w:bCs/>
                <w:sz w:val="24"/>
                <w:szCs w:val="24"/>
                <w:lang w:val="lt-LT"/>
              </w:rPr>
            </w:pPr>
          </w:p>
          <w:p w14:paraId="48E6086E" w14:textId="77777777" w:rsidR="001429A9" w:rsidRPr="00043771" w:rsidRDefault="001429A9" w:rsidP="001E07DF">
            <w:pPr>
              <w:spacing w:after="0" w:line="240" w:lineRule="auto"/>
              <w:contextualSpacing/>
              <w:jc w:val="center"/>
              <w:rPr>
                <w:rFonts w:ascii="Times New Roman" w:hAnsi="Times New Roman" w:cs="Times New Roman"/>
                <w:b/>
                <w:bCs/>
                <w:sz w:val="24"/>
                <w:szCs w:val="24"/>
                <w:lang w:val="lt-LT"/>
              </w:rPr>
            </w:pPr>
            <w:r w:rsidRPr="00043771">
              <w:rPr>
                <w:rFonts w:ascii="Times New Roman" w:hAnsi="Times New Roman" w:cs="Times New Roman"/>
                <w:b/>
                <w:bCs/>
                <w:sz w:val="24"/>
                <w:szCs w:val="24"/>
                <w:lang w:val="lt-LT"/>
              </w:rPr>
              <w:t>IX SKYRIUS</w:t>
            </w:r>
          </w:p>
          <w:p w14:paraId="3BDE4A63" w14:textId="77777777" w:rsidR="001429A9" w:rsidRPr="00043771" w:rsidRDefault="001429A9" w:rsidP="001E07DF">
            <w:pPr>
              <w:tabs>
                <w:tab w:val="left" w:pos="1304"/>
                <w:tab w:val="left" w:pos="1457"/>
                <w:tab w:val="left" w:pos="1604"/>
                <w:tab w:val="left" w:pos="1757"/>
                <w:tab w:val="left" w:pos="1860"/>
                <w:tab w:val="left" w:pos="1984"/>
                <w:tab w:val="left" w:pos="2098"/>
                <w:tab w:val="left" w:pos="2211"/>
              </w:tabs>
              <w:spacing w:after="0" w:line="240" w:lineRule="auto"/>
              <w:ind w:left="312" w:firstLine="709"/>
              <w:contextualSpacing/>
              <w:rPr>
                <w:rFonts w:ascii="Times New Roman" w:hAnsi="Times New Roman" w:cs="Times New Roman"/>
                <w:b/>
                <w:bCs/>
                <w:sz w:val="24"/>
                <w:szCs w:val="24"/>
                <w:lang w:val="lt-LT"/>
              </w:rPr>
            </w:pPr>
            <w:r w:rsidRPr="00043771">
              <w:rPr>
                <w:rFonts w:ascii="Times New Roman" w:hAnsi="Times New Roman" w:cs="Times New Roman"/>
                <w:b/>
                <w:bCs/>
                <w:sz w:val="24"/>
                <w:szCs w:val="24"/>
                <w:lang w:val="lt-LT"/>
              </w:rPr>
              <w:t xml:space="preserve">                   ASMENYS, ATSAKINGI UŽ SUTARTIES VYDYMĄ, </w:t>
            </w:r>
          </w:p>
          <w:p w14:paraId="59D89D6B" w14:textId="77777777" w:rsidR="001429A9" w:rsidRPr="00043771" w:rsidRDefault="001429A9" w:rsidP="001E07DF">
            <w:pPr>
              <w:tabs>
                <w:tab w:val="left" w:pos="1304"/>
                <w:tab w:val="left" w:pos="1457"/>
                <w:tab w:val="left" w:pos="1604"/>
                <w:tab w:val="left" w:pos="1757"/>
                <w:tab w:val="left" w:pos="1860"/>
                <w:tab w:val="left" w:pos="1984"/>
                <w:tab w:val="left" w:pos="2098"/>
                <w:tab w:val="left" w:pos="2211"/>
              </w:tabs>
              <w:spacing w:after="0" w:line="240" w:lineRule="auto"/>
              <w:ind w:left="312" w:firstLine="709"/>
              <w:contextualSpacing/>
              <w:rPr>
                <w:rFonts w:ascii="Times New Roman" w:hAnsi="Times New Roman" w:cs="Times New Roman"/>
                <w:b/>
                <w:bCs/>
                <w:caps/>
                <w:sz w:val="24"/>
                <w:szCs w:val="24"/>
                <w:lang w:val="lt-LT"/>
              </w:rPr>
            </w:pPr>
            <w:r w:rsidRPr="00043771">
              <w:rPr>
                <w:rFonts w:ascii="Times New Roman" w:hAnsi="Times New Roman" w:cs="Times New Roman"/>
                <w:b/>
                <w:bCs/>
                <w:sz w:val="24"/>
                <w:szCs w:val="24"/>
                <w:lang w:val="lt-LT"/>
              </w:rPr>
              <w:t xml:space="preserve">                            IR KITOS </w:t>
            </w:r>
            <w:r w:rsidRPr="00043771">
              <w:rPr>
                <w:rFonts w:ascii="Times New Roman" w:hAnsi="Times New Roman" w:cs="Times New Roman"/>
                <w:b/>
                <w:bCs/>
                <w:caps/>
                <w:sz w:val="24"/>
                <w:szCs w:val="24"/>
                <w:lang w:val="lt-LT"/>
              </w:rPr>
              <w:t>Baigiamosios nuostatos</w:t>
            </w:r>
          </w:p>
          <w:p w14:paraId="661BE976" w14:textId="77777777" w:rsidR="001429A9" w:rsidRPr="00043771" w:rsidRDefault="001429A9" w:rsidP="001E07DF">
            <w:pPr>
              <w:tabs>
                <w:tab w:val="left" w:pos="1304"/>
                <w:tab w:val="left" w:pos="1457"/>
                <w:tab w:val="left" w:pos="1604"/>
                <w:tab w:val="left" w:pos="1757"/>
                <w:tab w:val="left" w:pos="1860"/>
                <w:tab w:val="left" w:pos="1984"/>
                <w:tab w:val="left" w:pos="2098"/>
                <w:tab w:val="left" w:pos="2211"/>
              </w:tabs>
              <w:spacing w:after="0" w:line="240" w:lineRule="auto"/>
              <w:ind w:left="312" w:firstLine="709"/>
              <w:contextualSpacing/>
              <w:jc w:val="center"/>
              <w:rPr>
                <w:rFonts w:ascii="Times New Roman" w:hAnsi="Times New Roman" w:cs="Times New Roman"/>
                <w:b/>
                <w:bCs/>
                <w:caps/>
                <w:sz w:val="24"/>
                <w:szCs w:val="24"/>
                <w:lang w:val="lt-LT"/>
              </w:rPr>
            </w:pPr>
          </w:p>
          <w:p w14:paraId="57D83AAB"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642"/>
              <w:gridCol w:w="3679"/>
            </w:tblGrid>
            <w:tr w:rsidR="001429A9" w:rsidRPr="00043771" w14:paraId="5606FD4D" w14:textId="77777777" w:rsidTr="006D6A32">
              <w:tc>
                <w:tcPr>
                  <w:tcW w:w="1169" w:type="pct"/>
                </w:tcPr>
                <w:p w14:paraId="1D4F940E" w14:textId="77777777" w:rsidR="001429A9" w:rsidRPr="00043771" w:rsidRDefault="001429A9" w:rsidP="001E07DF">
                  <w:pPr>
                    <w:spacing w:after="0" w:line="240" w:lineRule="auto"/>
                    <w:ind w:firstLine="851"/>
                    <w:contextualSpacing/>
                    <w:jc w:val="center"/>
                    <w:rPr>
                      <w:rFonts w:ascii="Times New Roman" w:hAnsi="Times New Roman" w:cs="Times New Roman"/>
                      <w:b/>
                      <w:sz w:val="24"/>
                      <w:szCs w:val="24"/>
                      <w:lang w:val="lt-LT"/>
                    </w:rPr>
                  </w:pPr>
                </w:p>
              </w:tc>
              <w:tc>
                <w:tcPr>
                  <w:tcW w:w="1906" w:type="pct"/>
                </w:tcPr>
                <w:p w14:paraId="10EFA013" w14:textId="77777777" w:rsidR="001429A9" w:rsidRPr="00043771" w:rsidRDefault="001429A9" w:rsidP="001E07DF">
                  <w:pPr>
                    <w:spacing w:after="0" w:line="240" w:lineRule="auto"/>
                    <w:ind w:firstLine="851"/>
                    <w:contextualSpacing/>
                    <w:rPr>
                      <w:rFonts w:ascii="Times New Roman" w:hAnsi="Times New Roman" w:cs="Times New Roman"/>
                      <w:b/>
                      <w:sz w:val="24"/>
                      <w:szCs w:val="24"/>
                      <w:lang w:val="lt-LT"/>
                    </w:rPr>
                  </w:pPr>
                  <w:r w:rsidRPr="00043771">
                    <w:rPr>
                      <w:rFonts w:ascii="Times New Roman" w:hAnsi="Times New Roman" w:cs="Times New Roman"/>
                      <w:b/>
                      <w:sz w:val="24"/>
                      <w:szCs w:val="24"/>
                      <w:lang w:val="lt-LT"/>
                    </w:rPr>
                    <w:t>Užsakovo atstovas</w:t>
                  </w:r>
                </w:p>
              </w:tc>
              <w:tc>
                <w:tcPr>
                  <w:tcW w:w="1925" w:type="pct"/>
                  <w:shd w:val="clear" w:color="auto" w:fill="auto"/>
                </w:tcPr>
                <w:p w14:paraId="53DCBB37" w14:textId="77777777" w:rsidR="001429A9" w:rsidRPr="00043771" w:rsidRDefault="001429A9" w:rsidP="001E07DF">
                  <w:pPr>
                    <w:spacing w:after="0" w:line="240" w:lineRule="auto"/>
                    <w:ind w:firstLine="851"/>
                    <w:contextualSpacing/>
                    <w:rPr>
                      <w:rFonts w:ascii="Times New Roman" w:hAnsi="Times New Roman" w:cs="Times New Roman"/>
                      <w:b/>
                      <w:sz w:val="24"/>
                      <w:szCs w:val="24"/>
                      <w:lang w:val="lt-LT"/>
                    </w:rPr>
                  </w:pPr>
                  <w:r w:rsidRPr="00043771">
                    <w:rPr>
                      <w:rFonts w:ascii="Times New Roman" w:hAnsi="Times New Roman" w:cs="Times New Roman"/>
                      <w:b/>
                      <w:sz w:val="24"/>
                      <w:szCs w:val="24"/>
                      <w:lang w:val="lt-LT"/>
                    </w:rPr>
                    <w:t>Vykdytojo atstovas</w:t>
                  </w:r>
                </w:p>
              </w:tc>
            </w:tr>
            <w:tr w:rsidR="001429A9" w:rsidRPr="00043771" w14:paraId="59448648" w14:textId="77777777" w:rsidTr="006D6A32">
              <w:tc>
                <w:tcPr>
                  <w:tcW w:w="1169" w:type="pct"/>
                  <w:shd w:val="clear" w:color="auto" w:fill="auto"/>
                </w:tcPr>
                <w:p w14:paraId="65306862"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Vardas, pavardė</w:t>
                  </w:r>
                </w:p>
              </w:tc>
              <w:tc>
                <w:tcPr>
                  <w:tcW w:w="1906" w:type="pct"/>
                  <w:shd w:val="clear" w:color="auto" w:fill="auto"/>
                </w:tcPr>
                <w:p w14:paraId="0D2169A5"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Algirdas Kazakevičius</w:t>
                  </w:r>
                </w:p>
              </w:tc>
              <w:tc>
                <w:tcPr>
                  <w:tcW w:w="1925" w:type="pct"/>
                  <w:shd w:val="clear" w:color="auto" w:fill="auto"/>
                </w:tcPr>
                <w:p w14:paraId="55DEA3F3" w14:textId="6BAD7781" w:rsidR="001429A9" w:rsidRPr="00043771" w:rsidRDefault="00C927FA" w:rsidP="00BE7A31">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Jurgis Dobrovolskis</w:t>
                  </w:r>
                </w:p>
              </w:tc>
            </w:tr>
            <w:tr w:rsidR="001429A9" w:rsidRPr="00043771" w14:paraId="2D233E2C" w14:textId="77777777" w:rsidTr="006D6A32">
              <w:tc>
                <w:tcPr>
                  <w:tcW w:w="1169" w:type="pct"/>
                  <w:shd w:val="clear" w:color="auto" w:fill="auto"/>
                </w:tcPr>
                <w:p w14:paraId="34E04C4D"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Adresas</w:t>
                  </w:r>
                </w:p>
              </w:tc>
              <w:tc>
                <w:tcPr>
                  <w:tcW w:w="1906" w:type="pct"/>
                  <w:shd w:val="clear" w:color="auto" w:fill="auto"/>
                </w:tcPr>
                <w:p w14:paraId="1BDBFF24"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w:t>
                  </w:r>
                </w:p>
              </w:tc>
              <w:tc>
                <w:tcPr>
                  <w:tcW w:w="1925" w:type="pct"/>
                  <w:shd w:val="clear" w:color="auto" w:fill="auto"/>
                </w:tcPr>
                <w:p w14:paraId="61D7C166" w14:textId="77777777" w:rsidR="001429A9" w:rsidRPr="00043771" w:rsidRDefault="001429A9" w:rsidP="001E07DF">
                  <w:pPr>
                    <w:spacing w:after="0" w:line="240" w:lineRule="auto"/>
                    <w:ind w:firstLine="851"/>
                    <w:contextualSpacing/>
                    <w:rPr>
                      <w:rFonts w:ascii="Times New Roman" w:hAnsi="Times New Roman" w:cs="Times New Roman"/>
                      <w:iCs/>
                      <w:sz w:val="24"/>
                      <w:szCs w:val="24"/>
                      <w:lang w:val="lt-LT"/>
                    </w:rPr>
                  </w:pPr>
                </w:p>
              </w:tc>
            </w:tr>
            <w:tr w:rsidR="001429A9" w:rsidRPr="00043771" w14:paraId="777D422A" w14:textId="77777777" w:rsidTr="006D6A32">
              <w:tc>
                <w:tcPr>
                  <w:tcW w:w="1169" w:type="pct"/>
                  <w:shd w:val="clear" w:color="auto" w:fill="auto"/>
                </w:tcPr>
                <w:p w14:paraId="3C14E8D7"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Telefonas</w:t>
                  </w:r>
                </w:p>
              </w:tc>
              <w:tc>
                <w:tcPr>
                  <w:tcW w:w="1906" w:type="pct"/>
                  <w:shd w:val="clear" w:color="auto" w:fill="auto"/>
                </w:tcPr>
                <w:p w14:paraId="09354531"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8 707 59357</w:t>
                  </w:r>
                </w:p>
              </w:tc>
              <w:tc>
                <w:tcPr>
                  <w:tcW w:w="1925" w:type="pct"/>
                  <w:shd w:val="clear" w:color="auto" w:fill="auto"/>
                </w:tcPr>
                <w:p w14:paraId="5BAC2E68" w14:textId="6ED6914C" w:rsidR="001429A9" w:rsidRPr="00043771" w:rsidRDefault="00F80811" w:rsidP="00F80811">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8 614 53152</w:t>
                  </w:r>
                </w:p>
              </w:tc>
            </w:tr>
            <w:tr w:rsidR="001429A9" w:rsidRPr="00510F5D" w14:paraId="3EA9EFFC" w14:textId="77777777" w:rsidTr="006D6A32">
              <w:tc>
                <w:tcPr>
                  <w:tcW w:w="1169" w:type="pct"/>
                  <w:shd w:val="clear" w:color="auto" w:fill="auto"/>
                </w:tcPr>
                <w:p w14:paraId="1B60452A"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El. paštas</w:t>
                  </w:r>
                </w:p>
              </w:tc>
              <w:tc>
                <w:tcPr>
                  <w:tcW w:w="1906" w:type="pct"/>
                  <w:shd w:val="clear" w:color="auto" w:fill="auto"/>
                </w:tcPr>
                <w:p w14:paraId="574A1221" w14:textId="77777777" w:rsidR="001429A9" w:rsidRPr="00043771" w:rsidRDefault="00000000" w:rsidP="001E07DF">
                  <w:pPr>
                    <w:spacing w:after="0" w:line="240" w:lineRule="auto"/>
                    <w:contextualSpacing/>
                    <w:jc w:val="both"/>
                    <w:rPr>
                      <w:rFonts w:ascii="Times New Roman" w:hAnsi="Times New Roman" w:cs="Times New Roman"/>
                      <w:sz w:val="24"/>
                      <w:szCs w:val="24"/>
                      <w:lang w:val="lt-LT"/>
                    </w:rPr>
                  </w:pPr>
                  <w:hyperlink r:id="rId8" w:history="1">
                    <w:r w:rsidR="001429A9" w:rsidRPr="00043771">
                      <w:rPr>
                        <w:rStyle w:val="Hipersaitas"/>
                        <w:sz w:val="24"/>
                        <w:szCs w:val="24"/>
                        <w:lang w:val="lt-LT"/>
                      </w:rPr>
                      <w:t>algirdas.kazakevicius@vsat.vrm.lt</w:t>
                    </w:r>
                  </w:hyperlink>
                </w:p>
              </w:tc>
              <w:tc>
                <w:tcPr>
                  <w:tcW w:w="1925" w:type="pct"/>
                  <w:shd w:val="clear" w:color="auto" w:fill="auto"/>
                </w:tcPr>
                <w:p w14:paraId="4FA66CD4" w14:textId="1E05F9AB" w:rsidR="001429A9" w:rsidRPr="00043771" w:rsidRDefault="00F80811" w:rsidP="00F80811">
                  <w:pPr>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jurgis.dobrovolskis@</w:t>
                  </w:r>
                  <w:r w:rsidR="00CB32F7">
                    <w:rPr>
                      <w:rFonts w:ascii="Times New Roman" w:hAnsi="Times New Roman" w:cs="Times New Roman"/>
                      <w:sz w:val="24"/>
                      <w:szCs w:val="24"/>
                      <w:lang w:val="lt-LT"/>
                    </w:rPr>
                    <w:t>telekonta.lt</w:t>
                  </w:r>
                </w:p>
              </w:tc>
            </w:tr>
          </w:tbl>
          <w:p w14:paraId="186870C3" w14:textId="77777777" w:rsidR="001429A9" w:rsidRPr="00043771" w:rsidRDefault="001429A9" w:rsidP="001E07DF">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eastAsia="ar-SA"/>
              </w:rPr>
              <w:t xml:space="preserve">9.2. </w:t>
            </w:r>
            <w:r w:rsidRPr="00043771">
              <w:rPr>
                <w:rFonts w:ascii="Times New Roman" w:hAnsi="Times New Roman" w:cs="Times New Roman"/>
                <w:sz w:val="24"/>
                <w:szCs w:val="24"/>
                <w:lang w:val="lt-LT"/>
              </w:rPr>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9BAB6FD" w14:textId="77777777" w:rsidR="001429A9" w:rsidRPr="00043771" w:rsidRDefault="001429A9" w:rsidP="001E07DF">
            <w:pPr>
              <w:suppressAutoHyphens/>
              <w:spacing w:after="0" w:line="240" w:lineRule="auto"/>
              <w:ind w:firstLine="567"/>
              <w:contextualSpacing/>
              <w:jc w:val="both"/>
              <w:rPr>
                <w:rFonts w:ascii="Times New Roman" w:hAnsi="Times New Roman" w:cs="Times New Roman"/>
                <w:sz w:val="24"/>
                <w:szCs w:val="24"/>
                <w:lang w:val="lt-LT" w:eastAsia="ar-SA"/>
              </w:rPr>
            </w:pPr>
            <w:r w:rsidRPr="00043771">
              <w:rPr>
                <w:rFonts w:ascii="Times New Roman" w:hAnsi="Times New Roman" w:cs="Times New Roman"/>
                <w:sz w:val="24"/>
                <w:szCs w:val="24"/>
                <w:lang w:val="lt-LT" w:eastAsia="ar-SA"/>
              </w:rPr>
              <w:t>9.3. Jei bet kuri Sutarties nuostata teisės aktų nustatyta tvarka tampa ar pripažįstama visiškai ar iš dalies negaliojančia, tai neturi įtakos kitų Sutarties nuostatų galiojimui.</w:t>
            </w:r>
          </w:p>
          <w:p w14:paraId="0B0AF310"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lastRenderedPageBreak/>
              <w:t>9.4. Sutartis yra Sutarties Šalių perskaityta, jų suprasta ir jos autentiškumas patvirtintas Šalių tinkamus įgaliojimus turinčių asmenų parašais.</w:t>
            </w:r>
          </w:p>
          <w:p w14:paraId="3E1B56B3"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9.5. Sutartis sudaryta lietuvių kalba, 2 (dviem) egzemplioriais, turinčiais vienodą teisinę galią – po vieną kiekvienai Šaliai. </w:t>
            </w:r>
          </w:p>
          <w:p w14:paraId="39D9D91C" w14:textId="77777777" w:rsidR="001429A9" w:rsidRPr="00043771" w:rsidRDefault="001429A9" w:rsidP="001E07DF">
            <w:pPr>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9.6. Sutarties priedai yra sudėtinės ir neatskiriamos Sutarties dalys. Sutarties priedai pateikiami pirmumo tvarka:</w:t>
            </w:r>
          </w:p>
          <w:p w14:paraId="756AD6F8" w14:textId="07D47201" w:rsidR="001429A9" w:rsidRPr="00043771" w:rsidRDefault="00404490" w:rsidP="001E07DF">
            <w:pPr>
              <w:spacing w:after="0" w:line="240" w:lineRule="auto"/>
              <w:ind w:firstLine="456"/>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37033" w:rsidRPr="00043771">
              <w:rPr>
                <w:rFonts w:ascii="Times New Roman" w:hAnsi="Times New Roman" w:cs="Times New Roman"/>
                <w:sz w:val="24"/>
                <w:szCs w:val="24"/>
                <w:lang w:val="lt-LT"/>
              </w:rPr>
              <w:t xml:space="preserve"> </w:t>
            </w:r>
            <w:r w:rsidR="001429A9" w:rsidRPr="00043771">
              <w:rPr>
                <w:rFonts w:ascii="Times New Roman" w:hAnsi="Times New Roman" w:cs="Times New Roman"/>
                <w:sz w:val="24"/>
                <w:szCs w:val="24"/>
                <w:lang w:val="lt-LT"/>
              </w:rPr>
              <w:t>9.6.1. 1 priedas –</w:t>
            </w:r>
            <w:r w:rsidR="001429A9" w:rsidRPr="00043771">
              <w:rPr>
                <w:rFonts w:ascii="Times New Roman" w:hAnsi="Times New Roman" w:cs="Times New Roman"/>
                <w:sz w:val="24"/>
                <w:szCs w:val="24"/>
                <w:lang w:val="lt-LT" w:eastAsia="lt-LT"/>
              </w:rPr>
              <w:t>T</w:t>
            </w:r>
            <w:r w:rsidR="001429A9" w:rsidRPr="00043771">
              <w:rPr>
                <w:rStyle w:val="form-control"/>
                <w:rFonts w:ascii="Times New Roman" w:hAnsi="Times New Roman" w:cs="Times New Roman"/>
                <w:bCs/>
                <w:sz w:val="24"/>
                <w:szCs w:val="24"/>
                <w:lang w:val="lt-LT"/>
              </w:rPr>
              <w:t>echninė specifikacija</w:t>
            </w:r>
            <w:r w:rsidR="001429A9" w:rsidRPr="00043771">
              <w:rPr>
                <w:rFonts w:ascii="Times New Roman" w:hAnsi="Times New Roman" w:cs="Times New Roman"/>
                <w:sz w:val="24"/>
                <w:szCs w:val="24"/>
                <w:lang w:val="lt-LT"/>
              </w:rPr>
              <w:t>;</w:t>
            </w:r>
          </w:p>
          <w:p w14:paraId="1EC5D318" w14:textId="647B0FF7" w:rsidR="001429A9" w:rsidRPr="00043771" w:rsidRDefault="001429A9" w:rsidP="001E07DF">
            <w:pPr>
              <w:tabs>
                <w:tab w:val="left" w:pos="540"/>
              </w:tabs>
              <w:spacing w:after="0" w:line="240" w:lineRule="auto"/>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w:t>
            </w:r>
            <w:r w:rsidR="00404490">
              <w:rPr>
                <w:rFonts w:ascii="Times New Roman" w:hAnsi="Times New Roman" w:cs="Times New Roman"/>
                <w:sz w:val="24"/>
                <w:szCs w:val="24"/>
                <w:lang w:val="lt-LT"/>
              </w:rPr>
              <w:t xml:space="preserve"> </w:t>
            </w:r>
            <w:r w:rsidRPr="00043771">
              <w:rPr>
                <w:rFonts w:ascii="Times New Roman" w:hAnsi="Times New Roman" w:cs="Times New Roman"/>
                <w:sz w:val="24"/>
                <w:szCs w:val="24"/>
                <w:lang w:val="lt-LT"/>
              </w:rPr>
              <w:t>9.6.2.  2 priedas</w:t>
            </w:r>
            <w:r w:rsidR="00C37033" w:rsidRPr="00043771">
              <w:rPr>
                <w:rFonts w:ascii="Times New Roman" w:hAnsi="Times New Roman" w:cs="Times New Roman"/>
                <w:sz w:val="24"/>
                <w:szCs w:val="24"/>
                <w:lang w:val="lt-LT"/>
              </w:rPr>
              <w:t xml:space="preserve"> – </w:t>
            </w:r>
            <w:r w:rsidRPr="00043771">
              <w:rPr>
                <w:rFonts w:ascii="Times New Roman" w:hAnsi="Times New Roman" w:cs="Times New Roman"/>
                <w:sz w:val="24"/>
                <w:szCs w:val="24"/>
                <w:lang w:val="lt-LT"/>
              </w:rPr>
              <w:t>Vykdytojo pasiūlymas;</w:t>
            </w:r>
          </w:p>
          <w:p w14:paraId="264001E2" w14:textId="77777777" w:rsidR="001429A9" w:rsidRPr="00043771" w:rsidRDefault="001429A9" w:rsidP="001E07DF">
            <w:pPr>
              <w:tabs>
                <w:tab w:val="left" w:pos="530"/>
                <w:tab w:val="center" w:pos="4819"/>
                <w:tab w:val="right" w:pos="9638"/>
              </w:tabs>
              <w:spacing w:after="0" w:line="240" w:lineRule="auto"/>
              <w:ind w:firstLine="567"/>
              <w:contextualSpacing/>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9.6.3.  3 priedas –  Paslaugų perdavimo-priėmimo aktas.</w:t>
            </w:r>
          </w:p>
          <w:p w14:paraId="0094FD7E" w14:textId="77777777" w:rsidR="001429A9" w:rsidRPr="00043771" w:rsidRDefault="001429A9" w:rsidP="001E07DF">
            <w:pPr>
              <w:spacing w:after="0" w:line="240" w:lineRule="auto"/>
              <w:contextualSpacing/>
              <w:jc w:val="both"/>
              <w:rPr>
                <w:rFonts w:ascii="Times New Roman" w:hAnsi="Times New Roman" w:cs="Times New Roman"/>
                <w:sz w:val="24"/>
                <w:szCs w:val="24"/>
                <w:lang w:val="lt-LT"/>
              </w:rPr>
            </w:pPr>
          </w:p>
          <w:p w14:paraId="6ECD7BB3" w14:textId="77777777" w:rsidR="001429A9" w:rsidRPr="00043771" w:rsidRDefault="001429A9" w:rsidP="001E07DF">
            <w:pPr>
              <w:spacing w:after="0" w:line="240" w:lineRule="auto"/>
              <w:contextualSpacing/>
              <w:jc w:val="center"/>
              <w:rPr>
                <w:rFonts w:ascii="Times New Roman" w:hAnsi="Times New Roman" w:cs="Times New Roman"/>
                <w:b/>
                <w:bCs/>
                <w:sz w:val="24"/>
                <w:szCs w:val="24"/>
                <w:lang w:val="lt-LT" w:eastAsia="lt-LT"/>
              </w:rPr>
            </w:pPr>
            <w:r w:rsidRPr="00043771">
              <w:rPr>
                <w:rFonts w:ascii="Times New Roman" w:hAnsi="Times New Roman" w:cs="Times New Roman"/>
                <w:b/>
                <w:snapToGrid w:val="0"/>
                <w:sz w:val="24"/>
                <w:szCs w:val="24"/>
                <w:lang w:val="lt-LT"/>
              </w:rPr>
              <w:t xml:space="preserve">X </w:t>
            </w:r>
            <w:r w:rsidRPr="00043771">
              <w:rPr>
                <w:rFonts w:ascii="Times New Roman" w:hAnsi="Times New Roman" w:cs="Times New Roman"/>
                <w:b/>
                <w:bCs/>
                <w:sz w:val="24"/>
                <w:szCs w:val="24"/>
                <w:lang w:val="lt-LT" w:eastAsia="lt-LT"/>
              </w:rPr>
              <w:t>SKYRIUS</w:t>
            </w:r>
          </w:p>
          <w:p w14:paraId="5C0F7352" w14:textId="77777777" w:rsidR="001429A9" w:rsidRPr="00043771" w:rsidRDefault="001429A9" w:rsidP="001E07DF">
            <w:pPr>
              <w:keepNext/>
              <w:spacing w:after="0" w:line="240" w:lineRule="auto"/>
              <w:ind w:firstLine="539"/>
              <w:contextualSpacing/>
              <w:jc w:val="center"/>
              <w:outlineLvl w:val="2"/>
              <w:rPr>
                <w:rFonts w:ascii="Times New Roman" w:hAnsi="Times New Roman" w:cs="Times New Roman"/>
                <w:b/>
                <w:snapToGrid w:val="0"/>
                <w:sz w:val="24"/>
                <w:szCs w:val="24"/>
                <w:lang w:val="lt-LT"/>
              </w:rPr>
            </w:pPr>
            <w:r w:rsidRPr="00043771">
              <w:rPr>
                <w:rFonts w:ascii="Times New Roman" w:hAnsi="Times New Roman" w:cs="Times New Roman"/>
                <w:b/>
                <w:snapToGrid w:val="0"/>
                <w:sz w:val="24"/>
                <w:szCs w:val="24"/>
                <w:lang w:val="lt-LT"/>
              </w:rPr>
              <w:t>ŠALIŲ ADRESAI IR REKVIZITAI</w:t>
            </w:r>
          </w:p>
          <w:tbl>
            <w:tblPr>
              <w:tblW w:w="0" w:type="auto"/>
              <w:tblLayout w:type="fixed"/>
              <w:tblLook w:val="01E0" w:firstRow="1" w:lastRow="1" w:firstColumn="1" w:lastColumn="1" w:noHBand="0" w:noVBand="0"/>
            </w:tblPr>
            <w:tblGrid>
              <w:gridCol w:w="4820"/>
              <w:gridCol w:w="4436"/>
            </w:tblGrid>
            <w:tr w:rsidR="001429A9" w:rsidRPr="00043771" w14:paraId="503090DD" w14:textId="77777777" w:rsidTr="006D6A32">
              <w:tc>
                <w:tcPr>
                  <w:tcW w:w="4820" w:type="dxa"/>
                </w:tcPr>
                <w:p w14:paraId="57C7E861" w14:textId="77777777" w:rsidR="001429A9" w:rsidRPr="00043771" w:rsidRDefault="001429A9" w:rsidP="001E07DF">
                  <w:pPr>
                    <w:widowControl w:val="0"/>
                    <w:tabs>
                      <w:tab w:val="left" w:pos="720"/>
                      <w:tab w:val="right" w:pos="10065"/>
                    </w:tabs>
                    <w:autoSpaceDE w:val="0"/>
                    <w:autoSpaceDN w:val="0"/>
                    <w:adjustRightInd w:val="0"/>
                    <w:spacing w:after="0" w:line="240" w:lineRule="auto"/>
                    <w:ind w:hanging="5580"/>
                    <w:contextualSpacing/>
                    <w:rPr>
                      <w:rFonts w:ascii="Times New Roman" w:hAnsi="Times New Roman" w:cs="Times New Roman"/>
                      <w:sz w:val="24"/>
                      <w:szCs w:val="24"/>
                      <w:lang w:val="lt-LT" w:eastAsia="lt-LT"/>
                    </w:rPr>
                  </w:pPr>
                  <w:r w:rsidRPr="00043771">
                    <w:rPr>
                      <w:rFonts w:ascii="Times New Roman" w:hAnsi="Times New Roman" w:cs="Times New Roman"/>
                      <w:snapToGrid w:val="0"/>
                      <w:sz w:val="24"/>
                      <w:szCs w:val="24"/>
                      <w:lang w:val="lt-LT" w:eastAsia="lt-LT"/>
                    </w:rPr>
                    <w:t xml:space="preserve">Valstybės sienos apsaugos tarnyba </w:t>
                  </w:r>
                </w:p>
                <w:p w14:paraId="2B2AB80B" w14:textId="77777777" w:rsidR="001429A9" w:rsidRPr="00043771" w:rsidRDefault="001429A9" w:rsidP="001E07DF">
                  <w:pPr>
                    <w:widowControl w:val="0"/>
                    <w:tabs>
                      <w:tab w:val="right" w:pos="10065"/>
                    </w:tabs>
                    <w:autoSpaceDE w:val="0"/>
                    <w:autoSpaceDN w:val="0"/>
                    <w:adjustRightInd w:val="0"/>
                    <w:spacing w:after="0" w:line="240" w:lineRule="auto"/>
                    <w:contextualSpacing/>
                    <w:rPr>
                      <w:rFonts w:ascii="Times New Roman" w:hAnsi="Times New Roman" w:cs="Times New Roman"/>
                      <w:b/>
                      <w:snapToGrid w:val="0"/>
                      <w:sz w:val="24"/>
                      <w:szCs w:val="24"/>
                      <w:lang w:val="lt-LT" w:eastAsia="lt-LT"/>
                    </w:rPr>
                  </w:pPr>
                  <w:r w:rsidRPr="00043771">
                    <w:rPr>
                      <w:rFonts w:ascii="Times New Roman" w:hAnsi="Times New Roman" w:cs="Times New Roman"/>
                      <w:b/>
                      <w:snapToGrid w:val="0"/>
                      <w:sz w:val="24"/>
                      <w:szCs w:val="24"/>
                      <w:lang w:val="lt-LT" w:eastAsia="lt-LT"/>
                    </w:rPr>
                    <w:t xml:space="preserve">UŽSAKOVAS                                       </w:t>
                  </w:r>
                </w:p>
                <w:p w14:paraId="20E33991" w14:textId="77777777" w:rsidR="001429A9" w:rsidRPr="00043771" w:rsidRDefault="001429A9" w:rsidP="001E07DF">
                  <w:pPr>
                    <w:widowControl w:val="0"/>
                    <w:tabs>
                      <w:tab w:val="left" w:pos="720"/>
                      <w:tab w:val="right" w:pos="10065"/>
                    </w:tabs>
                    <w:autoSpaceDE w:val="0"/>
                    <w:autoSpaceDN w:val="0"/>
                    <w:adjustRightInd w:val="0"/>
                    <w:spacing w:after="0" w:line="240" w:lineRule="auto"/>
                    <w:contextualSpacing/>
                    <w:rPr>
                      <w:rFonts w:ascii="Times New Roman" w:hAnsi="Times New Roman" w:cs="Times New Roman"/>
                      <w:sz w:val="24"/>
                      <w:szCs w:val="24"/>
                      <w:lang w:val="lt-LT" w:eastAsia="lt-LT"/>
                    </w:rPr>
                  </w:pPr>
                </w:p>
              </w:tc>
              <w:tc>
                <w:tcPr>
                  <w:tcW w:w="4436" w:type="dxa"/>
                </w:tcPr>
                <w:p w14:paraId="482432A9" w14:textId="77777777" w:rsidR="001429A9" w:rsidRPr="00043771" w:rsidRDefault="001429A9" w:rsidP="001E07DF">
                  <w:pPr>
                    <w:widowControl w:val="0"/>
                    <w:tabs>
                      <w:tab w:val="right" w:pos="10065"/>
                    </w:tabs>
                    <w:autoSpaceDE w:val="0"/>
                    <w:autoSpaceDN w:val="0"/>
                    <w:adjustRightInd w:val="0"/>
                    <w:spacing w:after="0" w:line="240" w:lineRule="auto"/>
                    <w:contextualSpacing/>
                    <w:rPr>
                      <w:rFonts w:ascii="Times New Roman" w:hAnsi="Times New Roman" w:cs="Times New Roman"/>
                      <w:b/>
                      <w:snapToGrid w:val="0"/>
                      <w:sz w:val="24"/>
                      <w:szCs w:val="24"/>
                      <w:lang w:val="lt-LT" w:eastAsia="lt-LT"/>
                    </w:rPr>
                  </w:pPr>
                </w:p>
                <w:p w14:paraId="2FB86612" w14:textId="77777777" w:rsidR="001429A9" w:rsidRPr="00043771" w:rsidRDefault="001429A9" w:rsidP="001E07DF">
                  <w:pPr>
                    <w:widowControl w:val="0"/>
                    <w:tabs>
                      <w:tab w:val="right" w:pos="10065"/>
                    </w:tabs>
                    <w:autoSpaceDE w:val="0"/>
                    <w:autoSpaceDN w:val="0"/>
                    <w:adjustRightInd w:val="0"/>
                    <w:spacing w:after="0" w:line="240" w:lineRule="auto"/>
                    <w:contextualSpacing/>
                    <w:rPr>
                      <w:rFonts w:ascii="Times New Roman" w:hAnsi="Times New Roman" w:cs="Times New Roman"/>
                      <w:sz w:val="24"/>
                      <w:szCs w:val="24"/>
                      <w:lang w:val="lt-LT" w:eastAsia="lt-LT"/>
                    </w:rPr>
                  </w:pPr>
                  <w:r w:rsidRPr="00043771">
                    <w:rPr>
                      <w:rFonts w:ascii="Times New Roman" w:hAnsi="Times New Roman" w:cs="Times New Roman"/>
                      <w:b/>
                      <w:snapToGrid w:val="0"/>
                      <w:sz w:val="24"/>
                      <w:szCs w:val="24"/>
                      <w:lang w:val="lt-LT" w:eastAsia="lt-LT"/>
                    </w:rPr>
                    <w:t>VYKDYTOJAS</w:t>
                  </w:r>
                </w:p>
              </w:tc>
            </w:tr>
            <w:tr w:rsidR="001429A9" w:rsidRPr="00043771" w14:paraId="193C77ED" w14:textId="77777777" w:rsidTr="006D6A32">
              <w:tc>
                <w:tcPr>
                  <w:tcW w:w="4820" w:type="dxa"/>
                </w:tcPr>
                <w:p w14:paraId="72323D55" w14:textId="77777777" w:rsidR="001429A9" w:rsidRPr="00043771" w:rsidRDefault="001429A9" w:rsidP="001E07DF">
                  <w:pPr>
                    <w:widowControl w:val="0"/>
                    <w:tabs>
                      <w:tab w:val="left" w:pos="720"/>
                    </w:tabs>
                    <w:autoSpaceDE w:val="0"/>
                    <w:autoSpaceDN w:val="0"/>
                    <w:adjustRightInd w:val="0"/>
                    <w:spacing w:after="0" w:line="240" w:lineRule="auto"/>
                    <w:ind w:left="5580" w:hanging="5580"/>
                    <w:contextualSpacing/>
                    <w:rPr>
                      <w:rFonts w:ascii="Times New Roman" w:hAnsi="Times New Roman" w:cs="Times New Roman"/>
                      <w:sz w:val="24"/>
                      <w:szCs w:val="24"/>
                      <w:lang w:val="lt-LT" w:eastAsia="lt-LT"/>
                    </w:rPr>
                  </w:pPr>
                  <w:bookmarkStart w:id="5" w:name="_Hlk51232628"/>
                  <w:r w:rsidRPr="00043771">
                    <w:rPr>
                      <w:rFonts w:ascii="Times New Roman" w:hAnsi="Times New Roman" w:cs="Times New Roman"/>
                      <w:snapToGrid w:val="0"/>
                      <w:sz w:val="24"/>
                      <w:szCs w:val="24"/>
                      <w:lang w:val="lt-LT" w:eastAsia="lt-LT"/>
                    </w:rPr>
                    <w:t xml:space="preserve">Valstybės sienos apsaugos tarnyba </w:t>
                  </w:r>
                </w:p>
                <w:p w14:paraId="0C67D7EC" w14:textId="77777777" w:rsidR="001429A9" w:rsidRPr="00043771" w:rsidRDefault="001429A9" w:rsidP="001E07DF">
                  <w:pPr>
                    <w:widowControl w:val="0"/>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napToGrid w:val="0"/>
                      <w:sz w:val="24"/>
                      <w:szCs w:val="24"/>
                      <w:lang w:val="lt-LT" w:eastAsia="lt-LT"/>
                    </w:rPr>
                    <w:t xml:space="preserve">prie Lietuvos Respublikos vidaus </w:t>
                  </w:r>
                </w:p>
                <w:p w14:paraId="06D33DE6" w14:textId="77777777" w:rsidR="001429A9" w:rsidRPr="00043771" w:rsidRDefault="001429A9" w:rsidP="001E07DF">
                  <w:pPr>
                    <w:widowControl w:val="0"/>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napToGrid w:val="0"/>
                      <w:sz w:val="24"/>
                      <w:szCs w:val="24"/>
                      <w:lang w:val="lt-LT" w:eastAsia="lt-LT"/>
                    </w:rPr>
                    <w:t>reikalų ministerijos</w:t>
                  </w:r>
                </w:p>
                <w:p w14:paraId="70FA46C4" w14:textId="77777777" w:rsidR="001429A9" w:rsidRPr="00043771" w:rsidRDefault="001429A9" w:rsidP="001E07DF">
                  <w:pPr>
                    <w:widowControl w:val="0"/>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napToGrid w:val="0"/>
                      <w:sz w:val="24"/>
                      <w:szCs w:val="24"/>
                      <w:lang w:val="lt-LT" w:eastAsia="lt-LT"/>
                    </w:rPr>
                    <w:t>Įmonės kodas 188608252</w:t>
                  </w:r>
                </w:p>
                <w:p w14:paraId="4C79BF78" w14:textId="77777777" w:rsidR="001429A9" w:rsidRPr="00043771" w:rsidRDefault="001429A9" w:rsidP="001E07DF">
                  <w:pPr>
                    <w:widowControl w:val="0"/>
                    <w:tabs>
                      <w:tab w:val="left" w:pos="5220"/>
                    </w:tabs>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napToGrid w:val="0"/>
                      <w:sz w:val="24"/>
                      <w:szCs w:val="24"/>
                      <w:lang w:val="lt-LT" w:eastAsia="lt-LT"/>
                    </w:rPr>
                    <w:t xml:space="preserve">PVM mokėtojo kodas LT 886082515 </w:t>
                  </w:r>
                </w:p>
                <w:p w14:paraId="75B33894" w14:textId="77777777" w:rsidR="001429A9" w:rsidRPr="00043771" w:rsidRDefault="001429A9" w:rsidP="001E07DF">
                  <w:pPr>
                    <w:widowControl w:val="0"/>
                    <w:tabs>
                      <w:tab w:val="left" w:pos="5220"/>
                    </w:tabs>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napToGrid w:val="0"/>
                      <w:sz w:val="24"/>
                      <w:szCs w:val="24"/>
                      <w:lang w:val="lt-LT" w:eastAsia="lt-LT"/>
                    </w:rPr>
                    <w:t xml:space="preserve">Savanorių pr. 2, LT-03116 Vilnius </w:t>
                  </w:r>
                </w:p>
                <w:p w14:paraId="778E8BBC" w14:textId="77777777" w:rsidR="001429A9" w:rsidRPr="00043771" w:rsidRDefault="001429A9" w:rsidP="001E07DF">
                  <w:pPr>
                    <w:widowControl w:val="0"/>
                    <w:tabs>
                      <w:tab w:val="left" w:pos="5220"/>
                    </w:tabs>
                    <w:autoSpaceDE w:val="0"/>
                    <w:autoSpaceDN w:val="0"/>
                    <w:adjustRightInd w:val="0"/>
                    <w:spacing w:after="0" w:line="240" w:lineRule="auto"/>
                    <w:contextualSpacing/>
                    <w:rPr>
                      <w:rFonts w:ascii="Times New Roman" w:hAnsi="Times New Roman" w:cs="Times New Roman"/>
                      <w:snapToGrid w:val="0"/>
                      <w:sz w:val="24"/>
                      <w:szCs w:val="24"/>
                      <w:lang w:val="lt-LT" w:eastAsia="lt-LT"/>
                    </w:rPr>
                  </w:pPr>
                  <w:r w:rsidRPr="00043771">
                    <w:rPr>
                      <w:rFonts w:ascii="Times New Roman" w:hAnsi="Times New Roman" w:cs="Times New Roman"/>
                      <w:sz w:val="24"/>
                      <w:szCs w:val="24"/>
                      <w:lang w:val="lt-LT" w:eastAsia="lt-LT"/>
                    </w:rPr>
                    <w:t xml:space="preserve">Tel.: </w:t>
                  </w:r>
                  <w:r w:rsidRPr="00043771">
                    <w:rPr>
                      <w:rFonts w:ascii="Times New Roman" w:hAnsi="Times New Roman" w:cs="Times New Roman"/>
                      <w:sz w:val="24"/>
                      <w:szCs w:val="24"/>
                      <w:lang w:val="lt-LT"/>
                    </w:rPr>
                    <w:t>(8) 707 59305</w:t>
                  </w:r>
                </w:p>
                <w:p w14:paraId="3293A2CF" w14:textId="77777777" w:rsidR="001429A9" w:rsidRPr="00043771" w:rsidRDefault="001429A9" w:rsidP="001E07DF">
                  <w:pPr>
                    <w:widowControl w:val="0"/>
                    <w:tabs>
                      <w:tab w:val="left" w:pos="720"/>
                    </w:tabs>
                    <w:autoSpaceDE w:val="0"/>
                    <w:autoSpaceDN w:val="0"/>
                    <w:adjustRightInd w:val="0"/>
                    <w:spacing w:after="0" w:line="240" w:lineRule="auto"/>
                    <w:contextualSpacing/>
                    <w:rPr>
                      <w:rFonts w:ascii="Times New Roman" w:hAnsi="Times New Roman" w:cs="Times New Roman"/>
                      <w:sz w:val="24"/>
                      <w:szCs w:val="24"/>
                      <w:lang w:val="lt-LT" w:eastAsia="lt-LT"/>
                    </w:rPr>
                  </w:pPr>
                  <w:r w:rsidRPr="00043771">
                    <w:rPr>
                      <w:rFonts w:ascii="Times New Roman" w:hAnsi="Times New Roman" w:cs="Times New Roman"/>
                      <w:sz w:val="24"/>
                      <w:szCs w:val="24"/>
                      <w:lang w:val="lt-LT" w:eastAsia="lt-LT"/>
                    </w:rPr>
                    <w:t xml:space="preserve">El. p. dvks@vsat.vrm.lt </w:t>
                  </w:r>
                </w:p>
                <w:p w14:paraId="64D9AE3F" w14:textId="77777777" w:rsidR="001429A9" w:rsidRPr="00043771" w:rsidRDefault="001429A9" w:rsidP="001E07DF">
                  <w:pPr>
                    <w:widowControl w:val="0"/>
                    <w:tabs>
                      <w:tab w:val="left" w:pos="720"/>
                    </w:tabs>
                    <w:autoSpaceDE w:val="0"/>
                    <w:autoSpaceDN w:val="0"/>
                    <w:adjustRightInd w:val="0"/>
                    <w:spacing w:after="0" w:line="240" w:lineRule="auto"/>
                    <w:contextualSpacing/>
                    <w:rPr>
                      <w:rFonts w:ascii="Times New Roman" w:hAnsi="Times New Roman" w:cs="Times New Roman"/>
                      <w:sz w:val="24"/>
                      <w:szCs w:val="24"/>
                      <w:lang w:val="lt-LT"/>
                    </w:rPr>
                  </w:pPr>
                  <w:proofErr w:type="spellStart"/>
                  <w:r w:rsidRPr="00043771">
                    <w:rPr>
                      <w:rFonts w:ascii="Times New Roman" w:hAnsi="Times New Roman" w:cs="Times New Roman"/>
                      <w:sz w:val="24"/>
                      <w:szCs w:val="24"/>
                      <w:lang w:val="lt-LT" w:eastAsia="lt-LT"/>
                    </w:rPr>
                    <w:t>Atsisk</w:t>
                  </w:r>
                  <w:proofErr w:type="spellEnd"/>
                  <w:r w:rsidRPr="00043771">
                    <w:rPr>
                      <w:rFonts w:ascii="Times New Roman" w:hAnsi="Times New Roman" w:cs="Times New Roman"/>
                      <w:sz w:val="24"/>
                      <w:szCs w:val="24"/>
                      <w:lang w:val="lt-LT" w:eastAsia="lt-LT"/>
                    </w:rPr>
                    <w:t xml:space="preserve">. </w:t>
                  </w:r>
                  <w:proofErr w:type="spellStart"/>
                  <w:r w:rsidRPr="00043771">
                    <w:rPr>
                      <w:rFonts w:ascii="Times New Roman" w:hAnsi="Times New Roman" w:cs="Times New Roman"/>
                      <w:sz w:val="24"/>
                      <w:szCs w:val="24"/>
                      <w:lang w:val="lt-LT" w:eastAsia="lt-LT"/>
                    </w:rPr>
                    <w:t>sąsk</w:t>
                  </w:r>
                  <w:proofErr w:type="spellEnd"/>
                  <w:r w:rsidRPr="00043771">
                    <w:rPr>
                      <w:rFonts w:ascii="Times New Roman" w:hAnsi="Times New Roman" w:cs="Times New Roman"/>
                      <w:sz w:val="24"/>
                      <w:szCs w:val="24"/>
                      <w:lang w:val="lt-LT" w:eastAsia="lt-LT"/>
                    </w:rPr>
                    <w:t xml:space="preserve">. </w:t>
                  </w:r>
                  <w:r w:rsidRPr="00043771">
                    <w:rPr>
                      <w:rFonts w:ascii="Times New Roman" w:hAnsi="Times New Roman" w:cs="Times New Roman"/>
                      <w:sz w:val="24"/>
                      <w:szCs w:val="24"/>
                      <w:lang w:val="lt-LT"/>
                    </w:rPr>
                    <w:t>LT95 7300 0100 0054 3098</w:t>
                  </w:r>
                </w:p>
                <w:p w14:paraId="0DFE98EE" w14:textId="77777777" w:rsidR="001429A9" w:rsidRPr="00043771" w:rsidRDefault="001429A9" w:rsidP="001E07DF">
                  <w:pPr>
                    <w:widowControl w:val="0"/>
                    <w:tabs>
                      <w:tab w:val="left" w:pos="720"/>
                    </w:tabs>
                    <w:autoSpaceDE w:val="0"/>
                    <w:autoSpaceDN w:val="0"/>
                    <w:adjustRightInd w:val="0"/>
                    <w:spacing w:after="0" w:line="240" w:lineRule="auto"/>
                    <w:contextualSpacing/>
                    <w:rPr>
                      <w:rFonts w:ascii="Times New Roman" w:hAnsi="Times New Roman" w:cs="Times New Roman"/>
                      <w:sz w:val="24"/>
                      <w:szCs w:val="24"/>
                      <w:lang w:val="lt-LT" w:eastAsia="lt-LT"/>
                    </w:rPr>
                  </w:pPr>
                  <w:r w:rsidRPr="00043771">
                    <w:rPr>
                      <w:rFonts w:ascii="Times New Roman" w:hAnsi="Times New Roman" w:cs="Times New Roman"/>
                      <w:sz w:val="24"/>
                      <w:szCs w:val="24"/>
                      <w:lang w:val="lt-LT" w:eastAsia="lt-LT"/>
                    </w:rPr>
                    <w:t xml:space="preserve"> „Swedbank“, AB 73000 </w:t>
                  </w:r>
                </w:p>
                <w:bookmarkEnd w:id="5"/>
                <w:p w14:paraId="7B3DA777" w14:textId="77777777" w:rsidR="001429A9" w:rsidRPr="00043771" w:rsidRDefault="001429A9" w:rsidP="001E07DF">
                  <w:pPr>
                    <w:widowControl w:val="0"/>
                    <w:tabs>
                      <w:tab w:val="left" w:pos="720"/>
                    </w:tabs>
                    <w:autoSpaceDE w:val="0"/>
                    <w:autoSpaceDN w:val="0"/>
                    <w:adjustRightInd w:val="0"/>
                    <w:spacing w:after="0" w:line="240" w:lineRule="auto"/>
                    <w:contextualSpacing/>
                    <w:rPr>
                      <w:rFonts w:ascii="Times New Roman" w:hAnsi="Times New Roman" w:cs="Times New Roman"/>
                      <w:sz w:val="24"/>
                      <w:szCs w:val="24"/>
                      <w:lang w:val="lt-LT" w:eastAsia="lt-LT"/>
                    </w:rPr>
                  </w:pPr>
                </w:p>
                <w:p w14:paraId="074E8B9A" w14:textId="77777777" w:rsidR="001429A9" w:rsidRPr="00043771" w:rsidRDefault="001429A9" w:rsidP="001E07DF">
                  <w:pPr>
                    <w:widowControl w:val="0"/>
                    <w:tabs>
                      <w:tab w:val="left" w:pos="1296"/>
                      <w:tab w:val="left" w:pos="2592"/>
                      <w:tab w:val="left" w:pos="3888"/>
                      <w:tab w:val="right" w:pos="4556"/>
                    </w:tabs>
                    <w:autoSpaceDE w:val="0"/>
                    <w:autoSpaceDN w:val="0"/>
                    <w:adjustRightInd w:val="0"/>
                    <w:spacing w:after="0" w:line="240" w:lineRule="auto"/>
                    <w:contextualSpacing/>
                    <w:jc w:val="both"/>
                    <w:rPr>
                      <w:rFonts w:ascii="Times New Roman" w:hAnsi="Times New Roman" w:cs="Times New Roman"/>
                      <w:sz w:val="24"/>
                      <w:szCs w:val="24"/>
                      <w:lang w:val="lt-LT" w:eastAsia="lt-LT"/>
                    </w:rPr>
                  </w:pPr>
                  <w:r w:rsidRPr="00043771">
                    <w:rPr>
                      <w:rFonts w:ascii="Times New Roman" w:hAnsi="Times New Roman" w:cs="Times New Roman"/>
                      <w:sz w:val="24"/>
                      <w:szCs w:val="24"/>
                      <w:lang w:val="lt-LT" w:eastAsia="lt-LT"/>
                    </w:rPr>
                    <w:t>Tarnybos vado pavaduotojas</w:t>
                  </w:r>
                  <w:r w:rsidRPr="00043771">
                    <w:rPr>
                      <w:rFonts w:ascii="Times New Roman" w:hAnsi="Times New Roman" w:cs="Times New Roman"/>
                      <w:sz w:val="24"/>
                      <w:szCs w:val="24"/>
                      <w:lang w:val="lt-LT" w:eastAsia="lt-LT"/>
                    </w:rPr>
                    <w:tab/>
                    <w:t xml:space="preserve"> </w:t>
                  </w:r>
                  <w:r w:rsidRPr="00043771">
                    <w:rPr>
                      <w:rFonts w:ascii="Times New Roman" w:hAnsi="Times New Roman" w:cs="Times New Roman"/>
                      <w:sz w:val="24"/>
                      <w:szCs w:val="24"/>
                      <w:lang w:val="lt-LT" w:eastAsia="lt-LT"/>
                    </w:rPr>
                    <w:tab/>
                  </w:r>
                </w:p>
                <w:p w14:paraId="6B4E40B9" w14:textId="77777777" w:rsidR="001429A9" w:rsidRPr="00043771" w:rsidRDefault="001429A9" w:rsidP="001E07DF">
                  <w:pPr>
                    <w:widowControl w:val="0"/>
                    <w:autoSpaceDE w:val="0"/>
                    <w:autoSpaceDN w:val="0"/>
                    <w:adjustRightInd w:val="0"/>
                    <w:spacing w:after="0" w:line="240" w:lineRule="auto"/>
                    <w:contextualSpacing/>
                    <w:jc w:val="both"/>
                    <w:rPr>
                      <w:rFonts w:ascii="Times New Roman" w:hAnsi="Times New Roman" w:cs="Times New Roman"/>
                      <w:sz w:val="24"/>
                      <w:szCs w:val="24"/>
                      <w:lang w:val="lt-LT" w:eastAsia="lt-LT"/>
                    </w:rPr>
                  </w:pPr>
                </w:p>
                <w:p w14:paraId="3415F8BC" w14:textId="0A7C55C3" w:rsidR="001429A9" w:rsidRPr="00043771" w:rsidRDefault="00A72503" w:rsidP="001E07DF">
                  <w:pPr>
                    <w:widowControl w:val="0"/>
                    <w:autoSpaceDE w:val="0"/>
                    <w:autoSpaceDN w:val="0"/>
                    <w:adjustRightInd w:val="0"/>
                    <w:spacing w:after="0" w:line="240" w:lineRule="auto"/>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Antanas </w:t>
                  </w:r>
                  <w:proofErr w:type="spellStart"/>
                  <w:r>
                    <w:rPr>
                      <w:rFonts w:ascii="Times New Roman" w:hAnsi="Times New Roman" w:cs="Times New Roman"/>
                      <w:sz w:val="24"/>
                      <w:szCs w:val="24"/>
                      <w:lang w:val="lt-LT" w:eastAsia="lt-LT"/>
                    </w:rPr>
                    <w:t>Montvydas</w:t>
                  </w:r>
                  <w:proofErr w:type="spellEnd"/>
                </w:p>
              </w:tc>
              <w:tc>
                <w:tcPr>
                  <w:tcW w:w="4436" w:type="dxa"/>
                </w:tcPr>
                <w:p w14:paraId="49F42421" w14:textId="2D3E8DC7" w:rsidR="001429A9" w:rsidRDefault="00A44EE7"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UAB „Telekonta“</w:t>
                  </w:r>
                </w:p>
                <w:p w14:paraId="53D1C955" w14:textId="7D1A3718" w:rsidR="00A44EE7" w:rsidRDefault="00A44EE7"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Įmonės kodas 144803197</w:t>
                  </w:r>
                </w:p>
                <w:p w14:paraId="71C085E8" w14:textId="7603ED3A" w:rsidR="00A44EE7" w:rsidRDefault="00A44EE7"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PVM mokėtojo kodas LT448031917</w:t>
                  </w:r>
                </w:p>
                <w:p w14:paraId="0FB0D404" w14:textId="3D2B9356" w:rsidR="00A44EE7" w:rsidRDefault="00A44EE7"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Žemaitės g. 17, LT-03118, Vilnius</w:t>
                  </w:r>
                </w:p>
                <w:p w14:paraId="4BC02548" w14:textId="5878A073" w:rsidR="00A44EE7" w:rsidRDefault="00A44EE7"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Tel.</w:t>
                  </w:r>
                  <w:r w:rsidR="00C867FB">
                    <w:rPr>
                      <w:rFonts w:ascii="Times New Roman" w:hAnsi="Times New Roman" w:cs="Times New Roman"/>
                      <w:sz w:val="24"/>
                      <w:szCs w:val="24"/>
                      <w:lang w:val="lt-LT"/>
                    </w:rPr>
                    <w:t xml:space="preserve"> +370 5 2151849</w:t>
                  </w:r>
                </w:p>
                <w:p w14:paraId="26B052D7" w14:textId="6519F69E" w:rsidR="00C867FB" w:rsidRDefault="00C867FB" w:rsidP="001E07DF">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Faksas: +370 5 2395172</w:t>
                  </w:r>
                </w:p>
                <w:p w14:paraId="3016EEAE" w14:textId="3F0256B1" w:rsidR="00C867FB" w:rsidRDefault="00C867FB" w:rsidP="001E07DF">
                  <w:pPr>
                    <w:spacing w:after="0" w:line="240" w:lineRule="auto"/>
                    <w:ind w:hanging="108"/>
                    <w:contextualSpacing/>
                    <w:rPr>
                      <w:rFonts w:ascii="Times New Roman" w:hAnsi="Times New Roman" w:cs="Times New Roman"/>
                      <w:sz w:val="24"/>
                      <w:szCs w:val="24"/>
                    </w:rPr>
                  </w:pPr>
                  <w:r>
                    <w:rPr>
                      <w:rFonts w:ascii="Times New Roman" w:hAnsi="Times New Roman" w:cs="Times New Roman"/>
                      <w:sz w:val="24"/>
                      <w:szCs w:val="24"/>
                      <w:lang w:val="lt-LT"/>
                    </w:rPr>
                    <w:t xml:space="preserve">El. p. </w:t>
                  </w:r>
                  <w:hyperlink r:id="rId9" w:history="1">
                    <w:r w:rsidRPr="0006151C">
                      <w:rPr>
                        <w:rStyle w:val="Hipersaitas"/>
                        <w:sz w:val="24"/>
                        <w:szCs w:val="24"/>
                        <w:lang w:val="lt-LT"/>
                      </w:rPr>
                      <w:t>info</w:t>
                    </w:r>
                    <w:r w:rsidRPr="0006151C">
                      <w:rPr>
                        <w:rStyle w:val="Hipersaitas"/>
                        <w:sz w:val="24"/>
                        <w:szCs w:val="24"/>
                      </w:rPr>
                      <w:t>@telekonta.lt</w:t>
                    </w:r>
                  </w:hyperlink>
                </w:p>
                <w:p w14:paraId="361AEC0B" w14:textId="461E8C69" w:rsidR="001429A9" w:rsidRDefault="00C867FB" w:rsidP="00C867FB">
                  <w:pPr>
                    <w:spacing w:after="0" w:line="240" w:lineRule="auto"/>
                    <w:ind w:hanging="108"/>
                    <w:contextualSpacing/>
                    <w:rPr>
                      <w:rFonts w:ascii="Times New Roman" w:hAnsi="Times New Roman" w:cs="Times New Roman"/>
                      <w:sz w:val="24"/>
                      <w:szCs w:val="24"/>
                      <w:lang w:val="lt-LT"/>
                    </w:rPr>
                  </w:pPr>
                  <w:proofErr w:type="spellStart"/>
                  <w:r>
                    <w:rPr>
                      <w:rFonts w:ascii="Times New Roman" w:hAnsi="Times New Roman" w:cs="Times New Roman"/>
                      <w:sz w:val="24"/>
                      <w:szCs w:val="24"/>
                    </w:rPr>
                    <w:t>Atsisk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sąsk</w:t>
                  </w:r>
                  <w:proofErr w:type="spellEnd"/>
                  <w:r>
                    <w:rPr>
                      <w:rFonts w:ascii="Times New Roman" w:hAnsi="Times New Roman" w:cs="Times New Roman"/>
                      <w:sz w:val="24"/>
                      <w:szCs w:val="24"/>
                    </w:rPr>
                    <w:t>.</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nr.</w:t>
                  </w:r>
                  <w:proofErr w:type="spellEnd"/>
                  <w:r>
                    <w:rPr>
                      <w:rFonts w:ascii="Times New Roman" w:hAnsi="Times New Roman" w:cs="Times New Roman"/>
                      <w:sz w:val="24"/>
                      <w:szCs w:val="24"/>
                      <w:lang w:val="lt-LT"/>
                    </w:rPr>
                    <w:t xml:space="preserve"> LT96 7180 0000 0846 7918</w:t>
                  </w:r>
                </w:p>
                <w:p w14:paraId="1CFD6DCA" w14:textId="1C16F74A" w:rsidR="00C867FB" w:rsidRDefault="00C867FB" w:rsidP="00C867FB">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Bankas: AB Šiaulių bankas</w:t>
                  </w:r>
                </w:p>
                <w:p w14:paraId="3819A368" w14:textId="4A9E983C" w:rsidR="00C867FB" w:rsidRDefault="00C867FB" w:rsidP="00C867FB">
                  <w:pPr>
                    <w:spacing w:after="0" w:line="240" w:lineRule="auto"/>
                    <w:ind w:hanging="108"/>
                    <w:contextualSpacing/>
                    <w:rPr>
                      <w:rFonts w:ascii="Times New Roman" w:hAnsi="Times New Roman" w:cs="Times New Roman"/>
                      <w:sz w:val="24"/>
                      <w:szCs w:val="24"/>
                      <w:lang w:val="lt-LT"/>
                    </w:rPr>
                  </w:pPr>
                </w:p>
                <w:p w14:paraId="41430C44" w14:textId="443A57B5" w:rsidR="00C867FB" w:rsidRDefault="00C867FB" w:rsidP="00C867FB">
                  <w:pPr>
                    <w:spacing w:after="0" w:line="240" w:lineRule="auto"/>
                    <w:ind w:hanging="108"/>
                    <w:contextualSpacing/>
                    <w:rPr>
                      <w:rFonts w:ascii="Times New Roman" w:hAnsi="Times New Roman" w:cs="Times New Roman"/>
                      <w:sz w:val="24"/>
                      <w:szCs w:val="24"/>
                      <w:lang w:val="lt-LT"/>
                    </w:rPr>
                  </w:pPr>
                </w:p>
                <w:p w14:paraId="0D438DC7" w14:textId="770B22D4" w:rsidR="00C867FB" w:rsidRDefault="00C867FB" w:rsidP="00C867FB">
                  <w:pPr>
                    <w:spacing w:after="0" w:line="240" w:lineRule="auto"/>
                    <w:ind w:hanging="108"/>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Generalinis direktorius</w:t>
                  </w:r>
                </w:p>
                <w:p w14:paraId="41DE249C" w14:textId="0BB8432E" w:rsidR="001429A9" w:rsidRDefault="001429A9" w:rsidP="001E07DF">
                  <w:pPr>
                    <w:widowControl w:val="0"/>
                    <w:autoSpaceDE w:val="0"/>
                    <w:autoSpaceDN w:val="0"/>
                    <w:adjustRightInd w:val="0"/>
                    <w:spacing w:after="0" w:line="240" w:lineRule="auto"/>
                    <w:contextualSpacing/>
                    <w:rPr>
                      <w:rFonts w:ascii="Times New Roman" w:hAnsi="Times New Roman" w:cs="Times New Roman"/>
                      <w:sz w:val="24"/>
                      <w:szCs w:val="24"/>
                      <w:lang w:val="lt-LT"/>
                    </w:rPr>
                  </w:pPr>
                </w:p>
                <w:p w14:paraId="36F5F82E" w14:textId="43ED37FB" w:rsidR="00C867FB" w:rsidRPr="00043771" w:rsidRDefault="00C867FB" w:rsidP="001E07DF">
                  <w:pPr>
                    <w:widowControl w:val="0"/>
                    <w:autoSpaceDE w:val="0"/>
                    <w:autoSpaceDN w:val="0"/>
                    <w:adjustRightInd w:val="0"/>
                    <w:spacing w:after="0" w:line="240" w:lineRule="auto"/>
                    <w:contextualSpacing/>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Dovydas </w:t>
                  </w:r>
                  <w:proofErr w:type="spellStart"/>
                  <w:r>
                    <w:rPr>
                      <w:rFonts w:ascii="Times New Roman" w:hAnsi="Times New Roman" w:cs="Times New Roman"/>
                      <w:sz w:val="24"/>
                      <w:szCs w:val="24"/>
                      <w:lang w:val="lt-LT"/>
                    </w:rPr>
                    <w:t>Gedaminskas</w:t>
                  </w:r>
                  <w:proofErr w:type="spellEnd"/>
                </w:p>
                <w:p w14:paraId="022F3A82" w14:textId="77777777" w:rsidR="001429A9" w:rsidRPr="00043771" w:rsidRDefault="001429A9" w:rsidP="001E07DF">
                  <w:pPr>
                    <w:widowControl w:val="0"/>
                    <w:autoSpaceDE w:val="0"/>
                    <w:autoSpaceDN w:val="0"/>
                    <w:adjustRightInd w:val="0"/>
                    <w:spacing w:after="0" w:line="240" w:lineRule="auto"/>
                    <w:contextualSpacing/>
                    <w:rPr>
                      <w:rFonts w:ascii="Times New Roman" w:hAnsi="Times New Roman" w:cs="Times New Roman"/>
                      <w:sz w:val="24"/>
                      <w:szCs w:val="24"/>
                      <w:lang w:val="lt-LT" w:eastAsia="lt-LT"/>
                    </w:rPr>
                  </w:pPr>
                </w:p>
                <w:p w14:paraId="68E44BCA" w14:textId="77777777" w:rsidR="001429A9" w:rsidRPr="00043771" w:rsidRDefault="001429A9" w:rsidP="001E07DF">
                  <w:pPr>
                    <w:widowControl w:val="0"/>
                    <w:autoSpaceDE w:val="0"/>
                    <w:autoSpaceDN w:val="0"/>
                    <w:adjustRightInd w:val="0"/>
                    <w:spacing w:after="0" w:line="240" w:lineRule="auto"/>
                    <w:contextualSpacing/>
                    <w:rPr>
                      <w:rFonts w:ascii="Times New Roman" w:hAnsi="Times New Roman" w:cs="Times New Roman"/>
                      <w:sz w:val="24"/>
                      <w:szCs w:val="24"/>
                      <w:lang w:val="lt-LT" w:eastAsia="lt-LT"/>
                    </w:rPr>
                  </w:pPr>
                </w:p>
              </w:tc>
            </w:tr>
          </w:tbl>
          <w:p w14:paraId="3FD18D06" w14:textId="77777777" w:rsidR="001429A9" w:rsidRPr="00043771" w:rsidRDefault="001429A9" w:rsidP="001E07DF">
            <w:pPr>
              <w:spacing w:after="0" w:line="240" w:lineRule="auto"/>
              <w:ind w:firstLine="851"/>
              <w:contextualSpacing/>
              <w:jc w:val="both"/>
              <w:rPr>
                <w:rFonts w:ascii="Times New Roman" w:hAnsi="Times New Roman" w:cs="Times New Roman"/>
                <w:sz w:val="24"/>
                <w:szCs w:val="24"/>
                <w:lang w:val="lt-LT"/>
              </w:rPr>
            </w:pPr>
          </w:p>
          <w:p w14:paraId="651BF56C" w14:textId="77777777" w:rsidR="001429A9" w:rsidRPr="00043771" w:rsidRDefault="001429A9" w:rsidP="001E07DF">
            <w:pPr>
              <w:spacing w:after="0" w:line="240" w:lineRule="auto"/>
              <w:ind w:firstLine="601"/>
              <w:contextualSpacing/>
              <w:jc w:val="both"/>
              <w:rPr>
                <w:rFonts w:ascii="Times New Roman" w:hAnsi="Times New Roman" w:cs="Times New Roman"/>
                <w:color w:val="FF0000"/>
                <w:sz w:val="24"/>
                <w:szCs w:val="24"/>
                <w:lang w:val="lt-LT"/>
              </w:rPr>
            </w:pPr>
          </w:p>
        </w:tc>
      </w:tr>
    </w:tbl>
    <w:p w14:paraId="162AE80D" w14:textId="77777777" w:rsidR="00F512D1" w:rsidRPr="00043771" w:rsidRDefault="00F512D1" w:rsidP="001429A9">
      <w:pPr>
        <w:shd w:val="clear" w:color="auto" w:fill="FFFFFF"/>
        <w:tabs>
          <w:tab w:val="left" w:pos="5668"/>
          <w:tab w:val="left" w:pos="5850"/>
          <w:tab w:val="left" w:pos="6032"/>
        </w:tabs>
        <w:suppressAutoHyphens/>
        <w:spacing w:line="240" w:lineRule="auto"/>
        <w:jc w:val="right"/>
        <w:rPr>
          <w:rFonts w:ascii="Times New Roman" w:hAnsi="Times New Roman" w:cs="Times New Roman"/>
          <w:sz w:val="24"/>
          <w:szCs w:val="24"/>
        </w:rPr>
      </w:pPr>
    </w:p>
    <w:p w14:paraId="0714F70B" w14:textId="77777777" w:rsidR="00F512D1" w:rsidRPr="00043771" w:rsidRDefault="00F512D1" w:rsidP="001429A9">
      <w:pPr>
        <w:shd w:val="clear" w:color="auto" w:fill="FFFFFF"/>
        <w:tabs>
          <w:tab w:val="left" w:pos="5668"/>
          <w:tab w:val="left" w:pos="5850"/>
          <w:tab w:val="left" w:pos="6032"/>
        </w:tabs>
        <w:suppressAutoHyphens/>
        <w:spacing w:line="240" w:lineRule="auto"/>
        <w:jc w:val="right"/>
        <w:rPr>
          <w:rFonts w:ascii="Times New Roman" w:hAnsi="Times New Roman" w:cs="Times New Roman"/>
          <w:sz w:val="24"/>
          <w:szCs w:val="24"/>
        </w:rPr>
      </w:pPr>
    </w:p>
    <w:p w14:paraId="4A561CF0"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64A10903"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10E3B287"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0A4490E1"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0376C52F"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7E774D73"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41E32984"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42BC86CB"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558BEB6B"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73D34142"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0A7B7592"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3D5A076E" w14:textId="77777777" w:rsidR="00345AA0" w:rsidRPr="00043771" w:rsidRDefault="00345AA0" w:rsidP="00C37033">
      <w:pPr>
        <w:tabs>
          <w:tab w:val="center" w:pos="4819"/>
          <w:tab w:val="right" w:pos="9638"/>
        </w:tabs>
        <w:spacing w:after="0" w:line="276" w:lineRule="auto"/>
        <w:jc w:val="right"/>
        <w:rPr>
          <w:rFonts w:ascii="Times New Roman" w:hAnsi="Times New Roman" w:cs="Times New Roman"/>
          <w:sz w:val="24"/>
          <w:szCs w:val="24"/>
        </w:rPr>
      </w:pPr>
    </w:p>
    <w:p w14:paraId="29382212" w14:textId="77777777" w:rsidR="00C37033" w:rsidRPr="00043771" w:rsidRDefault="00C37033" w:rsidP="00C37033">
      <w:pPr>
        <w:tabs>
          <w:tab w:val="center" w:pos="4819"/>
          <w:tab w:val="right" w:pos="9638"/>
        </w:tabs>
        <w:spacing w:after="0" w:line="276" w:lineRule="auto"/>
        <w:jc w:val="right"/>
        <w:rPr>
          <w:rFonts w:ascii="Times New Roman" w:hAnsi="Times New Roman" w:cs="Times New Roman"/>
          <w:sz w:val="24"/>
          <w:szCs w:val="24"/>
        </w:rPr>
      </w:pPr>
      <w:r w:rsidRPr="00043771">
        <w:rPr>
          <w:rFonts w:ascii="Times New Roman" w:hAnsi="Times New Roman" w:cs="Times New Roman"/>
          <w:sz w:val="24"/>
          <w:szCs w:val="24"/>
        </w:rPr>
        <w:t xml:space="preserve">                        </w:t>
      </w:r>
    </w:p>
    <w:p w14:paraId="697FE10E" w14:textId="77777777" w:rsidR="00C37033" w:rsidRPr="00043771" w:rsidRDefault="00C37033" w:rsidP="00C37033">
      <w:pPr>
        <w:tabs>
          <w:tab w:val="center" w:pos="4819"/>
          <w:tab w:val="right" w:pos="9638"/>
        </w:tabs>
        <w:spacing w:after="0" w:line="276" w:lineRule="auto"/>
        <w:jc w:val="center"/>
        <w:rPr>
          <w:rFonts w:ascii="Times New Roman" w:hAnsi="Times New Roman" w:cs="Times New Roman"/>
          <w:bCs/>
          <w:sz w:val="24"/>
          <w:szCs w:val="24"/>
          <w:lang w:val="lt-LT" w:eastAsia="lt-LT"/>
        </w:rPr>
      </w:pPr>
      <w:r w:rsidRPr="00043771">
        <w:rPr>
          <w:rFonts w:ascii="Times New Roman" w:hAnsi="Times New Roman" w:cs="Times New Roman"/>
          <w:sz w:val="24"/>
          <w:szCs w:val="24"/>
        </w:rPr>
        <w:t xml:space="preserve">                                                                                                  </w:t>
      </w:r>
      <w:r w:rsidRPr="00043771">
        <w:rPr>
          <w:rFonts w:ascii="Times New Roman" w:hAnsi="Times New Roman" w:cs="Times New Roman"/>
          <w:bCs/>
          <w:sz w:val="24"/>
          <w:szCs w:val="24"/>
          <w:lang w:eastAsia="lt-LT"/>
        </w:rPr>
        <w:t>2022 m</w:t>
      </w:r>
      <w:r w:rsidRPr="00043771">
        <w:rPr>
          <w:rFonts w:ascii="Times New Roman" w:hAnsi="Times New Roman" w:cs="Times New Roman"/>
          <w:bCs/>
          <w:sz w:val="24"/>
          <w:szCs w:val="24"/>
          <w:lang w:val="lt-LT" w:eastAsia="lt-LT"/>
        </w:rPr>
        <w:t>.                               d.</w:t>
      </w:r>
    </w:p>
    <w:p w14:paraId="69E9D217" w14:textId="77777777" w:rsidR="00C37033" w:rsidRPr="00043771" w:rsidRDefault="00C37033" w:rsidP="00C37033">
      <w:pPr>
        <w:tabs>
          <w:tab w:val="center" w:pos="4819"/>
          <w:tab w:val="right" w:pos="9638"/>
        </w:tabs>
        <w:spacing w:after="0" w:line="276" w:lineRule="auto"/>
        <w:jc w:val="center"/>
        <w:rPr>
          <w:rFonts w:ascii="Times New Roman" w:hAnsi="Times New Roman" w:cs="Times New Roman"/>
          <w:bCs/>
          <w:sz w:val="24"/>
          <w:szCs w:val="24"/>
          <w:lang w:val="lt-LT" w:eastAsia="lt-LT"/>
        </w:rPr>
      </w:pPr>
      <w:r w:rsidRPr="00043771">
        <w:rPr>
          <w:rFonts w:ascii="Times New Roman" w:hAnsi="Times New Roman" w:cs="Times New Roman"/>
          <w:bCs/>
          <w:sz w:val="24"/>
          <w:szCs w:val="24"/>
          <w:lang w:val="lt-LT" w:eastAsia="lt-LT"/>
        </w:rPr>
        <w:t xml:space="preserve">                                                                                       Sutarties Nr. (21)-16)-</w:t>
      </w:r>
    </w:p>
    <w:p w14:paraId="4A2DADCC" w14:textId="77777777" w:rsidR="00C37033" w:rsidRPr="00043771" w:rsidRDefault="00C37033" w:rsidP="00C37033">
      <w:pPr>
        <w:tabs>
          <w:tab w:val="center" w:pos="4819"/>
          <w:tab w:val="right" w:pos="9638"/>
        </w:tabs>
        <w:spacing w:after="0" w:line="276" w:lineRule="auto"/>
        <w:jc w:val="center"/>
        <w:rPr>
          <w:rFonts w:ascii="Times New Roman" w:hAnsi="Times New Roman" w:cs="Times New Roman"/>
          <w:bCs/>
          <w:sz w:val="24"/>
          <w:szCs w:val="24"/>
          <w:lang w:val="lt-LT" w:eastAsia="lt-LT"/>
        </w:rPr>
      </w:pPr>
      <w:r w:rsidRPr="00043771">
        <w:rPr>
          <w:rFonts w:ascii="Times New Roman" w:hAnsi="Times New Roman" w:cs="Times New Roman"/>
          <w:bCs/>
          <w:sz w:val="24"/>
          <w:szCs w:val="24"/>
          <w:lang w:val="lt-LT" w:eastAsia="lt-LT"/>
        </w:rPr>
        <w:t xml:space="preserve">                                                                 3 priedas</w:t>
      </w:r>
    </w:p>
    <w:p w14:paraId="55714519" w14:textId="77777777" w:rsidR="00C37033" w:rsidRPr="00043771" w:rsidRDefault="00C37033" w:rsidP="00C37033">
      <w:pPr>
        <w:spacing w:line="276" w:lineRule="auto"/>
        <w:jc w:val="center"/>
        <w:outlineLvl w:val="1"/>
        <w:rPr>
          <w:rFonts w:ascii="Times New Roman" w:hAnsi="Times New Roman" w:cs="Times New Roman"/>
          <w:b/>
          <w:sz w:val="24"/>
          <w:szCs w:val="24"/>
        </w:rPr>
      </w:pPr>
    </w:p>
    <w:p w14:paraId="7574AFB0" w14:textId="77777777" w:rsidR="00C37033" w:rsidRPr="00043771" w:rsidRDefault="00C37033" w:rsidP="00C37033">
      <w:pPr>
        <w:spacing w:line="276" w:lineRule="auto"/>
        <w:jc w:val="center"/>
        <w:outlineLvl w:val="1"/>
        <w:rPr>
          <w:rFonts w:ascii="Times New Roman" w:hAnsi="Times New Roman" w:cs="Times New Roman"/>
          <w:b/>
          <w:bCs/>
          <w:iCs/>
          <w:sz w:val="24"/>
          <w:szCs w:val="24"/>
          <w:lang w:val="lt-LT"/>
        </w:rPr>
      </w:pPr>
      <w:r w:rsidRPr="00043771">
        <w:rPr>
          <w:rFonts w:ascii="Times New Roman" w:hAnsi="Times New Roman" w:cs="Times New Roman"/>
          <w:b/>
          <w:sz w:val="24"/>
          <w:szCs w:val="24"/>
          <w:lang w:val="lt-LT"/>
        </w:rPr>
        <w:t xml:space="preserve">PASLAUGŲ PERDAVIMO–PRIĖMIMO AKTAS </w:t>
      </w:r>
      <w:r w:rsidRPr="00043771">
        <w:rPr>
          <w:rFonts w:ascii="Times New Roman" w:hAnsi="Times New Roman" w:cs="Times New Roman"/>
          <w:b/>
          <w:bCs/>
          <w:iCs/>
          <w:sz w:val="24"/>
          <w:szCs w:val="24"/>
          <w:lang w:val="lt-LT"/>
        </w:rPr>
        <w:t>Nr._________</w:t>
      </w:r>
    </w:p>
    <w:p w14:paraId="1884EA73" w14:textId="77777777" w:rsidR="00DF3ACA" w:rsidRPr="00043771" w:rsidRDefault="00DF3ACA" w:rsidP="00DF3ACA">
      <w:pPr>
        <w:spacing w:after="0" w:line="276" w:lineRule="auto"/>
        <w:jc w:val="center"/>
        <w:rPr>
          <w:rFonts w:ascii="Times New Roman" w:hAnsi="Times New Roman" w:cs="Times New Roman"/>
          <w:sz w:val="24"/>
          <w:szCs w:val="24"/>
          <w:highlight w:val="lightGray"/>
          <w:lang w:val="lt-LT"/>
        </w:rPr>
      </w:pPr>
      <w:r w:rsidRPr="00043771">
        <w:rPr>
          <w:rFonts w:ascii="Times New Roman" w:hAnsi="Times New Roman" w:cs="Times New Roman"/>
          <w:sz w:val="24"/>
          <w:szCs w:val="24"/>
          <w:highlight w:val="lightGray"/>
          <w:lang w:val="lt-LT"/>
        </w:rPr>
        <w:t>_____________________</w:t>
      </w:r>
    </w:p>
    <w:p w14:paraId="3E230CD4" w14:textId="77777777" w:rsidR="00C37033" w:rsidRPr="00043771" w:rsidRDefault="00C37033" w:rsidP="00DF3ACA">
      <w:pPr>
        <w:spacing w:after="0" w:line="276" w:lineRule="auto"/>
        <w:jc w:val="center"/>
        <w:rPr>
          <w:rFonts w:ascii="Times New Roman" w:hAnsi="Times New Roman" w:cs="Times New Roman"/>
          <w:i/>
          <w:iCs/>
          <w:sz w:val="24"/>
          <w:szCs w:val="24"/>
          <w:lang w:val="lt-LT"/>
        </w:rPr>
      </w:pPr>
      <w:r w:rsidRPr="00043771">
        <w:rPr>
          <w:rFonts w:ascii="Times New Roman" w:hAnsi="Times New Roman" w:cs="Times New Roman"/>
          <w:i/>
          <w:iCs/>
          <w:sz w:val="24"/>
          <w:szCs w:val="24"/>
          <w:highlight w:val="lightGray"/>
          <w:lang w:val="lt-LT"/>
        </w:rPr>
        <w:t>(Data</w:t>
      </w:r>
      <w:r w:rsidR="00DF3ACA" w:rsidRPr="00043771">
        <w:rPr>
          <w:rFonts w:ascii="Times New Roman" w:hAnsi="Times New Roman" w:cs="Times New Roman"/>
          <w:i/>
          <w:iCs/>
          <w:sz w:val="24"/>
          <w:szCs w:val="24"/>
          <w:lang w:val="lt-LT"/>
        </w:rPr>
        <w:t>)</w:t>
      </w:r>
    </w:p>
    <w:p w14:paraId="61AFECB1" w14:textId="77777777" w:rsidR="00C37033" w:rsidRPr="00043771" w:rsidRDefault="00C37033" w:rsidP="00DF3ACA">
      <w:pPr>
        <w:spacing w:after="0" w:line="276" w:lineRule="auto"/>
        <w:jc w:val="center"/>
        <w:rPr>
          <w:rFonts w:ascii="Times New Roman" w:hAnsi="Times New Roman" w:cs="Times New Roman"/>
          <w:bCs/>
          <w:iCs/>
          <w:sz w:val="24"/>
          <w:szCs w:val="24"/>
          <w:lang w:val="lt-LT"/>
        </w:rPr>
      </w:pPr>
      <w:r w:rsidRPr="00043771">
        <w:rPr>
          <w:rFonts w:ascii="Times New Roman" w:hAnsi="Times New Roman" w:cs="Times New Roman"/>
          <w:bCs/>
          <w:iCs/>
          <w:sz w:val="24"/>
          <w:szCs w:val="24"/>
          <w:lang w:val="lt-LT"/>
        </w:rPr>
        <w:t>Vilnius</w:t>
      </w:r>
    </w:p>
    <w:p w14:paraId="35182DAD" w14:textId="77777777" w:rsidR="00C37033" w:rsidRPr="00043771" w:rsidRDefault="00C37033" w:rsidP="00C37033">
      <w:pPr>
        <w:spacing w:line="276" w:lineRule="auto"/>
        <w:rPr>
          <w:rFonts w:ascii="Times New Roman" w:hAnsi="Times New Roman" w:cs="Times New Roman"/>
          <w:i/>
          <w:sz w:val="24"/>
          <w:szCs w:val="24"/>
          <w:lang w:val="lt-LT"/>
        </w:rPr>
      </w:pPr>
    </w:p>
    <w:tbl>
      <w:tblPr>
        <w:tblW w:w="9350" w:type="dxa"/>
        <w:tblInd w:w="108" w:type="dxa"/>
        <w:tblLook w:val="04A0" w:firstRow="1" w:lastRow="0" w:firstColumn="1" w:lastColumn="0" w:noHBand="0" w:noVBand="1"/>
      </w:tblPr>
      <w:tblGrid>
        <w:gridCol w:w="9350"/>
      </w:tblGrid>
      <w:tr w:rsidR="00C37033" w:rsidRPr="00043771" w14:paraId="51C2038E" w14:textId="77777777" w:rsidTr="009F3340">
        <w:trPr>
          <w:trHeight w:val="601"/>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7B9D047C" w14:textId="77777777" w:rsidR="00C37033" w:rsidRPr="00043771" w:rsidRDefault="00C37033" w:rsidP="009F3340">
            <w:pPr>
              <w:spacing w:line="276" w:lineRule="auto"/>
              <w:rPr>
                <w:rFonts w:ascii="Times New Roman" w:hAnsi="Times New Roman" w:cs="Times New Roman"/>
                <w:sz w:val="24"/>
                <w:szCs w:val="24"/>
                <w:lang w:val="lt-LT"/>
              </w:rPr>
            </w:pPr>
            <w:r w:rsidRPr="00043771">
              <w:rPr>
                <w:rFonts w:ascii="Times New Roman" w:hAnsi="Times New Roman" w:cs="Times New Roman"/>
                <w:sz w:val="24"/>
                <w:szCs w:val="24"/>
                <w:lang w:val="lt-LT"/>
              </w:rPr>
              <w:t>Užsakovas: Valstybės sienos apsaugos tarnyba prie Lietuvos Respublikos vidaus reikalų ministerijos</w:t>
            </w:r>
          </w:p>
        </w:tc>
      </w:tr>
      <w:tr w:rsidR="00C37033" w:rsidRPr="00043771" w14:paraId="31DD804E" w14:textId="77777777" w:rsidTr="009F3340">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1B0F37D4" w14:textId="77777777" w:rsidR="00C37033" w:rsidRPr="00043771" w:rsidRDefault="00C37033" w:rsidP="009F3340">
            <w:pPr>
              <w:spacing w:line="276" w:lineRule="auto"/>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Vykdytojas: </w:t>
            </w:r>
          </w:p>
        </w:tc>
      </w:tr>
      <w:tr w:rsidR="00C37033" w:rsidRPr="00043771" w14:paraId="4502FC1B" w14:textId="77777777" w:rsidTr="009F3340">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19900455" w14:textId="77777777" w:rsidR="00C37033" w:rsidRPr="00043771" w:rsidRDefault="00C37033" w:rsidP="009F3340">
            <w:pPr>
              <w:spacing w:line="276" w:lineRule="auto"/>
              <w:rPr>
                <w:rFonts w:ascii="Times New Roman" w:hAnsi="Times New Roman" w:cs="Times New Roman"/>
                <w:sz w:val="24"/>
                <w:szCs w:val="24"/>
                <w:lang w:val="lt-LT"/>
              </w:rPr>
            </w:pPr>
            <w:r w:rsidRPr="00043771">
              <w:rPr>
                <w:rFonts w:ascii="Times New Roman" w:hAnsi="Times New Roman" w:cs="Times New Roman"/>
                <w:sz w:val="24"/>
                <w:szCs w:val="24"/>
                <w:lang w:val="lt-LT"/>
              </w:rPr>
              <w:t>Sutarties Nr.:</w:t>
            </w:r>
          </w:p>
        </w:tc>
      </w:tr>
      <w:tr w:rsidR="00C37033" w:rsidRPr="00043771" w14:paraId="5BC726A9" w14:textId="77777777" w:rsidTr="009F3340">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1E8E7FBD" w14:textId="77777777" w:rsidR="00C37033" w:rsidRPr="00043771" w:rsidRDefault="00C37033" w:rsidP="009F3340">
            <w:pPr>
              <w:pStyle w:val="Pavadinimas"/>
              <w:spacing w:line="276" w:lineRule="auto"/>
              <w:jc w:val="left"/>
              <w:rPr>
                <w:b w:val="0"/>
                <w:szCs w:val="24"/>
              </w:rPr>
            </w:pPr>
            <w:r w:rsidRPr="00043771">
              <w:rPr>
                <w:b w:val="0"/>
                <w:szCs w:val="24"/>
              </w:rPr>
              <w:t xml:space="preserve">Sutarties pavadinimas: </w:t>
            </w:r>
          </w:p>
        </w:tc>
      </w:tr>
    </w:tbl>
    <w:p w14:paraId="022319A9" w14:textId="77777777" w:rsidR="00C37033" w:rsidRPr="00043771" w:rsidRDefault="00C37033" w:rsidP="00C37033">
      <w:pPr>
        <w:spacing w:line="276" w:lineRule="auto"/>
        <w:jc w:val="both"/>
        <w:rPr>
          <w:rFonts w:ascii="Times New Roman" w:hAnsi="Times New Roman" w:cs="Times New Roman"/>
          <w:sz w:val="24"/>
          <w:szCs w:val="24"/>
          <w:lang w:val="lt-LT"/>
        </w:rPr>
      </w:pPr>
    </w:p>
    <w:p w14:paraId="179C09F7" w14:textId="77777777" w:rsidR="00C37033" w:rsidRPr="00043771" w:rsidRDefault="00C37033" w:rsidP="00C37033">
      <w:pPr>
        <w:spacing w:line="276" w:lineRule="auto"/>
        <w:ind w:firstLine="567"/>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Šiuo aktu:</w:t>
      </w:r>
    </w:p>
    <w:p w14:paraId="58370A98" w14:textId="77777777" w:rsidR="00C37033" w:rsidRPr="00043771" w:rsidRDefault="00C37033" w:rsidP="00C37033">
      <w:pPr>
        <w:tabs>
          <w:tab w:val="left" w:pos="1134"/>
        </w:tabs>
        <w:spacing w:after="0" w:line="276" w:lineRule="auto"/>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Užsakovas patvirtina kad atliktos paslaugos atitinka Sutarties </w:t>
      </w:r>
      <w:r w:rsidRPr="00043771">
        <w:rPr>
          <w:rFonts w:ascii="Times New Roman" w:hAnsi="Times New Roman" w:cs="Times New Roman"/>
          <w:i/>
          <w:sz w:val="24"/>
          <w:szCs w:val="24"/>
          <w:lang w:val="lt-LT"/>
        </w:rPr>
        <w:t>1 priede</w:t>
      </w:r>
      <w:r w:rsidRPr="00043771">
        <w:rPr>
          <w:rFonts w:ascii="Times New Roman" w:hAnsi="Times New Roman" w:cs="Times New Roman"/>
          <w:sz w:val="24"/>
          <w:szCs w:val="24"/>
          <w:lang w:val="lt-LT"/>
        </w:rPr>
        <w:t xml:space="preserve"> nurodytos  techninės  specifikacijos.</w:t>
      </w:r>
    </w:p>
    <w:p w14:paraId="529E4D19" w14:textId="77777777" w:rsidR="00C37033" w:rsidRPr="00043771" w:rsidRDefault="00C37033" w:rsidP="00C37033">
      <w:pPr>
        <w:spacing w:after="0" w:line="276" w:lineRule="auto"/>
        <w:ind w:right="-129"/>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Paslaugos, nurodytos Sutarties </w:t>
      </w:r>
      <w:r w:rsidRPr="00043771">
        <w:rPr>
          <w:rFonts w:ascii="Times New Roman" w:hAnsi="Times New Roman" w:cs="Times New Roman"/>
          <w:i/>
          <w:sz w:val="24"/>
          <w:szCs w:val="24"/>
          <w:lang w:val="lt-LT"/>
        </w:rPr>
        <w:t xml:space="preserve">1priede </w:t>
      </w:r>
      <w:r w:rsidRPr="00043771">
        <w:rPr>
          <w:rFonts w:ascii="Times New Roman" w:hAnsi="Times New Roman" w:cs="Times New Roman"/>
          <w:sz w:val="24"/>
          <w:szCs w:val="24"/>
          <w:lang w:val="lt-LT"/>
        </w:rPr>
        <w:t xml:space="preserve"> atliktos           _____________</w:t>
      </w:r>
    </w:p>
    <w:p w14:paraId="1E0096CB" w14:textId="77777777" w:rsidR="00C37033" w:rsidRPr="00043771" w:rsidRDefault="00C37033" w:rsidP="00C37033">
      <w:pPr>
        <w:spacing w:after="0" w:line="276" w:lineRule="auto"/>
        <w:ind w:right="-129"/>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                                                                                                   </w:t>
      </w:r>
      <w:r w:rsidRPr="00043771">
        <w:rPr>
          <w:rFonts w:ascii="Times New Roman" w:hAnsi="Times New Roman" w:cs="Times New Roman"/>
          <w:i/>
          <w:iCs/>
          <w:sz w:val="24"/>
          <w:szCs w:val="24"/>
          <w:lang w:val="lt-LT"/>
        </w:rPr>
        <w:t>(įrašyti datą)</w:t>
      </w:r>
    </w:p>
    <w:p w14:paraId="17A5B401" w14:textId="77777777" w:rsidR="00C37033" w:rsidRPr="00043771" w:rsidRDefault="00C37033" w:rsidP="00C37033">
      <w:pPr>
        <w:spacing w:after="0" w:line="276" w:lineRule="auto"/>
        <w:ind w:right="-129"/>
        <w:jc w:val="both"/>
        <w:rPr>
          <w:rFonts w:ascii="Times New Roman" w:hAnsi="Times New Roman" w:cs="Times New Roman"/>
          <w:i/>
          <w:iCs/>
          <w:sz w:val="24"/>
          <w:szCs w:val="24"/>
          <w:lang w:val="lt-LT"/>
        </w:rPr>
      </w:pPr>
      <w:r w:rsidRPr="00043771">
        <w:rPr>
          <w:rFonts w:ascii="Times New Roman" w:hAnsi="Times New Roman" w:cs="Times New Roman"/>
          <w:sz w:val="24"/>
          <w:szCs w:val="24"/>
          <w:lang w:val="lt-LT"/>
        </w:rPr>
        <w:t xml:space="preserve">                                                                                                   </w:t>
      </w:r>
    </w:p>
    <w:p w14:paraId="4AF73E10" w14:textId="77777777" w:rsidR="00C37033" w:rsidRPr="00043771" w:rsidRDefault="00C37033" w:rsidP="00C37033">
      <w:pPr>
        <w:autoSpaceDE w:val="0"/>
        <w:autoSpaceDN w:val="0"/>
        <w:adjustRightInd w:val="0"/>
        <w:spacing w:after="0" w:line="276" w:lineRule="auto"/>
        <w:rPr>
          <w:rFonts w:ascii="Times New Roman" w:eastAsia="Calibri" w:hAnsi="Times New Roman" w:cs="Times New Roman"/>
          <w:sz w:val="24"/>
          <w:szCs w:val="24"/>
          <w:lang w:val="lt-LT"/>
        </w:rPr>
      </w:pPr>
      <w:r w:rsidRPr="00043771">
        <w:rPr>
          <w:rFonts w:ascii="Times New Roman" w:eastAsia="Calibri" w:hAnsi="Times New Roman" w:cs="Times New Roman"/>
          <w:sz w:val="24"/>
          <w:szCs w:val="24"/>
          <w:lang w:val="lt-LT"/>
        </w:rPr>
        <w:t xml:space="preserve">   </w:t>
      </w:r>
    </w:p>
    <w:p w14:paraId="0A14D265" w14:textId="77777777" w:rsidR="00C37033" w:rsidRPr="00043771" w:rsidRDefault="00C37033" w:rsidP="00C37033">
      <w:pPr>
        <w:autoSpaceDE w:val="0"/>
        <w:autoSpaceDN w:val="0"/>
        <w:adjustRightInd w:val="0"/>
        <w:spacing w:line="276" w:lineRule="auto"/>
        <w:rPr>
          <w:rFonts w:ascii="Times New Roman" w:hAnsi="Times New Roman" w:cs="Times New Roman"/>
          <w:sz w:val="24"/>
          <w:szCs w:val="24"/>
          <w:lang w:val="lt-LT"/>
        </w:rPr>
      </w:pPr>
      <w:r w:rsidRPr="00043771">
        <w:rPr>
          <w:rFonts w:ascii="Times New Roman" w:eastAsia="Calibri" w:hAnsi="Times New Roman" w:cs="Times New Roman"/>
          <w:sz w:val="24"/>
          <w:szCs w:val="24"/>
          <w:lang w:val="lt-LT"/>
        </w:rPr>
        <w:t xml:space="preserve">          </w:t>
      </w:r>
      <w:r w:rsidRPr="00043771">
        <w:rPr>
          <w:rFonts w:ascii="Times New Roman" w:hAnsi="Times New Roman" w:cs="Times New Roman"/>
          <w:sz w:val="24"/>
          <w:szCs w:val="24"/>
          <w:lang w:val="lt-LT"/>
        </w:rPr>
        <w:t xml:space="preserve">Šiuo aktu Užsakovas patvirtina, kad atliktos paslaugos priimtos  ___________ir ši data yra laikoma garantinės priežiūros laikotarpio pradžia.                                            </w:t>
      </w:r>
      <w:r w:rsidRPr="00043771">
        <w:rPr>
          <w:rFonts w:ascii="Times New Roman" w:hAnsi="Times New Roman" w:cs="Times New Roman"/>
          <w:i/>
          <w:iCs/>
          <w:sz w:val="24"/>
          <w:szCs w:val="24"/>
          <w:lang w:val="lt-LT"/>
        </w:rPr>
        <w:t xml:space="preserve"> (įrašyti datą)                                                                                                             </w:t>
      </w:r>
    </w:p>
    <w:p w14:paraId="5BD8135A" w14:textId="77777777" w:rsidR="00C37033" w:rsidRPr="00043771" w:rsidRDefault="00C37033" w:rsidP="00C37033">
      <w:pPr>
        <w:autoSpaceDE w:val="0"/>
        <w:autoSpaceDN w:val="0"/>
        <w:adjustRightInd w:val="0"/>
        <w:spacing w:after="0" w:line="276" w:lineRule="auto"/>
        <w:rPr>
          <w:rFonts w:ascii="Times New Roman" w:hAnsi="Times New Roman" w:cs="Times New Roman"/>
          <w:sz w:val="24"/>
          <w:szCs w:val="24"/>
          <w:lang w:val="lt-LT"/>
        </w:rPr>
      </w:pPr>
      <w:r w:rsidRPr="00043771">
        <w:rPr>
          <w:rFonts w:ascii="Times New Roman" w:hAnsi="Times New Roman" w:cs="Times New Roman"/>
          <w:i/>
          <w:iCs/>
          <w:sz w:val="24"/>
          <w:szCs w:val="24"/>
          <w:lang w:val="lt-LT"/>
        </w:rPr>
        <w:t xml:space="preserve">                                                                                                      </w:t>
      </w:r>
    </w:p>
    <w:p w14:paraId="0B6B5969" w14:textId="5CBBD32B" w:rsidR="00C37033" w:rsidRPr="00043771" w:rsidRDefault="00C37033" w:rsidP="00C37033">
      <w:pPr>
        <w:spacing w:after="0" w:line="276" w:lineRule="auto"/>
        <w:ind w:right="-129"/>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ab/>
        <w:t xml:space="preserve"> </w:t>
      </w:r>
    </w:p>
    <w:p w14:paraId="4DFEE1C4" w14:textId="77777777" w:rsidR="00C37033" w:rsidRPr="00043771" w:rsidRDefault="00C37033" w:rsidP="00C37033">
      <w:pPr>
        <w:autoSpaceDE w:val="0"/>
        <w:autoSpaceDN w:val="0"/>
        <w:adjustRightInd w:val="0"/>
        <w:spacing w:after="0" w:line="276" w:lineRule="auto"/>
        <w:rPr>
          <w:rFonts w:ascii="Times New Roman" w:hAnsi="Times New Roman" w:cs="Times New Roman"/>
          <w:sz w:val="24"/>
          <w:szCs w:val="24"/>
          <w:lang w:val="lt-LT"/>
        </w:rPr>
      </w:pPr>
      <w:r w:rsidRPr="00043771">
        <w:rPr>
          <w:rFonts w:ascii="Times New Roman" w:hAnsi="Times New Roman" w:cs="Times New Roman"/>
          <w:sz w:val="24"/>
          <w:szCs w:val="24"/>
          <w:lang w:val="lt-LT"/>
        </w:rPr>
        <w:t xml:space="preserve">Užsakovo___________________________________________________________________ </w:t>
      </w:r>
    </w:p>
    <w:p w14:paraId="462802B4" w14:textId="77777777" w:rsidR="00C37033" w:rsidRPr="00043771" w:rsidRDefault="00C37033" w:rsidP="00C37033">
      <w:pPr>
        <w:autoSpaceDE w:val="0"/>
        <w:autoSpaceDN w:val="0"/>
        <w:adjustRightInd w:val="0"/>
        <w:spacing w:after="0" w:line="276" w:lineRule="auto"/>
        <w:rPr>
          <w:rFonts w:ascii="Times New Roman" w:hAnsi="Times New Roman" w:cs="Times New Roman"/>
          <w:i/>
          <w:iCs/>
          <w:sz w:val="24"/>
          <w:szCs w:val="24"/>
          <w:lang w:val="lt-LT"/>
        </w:rPr>
      </w:pPr>
      <w:r w:rsidRPr="00043771">
        <w:rPr>
          <w:rFonts w:ascii="Times New Roman" w:hAnsi="Times New Roman" w:cs="Times New Roman"/>
          <w:i/>
          <w:iCs/>
          <w:sz w:val="24"/>
          <w:szCs w:val="24"/>
          <w:lang w:val="lt-LT"/>
        </w:rPr>
        <w:t xml:space="preserve">                                                          (pareigos, V. Pavardė, parašas, data)</w:t>
      </w:r>
    </w:p>
    <w:p w14:paraId="07FC9FD1" w14:textId="77777777" w:rsidR="00C37033" w:rsidRPr="00043771" w:rsidRDefault="00C37033" w:rsidP="00C37033">
      <w:pPr>
        <w:autoSpaceDE w:val="0"/>
        <w:autoSpaceDN w:val="0"/>
        <w:adjustRightInd w:val="0"/>
        <w:spacing w:after="0" w:line="276" w:lineRule="auto"/>
        <w:rPr>
          <w:rFonts w:ascii="Times New Roman" w:hAnsi="Times New Roman" w:cs="Times New Roman"/>
          <w:sz w:val="24"/>
          <w:szCs w:val="24"/>
          <w:lang w:val="lt-LT"/>
        </w:rPr>
      </w:pPr>
    </w:p>
    <w:p w14:paraId="018BC209" w14:textId="77777777" w:rsidR="00C37033" w:rsidRPr="00043771" w:rsidRDefault="00C37033" w:rsidP="00C37033">
      <w:pPr>
        <w:spacing w:after="0" w:line="276" w:lineRule="auto"/>
        <w:jc w:val="both"/>
        <w:rPr>
          <w:rFonts w:ascii="Times New Roman" w:hAnsi="Times New Roman" w:cs="Times New Roman"/>
          <w:sz w:val="24"/>
          <w:szCs w:val="24"/>
          <w:lang w:val="lt-LT"/>
        </w:rPr>
      </w:pPr>
      <w:r w:rsidRPr="00043771">
        <w:rPr>
          <w:rFonts w:ascii="Times New Roman" w:hAnsi="Times New Roman" w:cs="Times New Roman"/>
          <w:sz w:val="24"/>
          <w:szCs w:val="24"/>
          <w:lang w:val="lt-LT"/>
        </w:rPr>
        <w:t>Vykdytojo _______________________________________________________________</w:t>
      </w:r>
    </w:p>
    <w:p w14:paraId="699F9415" w14:textId="77777777" w:rsidR="00C37033" w:rsidRPr="00043771" w:rsidRDefault="00C37033" w:rsidP="00C37033">
      <w:pPr>
        <w:autoSpaceDE w:val="0"/>
        <w:autoSpaceDN w:val="0"/>
        <w:adjustRightInd w:val="0"/>
        <w:spacing w:after="0" w:line="276" w:lineRule="auto"/>
        <w:rPr>
          <w:rFonts w:ascii="Times New Roman" w:hAnsi="Times New Roman" w:cs="Times New Roman"/>
          <w:i/>
          <w:iCs/>
          <w:sz w:val="24"/>
          <w:szCs w:val="24"/>
          <w:lang w:val="lt-LT"/>
        </w:rPr>
      </w:pPr>
      <w:r w:rsidRPr="00043771">
        <w:rPr>
          <w:rFonts w:ascii="Times New Roman" w:hAnsi="Times New Roman" w:cs="Times New Roman"/>
          <w:i/>
          <w:iCs/>
          <w:sz w:val="24"/>
          <w:szCs w:val="24"/>
          <w:lang w:val="lt-LT"/>
        </w:rPr>
        <w:t xml:space="preserve">                                                          (pareigos, V. Pavardė, parašas, data)</w:t>
      </w:r>
    </w:p>
    <w:p w14:paraId="2A00C80B" w14:textId="2CA0FBE7" w:rsidR="00C37033" w:rsidRDefault="00CE509A" w:rsidP="00C3703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36EC9A3F" w14:textId="77777777" w:rsidR="00CE509A" w:rsidRPr="00043771" w:rsidRDefault="00CE509A" w:rsidP="00C37033">
      <w:pPr>
        <w:spacing w:after="0" w:line="276" w:lineRule="auto"/>
        <w:jc w:val="both"/>
        <w:rPr>
          <w:rFonts w:ascii="Times New Roman" w:hAnsi="Times New Roman" w:cs="Times New Roman"/>
          <w:sz w:val="24"/>
          <w:szCs w:val="24"/>
          <w:lang w:val="lt-LT"/>
        </w:rPr>
      </w:pPr>
    </w:p>
    <w:p w14:paraId="2E1332A9" w14:textId="77777777" w:rsidR="00C37033" w:rsidRPr="00043771" w:rsidRDefault="00C37033" w:rsidP="00C37033">
      <w:pPr>
        <w:spacing w:line="276" w:lineRule="auto"/>
        <w:jc w:val="both"/>
        <w:rPr>
          <w:rFonts w:ascii="Times New Roman" w:hAnsi="Times New Roman" w:cs="Times New Roman"/>
          <w:i/>
          <w:sz w:val="24"/>
          <w:szCs w:val="24"/>
          <w:lang w:val="lt-LT"/>
        </w:rPr>
      </w:pPr>
      <w:r w:rsidRPr="00043771">
        <w:rPr>
          <w:rFonts w:ascii="Times New Roman" w:hAnsi="Times New Roman" w:cs="Times New Roman"/>
          <w:bCs/>
          <w:i/>
          <w:sz w:val="24"/>
          <w:szCs w:val="24"/>
          <w:lang w:val="lt-LT"/>
        </w:rPr>
        <w:t>Šis aktas pasirašytas dviem vienodą teisinę galią turinčiais egzemplioriais po vieną kiekvienai Šaliai.</w:t>
      </w:r>
    </w:p>
    <w:p w14:paraId="318B4C12" w14:textId="77777777" w:rsidR="00C37033" w:rsidRPr="00043771" w:rsidRDefault="00C37033" w:rsidP="00C37033">
      <w:pPr>
        <w:spacing w:line="276" w:lineRule="auto"/>
        <w:rPr>
          <w:rFonts w:ascii="Times New Roman" w:hAnsi="Times New Roman" w:cs="Times New Roman"/>
          <w:sz w:val="24"/>
          <w:szCs w:val="24"/>
          <w:lang w:val="lt-LT"/>
        </w:rPr>
      </w:pPr>
    </w:p>
    <w:p w14:paraId="47F21DBD" w14:textId="77777777" w:rsidR="009A39AC" w:rsidRPr="00043771" w:rsidRDefault="009A39AC" w:rsidP="00C37033">
      <w:pPr>
        <w:shd w:val="clear" w:color="auto" w:fill="FFFFFF"/>
        <w:tabs>
          <w:tab w:val="left" w:pos="5668"/>
          <w:tab w:val="left" w:pos="5850"/>
          <w:tab w:val="left" w:pos="6032"/>
        </w:tabs>
        <w:suppressAutoHyphens/>
        <w:spacing w:line="240" w:lineRule="auto"/>
        <w:rPr>
          <w:rFonts w:ascii="Times New Roman" w:hAnsi="Times New Roman" w:cs="Times New Roman"/>
          <w:sz w:val="24"/>
          <w:szCs w:val="24"/>
          <w:lang w:val="lt-LT"/>
        </w:rPr>
      </w:pPr>
    </w:p>
    <w:sectPr w:rsidR="009A39AC" w:rsidRPr="00043771" w:rsidSect="00043771">
      <w:headerReference w:type="default" r:id="rId10"/>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826A" w14:textId="77777777" w:rsidR="005C3D8C" w:rsidRDefault="005C3D8C" w:rsidP="00C54C30">
      <w:pPr>
        <w:spacing w:after="0" w:line="240" w:lineRule="auto"/>
      </w:pPr>
      <w:r>
        <w:separator/>
      </w:r>
    </w:p>
  </w:endnote>
  <w:endnote w:type="continuationSeparator" w:id="0">
    <w:p w14:paraId="490F76B1" w14:textId="77777777" w:rsidR="005C3D8C" w:rsidRDefault="005C3D8C" w:rsidP="00C5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CC"/>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608F" w14:textId="77777777" w:rsidR="005C3D8C" w:rsidRDefault="005C3D8C" w:rsidP="00C54C30">
      <w:pPr>
        <w:spacing w:after="0" w:line="240" w:lineRule="auto"/>
      </w:pPr>
      <w:r>
        <w:separator/>
      </w:r>
    </w:p>
  </w:footnote>
  <w:footnote w:type="continuationSeparator" w:id="0">
    <w:p w14:paraId="37E2B951" w14:textId="77777777" w:rsidR="005C3D8C" w:rsidRDefault="005C3D8C" w:rsidP="00C5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26569"/>
      <w:docPartObj>
        <w:docPartGallery w:val="Page Numbers (Top of Page)"/>
        <w:docPartUnique/>
      </w:docPartObj>
    </w:sdtPr>
    <w:sdtContent>
      <w:p w14:paraId="193A7572" w14:textId="77777777" w:rsidR="00C54C30" w:rsidRDefault="00C54C30">
        <w:pPr>
          <w:pStyle w:val="Antrats"/>
          <w:jc w:val="center"/>
        </w:pPr>
        <w:r>
          <w:fldChar w:fldCharType="begin"/>
        </w:r>
        <w:r>
          <w:instrText>PAGE   \* MERGEFORMAT</w:instrText>
        </w:r>
        <w:r>
          <w:fldChar w:fldCharType="separate"/>
        </w:r>
        <w:r w:rsidR="00345AA0" w:rsidRPr="00345AA0">
          <w:rPr>
            <w:noProof/>
            <w:lang w:val="lt-LT"/>
          </w:rPr>
          <w:t>4</w:t>
        </w:r>
        <w:r>
          <w:fldChar w:fldCharType="end"/>
        </w:r>
      </w:p>
    </w:sdtContent>
  </w:sdt>
  <w:p w14:paraId="72B84EC2" w14:textId="77777777" w:rsidR="00C54C30" w:rsidRDefault="00C54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0D01029A"/>
    <w:multiLevelType w:val="multilevel"/>
    <w:tmpl w:val="54689190"/>
    <w:lvl w:ilvl="0">
      <w:start w:val="1"/>
      <w:numFmt w:val="upperRoman"/>
      <w:lvlText w:val="%1."/>
      <w:lvlJc w:val="righ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2087704"/>
    <w:multiLevelType w:val="multilevel"/>
    <w:tmpl w:val="89CA6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1A31E5"/>
    <w:multiLevelType w:val="multilevel"/>
    <w:tmpl w:val="9F70176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225A7E46"/>
    <w:multiLevelType w:val="multilevel"/>
    <w:tmpl w:val="29F8802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50E46"/>
    <w:multiLevelType w:val="hybridMultilevel"/>
    <w:tmpl w:val="890C3AB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38E868A0"/>
    <w:multiLevelType w:val="multilevel"/>
    <w:tmpl w:val="42087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FA42A1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21000B6"/>
    <w:multiLevelType w:val="multilevel"/>
    <w:tmpl w:val="5E82FFE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38B46E9"/>
    <w:multiLevelType w:val="multilevel"/>
    <w:tmpl w:val="3A68FD80"/>
    <w:lvl w:ilvl="0">
      <w:start w:val="1"/>
      <w:numFmt w:val="decimal"/>
      <w:lvlText w:val="%1."/>
      <w:lvlJc w:val="left"/>
      <w:pPr>
        <w:ind w:left="360" w:hanging="360"/>
      </w:pPr>
      <w:rPr>
        <w:rFonts w:eastAsiaTheme="minorHAnsi" w:hint="default"/>
      </w:rPr>
    </w:lvl>
    <w:lvl w:ilvl="1">
      <w:start w:val="4"/>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4" w15:restartNumberingAfterBreak="0">
    <w:nsid w:val="58CD67A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73C434A"/>
    <w:multiLevelType w:val="multilevel"/>
    <w:tmpl w:val="DC121A28"/>
    <w:lvl w:ilvl="0">
      <w:start w:val="2"/>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ascii="Times New Roman" w:eastAsia="Calibri" w:hAnsi="Times New Roman" w:cs="Times New Roman" w:hint="default"/>
        <w:b w:val="0"/>
        <w:bCs w:val="0"/>
        <w:lang w:val="lt-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imes New Roman" w:eastAsia="Calibri" w:hAnsi="Times New Roman" w:cs="Times New Roman" w:hint="default"/>
      </w:rPr>
    </w:lvl>
    <w:lvl w:ilvl="4">
      <w:start w:val="1"/>
      <w:numFmt w:val="decimal"/>
      <w:lvlText w:val="%1.%2.%3.%4.%5."/>
      <w:lvlJc w:val="left"/>
      <w:pPr>
        <w:ind w:left="1080" w:hanging="1080"/>
      </w:pPr>
      <w:rPr>
        <w:rFonts w:ascii="Times New Roman" w:eastAsia="Calibri" w:hAnsi="Times New Roman" w:cs="Times New Roman" w:hint="default"/>
      </w:rPr>
    </w:lvl>
    <w:lvl w:ilvl="5">
      <w:start w:val="1"/>
      <w:numFmt w:val="decimal"/>
      <w:lvlText w:val="%1.%2.%3.%4.%5.%6."/>
      <w:lvlJc w:val="left"/>
      <w:pPr>
        <w:ind w:left="1080" w:hanging="1080"/>
      </w:pPr>
      <w:rPr>
        <w:rFonts w:ascii="Times New Roman" w:eastAsia="Calibri" w:hAnsi="Times New Roman" w:cs="Times New Roman" w:hint="default"/>
      </w:rPr>
    </w:lvl>
    <w:lvl w:ilvl="6">
      <w:start w:val="1"/>
      <w:numFmt w:val="decimal"/>
      <w:lvlText w:val="%1.%2.%3.%4.%5.%6.%7."/>
      <w:lvlJc w:val="left"/>
      <w:pPr>
        <w:ind w:left="1440" w:hanging="1440"/>
      </w:pPr>
      <w:rPr>
        <w:rFonts w:ascii="Times New Roman" w:eastAsia="Calibri" w:hAnsi="Times New Roman" w:cs="Times New Roman" w:hint="default"/>
      </w:rPr>
    </w:lvl>
    <w:lvl w:ilvl="7">
      <w:start w:val="1"/>
      <w:numFmt w:val="decimal"/>
      <w:lvlText w:val="%1.%2.%3.%4.%5.%6.%7.%8."/>
      <w:lvlJc w:val="left"/>
      <w:pPr>
        <w:ind w:left="1440" w:hanging="1440"/>
      </w:pPr>
      <w:rPr>
        <w:rFonts w:ascii="Times New Roman" w:eastAsia="Calibri" w:hAnsi="Times New Roman" w:cs="Times New Roman" w:hint="default"/>
      </w:rPr>
    </w:lvl>
    <w:lvl w:ilvl="8">
      <w:start w:val="1"/>
      <w:numFmt w:val="decimal"/>
      <w:lvlText w:val="%1.%2.%3.%4.%5.%6.%7.%8.%9."/>
      <w:lvlJc w:val="left"/>
      <w:pPr>
        <w:ind w:left="1800" w:hanging="1800"/>
      </w:pPr>
      <w:rPr>
        <w:rFonts w:ascii="Times New Roman" w:eastAsia="Calibri" w:hAnsi="Times New Roman" w:cs="Times New Roman" w:hint="default"/>
      </w:rPr>
    </w:lvl>
  </w:abstractNum>
  <w:abstractNum w:abstractNumId="16" w15:restartNumberingAfterBreak="0">
    <w:nsid w:val="792C519D"/>
    <w:multiLevelType w:val="multilevel"/>
    <w:tmpl w:val="0A98B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300348">
    <w:abstractNumId w:val="12"/>
  </w:num>
  <w:num w:numId="2" w16cid:durableId="1437096832">
    <w:abstractNumId w:val="6"/>
  </w:num>
  <w:num w:numId="3" w16cid:durableId="374936467">
    <w:abstractNumId w:val="11"/>
  </w:num>
  <w:num w:numId="4" w16cid:durableId="1825006587">
    <w:abstractNumId w:val="15"/>
  </w:num>
  <w:num w:numId="5" w16cid:durableId="2001495723">
    <w:abstractNumId w:val="1"/>
  </w:num>
  <w:num w:numId="6" w16cid:durableId="1350645981">
    <w:abstractNumId w:val="10"/>
  </w:num>
  <w:num w:numId="7" w16cid:durableId="186214060">
    <w:abstractNumId w:val="5"/>
  </w:num>
  <w:num w:numId="8" w16cid:durableId="1670981339">
    <w:abstractNumId w:val="13"/>
  </w:num>
  <w:num w:numId="9" w16cid:durableId="1177887423">
    <w:abstractNumId w:val="3"/>
  </w:num>
  <w:num w:numId="10" w16cid:durableId="542908135">
    <w:abstractNumId w:val="16"/>
  </w:num>
  <w:num w:numId="11" w16cid:durableId="1199779823">
    <w:abstractNumId w:val="9"/>
  </w:num>
  <w:num w:numId="12" w16cid:durableId="201806954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77456">
    <w:abstractNumId w:val="2"/>
  </w:num>
  <w:num w:numId="14" w16cid:durableId="1074085442">
    <w:abstractNumId w:val="7"/>
  </w:num>
  <w:num w:numId="15" w16cid:durableId="1963462231">
    <w:abstractNumId w:val="14"/>
  </w:num>
  <w:num w:numId="16" w16cid:durableId="2054425865">
    <w:abstractNumId w:val="8"/>
  </w:num>
  <w:num w:numId="17" w16cid:durableId="179397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0"/>
    <w:rsid w:val="00012DEC"/>
    <w:rsid w:val="00043771"/>
    <w:rsid w:val="00065921"/>
    <w:rsid w:val="00073ABF"/>
    <w:rsid w:val="0008174D"/>
    <w:rsid w:val="000848D0"/>
    <w:rsid w:val="000A2655"/>
    <w:rsid w:val="000E28E9"/>
    <w:rsid w:val="00103A23"/>
    <w:rsid w:val="00115058"/>
    <w:rsid w:val="001219EA"/>
    <w:rsid w:val="00127D02"/>
    <w:rsid w:val="00137CF9"/>
    <w:rsid w:val="00142316"/>
    <w:rsid w:val="001429A9"/>
    <w:rsid w:val="00150380"/>
    <w:rsid w:val="00175759"/>
    <w:rsid w:val="001A61EA"/>
    <w:rsid w:val="001D63A9"/>
    <w:rsid w:val="001E07DF"/>
    <w:rsid w:val="00201B5D"/>
    <w:rsid w:val="0021208F"/>
    <w:rsid w:val="00261699"/>
    <w:rsid w:val="00262AC7"/>
    <w:rsid w:val="0027671B"/>
    <w:rsid w:val="002A54E5"/>
    <w:rsid w:val="002B4E51"/>
    <w:rsid w:val="002C0609"/>
    <w:rsid w:val="002C3F58"/>
    <w:rsid w:val="002C550D"/>
    <w:rsid w:val="002D0F0C"/>
    <w:rsid w:val="002E4799"/>
    <w:rsid w:val="00301510"/>
    <w:rsid w:val="00314556"/>
    <w:rsid w:val="0031581C"/>
    <w:rsid w:val="00322746"/>
    <w:rsid w:val="00335EF2"/>
    <w:rsid w:val="00345AA0"/>
    <w:rsid w:val="00350869"/>
    <w:rsid w:val="00377DBC"/>
    <w:rsid w:val="00393C26"/>
    <w:rsid w:val="003B0E37"/>
    <w:rsid w:val="003C4C20"/>
    <w:rsid w:val="003D669E"/>
    <w:rsid w:val="00404490"/>
    <w:rsid w:val="00442F67"/>
    <w:rsid w:val="00471449"/>
    <w:rsid w:val="004722F6"/>
    <w:rsid w:val="004A71BD"/>
    <w:rsid w:val="004D0DDA"/>
    <w:rsid w:val="004E70AD"/>
    <w:rsid w:val="00501D4A"/>
    <w:rsid w:val="00510F5D"/>
    <w:rsid w:val="00513FE4"/>
    <w:rsid w:val="0051473B"/>
    <w:rsid w:val="00520CD3"/>
    <w:rsid w:val="005450F7"/>
    <w:rsid w:val="005A0181"/>
    <w:rsid w:val="005A274D"/>
    <w:rsid w:val="005C3D8C"/>
    <w:rsid w:val="005D09DE"/>
    <w:rsid w:val="005D4AF5"/>
    <w:rsid w:val="005D7BD5"/>
    <w:rsid w:val="005F1E19"/>
    <w:rsid w:val="00641877"/>
    <w:rsid w:val="006625CE"/>
    <w:rsid w:val="00672056"/>
    <w:rsid w:val="00682A26"/>
    <w:rsid w:val="0068379D"/>
    <w:rsid w:val="00694AFA"/>
    <w:rsid w:val="006E1E85"/>
    <w:rsid w:val="006F0675"/>
    <w:rsid w:val="0072147A"/>
    <w:rsid w:val="0076678E"/>
    <w:rsid w:val="0076707E"/>
    <w:rsid w:val="0078539F"/>
    <w:rsid w:val="007B7673"/>
    <w:rsid w:val="007D5D09"/>
    <w:rsid w:val="007E651F"/>
    <w:rsid w:val="00805CE6"/>
    <w:rsid w:val="008127EC"/>
    <w:rsid w:val="00826332"/>
    <w:rsid w:val="0083460F"/>
    <w:rsid w:val="00854911"/>
    <w:rsid w:val="008752A1"/>
    <w:rsid w:val="008761B8"/>
    <w:rsid w:val="008A70A0"/>
    <w:rsid w:val="008C2A17"/>
    <w:rsid w:val="008C60D1"/>
    <w:rsid w:val="008D2B6D"/>
    <w:rsid w:val="009008B4"/>
    <w:rsid w:val="00910053"/>
    <w:rsid w:val="009139D3"/>
    <w:rsid w:val="0091483B"/>
    <w:rsid w:val="00916AE4"/>
    <w:rsid w:val="009206C7"/>
    <w:rsid w:val="00922B4C"/>
    <w:rsid w:val="00943FCB"/>
    <w:rsid w:val="00977B4C"/>
    <w:rsid w:val="00986B71"/>
    <w:rsid w:val="009876EF"/>
    <w:rsid w:val="009A39AC"/>
    <w:rsid w:val="009C55BC"/>
    <w:rsid w:val="009E6267"/>
    <w:rsid w:val="009F542E"/>
    <w:rsid w:val="00A06B26"/>
    <w:rsid w:val="00A44EE7"/>
    <w:rsid w:val="00A464ED"/>
    <w:rsid w:val="00A61E9F"/>
    <w:rsid w:val="00A6513D"/>
    <w:rsid w:val="00A6799E"/>
    <w:rsid w:val="00A72503"/>
    <w:rsid w:val="00AA03D3"/>
    <w:rsid w:val="00AC5200"/>
    <w:rsid w:val="00AD6E03"/>
    <w:rsid w:val="00AE05BA"/>
    <w:rsid w:val="00B03BD6"/>
    <w:rsid w:val="00B13329"/>
    <w:rsid w:val="00B15667"/>
    <w:rsid w:val="00B159CB"/>
    <w:rsid w:val="00B27FE5"/>
    <w:rsid w:val="00B753AE"/>
    <w:rsid w:val="00B76401"/>
    <w:rsid w:val="00B83958"/>
    <w:rsid w:val="00B851AA"/>
    <w:rsid w:val="00B97364"/>
    <w:rsid w:val="00BC3218"/>
    <w:rsid w:val="00BE7A31"/>
    <w:rsid w:val="00C2669E"/>
    <w:rsid w:val="00C37033"/>
    <w:rsid w:val="00C54C30"/>
    <w:rsid w:val="00C551D4"/>
    <w:rsid w:val="00C55473"/>
    <w:rsid w:val="00C66219"/>
    <w:rsid w:val="00C72B95"/>
    <w:rsid w:val="00C73370"/>
    <w:rsid w:val="00C76036"/>
    <w:rsid w:val="00C867FB"/>
    <w:rsid w:val="00C90CE8"/>
    <w:rsid w:val="00C927FA"/>
    <w:rsid w:val="00CB32F7"/>
    <w:rsid w:val="00CC7693"/>
    <w:rsid w:val="00CD1000"/>
    <w:rsid w:val="00CE509A"/>
    <w:rsid w:val="00D125A7"/>
    <w:rsid w:val="00D13AC1"/>
    <w:rsid w:val="00D2558A"/>
    <w:rsid w:val="00D31C95"/>
    <w:rsid w:val="00D5216E"/>
    <w:rsid w:val="00D53D48"/>
    <w:rsid w:val="00D75B5E"/>
    <w:rsid w:val="00D94560"/>
    <w:rsid w:val="00D96115"/>
    <w:rsid w:val="00DA341E"/>
    <w:rsid w:val="00DA7160"/>
    <w:rsid w:val="00DA74D0"/>
    <w:rsid w:val="00DC7177"/>
    <w:rsid w:val="00DE5738"/>
    <w:rsid w:val="00DE715F"/>
    <w:rsid w:val="00DF3ACA"/>
    <w:rsid w:val="00E1158A"/>
    <w:rsid w:val="00E168AB"/>
    <w:rsid w:val="00E421E5"/>
    <w:rsid w:val="00E835FF"/>
    <w:rsid w:val="00E86CD3"/>
    <w:rsid w:val="00E97034"/>
    <w:rsid w:val="00EA3771"/>
    <w:rsid w:val="00EB1149"/>
    <w:rsid w:val="00EB60E3"/>
    <w:rsid w:val="00EC4B81"/>
    <w:rsid w:val="00EF6A4C"/>
    <w:rsid w:val="00F1499A"/>
    <w:rsid w:val="00F36192"/>
    <w:rsid w:val="00F43531"/>
    <w:rsid w:val="00F512D1"/>
    <w:rsid w:val="00F5139F"/>
    <w:rsid w:val="00F53175"/>
    <w:rsid w:val="00F5598D"/>
    <w:rsid w:val="00F62A59"/>
    <w:rsid w:val="00F63B41"/>
    <w:rsid w:val="00F653DA"/>
    <w:rsid w:val="00F719D9"/>
    <w:rsid w:val="00F80811"/>
    <w:rsid w:val="00FC059A"/>
    <w:rsid w:val="00FC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76B7"/>
  <w15:docId w15:val="{CF2AE2CE-572F-44DF-A3CD-329D6B30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73370"/>
    <w:pPr>
      <w:spacing w:after="0" w:line="240" w:lineRule="auto"/>
    </w:pPr>
    <w:rPr>
      <w:rFonts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7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4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C30"/>
  </w:style>
  <w:style w:type="paragraph" w:styleId="Porat">
    <w:name w:val="footer"/>
    <w:basedOn w:val="prastasis"/>
    <w:link w:val="PoratDiagrama"/>
    <w:uiPriority w:val="99"/>
    <w:unhideWhenUsed/>
    <w:rsid w:val="00C54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C30"/>
  </w:style>
  <w:style w:type="paragraph" w:styleId="Pagrindinistekstas">
    <w:name w:val="Body Text"/>
    <w:basedOn w:val="prastasis"/>
    <w:link w:val="PagrindinistekstasDiagrama"/>
    <w:uiPriority w:val="99"/>
    <w:semiHidden/>
    <w:unhideWhenUsed/>
    <w:rsid w:val="00B15667"/>
    <w:pPr>
      <w:spacing w:after="120"/>
    </w:pPr>
  </w:style>
  <w:style w:type="character" w:customStyle="1" w:styleId="PagrindinistekstasDiagrama">
    <w:name w:val="Pagrindinis tekstas Diagrama"/>
    <w:basedOn w:val="Numatytasispastraiposriftas"/>
    <w:link w:val="Pagrindinistekstas"/>
    <w:uiPriority w:val="99"/>
    <w:semiHidden/>
    <w:rsid w:val="00B15667"/>
  </w:style>
  <w:style w:type="paragraph" w:styleId="Betarp">
    <w:name w:val="No Spacing"/>
    <w:link w:val="BetarpDiagrama"/>
    <w:uiPriority w:val="1"/>
    <w:qFormat/>
    <w:rsid w:val="0021208F"/>
    <w:pPr>
      <w:spacing w:after="0" w:line="240" w:lineRule="auto"/>
    </w:pPr>
    <w:rPr>
      <w:rFonts w:ascii="Calibri" w:eastAsia="Calibri" w:hAnsi="Calibri"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977B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1"/>
    <w:qFormat/>
    <w:rsid w:val="00977B4C"/>
    <w:pPr>
      <w:spacing w:line="276" w:lineRule="auto"/>
      <w:ind w:left="720"/>
      <w:contextualSpacing/>
    </w:pPr>
  </w:style>
  <w:style w:type="paragraph" w:styleId="prastasiniatinklio">
    <w:name w:val="Normal (Web)"/>
    <w:basedOn w:val="prastasis"/>
    <w:uiPriority w:val="99"/>
    <w:semiHidden/>
    <w:unhideWhenUsed/>
    <w:rsid w:val="00520C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08174D"/>
    <w:rPr>
      <w:color w:val="808080"/>
    </w:rPr>
  </w:style>
  <w:style w:type="character" w:styleId="Hipersaitas">
    <w:name w:val="Hyperlink"/>
    <w:basedOn w:val="Numatytasispastraiposriftas"/>
    <w:uiPriority w:val="99"/>
    <w:unhideWhenUsed/>
    <w:rsid w:val="008D2B6D"/>
    <w:rPr>
      <w:rFonts w:ascii="Times New Roman" w:hAnsi="Times New Roman" w:cs="Times New Roman" w:hint="default"/>
      <w:color w:val="0563C1" w:themeColor="hyperlink"/>
      <w:u w:val="single"/>
    </w:rPr>
  </w:style>
  <w:style w:type="paragraph" w:customStyle="1" w:styleId="Default">
    <w:name w:val="Default"/>
    <w:rsid w:val="008D2B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avadinimas">
    <w:name w:val="Title"/>
    <w:basedOn w:val="prastasis"/>
    <w:link w:val="PavadinimasDiagrama"/>
    <w:uiPriority w:val="99"/>
    <w:qFormat/>
    <w:rsid w:val="00F719D9"/>
    <w:pPr>
      <w:spacing w:after="0" w:line="240" w:lineRule="auto"/>
      <w:jc w:val="center"/>
    </w:pPr>
    <w:rPr>
      <w:rFonts w:ascii="Times New Roman" w:eastAsia="Times New Roman" w:hAnsi="Times New Roman" w:cs="Times New Roman"/>
      <w:b/>
      <w:bCs/>
      <w:sz w:val="24"/>
      <w:szCs w:val="20"/>
      <w:lang w:val="lt-LT"/>
    </w:rPr>
  </w:style>
  <w:style w:type="character" w:customStyle="1" w:styleId="PavadinimasDiagrama">
    <w:name w:val="Pavadinimas Diagrama"/>
    <w:basedOn w:val="Numatytasispastraiposriftas"/>
    <w:link w:val="Pavadinimas"/>
    <w:uiPriority w:val="99"/>
    <w:rsid w:val="00F719D9"/>
    <w:rPr>
      <w:rFonts w:ascii="Times New Roman" w:eastAsia="Times New Roman" w:hAnsi="Times New Roman" w:cs="Times New Roman"/>
      <w:b/>
      <w:bCs/>
      <w:sz w:val="24"/>
      <w:szCs w:val="20"/>
      <w:lang w:val="lt-LT"/>
    </w:rPr>
  </w:style>
  <w:style w:type="paragraph" w:customStyle="1" w:styleId="BodyText11">
    <w:name w:val="Body Text11"/>
    <w:rsid w:val="00805CE6"/>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2">
    <w:name w:val="Body 2"/>
    <w:qFormat/>
    <w:rsid w:val="009139D3"/>
    <w:pPr>
      <w:suppressAutoHyphens/>
      <w:spacing w:after="40" w:line="240" w:lineRule="auto"/>
      <w:jc w:val="both"/>
    </w:pPr>
    <w:rPr>
      <w:rFonts w:ascii="Times New Roman" w:eastAsia="Arial Unicode MS" w:hAnsi="Times New Roman" w:cs="Arial Unicode MS"/>
      <w:color w:val="000000"/>
      <w:sz w:val="24"/>
      <w:lang w:val="lt-LT" w:eastAsia="lt-LT"/>
    </w:rPr>
  </w:style>
  <w:style w:type="character" w:customStyle="1" w:styleId="form-control">
    <w:name w:val="form-control"/>
    <w:basedOn w:val="Numatytasispastraiposriftas"/>
    <w:rsid w:val="009139D3"/>
  </w:style>
  <w:style w:type="paragraph" w:styleId="Komentarotekstas">
    <w:name w:val="annotation text"/>
    <w:basedOn w:val="prastasis"/>
    <w:link w:val="KomentarotekstasDiagrama"/>
    <w:uiPriority w:val="99"/>
    <w:unhideWhenUsed/>
    <w:rsid w:val="001429A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1429A9"/>
    <w:rPr>
      <w:rFonts w:ascii="Times New Roman" w:eastAsia="Times New Roman" w:hAnsi="Times New Roman" w:cs="Times New Roman"/>
      <w:sz w:val="20"/>
      <w:szCs w:val="20"/>
      <w:lang w:val="lt-LT"/>
    </w:rPr>
  </w:style>
  <w:style w:type="paragraph" w:customStyle="1" w:styleId="Pagrindinistekstas21">
    <w:name w:val="Pagrindinis tekstas 21"/>
    <w:basedOn w:val="prastasis"/>
    <w:rsid w:val="001429A9"/>
    <w:pPr>
      <w:suppressAutoHyphens/>
      <w:spacing w:after="0" w:line="240" w:lineRule="auto"/>
      <w:jc w:val="both"/>
    </w:pPr>
    <w:rPr>
      <w:rFonts w:ascii="Arial" w:eastAsia="Times New Roman" w:hAnsi="Arial" w:cs="Arial"/>
      <w:sz w:val="24"/>
      <w:szCs w:val="20"/>
      <w:lang w:val="lt-LT" w:eastAsia="zh-CN"/>
    </w:rPr>
  </w:style>
  <w:style w:type="paragraph" w:customStyle="1" w:styleId="Heading">
    <w:name w:val="Heading"/>
    <w:next w:val="Body2"/>
    <w:rsid w:val="001429A9"/>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BetarpDiagrama">
    <w:name w:val="Be tarpų Diagrama"/>
    <w:basedOn w:val="Numatytasispastraiposriftas"/>
    <w:link w:val="Betarp"/>
    <w:uiPriority w:val="1"/>
    <w:locked/>
    <w:rsid w:val="00F43531"/>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8A70A0"/>
    <w:rPr>
      <w:sz w:val="16"/>
      <w:szCs w:val="16"/>
    </w:rPr>
  </w:style>
  <w:style w:type="paragraph" w:styleId="Komentarotema">
    <w:name w:val="annotation subject"/>
    <w:basedOn w:val="Komentarotekstas"/>
    <w:next w:val="Komentarotekstas"/>
    <w:link w:val="KomentarotemaDiagrama"/>
    <w:uiPriority w:val="99"/>
    <w:semiHidden/>
    <w:unhideWhenUsed/>
    <w:rsid w:val="008A70A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A70A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45A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AA0"/>
    <w:rPr>
      <w:rFonts w:ascii="Tahoma" w:hAnsi="Tahoma" w:cs="Tahoma"/>
      <w:sz w:val="16"/>
      <w:szCs w:val="16"/>
    </w:rPr>
  </w:style>
  <w:style w:type="paragraph" w:styleId="Pataisymai">
    <w:name w:val="Revision"/>
    <w:hidden/>
    <w:uiPriority w:val="99"/>
    <w:semiHidden/>
    <w:rsid w:val="001E07DF"/>
    <w:pPr>
      <w:spacing w:after="0" w:line="240" w:lineRule="auto"/>
    </w:pPr>
  </w:style>
  <w:style w:type="character" w:styleId="Neapdorotaspaminjimas">
    <w:name w:val="Unresolved Mention"/>
    <w:basedOn w:val="Numatytasispastraiposriftas"/>
    <w:uiPriority w:val="99"/>
    <w:semiHidden/>
    <w:unhideWhenUsed/>
    <w:rsid w:val="00C86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065">
      <w:bodyDiv w:val="1"/>
      <w:marLeft w:val="0"/>
      <w:marRight w:val="0"/>
      <w:marTop w:val="0"/>
      <w:marBottom w:val="0"/>
      <w:divBdr>
        <w:top w:val="none" w:sz="0" w:space="0" w:color="auto"/>
        <w:left w:val="none" w:sz="0" w:space="0" w:color="auto"/>
        <w:bottom w:val="none" w:sz="0" w:space="0" w:color="auto"/>
        <w:right w:val="none" w:sz="0" w:space="0" w:color="auto"/>
      </w:divBdr>
    </w:div>
    <w:div w:id="68503038">
      <w:bodyDiv w:val="1"/>
      <w:marLeft w:val="0"/>
      <w:marRight w:val="0"/>
      <w:marTop w:val="0"/>
      <w:marBottom w:val="0"/>
      <w:divBdr>
        <w:top w:val="none" w:sz="0" w:space="0" w:color="auto"/>
        <w:left w:val="none" w:sz="0" w:space="0" w:color="auto"/>
        <w:bottom w:val="none" w:sz="0" w:space="0" w:color="auto"/>
        <w:right w:val="none" w:sz="0" w:space="0" w:color="auto"/>
      </w:divBdr>
    </w:div>
    <w:div w:id="210311355">
      <w:bodyDiv w:val="1"/>
      <w:marLeft w:val="0"/>
      <w:marRight w:val="0"/>
      <w:marTop w:val="0"/>
      <w:marBottom w:val="0"/>
      <w:divBdr>
        <w:top w:val="none" w:sz="0" w:space="0" w:color="auto"/>
        <w:left w:val="none" w:sz="0" w:space="0" w:color="auto"/>
        <w:bottom w:val="none" w:sz="0" w:space="0" w:color="auto"/>
        <w:right w:val="none" w:sz="0" w:space="0" w:color="auto"/>
      </w:divBdr>
    </w:div>
    <w:div w:id="857238749">
      <w:bodyDiv w:val="1"/>
      <w:marLeft w:val="0"/>
      <w:marRight w:val="0"/>
      <w:marTop w:val="0"/>
      <w:marBottom w:val="0"/>
      <w:divBdr>
        <w:top w:val="none" w:sz="0" w:space="0" w:color="auto"/>
        <w:left w:val="none" w:sz="0" w:space="0" w:color="auto"/>
        <w:bottom w:val="none" w:sz="0" w:space="0" w:color="auto"/>
        <w:right w:val="none" w:sz="0" w:space="0" w:color="auto"/>
      </w:divBdr>
    </w:div>
    <w:div w:id="950942040">
      <w:bodyDiv w:val="1"/>
      <w:marLeft w:val="0"/>
      <w:marRight w:val="0"/>
      <w:marTop w:val="0"/>
      <w:marBottom w:val="0"/>
      <w:divBdr>
        <w:top w:val="none" w:sz="0" w:space="0" w:color="auto"/>
        <w:left w:val="none" w:sz="0" w:space="0" w:color="auto"/>
        <w:bottom w:val="none" w:sz="0" w:space="0" w:color="auto"/>
        <w:right w:val="none" w:sz="0" w:space="0" w:color="auto"/>
      </w:divBdr>
    </w:div>
    <w:div w:id="1648313521">
      <w:bodyDiv w:val="1"/>
      <w:marLeft w:val="0"/>
      <w:marRight w:val="0"/>
      <w:marTop w:val="0"/>
      <w:marBottom w:val="0"/>
      <w:divBdr>
        <w:top w:val="none" w:sz="0" w:space="0" w:color="auto"/>
        <w:left w:val="none" w:sz="0" w:space="0" w:color="auto"/>
        <w:bottom w:val="none" w:sz="0" w:space="0" w:color="auto"/>
        <w:right w:val="none" w:sz="0" w:space="0" w:color="auto"/>
      </w:divBdr>
    </w:div>
    <w:div w:id="1666977610">
      <w:bodyDiv w:val="1"/>
      <w:marLeft w:val="0"/>
      <w:marRight w:val="0"/>
      <w:marTop w:val="0"/>
      <w:marBottom w:val="0"/>
      <w:divBdr>
        <w:top w:val="none" w:sz="0" w:space="0" w:color="auto"/>
        <w:left w:val="none" w:sz="0" w:space="0" w:color="auto"/>
        <w:bottom w:val="none" w:sz="0" w:space="0" w:color="auto"/>
        <w:right w:val="none" w:sz="0" w:space="0" w:color="auto"/>
      </w:divBdr>
    </w:div>
    <w:div w:id="1668943631">
      <w:bodyDiv w:val="1"/>
      <w:marLeft w:val="0"/>
      <w:marRight w:val="0"/>
      <w:marTop w:val="0"/>
      <w:marBottom w:val="0"/>
      <w:divBdr>
        <w:top w:val="none" w:sz="0" w:space="0" w:color="auto"/>
        <w:left w:val="none" w:sz="0" w:space="0" w:color="auto"/>
        <w:bottom w:val="none" w:sz="0" w:space="0" w:color="auto"/>
        <w:right w:val="none" w:sz="0" w:space="0" w:color="auto"/>
      </w:divBdr>
    </w:div>
    <w:div w:id="20741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kazakevicius@vsat.vrm.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elekon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9710</Words>
  <Characters>5536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Jankauskiene</dc:creator>
  <cp:keywords/>
  <dc:description/>
  <cp:lastModifiedBy>Beliakova Jelena</cp:lastModifiedBy>
  <cp:revision>7</cp:revision>
  <cp:lastPrinted>2022-08-23T05:44:00Z</cp:lastPrinted>
  <dcterms:created xsi:type="dcterms:W3CDTF">2022-08-18T06:46:00Z</dcterms:created>
  <dcterms:modified xsi:type="dcterms:W3CDTF">2022-08-23T05:44:00Z</dcterms:modified>
</cp:coreProperties>
</file>