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3B22" w14:textId="7F57D489" w:rsidR="006F095B" w:rsidRDefault="006F095B" w:rsidP="006F095B">
      <w:pPr>
        <w:tabs>
          <w:tab w:val="center" w:pos="4819"/>
          <w:tab w:val="right" w:pos="9638"/>
        </w:tabs>
        <w:spacing w:after="0" w:line="240"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2022 m.                               d.</w:t>
      </w:r>
    </w:p>
    <w:p w14:paraId="16DA513C" w14:textId="77777777" w:rsidR="006F095B" w:rsidRDefault="006F095B" w:rsidP="006F095B">
      <w:pPr>
        <w:tabs>
          <w:tab w:val="center" w:pos="4819"/>
          <w:tab w:val="right" w:pos="9638"/>
        </w:tabs>
        <w:spacing w:after="0" w:line="240"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Sutarties Nr. (21)-16)-</w:t>
      </w:r>
    </w:p>
    <w:p w14:paraId="506B2205" w14:textId="6E56F30C" w:rsidR="006F095B" w:rsidRDefault="006F095B" w:rsidP="006F095B">
      <w:pPr>
        <w:tabs>
          <w:tab w:val="center" w:pos="4819"/>
          <w:tab w:val="right" w:pos="9638"/>
        </w:tabs>
        <w:spacing w:after="0" w:line="240"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1</w:t>
      </w:r>
      <w:r>
        <w:rPr>
          <w:rFonts w:ascii="Times New Roman" w:hAnsi="Times New Roman" w:cs="Times New Roman"/>
          <w:bCs/>
          <w:sz w:val="24"/>
          <w:szCs w:val="24"/>
          <w:lang w:eastAsia="lt-LT"/>
        </w:rPr>
        <w:t xml:space="preserve"> priedas</w:t>
      </w:r>
    </w:p>
    <w:p w14:paraId="5AE1125D" w14:textId="77777777" w:rsidR="00AF3877" w:rsidRDefault="00AF3877" w:rsidP="0026205B">
      <w:pPr>
        <w:tabs>
          <w:tab w:val="left" w:pos="567"/>
        </w:tabs>
        <w:jc w:val="center"/>
        <w:rPr>
          <w:rFonts w:ascii="Times New Roman" w:hAnsi="Times New Roman" w:cs="Times New Roman"/>
          <w:b/>
          <w:bCs/>
          <w:sz w:val="24"/>
          <w:szCs w:val="24"/>
        </w:rPr>
      </w:pPr>
    </w:p>
    <w:p w14:paraId="6BBDD21E" w14:textId="01169865" w:rsidR="00AF3877" w:rsidRDefault="00AF3877" w:rsidP="0026205B">
      <w:pPr>
        <w:tabs>
          <w:tab w:val="left" w:pos="567"/>
        </w:tabs>
        <w:spacing w:after="0"/>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646D2FCA" w14:textId="77777777" w:rsidR="000A4CBC" w:rsidRDefault="000A4CBC" w:rsidP="0026205B">
      <w:pPr>
        <w:tabs>
          <w:tab w:val="left" w:pos="567"/>
        </w:tabs>
        <w:spacing w:after="0"/>
        <w:jc w:val="center"/>
        <w:rPr>
          <w:rFonts w:ascii="Times New Roman" w:hAnsi="Times New Roman" w:cs="Times New Roman"/>
          <w:b/>
          <w:bCs/>
          <w:sz w:val="24"/>
          <w:szCs w:val="24"/>
        </w:rPr>
      </w:pPr>
    </w:p>
    <w:p w14:paraId="336D459F" w14:textId="70757096" w:rsidR="00706CE8" w:rsidRPr="00E02D1E" w:rsidRDefault="007F7619" w:rsidP="0026205B">
      <w:pPr>
        <w:tabs>
          <w:tab w:val="left" w:pos="567"/>
        </w:tabs>
        <w:spacing w:after="0"/>
        <w:jc w:val="center"/>
        <w:rPr>
          <w:rFonts w:ascii="Times New Roman" w:hAnsi="Times New Roman" w:cs="Times New Roman"/>
          <w:b/>
          <w:bCs/>
          <w:sz w:val="24"/>
          <w:szCs w:val="24"/>
        </w:rPr>
      </w:pPr>
      <w:r w:rsidRPr="00E02D1E">
        <w:rPr>
          <w:rFonts w:ascii="Times New Roman" w:hAnsi="Times New Roman" w:cs="Times New Roman"/>
          <w:b/>
          <w:bCs/>
          <w:sz w:val="24"/>
          <w:szCs w:val="24"/>
        </w:rPr>
        <w:t>Bendri</w:t>
      </w:r>
      <w:r w:rsidR="005F41F8" w:rsidRPr="00E02D1E">
        <w:rPr>
          <w:rFonts w:ascii="Times New Roman" w:hAnsi="Times New Roman" w:cs="Times New Roman"/>
          <w:b/>
          <w:bCs/>
          <w:sz w:val="24"/>
          <w:szCs w:val="24"/>
        </w:rPr>
        <w:t xml:space="preserve"> reikalavimai</w:t>
      </w:r>
    </w:p>
    <w:p w14:paraId="6F9C1A3A" w14:textId="6CC7DCAB" w:rsidR="005F41F8" w:rsidRPr="00E02D1E" w:rsidRDefault="004E256B" w:rsidP="0026205B">
      <w:pPr>
        <w:pStyle w:val="Sraopastraipa"/>
        <w:numPr>
          <w:ilvl w:val="1"/>
          <w:numId w:val="9"/>
        </w:numPr>
        <w:tabs>
          <w:tab w:val="left" w:pos="567"/>
        </w:tabs>
        <w:spacing w:after="0" w:line="276" w:lineRule="auto"/>
        <w:ind w:left="0" w:firstLine="567"/>
        <w:jc w:val="both"/>
        <w:rPr>
          <w:rFonts w:ascii="Times New Roman" w:hAnsi="Times New Roman" w:cs="Times New Roman"/>
          <w:sz w:val="24"/>
          <w:szCs w:val="24"/>
        </w:rPr>
      </w:pPr>
      <w:r w:rsidRPr="00E02D1E">
        <w:rPr>
          <w:rFonts w:ascii="Times New Roman" w:hAnsi="Times New Roman" w:cs="Times New Roman"/>
          <w:sz w:val="24"/>
          <w:szCs w:val="24"/>
        </w:rPr>
        <w:t>Va</w:t>
      </w:r>
      <w:r w:rsidR="002346A3" w:rsidRPr="00E02D1E">
        <w:rPr>
          <w:rFonts w:ascii="Times New Roman" w:hAnsi="Times New Roman" w:cs="Times New Roman"/>
          <w:sz w:val="24"/>
          <w:szCs w:val="24"/>
        </w:rPr>
        <w:t xml:space="preserve">lstybės sienos apsaugos tarnyba (toliau </w:t>
      </w:r>
      <w:r w:rsidR="006471A3" w:rsidRPr="00E02D1E">
        <w:rPr>
          <w:rFonts w:ascii="Times New Roman" w:hAnsi="Times New Roman" w:cs="Times New Roman"/>
          <w:sz w:val="24"/>
          <w:szCs w:val="24"/>
        </w:rPr>
        <w:t>–</w:t>
      </w:r>
      <w:r w:rsidR="00EA548C" w:rsidRPr="00E02D1E">
        <w:rPr>
          <w:rFonts w:ascii="Times New Roman" w:hAnsi="Times New Roman" w:cs="Times New Roman"/>
          <w:sz w:val="24"/>
          <w:szCs w:val="24"/>
        </w:rPr>
        <w:t xml:space="preserve"> </w:t>
      </w:r>
      <w:r w:rsidR="006471A3" w:rsidRPr="00E02D1E">
        <w:rPr>
          <w:rFonts w:ascii="Times New Roman" w:hAnsi="Times New Roman" w:cs="Times New Roman"/>
          <w:sz w:val="24"/>
          <w:szCs w:val="24"/>
        </w:rPr>
        <w:t>Užsakovas</w:t>
      </w:r>
      <w:r w:rsidR="002346A3" w:rsidRPr="00E02D1E">
        <w:rPr>
          <w:rFonts w:ascii="Times New Roman" w:hAnsi="Times New Roman" w:cs="Times New Roman"/>
          <w:sz w:val="24"/>
          <w:szCs w:val="24"/>
        </w:rPr>
        <w:t xml:space="preserve">) planuoja </w:t>
      </w:r>
      <w:r w:rsidR="00D67775" w:rsidRPr="00E02D1E">
        <w:rPr>
          <w:rFonts w:ascii="Times New Roman" w:hAnsi="Times New Roman" w:cs="Times New Roman"/>
          <w:sz w:val="24"/>
          <w:szCs w:val="24"/>
        </w:rPr>
        <w:t xml:space="preserve">atnaujinti Užsieniečių registracijos centre (adresas: Vilniaus g. 100, Pabradės m., Pabradės miesto sen., Švenčionių r. sav., LT-18177) </w:t>
      </w:r>
      <w:r w:rsidR="00647A7C" w:rsidRPr="00E02D1E">
        <w:rPr>
          <w:rFonts w:ascii="Times New Roman" w:hAnsi="Times New Roman" w:cs="Times New Roman"/>
          <w:sz w:val="24"/>
          <w:szCs w:val="24"/>
        </w:rPr>
        <w:t>vaizdo stebėjimo sistemos elementus: pakeisti IP vaizdo stebėjimo kameras (21 vnt</w:t>
      </w:r>
      <w:r w:rsidR="00647A7C" w:rsidRPr="00E02D1E">
        <w:rPr>
          <w:rFonts w:ascii="Times New Roman" w:hAnsi="Times New Roman" w:cs="Times New Roman"/>
          <w:color w:val="44546A"/>
          <w:sz w:val="24"/>
          <w:szCs w:val="24"/>
        </w:rPr>
        <w:t xml:space="preserve">.), </w:t>
      </w:r>
      <w:r w:rsidR="00C67E6E" w:rsidRPr="00E02D1E">
        <w:rPr>
          <w:rFonts w:ascii="Times New Roman" w:hAnsi="Times New Roman" w:cs="Times New Roman"/>
          <w:sz w:val="24"/>
          <w:szCs w:val="24"/>
        </w:rPr>
        <w:t xml:space="preserve">vaizdo įrašymo įrenginių </w:t>
      </w:r>
      <w:proofErr w:type="spellStart"/>
      <w:r w:rsidR="00C67E6E" w:rsidRPr="00E02D1E">
        <w:rPr>
          <w:rFonts w:ascii="Times New Roman" w:hAnsi="Times New Roman" w:cs="Times New Roman"/>
          <w:sz w:val="24"/>
          <w:szCs w:val="24"/>
        </w:rPr>
        <w:t>maitence</w:t>
      </w:r>
      <w:proofErr w:type="spellEnd"/>
      <w:r w:rsidR="00C67E6E" w:rsidRPr="00E02D1E">
        <w:rPr>
          <w:rFonts w:ascii="Times New Roman" w:hAnsi="Times New Roman" w:cs="Times New Roman"/>
          <w:sz w:val="24"/>
          <w:szCs w:val="24"/>
        </w:rPr>
        <w:t xml:space="preserve">  </w:t>
      </w:r>
      <w:proofErr w:type="spellStart"/>
      <w:r w:rsidR="00C67E6E" w:rsidRPr="00E02D1E">
        <w:rPr>
          <w:rFonts w:ascii="Times New Roman" w:hAnsi="Times New Roman" w:cs="Times New Roman"/>
          <w:sz w:val="24"/>
          <w:szCs w:val="24"/>
        </w:rPr>
        <w:t>licencjos</w:t>
      </w:r>
      <w:proofErr w:type="spellEnd"/>
      <w:r w:rsidR="00C67E6E" w:rsidRPr="00E02D1E">
        <w:rPr>
          <w:rFonts w:ascii="Times New Roman" w:hAnsi="Times New Roman" w:cs="Times New Roman"/>
          <w:sz w:val="24"/>
          <w:szCs w:val="24"/>
        </w:rPr>
        <w:t xml:space="preserve"> pratęsimas  bei programinės įrangos (</w:t>
      </w:r>
      <w:proofErr w:type="spellStart"/>
      <w:r w:rsidR="00C67E6E" w:rsidRPr="00E02D1E">
        <w:rPr>
          <w:rFonts w:ascii="Times New Roman" w:hAnsi="Times New Roman" w:cs="Times New Roman"/>
          <w:sz w:val="24"/>
          <w:szCs w:val="24"/>
        </w:rPr>
        <w:t>firmware</w:t>
      </w:r>
      <w:proofErr w:type="spellEnd"/>
      <w:r w:rsidR="00C67E6E" w:rsidRPr="00E02D1E">
        <w:rPr>
          <w:rFonts w:ascii="Times New Roman" w:hAnsi="Times New Roman" w:cs="Times New Roman"/>
          <w:sz w:val="24"/>
          <w:szCs w:val="24"/>
        </w:rPr>
        <w:t>) atnaujinimas iki naujausios pirkimų metų egzistuojančios programinės įrangos (viso 3 vnt</w:t>
      </w:r>
      <w:r w:rsidR="00E02D1E" w:rsidRPr="00E02D1E">
        <w:rPr>
          <w:rFonts w:ascii="Times New Roman" w:hAnsi="Times New Roman" w:cs="Times New Roman"/>
          <w:sz w:val="24"/>
          <w:szCs w:val="24"/>
        </w:rPr>
        <w:t xml:space="preserve">.) </w:t>
      </w:r>
      <w:r w:rsidR="00E41437" w:rsidRPr="00E02D1E">
        <w:rPr>
          <w:rFonts w:ascii="Times New Roman" w:hAnsi="Times New Roman" w:cs="Times New Roman"/>
          <w:sz w:val="24"/>
          <w:szCs w:val="24"/>
        </w:rPr>
        <w:t>bei</w:t>
      </w:r>
      <w:r w:rsidR="00A67771">
        <w:rPr>
          <w:rFonts w:ascii="Times New Roman" w:hAnsi="Times New Roman" w:cs="Times New Roman"/>
          <w:sz w:val="24"/>
          <w:szCs w:val="24"/>
        </w:rPr>
        <w:t xml:space="preserve"> pakeisti </w:t>
      </w:r>
      <w:r w:rsidR="00E41437" w:rsidRPr="00E02D1E">
        <w:rPr>
          <w:rFonts w:ascii="Times New Roman" w:hAnsi="Times New Roman" w:cs="Times New Roman"/>
          <w:sz w:val="24"/>
          <w:szCs w:val="24"/>
        </w:rPr>
        <w:t xml:space="preserve"> HDD (16 vnt.)</w:t>
      </w:r>
      <w:r w:rsidR="00647A7C" w:rsidRPr="00E02D1E">
        <w:rPr>
          <w:rFonts w:ascii="Times New Roman" w:hAnsi="Times New Roman" w:cs="Times New Roman"/>
          <w:sz w:val="24"/>
          <w:szCs w:val="24"/>
        </w:rPr>
        <w:t>, pakeisti tinklo komutatorių (1 vnt.)</w:t>
      </w:r>
    </w:p>
    <w:p w14:paraId="00FA37C7" w14:textId="3B3837E4" w:rsidR="003C0005" w:rsidRPr="00E02D1E" w:rsidRDefault="003C0005" w:rsidP="0026205B">
      <w:pPr>
        <w:pStyle w:val="Sraopastraipa"/>
        <w:numPr>
          <w:ilvl w:val="1"/>
          <w:numId w:val="9"/>
        </w:numPr>
        <w:tabs>
          <w:tab w:val="left" w:pos="567"/>
          <w:tab w:val="left" w:pos="851"/>
        </w:tabs>
        <w:spacing w:after="0" w:line="276" w:lineRule="auto"/>
        <w:ind w:left="0" w:firstLine="567"/>
        <w:jc w:val="both"/>
        <w:rPr>
          <w:rFonts w:ascii="Times New Roman" w:hAnsi="Times New Roman" w:cs="Times New Roman"/>
          <w:sz w:val="24"/>
          <w:szCs w:val="24"/>
        </w:rPr>
      </w:pPr>
      <w:r w:rsidRPr="00E02D1E">
        <w:rPr>
          <w:rFonts w:ascii="Times New Roman" w:hAnsi="Times New Roman" w:cs="Times New Roman"/>
          <w:sz w:val="24"/>
          <w:szCs w:val="24"/>
        </w:rPr>
        <w:t>Atnaujintos vaizdo stebėjimo kameros prie vaizdo įrašymo įrenginio turi būti jungiamos naudojant saugųjį TLS protokolą. Tiekėjai privalės pateikti kiekvienos vaizdo stebėjimo kameros sertifikato užklausą, pagal kuri</w:t>
      </w:r>
      <w:r w:rsidR="00E00690" w:rsidRPr="00E02D1E">
        <w:rPr>
          <w:rFonts w:ascii="Times New Roman" w:hAnsi="Times New Roman" w:cs="Times New Roman"/>
          <w:sz w:val="24"/>
          <w:szCs w:val="24"/>
        </w:rPr>
        <w:t>ą</w:t>
      </w:r>
      <w:r w:rsidRPr="00E02D1E">
        <w:rPr>
          <w:rFonts w:ascii="Times New Roman" w:hAnsi="Times New Roman" w:cs="Times New Roman"/>
          <w:sz w:val="24"/>
          <w:szCs w:val="24"/>
        </w:rPr>
        <w:t xml:space="preserve"> perkančioji organizacij</w:t>
      </w:r>
      <w:r w:rsidR="00E00690" w:rsidRPr="00E02D1E">
        <w:rPr>
          <w:rFonts w:ascii="Times New Roman" w:hAnsi="Times New Roman" w:cs="Times New Roman"/>
          <w:sz w:val="24"/>
          <w:szCs w:val="24"/>
        </w:rPr>
        <w:t>a</w:t>
      </w:r>
      <w:r w:rsidRPr="00E02D1E">
        <w:rPr>
          <w:rFonts w:ascii="Times New Roman" w:hAnsi="Times New Roman" w:cs="Times New Roman"/>
          <w:sz w:val="24"/>
          <w:szCs w:val="24"/>
        </w:rPr>
        <w:t xml:space="preserve"> suformuos TLS sertifikatus ir perduos tiekėjams tolimesniam diegimui.</w:t>
      </w:r>
    </w:p>
    <w:p w14:paraId="5E7C4F85" w14:textId="1BB7781C" w:rsidR="00E00690" w:rsidRPr="00E02D1E" w:rsidRDefault="00E00690" w:rsidP="0026205B">
      <w:pPr>
        <w:pStyle w:val="Sraopastraipa"/>
        <w:numPr>
          <w:ilvl w:val="1"/>
          <w:numId w:val="9"/>
        </w:numPr>
        <w:tabs>
          <w:tab w:val="left" w:pos="567"/>
          <w:tab w:val="left" w:pos="851"/>
        </w:tabs>
        <w:spacing w:after="0" w:line="276" w:lineRule="auto"/>
        <w:ind w:left="0" w:firstLine="567"/>
        <w:jc w:val="both"/>
        <w:rPr>
          <w:rFonts w:ascii="Times New Roman" w:hAnsi="Times New Roman" w:cs="Times New Roman"/>
          <w:sz w:val="24"/>
          <w:szCs w:val="24"/>
        </w:rPr>
      </w:pPr>
      <w:r w:rsidRPr="00E02D1E">
        <w:rPr>
          <w:rFonts w:ascii="Times New Roman" w:hAnsi="Times New Roman" w:cs="Times New Roman"/>
          <w:sz w:val="24"/>
          <w:szCs w:val="24"/>
        </w:rPr>
        <w:t xml:space="preserve">Įvertinus žiniasklaidoje ir oficialiuose informacijos šaltiniuose pateikiamą informaciją apie kai kurių Kinijos Liaudies Respublikos elektroninių ryšio ir stebėjimo priemonių gamintojų kuriamos ir realizuojamos įrangos nepatikimumą, fiksuojamos informacijos nedokumentuoto ir nekontroliuojamo perdavimo tretiesiems asmenims aspektu, </w:t>
      </w:r>
      <w:r w:rsidR="00C61EF5" w:rsidRPr="00E02D1E">
        <w:rPr>
          <w:rFonts w:ascii="Times New Roman" w:hAnsi="Times New Roman" w:cs="Times New Roman"/>
          <w:sz w:val="24"/>
          <w:szCs w:val="24"/>
        </w:rPr>
        <w:t xml:space="preserve">atnaujinta (pasiūlyta) </w:t>
      </w:r>
      <w:r w:rsidRPr="00E02D1E">
        <w:rPr>
          <w:rFonts w:ascii="Times New Roman" w:hAnsi="Times New Roman" w:cs="Times New Roman"/>
          <w:sz w:val="24"/>
          <w:szCs w:val="24"/>
        </w:rPr>
        <w:t xml:space="preserve"> įranga turi nekelti pavojaus ir grėsmės Lietuvos Respublikos nacionaliniam saugumui ir valstybės interesams.</w:t>
      </w:r>
    </w:p>
    <w:p w14:paraId="52AA27E5" w14:textId="74A99FC1" w:rsidR="00F73795" w:rsidRPr="00E02D1E" w:rsidRDefault="00A10BC5" w:rsidP="0026205B">
      <w:pPr>
        <w:pStyle w:val="Sraopastraipa"/>
        <w:numPr>
          <w:ilvl w:val="1"/>
          <w:numId w:val="9"/>
        </w:numPr>
        <w:tabs>
          <w:tab w:val="left" w:pos="567"/>
          <w:tab w:val="left" w:pos="851"/>
        </w:tabs>
        <w:spacing w:after="0" w:line="276" w:lineRule="auto"/>
        <w:ind w:left="0" w:firstLine="567"/>
        <w:jc w:val="both"/>
        <w:rPr>
          <w:rFonts w:ascii="Times New Roman" w:hAnsi="Times New Roman" w:cs="Times New Roman"/>
          <w:sz w:val="24"/>
          <w:szCs w:val="24"/>
        </w:rPr>
      </w:pPr>
      <w:r w:rsidRPr="00E02D1E">
        <w:rPr>
          <w:rFonts w:ascii="Times New Roman" w:hAnsi="Times New Roman" w:cs="Times New Roman"/>
          <w:sz w:val="24"/>
          <w:szCs w:val="24"/>
        </w:rPr>
        <w:t>Pateiktai</w:t>
      </w:r>
      <w:r w:rsidR="002C4F71" w:rsidRPr="00E02D1E">
        <w:rPr>
          <w:rFonts w:ascii="Times New Roman" w:hAnsi="Times New Roman" w:cs="Times New Roman"/>
          <w:sz w:val="24"/>
          <w:szCs w:val="24"/>
        </w:rPr>
        <w:t xml:space="preserve"> </w:t>
      </w:r>
      <w:r w:rsidR="00A657A5" w:rsidRPr="00E02D1E">
        <w:rPr>
          <w:rFonts w:ascii="Times New Roman" w:hAnsi="Times New Roman" w:cs="Times New Roman"/>
          <w:sz w:val="24"/>
          <w:szCs w:val="24"/>
        </w:rPr>
        <w:t xml:space="preserve">įrangai ir </w:t>
      </w:r>
      <w:r w:rsidRPr="00E02D1E">
        <w:rPr>
          <w:rFonts w:ascii="Times New Roman" w:hAnsi="Times New Roman" w:cs="Times New Roman"/>
          <w:sz w:val="24"/>
          <w:szCs w:val="24"/>
        </w:rPr>
        <w:t>atlikt</w:t>
      </w:r>
      <w:r w:rsidR="0026205B">
        <w:rPr>
          <w:rFonts w:ascii="Times New Roman" w:hAnsi="Times New Roman" w:cs="Times New Roman"/>
          <w:sz w:val="24"/>
          <w:szCs w:val="24"/>
        </w:rPr>
        <w:t>oms paslaugoms</w:t>
      </w:r>
      <w:r w:rsidR="002C4F71" w:rsidRPr="00E02D1E">
        <w:rPr>
          <w:rFonts w:ascii="Times New Roman" w:hAnsi="Times New Roman" w:cs="Times New Roman"/>
          <w:sz w:val="24"/>
          <w:szCs w:val="24"/>
        </w:rPr>
        <w:t xml:space="preserve"> turi būti suteikta </w:t>
      </w:r>
      <w:r w:rsidR="0091093B">
        <w:rPr>
          <w:rFonts w:ascii="Times New Roman" w:hAnsi="Times New Roman" w:cs="Times New Roman"/>
          <w:sz w:val="24"/>
          <w:szCs w:val="24"/>
        </w:rPr>
        <w:t>24</w:t>
      </w:r>
      <w:r w:rsidR="002C4F71" w:rsidRPr="00E02D1E">
        <w:rPr>
          <w:rFonts w:ascii="Times New Roman" w:hAnsi="Times New Roman" w:cs="Times New Roman"/>
          <w:sz w:val="24"/>
          <w:szCs w:val="24"/>
        </w:rPr>
        <w:t xml:space="preserve"> mėn. garantija.</w:t>
      </w:r>
    </w:p>
    <w:p w14:paraId="64C95F9F" w14:textId="77777777" w:rsidR="00647A7C" w:rsidRDefault="00647A7C" w:rsidP="0026205B">
      <w:pPr>
        <w:pStyle w:val="Sraopastraipa"/>
        <w:tabs>
          <w:tab w:val="left" w:pos="851"/>
        </w:tabs>
        <w:spacing w:after="0" w:line="276" w:lineRule="auto"/>
        <w:ind w:left="0" w:firstLine="567"/>
        <w:jc w:val="both"/>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8675"/>
      </w:tblGrid>
      <w:tr w:rsidR="00683D0E" w:rsidRPr="00ED7A75" w14:paraId="1799F32A" w14:textId="77777777" w:rsidTr="002866BA">
        <w:tc>
          <w:tcPr>
            <w:tcW w:w="9668" w:type="dxa"/>
            <w:gridSpan w:val="2"/>
          </w:tcPr>
          <w:p w14:paraId="1C663207" w14:textId="77777777" w:rsidR="00683D0E" w:rsidRPr="0026205B" w:rsidRDefault="00683D0E" w:rsidP="0026205B">
            <w:pPr>
              <w:spacing w:after="0"/>
              <w:jc w:val="center"/>
              <w:rPr>
                <w:rFonts w:ascii="Times New Roman" w:hAnsi="Times New Roman" w:cs="Times New Roman"/>
                <w:b/>
                <w:sz w:val="24"/>
              </w:rPr>
            </w:pPr>
            <w:r w:rsidRPr="0026205B">
              <w:rPr>
                <w:rFonts w:ascii="Times New Roman" w:hAnsi="Times New Roman" w:cs="Times New Roman"/>
                <w:b/>
                <w:sz w:val="24"/>
              </w:rPr>
              <w:t>Vidinės vaizdo stebėjimo kameros techniniai reikalavimai</w:t>
            </w:r>
          </w:p>
        </w:tc>
      </w:tr>
      <w:tr w:rsidR="00ED7A75" w:rsidRPr="00ED7A75" w14:paraId="3B7FEE70" w14:textId="77777777" w:rsidTr="00ED7A75">
        <w:tc>
          <w:tcPr>
            <w:tcW w:w="993" w:type="dxa"/>
          </w:tcPr>
          <w:p w14:paraId="081243B7" w14:textId="77777777" w:rsidR="00ED7A75" w:rsidRPr="0026205B" w:rsidRDefault="00683D0E" w:rsidP="0026205B">
            <w:pPr>
              <w:spacing w:after="0"/>
              <w:jc w:val="center"/>
              <w:rPr>
                <w:rFonts w:ascii="Times New Roman" w:hAnsi="Times New Roman" w:cs="Times New Roman"/>
                <w:i/>
                <w:sz w:val="24"/>
              </w:rPr>
            </w:pPr>
            <w:r w:rsidRPr="0026205B">
              <w:rPr>
                <w:rFonts w:ascii="Times New Roman" w:hAnsi="Times New Roman" w:cs="Times New Roman"/>
                <w:i/>
                <w:sz w:val="24"/>
              </w:rPr>
              <w:t>5.</w:t>
            </w:r>
          </w:p>
        </w:tc>
        <w:tc>
          <w:tcPr>
            <w:tcW w:w="8675" w:type="dxa"/>
          </w:tcPr>
          <w:p w14:paraId="3FBC7276" w14:textId="77777777" w:rsidR="00ED7A75" w:rsidRPr="0026205B" w:rsidRDefault="00ED7A75" w:rsidP="0026205B">
            <w:pPr>
              <w:spacing w:after="0"/>
              <w:rPr>
                <w:rFonts w:ascii="Times New Roman" w:hAnsi="Times New Roman" w:cs="Times New Roman"/>
                <w:sz w:val="24"/>
              </w:rPr>
            </w:pPr>
            <w:r w:rsidRPr="0026205B">
              <w:rPr>
                <w:rFonts w:ascii="Times New Roman" w:hAnsi="Times New Roman" w:cs="Times New Roman"/>
                <w:sz w:val="24"/>
              </w:rPr>
              <w:t xml:space="preserve">Kameros vaizdo jutiklis turi būti CMOS technologijos nemažesnis kaip 1/3 colio, 2MP rezoliucijos; </w:t>
            </w:r>
          </w:p>
        </w:tc>
      </w:tr>
      <w:tr w:rsidR="00ED7A75" w:rsidRPr="00ED7A75" w14:paraId="407B8594" w14:textId="77777777" w:rsidTr="00ED7A75">
        <w:tc>
          <w:tcPr>
            <w:tcW w:w="993" w:type="dxa"/>
          </w:tcPr>
          <w:p w14:paraId="35EB02CC"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6</w:t>
            </w:r>
            <w:r w:rsidR="00ED7A75" w:rsidRPr="00ED7A75">
              <w:rPr>
                <w:rFonts w:ascii="Times New Roman" w:hAnsi="Times New Roman" w:cs="Times New Roman"/>
                <w:i/>
                <w:sz w:val="24"/>
              </w:rPr>
              <w:t>.</w:t>
            </w:r>
          </w:p>
        </w:tc>
        <w:tc>
          <w:tcPr>
            <w:tcW w:w="8675" w:type="dxa"/>
          </w:tcPr>
          <w:p w14:paraId="13D72A39"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Kameros jautrumas turi būti ne blogesnis kaip 0.05 lx;</w:t>
            </w:r>
          </w:p>
        </w:tc>
      </w:tr>
      <w:tr w:rsidR="00ED7A75" w:rsidRPr="00ED7A75" w14:paraId="5CEF031E" w14:textId="77777777" w:rsidTr="00ED7A75">
        <w:tc>
          <w:tcPr>
            <w:tcW w:w="993" w:type="dxa"/>
          </w:tcPr>
          <w:p w14:paraId="5DC0536F"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7.</w:t>
            </w:r>
          </w:p>
        </w:tc>
        <w:tc>
          <w:tcPr>
            <w:tcW w:w="8675" w:type="dxa"/>
          </w:tcPr>
          <w:p w14:paraId="364DACE8"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Kameros objektyvas turi būti neblogesnis kaip: F1,4; kintamo židinio nuo 3 iki 10 mm, diafragmos kontrolė P-</w:t>
            </w:r>
            <w:proofErr w:type="spellStart"/>
            <w:r w:rsidRPr="00ED7A75">
              <w:rPr>
                <w:rFonts w:ascii="Times New Roman" w:hAnsi="Times New Roman" w:cs="Times New Roman"/>
                <w:sz w:val="24"/>
              </w:rPr>
              <w:t>iris</w:t>
            </w:r>
            <w:proofErr w:type="spellEnd"/>
            <w:r w:rsidRPr="00ED7A75">
              <w:rPr>
                <w:rFonts w:ascii="Times New Roman" w:hAnsi="Times New Roman" w:cs="Times New Roman"/>
                <w:sz w:val="24"/>
              </w:rPr>
              <w:t>; artinimas, tolinimas, fokusavimas – motorizuoti;</w:t>
            </w:r>
          </w:p>
        </w:tc>
      </w:tr>
      <w:tr w:rsidR="00ED7A75" w:rsidRPr="00ED7A75" w14:paraId="7A49C7F4" w14:textId="77777777" w:rsidTr="00ED7A75">
        <w:tc>
          <w:tcPr>
            <w:tcW w:w="993" w:type="dxa"/>
          </w:tcPr>
          <w:p w14:paraId="585770A3"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8</w:t>
            </w:r>
            <w:r w:rsidR="00ED7A75" w:rsidRPr="00ED7A75">
              <w:rPr>
                <w:rFonts w:ascii="Times New Roman" w:hAnsi="Times New Roman" w:cs="Times New Roman"/>
                <w:i/>
                <w:sz w:val="24"/>
              </w:rPr>
              <w:t>.</w:t>
            </w:r>
          </w:p>
        </w:tc>
        <w:tc>
          <w:tcPr>
            <w:tcW w:w="8675" w:type="dxa"/>
          </w:tcPr>
          <w:p w14:paraId="2D88F5C8"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Kameros signalo ir triukšmo lygis turi būti ne mažesnis kaip 50dB;</w:t>
            </w:r>
          </w:p>
        </w:tc>
      </w:tr>
      <w:tr w:rsidR="00ED7A75" w:rsidRPr="00ED7A75" w14:paraId="309E55EE" w14:textId="77777777" w:rsidTr="00ED7A75">
        <w:tc>
          <w:tcPr>
            <w:tcW w:w="993" w:type="dxa"/>
          </w:tcPr>
          <w:p w14:paraId="7B88D4B9"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9.</w:t>
            </w:r>
          </w:p>
        </w:tc>
        <w:tc>
          <w:tcPr>
            <w:tcW w:w="8675" w:type="dxa"/>
          </w:tcPr>
          <w:p w14:paraId="4B55AB6D"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Kameros vaizdo suspaudimas turi būti neblogesnis kaip H.264</w:t>
            </w:r>
            <w:r>
              <w:rPr>
                <w:rFonts w:ascii="Times New Roman" w:hAnsi="Times New Roman" w:cs="Times New Roman"/>
                <w:sz w:val="24"/>
              </w:rPr>
              <w:t xml:space="preserve"> arba lygiavertis</w:t>
            </w:r>
            <w:r w:rsidRPr="00ED7A75">
              <w:rPr>
                <w:rFonts w:ascii="Times New Roman" w:hAnsi="Times New Roman" w:cs="Times New Roman"/>
                <w:sz w:val="24"/>
              </w:rPr>
              <w:t>;</w:t>
            </w:r>
          </w:p>
        </w:tc>
      </w:tr>
      <w:tr w:rsidR="00ED7A75" w:rsidRPr="00ED7A75" w14:paraId="26AB9811" w14:textId="77777777" w:rsidTr="00ED7A75">
        <w:tc>
          <w:tcPr>
            <w:tcW w:w="993" w:type="dxa"/>
          </w:tcPr>
          <w:p w14:paraId="4553636D" w14:textId="5704B02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10.</w:t>
            </w:r>
          </w:p>
        </w:tc>
        <w:tc>
          <w:tcPr>
            <w:tcW w:w="8675" w:type="dxa"/>
          </w:tcPr>
          <w:p w14:paraId="2B1A2FE1"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 xml:space="preserve">Vaizdo signalo tiesioginis transliavimas ir perdavimas turi būti realizuotas naudojant </w:t>
            </w:r>
            <w:proofErr w:type="spellStart"/>
            <w:r w:rsidRPr="00ED7A75">
              <w:rPr>
                <w:rFonts w:ascii="Times New Roman" w:hAnsi="Times New Roman" w:cs="Times New Roman"/>
                <w:sz w:val="24"/>
              </w:rPr>
              <w:t>Unicast</w:t>
            </w:r>
            <w:proofErr w:type="spellEnd"/>
            <w:r w:rsidRPr="00ED7A75">
              <w:rPr>
                <w:rFonts w:ascii="Times New Roman" w:hAnsi="Times New Roman" w:cs="Times New Roman"/>
                <w:sz w:val="24"/>
              </w:rPr>
              <w:t xml:space="preserve"> ir </w:t>
            </w:r>
            <w:proofErr w:type="spellStart"/>
            <w:r w:rsidRPr="00ED7A75">
              <w:rPr>
                <w:rFonts w:ascii="Times New Roman" w:hAnsi="Times New Roman" w:cs="Times New Roman"/>
                <w:sz w:val="24"/>
              </w:rPr>
              <w:t>Multicast</w:t>
            </w:r>
            <w:proofErr w:type="spellEnd"/>
            <w:r w:rsidRPr="00ED7A75">
              <w:rPr>
                <w:rFonts w:ascii="Times New Roman" w:hAnsi="Times New Roman" w:cs="Times New Roman"/>
                <w:sz w:val="24"/>
              </w:rPr>
              <w:t xml:space="preserve"> režimus;</w:t>
            </w:r>
          </w:p>
        </w:tc>
      </w:tr>
      <w:tr w:rsidR="00ED7A75" w:rsidRPr="00ED7A75" w14:paraId="1F4EC0A2" w14:textId="77777777" w:rsidTr="00ED7A75">
        <w:tc>
          <w:tcPr>
            <w:tcW w:w="993" w:type="dxa"/>
          </w:tcPr>
          <w:p w14:paraId="1FF5890A" w14:textId="77777777" w:rsidR="00ED7A75" w:rsidRPr="00ED7A75" w:rsidRDefault="00ED7A75" w:rsidP="0026205B">
            <w:pPr>
              <w:spacing w:after="0"/>
              <w:jc w:val="center"/>
              <w:rPr>
                <w:rFonts w:ascii="Times New Roman" w:hAnsi="Times New Roman" w:cs="Times New Roman"/>
                <w:i/>
                <w:sz w:val="24"/>
              </w:rPr>
            </w:pPr>
            <w:r w:rsidRPr="00ED7A75">
              <w:rPr>
                <w:rFonts w:ascii="Times New Roman" w:hAnsi="Times New Roman" w:cs="Times New Roman"/>
                <w:i/>
                <w:sz w:val="24"/>
              </w:rPr>
              <w:t>1</w:t>
            </w:r>
            <w:r w:rsidR="00683D0E">
              <w:rPr>
                <w:rFonts w:ascii="Times New Roman" w:hAnsi="Times New Roman" w:cs="Times New Roman"/>
                <w:i/>
                <w:sz w:val="24"/>
              </w:rPr>
              <w:t>1.</w:t>
            </w:r>
          </w:p>
        </w:tc>
        <w:tc>
          <w:tcPr>
            <w:tcW w:w="8675" w:type="dxa"/>
          </w:tcPr>
          <w:p w14:paraId="2996F557"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Turi palaikyti šiuos tinklo protokolus</w:t>
            </w:r>
            <w:r>
              <w:rPr>
                <w:rFonts w:ascii="Times New Roman" w:hAnsi="Times New Roman" w:cs="Times New Roman"/>
                <w:sz w:val="24"/>
              </w:rPr>
              <w:t xml:space="preserve"> arba lygiaverčius</w:t>
            </w:r>
            <w:r w:rsidRPr="00ED7A75">
              <w:rPr>
                <w:rFonts w:ascii="Times New Roman" w:hAnsi="Times New Roman" w:cs="Times New Roman"/>
                <w:sz w:val="24"/>
              </w:rPr>
              <w:t>: IPv4 (ARP, ICMP, IGMPv2/IGMPv3), TCP UDP, LLDP, CDP (v1,v2), DSCP (</w:t>
            </w:r>
            <w:proofErr w:type="spellStart"/>
            <w:r w:rsidRPr="00ED7A75">
              <w:rPr>
                <w:rFonts w:ascii="Times New Roman" w:hAnsi="Times New Roman" w:cs="Times New Roman"/>
                <w:sz w:val="24"/>
              </w:rPr>
              <w:t>QoS</w:t>
            </w:r>
            <w:proofErr w:type="spellEnd"/>
            <w:r w:rsidRPr="00ED7A75">
              <w:rPr>
                <w:rFonts w:ascii="Times New Roman" w:hAnsi="Times New Roman" w:cs="Times New Roman"/>
                <w:sz w:val="24"/>
              </w:rPr>
              <w:t>), DNS, DHCP, HTTP/HTTPS, NTP RTSP/RTP/RTCP, SNMP (v1, v2c, v3);</w:t>
            </w:r>
          </w:p>
        </w:tc>
      </w:tr>
      <w:tr w:rsidR="00ED7A75" w:rsidRPr="00ED7A75" w14:paraId="0EA900E8" w14:textId="77777777" w:rsidTr="00ED7A75">
        <w:tc>
          <w:tcPr>
            <w:tcW w:w="993" w:type="dxa"/>
          </w:tcPr>
          <w:p w14:paraId="2B40B8E8" w14:textId="77777777" w:rsidR="00ED7A75" w:rsidRPr="00ED7A75" w:rsidRDefault="00ED7A75" w:rsidP="0026205B">
            <w:pPr>
              <w:spacing w:after="0"/>
              <w:jc w:val="center"/>
              <w:rPr>
                <w:rFonts w:ascii="Times New Roman" w:hAnsi="Times New Roman" w:cs="Times New Roman"/>
                <w:i/>
                <w:sz w:val="24"/>
              </w:rPr>
            </w:pPr>
            <w:r w:rsidRPr="00ED7A75">
              <w:rPr>
                <w:rFonts w:ascii="Times New Roman" w:hAnsi="Times New Roman" w:cs="Times New Roman"/>
                <w:i/>
                <w:sz w:val="24"/>
              </w:rPr>
              <w:t>1</w:t>
            </w:r>
            <w:r w:rsidR="00683D0E">
              <w:rPr>
                <w:rFonts w:ascii="Times New Roman" w:hAnsi="Times New Roman" w:cs="Times New Roman"/>
                <w:i/>
                <w:sz w:val="24"/>
              </w:rPr>
              <w:t>2</w:t>
            </w:r>
            <w:r w:rsidRPr="00ED7A75">
              <w:rPr>
                <w:rFonts w:ascii="Times New Roman" w:hAnsi="Times New Roman" w:cs="Times New Roman"/>
                <w:i/>
                <w:sz w:val="24"/>
              </w:rPr>
              <w:t>.</w:t>
            </w:r>
          </w:p>
        </w:tc>
        <w:tc>
          <w:tcPr>
            <w:tcW w:w="8675" w:type="dxa"/>
          </w:tcPr>
          <w:p w14:paraId="6D025CA4"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Rezoliucija 16:9 formatu neprastesnė kaip 2MP esant 25 k/s;</w:t>
            </w:r>
          </w:p>
        </w:tc>
      </w:tr>
      <w:tr w:rsidR="00ED7A75" w:rsidRPr="00ED7A75" w14:paraId="672C0154" w14:textId="77777777" w:rsidTr="00ED7A75">
        <w:tc>
          <w:tcPr>
            <w:tcW w:w="993" w:type="dxa"/>
          </w:tcPr>
          <w:p w14:paraId="04948B8B" w14:textId="77777777" w:rsidR="00ED7A75" w:rsidRPr="00ED7A75" w:rsidRDefault="00ED7A75" w:rsidP="0026205B">
            <w:pPr>
              <w:spacing w:after="0"/>
              <w:jc w:val="center"/>
              <w:rPr>
                <w:rFonts w:ascii="Times New Roman" w:hAnsi="Times New Roman" w:cs="Times New Roman"/>
                <w:i/>
                <w:sz w:val="24"/>
              </w:rPr>
            </w:pPr>
            <w:r w:rsidRPr="00ED7A75">
              <w:rPr>
                <w:rFonts w:ascii="Times New Roman" w:hAnsi="Times New Roman" w:cs="Times New Roman"/>
                <w:i/>
                <w:sz w:val="24"/>
              </w:rPr>
              <w:t>1</w:t>
            </w:r>
            <w:r w:rsidR="00683D0E">
              <w:rPr>
                <w:rFonts w:ascii="Times New Roman" w:hAnsi="Times New Roman" w:cs="Times New Roman"/>
                <w:i/>
                <w:sz w:val="24"/>
              </w:rPr>
              <w:t>3</w:t>
            </w:r>
            <w:r w:rsidRPr="00ED7A75">
              <w:rPr>
                <w:rFonts w:ascii="Times New Roman" w:hAnsi="Times New Roman" w:cs="Times New Roman"/>
                <w:i/>
                <w:sz w:val="24"/>
              </w:rPr>
              <w:t>.</w:t>
            </w:r>
          </w:p>
        </w:tc>
        <w:tc>
          <w:tcPr>
            <w:tcW w:w="8675" w:type="dxa"/>
          </w:tcPr>
          <w:p w14:paraId="51B9FD01"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Turi būti palaikomas vaizdo srautas nuo 1 iki 12 Mbps, VBR arba CBR režimais;</w:t>
            </w:r>
          </w:p>
        </w:tc>
      </w:tr>
      <w:tr w:rsidR="00ED7A75" w:rsidRPr="00ED7A75" w14:paraId="74124AE7" w14:textId="77777777" w:rsidTr="00ED7A75">
        <w:tc>
          <w:tcPr>
            <w:tcW w:w="993" w:type="dxa"/>
          </w:tcPr>
          <w:p w14:paraId="1E3BD7EC" w14:textId="77777777" w:rsidR="00ED7A75" w:rsidRPr="00ED7A75" w:rsidRDefault="00ED7A75" w:rsidP="0026205B">
            <w:pPr>
              <w:spacing w:after="0"/>
              <w:jc w:val="center"/>
              <w:rPr>
                <w:rFonts w:ascii="Times New Roman" w:hAnsi="Times New Roman" w:cs="Times New Roman"/>
                <w:i/>
                <w:sz w:val="24"/>
              </w:rPr>
            </w:pPr>
            <w:r w:rsidRPr="00ED7A75">
              <w:rPr>
                <w:rFonts w:ascii="Times New Roman" w:hAnsi="Times New Roman" w:cs="Times New Roman"/>
                <w:i/>
                <w:sz w:val="24"/>
              </w:rPr>
              <w:t>1</w:t>
            </w:r>
            <w:r w:rsidR="00683D0E">
              <w:rPr>
                <w:rFonts w:ascii="Times New Roman" w:hAnsi="Times New Roman" w:cs="Times New Roman"/>
                <w:i/>
                <w:sz w:val="24"/>
              </w:rPr>
              <w:t>4</w:t>
            </w:r>
            <w:r w:rsidRPr="00ED7A75">
              <w:rPr>
                <w:rFonts w:ascii="Times New Roman" w:hAnsi="Times New Roman" w:cs="Times New Roman"/>
                <w:i/>
                <w:sz w:val="24"/>
              </w:rPr>
              <w:t>.</w:t>
            </w:r>
          </w:p>
        </w:tc>
        <w:tc>
          <w:tcPr>
            <w:tcW w:w="8675" w:type="dxa"/>
          </w:tcPr>
          <w:p w14:paraId="78D73B7E"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Kamera turi palaikyti iki trijų srautų, su skirtingais nustatymais, vienu metu;</w:t>
            </w:r>
          </w:p>
        </w:tc>
      </w:tr>
      <w:tr w:rsidR="00ED7A75" w:rsidRPr="00ED7A75" w14:paraId="314473C9" w14:textId="77777777" w:rsidTr="00ED7A75">
        <w:tc>
          <w:tcPr>
            <w:tcW w:w="993" w:type="dxa"/>
          </w:tcPr>
          <w:p w14:paraId="7CD0831D" w14:textId="77777777" w:rsidR="00ED7A75" w:rsidRPr="00ED7A75" w:rsidRDefault="00ED7A75" w:rsidP="0026205B">
            <w:pPr>
              <w:spacing w:after="0"/>
              <w:jc w:val="center"/>
              <w:rPr>
                <w:rFonts w:ascii="Times New Roman" w:hAnsi="Times New Roman" w:cs="Times New Roman"/>
                <w:i/>
                <w:sz w:val="24"/>
              </w:rPr>
            </w:pPr>
            <w:r w:rsidRPr="00ED7A75">
              <w:rPr>
                <w:rFonts w:ascii="Times New Roman" w:hAnsi="Times New Roman" w:cs="Times New Roman"/>
                <w:i/>
                <w:sz w:val="24"/>
              </w:rPr>
              <w:t>1</w:t>
            </w:r>
            <w:r w:rsidR="00683D0E">
              <w:rPr>
                <w:rFonts w:ascii="Times New Roman" w:hAnsi="Times New Roman" w:cs="Times New Roman"/>
                <w:i/>
                <w:sz w:val="24"/>
              </w:rPr>
              <w:t>5</w:t>
            </w:r>
            <w:r w:rsidRPr="00ED7A75">
              <w:rPr>
                <w:rFonts w:ascii="Times New Roman" w:hAnsi="Times New Roman" w:cs="Times New Roman"/>
                <w:i/>
                <w:sz w:val="24"/>
              </w:rPr>
              <w:t>.</w:t>
            </w:r>
          </w:p>
        </w:tc>
        <w:tc>
          <w:tcPr>
            <w:tcW w:w="8675" w:type="dxa"/>
          </w:tcPr>
          <w:p w14:paraId="6642F1D5"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Kameroje turi būti skaitmeninė triukšmo mažinimo funkcija DNR;</w:t>
            </w:r>
          </w:p>
        </w:tc>
      </w:tr>
      <w:tr w:rsidR="00ED7A75" w:rsidRPr="00ED7A75" w14:paraId="5672F188" w14:textId="77777777" w:rsidTr="00ED7A75">
        <w:tc>
          <w:tcPr>
            <w:tcW w:w="993" w:type="dxa"/>
          </w:tcPr>
          <w:p w14:paraId="2A1AC614" w14:textId="77777777" w:rsidR="00ED7A75" w:rsidRPr="00ED7A75" w:rsidRDefault="00ED7A75" w:rsidP="0026205B">
            <w:pPr>
              <w:spacing w:after="0"/>
              <w:jc w:val="center"/>
              <w:rPr>
                <w:rFonts w:ascii="Times New Roman" w:hAnsi="Times New Roman" w:cs="Times New Roman"/>
                <w:i/>
                <w:sz w:val="24"/>
              </w:rPr>
            </w:pPr>
            <w:r w:rsidRPr="00ED7A75">
              <w:rPr>
                <w:rFonts w:ascii="Times New Roman" w:hAnsi="Times New Roman" w:cs="Times New Roman"/>
                <w:i/>
                <w:sz w:val="24"/>
              </w:rPr>
              <w:t>1</w:t>
            </w:r>
            <w:r w:rsidR="00683D0E">
              <w:rPr>
                <w:rFonts w:ascii="Times New Roman" w:hAnsi="Times New Roman" w:cs="Times New Roman"/>
                <w:i/>
                <w:sz w:val="24"/>
              </w:rPr>
              <w:t>6</w:t>
            </w:r>
            <w:r w:rsidRPr="00ED7A75">
              <w:rPr>
                <w:rFonts w:ascii="Times New Roman" w:hAnsi="Times New Roman" w:cs="Times New Roman"/>
                <w:i/>
                <w:sz w:val="24"/>
              </w:rPr>
              <w:t>.</w:t>
            </w:r>
          </w:p>
        </w:tc>
        <w:tc>
          <w:tcPr>
            <w:tcW w:w="8675" w:type="dxa"/>
          </w:tcPr>
          <w:p w14:paraId="602DC1DC"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Kameros parametrų nustatymas turi būti realizuotas interneto naršyklės pagalba per tinklą;</w:t>
            </w:r>
          </w:p>
        </w:tc>
      </w:tr>
      <w:tr w:rsidR="00ED7A75" w:rsidRPr="00ED7A75" w14:paraId="39B4D4E9" w14:textId="77777777" w:rsidTr="00ED7A75">
        <w:tc>
          <w:tcPr>
            <w:tcW w:w="993" w:type="dxa"/>
          </w:tcPr>
          <w:p w14:paraId="12A8DBBB" w14:textId="77777777" w:rsidR="00ED7A75" w:rsidRPr="00ED7A75" w:rsidRDefault="00ED7A75" w:rsidP="0026205B">
            <w:pPr>
              <w:spacing w:after="0"/>
              <w:jc w:val="center"/>
              <w:rPr>
                <w:rFonts w:ascii="Times New Roman" w:hAnsi="Times New Roman" w:cs="Times New Roman"/>
                <w:i/>
                <w:sz w:val="24"/>
              </w:rPr>
            </w:pPr>
            <w:r w:rsidRPr="00ED7A75">
              <w:rPr>
                <w:rFonts w:ascii="Times New Roman" w:hAnsi="Times New Roman" w:cs="Times New Roman"/>
                <w:i/>
                <w:sz w:val="24"/>
              </w:rPr>
              <w:lastRenderedPageBreak/>
              <w:t>1</w:t>
            </w:r>
            <w:r w:rsidR="00683D0E">
              <w:rPr>
                <w:rFonts w:ascii="Times New Roman" w:hAnsi="Times New Roman" w:cs="Times New Roman"/>
                <w:i/>
                <w:sz w:val="24"/>
              </w:rPr>
              <w:t>7</w:t>
            </w:r>
            <w:r w:rsidRPr="00ED7A75">
              <w:rPr>
                <w:rFonts w:ascii="Times New Roman" w:hAnsi="Times New Roman" w:cs="Times New Roman"/>
                <w:i/>
                <w:sz w:val="24"/>
              </w:rPr>
              <w:t>.</w:t>
            </w:r>
          </w:p>
        </w:tc>
        <w:tc>
          <w:tcPr>
            <w:tcW w:w="8675" w:type="dxa"/>
          </w:tcPr>
          <w:p w14:paraId="730248EE" w14:textId="0478A4DA" w:rsidR="00ED7A75" w:rsidRPr="006F095B" w:rsidRDefault="00ED7A75" w:rsidP="0026205B">
            <w:pPr>
              <w:spacing w:after="0"/>
              <w:rPr>
                <w:rFonts w:ascii="Times New Roman" w:hAnsi="Times New Roman" w:cs="Times New Roman"/>
                <w:sz w:val="24"/>
              </w:rPr>
            </w:pPr>
            <w:r w:rsidRPr="006F095B">
              <w:rPr>
                <w:rFonts w:ascii="Times New Roman" w:hAnsi="Times New Roman" w:cs="Times New Roman"/>
                <w:sz w:val="24"/>
              </w:rPr>
              <w:t xml:space="preserve">Kameroje turi būti realizuotas garso palaikymas </w:t>
            </w:r>
            <w:proofErr w:type="spellStart"/>
            <w:r w:rsidRPr="006F095B">
              <w:rPr>
                <w:rFonts w:ascii="Times New Roman" w:hAnsi="Times New Roman" w:cs="Times New Roman"/>
                <w:strike/>
                <w:sz w:val="24"/>
              </w:rPr>
              <w:t>t.y</w:t>
            </w:r>
            <w:proofErr w:type="spellEnd"/>
            <w:r w:rsidRPr="006F095B">
              <w:rPr>
                <w:rFonts w:ascii="Times New Roman" w:hAnsi="Times New Roman" w:cs="Times New Roman"/>
                <w:strike/>
                <w:sz w:val="24"/>
              </w:rPr>
              <w:t xml:space="preserve">. iš mikrofono gaunamų analoginių garso signalų kodavimas (G.711 su 64 </w:t>
            </w:r>
            <w:proofErr w:type="spellStart"/>
            <w:r w:rsidRPr="006F095B">
              <w:rPr>
                <w:rFonts w:ascii="Times New Roman" w:hAnsi="Times New Roman" w:cs="Times New Roman"/>
                <w:strike/>
                <w:sz w:val="24"/>
              </w:rPr>
              <w:t>kbps</w:t>
            </w:r>
            <w:proofErr w:type="spellEnd"/>
            <w:r w:rsidRPr="006F095B">
              <w:rPr>
                <w:rFonts w:ascii="Times New Roman" w:hAnsi="Times New Roman" w:cs="Times New Roman"/>
                <w:strike/>
                <w:sz w:val="24"/>
              </w:rPr>
              <w:t xml:space="preserve"> arba lygiavertis)</w:t>
            </w:r>
            <w:r w:rsidRPr="006F095B">
              <w:rPr>
                <w:rFonts w:ascii="Times New Roman" w:hAnsi="Times New Roman" w:cs="Times New Roman"/>
                <w:sz w:val="24"/>
              </w:rPr>
              <w:t xml:space="preserve"> ir koduotų garso duomenų transliacija į tinklą</w:t>
            </w:r>
            <w:r w:rsidR="006F095B">
              <w:rPr>
                <w:rFonts w:ascii="Times New Roman" w:hAnsi="Times New Roman" w:cs="Times New Roman"/>
                <w:sz w:val="24"/>
              </w:rPr>
              <w:t xml:space="preserve"> (Netaikomas)</w:t>
            </w:r>
          </w:p>
        </w:tc>
      </w:tr>
      <w:tr w:rsidR="00ED7A75" w:rsidRPr="00ED7A75" w14:paraId="269FF8E5" w14:textId="77777777" w:rsidTr="00ED7A75">
        <w:tc>
          <w:tcPr>
            <w:tcW w:w="993" w:type="dxa"/>
          </w:tcPr>
          <w:p w14:paraId="6958D19F" w14:textId="77777777" w:rsidR="00ED7A75" w:rsidRPr="00ED7A75" w:rsidRDefault="00ED7A75" w:rsidP="0026205B">
            <w:pPr>
              <w:spacing w:after="0"/>
              <w:jc w:val="center"/>
              <w:rPr>
                <w:rFonts w:ascii="Times New Roman" w:hAnsi="Times New Roman" w:cs="Times New Roman"/>
                <w:i/>
                <w:sz w:val="24"/>
              </w:rPr>
            </w:pPr>
            <w:r w:rsidRPr="00ED7A75">
              <w:rPr>
                <w:rFonts w:ascii="Times New Roman" w:hAnsi="Times New Roman" w:cs="Times New Roman"/>
                <w:i/>
                <w:sz w:val="24"/>
              </w:rPr>
              <w:t>1</w:t>
            </w:r>
            <w:r w:rsidR="00683D0E">
              <w:rPr>
                <w:rFonts w:ascii="Times New Roman" w:hAnsi="Times New Roman" w:cs="Times New Roman"/>
                <w:i/>
                <w:sz w:val="24"/>
              </w:rPr>
              <w:t>8</w:t>
            </w:r>
            <w:r w:rsidRPr="00ED7A75">
              <w:rPr>
                <w:rFonts w:ascii="Times New Roman" w:hAnsi="Times New Roman" w:cs="Times New Roman"/>
                <w:i/>
                <w:sz w:val="24"/>
              </w:rPr>
              <w:t>.</w:t>
            </w:r>
          </w:p>
        </w:tc>
        <w:tc>
          <w:tcPr>
            <w:tcW w:w="8675" w:type="dxa"/>
          </w:tcPr>
          <w:p w14:paraId="0F6EBEF2"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 xml:space="preserve">Kameroje turi būti automatiniai ekspozicijos nustatymai (AE </w:t>
            </w:r>
            <w:proofErr w:type="spellStart"/>
            <w:r w:rsidRPr="00ED7A75">
              <w:rPr>
                <w:rFonts w:ascii="Times New Roman" w:hAnsi="Times New Roman" w:cs="Times New Roman"/>
                <w:sz w:val="24"/>
              </w:rPr>
              <w:t>Presets</w:t>
            </w:r>
            <w:proofErr w:type="spellEnd"/>
            <w:r w:rsidRPr="00ED7A75">
              <w:rPr>
                <w:rFonts w:ascii="Times New Roman" w:hAnsi="Times New Roman" w:cs="Times New Roman"/>
                <w:sz w:val="24"/>
              </w:rPr>
              <w:t xml:space="preserve"> arba lygiaverčiai), optimizuoti lauko scenoms, patalpų scenoms ir žemos šviesos scenoms;</w:t>
            </w:r>
          </w:p>
        </w:tc>
      </w:tr>
      <w:tr w:rsidR="00ED7A75" w:rsidRPr="00ED7A75" w14:paraId="58CC8263" w14:textId="77777777" w:rsidTr="00ED7A75">
        <w:tc>
          <w:tcPr>
            <w:tcW w:w="993" w:type="dxa"/>
          </w:tcPr>
          <w:p w14:paraId="621C3EC2" w14:textId="77777777" w:rsidR="00ED7A75" w:rsidRPr="00ED7A75" w:rsidRDefault="00ED7A75" w:rsidP="0026205B">
            <w:pPr>
              <w:spacing w:after="0"/>
              <w:jc w:val="center"/>
              <w:rPr>
                <w:rFonts w:ascii="Times New Roman" w:hAnsi="Times New Roman" w:cs="Times New Roman"/>
                <w:i/>
                <w:sz w:val="24"/>
              </w:rPr>
            </w:pPr>
            <w:r w:rsidRPr="00ED7A75">
              <w:rPr>
                <w:rFonts w:ascii="Times New Roman" w:hAnsi="Times New Roman" w:cs="Times New Roman"/>
                <w:i/>
                <w:sz w:val="24"/>
              </w:rPr>
              <w:t>1</w:t>
            </w:r>
            <w:r w:rsidR="00683D0E">
              <w:rPr>
                <w:rFonts w:ascii="Times New Roman" w:hAnsi="Times New Roman" w:cs="Times New Roman"/>
                <w:i/>
                <w:sz w:val="24"/>
              </w:rPr>
              <w:t>9</w:t>
            </w:r>
            <w:r w:rsidRPr="00ED7A75">
              <w:rPr>
                <w:rFonts w:ascii="Times New Roman" w:hAnsi="Times New Roman" w:cs="Times New Roman"/>
                <w:i/>
                <w:sz w:val="24"/>
              </w:rPr>
              <w:t>.</w:t>
            </w:r>
          </w:p>
        </w:tc>
        <w:tc>
          <w:tcPr>
            <w:tcW w:w="8675" w:type="dxa"/>
          </w:tcPr>
          <w:p w14:paraId="70A082F2"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Kameroje turi būti spalvoto ir juodos balto vaizdo režimai;</w:t>
            </w:r>
          </w:p>
        </w:tc>
      </w:tr>
      <w:tr w:rsidR="00ED7A75" w:rsidRPr="00ED7A75" w14:paraId="6B6AFDBE" w14:textId="77777777" w:rsidTr="00ED7A75">
        <w:tc>
          <w:tcPr>
            <w:tcW w:w="993" w:type="dxa"/>
          </w:tcPr>
          <w:p w14:paraId="38B2EF33"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20</w:t>
            </w:r>
            <w:r w:rsidR="00ED7A75" w:rsidRPr="00ED7A75">
              <w:rPr>
                <w:rFonts w:ascii="Times New Roman" w:hAnsi="Times New Roman" w:cs="Times New Roman"/>
                <w:i/>
                <w:sz w:val="24"/>
              </w:rPr>
              <w:t>.</w:t>
            </w:r>
          </w:p>
        </w:tc>
        <w:tc>
          <w:tcPr>
            <w:tcW w:w="8675" w:type="dxa"/>
          </w:tcPr>
          <w:p w14:paraId="438F4C32"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Kameroje turi būti baltos spalvos balanso režimų nustatymai ATW, AWB;</w:t>
            </w:r>
          </w:p>
        </w:tc>
      </w:tr>
      <w:tr w:rsidR="00ED7A75" w:rsidRPr="00ED7A75" w14:paraId="537881FB" w14:textId="77777777" w:rsidTr="00ED7A75">
        <w:tc>
          <w:tcPr>
            <w:tcW w:w="993" w:type="dxa"/>
          </w:tcPr>
          <w:p w14:paraId="02954B3A"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21</w:t>
            </w:r>
            <w:r w:rsidR="00ED7A75" w:rsidRPr="00ED7A75">
              <w:rPr>
                <w:rFonts w:ascii="Times New Roman" w:hAnsi="Times New Roman" w:cs="Times New Roman"/>
                <w:i/>
                <w:sz w:val="24"/>
              </w:rPr>
              <w:t>.</w:t>
            </w:r>
          </w:p>
        </w:tc>
        <w:tc>
          <w:tcPr>
            <w:tcW w:w="8675" w:type="dxa"/>
          </w:tcPr>
          <w:p w14:paraId="3473A472"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Kameroje turi būti baltos spalvos balanso režimų fiksuotas pasirinkimas: 2800K, 4000K, 5000K, 6500K ir 7500K;</w:t>
            </w:r>
          </w:p>
        </w:tc>
      </w:tr>
      <w:tr w:rsidR="00ED7A75" w:rsidRPr="00ED7A75" w14:paraId="5F053CDB" w14:textId="77777777" w:rsidTr="00ED7A75">
        <w:tc>
          <w:tcPr>
            <w:tcW w:w="993" w:type="dxa"/>
          </w:tcPr>
          <w:p w14:paraId="511F5F7C"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22</w:t>
            </w:r>
            <w:r w:rsidR="00ED7A75" w:rsidRPr="00ED7A75">
              <w:rPr>
                <w:rFonts w:ascii="Times New Roman" w:hAnsi="Times New Roman" w:cs="Times New Roman"/>
                <w:i/>
                <w:sz w:val="24"/>
              </w:rPr>
              <w:t>.</w:t>
            </w:r>
          </w:p>
        </w:tc>
        <w:tc>
          <w:tcPr>
            <w:tcW w:w="8675" w:type="dxa"/>
          </w:tcPr>
          <w:p w14:paraId="3B9F0811"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Kameroje turi būti automatinis elektroninis užraktas (AES arba lygiavertis) su nustatymo galimybe maksimaliam leidžiamam užrakto greičiui / ekspozicijos trukmei (lėtas užrakto laikas);</w:t>
            </w:r>
          </w:p>
        </w:tc>
      </w:tr>
      <w:tr w:rsidR="00ED7A75" w:rsidRPr="00ED7A75" w14:paraId="6043233E" w14:textId="77777777" w:rsidTr="00ED7A75">
        <w:tc>
          <w:tcPr>
            <w:tcW w:w="993" w:type="dxa"/>
          </w:tcPr>
          <w:p w14:paraId="66FC7EBD"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23</w:t>
            </w:r>
            <w:r w:rsidR="00ED7A75" w:rsidRPr="00ED7A75">
              <w:rPr>
                <w:rFonts w:ascii="Times New Roman" w:hAnsi="Times New Roman" w:cs="Times New Roman"/>
                <w:i/>
                <w:sz w:val="24"/>
              </w:rPr>
              <w:t>.</w:t>
            </w:r>
          </w:p>
        </w:tc>
        <w:tc>
          <w:tcPr>
            <w:tcW w:w="8675" w:type="dxa"/>
          </w:tcPr>
          <w:p w14:paraId="7F97090D"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Kameroje turi būti automatinė signalo stiprinimo kontrolė (AGC arba lygiavertė);</w:t>
            </w:r>
          </w:p>
        </w:tc>
      </w:tr>
      <w:tr w:rsidR="00ED7A75" w:rsidRPr="00ED7A75" w14:paraId="4F856D28" w14:textId="77777777" w:rsidTr="00ED7A75">
        <w:tc>
          <w:tcPr>
            <w:tcW w:w="993" w:type="dxa"/>
          </w:tcPr>
          <w:p w14:paraId="0AABF48B"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24</w:t>
            </w:r>
            <w:r w:rsidR="00ED7A75" w:rsidRPr="00ED7A75">
              <w:rPr>
                <w:rFonts w:ascii="Times New Roman" w:hAnsi="Times New Roman" w:cs="Times New Roman"/>
                <w:i/>
                <w:sz w:val="24"/>
              </w:rPr>
              <w:t>.</w:t>
            </w:r>
          </w:p>
        </w:tc>
        <w:tc>
          <w:tcPr>
            <w:tcW w:w="8675" w:type="dxa"/>
          </w:tcPr>
          <w:p w14:paraId="01D12502"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Kameroje turi būti dienos/nakties režimo perjungimas: rankinis arba automatinis - nuo šviesos jutiklio;</w:t>
            </w:r>
          </w:p>
        </w:tc>
      </w:tr>
      <w:tr w:rsidR="00ED7A75" w:rsidRPr="00ED7A75" w14:paraId="336E9EF7" w14:textId="77777777" w:rsidTr="00ED7A75">
        <w:tc>
          <w:tcPr>
            <w:tcW w:w="993" w:type="dxa"/>
          </w:tcPr>
          <w:p w14:paraId="4CB9708C"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25</w:t>
            </w:r>
            <w:r w:rsidR="00ED7A75" w:rsidRPr="00ED7A75">
              <w:rPr>
                <w:rFonts w:ascii="Times New Roman" w:hAnsi="Times New Roman" w:cs="Times New Roman"/>
                <w:i/>
                <w:sz w:val="24"/>
              </w:rPr>
              <w:t>.</w:t>
            </w:r>
          </w:p>
        </w:tc>
        <w:tc>
          <w:tcPr>
            <w:tcW w:w="8675" w:type="dxa"/>
          </w:tcPr>
          <w:p w14:paraId="011F939D"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Dienos/nakties perjungimo slenksčio lygiai ir atsako trukmė (uždelsimo laikas, kai pasiekiami atitinkami ribiniai lygiai) turi būti reguliuojami;</w:t>
            </w:r>
          </w:p>
        </w:tc>
      </w:tr>
      <w:tr w:rsidR="00ED7A75" w:rsidRPr="00ED7A75" w14:paraId="1A145074" w14:textId="77777777" w:rsidTr="00ED7A75">
        <w:tc>
          <w:tcPr>
            <w:tcW w:w="993" w:type="dxa"/>
          </w:tcPr>
          <w:p w14:paraId="35D534A9"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26</w:t>
            </w:r>
            <w:r w:rsidR="00ED7A75" w:rsidRPr="00ED7A75">
              <w:rPr>
                <w:rFonts w:ascii="Times New Roman" w:hAnsi="Times New Roman" w:cs="Times New Roman"/>
                <w:i/>
                <w:sz w:val="24"/>
              </w:rPr>
              <w:t>.</w:t>
            </w:r>
          </w:p>
        </w:tc>
        <w:tc>
          <w:tcPr>
            <w:tcW w:w="8675" w:type="dxa"/>
          </w:tcPr>
          <w:p w14:paraId="4F520EF3"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Kameroje turi būti ekspozicijos matavimo režimai: vidutinis matavimas, centro vidutinis matavimas, taškinis matavimas (vartotojo apibrėžta sritis);</w:t>
            </w:r>
          </w:p>
        </w:tc>
      </w:tr>
      <w:tr w:rsidR="00ED7A75" w:rsidRPr="00ED7A75" w14:paraId="44400407" w14:textId="77777777" w:rsidTr="00ED7A75">
        <w:tc>
          <w:tcPr>
            <w:tcW w:w="993" w:type="dxa"/>
          </w:tcPr>
          <w:p w14:paraId="185F3342"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27</w:t>
            </w:r>
            <w:r w:rsidR="00ED7A75" w:rsidRPr="00ED7A75">
              <w:rPr>
                <w:rFonts w:ascii="Times New Roman" w:hAnsi="Times New Roman" w:cs="Times New Roman"/>
                <w:i/>
                <w:sz w:val="24"/>
              </w:rPr>
              <w:t>.</w:t>
            </w:r>
          </w:p>
        </w:tc>
        <w:tc>
          <w:tcPr>
            <w:tcW w:w="8675" w:type="dxa"/>
          </w:tcPr>
          <w:p w14:paraId="173E1889"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 xml:space="preserve">Kameroje turi būti vidinė atmintis leidžianti išsaugoti vaizdo srautą tinklo gedimo atveju (pvz., </w:t>
            </w:r>
            <w:proofErr w:type="spellStart"/>
            <w:r w:rsidRPr="00ED7A75">
              <w:rPr>
                <w:rFonts w:ascii="Times New Roman" w:hAnsi="Times New Roman" w:cs="Times New Roman"/>
                <w:sz w:val="24"/>
              </w:rPr>
              <w:t>spanning</w:t>
            </w:r>
            <w:proofErr w:type="spellEnd"/>
            <w:r w:rsidRPr="00ED7A75">
              <w:rPr>
                <w:rFonts w:ascii="Times New Roman" w:hAnsi="Times New Roman" w:cs="Times New Roman"/>
                <w:sz w:val="24"/>
              </w:rPr>
              <w:t xml:space="preserve"> </w:t>
            </w:r>
            <w:proofErr w:type="spellStart"/>
            <w:r w:rsidRPr="00ED7A75">
              <w:rPr>
                <w:rFonts w:ascii="Times New Roman" w:hAnsi="Times New Roman" w:cs="Times New Roman"/>
                <w:sz w:val="24"/>
              </w:rPr>
              <w:t>Tree</w:t>
            </w:r>
            <w:proofErr w:type="spellEnd"/>
            <w:r w:rsidRPr="00ED7A75">
              <w:rPr>
                <w:rFonts w:ascii="Times New Roman" w:hAnsi="Times New Roman" w:cs="Times New Roman"/>
                <w:sz w:val="24"/>
              </w:rPr>
              <w:t xml:space="preserve">, </w:t>
            </w:r>
            <w:proofErr w:type="spellStart"/>
            <w:r w:rsidRPr="00ED7A75">
              <w:rPr>
                <w:rFonts w:ascii="Times New Roman" w:hAnsi="Times New Roman" w:cs="Times New Roman"/>
                <w:sz w:val="24"/>
              </w:rPr>
              <w:t>Bursts</w:t>
            </w:r>
            <w:proofErr w:type="spellEnd"/>
            <w:r w:rsidRPr="00ED7A75">
              <w:rPr>
                <w:rFonts w:ascii="Times New Roman" w:hAnsi="Times New Roman" w:cs="Times New Roman"/>
                <w:sz w:val="24"/>
              </w:rPr>
              <w:t>). Kai tinklas atkuriamas, funkcija užtikrina greitą išsaugoto vaizdo perdavimą į įrašymą sistemą;</w:t>
            </w:r>
          </w:p>
        </w:tc>
      </w:tr>
      <w:tr w:rsidR="00ED7A75" w:rsidRPr="00ED7A75" w14:paraId="7529613F" w14:textId="77777777" w:rsidTr="00ED7A75">
        <w:tc>
          <w:tcPr>
            <w:tcW w:w="993" w:type="dxa"/>
          </w:tcPr>
          <w:p w14:paraId="66E76C96"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28</w:t>
            </w:r>
            <w:r w:rsidR="00ED7A75" w:rsidRPr="00ED7A75">
              <w:rPr>
                <w:rFonts w:ascii="Times New Roman" w:hAnsi="Times New Roman" w:cs="Times New Roman"/>
                <w:i/>
                <w:sz w:val="24"/>
              </w:rPr>
              <w:t>.</w:t>
            </w:r>
          </w:p>
        </w:tc>
        <w:tc>
          <w:tcPr>
            <w:tcW w:w="8675" w:type="dxa"/>
          </w:tcPr>
          <w:p w14:paraId="573DB3D9"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Kameroje turi būti zonų maskavimo funkcija (ne mažiau kaip 10 privačių zonų maskavimas): saugomų teritorijų paslėpimas / slėpimas (iki 100% viso vaizdo);</w:t>
            </w:r>
          </w:p>
        </w:tc>
      </w:tr>
      <w:tr w:rsidR="00ED7A75" w:rsidRPr="00ED7A75" w14:paraId="119AFBDF" w14:textId="77777777" w:rsidTr="00ED7A75">
        <w:tc>
          <w:tcPr>
            <w:tcW w:w="993" w:type="dxa"/>
          </w:tcPr>
          <w:p w14:paraId="4F84B0C9"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29</w:t>
            </w:r>
            <w:r w:rsidR="00ED7A75" w:rsidRPr="00ED7A75">
              <w:rPr>
                <w:rFonts w:ascii="Times New Roman" w:hAnsi="Times New Roman" w:cs="Times New Roman"/>
                <w:i/>
                <w:sz w:val="24"/>
              </w:rPr>
              <w:t>.</w:t>
            </w:r>
          </w:p>
        </w:tc>
        <w:tc>
          <w:tcPr>
            <w:tcW w:w="8675" w:type="dxa"/>
          </w:tcPr>
          <w:p w14:paraId="307EF573"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Kameroje turi būti vaizdo turinio analizės funkcija: įsibrovimo aptikimas (prieigos prie apibrėžtos zonos nustatymas), linijos perėjimas (virtualios linijos perėjimo nustatymas), sabotažo aptikimas (kameros uždengimo/nusukimo aptikimas);</w:t>
            </w:r>
          </w:p>
        </w:tc>
      </w:tr>
      <w:tr w:rsidR="00ED7A75" w:rsidRPr="00ED7A75" w14:paraId="4AAE444D" w14:textId="77777777" w:rsidTr="00ED7A75">
        <w:tc>
          <w:tcPr>
            <w:tcW w:w="993" w:type="dxa"/>
          </w:tcPr>
          <w:p w14:paraId="01BD4B3E"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30</w:t>
            </w:r>
            <w:r w:rsidR="00ED7A75" w:rsidRPr="00ED7A75">
              <w:rPr>
                <w:rFonts w:ascii="Times New Roman" w:hAnsi="Times New Roman" w:cs="Times New Roman"/>
                <w:i/>
                <w:sz w:val="24"/>
              </w:rPr>
              <w:t>.</w:t>
            </w:r>
          </w:p>
        </w:tc>
        <w:tc>
          <w:tcPr>
            <w:tcW w:w="8675" w:type="dxa"/>
          </w:tcPr>
          <w:p w14:paraId="55FC49F6"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 xml:space="preserve">Kamera turi atitikti </w:t>
            </w:r>
            <w:proofErr w:type="spellStart"/>
            <w:r w:rsidRPr="00ED7A75">
              <w:rPr>
                <w:rFonts w:ascii="Times New Roman" w:hAnsi="Times New Roman" w:cs="Times New Roman"/>
                <w:sz w:val="24"/>
              </w:rPr>
              <w:t>Onvif</w:t>
            </w:r>
            <w:proofErr w:type="spellEnd"/>
            <w:r w:rsidRPr="00ED7A75">
              <w:rPr>
                <w:rFonts w:ascii="Times New Roman" w:hAnsi="Times New Roman" w:cs="Times New Roman"/>
                <w:sz w:val="24"/>
              </w:rPr>
              <w:t xml:space="preserve"> standarto pagrindinėms specifikacijoms;</w:t>
            </w:r>
          </w:p>
        </w:tc>
      </w:tr>
      <w:tr w:rsidR="00ED7A75" w:rsidRPr="00ED7A75" w14:paraId="28EFA2F8" w14:textId="77777777" w:rsidTr="00ED7A75">
        <w:tc>
          <w:tcPr>
            <w:tcW w:w="993" w:type="dxa"/>
          </w:tcPr>
          <w:p w14:paraId="1A7F17F7"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31</w:t>
            </w:r>
            <w:r w:rsidR="00ED7A75" w:rsidRPr="00ED7A75">
              <w:rPr>
                <w:rFonts w:ascii="Times New Roman" w:hAnsi="Times New Roman" w:cs="Times New Roman"/>
                <w:i/>
                <w:sz w:val="24"/>
              </w:rPr>
              <w:t>.</w:t>
            </w:r>
          </w:p>
        </w:tc>
        <w:tc>
          <w:tcPr>
            <w:tcW w:w="8675" w:type="dxa"/>
          </w:tcPr>
          <w:p w14:paraId="18C717FA"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Turi būti galimybė kameros programinę įrangą atnaujinti per tinklą;</w:t>
            </w:r>
          </w:p>
        </w:tc>
      </w:tr>
      <w:tr w:rsidR="00ED7A75" w:rsidRPr="00ED7A75" w14:paraId="4AAE4661" w14:textId="77777777" w:rsidTr="00ED7A75">
        <w:tc>
          <w:tcPr>
            <w:tcW w:w="993" w:type="dxa"/>
          </w:tcPr>
          <w:p w14:paraId="0C4BD312"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32</w:t>
            </w:r>
            <w:r w:rsidR="00ED7A75" w:rsidRPr="00ED7A75">
              <w:rPr>
                <w:rFonts w:ascii="Times New Roman" w:hAnsi="Times New Roman" w:cs="Times New Roman"/>
                <w:i/>
                <w:sz w:val="24"/>
              </w:rPr>
              <w:t>.</w:t>
            </w:r>
          </w:p>
        </w:tc>
        <w:tc>
          <w:tcPr>
            <w:tcW w:w="8675" w:type="dxa"/>
          </w:tcPr>
          <w:p w14:paraId="53ED1E3F"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 xml:space="preserve">Kameroje turi būti </w:t>
            </w:r>
            <w:proofErr w:type="spellStart"/>
            <w:r w:rsidRPr="00ED7A75">
              <w:rPr>
                <w:rFonts w:ascii="Times New Roman" w:hAnsi="Times New Roman" w:cs="Times New Roman"/>
                <w:sz w:val="24"/>
              </w:rPr>
              <w:t>Ethernet</w:t>
            </w:r>
            <w:proofErr w:type="spellEnd"/>
            <w:r w:rsidRPr="00ED7A75">
              <w:rPr>
                <w:rFonts w:ascii="Times New Roman" w:hAnsi="Times New Roman" w:cs="Times New Roman"/>
                <w:sz w:val="24"/>
              </w:rPr>
              <w:t xml:space="preserve"> sąsaja RJ45;</w:t>
            </w:r>
          </w:p>
        </w:tc>
      </w:tr>
      <w:tr w:rsidR="00ED7A75" w:rsidRPr="00ED7A75" w14:paraId="7C1A09D4" w14:textId="77777777" w:rsidTr="00ED7A75">
        <w:tc>
          <w:tcPr>
            <w:tcW w:w="993" w:type="dxa"/>
          </w:tcPr>
          <w:p w14:paraId="1ACEDBDF"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33</w:t>
            </w:r>
            <w:r w:rsidR="00ED7A75" w:rsidRPr="00ED7A75">
              <w:rPr>
                <w:rFonts w:ascii="Times New Roman" w:hAnsi="Times New Roman" w:cs="Times New Roman"/>
                <w:i/>
                <w:sz w:val="24"/>
              </w:rPr>
              <w:t>.</w:t>
            </w:r>
          </w:p>
        </w:tc>
        <w:tc>
          <w:tcPr>
            <w:tcW w:w="8675" w:type="dxa"/>
          </w:tcPr>
          <w:p w14:paraId="0CD5AB51"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Kamera turi maitintis per duomenų perdavimo kabelį (</w:t>
            </w:r>
            <w:proofErr w:type="spellStart"/>
            <w:r w:rsidRPr="00ED7A75">
              <w:rPr>
                <w:rFonts w:ascii="Times New Roman" w:hAnsi="Times New Roman" w:cs="Times New Roman"/>
                <w:sz w:val="24"/>
              </w:rPr>
              <w:t>PoE</w:t>
            </w:r>
            <w:proofErr w:type="spellEnd"/>
            <w:r w:rsidRPr="00ED7A75">
              <w:rPr>
                <w:rFonts w:ascii="Times New Roman" w:hAnsi="Times New Roman" w:cs="Times New Roman"/>
                <w:sz w:val="24"/>
              </w:rPr>
              <w:t xml:space="preserve">, </w:t>
            </w:r>
            <w:proofErr w:type="spellStart"/>
            <w:r w:rsidRPr="00ED7A75">
              <w:rPr>
                <w:rFonts w:ascii="Times New Roman" w:hAnsi="Times New Roman" w:cs="Times New Roman"/>
                <w:sz w:val="24"/>
              </w:rPr>
              <w:t>Class</w:t>
            </w:r>
            <w:proofErr w:type="spellEnd"/>
            <w:r w:rsidRPr="00ED7A75">
              <w:rPr>
                <w:rFonts w:ascii="Times New Roman" w:hAnsi="Times New Roman" w:cs="Times New Roman"/>
                <w:sz w:val="24"/>
              </w:rPr>
              <w:t xml:space="preserve"> 0, IEEE 802.3af);</w:t>
            </w:r>
          </w:p>
        </w:tc>
      </w:tr>
      <w:tr w:rsidR="00ED7A75" w:rsidRPr="00ED7A75" w14:paraId="797BD70B" w14:textId="77777777" w:rsidTr="00ED7A75">
        <w:tc>
          <w:tcPr>
            <w:tcW w:w="993" w:type="dxa"/>
          </w:tcPr>
          <w:p w14:paraId="0DF80E31"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34</w:t>
            </w:r>
            <w:r w:rsidR="00ED7A75" w:rsidRPr="00ED7A75">
              <w:rPr>
                <w:rFonts w:ascii="Times New Roman" w:hAnsi="Times New Roman" w:cs="Times New Roman"/>
                <w:i/>
                <w:sz w:val="24"/>
              </w:rPr>
              <w:t>.</w:t>
            </w:r>
          </w:p>
        </w:tc>
        <w:tc>
          <w:tcPr>
            <w:tcW w:w="8675" w:type="dxa"/>
          </w:tcPr>
          <w:p w14:paraId="0045312A"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Kameros sandarumas turi būti ne žemesnis kaip IP54;</w:t>
            </w:r>
          </w:p>
        </w:tc>
      </w:tr>
      <w:tr w:rsidR="00ED7A75" w:rsidRPr="00ED7A75" w14:paraId="1CE52BEF" w14:textId="77777777" w:rsidTr="00ED7A75">
        <w:tc>
          <w:tcPr>
            <w:tcW w:w="993" w:type="dxa"/>
          </w:tcPr>
          <w:p w14:paraId="1EF5C972"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35</w:t>
            </w:r>
            <w:r w:rsidR="00ED7A75" w:rsidRPr="00ED7A75">
              <w:rPr>
                <w:rFonts w:ascii="Times New Roman" w:hAnsi="Times New Roman" w:cs="Times New Roman"/>
                <w:i/>
                <w:sz w:val="24"/>
              </w:rPr>
              <w:t>.</w:t>
            </w:r>
          </w:p>
        </w:tc>
        <w:tc>
          <w:tcPr>
            <w:tcW w:w="8675" w:type="dxa"/>
          </w:tcPr>
          <w:p w14:paraId="563DD36F"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Kamera turi atitikti Europos Sąjungos Bendrajam duomenų apsaugos reglamentui (angl. GDPR);</w:t>
            </w:r>
          </w:p>
        </w:tc>
      </w:tr>
      <w:tr w:rsidR="00ED7A75" w:rsidRPr="00ED7A75" w14:paraId="5F9E6324" w14:textId="77777777" w:rsidTr="00ED7A75">
        <w:tc>
          <w:tcPr>
            <w:tcW w:w="993" w:type="dxa"/>
          </w:tcPr>
          <w:p w14:paraId="1ED324CD"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36</w:t>
            </w:r>
            <w:r w:rsidR="00ED7A75" w:rsidRPr="00ED7A75">
              <w:rPr>
                <w:rFonts w:ascii="Times New Roman" w:hAnsi="Times New Roman" w:cs="Times New Roman"/>
                <w:i/>
                <w:sz w:val="24"/>
              </w:rPr>
              <w:t>.</w:t>
            </w:r>
          </w:p>
        </w:tc>
        <w:tc>
          <w:tcPr>
            <w:tcW w:w="8675" w:type="dxa"/>
          </w:tcPr>
          <w:p w14:paraId="2537900F"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Kameros darbinės temperatūros diapazonas turi būti ne siauresnis kaip nuo -15°C iki +45°C;</w:t>
            </w:r>
          </w:p>
        </w:tc>
      </w:tr>
      <w:tr w:rsidR="00ED7A75" w:rsidRPr="00ED7A75" w14:paraId="2813696C" w14:textId="77777777" w:rsidTr="00ED7A75">
        <w:tc>
          <w:tcPr>
            <w:tcW w:w="993" w:type="dxa"/>
          </w:tcPr>
          <w:p w14:paraId="5A4E5828" w14:textId="77777777" w:rsidR="00ED7A75" w:rsidRPr="00ED7A75" w:rsidRDefault="00683D0E" w:rsidP="0026205B">
            <w:pPr>
              <w:spacing w:after="0"/>
              <w:jc w:val="center"/>
              <w:rPr>
                <w:rFonts w:ascii="Times New Roman" w:hAnsi="Times New Roman" w:cs="Times New Roman"/>
                <w:i/>
                <w:sz w:val="24"/>
              </w:rPr>
            </w:pPr>
            <w:r>
              <w:rPr>
                <w:rFonts w:ascii="Times New Roman" w:hAnsi="Times New Roman" w:cs="Times New Roman"/>
                <w:i/>
                <w:sz w:val="24"/>
              </w:rPr>
              <w:t>37</w:t>
            </w:r>
            <w:r w:rsidR="00ED7A75" w:rsidRPr="00ED7A75">
              <w:rPr>
                <w:rFonts w:ascii="Times New Roman" w:hAnsi="Times New Roman" w:cs="Times New Roman"/>
                <w:i/>
                <w:sz w:val="24"/>
              </w:rPr>
              <w:t>.</w:t>
            </w:r>
          </w:p>
        </w:tc>
        <w:tc>
          <w:tcPr>
            <w:tcW w:w="8675" w:type="dxa"/>
          </w:tcPr>
          <w:p w14:paraId="0A98EEF2" w14:textId="77777777" w:rsidR="00ED7A75" w:rsidRPr="00ED7A75" w:rsidRDefault="00ED7A75" w:rsidP="0026205B">
            <w:pPr>
              <w:spacing w:after="0"/>
              <w:rPr>
                <w:rFonts w:ascii="Times New Roman" w:hAnsi="Times New Roman" w:cs="Times New Roman"/>
                <w:sz w:val="24"/>
              </w:rPr>
            </w:pPr>
            <w:r w:rsidRPr="00ED7A75">
              <w:rPr>
                <w:rFonts w:ascii="Times New Roman" w:hAnsi="Times New Roman" w:cs="Times New Roman"/>
                <w:sz w:val="24"/>
              </w:rPr>
              <w:t>Kamera turi turėti CE arba lygiavertį sertifikatą.</w:t>
            </w:r>
          </w:p>
        </w:tc>
      </w:tr>
    </w:tbl>
    <w:p w14:paraId="0BC00DDC" w14:textId="77777777" w:rsidR="00647A7C" w:rsidRDefault="00647A7C" w:rsidP="0026205B">
      <w:pPr>
        <w:pStyle w:val="Sraopastraipa"/>
        <w:spacing w:after="0" w:line="276" w:lineRule="auto"/>
        <w:ind w:left="360"/>
        <w:jc w:val="both"/>
      </w:pPr>
    </w:p>
    <w:p w14:paraId="61E0582F" w14:textId="77777777" w:rsidR="00F73795" w:rsidRDefault="00F73795" w:rsidP="0026205B">
      <w:pPr>
        <w:pStyle w:val="Sraopastraipa"/>
        <w:spacing w:after="0" w:line="276" w:lineRule="auto"/>
        <w:ind w:left="360"/>
        <w:jc w:val="both"/>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8675"/>
      </w:tblGrid>
      <w:tr w:rsidR="00E41437" w:rsidRPr="00683D0E" w14:paraId="086742C9" w14:textId="77777777" w:rsidTr="00C12839">
        <w:tc>
          <w:tcPr>
            <w:tcW w:w="9668" w:type="dxa"/>
            <w:gridSpan w:val="2"/>
          </w:tcPr>
          <w:p w14:paraId="76A3E3CE" w14:textId="0915A910" w:rsidR="00E41437" w:rsidRPr="00683D0E" w:rsidRDefault="00E41437" w:rsidP="0026205B">
            <w:pPr>
              <w:spacing w:after="0"/>
              <w:jc w:val="center"/>
              <w:rPr>
                <w:rFonts w:ascii="Times New Roman" w:hAnsi="Times New Roman" w:cs="Times New Roman"/>
                <w:b/>
                <w:sz w:val="24"/>
              </w:rPr>
            </w:pPr>
            <w:r>
              <w:rPr>
                <w:rFonts w:ascii="Times New Roman" w:hAnsi="Times New Roman" w:cs="Times New Roman"/>
                <w:b/>
                <w:sz w:val="24"/>
              </w:rPr>
              <w:t xml:space="preserve">Skaitmeninio </w:t>
            </w:r>
            <w:r w:rsidRPr="00322570">
              <w:rPr>
                <w:rFonts w:ascii="Times New Roman" w:hAnsi="Times New Roman" w:cs="Times New Roman"/>
                <w:b/>
                <w:sz w:val="24"/>
              </w:rPr>
              <w:t>vaizdo įrašymo įrengini</w:t>
            </w:r>
            <w:r w:rsidR="00322570" w:rsidRPr="00322570">
              <w:rPr>
                <w:rFonts w:ascii="Times New Roman" w:hAnsi="Times New Roman" w:cs="Times New Roman"/>
                <w:b/>
                <w:sz w:val="24"/>
              </w:rPr>
              <w:t xml:space="preserve">ų </w:t>
            </w:r>
            <w:proofErr w:type="spellStart"/>
            <w:r w:rsidR="00322570" w:rsidRPr="00322570">
              <w:rPr>
                <w:rFonts w:ascii="Times New Roman" w:hAnsi="Times New Roman" w:cs="Times New Roman"/>
                <w:b/>
                <w:sz w:val="24"/>
              </w:rPr>
              <w:t>maitence</w:t>
            </w:r>
            <w:proofErr w:type="spellEnd"/>
            <w:r w:rsidR="00322570" w:rsidRPr="00322570">
              <w:rPr>
                <w:rFonts w:ascii="Times New Roman" w:hAnsi="Times New Roman" w:cs="Times New Roman"/>
                <w:b/>
                <w:sz w:val="24"/>
              </w:rPr>
              <w:t xml:space="preserve"> </w:t>
            </w:r>
            <w:proofErr w:type="spellStart"/>
            <w:r w:rsidR="00322570" w:rsidRPr="00322570">
              <w:rPr>
                <w:rFonts w:ascii="Times New Roman" w:hAnsi="Times New Roman" w:cs="Times New Roman"/>
                <w:b/>
                <w:sz w:val="24"/>
              </w:rPr>
              <w:t>licencijų</w:t>
            </w:r>
            <w:r w:rsidRPr="00322570">
              <w:rPr>
                <w:rFonts w:ascii="Times New Roman" w:hAnsi="Times New Roman" w:cs="Times New Roman"/>
                <w:b/>
                <w:sz w:val="24"/>
              </w:rPr>
              <w:t>atnaujinimo</w:t>
            </w:r>
            <w:proofErr w:type="spellEnd"/>
            <w:r w:rsidRPr="00322570">
              <w:rPr>
                <w:rFonts w:ascii="Times New Roman" w:hAnsi="Times New Roman" w:cs="Times New Roman"/>
                <w:b/>
                <w:sz w:val="24"/>
              </w:rPr>
              <w:t xml:space="preserve"> reikalavimai</w:t>
            </w:r>
          </w:p>
        </w:tc>
      </w:tr>
      <w:tr w:rsidR="00E41437" w:rsidRPr="00ED7A75" w14:paraId="2A98099E" w14:textId="77777777" w:rsidTr="00C12839">
        <w:tc>
          <w:tcPr>
            <w:tcW w:w="993" w:type="dxa"/>
          </w:tcPr>
          <w:p w14:paraId="7C79D0B0" w14:textId="77777777" w:rsidR="00E41437" w:rsidRPr="00ED7A75" w:rsidRDefault="00956D17" w:rsidP="0026205B">
            <w:pPr>
              <w:spacing w:after="0"/>
              <w:jc w:val="center"/>
              <w:rPr>
                <w:rFonts w:ascii="Times New Roman" w:hAnsi="Times New Roman" w:cs="Times New Roman"/>
                <w:i/>
                <w:sz w:val="24"/>
              </w:rPr>
            </w:pPr>
            <w:r>
              <w:rPr>
                <w:rFonts w:ascii="Times New Roman" w:hAnsi="Times New Roman" w:cs="Times New Roman"/>
                <w:i/>
                <w:sz w:val="24"/>
              </w:rPr>
              <w:t>38</w:t>
            </w:r>
            <w:r w:rsidR="00E41437">
              <w:rPr>
                <w:rFonts w:ascii="Times New Roman" w:hAnsi="Times New Roman" w:cs="Times New Roman"/>
                <w:i/>
                <w:sz w:val="24"/>
              </w:rPr>
              <w:t>.</w:t>
            </w:r>
          </w:p>
        </w:tc>
        <w:tc>
          <w:tcPr>
            <w:tcW w:w="8675" w:type="dxa"/>
          </w:tcPr>
          <w:p w14:paraId="6847EE90" w14:textId="0283B0BC" w:rsidR="00E41437" w:rsidRPr="00ED7A75" w:rsidRDefault="00322570" w:rsidP="0026205B">
            <w:pPr>
              <w:spacing w:after="0"/>
              <w:jc w:val="both"/>
              <w:rPr>
                <w:rFonts w:ascii="Times New Roman" w:hAnsi="Times New Roman" w:cs="Times New Roman"/>
                <w:sz w:val="24"/>
              </w:rPr>
            </w:pPr>
            <w:r>
              <w:rPr>
                <w:rFonts w:ascii="Times New Roman" w:hAnsi="Times New Roman" w:cs="Times New Roman"/>
                <w:sz w:val="24"/>
              </w:rPr>
              <w:t xml:space="preserve">Atnaujinti skaitmeninio vaizdo įrašymo įrenginių (IPS2400 ir IPS10000) </w:t>
            </w:r>
            <w:proofErr w:type="spellStart"/>
            <w:r>
              <w:rPr>
                <w:rFonts w:ascii="Times New Roman" w:hAnsi="Times New Roman" w:cs="Times New Roman"/>
                <w:sz w:val="24"/>
              </w:rPr>
              <w:t>maitence</w:t>
            </w:r>
            <w:proofErr w:type="spellEnd"/>
            <w:r>
              <w:rPr>
                <w:rFonts w:ascii="Times New Roman" w:hAnsi="Times New Roman" w:cs="Times New Roman"/>
                <w:sz w:val="24"/>
              </w:rPr>
              <w:t xml:space="preserve"> licenciją, bei atnaujinti įrenginių programinę įrangą iki naujausios pirkimų metų egzistuojančios.</w:t>
            </w:r>
          </w:p>
        </w:tc>
      </w:tr>
      <w:tr w:rsidR="00E41437" w:rsidRPr="00ED7A75" w14:paraId="2694CDBF" w14:textId="77777777" w:rsidTr="00C12839">
        <w:tc>
          <w:tcPr>
            <w:tcW w:w="993" w:type="dxa"/>
          </w:tcPr>
          <w:p w14:paraId="25B5BD2E" w14:textId="77777777" w:rsidR="00E41437" w:rsidRPr="00ED7A75" w:rsidRDefault="00956D17" w:rsidP="0026205B">
            <w:pPr>
              <w:spacing w:after="0"/>
              <w:jc w:val="center"/>
              <w:rPr>
                <w:rFonts w:ascii="Times New Roman" w:hAnsi="Times New Roman" w:cs="Times New Roman"/>
                <w:i/>
                <w:sz w:val="24"/>
              </w:rPr>
            </w:pPr>
            <w:r>
              <w:rPr>
                <w:rFonts w:ascii="Times New Roman" w:hAnsi="Times New Roman" w:cs="Times New Roman"/>
                <w:i/>
                <w:sz w:val="24"/>
              </w:rPr>
              <w:t>39</w:t>
            </w:r>
            <w:r w:rsidR="00E41437" w:rsidRPr="00ED7A75">
              <w:rPr>
                <w:rFonts w:ascii="Times New Roman" w:hAnsi="Times New Roman" w:cs="Times New Roman"/>
                <w:i/>
                <w:sz w:val="24"/>
              </w:rPr>
              <w:t>.</w:t>
            </w:r>
          </w:p>
        </w:tc>
        <w:tc>
          <w:tcPr>
            <w:tcW w:w="8675" w:type="dxa"/>
          </w:tcPr>
          <w:p w14:paraId="42560F6F" w14:textId="185895B0" w:rsidR="00E41437" w:rsidRDefault="00956D17" w:rsidP="0026205B">
            <w:pPr>
              <w:spacing w:after="0"/>
              <w:jc w:val="both"/>
              <w:rPr>
                <w:rFonts w:ascii="Times New Roman" w:hAnsi="Times New Roman" w:cs="Times New Roman"/>
                <w:sz w:val="24"/>
              </w:rPr>
            </w:pPr>
            <w:r>
              <w:rPr>
                <w:rFonts w:ascii="Times New Roman" w:hAnsi="Times New Roman" w:cs="Times New Roman"/>
                <w:sz w:val="24"/>
              </w:rPr>
              <w:t xml:space="preserve">Pakeisti visus standžiuosius diskus (16 vnt.) į naujus gamintojo rekomenduojamus </w:t>
            </w:r>
            <w:r w:rsidR="005828B0">
              <w:rPr>
                <w:rFonts w:ascii="Times New Roman" w:hAnsi="Times New Roman" w:cs="Times New Roman"/>
                <w:sz w:val="24"/>
              </w:rPr>
              <w:t xml:space="preserve">standžiuosius diskus. </w:t>
            </w:r>
            <w:r w:rsidR="00A10BC5" w:rsidRPr="008C3F98">
              <w:rPr>
                <w:rFonts w:ascii="Times New Roman" w:hAnsi="Times New Roman" w:cs="Times New Roman"/>
                <w:sz w:val="24"/>
              </w:rPr>
              <w:t xml:space="preserve">Ne mažesnės talpos kaip </w:t>
            </w:r>
            <w:r w:rsidR="008C3F98" w:rsidRPr="008C3F98">
              <w:rPr>
                <w:rFonts w:ascii="Times New Roman" w:hAnsi="Times New Roman" w:cs="Times New Roman"/>
                <w:sz w:val="24"/>
              </w:rPr>
              <w:t>8TB (3.5", SATA3</w:t>
            </w:r>
            <w:r w:rsidR="009A4699">
              <w:rPr>
                <w:rFonts w:ascii="Times New Roman" w:hAnsi="Times New Roman" w:cs="Times New Roman"/>
                <w:sz w:val="24"/>
              </w:rPr>
              <w:t>)</w:t>
            </w:r>
          </w:p>
          <w:p w14:paraId="48274BD4" w14:textId="1F2BE4E4" w:rsidR="00322570" w:rsidRPr="00ED7A75" w:rsidRDefault="00322570" w:rsidP="0026205B">
            <w:pPr>
              <w:spacing w:after="0"/>
              <w:jc w:val="both"/>
              <w:rPr>
                <w:rFonts w:ascii="Times New Roman" w:hAnsi="Times New Roman" w:cs="Times New Roman"/>
                <w:sz w:val="24"/>
              </w:rPr>
            </w:pPr>
            <w:r>
              <w:rPr>
                <w:rFonts w:ascii="Times New Roman" w:hAnsi="Times New Roman" w:cs="Times New Roman"/>
                <w:sz w:val="24"/>
              </w:rPr>
              <w:lastRenderedPageBreak/>
              <w:t xml:space="preserve">Gamintojo rekomenduojamų diskų sąrašą (HDD </w:t>
            </w:r>
            <w:proofErr w:type="spellStart"/>
            <w:r>
              <w:rPr>
                <w:rFonts w:ascii="Times New Roman" w:hAnsi="Times New Roman" w:cs="Times New Roman"/>
                <w:sz w:val="24"/>
              </w:rPr>
              <w:t>whitelist</w:t>
            </w:r>
            <w:proofErr w:type="spellEnd"/>
            <w:r>
              <w:rPr>
                <w:rFonts w:ascii="Times New Roman" w:hAnsi="Times New Roman" w:cs="Times New Roman"/>
                <w:sz w:val="24"/>
              </w:rPr>
              <w:t xml:space="preserve">) galima rasti </w:t>
            </w:r>
            <w:hyperlink r:id="rId8" w:history="1">
              <w:r w:rsidRPr="00FE79B7">
                <w:rPr>
                  <w:rStyle w:val="Hipersaitas"/>
                  <w:rFonts w:ascii="Times New Roman" w:hAnsi="Times New Roman" w:cs="Times New Roman"/>
                  <w:sz w:val="24"/>
                </w:rPr>
                <w:t>https://www.dallmeier.com/service/support</w:t>
              </w:r>
            </w:hyperlink>
            <w:r>
              <w:rPr>
                <w:rFonts w:ascii="Times New Roman" w:hAnsi="Times New Roman" w:cs="Times New Roman"/>
                <w:sz w:val="24"/>
              </w:rPr>
              <w:t xml:space="preserve"> </w:t>
            </w:r>
          </w:p>
        </w:tc>
      </w:tr>
    </w:tbl>
    <w:p w14:paraId="35A5E809" w14:textId="77777777" w:rsidR="005828B0" w:rsidRDefault="005828B0" w:rsidP="0026205B">
      <w:pPr>
        <w:pStyle w:val="Sraopastraipa"/>
        <w:spacing w:after="0"/>
        <w:jc w:val="both"/>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8675"/>
      </w:tblGrid>
      <w:tr w:rsidR="00A50DB4" w:rsidRPr="00A50DB4" w14:paraId="3ED24D48" w14:textId="77777777" w:rsidTr="006671AF">
        <w:tc>
          <w:tcPr>
            <w:tcW w:w="9668" w:type="dxa"/>
            <w:gridSpan w:val="2"/>
          </w:tcPr>
          <w:p w14:paraId="38C37E55" w14:textId="7AC23378" w:rsidR="005828B0" w:rsidRPr="00A50DB4" w:rsidRDefault="005828B0" w:rsidP="0026205B">
            <w:pPr>
              <w:spacing w:after="0"/>
              <w:jc w:val="center"/>
              <w:rPr>
                <w:rFonts w:ascii="Times New Roman" w:hAnsi="Times New Roman" w:cs="Times New Roman"/>
                <w:b/>
                <w:sz w:val="24"/>
              </w:rPr>
            </w:pPr>
            <w:r w:rsidRPr="00A50DB4">
              <w:rPr>
                <w:rFonts w:ascii="Times New Roman" w:hAnsi="Times New Roman" w:cs="Times New Roman"/>
                <w:b/>
                <w:sz w:val="24"/>
              </w:rPr>
              <w:t>Komutatoriaus 48 sąsajų + 4 SFP modulių keitiklių techniniai reikalavimai</w:t>
            </w:r>
          </w:p>
        </w:tc>
      </w:tr>
      <w:tr w:rsidR="00A50DB4" w:rsidRPr="00A50DB4" w14:paraId="7CF92241" w14:textId="77777777" w:rsidTr="005828B0">
        <w:tc>
          <w:tcPr>
            <w:tcW w:w="993" w:type="dxa"/>
          </w:tcPr>
          <w:p w14:paraId="24EBAB29" w14:textId="77777777" w:rsidR="005828B0" w:rsidRPr="00A50DB4" w:rsidRDefault="005828B0" w:rsidP="0026205B">
            <w:pPr>
              <w:spacing w:after="0"/>
              <w:jc w:val="center"/>
              <w:rPr>
                <w:rFonts w:ascii="Times New Roman" w:hAnsi="Times New Roman" w:cs="Times New Roman"/>
                <w:i/>
                <w:sz w:val="24"/>
              </w:rPr>
            </w:pPr>
            <w:r w:rsidRPr="00A50DB4">
              <w:rPr>
                <w:rFonts w:ascii="Times New Roman" w:hAnsi="Times New Roman" w:cs="Times New Roman"/>
                <w:i/>
                <w:sz w:val="24"/>
              </w:rPr>
              <w:t>40.</w:t>
            </w:r>
          </w:p>
        </w:tc>
        <w:tc>
          <w:tcPr>
            <w:tcW w:w="8675" w:type="dxa"/>
          </w:tcPr>
          <w:p w14:paraId="0011FBDF" w14:textId="77777777" w:rsidR="005828B0" w:rsidRPr="00A50DB4" w:rsidRDefault="005828B0" w:rsidP="0026205B">
            <w:pPr>
              <w:spacing w:after="0"/>
              <w:rPr>
                <w:rFonts w:ascii="Times New Roman" w:hAnsi="Times New Roman" w:cs="Times New Roman"/>
                <w:sz w:val="24"/>
              </w:rPr>
            </w:pPr>
            <w:r w:rsidRPr="00A50DB4">
              <w:rPr>
                <w:rFonts w:ascii="Times New Roman" w:hAnsi="Times New Roman" w:cs="Times New Roman"/>
                <w:sz w:val="24"/>
              </w:rPr>
              <w:t xml:space="preserve">Prievadai: ne mažiau kaip 52 fiksuoti pilnai valdomi prievadai, iš kurių </w:t>
            </w:r>
          </w:p>
          <w:p w14:paraId="4CF8416C" w14:textId="77777777" w:rsidR="005828B0" w:rsidRPr="00A50DB4" w:rsidRDefault="005828B0" w:rsidP="0026205B">
            <w:pPr>
              <w:spacing w:after="0"/>
              <w:rPr>
                <w:rFonts w:ascii="Times New Roman" w:hAnsi="Times New Roman" w:cs="Times New Roman"/>
                <w:sz w:val="24"/>
              </w:rPr>
            </w:pPr>
            <w:r w:rsidRPr="00A50DB4">
              <w:rPr>
                <w:rFonts w:ascii="Times New Roman" w:hAnsi="Times New Roman" w:cs="Times New Roman"/>
                <w:sz w:val="24"/>
              </w:rPr>
              <w:t xml:space="preserve">48 RJ-45 su automatiniu greitaveikos atpažinimu 10/100/1000 </w:t>
            </w:r>
            <w:proofErr w:type="spellStart"/>
            <w:r w:rsidRPr="00A50DB4">
              <w:rPr>
                <w:rFonts w:ascii="Times New Roman" w:hAnsi="Times New Roman" w:cs="Times New Roman"/>
                <w:sz w:val="24"/>
              </w:rPr>
              <w:t>PoE</w:t>
            </w:r>
            <w:proofErr w:type="spellEnd"/>
            <w:r w:rsidRPr="00A50DB4">
              <w:rPr>
                <w:rFonts w:ascii="Times New Roman" w:hAnsi="Times New Roman" w:cs="Times New Roman"/>
                <w:sz w:val="24"/>
              </w:rPr>
              <w:t xml:space="preserve">+, Auto-MDIX  (IEEE 802.3 Type 10BASE-T, IEEE 802.3u Type 100BASE-TX, IEEE 802.3ab Type 1000BASE-T, IEEE 802.3at </w:t>
            </w:r>
            <w:proofErr w:type="spellStart"/>
            <w:r w:rsidRPr="00A50DB4">
              <w:rPr>
                <w:rFonts w:ascii="Times New Roman" w:hAnsi="Times New Roman" w:cs="Times New Roman"/>
                <w:sz w:val="24"/>
              </w:rPr>
              <w:t>PoE</w:t>
            </w:r>
            <w:proofErr w:type="spellEnd"/>
            <w:r w:rsidRPr="00A50DB4">
              <w:rPr>
                <w:rFonts w:ascii="Times New Roman" w:hAnsi="Times New Roman" w:cs="Times New Roman"/>
                <w:sz w:val="24"/>
              </w:rPr>
              <w:t>+) tipo arba lygiaverčiai prievadai,</w:t>
            </w:r>
          </w:p>
          <w:p w14:paraId="6AF2BAE7" w14:textId="77777777" w:rsidR="005828B0" w:rsidRPr="00A50DB4" w:rsidRDefault="005828B0" w:rsidP="0026205B">
            <w:pPr>
              <w:spacing w:after="0"/>
              <w:rPr>
                <w:rFonts w:ascii="Times New Roman" w:hAnsi="Times New Roman" w:cs="Times New Roman"/>
                <w:sz w:val="24"/>
              </w:rPr>
            </w:pPr>
            <w:r w:rsidRPr="00A50DB4">
              <w:rPr>
                <w:rFonts w:ascii="Times New Roman" w:hAnsi="Times New Roman" w:cs="Times New Roman"/>
                <w:sz w:val="24"/>
              </w:rPr>
              <w:t xml:space="preserve">ne mažiau kaip 4 fiksuoti </w:t>
            </w:r>
            <w:proofErr w:type="spellStart"/>
            <w:r w:rsidRPr="00A50DB4">
              <w:rPr>
                <w:rFonts w:ascii="Times New Roman" w:hAnsi="Times New Roman" w:cs="Times New Roman"/>
                <w:sz w:val="24"/>
              </w:rPr>
              <w:t>GigaBit</w:t>
            </w:r>
            <w:proofErr w:type="spellEnd"/>
            <w:r w:rsidRPr="00A50DB4">
              <w:rPr>
                <w:rFonts w:ascii="Times New Roman" w:hAnsi="Times New Roman" w:cs="Times New Roman"/>
                <w:sz w:val="24"/>
              </w:rPr>
              <w:t xml:space="preserve"> SFP+ prievadai skirti pajungti turimiems 1G SFP LC SX MMF (J4858C) moduliams, kartų turi būti pateikti 4SP moduliai</w:t>
            </w:r>
          </w:p>
        </w:tc>
      </w:tr>
      <w:tr w:rsidR="00A50DB4" w:rsidRPr="00A50DB4" w14:paraId="0C9A226D" w14:textId="77777777" w:rsidTr="005828B0">
        <w:tc>
          <w:tcPr>
            <w:tcW w:w="993" w:type="dxa"/>
          </w:tcPr>
          <w:p w14:paraId="7CA41F01" w14:textId="77777777" w:rsidR="005828B0" w:rsidRPr="00A50DB4" w:rsidRDefault="005828B0" w:rsidP="0026205B">
            <w:pPr>
              <w:spacing w:after="0"/>
              <w:jc w:val="center"/>
              <w:rPr>
                <w:rFonts w:ascii="Times New Roman" w:hAnsi="Times New Roman" w:cs="Times New Roman"/>
                <w:i/>
                <w:sz w:val="24"/>
              </w:rPr>
            </w:pPr>
            <w:r w:rsidRPr="00A50DB4">
              <w:rPr>
                <w:rFonts w:ascii="Times New Roman" w:hAnsi="Times New Roman" w:cs="Times New Roman"/>
                <w:i/>
                <w:sz w:val="24"/>
              </w:rPr>
              <w:t>4</w:t>
            </w:r>
            <w:r w:rsidR="00A50DB4" w:rsidRPr="00A50DB4">
              <w:rPr>
                <w:rFonts w:ascii="Times New Roman" w:hAnsi="Times New Roman" w:cs="Times New Roman"/>
                <w:i/>
                <w:sz w:val="24"/>
              </w:rPr>
              <w:t>1</w:t>
            </w:r>
            <w:r w:rsidRPr="00A50DB4">
              <w:rPr>
                <w:rFonts w:ascii="Times New Roman" w:hAnsi="Times New Roman" w:cs="Times New Roman"/>
                <w:i/>
                <w:sz w:val="24"/>
              </w:rPr>
              <w:t>.</w:t>
            </w:r>
          </w:p>
        </w:tc>
        <w:tc>
          <w:tcPr>
            <w:tcW w:w="8675" w:type="dxa"/>
          </w:tcPr>
          <w:p w14:paraId="3F467242" w14:textId="77777777" w:rsidR="005828B0" w:rsidRPr="00A50DB4" w:rsidRDefault="005828B0" w:rsidP="0026205B">
            <w:pPr>
              <w:spacing w:after="0"/>
              <w:rPr>
                <w:rFonts w:ascii="Times New Roman" w:hAnsi="Times New Roman" w:cs="Times New Roman"/>
                <w:sz w:val="24"/>
              </w:rPr>
            </w:pPr>
            <w:r w:rsidRPr="00A50DB4">
              <w:rPr>
                <w:rFonts w:ascii="Times New Roman" w:hAnsi="Times New Roman" w:cs="Times New Roman"/>
                <w:sz w:val="24"/>
              </w:rPr>
              <w:t>RJ-45/</w:t>
            </w:r>
            <w:proofErr w:type="spellStart"/>
            <w:r w:rsidRPr="00A50DB4">
              <w:rPr>
                <w:rFonts w:ascii="Times New Roman" w:hAnsi="Times New Roman" w:cs="Times New Roman"/>
                <w:sz w:val="24"/>
              </w:rPr>
              <w:t>micro</w:t>
            </w:r>
            <w:proofErr w:type="spellEnd"/>
            <w:r w:rsidRPr="00A50DB4">
              <w:rPr>
                <w:rFonts w:ascii="Times New Roman" w:hAnsi="Times New Roman" w:cs="Times New Roman"/>
                <w:sz w:val="24"/>
              </w:rPr>
              <w:t xml:space="preserve"> USB konsolės prievadai konfigūravimui</w:t>
            </w:r>
          </w:p>
        </w:tc>
      </w:tr>
      <w:tr w:rsidR="00A50DB4" w:rsidRPr="00A50DB4" w14:paraId="48654363" w14:textId="77777777" w:rsidTr="005828B0">
        <w:tc>
          <w:tcPr>
            <w:tcW w:w="993" w:type="dxa"/>
          </w:tcPr>
          <w:p w14:paraId="102757EA" w14:textId="77777777" w:rsidR="005828B0" w:rsidRPr="00A50DB4" w:rsidRDefault="005828B0" w:rsidP="0026205B">
            <w:pPr>
              <w:spacing w:after="0"/>
              <w:jc w:val="center"/>
              <w:rPr>
                <w:rFonts w:ascii="Times New Roman" w:hAnsi="Times New Roman" w:cs="Times New Roman"/>
                <w:i/>
                <w:sz w:val="24"/>
              </w:rPr>
            </w:pPr>
            <w:r w:rsidRPr="00A50DB4">
              <w:rPr>
                <w:rFonts w:ascii="Times New Roman" w:hAnsi="Times New Roman" w:cs="Times New Roman"/>
                <w:i/>
                <w:sz w:val="24"/>
              </w:rPr>
              <w:t>4</w:t>
            </w:r>
            <w:r w:rsidR="00A50DB4" w:rsidRPr="00A50DB4">
              <w:rPr>
                <w:rFonts w:ascii="Times New Roman" w:hAnsi="Times New Roman" w:cs="Times New Roman"/>
                <w:i/>
                <w:sz w:val="24"/>
              </w:rPr>
              <w:t>2</w:t>
            </w:r>
            <w:r w:rsidRPr="00A50DB4">
              <w:rPr>
                <w:rFonts w:ascii="Times New Roman" w:hAnsi="Times New Roman" w:cs="Times New Roman"/>
                <w:i/>
                <w:sz w:val="24"/>
              </w:rPr>
              <w:t>.</w:t>
            </w:r>
          </w:p>
        </w:tc>
        <w:tc>
          <w:tcPr>
            <w:tcW w:w="8675" w:type="dxa"/>
          </w:tcPr>
          <w:p w14:paraId="506454D8" w14:textId="77777777" w:rsidR="005828B0" w:rsidRPr="00A50DB4" w:rsidRDefault="005828B0" w:rsidP="0026205B">
            <w:pPr>
              <w:spacing w:after="0"/>
              <w:rPr>
                <w:rFonts w:ascii="Times New Roman" w:hAnsi="Times New Roman" w:cs="Times New Roman"/>
                <w:sz w:val="24"/>
              </w:rPr>
            </w:pPr>
            <w:r w:rsidRPr="00A50DB4">
              <w:rPr>
                <w:rFonts w:ascii="Times New Roman" w:hAnsi="Times New Roman" w:cs="Times New Roman"/>
                <w:sz w:val="24"/>
              </w:rPr>
              <w:t xml:space="preserve">Prievadų konfigūravimo galimybė: </w:t>
            </w:r>
          </w:p>
          <w:p w14:paraId="3417BC16" w14:textId="77777777" w:rsidR="005828B0" w:rsidRPr="00A50DB4" w:rsidRDefault="005828B0" w:rsidP="0026205B">
            <w:pPr>
              <w:spacing w:after="0"/>
              <w:rPr>
                <w:rFonts w:ascii="Times New Roman" w:hAnsi="Times New Roman" w:cs="Times New Roman"/>
                <w:sz w:val="24"/>
              </w:rPr>
            </w:pPr>
            <w:r w:rsidRPr="00A50DB4">
              <w:rPr>
                <w:rFonts w:ascii="Times New Roman" w:hAnsi="Times New Roman" w:cs="Times New Roman"/>
                <w:sz w:val="24"/>
              </w:rPr>
              <w:t xml:space="preserve">10/100/1000 Mbps </w:t>
            </w:r>
            <w:proofErr w:type="spellStart"/>
            <w:r w:rsidRPr="00A50DB4">
              <w:rPr>
                <w:rFonts w:ascii="Times New Roman" w:hAnsi="Times New Roman" w:cs="Times New Roman"/>
                <w:sz w:val="24"/>
              </w:rPr>
              <w:t>full</w:t>
            </w:r>
            <w:proofErr w:type="spellEnd"/>
            <w:r w:rsidRPr="00A50DB4">
              <w:rPr>
                <w:rFonts w:ascii="Times New Roman" w:hAnsi="Times New Roman" w:cs="Times New Roman"/>
                <w:sz w:val="24"/>
              </w:rPr>
              <w:t xml:space="preserve"> </w:t>
            </w:r>
            <w:proofErr w:type="spellStart"/>
            <w:r w:rsidRPr="00A50DB4">
              <w:rPr>
                <w:rFonts w:ascii="Times New Roman" w:hAnsi="Times New Roman" w:cs="Times New Roman"/>
                <w:sz w:val="24"/>
              </w:rPr>
              <w:t>and</w:t>
            </w:r>
            <w:proofErr w:type="spellEnd"/>
            <w:r w:rsidRPr="00A50DB4">
              <w:rPr>
                <w:rFonts w:ascii="Times New Roman" w:hAnsi="Times New Roman" w:cs="Times New Roman"/>
                <w:sz w:val="24"/>
              </w:rPr>
              <w:t xml:space="preserve"> </w:t>
            </w:r>
            <w:proofErr w:type="spellStart"/>
            <w:r w:rsidRPr="00A50DB4">
              <w:rPr>
                <w:rFonts w:ascii="Times New Roman" w:hAnsi="Times New Roman" w:cs="Times New Roman"/>
                <w:sz w:val="24"/>
              </w:rPr>
              <w:t>half</w:t>
            </w:r>
            <w:proofErr w:type="spellEnd"/>
            <w:r w:rsidRPr="00A50DB4">
              <w:rPr>
                <w:rFonts w:ascii="Times New Roman" w:hAnsi="Times New Roman" w:cs="Times New Roman"/>
                <w:sz w:val="24"/>
              </w:rPr>
              <w:t xml:space="preserve"> </w:t>
            </w:r>
            <w:proofErr w:type="spellStart"/>
            <w:r w:rsidRPr="00A50DB4">
              <w:rPr>
                <w:rFonts w:ascii="Times New Roman" w:hAnsi="Times New Roman" w:cs="Times New Roman"/>
                <w:sz w:val="24"/>
              </w:rPr>
              <w:t>duplex</w:t>
            </w:r>
            <w:proofErr w:type="spellEnd"/>
            <w:r w:rsidRPr="00A50DB4">
              <w:rPr>
                <w:rFonts w:ascii="Times New Roman" w:hAnsi="Times New Roman" w:cs="Times New Roman"/>
                <w:sz w:val="24"/>
              </w:rPr>
              <w:t xml:space="preserve"> režimo rankinis/automatinis pasirinkimas( Auto-</w:t>
            </w:r>
            <w:proofErr w:type="spellStart"/>
            <w:r w:rsidRPr="00A50DB4">
              <w:rPr>
                <w:rFonts w:ascii="Times New Roman" w:hAnsi="Times New Roman" w:cs="Times New Roman"/>
                <w:sz w:val="24"/>
              </w:rPr>
              <w:t>negotiation</w:t>
            </w:r>
            <w:proofErr w:type="spellEnd"/>
            <w:r w:rsidRPr="00A50DB4">
              <w:rPr>
                <w:rFonts w:ascii="Times New Roman" w:hAnsi="Times New Roman" w:cs="Times New Roman"/>
                <w:sz w:val="24"/>
              </w:rPr>
              <w:t>);</w:t>
            </w:r>
          </w:p>
          <w:p w14:paraId="0D9754C3" w14:textId="77777777" w:rsidR="00A50DB4" w:rsidRPr="00A50DB4" w:rsidRDefault="00A50DB4" w:rsidP="0026205B">
            <w:pPr>
              <w:spacing w:after="0"/>
              <w:rPr>
                <w:rFonts w:ascii="Times New Roman" w:hAnsi="Times New Roman" w:cs="Times New Roman"/>
                <w:sz w:val="24"/>
              </w:rPr>
            </w:pPr>
            <w:r w:rsidRPr="00A50DB4">
              <w:rPr>
                <w:rFonts w:ascii="Times New Roman" w:hAnsi="Times New Roman" w:cs="Times New Roman"/>
                <w:sz w:val="24"/>
              </w:rPr>
              <w:t>prievado pajungimas/atjungimas;</w:t>
            </w:r>
          </w:p>
          <w:p w14:paraId="019B7C3C" w14:textId="77777777" w:rsidR="00A50DB4" w:rsidRPr="00A50DB4" w:rsidRDefault="00A50DB4" w:rsidP="0026205B">
            <w:pPr>
              <w:spacing w:after="0"/>
              <w:rPr>
                <w:rFonts w:ascii="Times New Roman" w:hAnsi="Times New Roman" w:cs="Times New Roman"/>
                <w:sz w:val="24"/>
              </w:rPr>
            </w:pPr>
            <w:r w:rsidRPr="00A50DB4">
              <w:rPr>
                <w:rFonts w:ascii="Times New Roman" w:hAnsi="Times New Roman" w:cs="Times New Roman"/>
                <w:sz w:val="24"/>
              </w:rPr>
              <w:t>turi būti galimybė apriboti prie prievado pajungtų įrenginių kiekį pagal MAC adresą (ar panašiai);</w:t>
            </w:r>
          </w:p>
          <w:p w14:paraId="44F9B089" w14:textId="77777777" w:rsidR="00A50DB4" w:rsidRPr="00A50DB4" w:rsidRDefault="00A50DB4" w:rsidP="0026205B">
            <w:pPr>
              <w:spacing w:after="0"/>
              <w:rPr>
                <w:rFonts w:ascii="Times New Roman" w:hAnsi="Times New Roman" w:cs="Times New Roman"/>
                <w:sz w:val="24"/>
              </w:rPr>
            </w:pPr>
            <w:r w:rsidRPr="00A50DB4">
              <w:rPr>
                <w:rFonts w:ascii="Times New Roman" w:hAnsi="Times New Roman" w:cs="Times New Roman"/>
                <w:sz w:val="24"/>
              </w:rPr>
              <w:t>turi būti galimybė apriboti prie prievado pajungtų įrenginių kiekį pagal MAC adresą (ar panašiai);</w:t>
            </w:r>
          </w:p>
          <w:p w14:paraId="39F64E17" w14:textId="77777777" w:rsidR="00A50DB4" w:rsidRPr="00A50DB4" w:rsidRDefault="00A50DB4" w:rsidP="0026205B">
            <w:pPr>
              <w:spacing w:after="0"/>
              <w:rPr>
                <w:rFonts w:ascii="Times New Roman" w:hAnsi="Times New Roman" w:cs="Times New Roman"/>
                <w:sz w:val="24"/>
              </w:rPr>
            </w:pPr>
            <w:r w:rsidRPr="00A50DB4">
              <w:rPr>
                <w:rFonts w:ascii="Times New Roman" w:hAnsi="Times New Roman" w:cs="Times New Roman"/>
                <w:sz w:val="24"/>
              </w:rPr>
              <w:t>turi būti galimybė kiekvienam prievadui; aprašyti pavadinimus (komentarus);</w:t>
            </w:r>
          </w:p>
          <w:p w14:paraId="64A927B5" w14:textId="69E6A4B4" w:rsidR="00A50DB4" w:rsidRPr="00A50DB4" w:rsidRDefault="00A50DB4" w:rsidP="0026205B">
            <w:pPr>
              <w:spacing w:after="0"/>
              <w:rPr>
                <w:rFonts w:ascii="Times New Roman" w:hAnsi="Times New Roman" w:cs="Times New Roman"/>
                <w:sz w:val="24"/>
              </w:rPr>
            </w:pPr>
            <w:r w:rsidRPr="00A50DB4">
              <w:rPr>
                <w:rFonts w:ascii="Times New Roman" w:hAnsi="Times New Roman" w:cs="Times New Roman"/>
                <w:sz w:val="24"/>
              </w:rPr>
              <w:t>kiekvieno prievado greitaveikos apribojimas;</w:t>
            </w:r>
          </w:p>
        </w:tc>
      </w:tr>
      <w:tr w:rsidR="00A50DB4" w:rsidRPr="00A50DB4" w14:paraId="28B79A93" w14:textId="77777777" w:rsidTr="005828B0">
        <w:tc>
          <w:tcPr>
            <w:tcW w:w="993" w:type="dxa"/>
          </w:tcPr>
          <w:p w14:paraId="6FD717BC" w14:textId="77777777" w:rsidR="005828B0" w:rsidRPr="00A50DB4" w:rsidRDefault="005828B0" w:rsidP="0026205B">
            <w:pPr>
              <w:spacing w:after="0"/>
              <w:jc w:val="center"/>
              <w:rPr>
                <w:rFonts w:ascii="Times New Roman" w:hAnsi="Times New Roman" w:cs="Times New Roman"/>
                <w:i/>
                <w:sz w:val="24"/>
              </w:rPr>
            </w:pPr>
            <w:r w:rsidRPr="00A50DB4">
              <w:rPr>
                <w:rFonts w:ascii="Times New Roman" w:hAnsi="Times New Roman" w:cs="Times New Roman"/>
                <w:i/>
                <w:sz w:val="24"/>
              </w:rPr>
              <w:t>4</w:t>
            </w:r>
            <w:r w:rsidR="00A50DB4" w:rsidRPr="00A50DB4">
              <w:rPr>
                <w:rFonts w:ascii="Times New Roman" w:hAnsi="Times New Roman" w:cs="Times New Roman"/>
                <w:i/>
                <w:sz w:val="24"/>
              </w:rPr>
              <w:t>3</w:t>
            </w:r>
            <w:r w:rsidRPr="00A50DB4">
              <w:rPr>
                <w:rFonts w:ascii="Times New Roman" w:hAnsi="Times New Roman" w:cs="Times New Roman"/>
                <w:i/>
                <w:sz w:val="24"/>
              </w:rPr>
              <w:t>.</w:t>
            </w:r>
          </w:p>
        </w:tc>
        <w:tc>
          <w:tcPr>
            <w:tcW w:w="8675" w:type="dxa"/>
          </w:tcPr>
          <w:p w14:paraId="29B68148" w14:textId="77777777" w:rsidR="005828B0" w:rsidRPr="00A50DB4" w:rsidRDefault="00A50DB4" w:rsidP="0026205B">
            <w:pPr>
              <w:spacing w:after="0"/>
              <w:rPr>
                <w:rFonts w:ascii="Times New Roman" w:hAnsi="Times New Roman" w:cs="Times New Roman"/>
                <w:sz w:val="24"/>
              </w:rPr>
            </w:pPr>
            <w:r w:rsidRPr="00A50DB4">
              <w:rPr>
                <w:rFonts w:ascii="Times New Roman" w:hAnsi="Times New Roman" w:cs="Times New Roman"/>
                <w:sz w:val="24"/>
              </w:rPr>
              <w:t>Indikacija:</w:t>
            </w:r>
          </w:p>
          <w:p w14:paraId="598A75E8" w14:textId="77777777" w:rsidR="00A50DB4" w:rsidRPr="00A50DB4" w:rsidRDefault="00A50DB4" w:rsidP="0026205B">
            <w:pPr>
              <w:spacing w:after="0"/>
              <w:rPr>
                <w:rFonts w:ascii="Times New Roman" w:hAnsi="Times New Roman" w:cs="Times New Roman"/>
                <w:sz w:val="24"/>
              </w:rPr>
            </w:pPr>
            <w:r w:rsidRPr="00A50DB4">
              <w:rPr>
                <w:rFonts w:ascii="Times New Roman" w:hAnsi="Times New Roman" w:cs="Times New Roman"/>
                <w:sz w:val="24"/>
              </w:rPr>
              <w:t>turi rodyti kiekvieno prievado būseną (aktyvus/ne, duomenų perdavimo greitis);</w:t>
            </w:r>
          </w:p>
          <w:p w14:paraId="5D5BE045" w14:textId="5918A46D" w:rsidR="00A50DB4" w:rsidRPr="00A50DB4" w:rsidRDefault="00A50DB4" w:rsidP="0026205B">
            <w:pPr>
              <w:spacing w:after="0"/>
              <w:rPr>
                <w:rFonts w:ascii="Times New Roman" w:hAnsi="Times New Roman" w:cs="Times New Roman"/>
                <w:sz w:val="24"/>
              </w:rPr>
            </w:pPr>
            <w:r w:rsidRPr="00A50DB4">
              <w:rPr>
                <w:rFonts w:ascii="Times New Roman" w:hAnsi="Times New Roman" w:cs="Times New Roman"/>
                <w:sz w:val="24"/>
              </w:rPr>
              <w:t>maitinimo ir klaidų indikacija rodo klaidas jei tokių atsiranda;</w:t>
            </w:r>
          </w:p>
        </w:tc>
      </w:tr>
      <w:tr w:rsidR="00A50DB4" w:rsidRPr="00A50DB4" w14:paraId="03A4BA4B" w14:textId="77777777" w:rsidTr="005828B0">
        <w:tc>
          <w:tcPr>
            <w:tcW w:w="993" w:type="dxa"/>
          </w:tcPr>
          <w:p w14:paraId="26B1B546" w14:textId="77777777" w:rsidR="005828B0" w:rsidRPr="00A50DB4" w:rsidRDefault="005828B0" w:rsidP="0026205B">
            <w:pPr>
              <w:spacing w:after="0"/>
              <w:jc w:val="center"/>
              <w:rPr>
                <w:rFonts w:ascii="Times New Roman" w:hAnsi="Times New Roman" w:cs="Times New Roman"/>
                <w:i/>
                <w:sz w:val="24"/>
              </w:rPr>
            </w:pPr>
            <w:r w:rsidRPr="00A50DB4">
              <w:rPr>
                <w:rFonts w:ascii="Times New Roman" w:hAnsi="Times New Roman" w:cs="Times New Roman"/>
                <w:i/>
                <w:sz w:val="24"/>
              </w:rPr>
              <w:t>4</w:t>
            </w:r>
            <w:r w:rsidR="00A50DB4" w:rsidRPr="00A50DB4">
              <w:rPr>
                <w:rFonts w:ascii="Times New Roman" w:hAnsi="Times New Roman" w:cs="Times New Roman"/>
                <w:i/>
                <w:sz w:val="24"/>
              </w:rPr>
              <w:t>4</w:t>
            </w:r>
            <w:r w:rsidRPr="00A50DB4">
              <w:rPr>
                <w:rFonts w:ascii="Times New Roman" w:hAnsi="Times New Roman" w:cs="Times New Roman"/>
                <w:i/>
                <w:sz w:val="24"/>
              </w:rPr>
              <w:t>.</w:t>
            </w:r>
          </w:p>
        </w:tc>
        <w:tc>
          <w:tcPr>
            <w:tcW w:w="8675" w:type="dxa"/>
          </w:tcPr>
          <w:p w14:paraId="0A83F6EE" w14:textId="77777777" w:rsidR="005828B0" w:rsidRPr="00A50DB4" w:rsidRDefault="005828B0" w:rsidP="0026205B">
            <w:pPr>
              <w:spacing w:after="0"/>
              <w:rPr>
                <w:rFonts w:ascii="Times New Roman" w:hAnsi="Times New Roman" w:cs="Times New Roman"/>
                <w:sz w:val="24"/>
              </w:rPr>
            </w:pPr>
            <w:r w:rsidRPr="00A50DB4">
              <w:rPr>
                <w:rFonts w:ascii="Times New Roman" w:eastAsia="Arial Unicode MS" w:hAnsi="Times New Roman" w:cs="Times New Roman"/>
                <w:sz w:val="24"/>
              </w:rPr>
              <w:t xml:space="preserve">Komutavimo talpa (vidinės magistralės greitis) </w:t>
            </w:r>
            <w:r w:rsidRPr="00A50DB4">
              <w:rPr>
                <w:rFonts w:ascii="Times New Roman" w:hAnsi="Times New Roman" w:cs="Times New Roman"/>
                <w:sz w:val="24"/>
              </w:rPr>
              <w:t xml:space="preserve">ne mažiau, kaip 100 </w:t>
            </w:r>
            <w:proofErr w:type="spellStart"/>
            <w:r w:rsidRPr="00A50DB4">
              <w:rPr>
                <w:rFonts w:ascii="Times New Roman" w:hAnsi="Times New Roman" w:cs="Times New Roman"/>
                <w:sz w:val="24"/>
              </w:rPr>
              <w:t>Gbps</w:t>
            </w:r>
            <w:proofErr w:type="spellEnd"/>
            <w:r w:rsidRPr="00A50DB4">
              <w:rPr>
                <w:rFonts w:ascii="Times New Roman" w:hAnsi="Times New Roman" w:cs="Times New Roman"/>
                <w:sz w:val="24"/>
              </w:rPr>
              <w:t>.</w:t>
            </w:r>
          </w:p>
        </w:tc>
      </w:tr>
      <w:tr w:rsidR="00A50DB4" w:rsidRPr="00A50DB4" w14:paraId="797982D3" w14:textId="77777777" w:rsidTr="005828B0">
        <w:tc>
          <w:tcPr>
            <w:tcW w:w="993" w:type="dxa"/>
          </w:tcPr>
          <w:p w14:paraId="618B7AB4" w14:textId="77777777" w:rsidR="005828B0" w:rsidRPr="00A50DB4" w:rsidRDefault="005828B0" w:rsidP="0026205B">
            <w:pPr>
              <w:spacing w:after="0"/>
              <w:jc w:val="center"/>
              <w:rPr>
                <w:rFonts w:ascii="Times New Roman" w:hAnsi="Times New Roman" w:cs="Times New Roman"/>
                <w:i/>
                <w:sz w:val="24"/>
              </w:rPr>
            </w:pPr>
            <w:r w:rsidRPr="00A50DB4">
              <w:rPr>
                <w:rFonts w:ascii="Times New Roman" w:hAnsi="Times New Roman" w:cs="Times New Roman"/>
                <w:i/>
                <w:sz w:val="24"/>
              </w:rPr>
              <w:t>4</w:t>
            </w:r>
            <w:r w:rsidR="00A50DB4" w:rsidRPr="00A50DB4">
              <w:rPr>
                <w:rFonts w:ascii="Times New Roman" w:hAnsi="Times New Roman" w:cs="Times New Roman"/>
                <w:i/>
                <w:sz w:val="24"/>
              </w:rPr>
              <w:t>5</w:t>
            </w:r>
            <w:r w:rsidRPr="00A50DB4">
              <w:rPr>
                <w:rFonts w:ascii="Times New Roman" w:hAnsi="Times New Roman" w:cs="Times New Roman"/>
                <w:i/>
                <w:sz w:val="24"/>
              </w:rPr>
              <w:t>.</w:t>
            </w:r>
          </w:p>
        </w:tc>
        <w:tc>
          <w:tcPr>
            <w:tcW w:w="8675" w:type="dxa"/>
          </w:tcPr>
          <w:p w14:paraId="3EEF32B8" w14:textId="77777777" w:rsidR="005828B0" w:rsidRPr="00A50DB4" w:rsidRDefault="005828B0" w:rsidP="0026205B">
            <w:pPr>
              <w:spacing w:after="0"/>
              <w:rPr>
                <w:rFonts w:ascii="Times New Roman" w:hAnsi="Times New Roman" w:cs="Times New Roman"/>
                <w:sz w:val="24"/>
              </w:rPr>
            </w:pPr>
            <w:r w:rsidRPr="00A50DB4">
              <w:rPr>
                <w:rFonts w:ascii="Times New Roman" w:hAnsi="Times New Roman" w:cs="Times New Roman"/>
                <w:sz w:val="24"/>
              </w:rPr>
              <w:t xml:space="preserve">Pralaidumas </w:t>
            </w:r>
            <w:r w:rsidRPr="00A50DB4">
              <w:rPr>
                <w:rFonts w:ascii="Times New Roman" w:eastAsia="Arial Unicode MS" w:hAnsi="Times New Roman" w:cs="Times New Roman"/>
                <w:sz w:val="24"/>
              </w:rPr>
              <w:t xml:space="preserve">ne mažiau 77 </w:t>
            </w:r>
            <w:proofErr w:type="spellStart"/>
            <w:r w:rsidRPr="00A50DB4">
              <w:rPr>
                <w:rFonts w:ascii="Times New Roman" w:eastAsia="Arial Unicode MS" w:hAnsi="Times New Roman" w:cs="Times New Roman"/>
                <w:sz w:val="24"/>
              </w:rPr>
              <w:t>Mpps</w:t>
            </w:r>
            <w:proofErr w:type="spellEnd"/>
            <w:r w:rsidRPr="00A50DB4">
              <w:rPr>
                <w:rFonts w:ascii="Times New Roman" w:eastAsia="Arial Unicode MS" w:hAnsi="Times New Roman" w:cs="Times New Roman"/>
                <w:sz w:val="24"/>
              </w:rPr>
              <w:t xml:space="preserve"> (64 baitų paketais);</w:t>
            </w:r>
          </w:p>
        </w:tc>
      </w:tr>
      <w:tr w:rsidR="00A50DB4" w:rsidRPr="00A50DB4" w14:paraId="2F86BF28" w14:textId="77777777" w:rsidTr="005828B0">
        <w:tc>
          <w:tcPr>
            <w:tcW w:w="993" w:type="dxa"/>
          </w:tcPr>
          <w:p w14:paraId="459CCB84" w14:textId="77777777" w:rsidR="005828B0" w:rsidRPr="00A50DB4" w:rsidRDefault="005828B0" w:rsidP="0026205B">
            <w:pPr>
              <w:spacing w:after="0"/>
              <w:jc w:val="center"/>
              <w:rPr>
                <w:rFonts w:ascii="Times New Roman" w:hAnsi="Times New Roman" w:cs="Times New Roman"/>
                <w:i/>
                <w:sz w:val="24"/>
              </w:rPr>
            </w:pPr>
            <w:r w:rsidRPr="00A50DB4">
              <w:rPr>
                <w:rFonts w:ascii="Times New Roman" w:hAnsi="Times New Roman" w:cs="Times New Roman"/>
                <w:i/>
                <w:sz w:val="24"/>
              </w:rPr>
              <w:t>4</w:t>
            </w:r>
            <w:r w:rsidR="00A50DB4" w:rsidRPr="00A50DB4">
              <w:rPr>
                <w:rFonts w:ascii="Times New Roman" w:hAnsi="Times New Roman" w:cs="Times New Roman"/>
                <w:i/>
                <w:sz w:val="24"/>
              </w:rPr>
              <w:t>6</w:t>
            </w:r>
            <w:r w:rsidRPr="00A50DB4">
              <w:rPr>
                <w:rFonts w:ascii="Times New Roman" w:hAnsi="Times New Roman" w:cs="Times New Roman"/>
                <w:i/>
                <w:sz w:val="24"/>
              </w:rPr>
              <w:t>.</w:t>
            </w:r>
          </w:p>
        </w:tc>
        <w:tc>
          <w:tcPr>
            <w:tcW w:w="8675" w:type="dxa"/>
          </w:tcPr>
          <w:p w14:paraId="2B387254" w14:textId="77777777" w:rsidR="005828B0" w:rsidRPr="00A50DB4" w:rsidRDefault="005828B0" w:rsidP="0026205B">
            <w:pPr>
              <w:spacing w:after="0"/>
              <w:rPr>
                <w:rFonts w:ascii="Times New Roman" w:hAnsi="Times New Roman" w:cs="Times New Roman"/>
                <w:sz w:val="24"/>
              </w:rPr>
            </w:pPr>
            <w:r w:rsidRPr="00A50DB4">
              <w:rPr>
                <w:rFonts w:ascii="Times New Roman" w:eastAsia="Arial Unicode MS" w:hAnsi="Times New Roman" w:cs="Times New Roman"/>
                <w:sz w:val="24"/>
              </w:rPr>
              <w:t>MAC adresų lentelės dydis ne mažiau 16 000 įrašų.</w:t>
            </w:r>
          </w:p>
        </w:tc>
      </w:tr>
      <w:tr w:rsidR="00A50DB4" w:rsidRPr="00A50DB4" w14:paraId="5042D310" w14:textId="77777777" w:rsidTr="005828B0">
        <w:tc>
          <w:tcPr>
            <w:tcW w:w="993" w:type="dxa"/>
          </w:tcPr>
          <w:p w14:paraId="5F6035AD" w14:textId="77777777" w:rsidR="005828B0" w:rsidRPr="00A50DB4" w:rsidRDefault="005828B0" w:rsidP="0026205B">
            <w:pPr>
              <w:spacing w:after="0"/>
              <w:jc w:val="center"/>
              <w:rPr>
                <w:rFonts w:ascii="Times New Roman" w:hAnsi="Times New Roman" w:cs="Times New Roman"/>
                <w:i/>
                <w:sz w:val="24"/>
              </w:rPr>
            </w:pPr>
            <w:r w:rsidRPr="00A50DB4">
              <w:rPr>
                <w:rFonts w:ascii="Times New Roman" w:hAnsi="Times New Roman" w:cs="Times New Roman"/>
                <w:i/>
                <w:sz w:val="24"/>
              </w:rPr>
              <w:t>4</w:t>
            </w:r>
            <w:r w:rsidR="00A50DB4" w:rsidRPr="00A50DB4">
              <w:rPr>
                <w:rFonts w:ascii="Times New Roman" w:hAnsi="Times New Roman" w:cs="Times New Roman"/>
                <w:i/>
                <w:sz w:val="24"/>
              </w:rPr>
              <w:t>7</w:t>
            </w:r>
            <w:r w:rsidRPr="00A50DB4">
              <w:rPr>
                <w:rFonts w:ascii="Times New Roman" w:hAnsi="Times New Roman" w:cs="Times New Roman"/>
                <w:i/>
                <w:sz w:val="24"/>
              </w:rPr>
              <w:t>.</w:t>
            </w:r>
          </w:p>
        </w:tc>
        <w:tc>
          <w:tcPr>
            <w:tcW w:w="8675" w:type="dxa"/>
          </w:tcPr>
          <w:p w14:paraId="08F80704" w14:textId="77777777" w:rsidR="005828B0" w:rsidRPr="00A50DB4" w:rsidRDefault="005828B0" w:rsidP="0026205B">
            <w:pPr>
              <w:spacing w:after="0"/>
              <w:rPr>
                <w:rFonts w:ascii="Times New Roman" w:eastAsia="Arial Unicode MS" w:hAnsi="Times New Roman" w:cs="Times New Roman"/>
                <w:sz w:val="24"/>
              </w:rPr>
            </w:pPr>
            <w:r w:rsidRPr="00A50DB4">
              <w:rPr>
                <w:rFonts w:ascii="Times New Roman" w:eastAsia="Arial Unicode MS" w:hAnsi="Times New Roman" w:cs="Times New Roman"/>
                <w:sz w:val="24"/>
              </w:rPr>
              <w:t>VLAN palaikymas:</w:t>
            </w:r>
          </w:p>
          <w:p w14:paraId="2E31DDC6" w14:textId="77777777" w:rsidR="00A50DB4" w:rsidRPr="00A50DB4" w:rsidRDefault="00A50DB4" w:rsidP="0026205B">
            <w:pPr>
              <w:spacing w:after="0"/>
              <w:rPr>
                <w:rFonts w:ascii="Times New Roman" w:eastAsia="Arial Unicode MS" w:hAnsi="Times New Roman" w:cs="Times New Roman"/>
                <w:sz w:val="24"/>
              </w:rPr>
            </w:pPr>
            <w:r w:rsidRPr="00A50DB4">
              <w:rPr>
                <w:rFonts w:ascii="Times New Roman" w:eastAsia="Arial Unicode MS" w:hAnsi="Times New Roman" w:cs="Times New Roman"/>
                <w:sz w:val="24"/>
              </w:rPr>
              <w:t>ne mažiau kaip 512 VLAN vienu metu;</w:t>
            </w:r>
          </w:p>
          <w:p w14:paraId="4A15CD0C" w14:textId="77777777" w:rsidR="00A50DB4" w:rsidRPr="00A50DB4" w:rsidRDefault="00A50DB4" w:rsidP="0026205B">
            <w:pPr>
              <w:spacing w:after="0"/>
              <w:rPr>
                <w:rFonts w:ascii="Times New Roman" w:eastAsia="Arial Unicode MS" w:hAnsi="Times New Roman" w:cs="Times New Roman"/>
                <w:sz w:val="24"/>
              </w:rPr>
            </w:pPr>
            <w:r w:rsidRPr="00A50DB4">
              <w:rPr>
                <w:rFonts w:ascii="Times New Roman" w:eastAsia="Arial Unicode MS" w:hAnsi="Times New Roman" w:cs="Times New Roman"/>
                <w:sz w:val="24"/>
              </w:rPr>
              <w:t>turi būti galimybė kurti VLAN pagal fizinį prievadą;</w:t>
            </w:r>
          </w:p>
          <w:p w14:paraId="41681037" w14:textId="77777777" w:rsidR="00A50DB4" w:rsidRPr="00A50DB4" w:rsidRDefault="00A50DB4" w:rsidP="0026205B">
            <w:pPr>
              <w:spacing w:after="0"/>
              <w:rPr>
                <w:rFonts w:ascii="Times New Roman" w:hAnsi="Times New Roman" w:cs="Times New Roman"/>
                <w:sz w:val="24"/>
              </w:rPr>
            </w:pPr>
            <w:r w:rsidRPr="00A50DB4">
              <w:rPr>
                <w:rFonts w:ascii="Times New Roman" w:eastAsia="Arial Unicode MS" w:hAnsi="Times New Roman" w:cs="Times New Roman"/>
                <w:sz w:val="24"/>
              </w:rPr>
              <w:t>ne mažiau 4094 VLAN ID virtualių tinklų identifikatorių;</w:t>
            </w:r>
          </w:p>
        </w:tc>
      </w:tr>
      <w:tr w:rsidR="00A50DB4" w:rsidRPr="00A50DB4" w14:paraId="051B0A8A" w14:textId="77777777" w:rsidTr="005828B0">
        <w:tc>
          <w:tcPr>
            <w:tcW w:w="993" w:type="dxa"/>
          </w:tcPr>
          <w:p w14:paraId="2EA7F8C9" w14:textId="77777777" w:rsidR="005828B0" w:rsidRPr="00A50DB4" w:rsidRDefault="005828B0" w:rsidP="0026205B">
            <w:pPr>
              <w:spacing w:after="0"/>
              <w:jc w:val="center"/>
              <w:rPr>
                <w:rFonts w:ascii="Times New Roman" w:hAnsi="Times New Roman" w:cs="Times New Roman"/>
                <w:i/>
                <w:sz w:val="24"/>
              </w:rPr>
            </w:pPr>
            <w:r w:rsidRPr="00A50DB4">
              <w:rPr>
                <w:rFonts w:ascii="Times New Roman" w:hAnsi="Times New Roman" w:cs="Times New Roman"/>
                <w:i/>
                <w:sz w:val="24"/>
              </w:rPr>
              <w:t>4</w:t>
            </w:r>
            <w:r w:rsidR="00A50DB4" w:rsidRPr="00A50DB4">
              <w:rPr>
                <w:rFonts w:ascii="Times New Roman" w:hAnsi="Times New Roman" w:cs="Times New Roman"/>
                <w:i/>
                <w:sz w:val="24"/>
              </w:rPr>
              <w:t>8</w:t>
            </w:r>
            <w:r w:rsidRPr="00A50DB4">
              <w:rPr>
                <w:rFonts w:ascii="Times New Roman" w:hAnsi="Times New Roman" w:cs="Times New Roman"/>
                <w:i/>
                <w:sz w:val="24"/>
              </w:rPr>
              <w:t>.</w:t>
            </w:r>
          </w:p>
        </w:tc>
        <w:tc>
          <w:tcPr>
            <w:tcW w:w="8675" w:type="dxa"/>
          </w:tcPr>
          <w:p w14:paraId="7D00070A" w14:textId="77777777" w:rsidR="005828B0" w:rsidRPr="00A50DB4" w:rsidRDefault="005828B0" w:rsidP="0026205B">
            <w:pPr>
              <w:spacing w:after="0"/>
              <w:rPr>
                <w:rFonts w:ascii="Times New Roman" w:hAnsi="Times New Roman" w:cs="Times New Roman"/>
                <w:sz w:val="24"/>
              </w:rPr>
            </w:pPr>
            <w:r w:rsidRPr="00A50DB4">
              <w:rPr>
                <w:rFonts w:ascii="Times New Roman" w:hAnsi="Times New Roman" w:cs="Times New Roman"/>
                <w:sz w:val="24"/>
              </w:rPr>
              <w:t>Perjungimo sluoksnis ne žemiau - L2</w:t>
            </w:r>
          </w:p>
        </w:tc>
      </w:tr>
    </w:tbl>
    <w:p w14:paraId="590CE9FE" w14:textId="15FB9AFC" w:rsidR="00A67771" w:rsidRDefault="000A4CBC" w:rsidP="000A4CBC">
      <w:pPr>
        <w:pStyle w:val="Sraopastraipa"/>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sectPr w:rsidR="00A67771" w:rsidSect="00A454F1">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2E7"/>
    <w:multiLevelType w:val="multilevel"/>
    <w:tmpl w:val="5DFE3D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DB29ED"/>
    <w:multiLevelType w:val="hybridMultilevel"/>
    <w:tmpl w:val="B26C5F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C496B"/>
    <w:multiLevelType w:val="multilevel"/>
    <w:tmpl w:val="84065466"/>
    <w:lvl w:ilvl="0">
      <w:start w:val="33"/>
      <w:numFmt w:val="decimal"/>
      <w:lvlText w:val="%1."/>
      <w:lvlJc w:val="left"/>
      <w:pPr>
        <w:ind w:left="435" w:hanging="435"/>
      </w:pPr>
    </w:lvl>
    <w:lvl w:ilvl="1">
      <w:start w:val="1"/>
      <w:numFmt w:val="decimal"/>
      <w:lvlText w:val="%1.%2."/>
      <w:lvlJc w:val="left"/>
      <w:pPr>
        <w:ind w:left="1515" w:hanging="43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161670BE"/>
    <w:multiLevelType w:val="multilevel"/>
    <w:tmpl w:val="CF06CED0"/>
    <w:lvl w:ilvl="0">
      <w:start w:val="10"/>
      <w:numFmt w:val="decimal"/>
      <w:lvlText w:val="%1."/>
      <w:lvlJc w:val="left"/>
      <w:pPr>
        <w:ind w:left="480" w:hanging="480"/>
      </w:pPr>
      <w:rPr>
        <w:rFonts w:hint="default"/>
        <w:color w:val="000000"/>
      </w:rPr>
    </w:lvl>
    <w:lvl w:ilvl="1">
      <w:start w:val="6"/>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3C060489"/>
    <w:multiLevelType w:val="multilevel"/>
    <w:tmpl w:val="5BB21326"/>
    <w:lvl w:ilvl="0">
      <w:start w:val="1"/>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5" w15:restartNumberingAfterBreak="0">
    <w:nsid w:val="4270121B"/>
    <w:multiLevelType w:val="multilevel"/>
    <w:tmpl w:val="EC6EB63A"/>
    <w:lvl w:ilvl="0">
      <w:start w:val="1"/>
      <w:numFmt w:val="decimal"/>
      <w:lvlText w:val="%1."/>
      <w:lvlJc w:val="left"/>
      <w:pPr>
        <w:ind w:left="480" w:hanging="480"/>
      </w:pPr>
      <w:rPr>
        <w:rFonts w:ascii="Times New Roman" w:eastAsia="Times New Roman" w:hAnsi="Times New Roman" w:cs="Times New Roman"/>
        <w:color w:val="auto"/>
      </w:r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744304EB"/>
    <w:multiLevelType w:val="multilevel"/>
    <w:tmpl w:val="D40095C8"/>
    <w:lvl w:ilvl="0">
      <w:start w:val="10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8246146"/>
    <w:multiLevelType w:val="multilevel"/>
    <w:tmpl w:val="6264ED20"/>
    <w:lvl w:ilvl="0">
      <w:start w:val="1"/>
      <w:numFmt w:val="decimal"/>
      <w:lvlText w:val="%1."/>
      <w:lvlJc w:val="left"/>
      <w:pPr>
        <w:ind w:left="360" w:hanging="360"/>
      </w:pPr>
      <w:rPr>
        <w:b/>
      </w:rPr>
    </w:lvl>
    <w:lvl w:ilvl="1">
      <w:start w:val="1"/>
      <w:numFmt w:val="decimal"/>
      <w:lvlText w:val="%2."/>
      <w:lvlJc w:val="left"/>
      <w:pPr>
        <w:ind w:left="792" w:hanging="432"/>
      </w:pPr>
      <w:rPr>
        <w:rFonts w:ascii="Times New Roman" w:eastAsiaTheme="minorHAnsi" w:hAnsi="Times New Roman" w:cs="Times New Roman"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6F5C38"/>
    <w:multiLevelType w:val="multilevel"/>
    <w:tmpl w:val="2F24DE9E"/>
    <w:lvl w:ilvl="0">
      <w:start w:val="10"/>
      <w:numFmt w:val="decimal"/>
      <w:lvlText w:val="%1."/>
      <w:lvlJc w:val="left"/>
      <w:pPr>
        <w:ind w:left="480" w:hanging="480"/>
      </w:pPr>
      <w:rPr>
        <w:rFonts w:hint="default"/>
      </w:rPr>
    </w:lvl>
    <w:lvl w:ilvl="1">
      <w:start w:val="5"/>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441845586">
    <w:abstractNumId w:val="0"/>
  </w:num>
  <w:num w:numId="2" w16cid:durableId="17827955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2963879">
    <w:abstractNumId w:val="1"/>
  </w:num>
  <w:num w:numId="4" w16cid:durableId="1657563316">
    <w:abstractNumId w:val="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360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136077">
    <w:abstractNumId w:val="8"/>
  </w:num>
  <w:num w:numId="7" w16cid:durableId="244530699">
    <w:abstractNumId w:val="3"/>
  </w:num>
  <w:num w:numId="8" w16cid:durableId="407075592">
    <w:abstractNumId w:val="6"/>
  </w:num>
  <w:num w:numId="9" w16cid:durableId="620847238">
    <w:abstractNumId w:val="7"/>
  </w:num>
  <w:num w:numId="10" w16cid:durableId="87426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1F8"/>
    <w:rsid w:val="00093E86"/>
    <w:rsid w:val="000A4CBC"/>
    <w:rsid w:val="00145286"/>
    <w:rsid w:val="002119A0"/>
    <w:rsid w:val="002346A3"/>
    <w:rsid w:val="0026205B"/>
    <w:rsid w:val="00281600"/>
    <w:rsid w:val="002A35C4"/>
    <w:rsid w:val="002A4C51"/>
    <w:rsid w:val="002C4F71"/>
    <w:rsid w:val="002D3B53"/>
    <w:rsid w:val="00311BE4"/>
    <w:rsid w:val="00322570"/>
    <w:rsid w:val="00326478"/>
    <w:rsid w:val="003C0005"/>
    <w:rsid w:val="00412263"/>
    <w:rsid w:val="0043410C"/>
    <w:rsid w:val="00451CFF"/>
    <w:rsid w:val="00453CA4"/>
    <w:rsid w:val="004615BC"/>
    <w:rsid w:val="004E256B"/>
    <w:rsid w:val="004F56B3"/>
    <w:rsid w:val="00564865"/>
    <w:rsid w:val="005828B0"/>
    <w:rsid w:val="005F41F8"/>
    <w:rsid w:val="0060551F"/>
    <w:rsid w:val="006471A3"/>
    <w:rsid w:val="00647A7C"/>
    <w:rsid w:val="00683D0E"/>
    <w:rsid w:val="006F095B"/>
    <w:rsid w:val="00720B8F"/>
    <w:rsid w:val="007210D1"/>
    <w:rsid w:val="00761C81"/>
    <w:rsid w:val="007E661A"/>
    <w:rsid w:val="007F7619"/>
    <w:rsid w:val="00831F40"/>
    <w:rsid w:val="008B3A1B"/>
    <w:rsid w:val="008C3F98"/>
    <w:rsid w:val="0091093B"/>
    <w:rsid w:val="00940E49"/>
    <w:rsid w:val="00956D17"/>
    <w:rsid w:val="009A4699"/>
    <w:rsid w:val="00A10BC5"/>
    <w:rsid w:val="00A454F1"/>
    <w:rsid w:val="00A50DB4"/>
    <w:rsid w:val="00A657A5"/>
    <w:rsid w:val="00A67771"/>
    <w:rsid w:val="00A76ADE"/>
    <w:rsid w:val="00A87970"/>
    <w:rsid w:val="00AA406B"/>
    <w:rsid w:val="00AA461E"/>
    <w:rsid w:val="00AD31E5"/>
    <w:rsid w:val="00AF3877"/>
    <w:rsid w:val="00AF5A34"/>
    <w:rsid w:val="00B33C3B"/>
    <w:rsid w:val="00B61FC6"/>
    <w:rsid w:val="00BC2635"/>
    <w:rsid w:val="00C4465F"/>
    <w:rsid w:val="00C61EF5"/>
    <w:rsid w:val="00C63A1E"/>
    <w:rsid w:val="00C67E6E"/>
    <w:rsid w:val="00C82EB6"/>
    <w:rsid w:val="00C83EB7"/>
    <w:rsid w:val="00CE09E9"/>
    <w:rsid w:val="00CE5129"/>
    <w:rsid w:val="00CF2C9D"/>
    <w:rsid w:val="00CF5210"/>
    <w:rsid w:val="00D364AE"/>
    <w:rsid w:val="00D67775"/>
    <w:rsid w:val="00D74066"/>
    <w:rsid w:val="00DE0858"/>
    <w:rsid w:val="00DF4B72"/>
    <w:rsid w:val="00E00690"/>
    <w:rsid w:val="00E02D1E"/>
    <w:rsid w:val="00E41437"/>
    <w:rsid w:val="00EA548C"/>
    <w:rsid w:val="00EB58CB"/>
    <w:rsid w:val="00ED7A75"/>
    <w:rsid w:val="00F73795"/>
    <w:rsid w:val="00F816B9"/>
    <w:rsid w:val="00F83F26"/>
    <w:rsid w:val="00FB63EC"/>
    <w:rsid w:val="00FC37D6"/>
    <w:rsid w:val="00FF1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CB02"/>
  <w15:docId w15:val="{82B6AB88-AF5F-40B0-82A4-2E990E89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E02D1E"/>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F41F8"/>
    <w:pPr>
      <w:ind w:left="720"/>
      <w:contextualSpacing/>
    </w:pPr>
  </w:style>
  <w:style w:type="character" w:styleId="Komentaronuoroda">
    <w:name w:val="annotation reference"/>
    <w:basedOn w:val="Numatytasispastraiposriftas"/>
    <w:uiPriority w:val="99"/>
    <w:semiHidden/>
    <w:unhideWhenUsed/>
    <w:rsid w:val="005F41F8"/>
    <w:rPr>
      <w:sz w:val="16"/>
      <w:szCs w:val="16"/>
    </w:rPr>
  </w:style>
  <w:style w:type="paragraph" w:styleId="Komentarotekstas">
    <w:name w:val="annotation text"/>
    <w:basedOn w:val="prastasis"/>
    <w:link w:val="KomentarotekstasDiagrama"/>
    <w:uiPriority w:val="99"/>
    <w:semiHidden/>
    <w:unhideWhenUsed/>
    <w:rsid w:val="005F41F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F41F8"/>
    <w:rPr>
      <w:sz w:val="20"/>
      <w:szCs w:val="20"/>
    </w:rPr>
  </w:style>
  <w:style w:type="paragraph" w:styleId="Komentarotema">
    <w:name w:val="annotation subject"/>
    <w:basedOn w:val="Komentarotekstas"/>
    <w:next w:val="Komentarotekstas"/>
    <w:link w:val="KomentarotemaDiagrama"/>
    <w:uiPriority w:val="99"/>
    <w:semiHidden/>
    <w:unhideWhenUsed/>
    <w:rsid w:val="005F41F8"/>
    <w:rPr>
      <w:b/>
      <w:bCs/>
    </w:rPr>
  </w:style>
  <w:style w:type="character" w:customStyle="1" w:styleId="KomentarotemaDiagrama">
    <w:name w:val="Komentaro tema Diagrama"/>
    <w:basedOn w:val="KomentarotekstasDiagrama"/>
    <w:link w:val="Komentarotema"/>
    <w:uiPriority w:val="99"/>
    <w:semiHidden/>
    <w:rsid w:val="005F41F8"/>
    <w:rPr>
      <w:b/>
      <w:bCs/>
      <w:sz w:val="20"/>
      <w:szCs w:val="20"/>
    </w:rPr>
  </w:style>
  <w:style w:type="paragraph" w:styleId="Debesliotekstas">
    <w:name w:val="Balloon Text"/>
    <w:basedOn w:val="prastasis"/>
    <w:link w:val="DebesliotekstasDiagrama"/>
    <w:uiPriority w:val="99"/>
    <w:semiHidden/>
    <w:unhideWhenUsed/>
    <w:rsid w:val="005F41F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1F8"/>
    <w:rPr>
      <w:rFonts w:ascii="Segoe UI" w:hAnsi="Segoe UI" w:cs="Segoe UI"/>
      <w:sz w:val="18"/>
      <w:szCs w:val="18"/>
    </w:rPr>
  </w:style>
  <w:style w:type="paragraph" w:customStyle="1" w:styleId="Default">
    <w:name w:val="Default"/>
    <w:rsid w:val="00E0069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2Diagrama">
    <w:name w:val="Antraštė 2 Diagrama"/>
    <w:basedOn w:val="Numatytasispastraiposriftas"/>
    <w:link w:val="Antrat2"/>
    <w:uiPriority w:val="9"/>
    <w:semiHidden/>
    <w:rsid w:val="00E02D1E"/>
    <w:rPr>
      <w:rFonts w:asciiTheme="majorHAnsi" w:eastAsiaTheme="majorEastAsia" w:hAnsiTheme="majorHAnsi" w:cstheme="majorBidi"/>
      <w:color w:val="ED7D31" w:themeColor="accent2"/>
      <w:sz w:val="36"/>
      <w:szCs w:val="36"/>
      <w:lang w:eastAsia="lt-LT"/>
    </w:rPr>
  </w:style>
  <w:style w:type="paragraph" w:styleId="Pataisymai">
    <w:name w:val="Revision"/>
    <w:hidden/>
    <w:uiPriority w:val="99"/>
    <w:semiHidden/>
    <w:rsid w:val="00A67771"/>
    <w:pPr>
      <w:spacing w:after="0" w:line="240" w:lineRule="auto"/>
    </w:pPr>
  </w:style>
  <w:style w:type="character" w:styleId="Hipersaitas">
    <w:name w:val="Hyperlink"/>
    <w:basedOn w:val="Numatytasispastraiposriftas"/>
    <w:uiPriority w:val="99"/>
    <w:unhideWhenUsed/>
    <w:rsid w:val="00322570"/>
    <w:rPr>
      <w:color w:val="0000FF"/>
      <w:u w:val="single"/>
    </w:rPr>
  </w:style>
  <w:style w:type="character" w:styleId="Neapdorotaspaminjimas">
    <w:name w:val="Unresolved Mention"/>
    <w:basedOn w:val="Numatytasispastraiposriftas"/>
    <w:uiPriority w:val="99"/>
    <w:semiHidden/>
    <w:unhideWhenUsed/>
    <w:rsid w:val="00322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5592">
      <w:bodyDiv w:val="1"/>
      <w:marLeft w:val="0"/>
      <w:marRight w:val="0"/>
      <w:marTop w:val="0"/>
      <w:marBottom w:val="0"/>
      <w:divBdr>
        <w:top w:val="none" w:sz="0" w:space="0" w:color="auto"/>
        <w:left w:val="none" w:sz="0" w:space="0" w:color="auto"/>
        <w:bottom w:val="none" w:sz="0" w:space="0" w:color="auto"/>
        <w:right w:val="none" w:sz="0" w:space="0" w:color="auto"/>
      </w:divBdr>
    </w:div>
    <w:div w:id="85422295">
      <w:bodyDiv w:val="1"/>
      <w:marLeft w:val="0"/>
      <w:marRight w:val="0"/>
      <w:marTop w:val="0"/>
      <w:marBottom w:val="0"/>
      <w:divBdr>
        <w:top w:val="none" w:sz="0" w:space="0" w:color="auto"/>
        <w:left w:val="none" w:sz="0" w:space="0" w:color="auto"/>
        <w:bottom w:val="none" w:sz="0" w:space="0" w:color="auto"/>
        <w:right w:val="none" w:sz="0" w:space="0" w:color="auto"/>
      </w:divBdr>
    </w:div>
    <w:div w:id="105079365">
      <w:bodyDiv w:val="1"/>
      <w:marLeft w:val="0"/>
      <w:marRight w:val="0"/>
      <w:marTop w:val="0"/>
      <w:marBottom w:val="0"/>
      <w:divBdr>
        <w:top w:val="none" w:sz="0" w:space="0" w:color="auto"/>
        <w:left w:val="none" w:sz="0" w:space="0" w:color="auto"/>
        <w:bottom w:val="none" w:sz="0" w:space="0" w:color="auto"/>
        <w:right w:val="none" w:sz="0" w:space="0" w:color="auto"/>
      </w:divBdr>
    </w:div>
    <w:div w:id="156923707">
      <w:bodyDiv w:val="1"/>
      <w:marLeft w:val="0"/>
      <w:marRight w:val="0"/>
      <w:marTop w:val="0"/>
      <w:marBottom w:val="0"/>
      <w:divBdr>
        <w:top w:val="none" w:sz="0" w:space="0" w:color="auto"/>
        <w:left w:val="none" w:sz="0" w:space="0" w:color="auto"/>
        <w:bottom w:val="none" w:sz="0" w:space="0" w:color="auto"/>
        <w:right w:val="none" w:sz="0" w:space="0" w:color="auto"/>
      </w:divBdr>
    </w:div>
    <w:div w:id="173542878">
      <w:bodyDiv w:val="1"/>
      <w:marLeft w:val="0"/>
      <w:marRight w:val="0"/>
      <w:marTop w:val="0"/>
      <w:marBottom w:val="0"/>
      <w:divBdr>
        <w:top w:val="none" w:sz="0" w:space="0" w:color="auto"/>
        <w:left w:val="none" w:sz="0" w:space="0" w:color="auto"/>
        <w:bottom w:val="none" w:sz="0" w:space="0" w:color="auto"/>
        <w:right w:val="none" w:sz="0" w:space="0" w:color="auto"/>
      </w:divBdr>
    </w:div>
    <w:div w:id="178617052">
      <w:bodyDiv w:val="1"/>
      <w:marLeft w:val="0"/>
      <w:marRight w:val="0"/>
      <w:marTop w:val="0"/>
      <w:marBottom w:val="0"/>
      <w:divBdr>
        <w:top w:val="none" w:sz="0" w:space="0" w:color="auto"/>
        <w:left w:val="none" w:sz="0" w:space="0" w:color="auto"/>
        <w:bottom w:val="none" w:sz="0" w:space="0" w:color="auto"/>
        <w:right w:val="none" w:sz="0" w:space="0" w:color="auto"/>
      </w:divBdr>
    </w:div>
    <w:div w:id="189953382">
      <w:bodyDiv w:val="1"/>
      <w:marLeft w:val="0"/>
      <w:marRight w:val="0"/>
      <w:marTop w:val="0"/>
      <w:marBottom w:val="0"/>
      <w:divBdr>
        <w:top w:val="none" w:sz="0" w:space="0" w:color="auto"/>
        <w:left w:val="none" w:sz="0" w:space="0" w:color="auto"/>
        <w:bottom w:val="none" w:sz="0" w:space="0" w:color="auto"/>
        <w:right w:val="none" w:sz="0" w:space="0" w:color="auto"/>
      </w:divBdr>
    </w:div>
    <w:div w:id="241765867">
      <w:bodyDiv w:val="1"/>
      <w:marLeft w:val="0"/>
      <w:marRight w:val="0"/>
      <w:marTop w:val="0"/>
      <w:marBottom w:val="0"/>
      <w:divBdr>
        <w:top w:val="none" w:sz="0" w:space="0" w:color="auto"/>
        <w:left w:val="none" w:sz="0" w:space="0" w:color="auto"/>
        <w:bottom w:val="none" w:sz="0" w:space="0" w:color="auto"/>
        <w:right w:val="none" w:sz="0" w:space="0" w:color="auto"/>
      </w:divBdr>
    </w:div>
    <w:div w:id="268438991">
      <w:bodyDiv w:val="1"/>
      <w:marLeft w:val="0"/>
      <w:marRight w:val="0"/>
      <w:marTop w:val="0"/>
      <w:marBottom w:val="0"/>
      <w:divBdr>
        <w:top w:val="none" w:sz="0" w:space="0" w:color="auto"/>
        <w:left w:val="none" w:sz="0" w:space="0" w:color="auto"/>
        <w:bottom w:val="none" w:sz="0" w:space="0" w:color="auto"/>
        <w:right w:val="none" w:sz="0" w:space="0" w:color="auto"/>
      </w:divBdr>
    </w:div>
    <w:div w:id="268897407">
      <w:bodyDiv w:val="1"/>
      <w:marLeft w:val="0"/>
      <w:marRight w:val="0"/>
      <w:marTop w:val="0"/>
      <w:marBottom w:val="0"/>
      <w:divBdr>
        <w:top w:val="none" w:sz="0" w:space="0" w:color="auto"/>
        <w:left w:val="none" w:sz="0" w:space="0" w:color="auto"/>
        <w:bottom w:val="none" w:sz="0" w:space="0" w:color="auto"/>
        <w:right w:val="none" w:sz="0" w:space="0" w:color="auto"/>
      </w:divBdr>
    </w:div>
    <w:div w:id="269170857">
      <w:bodyDiv w:val="1"/>
      <w:marLeft w:val="0"/>
      <w:marRight w:val="0"/>
      <w:marTop w:val="0"/>
      <w:marBottom w:val="0"/>
      <w:divBdr>
        <w:top w:val="none" w:sz="0" w:space="0" w:color="auto"/>
        <w:left w:val="none" w:sz="0" w:space="0" w:color="auto"/>
        <w:bottom w:val="none" w:sz="0" w:space="0" w:color="auto"/>
        <w:right w:val="none" w:sz="0" w:space="0" w:color="auto"/>
      </w:divBdr>
    </w:div>
    <w:div w:id="318458165">
      <w:bodyDiv w:val="1"/>
      <w:marLeft w:val="0"/>
      <w:marRight w:val="0"/>
      <w:marTop w:val="0"/>
      <w:marBottom w:val="0"/>
      <w:divBdr>
        <w:top w:val="none" w:sz="0" w:space="0" w:color="auto"/>
        <w:left w:val="none" w:sz="0" w:space="0" w:color="auto"/>
        <w:bottom w:val="none" w:sz="0" w:space="0" w:color="auto"/>
        <w:right w:val="none" w:sz="0" w:space="0" w:color="auto"/>
      </w:divBdr>
    </w:div>
    <w:div w:id="365300527">
      <w:bodyDiv w:val="1"/>
      <w:marLeft w:val="0"/>
      <w:marRight w:val="0"/>
      <w:marTop w:val="0"/>
      <w:marBottom w:val="0"/>
      <w:divBdr>
        <w:top w:val="none" w:sz="0" w:space="0" w:color="auto"/>
        <w:left w:val="none" w:sz="0" w:space="0" w:color="auto"/>
        <w:bottom w:val="none" w:sz="0" w:space="0" w:color="auto"/>
        <w:right w:val="none" w:sz="0" w:space="0" w:color="auto"/>
      </w:divBdr>
    </w:div>
    <w:div w:id="371465839">
      <w:bodyDiv w:val="1"/>
      <w:marLeft w:val="0"/>
      <w:marRight w:val="0"/>
      <w:marTop w:val="0"/>
      <w:marBottom w:val="0"/>
      <w:divBdr>
        <w:top w:val="none" w:sz="0" w:space="0" w:color="auto"/>
        <w:left w:val="none" w:sz="0" w:space="0" w:color="auto"/>
        <w:bottom w:val="none" w:sz="0" w:space="0" w:color="auto"/>
        <w:right w:val="none" w:sz="0" w:space="0" w:color="auto"/>
      </w:divBdr>
    </w:div>
    <w:div w:id="419834956">
      <w:bodyDiv w:val="1"/>
      <w:marLeft w:val="0"/>
      <w:marRight w:val="0"/>
      <w:marTop w:val="0"/>
      <w:marBottom w:val="0"/>
      <w:divBdr>
        <w:top w:val="none" w:sz="0" w:space="0" w:color="auto"/>
        <w:left w:val="none" w:sz="0" w:space="0" w:color="auto"/>
        <w:bottom w:val="none" w:sz="0" w:space="0" w:color="auto"/>
        <w:right w:val="none" w:sz="0" w:space="0" w:color="auto"/>
      </w:divBdr>
    </w:div>
    <w:div w:id="482967160">
      <w:bodyDiv w:val="1"/>
      <w:marLeft w:val="0"/>
      <w:marRight w:val="0"/>
      <w:marTop w:val="0"/>
      <w:marBottom w:val="0"/>
      <w:divBdr>
        <w:top w:val="none" w:sz="0" w:space="0" w:color="auto"/>
        <w:left w:val="none" w:sz="0" w:space="0" w:color="auto"/>
        <w:bottom w:val="none" w:sz="0" w:space="0" w:color="auto"/>
        <w:right w:val="none" w:sz="0" w:space="0" w:color="auto"/>
      </w:divBdr>
    </w:div>
    <w:div w:id="490802226">
      <w:bodyDiv w:val="1"/>
      <w:marLeft w:val="0"/>
      <w:marRight w:val="0"/>
      <w:marTop w:val="0"/>
      <w:marBottom w:val="0"/>
      <w:divBdr>
        <w:top w:val="none" w:sz="0" w:space="0" w:color="auto"/>
        <w:left w:val="none" w:sz="0" w:space="0" w:color="auto"/>
        <w:bottom w:val="none" w:sz="0" w:space="0" w:color="auto"/>
        <w:right w:val="none" w:sz="0" w:space="0" w:color="auto"/>
      </w:divBdr>
    </w:div>
    <w:div w:id="518858583">
      <w:bodyDiv w:val="1"/>
      <w:marLeft w:val="0"/>
      <w:marRight w:val="0"/>
      <w:marTop w:val="0"/>
      <w:marBottom w:val="0"/>
      <w:divBdr>
        <w:top w:val="none" w:sz="0" w:space="0" w:color="auto"/>
        <w:left w:val="none" w:sz="0" w:space="0" w:color="auto"/>
        <w:bottom w:val="none" w:sz="0" w:space="0" w:color="auto"/>
        <w:right w:val="none" w:sz="0" w:space="0" w:color="auto"/>
      </w:divBdr>
    </w:div>
    <w:div w:id="544293938">
      <w:bodyDiv w:val="1"/>
      <w:marLeft w:val="0"/>
      <w:marRight w:val="0"/>
      <w:marTop w:val="0"/>
      <w:marBottom w:val="0"/>
      <w:divBdr>
        <w:top w:val="none" w:sz="0" w:space="0" w:color="auto"/>
        <w:left w:val="none" w:sz="0" w:space="0" w:color="auto"/>
        <w:bottom w:val="none" w:sz="0" w:space="0" w:color="auto"/>
        <w:right w:val="none" w:sz="0" w:space="0" w:color="auto"/>
      </w:divBdr>
    </w:div>
    <w:div w:id="617763959">
      <w:bodyDiv w:val="1"/>
      <w:marLeft w:val="0"/>
      <w:marRight w:val="0"/>
      <w:marTop w:val="0"/>
      <w:marBottom w:val="0"/>
      <w:divBdr>
        <w:top w:val="none" w:sz="0" w:space="0" w:color="auto"/>
        <w:left w:val="none" w:sz="0" w:space="0" w:color="auto"/>
        <w:bottom w:val="none" w:sz="0" w:space="0" w:color="auto"/>
        <w:right w:val="none" w:sz="0" w:space="0" w:color="auto"/>
      </w:divBdr>
    </w:div>
    <w:div w:id="677539939">
      <w:bodyDiv w:val="1"/>
      <w:marLeft w:val="0"/>
      <w:marRight w:val="0"/>
      <w:marTop w:val="0"/>
      <w:marBottom w:val="0"/>
      <w:divBdr>
        <w:top w:val="none" w:sz="0" w:space="0" w:color="auto"/>
        <w:left w:val="none" w:sz="0" w:space="0" w:color="auto"/>
        <w:bottom w:val="none" w:sz="0" w:space="0" w:color="auto"/>
        <w:right w:val="none" w:sz="0" w:space="0" w:color="auto"/>
      </w:divBdr>
    </w:div>
    <w:div w:id="734816460">
      <w:bodyDiv w:val="1"/>
      <w:marLeft w:val="0"/>
      <w:marRight w:val="0"/>
      <w:marTop w:val="0"/>
      <w:marBottom w:val="0"/>
      <w:divBdr>
        <w:top w:val="none" w:sz="0" w:space="0" w:color="auto"/>
        <w:left w:val="none" w:sz="0" w:space="0" w:color="auto"/>
        <w:bottom w:val="none" w:sz="0" w:space="0" w:color="auto"/>
        <w:right w:val="none" w:sz="0" w:space="0" w:color="auto"/>
      </w:divBdr>
    </w:div>
    <w:div w:id="842361569">
      <w:bodyDiv w:val="1"/>
      <w:marLeft w:val="0"/>
      <w:marRight w:val="0"/>
      <w:marTop w:val="0"/>
      <w:marBottom w:val="0"/>
      <w:divBdr>
        <w:top w:val="none" w:sz="0" w:space="0" w:color="auto"/>
        <w:left w:val="none" w:sz="0" w:space="0" w:color="auto"/>
        <w:bottom w:val="none" w:sz="0" w:space="0" w:color="auto"/>
        <w:right w:val="none" w:sz="0" w:space="0" w:color="auto"/>
      </w:divBdr>
    </w:div>
    <w:div w:id="847527876">
      <w:bodyDiv w:val="1"/>
      <w:marLeft w:val="0"/>
      <w:marRight w:val="0"/>
      <w:marTop w:val="0"/>
      <w:marBottom w:val="0"/>
      <w:divBdr>
        <w:top w:val="none" w:sz="0" w:space="0" w:color="auto"/>
        <w:left w:val="none" w:sz="0" w:space="0" w:color="auto"/>
        <w:bottom w:val="none" w:sz="0" w:space="0" w:color="auto"/>
        <w:right w:val="none" w:sz="0" w:space="0" w:color="auto"/>
      </w:divBdr>
    </w:div>
    <w:div w:id="852377698">
      <w:bodyDiv w:val="1"/>
      <w:marLeft w:val="0"/>
      <w:marRight w:val="0"/>
      <w:marTop w:val="0"/>
      <w:marBottom w:val="0"/>
      <w:divBdr>
        <w:top w:val="none" w:sz="0" w:space="0" w:color="auto"/>
        <w:left w:val="none" w:sz="0" w:space="0" w:color="auto"/>
        <w:bottom w:val="none" w:sz="0" w:space="0" w:color="auto"/>
        <w:right w:val="none" w:sz="0" w:space="0" w:color="auto"/>
      </w:divBdr>
    </w:div>
    <w:div w:id="956185016">
      <w:bodyDiv w:val="1"/>
      <w:marLeft w:val="0"/>
      <w:marRight w:val="0"/>
      <w:marTop w:val="0"/>
      <w:marBottom w:val="0"/>
      <w:divBdr>
        <w:top w:val="none" w:sz="0" w:space="0" w:color="auto"/>
        <w:left w:val="none" w:sz="0" w:space="0" w:color="auto"/>
        <w:bottom w:val="none" w:sz="0" w:space="0" w:color="auto"/>
        <w:right w:val="none" w:sz="0" w:space="0" w:color="auto"/>
      </w:divBdr>
    </w:div>
    <w:div w:id="956830767">
      <w:bodyDiv w:val="1"/>
      <w:marLeft w:val="0"/>
      <w:marRight w:val="0"/>
      <w:marTop w:val="0"/>
      <w:marBottom w:val="0"/>
      <w:divBdr>
        <w:top w:val="none" w:sz="0" w:space="0" w:color="auto"/>
        <w:left w:val="none" w:sz="0" w:space="0" w:color="auto"/>
        <w:bottom w:val="none" w:sz="0" w:space="0" w:color="auto"/>
        <w:right w:val="none" w:sz="0" w:space="0" w:color="auto"/>
      </w:divBdr>
    </w:div>
    <w:div w:id="995576590">
      <w:bodyDiv w:val="1"/>
      <w:marLeft w:val="0"/>
      <w:marRight w:val="0"/>
      <w:marTop w:val="0"/>
      <w:marBottom w:val="0"/>
      <w:divBdr>
        <w:top w:val="none" w:sz="0" w:space="0" w:color="auto"/>
        <w:left w:val="none" w:sz="0" w:space="0" w:color="auto"/>
        <w:bottom w:val="none" w:sz="0" w:space="0" w:color="auto"/>
        <w:right w:val="none" w:sz="0" w:space="0" w:color="auto"/>
      </w:divBdr>
    </w:div>
    <w:div w:id="1002397678">
      <w:bodyDiv w:val="1"/>
      <w:marLeft w:val="0"/>
      <w:marRight w:val="0"/>
      <w:marTop w:val="0"/>
      <w:marBottom w:val="0"/>
      <w:divBdr>
        <w:top w:val="none" w:sz="0" w:space="0" w:color="auto"/>
        <w:left w:val="none" w:sz="0" w:space="0" w:color="auto"/>
        <w:bottom w:val="none" w:sz="0" w:space="0" w:color="auto"/>
        <w:right w:val="none" w:sz="0" w:space="0" w:color="auto"/>
      </w:divBdr>
    </w:div>
    <w:div w:id="1014843593">
      <w:bodyDiv w:val="1"/>
      <w:marLeft w:val="0"/>
      <w:marRight w:val="0"/>
      <w:marTop w:val="0"/>
      <w:marBottom w:val="0"/>
      <w:divBdr>
        <w:top w:val="none" w:sz="0" w:space="0" w:color="auto"/>
        <w:left w:val="none" w:sz="0" w:space="0" w:color="auto"/>
        <w:bottom w:val="none" w:sz="0" w:space="0" w:color="auto"/>
        <w:right w:val="none" w:sz="0" w:space="0" w:color="auto"/>
      </w:divBdr>
    </w:div>
    <w:div w:id="1143696596">
      <w:bodyDiv w:val="1"/>
      <w:marLeft w:val="0"/>
      <w:marRight w:val="0"/>
      <w:marTop w:val="0"/>
      <w:marBottom w:val="0"/>
      <w:divBdr>
        <w:top w:val="none" w:sz="0" w:space="0" w:color="auto"/>
        <w:left w:val="none" w:sz="0" w:space="0" w:color="auto"/>
        <w:bottom w:val="none" w:sz="0" w:space="0" w:color="auto"/>
        <w:right w:val="none" w:sz="0" w:space="0" w:color="auto"/>
      </w:divBdr>
    </w:div>
    <w:div w:id="1189172832">
      <w:bodyDiv w:val="1"/>
      <w:marLeft w:val="0"/>
      <w:marRight w:val="0"/>
      <w:marTop w:val="0"/>
      <w:marBottom w:val="0"/>
      <w:divBdr>
        <w:top w:val="none" w:sz="0" w:space="0" w:color="auto"/>
        <w:left w:val="none" w:sz="0" w:space="0" w:color="auto"/>
        <w:bottom w:val="none" w:sz="0" w:space="0" w:color="auto"/>
        <w:right w:val="none" w:sz="0" w:space="0" w:color="auto"/>
      </w:divBdr>
    </w:div>
    <w:div w:id="1259289286">
      <w:bodyDiv w:val="1"/>
      <w:marLeft w:val="0"/>
      <w:marRight w:val="0"/>
      <w:marTop w:val="0"/>
      <w:marBottom w:val="0"/>
      <w:divBdr>
        <w:top w:val="none" w:sz="0" w:space="0" w:color="auto"/>
        <w:left w:val="none" w:sz="0" w:space="0" w:color="auto"/>
        <w:bottom w:val="none" w:sz="0" w:space="0" w:color="auto"/>
        <w:right w:val="none" w:sz="0" w:space="0" w:color="auto"/>
      </w:divBdr>
    </w:div>
    <w:div w:id="1352686130">
      <w:bodyDiv w:val="1"/>
      <w:marLeft w:val="0"/>
      <w:marRight w:val="0"/>
      <w:marTop w:val="0"/>
      <w:marBottom w:val="0"/>
      <w:divBdr>
        <w:top w:val="none" w:sz="0" w:space="0" w:color="auto"/>
        <w:left w:val="none" w:sz="0" w:space="0" w:color="auto"/>
        <w:bottom w:val="none" w:sz="0" w:space="0" w:color="auto"/>
        <w:right w:val="none" w:sz="0" w:space="0" w:color="auto"/>
      </w:divBdr>
    </w:div>
    <w:div w:id="1399861985">
      <w:bodyDiv w:val="1"/>
      <w:marLeft w:val="0"/>
      <w:marRight w:val="0"/>
      <w:marTop w:val="0"/>
      <w:marBottom w:val="0"/>
      <w:divBdr>
        <w:top w:val="none" w:sz="0" w:space="0" w:color="auto"/>
        <w:left w:val="none" w:sz="0" w:space="0" w:color="auto"/>
        <w:bottom w:val="none" w:sz="0" w:space="0" w:color="auto"/>
        <w:right w:val="none" w:sz="0" w:space="0" w:color="auto"/>
      </w:divBdr>
    </w:div>
    <w:div w:id="1404571091">
      <w:bodyDiv w:val="1"/>
      <w:marLeft w:val="0"/>
      <w:marRight w:val="0"/>
      <w:marTop w:val="0"/>
      <w:marBottom w:val="0"/>
      <w:divBdr>
        <w:top w:val="none" w:sz="0" w:space="0" w:color="auto"/>
        <w:left w:val="none" w:sz="0" w:space="0" w:color="auto"/>
        <w:bottom w:val="none" w:sz="0" w:space="0" w:color="auto"/>
        <w:right w:val="none" w:sz="0" w:space="0" w:color="auto"/>
      </w:divBdr>
    </w:div>
    <w:div w:id="1470825488">
      <w:bodyDiv w:val="1"/>
      <w:marLeft w:val="0"/>
      <w:marRight w:val="0"/>
      <w:marTop w:val="0"/>
      <w:marBottom w:val="0"/>
      <w:divBdr>
        <w:top w:val="none" w:sz="0" w:space="0" w:color="auto"/>
        <w:left w:val="none" w:sz="0" w:space="0" w:color="auto"/>
        <w:bottom w:val="none" w:sz="0" w:space="0" w:color="auto"/>
        <w:right w:val="none" w:sz="0" w:space="0" w:color="auto"/>
      </w:divBdr>
    </w:div>
    <w:div w:id="1553299374">
      <w:bodyDiv w:val="1"/>
      <w:marLeft w:val="0"/>
      <w:marRight w:val="0"/>
      <w:marTop w:val="0"/>
      <w:marBottom w:val="0"/>
      <w:divBdr>
        <w:top w:val="none" w:sz="0" w:space="0" w:color="auto"/>
        <w:left w:val="none" w:sz="0" w:space="0" w:color="auto"/>
        <w:bottom w:val="none" w:sz="0" w:space="0" w:color="auto"/>
        <w:right w:val="none" w:sz="0" w:space="0" w:color="auto"/>
      </w:divBdr>
    </w:div>
    <w:div w:id="1764573391">
      <w:bodyDiv w:val="1"/>
      <w:marLeft w:val="0"/>
      <w:marRight w:val="0"/>
      <w:marTop w:val="0"/>
      <w:marBottom w:val="0"/>
      <w:divBdr>
        <w:top w:val="none" w:sz="0" w:space="0" w:color="auto"/>
        <w:left w:val="none" w:sz="0" w:space="0" w:color="auto"/>
        <w:bottom w:val="none" w:sz="0" w:space="0" w:color="auto"/>
        <w:right w:val="none" w:sz="0" w:space="0" w:color="auto"/>
      </w:divBdr>
    </w:div>
    <w:div w:id="1841580104">
      <w:bodyDiv w:val="1"/>
      <w:marLeft w:val="0"/>
      <w:marRight w:val="0"/>
      <w:marTop w:val="0"/>
      <w:marBottom w:val="0"/>
      <w:divBdr>
        <w:top w:val="none" w:sz="0" w:space="0" w:color="auto"/>
        <w:left w:val="none" w:sz="0" w:space="0" w:color="auto"/>
        <w:bottom w:val="none" w:sz="0" w:space="0" w:color="auto"/>
        <w:right w:val="none" w:sz="0" w:space="0" w:color="auto"/>
      </w:divBdr>
    </w:div>
    <w:div w:id="1935161796">
      <w:bodyDiv w:val="1"/>
      <w:marLeft w:val="0"/>
      <w:marRight w:val="0"/>
      <w:marTop w:val="0"/>
      <w:marBottom w:val="0"/>
      <w:divBdr>
        <w:top w:val="none" w:sz="0" w:space="0" w:color="auto"/>
        <w:left w:val="none" w:sz="0" w:space="0" w:color="auto"/>
        <w:bottom w:val="none" w:sz="0" w:space="0" w:color="auto"/>
        <w:right w:val="none" w:sz="0" w:space="0" w:color="auto"/>
      </w:divBdr>
    </w:div>
    <w:div w:id="1940718237">
      <w:bodyDiv w:val="1"/>
      <w:marLeft w:val="0"/>
      <w:marRight w:val="0"/>
      <w:marTop w:val="0"/>
      <w:marBottom w:val="0"/>
      <w:divBdr>
        <w:top w:val="none" w:sz="0" w:space="0" w:color="auto"/>
        <w:left w:val="none" w:sz="0" w:space="0" w:color="auto"/>
        <w:bottom w:val="none" w:sz="0" w:space="0" w:color="auto"/>
        <w:right w:val="none" w:sz="0" w:space="0" w:color="auto"/>
      </w:divBdr>
    </w:div>
    <w:div w:id="2039811530">
      <w:bodyDiv w:val="1"/>
      <w:marLeft w:val="0"/>
      <w:marRight w:val="0"/>
      <w:marTop w:val="0"/>
      <w:marBottom w:val="0"/>
      <w:divBdr>
        <w:top w:val="none" w:sz="0" w:space="0" w:color="auto"/>
        <w:left w:val="none" w:sz="0" w:space="0" w:color="auto"/>
        <w:bottom w:val="none" w:sz="0" w:space="0" w:color="auto"/>
        <w:right w:val="none" w:sz="0" w:space="0" w:color="auto"/>
      </w:divBdr>
    </w:div>
    <w:div w:id="20578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llmeier.com/service/suppor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60B13EB9A339498F2C7055A4A5B771" ma:contentTypeVersion="8" ma:contentTypeDescription="Kurkite naują dokumentą." ma:contentTypeScope="" ma:versionID="6948fe34ff6a4f598b303b3703527207">
  <xsd:schema xmlns:xsd="http://www.w3.org/2001/XMLSchema" xmlns:xs="http://www.w3.org/2001/XMLSchema" xmlns:p="http://schemas.microsoft.com/office/2006/metadata/properties" xmlns:ns3="7d023e23-f8b5-4d1c-afc2-5079311bfdd2" targetNamespace="http://schemas.microsoft.com/office/2006/metadata/properties" ma:root="true" ma:fieldsID="71daba114b9183b5494d2a429fe68e2d" ns3:_="">
    <xsd:import namespace="7d023e23-f8b5-4d1c-afc2-5079311bfd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23e23-f8b5-4d1c-afc2-5079311b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7C497-F550-4BEF-A9BD-6123099FC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023e23-f8b5-4d1c-afc2-5079311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51C97-AAEC-4ACE-8128-EEAB8129DC00}">
  <ds:schemaRefs>
    <ds:schemaRef ds:uri="http://schemas.microsoft.com/sharepoint/v3/contenttype/forms"/>
  </ds:schemaRefs>
</ds:datastoreItem>
</file>

<file path=customXml/itemProps3.xml><?xml version="1.0" encoding="utf-8"?>
<ds:datastoreItem xmlns:ds="http://schemas.openxmlformats.org/officeDocument/2006/customXml" ds:itemID="{9CB6C92C-2235-4047-AFA9-6E8C3F99CA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4961</Words>
  <Characters>2828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Jakubėnas</dc:creator>
  <cp:keywords/>
  <dc:description/>
  <cp:lastModifiedBy>Beliakova Jelena</cp:lastModifiedBy>
  <cp:revision>4</cp:revision>
  <dcterms:created xsi:type="dcterms:W3CDTF">2022-08-02T12:26:00Z</dcterms:created>
  <dcterms:modified xsi:type="dcterms:W3CDTF">2022-08-17T06:16:00Z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0x0101006860B13EB9A339498F2C7055A4A5B771</vt:lpwstr>
  </property>
</Properties>
</file>