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0DE9D" w14:textId="7C975B47" w:rsidR="00D8132D" w:rsidRPr="00D8132D" w:rsidRDefault="00D8132D" w:rsidP="00D8132D">
      <w:pPr>
        <w:jc w:val="center"/>
        <w:rPr>
          <w:sz w:val="22"/>
          <w:szCs w:val="22"/>
        </w:rPr>
      </w:pPr>
      <w:r w:rsidRPr="00D8132D">
        <w:rPr>
          <w:b/>
          <w:sz w:val="22"/>
          <w:szCs w:val="22"/>
        </w:rPr>
        <w:t>PIRKIMO – PARDAVIMO SUTARTIS Nr. S1-</w:t>
      </w:r>
      <w:r w:rsidR="00882AB5">
        <w:rPr>
          <w:b/>
          <w:sz w:val="22"/>
          <w:szCs w:val="22"/>
        </w:rPr>
        <w:t>_______</w:t>
      </w:r>
      <w:r w:rsidR="00AE084C">
        <w:rPr>
          <w:b/>
          <w:sz w:val="22"/>
          <w:szCs w:val="22"/>
        </w:rPr>
        <w:t xml:space="preserve"> </w:t>
      </w:r>
    </w:p>
    <w:p w14:paraId="1CB90A2C" w14:textId="77777777" w:rsidR="00D8132D" w:rsidRPr="00D8132D" w:rsidRDefault="00D8132D" w:rsidP="00D8132D">
      <w:pPr>
        <w:rPr>
          <w:sz w:val="22"/>
          <w:szCs w:val="22"/>
        </w:rPr>
      </w:pPr>
    </w:p>
    <w:p w14:paraId="01C80B5C" w14:textId="1752D23F" w:rsidR="00D8132D" w:rsidRPr="00D8132D" w:rsidRDefault="00D8132D" w:rsidP="00D8132D">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jc w:val="center"/>
        <w:rPr>
          <w:b/>
          <w:sz w:val="22"/>
          <w:szCs w:val="22"/>
          <w:bdr w:val="none" w:sz="0" w:space="0" w:color="auto"/>
          <w:lang w:val="lt-LT" w:eastAsia="zh-CN"/>
        </w:rPr>
      </w:pPr>
      <w:r w:rsidRPr="00D8132D">
        <w:rPr>
          <w:rFonts w:eastAsia="Verdana"/>
          <w:color w:val="000000"/>
          <w:sz w:val="22"/>
          <w:szCs w:val="22"/>
          <w:bdr w:val="none" w:sz="0" w:space="0" w:color="auto"/>
          <w:lang w:val="lt-LT" w:eastAsia="zh-CN"/>
        </w:rPr>
        <w:t>20</w:t>
      </w:r>
      <w:r w:rsidR="00AE084C">
        <w:rPr>
          <w:rFonts w:eastAsia="Verdana"/>
          <w:color w:val="000000"/>
          <w:sz w:val="22"/>
          <w:szCs w:val="22"/>
          <w:bdr w:val="none" w:sz="0" w:space="0" w:color="auto"/>
          <w:lang w:val="lt-LT" w:eastAsia="zh-CN"/>
        </w:rPr>
        <w:t>22</w:t>
      </w:r>
      <w:r w:rsidRPr="00D8132D">
        <w:rPr>
          <w:rFonts w:eastAsia="Verdana"/>
          <w:color w:val="000000"/>
          <w:sz w:val="22"/>
          <w:szCs w:val="22"/>
          <w:bdr w:val="none" w:sz="0" w:space="0" w:color="auto"/>
          <w:lang w:val="lt-LT" w:eastAsia="zh-CN"/>
        </w:rPr>
        <w:t xml:space="preserve"> m. </w:t>
      </w:r>
      <w:r w:rsidR="004737FE">
        <w:rPr>
          <w:rFonts w:eastAsia="Verdana"/>
          <w:color w:val="000000"/>
          <w:sz w:val="22"/>
          <w:szCs w:val="22"/>
          <w:bdr w:val="none" w:sz="0" w:space="0" w:color="auto"/>
          <w:lang w:val="lt-LT" w:eastAsia="zh-CN"/>
        </w:rPr>
        <w:t xml:space="preserve">rugpjūčio ______ </w:t>
      </w:r>
      <w:r w:rsidRPr="00D8132D">
        <w:rPr>
          <w:rFonts w:eastAsia="Verdana"/>
          <w:color w:val="000000"/>
          <w:sz w:val="22"/>
          <w:szCs w:val="22"/>
          <w:bdr w:val="none" w:sz="0" w:space="0" w:color="auto"/>
          <w:lang w:val="lt-LT" w:eastAsia="zh-CN"/>
        </w:rPr>
        <w:t>d., Vilnius</w:t>
      </w:r>
    </w:p>
    <w:p w14:paraId="726885EF" w14:textId="77777777" w:rsidR="00D8132D" w:rsidRPr="00D8132D" w:rsidRDefault="00D8132D" w:rsidP="00D8132D">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ind w:firstLine="0"/>
        <w:rPr>
          <w:rFonts w:eastAsia="Arial"/>
          <w:b/>
          <w:sz w:val="22"/>
          <w:szCs w:val="22"/>
          <w:bdr w:val="none" w:sz="0" w:space="0" w:color="auto"/>
          <w:lang w:val="lt-LT" w:eastAsia="zh-CN"/>
        </w:rPr>
      </w:pPr>
    </w:p>
    <w:p w14:paraId="2EE726E7" w14:textId="77777777" w:rsidR="00D8132D" w:rsidRPr="00D8132D" w:rsidRDefault="00D8132D" w:rsidP="00D8132D">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ind w:firstLine="0"/>
        <w:rPr>
          <w:rFonts w:eastAsia="Arial"/>
          <w:b/>
          <w:sz w:val="22"/>
          <w:szCs w:val="22"/>
          <w:bdr w:val="none" w:sz="0" w:space="0" w:color="auto"/>
          <w:lang w:val="lt-LT" w:eastAsia="zh-CN"/>
        </w:rPr>
      </w:pPr>
    </w:p>
    <w:p w14:paraId="0F68474C" w14:textId="7BB855F8" w:rsidR="00AE084C" w:rsidRPr="00AE084C" w:rsidRDefault="00D8132D" w:rsidP="00AE084C">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ind w:firstLine="851"/>
        <w:rPr>
          <w:rFonts w:eastAsia="Arial"/>
          <w:sz w:val="22"/>
          <w:szCs w:val="22"/>
          <w:bdr w:val="none" w:sz="0" w:space="0" w:color="auto"/>
          <w:lang w:val="lt-LT" w:eastAsia="zh-CN"/>
        </w:rPr>
      </w:pPr>
      <w:bookmarkStart w:id="0" w:name="_Hlk535478023"/>
      <w:r w:rsidRPr="00D8132D">
        <w:rPr>
          <w:rFonts w:eastAsia="Arial"/>
          <w:b/>
          <w:sz w:val="22"/>
          <w:szCs w:val="22"/>
          <w:bdr w:val="none" w:sz="0" w:space="0" w:color="auto"/>
          <w:lang w:val="lt-LT" w:eastAsia="zh-CN"/>
        </w:rPr>
        <w:t>VšĮ Vilniaus miesto klinikinė ligoninė</w:t>
      </w:r>
      <w:r w:rsidRPr="00D8132D">
        <w:rPr>
          <w:rFonts w:eastAsia="Arial"/>
          <w:sz w:val="22"/>
          <w:szCs w:val="22"/>
          <w:bdr w:val="none" w:sz="0" w:space="0" w:color="auto"/>
          <w:lang w:val="lt-LT" w:eastAsia="zh-CN"/>
        </w:rPr>
        <w:t xml:space="preserve"> (toliau - </w:t>
      </w:r>
      <w:r w:rsidRPr="00D8132D">
        <w:rPr>
          <w:rFonts w:eastAsia="Arial"/>
          <w:b/>
          <w:bCs/>
          <w:sz w:val="22"/>
          <w:szCs w:val="22"/>
          <w:bdr w:val="none" w:sz="0" w:space="0" w:color="auto"/>
          <w:lang w:val="lt-LT" w:eastAsia="zh-CN"/>
        </w:rPr>
        <w:t>Pirkėjas</w:t>
      </w:r>
      <w:r w:rsidRPr="00D8132D">
        <w:rPr>
          <w:rFonts w:eastAsia="Arial"/>
          <w:sz w:val="22"/>
          <w:szCs w:val="22"/>
          <w:bdr w:val="none" w:sz="0" w:space="0" w:color="auto"/>
          <w:lang w:val="lt-LT" w:eastAsia="zh-CN"/>
        </w:rPr>
        <w:t xml:space="preserve">), atstovaujama </w:t>
      </w:r>
      <w:r w:rsidR="00882AB5">
        <w:rPr>
          <w:rFonts w:eastAsia="Arial"/>
          <w:sz w:val="22"/>
          <w:szCs w:val="22"/>
          <w:bdr w:val="none" w:sz="0" w:space="0" w:color="auto"/>
          <w:lang w:val="lt-LT" w:eastAsia="zh-CN"/>
        </w:rPr>
        <w:t>direktoriaus pavaduotojo ambulatorinei ir konsultacinei pagalbai, pavaduojančio direktorių Gintauto Olekos</w:t>
      </w:r>
      <w:r w:rsidRPr="00D8132D">
        <w:rPr>
          <w:rFonts w:eastAsia="Arial"/>
          <w:sz w:val="22"/>
          <w:szCs w:val="22"/>
          <w:bdr w:val="none" w:sz="0" w:space="0" w:color="auto"/>
          <w:lang w:val="lt-LT" w:eastAsia="zh-CN"/>
        </w:rPr>
        <w:t>, ir</w:t>
      </w:r>
      <w:r w:rsidR="002A704F">
        <w:rPr>
          <w:rFonts w:eastAsia="Arial"/>
          <w:sz w:val="22"/>
          <w:szCs w:val="22"/>
          <w:bdr w:val="none" w:sz="0" w:space="0" w:color="auto"/>
          <w:lang w:val="lt-LT" w:eastAsia="zh-CN"/>
        </w:rPr>
        <w:t xml:space="preserve"> </w:t>
      </w:r>
      <w:r w:rsidR="0045306F" w:rsidRPr="0045306F">
        <w:rPr>
          <w:rFonts w:eastAsia="Arial"/>
          <w:b/>
          <w:bCs/>
          <w:sz w:val="22"/>
          <w:szCs w:val="22"/>
          <w:bdr w:val="none" w:sz="0" w:space="0" w:color="auto"/>
          <w:lang w:val="lt-LT" w:eastAsia="zh-CN"/>
        </w:rPr>
        <w:t>UAB „Ciklonas“</w:t>
      </w:r>
      <w:r w:rsidR="0045306F">
        <w:rPr>
          <w:rFonts w:eastAsia="Arial"/>
          <w:sz w:val="22"/>
          <w:szCs w:val="22"/>
          <w:bdr w:val="none" w:sz="0" w:space="0" w:color="auto"/>
          <w:lang w:val="lt-LT" w:eastAsia="zh-CN"/>
        </w:rPr>
        <w:t xml:space="preserve"> </w:t>
      </w:r>
      <w:r w:rsidRPr="00D8132D">
        <w:rPr>
          <w:rFonts w:eastAsia="Arial"/>
          <w:sz w:val="22"/>
          <w:szCs w:val="22"/>
          <w:bdr w:val="none" w:sz="0" w:space="0" w:color="auto"/>
          <w:lang w:val="lt-LT" w:eastAsia="zh-CN"/>
        </w:rPr>
        <w:t xml:space="preserve">(toliau - </w:t>
      </w:r>
      <w:r w:rsidRPr="00D8132D">
        <w:rPr>
          <w:rFonts w:eastAsia="Arial"/>
          <w:b/>
          <w:bCs/>
          <w:sz w:val="22"/>
          <w:szCs w:val="22"/>
          <w:bdr w:val="none" w:sz="0" w:space="0" w:color="auto"/>
          <w:lang w:val="lt-LT" w:eastAsia="zh-CN"/>
        </w:rPr>
        <w:t>Pardavėjas</w:t>
      </w:r>
      <w:r w:rsidRPr="00D8132D">
        <w:rPr>
          <w:rFonts w:eastAsia="Arial"/>
          <w:sz w:val="22"/>
          <w:szCs w:val="22"/>
          <w:bdr w:val="none" w:sz="0" w:space="0" w:color="auto"/>
          <w:lang w:val="lt-LT" w:eastAsia="zh-CN"/>
        </w:rPr>
        <w:t>), atstovaujama</w:t>
      </w:r>
      <w:r w:rsidRPr="00D8132D">
        <w:rPr>
          <w:rFonts w:eastAsia="Arial"/>
          <w:sz w:val="22"/>
          <w:szCs w:val="22"/>
          <w:u w:val="single"/>
          <w:bdr w:val="none" w:sz="0" w:space="0" w:color="auto"/>
          <w:lang w:val="lt-LT" w:eastAsia="zh-CN"/>
        </w:rPr>
        <w:t xml:space="preserve"> </w:t>
      </w:r>
      <w:r w:rsidRPr="00D8132D">
        <w:rPr>
          <w:rFonts w:eastAsia="Arial"/>
          <w:sz w:val="22"/>
          <w:szCs w:val="22"/>
          <w:bdr w:val="none" w:sz="0" w:space="0" w:color="auto"/>
          <w:lang w:val="lt-LT" w:eastAsia="zh-CN"/>
        </w:rPr>
        <w:t xml:space="preserve">___________________________, </w:t>
      </w:r>
      <w:r w:rsidR="00AE084C" w:rsidRPr="00AE084C">
        <w:rPr>
          <w:rFonts w:eastAsia="Arial"/>
          <w:sz w:val="22"/>
          <w:szCs w:val="22"/>
          <w:bdr w:val="none" w:sz="0" w:space="0" w:color="auto"/>
          <w:lang w:val="lt-LT" w:eastAsia="zh-CN"/>
        </w:rPr>
        <w:t>veikiančio pagal __________________________,</w:t>
      </w:r>
      <w:r w:rsidR="00AE084C">
        <w:rPr>
          <w:rFonts w:eastAsia="Arial"/>
          <w:sz w:val="22"/>
          <w:szCs w:val="22"/>
          <w:bdr w:val="none" w:sz="0" w:space="0" w:color="auto"/>
          <w:lang w:val="lt-LT" w:eastAsia="zh-CN"/>
        </w:rPr>
        <w:t xml:space="preserve"> </w:t>
      </w:r>
      <w:r w:rsidR="00AE084C" w:rsidRPr="00AE084C">
        <w:rPr>
          <w:rFonts w:eastAsia="Arial"/>
          <w:sz w:val="22"/>
          <w:szCs w:val="22"/>
          <w:bdr w:val="none" w:sz="0" w:space="0" w:color="auto"/>
          <w:lang w:val="lt-LT" w:eastAsia="zh-CN"/>
        </w:rPr>
        <w:t>kartu Sutartyje vadinamos „Šalimis“ arba kiekviena atskirai „Šalimi“, sudarė šią sutartį:</w:t>
      </w:r>
    </w:p>
    <w:p w14:paraId="74CC26E2" w14:textId="2E83E190" w:rsidR="00D8132D" w:rsidRPr="00D8132D" w:rsidRDefault="00D8132D" w:rsidP="00D8132D">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ind w:firstLine="851"/>
        <w:rPr>
          <w:rFonts w:eastAsia="Arial"/>
          <w:sz w:val="22"/>
          <w:szCs w:val="22"/>
          <w:bdr w:val="none" w:sz="0" w:space="0" w:color="auto"/>
          <w:lang w:val="lt-LT" w:eastAsia="zh-CN"/>
        </w:rPr>
      </w:pPr>
    </w:p>
    <w:bookmarkEnd w:id="0"/>
    <w:p w14:paraId="56FCAA6E" w14:textId="77777777" w:rsidR="00D8132D" w:rsidRPr="00D8132D" w:rsidRDefault="00D8132D" w:rsidP="00D8132D">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rPr>
          <w:rFonts w:eastAsia="Verdana"/>
          <w:b/>
          <w:bCs/>
          <w:color w:val="000000"/>
          <w:sz w:val="22"/>
          <w:szCs w:val="22"/>
          <w:bdr w:val="none" w:sz="0" w:space="0" w:color="auto"/>
          <w:lang w:val="lt-LT" w:eastAsia="zh-CN"/>
        </w:rPr>
      </w:pPr>
    </w:p>
    <w:p w14:paraId="36232164" w14:textId="77777777" w:rsidR="00D8132D" w:rsidRPr="00D8132D" w:rsidRDefault="00D8132D" w:rsidP="00D8132D">
      <w:pPr>
        <w:widowControl w:val="0"/>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rPr>
          <w:rFonts w:eastAsia="Verdana"/>
          <w:b/>
          <w:bCs/>
          <w:color w:val="000000"/>
          <w:sz w:val="22"/>
          <w:szCs w:val="22"/>
          <w:bdr w:val="none" w:sz="0" w:space="0" w:color="auto"/>
          <w:lang w:val="lt-LT" w:eastAsia="zh-CN"/>
        </w:rPr>
      </w:pPr>
      <w:r w:rsidRPr="00D8132D">
        <w:rPr>
          <w:rFonts w:eastAsia="Verdana"/>
          <w:b/>
          <w:bCs/>
          <w:color w:val="000000"/>
          <w:sz w:val="22"/>
          <w:szCs w:val="22"/>
          <w:bdr w:val="none" w:sz="0" w:space="0" w:color="auto"/>
          <w:lang w:val="lt-LT" w:eastAsia="zh-CN"/>
        </w:rPr>
        <w:t>Sutarties objektas</w:t>
      </w:r>
    </w:p>
    <w:p w14:paraId="7CC4D496" w14:textId="09AEB370" w:rsidR="00D8132D" w:rsidRPr="00D8132D" w:rsidRDefault="00D8132D" w:rsidP="00D8132D">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ind w:left="15" w:firstLine="0"/>
        <w:rPr>
          <w:rFonts w:eastAsia="Verdana"/>
          <w:color w:val="000000"/>
          <w:sz w:val="22"/>
          <w:szCs w:val="22"/>
          <w:bdr w:val="none" w:sz="0" w:space="0" w:color="auto"/>
          <w:lang w:val="lt-LT" w:eastAsia="zh-CN"/>
        </w:rPr>
      </w:pPr>
      <w:r w:rsidRPr="00D8132D">
        <w:rPr>
          <w:rFonts w:eastAsia="Verdana"/>
          <w:color w:val="000000"/>
          <w:sz w:val="22"/>
          <w:szCs w:val="22"/>
          <w:bdr w:val="none" w:sz="0" w:space="0" w:color="auto"/>
          <w:lang w:val="lt-LT" w:eastAsia="zh-CN"/>
        </w:rPr>
        <w:t xml:space="preserve">1.1. Sutarties dalykas yra </w:t>
      </w:r>
      <w:r w:rsidR="00AE084C">
        <w:rPr>
          <w:rFonts w:eastAsia="Verdana"/>
          <w:b/>
          <w:bCs/>
          <w:color w:val="000000"/>
          <w:sz w:val="22"/>
          <w:szCs w:val="22"/>
          <w:bdr w:val="none" w:sz="0" w:space="0" w:color="auto"/>
          <w:lang w:val="lt-LT" w:eastAsia="zh-CN"/>
        </w:rPr>
        <w:t xml:space="preserve">daugiafunkciniai lazeriniai spausdintuvai </w:t>
      </w:r>
      <w:r w:rsidR="00AE084C" w:rsidRPr="00AE084C">
        <w:rPr>
          <w:rFonts w:eastAsia="Verdana"/>
          <w:color w:val="000000"/>
          <w:sz w:val="22"/>
          <w:szCs w:val="22"/>
          <w:bdr w:val="none" w:sz="0" w:space="0" w:color="auto"/>
          <w:lang w:val="lt-LT" w:eastAsia="zh-CN"/>
        </w:rPr>
        <w:t>(toliau – Prekės)</w:t>
      </w:r>
      <w:r w:rsidRPr="00AE084C">
        <w:rPr>
          <w:rFonts w:eastAsia="Verdana"/>
          <w:color w:val="000000"/>
          <w:sz w:val="22"/>
          <w:szCs w:val="22"/>
          <w:bdr w:val="none" w:sz="0" w:space="0" w:color="auto"/>
          <w:lang w:val="lt-LT" w:eastAsia="zh-CN"/>
        </w:rPr>
        <w:t>,</w:t>
      </w:r>
      <w:r w:rsidRPr="00D8132D">
        <w:rPr>
          <w:rFonts w:eastAsia="Verdana"/>
          <w:color w:val="000000"/>
          <w:sz w:val="22"/>
          <w:szCs w:val="22"/>
          <w:bdr w:val="none" w:sz="0" w:space="0" w:color="auto"/>
          <w:lang w:val="lt-LT" w:eastAsia="zh-CN"/>
        </w:rPr>
        <w:t xml:space="preserve"> kurių specifikacija ir kainos nurodytos sutarties priede Nr.1.</w:t>
      </w:r>
    </w:p>
    <w:p w14:paraId="261C87D6" w14:textId="77777777" w:rsidR="00D8132D" w:rsidRPr="00D8132D" w:rsidRDefault="00D8132D" w:rsidP="00D8132D">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ind w:left="15" w:firstLine="0"/>
        <w:rPr>
          <w:rFonts w:eastAsia="Verdana"/>
          <w:color w:val="000000"/>
          <w:sz w:val="22"/>
          <w:szCs w:val="22"/>
          <w:bdr w:val="none" w:sz="0" w:space="0" w:color="auto"/>
          <w:lang w:val="lt-LT" w:eastAsia="zh-CN"/>
        </w:rPr>
      </w:pPr>
      <w:r w:rsidRPr="00D8132D">
        <w:rPr>
          <w:rFonts w:eastAsia="Verdana"/>
          <w:color w:val="000000"/>
          <w:sz w:val="22"/>
          <w:szCs w:val="22"/>
          <w:bdr w:val="none" w:sz="0" w:space="0" w:color="auto"/>
          <w:lang w:val="lt-LT" w:eastAsia="zh-CN"/>
        </w:rPr>
        <w:t xml:space="preserve">1.2. Šia Sutartimi nustatoma tvarka ir sąlygos, pagal kurias Pardavėjas įsipareigoja perduoti jam priklausančias šioje Sutartyje nurodytas Prekes Pirkėjui, o Pirkėjas įsipareigoja priimti šias Prekes ir sumokėti už jas Pardavėjui šioje Sutartyje numatytą pinigų sumą atsižvelgiant į Sutartyje nustatytus terminus. </w:t>
      </w:r>
    </w:p>
    <w:p w14:paraId="2F93F4A2" w14:textId="77777777" w:rsidR="00D8132D" w:rsidRPr="00D8132D" w:rsidRDefault="00D8132D" w:rsidP="00D8132D">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ind w:firstLine="0"/>
        <w:rPr>
          <w:rFonts w:eastAsia="Verdana"/>
          <w:color w:val="000000"/>
          <w:sz w:val="22"/>
          <w:szCs w:val="22"/>
          <w:bdr w:val="none" w:sz="0" w:space="0" w:color="auto"/>
          <w:lang w:val="lt-LT" w:eastAsia="zh-CN"/>
        </w:rPr>
      </w:pPr>
    </w:p>
    <w:p w14:paraId="5A1CC729" w14:textId="77777777" w:rsidR="00D8132D" w:rsidRPr="00D8132D" w:rsidRDefault="00D8132D" w:rsidP="00D8132D">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ind w:firstLine="0"/>
        <w:rPr>
          <w:rFonts w:eastAsia="Arial"/>
          <w:b/>
          <w:bCs/>
          <w:sz w:val="22"/>
          <w:szCs w:val="22"/>
          <w:bdr w:val="none" w:sz="0" w:space="0" w:color="auto"/>
          <w:lang w:val="lt-LT" w:eastAsia="zh-CN"/>
        </w:rPr>
      </w:pPr>
      <w:r w:rsidRPr="00D8132D">
        <w:rPr>
          <w:rFonts w:eastAsia="Verdana"/>
          <w:b/>
          <w:color w:val="000000"/>
          <w:sz w:val="22"/>
          <w:szCs w:val="22"/>
          <w:bdr w:val="none" w:sz="0" w:space="0" w:color="auto"/>
          <w:lang w:val="lt-LT" w:eastAsia="zh-CN"/>
        </w:rPr>
        <w:t xml:space="preserve">2. </w:t>
      </w:r>
      <w:r w:rsidRPr="00D8132D">
        <w:rPr>
          <w:rFonts w:eastAsia="Arial"/>
          <w:b/>
          <w:bCs/>
          <w:sz w:val="22"/>
          <w:szCs w:val="22"/>
          <w:bdr w:val="none" w:sz="0" w:space="0" w:color="auto"/>
          <w:lang w:val="lt-LT" w:eastAsia="zh-CN"/>
        </w:rPr>
        <w:t>Prekių kokybė</w:t>
      </w:r>
    </w:p>
    <w:p w14:paraId="1D1167B5" w14:textId="77777777" w:rsidR="00D8132D" w:rsidRPr="00D8132D" w:rsidRDefault="00D8132D" w:rsidP="00D8132D">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ind w:left="15" w:firstLine="0"/>
        <w:rPr>
          <w:rFonts w:eastAsia="Arial"/>
          <w:bCs/>
          <w:color w:val="000000"/>
          <w:sz w:val="22"/>
          <w:szCs w:val="22"/>
          <w:bdr w:val="none" w:sz="0" w:space="0" w:color="auto"/>
          <w:lang w:val="lt-LT" w:eastAsia="zh-CN"/>
        </w:rPr>
      </w:pPr>
      <w:r w:rsidRPr="00D8132D">
        <w:rPr>
          <w:rFonts w:eastAsia="Arial"/>
          <w:bCs/>
          <w:sz w:val="22"/>
          <w:szCs w:val="22"/>
          <w:bdr w:val="none" w:sz="0" w:space="0" w:color="auto"/>
          <w:lang w:val="lt-LT" w:eastAsia="zh-CN"/>
        </w:rPr>
        <w:t xml:space="preserve">2.1. </w:t>
      </w:r>
      <w:r w:rsidRPr="00D8132D">
        <w:rPr>
          <w:rFonts w:eastAsia="Arial"/>
          <w:bCs/>
          <w:color w:val="000000"/>
          <w:sz w:val="22"/>
          <w:szCs w:val="22"/>
          <w:bdr w:val="none" w:sz="0" w:space="0" w:color="auto"/>
          <w:lang w:val="lt-LT" w:eastAsia="zh-CN"/>
        </w:rPr>
        <w:t>Tiekiamos Prekės turi būti registruotos ir leidžiamos naudotis Lietuvos Respublikoje įstatymų nustatyta tvarka.</w:t>
      </w:r>
    </w:p>
    <w:p w14:paraId="3FC44F3D" w14:textId="77777777" w:rsidR="00D8132D" w:rsidRPr="00D8132D" w:rsidRDefault="00D8132D" w:rsidP="00D8132D">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ind w:left="15" w:firstLine="0"/>
        <w:rPr>
          <w:rFonts w:eastAsia="Arial"/>
          <w:bCs/>
          <w:color w:val="000000"/>
          <w:sz w:val="22"/>
          <w:szCs w:val="22"/>
          <w:bdr w:val="none" w:sz="0" w:space="0" w:color="auto"/>
          <w:lang w:val="lt-LT" w:eastAsia="zh-CN"/>
        </w:rPr>
      </w:pPr>
      <w:r w:rsidRPr="00D8132D">
        <w:rPr>
          <w:rFonts w:eastAsia="Arial"/>
          <w:bCs/>
          <w:color w:val="000000"/>
          <w:sz w:val="22"/>
          <w:szCs w:val="22"/>
          <w:bdr w:val="none" w:sz="0" w:space="0" w:color="auto"/>
          <w:lang w:val="lt-LT" w:eastAsia="zh-CN"/>
        </w:rPr>
        <w:t>2.2. Tiekiamos prekės turi būti paženklintos CE.</w:t>
      </w:r>
    </w:p>
    <w:p w14:paraId="6920B1BF" w14:textId="77777777" w:rsidR="00D8132D" w:rsidRPr="00D8132D" w:rsidRDefault="00D8132D" w:rsidP="00D8132D">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ind w:left="15" w:firstLine="0"/>
        <w:rPr>
          <w:rFonts w:eastAsia="Arial"/>
          <w:bCs/>
          <w:sz w:val="22"/>
          <w:szCs w:val="22"/>
          <w:bdr w:val="none" w:sz="0" w:space="0" w:color="auto"/>
          <w:lang w:val="lt-LT" w:eastAsia="zh-CN"/>
        </w:rPr>
      </w:pPr>
      <w:r w:rsidRPr="00D8132D">
        <w:rPr>
          <w:rFonts w:eastAsia="Arial"/>
          <w:bCs/>
          <w:sz w:val="22"/>
          <w:szCs w:val="22"/>
          <w:bdr w:val="none" w:sz="0" w:space="0" w:color="auto"/>
          <w:lang w:val="lt-LT" w:eastAsia="zh-CN"/>
        </w:rPr>
        <w:t xml:space="preserve">2.3. Tiekiamų Prekių kokybė turi atitikti galiojančius standartus, technines sąlygas ar kitus norminius aktus. </w:t>
      </w:r>
    </w:p>
    <w:p w14:paraId="264FDD61" w14:textId="77777777" w:rsidR="00D8132D" w:rsidRPr="00D8132D" w:rsidRDefault="00D8132D" w:rsidP="00D8132D">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ind w:left="15" w:firstLine="0"/>
        <w:rPr>
          <w:rFonts w:eastAsia="Arial"/>
          <w:color w:val="000000"/>
          <w:sz w:val="22"/>
          <w:szCs w:val="22"/>
          <w:bdr w:val="none" w:sz="0" w:space="0" w:color="auto"/>
          <w:lang w:val="lt-LT" w:eastAsia="zh-CN"/>
        </w:rPr>
      </w:pPr>
      <w:r w:rsidRPr="00D8132D">
        <w:rPr>
          <w:rFonts w:eastAsia="Arial"/>
          <w:color w:val="000000"/>
          <w:sz w:val="22"/>
          <w:szCs w:val="22"/>
          <w:bdr w:val="none" w:sz="0" w:space="0" w:color="auto"/>
          <w:lang w:val="lt-LT" w:eastAsia="zh-CN"/>
        </w:rPr>
        <w:t>2.4. Prekės pateikimo momentu Prekių galiojimo terminas turi būti maksimalus ir sutapti su nurodytu Prekių aprašyme ar pakuotėje.</w:t>
      </w:r>
    </w:p>
    <w:p w14:paraId="60ECA8C7" w14:textId="77777777" w:rsidR="00D8132D" w:rsidRPr="00D8132D" w:rsidRDefault="00D8132D" w:rsidP="00D8132D">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ind w:left="15" w:firstLine="0"/>
        <w:rPr>
          <w:rFonts w:eastAsia="Arial"/>
          <w:bCs/>
          <w:sz w:val="22"/>
          <w:szCs w:val="22"/>
          <w:bdr w:val="none" w:sz="0" w:space="0" w:color="auto"/>
          <w:lang w:val="lt-LT" w:eastAsia="zh-CN"/>
        </w:rPr>
      </w:pPr>
      <w:r w:rsidRPr="00D8132D">
        <w:rPr>
          <w:rFonts w:eastAsia="Arial"/>
          <w:bCs/>
          <w:sz w:val="22"/>
          <w:szCs w:val="22"/>
          <w:bdr w:val="none" w:sz="0" w:space="0" w:color="auto"/>
          <w:lang w:val="lt-LT" w:eastAsia="zh-CN"/>
        </w:rPr>
        <w:t>2.5. Nekokybiškos Prekės turi būti pakeistos kokybiškomis Pardavėjo sąskaita ir sąnaudomis 5 darbo dienų laikotarpyje, skaičiuojant nuo pranešimo apie nekokybiškas Prekes Pardavėjui išsiuntimo dienos. Jei Pardavėjas negali pakeisti nekokybiškų prekių kokybiškomis, jis privalo grąžinti už nekokybiškas Prekes gautas lėšas.</w:t>
      </w:r>
    </w:p>
    <w:p w14:paraId="7213D2A0" w14:textId="77777777" w:rsidR="00D8132D" w:rsidRPr="00D8132D" w:rsidRDefault="00D8132D" w:rsidP="00D8132D">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ind w:firstLine="0"/>
        <w:rPr>
          <w:rFonts w:eastAsia="Verdana"/>
          <w:bCs/>
          <w:color w:val="000000"/>
          <w:sz w:val="22"/>
          <w:szCs w:val="22"/>
          <w:bdr w:val="none" w:sz="0" w:space="0" w:color="auto"/>
          <w:lang w:val="lt-LT" w:eastAsia="zh-CN"/>
        </w:rPr>
      </w:pPr>
      <w:r w:rsidRPr="00D8132D">
        <w:rPr>
          <w:rFonts w:eastAsia="Verdana"/>
          <w:bCs/>
          <w:color w:val="000000"/>
          <w:sz w:val="22"/>
          <w:szCs w:val="22"/>
          <w:bdr w:val="none" w:sz="0" w:space="0" w:color="auto"/>
          <w:lang w:val="lt-LT" w:eastAsia="zh-CN"/>
        </w:rPr>
        <w:t>2.6. Pardavėjas atsako už Prekių sugadinimą, jei tai atsitinka dėl netinkamo įpakavimo ar transportavimo.</w:t>
      </w:r>
    </w:p>
    <w:p w14:paraId="7D843962" w14:textId="77777777" w:rsidR="00D8132D" w:rsidRPr="00D8132D" w:rsidRDefault="00D8132D" w:rsidP="00D8132D">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ind w:left="15" w:firstLine="480"/>
        <w:rPr>
          <w:rFonts w:eastAsia="Arial"/>
          <w:sz w:val="22"/>
          <w:szCs w:val="22"/>
          <w:bdr w:val="none" w:sz="0" w:space="0" w:color="auto"/>
          <w:lang w:val="lt-LT" w:eastAsia="zh-CN"/>
        </w:rPr>
      </w:pPr>
    </w:p>
    <w:p w14:paraId="549A6F25" w14:textId="77777777" w:rsidR="00D8132D" w:rsidRPr="00D8132D" w:rsidRDefault="00D8132D" w:rsidP="00D8132D">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rPr>
          <w:rFonts w:eastAsia="Arial"/>
          <w:sz w:val="22"/>
          <w:szCs w:val="22"/>
          <w:bdr w:val="none" w:sz="0" w:space="0" w:color="auto"/>
          <w:lang w:val="lt-LT" w:eastAsia="zh-CN"/>
        </w:rPr>
      </w:pPr>
      <w:r w:rsidRPr="00D8132D">
        <w:rPr>
          <w:rFonts w:eastAsia="Arial"/>
          <w:b/>
          <w:bCs/>
          <w:sz w:val="22"/>
          <w:szCs w:val="22"/>
          <w:bdr w:val="none" w:sz="0" w:space="0" w:color="auto"/>
          <w:lang w:val="lt-LT" w:eastAsia="zh-CN"/>
        </w:rPr>
        <w:t>Prekių kaina ir atsiskaitymų tvarka</w:t>
      </w:r>
      <w:r w:rsidRPr="00D8132D">
        <w:rPr>
          <w:rFonts w:eastAsia="Arial"/>
          <w:sz w:val="22"/>
          <w:szCs w:val="22"/>
          <w:bdr w:val="none" w:sz="0" w:space="0" w:color="auto"/>
          <w:lang w:val="lt-LT" w:eastAsia="zh-CN"/>
        </w:rPr>
        <w:t xml:space="preserve"> </w:t>
      </w:r>
    </w:p>
    <w:p w14:paraId="1B36A89F" w14:textId="0206EDBC" w:rsidR="00AE084C" w:rsidRPr="00AE084C" w:rsidRDefault="00AE084C" w:rsidP="00AE084C">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ind w:firstLine="0"/>
        <w:rPr>
          <w:rFonts w:eastAsia="Arial"/>
          <w:bCs/>
          <w:sz w:val="22"/>
          <w:szCs w:val="22"/>
          <w:bdr w:val="none" w:sz="0" w:space="0" w:color="auto"/>
          <w:lang w:val="lt-LT" w:eastAsia="zh-CN"/>
        </w:rPr>
      </w:pPr>
      <w:r w:rsidRPr="00AE084C">
        <w:rPr>
          <w:rFonts w:eastAsia="Arial"/>
          <w:bCs/>
          <w:sz w:val="22"/>
          <w:szCs w:val="22"/>
          <w:bdr w:val="none" w:sz="0" w:space="0" w:color="auto"/>
          <w:lang w:val="lt-LT" w:eastAsia="zh-CN"/>
        </w:rPr>
        <w:t>3.1. Sutarties kainos skaičiuojamos fiksuoto įkainio būdu.</w:t>
      </w:r>
    </w:p>
    <w:p w14:paraId="1AEF9370" w14:textId="26708B99" w:rsidR="00AE084C" w:rsidRPr="00AE084C" w:rsidRDefault="00AE084C" w:rsidP="00AE084C">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ind w:firstLine="0"/>
        <w:rPr>
          <w:rFonts w:eastAsia="Arial"/>
          <w:bCs/>
          <w:sz w:val="22"/>
          <w:szCs w:val="22"/>
          <w:bdr w:val="none" w:sz="0" w:space="0" w:color="auto"/>
          <w:lang w:val="lt-LT" w:eastAsia="zh-CN"/>
        </w:rPr>
      </w:pPr>
      <w:r w:rsidRPr="00AE084C">
        <w:rPr>
          <w:rFonts w:eastAsia="Arial"/>
          <w:bCs/>
          <w:sz w:val="22"/>
          <w:szCs w:val="22"/>
          <w:bdr w:val="none" w:sz="0" w:space="0" w:color="auto"/>
          <w:lang w:val="lt-LT" w:eastAsia="zh-CN"/>
        </w:rPr>
        <w:t xml:space="preserve">3.2. Šalys susitarė, kad maksimali sutarties vertė yra </w:t>
      </w:r>
      <w:r w:rsidR="0045306F" w:rsidRPr="0045306F">
        <w:rPr>
          <w:rFonts w:eastAsia="Arial"/>
          <w:b/>
          <w:sz w:val="22"/>
          <w:szCs w:val="22"/>
          <w:bdr w:val="none" w:sz="0" w:space="0" w:color="auto"/>
          <w:lang w:val="lt-LT" w:eastAsia="zh-CN"/>
        </w:rPr>
        <w:t>8757,98</w:t>
      </w:r>
      <w:r w:rsidRPr="0045306F">
        <w:rPr>
          <w:rFonts w:eastAsia="Arial"/>
          <w:b/>
          <w:sz w:val="22"/>
          <w:szCs w:val="22"/>
          <w:bdr w:val="none" w:sz="0" w:space="0" w:color="auto"/>
          <w:lang w:val="lt-LT" w:eastAsia="zh-CN"/>
        </w:rPr>
        <w:t xml:space="preserve"> Eur su PVM</w:t>
      </w:r>
      <w:r w:rsidRPr="00AE084C">
        <w:rPr>
          <w:rFonts w:eastAsia="Arial"/>
          <w:bCs/>
          <w:sz w:val="22"/>
          <w:szCs w:val="22"/>
          <w:bdr w:val="none" w:sz="0" w:space="0" w:color="auto"/>
          <w:lang w:val="lt-LT" w:eastAsia="zh-CN"/>
        </w:rPr>
        <w:t xml:space="preserve"> (</w:t>
      </w:r>
      <w:r w:rsidR="0045306F">
        <w:rPr>
          <w:rFonts w:eastAsia="Arial"/>
          <w:bCs/>
          <w:sz w:val="22"/>
          <w:szCs w:val="22"/>
          <w:bdr w:val="none" w:sz="0" w:space="0" w:color="auto"/>
          <w:lang w:val="lt-LT" w:eastAsia="zh-CN"/>
        </w:rPr>
        <w:t xml:space="preserve">7238,00 </w:t>
      </w:r>
      <w:r w:rsidRPr="00AE084C">
        <w:rPr>
          <w:rFonts w:eastAsia="Arial"/>
          <w:bCs/>
          <w:sz w:val="22"/>
          <w:szCs w:val="22"/>
          <w:bdr w:val="none" w:sz="0" w:space="0" w:color="auto"/>
          <w:lang w:val="lt-LT" w:eastAsia="zh-CN"/>
        </w:rPr>
        <w:t>Eur be PVM).</w:t>
      </w:r>
    </w:p>
    <w:p w14:paraId="73F7E196" w14:textId="0B078A4A" w:rsidR="00AE084C" w:rsidRPr="00AE084C" w:rsidRDefault="00AE084C" w:rsidP="00AE084C">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ind w:firstLine="0"/>
        <w:rPr>
          <w:rFonts w:eastAsia="Arial"/>
          <w:bCs/>
          <w:sz w:val="22"/>
          <w:szCs w:val="22"/>
          <w:bdr w:val="none" w:sz="0" w:space="0" w:color="auto"/>
          <w:lang w:val="lt-LT" w:eastAsia="zh-CN"/>
        </w:rPr>
      </w:pPr>
      <w:r w:rsidRPr="00AE084C">
        <w:rPr>
          <w:rFonts w:eastAsia="Arial"/>
          <w:bCs/>
          <w:sz w:val="22"/>
          <w:szCs w:val="22"/>
          <w:bdr w:val="none" w:sz="0" w:space="0" w:color="auto"/>
          <w:lang w:val="lt-LT" w:eastAsia="zh-CN"/>
        </w:rPr>
        <w:t xml:space="preserve">3.2.1. Sutarties vertė pagal specifikaciją </w:t>
      </w:r>
      <w:r w:rsidR="0045306F">
        <w:rPr>
          <w:rFonts w:eastAsia="Arial"/>
          <w:bCs/>
          <w:sz w:val="22"/>
          <w:szCs w:val="22"/>
          <w:bdr w:val="none" w:sz="0" w:space="0" w:color="auto"/>
          <w:lang w:val="lt-LT" w:eastAsia="zh-CN"/>
        </w:rPr>
        <w:t>7961,80</w:t>
      </w:r>
      <w:r w:rsidRPr="00AE084C">
        <w:rPr>
          <w:rFonts w:eastAsia="Arial"/>
          <w:bCs/>
          <w:sz w:val="22"/>
          <w:szCs w:val="22"/>
          <w:bdr w:val="none" w:sz="0" w:space="0" w:color="auto"/>
          <w:lang w:val="lt-LT" w:eastAsia="zh-CN"/>
        </w:rPr>
        <w:t xml:space="preserve"> Eur su PVM (</w:t>
      </w:r>
      <w:r w:rsidR="0045306F">
        <w:rPr>
          <w:rFonts w:eastAsia="Arial"/>
          <w:bCs/>
          <w:sz w:val="22"/>
          <w:szCs w:val="22"/>
          <w:bdr w:val="none" w:sz="0" w:space="0" w:color="auto"/>
          <w:lang w:val="lt-LT" w:eastAsia="zh-CN"/>
        </w:rPr>
        <w:t xml:space="preserve"> 6580,00 </w:t>
      </w:r>
      <w:r w:rsidRPr="00AE084C">
        <w:rPr>
          <w:rFonts w:eastAsia="Arial"/>
          <w:bCs/>
          <w:sz w:val="22"/>
          <w:szCs w:val="22"/>
          <w:bdr w:val="none" w:sz="0" w:space="0" w:color="auto"/>
          <w:lang w:val="lt-LT" w:eastAsia="zh-CN"/>
        </w:rPr>
        <w:t>Eur be PVM).</w:t>
      </w:r>
    </w:p>
    <w:p w14:paraId="079636A6" w14:textId="1401255E" w:rsidR="00AE084C" w:rsidRPr="00AE084C" w:rsidRDefault="00AE084C" w:rsidP="00AE084C">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ind w:firstLine="0"/>
        <w:rPr>
          <w:rFonts w:eastAsia="Arial"/>
          <w:bCs/>
          <w:sz w:val="22"/>
          <w:szCs w:val="22"/>
          <w:bdr w:val="none" w:sz="0" w:space="0" w:color="auto"/>
          <w:lang w:val="lt-LT" w:eastAsia="zh-CN"/>
        </w:rPr>
      </w:pPr>
      <w:r w:rsidRPr="00AE084C">
        <w:rPr>
          <w:rFonts w:eastAsia="Arial"/>
          <w:bCs/>
          <w:sz w:val="22"/>
          <w:szCs w:val="22"/>
          <w:bdr w:val="none" w:sz="0" w:space="0" w:color="auto"/>
          <w:lang w:val="lt-LT" w:eastAsia="zh-CN"/>
        </w:rPr>
        <w:t xml:space="preserve">3.2.2. Pirkėjui perkant Sutarties priede nenumatytų Prekių, pagal sutarties </w:t>
      </w:r>
      <w:r w:rsidR="00634DF9">
        <w:rPr>
          <w:rFonts w:eastAsia="Arial"/>
          <w:bCs/>
          <w:sz w:val="22"/>
          <w:szCs w:val="22"/>
          <w:bdr w:val="none" w:sz="0" w:space="0" w:color="auto"/>
          <w:lang w:val="lt-LT" w:eastAsia="zh-CN"/>
        </w:rPr>
        <w:t>9</w:t>
      </w:r>
      <w:r w:rsidRPr="00AE084C">
        <w:rPr>
          <w:rFonts w:eastAsia="Arial"/>
          <w:bCs/>
          <w:sz w:val="22"/>
          <w:szCs w:val="22"/>
          <w:bdr w:val="none" w:sz="0" w:space="0" w:color="auto"/>
          <w:lang w:val="lt-LT" w:eastAsia="zh-CN"/>
        </w:rPr>
        <w:t>.6 punktą – 10 procentų nuo Sutarties vertės pagal specifikaciją sudaro:</w:t>
      </w:r>
      <w:r w:rsidR="0045306F">
        <w:rPr>
          <w:rFonts w:eastAsia="Arial"/>
          <w:bCs/>
          <w:sz w:val="22"/>
          <w:szCs w:val="22"/>
          <w:bdr w:val="none" w:sz="0" w:space="0" w:color="auto"/>
          <w:lang w:val="lt-LT" w:eastAsia="zh-CN"/>
        </w:rPr>
        <w:t xml:space="preserve"> 796,18</w:t>
      </w:r>
      <w:r w:rsidRPr="00AE084C">
        <w:rPr>
          <w:rFonts w:eastAsia="Arial"/>
          <w:bCs/>
          <w:sz w:val="22"/>
          <w:szCs w:val="22"/>
          <w:bdr w:val="none" w:sz="0" w:space="0" w:color="auto"/>
          <w:lang w:val="lt-LT" w:eastAsia="zh-CN"/>
        </w:rPr>
        <w:t xml:space="preserve"> Eur su PVM (</w:t>
      </w:r>
      <w:r w:rsidR="0045306F">
        <w:rPr>
          <w:rFonts w:eastAsia="Arial"/>
          <w:bCs/>
          <w:sz w:val="22"/>
          <w:szCs w:val="22"/>
          <w:bdr w:val="none" w:sz="0" w:space="0" w:color="auto"/>
          <w:lang w:val="lt-LT" w:eastAsia="zh-CN"/>
        </w:rPr>
        <w:t xml:space="preserve"> 658,00 </w:t>
      </w:r>
      <w:r w:rsidRPr="00AE084C">
        <w:rPr>
          <w:rFonts w:eastAsia="Arial"/>
          <w:bCs/>
          <w:sz w:val="22"/>
          <w:szCs w:val="22"/>
          <w:bdr w:val="none" w:sz="0" w:space="0" w:color="auto"/>
          <w:lang w:val="lt-LT" w:eastAsia="zh-CN"/>
        </w:rPr>
        <w:t>Eur be PVM).</w:t>
      </w:r>
    </w:p>
    <w:p w14:paraId="28BB3B39" w14:textId="77777777" w:rsidR="00AE084C" w:rsidRPr="00AE084C" w:rsidRDefault="00AE084C" w:rsidP="00AE084C">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ind w:firstLine="0"/>
        <w:rPr>
          <w:rFonts w:eastAsia="Arial"/>
          <w:bCs/>
          <w:sz w:val="22"/>
          <w:szCs w:val="22"/>
          <w:bdr w:val="none" w:sz="0" w:space="0" w:color="auto"/>
          <w:lang w:val="lt-LT" w:eastAsia="zh-CN"/>
        </w:rPr>
      </w:pPr>
      <w:r w:rsidRPr="00AE084C">
        <w:rPr>
          <w:rFonts w:eastAsia="Arial"/>
          <w:bCs/>
          <w:sz w:val="22"/>
          <w:szCs w:val="22"/>
          <w:bdr w:val="none" w:sz="0" w:space="0" w:color="auto"/>
          <w:lang w:val="lt-LT" w:eastAsia="zh-CN"/>
        </w:rPr>
        <w:t>3.4. Prekių įkainiai nustatomi ir atsiskaitymai vykdomi eurais.</w:t>
      </w:r>
    </w:p>
    <w:p w14:paraId="31DBC709" w14:textId="77777777" w:rsidR="00AE084C" w:rsidRPr="00AE084C" w:rsidRDefault="00AE084C" w:rsidP="00AE084C">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ind w:firstLine="0"/>
        <w:rPr>
          <w:rFonts w:eastAsia="Arial"/>
          <w:bCs/>
          <w:sz w:val="22"/>
          <w:szCs w:val="22"/>
          <w:bdr w:val="none" w:sz="0" w:space="0" w:color="auto"/>
          <w:lang w:val="lt-LT" w:eastAsia="zh-CN"/>
        </w:rPr>
      </w:pPr>
      <w:r w:rsidRPr="00AE084C">
        <w:rPr>
          <w:rFonts w:eastAsia="Arial"/>
          <w:bCs/>
          <w:sz w:val="22"/>
          <w:szCs w:val="22"/>
          <w:bdr w:val="none" w:sz="0" w:space="0" w:color="auto"/>
          <w:lang w:val="lt-LT" w:eastAsia="zh-CN"/>
        </w:rPr>
        <w:t>3.5. Prekių įkainiai PVM sąskaitose faktūrose nurodomi be PVM ir bendra suma su PVM.</w:t>
      </w:r>
    </w:p>
    <w:p w14:paraId="576F6921" w14:textId="460388CC" w:rsidR="00AE084C" w:rsidRPr="00AE084C" w:rsidRDefault="00AE084C" w:rsidP="00AE084C">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ind w:firstLine="0"/>
        <w:rPr>
          <w:rFonts w:eastAsia="Arial"/>
          <w:bCs/>
          <w:sz w:val="22"/>
          <w:szCs w:val="22"/>
          <w:bdr w:val="none" w:sz="0" w:space="0" w:color="auto"/>
          <w:lang w:val="lt-LT" w:eastAsia="zh-CN"/>
        </w:rPr>
      </w:pPr>
      <w:r w:rsidRPr="00AE084C">
        <w:rPr>
          <w:rFonts w:eastAsia="Arial"/>
          <w:bCs/>
          <w:sz w:val="22"/>
          <w:szCs w:val="22"/>
          <w:bdr w:val="none" w:sz="0" w:space="0" w:color="auto"/>
          <w:lang w:val="lt-LT" w:eastAsia="zh-CN"/>
        </w:rPr>
        <w:t xml:space="preserve">3.6. Prekių įkainiai nurodyti pasiūlyme ir šioje sutartyje sutampa ir nekinta visą sutarties galiojimo laiką, išskyrus esant </w:t>
      </w:r>
      <w:r w:rsidR="000737F3">
        <w:rPr>
          <w:rFonts w:eastAsia="Arial"/>
          <w:bCs/>
          <w:sz w:val="22"/>
          <w:szCs w:val="22"/>
          <w:bdr w:val="none" w:sz="0" w:space="0" w:color="auto"/>
          <w:lang w:val="lt-LT" w:eastAsia="zh-CN"/>
        </w:rPr>
        <w:t>9</w:t>
      </w:r>
      <w:r w:rsidRPr="00AE084C">
        <w:rPr>
          <w:rFonts w:eastAsia="Arial"/>
          <w:bCs/>
          <w:sz w:val="22"/>
          <w:szCs w:val="22"/>
          <w:bdr w:val="none" w:sz="0" w:space="0" w:color="auto"/>
          <w:lang w:val="lt-LT" w:eastAsia="zh-CN"/>
        </w:rPr>
        <w:t xml:space="preserve">.1 - </w:t>
      </w:r>
      <w:r w:rsidR="000737F3">
        <w:rPr>
          <w:rFonts w:eastAsia="Arial"/>
          <w:bCs/>
          <w:sz w:val="22"/>
          <w:szCs w:val="22"/>
          <w:bdr w:val="none" w:sz="0" w:space="0" w:color="auto"/>
          <w:lang w:val="lt-LT" w:eastAsia="zh-CN"/>
        </w:rPr>
        <w:t>9</w:t>
      </w:r>
      <w:r w:rsidRPr="00AE084C">
        <w:rPr>
          <w:rFonts w:eastAsia="Arial"/>
          <w:bCs/>
          <w:sz w:val="22"/>
          <w:szCs w:val="22"/>
          <w:bdr w:val="none" w:sz="0" w:space="0" w:color="auto"/>
          <w:lang w:val="lt-LT" w:eastAsia="zh-CN"/>
        </w:rPr>
        <w:t>.3 punkte nurodytoms sąlygoms.</w:t>
      </w:r>
    </w:p>
    <w:p w14:paraId="6820EE0E" w14:textId="77777777" w:rsidR="00AE084C" w:rsidRPr="00AE084C" w:rsidRDefault="00AE084C" w:rsidP="00AE084C">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ind w:firstLine="0"/>
        <w:rPr>
          <w:rFonts w:eastAsia="Arial"/>
          <w:bCs/>
          <w:sz w:val="22"/>
          <w:szCs w:val="22"/>
          <w:bdr w:val="none" w:sz="0" w:space="0" w:color="auto"/>
          <w:lang w:val="lt-LT" w:eastAsia="zh-CN"/>
        </w:rPr>
      </w:pPr>
      <w:r w:rsidRPr="00AE084C">
        <w:rPr>
          <w:rFonts w:eastAsia="Arial"/>
          <w:bCs/>
          <w:sz w:val="22"/>
          <w:szCs w:val="22"/>
          <w:bdr w:val="none" w:sz="0" w:space="0" w:color="auto"/>
          <w:lang w:val="lt-LT" w:eastAsia="zh-CN"/>
        </w:rPr>
        <w:t>3.7. Už kokybiškas Prekes Pirkėjas apmoka Pardavėjui pagal gautas PVM sąskaitas faktūras per 30 dienų po to, kai Privalomojo sveikatos draudimo fondo lėšos iš Teritorinių ligonių kasų bus pervestos į perkančiosios organizacijos sąskaitą, bet ne vėliau kaip per 60 dienų nuo PVM sąskaitos faktūros gavimo dienos.</w:t>
      </w:r>
    </w:p>
    <w:p w14:paraId="52596B79" w14:textId="77777777" w:rsidR="00AE084C" w:rsidRPr="00AE084C" w:rsidRDefault="00AE084C" w:rsidP="00AE084C">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ind w:firstLine="0"/>
        <w:rPr>
          <w:rFonts w:eastAsia="Arial"/>
          <w:bCs/>
          <w:sz w:val="22"/>
          <w:szCs w:val="22"/>
          <w:bdr w:val="none" w:sz="0" w:space="0" w:color="auto"/>
          <w:lang w:val="lt-LT" w:eastAsia="zh-CN"/>
        </w:rPr>
      </w:pPr>
      <w:r w:rsidRPr="00AE084C">
        <w:rPr>
          <w:rFonts w:eastAsia="Arial"/>
          <w:bCs/>
          <w:sz w:val="22"/>
          <w:szCs w:val="22"/>
          <w:bdr w:val="none" w:sz="0" w:space="0" w:color="auto"/>
          <w:lang w:val="lt-LT" w:eastAsia="zh-CN"/>
        </w:rPr>
        <w:t>3.8. Pardavėjas įsipareigoja PVM sąskaitą faktūrą išrašyti vadovaujantis Lietuvos Respublikos pridėtinės vertės mokesčio įstatymo nuostatomis.</w:t>
      </w:r>
    </w:p>
    <w:p w14:paraId="4B7CD95F" w14:textId="77777777" w:rsidR="00AE084C" w:rsidRPr="00AE084C" w:rsidRDefault="00AE084C" w:rsidP="00AE084C">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ind w:firstLine="0"/>
        <w:rPr>
          <w:rFonts w:eastAsia="Arial"/>
          <w:bCs/>
          <w:sz w:val="22"/>
          <w:szCs w:val="22"/>
          <w:bdr w:val="none" w:sz="0" w:space="0" w:color="auto"/>
          <w:lang w:val="lt-LT" w:eastAsia="zh-CN"/>
        </w:rPr>
      </w:pPr>
      <w:r w:rsidRPr="00AE084C">
        <w:rPr>
          <w:rFonts w:eastAsia="Arial"/>
          <w:bCs/>
          <w:sz w:val="22"/>
          <w:szCs w:val="22"/>
          <w:bdr w:val="none" w:sz="0" w:space="0" w:color="auto"/>
          <w:lang w:val="lt-LT" w:eastAsia="zh-CN"/>
        </w:rPr>
        <w:t>3.9. Pardavėjas įsipareigoja Pirkėjui PVM sąskaitas faktūras pateikti tik elektroniniu būdu, o Pirkėjas įsipareigoja elektronines sąskaitas faktūras priimti ir apdoroti naudodamasis informacinės sistemos „E. sąskaita“ priemonėmis.</w:t>
      </w:r>
    </w:p>
    <w:p w14:paraId="0FABF83E" w14:textId="77777777" w:rsidR="00AE084C" w:rsidRPr="00AE084C" w:rsidRDefault="00AE084C" w:rsidP="00AE084C">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ind w:firstLine="0"/>
        <w:rPr>
          <w:rFonts w:eastAsia="Arial"/>
          <w:bCs/>
          <w:sz w:val="22"/>
          <w:szCs w:val="22"/>
          <w:bdr w:val="none" w:sz="0" w:space="0" w:color="auto"/>
          <w:lang w:val="lt-LT" w:eastAsia="zh-CN"/>
        </w:rPr>
      </w:pPr>
      <w:r w:rsidRPr="00AE084C">
        <w:rPr>
          <w:rFonts w:eastAsia="Arial"/>
          <w:bCs/>
          <w:sz w:val="22"/>
          <w:szCs w:val="22"/>
          <w:bdr w:val="none" w:sz="0" w:space="0" w:color="auto"/>
          <w:lang w:val="lt-LT" w:eastAsia="zh-CN"/>
        </w:rPr>
        <w:t>3.9.1. Elektroninės sąskaitos faktūros, atitinkančios Europos elektroninių sąskaitų faktūrų standartą, teikiamos tiekėjo pasirinktomis priemonėmis, o Europos elektroninių sąskaitų faktūrų standarto neatitinkančios elektroninės sąskaitos faktūros turi būti teikiamos tik naudojantis informacinės sistemos „E. sąskaita“ priemonėmis.</w:t>
      </w:r>
    </w:p>
    <w:p w14:paraId="3797B9D8" w14:textId="535F171F" w:rsidR="00D8132D" w:rsidRPr="00D8132D" w:rsidRDefault="00AE084C" w:rsidP="00AE084C">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ind w:firstLine="0"/>
        <w:rPr>
          <w:rFonts w:eastAsia="Arial"/>
          <w:bCs/>
          <w:sz w:val="22"/>
          <w:szCs w:val="22"/>
          <w:bdr w:val="none" w:sz="0" w:space="0" w:color="auto"/>
          <w:lang w:val="lt-LT" w:eastAsia="zh-CN"/>
        </w:rPr>
      </w:pPr>
      <w:r w:rsidRPr="00AE084C">
        <w:rPr>
          <w:rFonts w:eastAsia="Arial"/>
          <w:bCs/>
          <w:sz w:val="22"/>
          <w:szCs w:val="22"/>
          <w:bdr w:val="none" w:sz="0" w:space="0" w:color="auto"/>
          <w:lang w:val="lt-LT" w:eastAsia="zh-CN"/>
        </w:rPr>
        <w:t>3.10. Į Prekių įkainius įeina PVM, „E. sąskaita“ teikimas, transportavimo, įpakavimo ir kitos pridėtinės išlaidos, jei tokios yra.</w:t>
      </w:r>
    </w:p>
    <w:p w14:paraId="52C16A29" w14:textId="77777777" w:rsidR="00D8132D" w:rsidRPr="00D8132D" w:rsidRDefault="00D8132D" w:rsidP="00D8132D">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ind w:firstLine="0"/>
        <w:rPr>
          <w:rFonts w:eastAsia="Arial"/>
          <w:sz w:val="22"/>
          <w:szCs w:val="22"/>
          <w:bdr w:val="none" w:sz="0" w:space="0" w:color="auto"/>
          <w:lang w:val="lt-LT" w:eastAsia="zh-CN"/>
        </w:rPr>
      </w:pPr>
      <w:r w:rsidRPr="00D8132D">
        <w:rPr>
          <w:rFonts w:eastAsia="Arial"/>
          <w:b/>
          <w:sz w:val="22"/>
          <w:szCs w:val="22"/>
          <w:bdr w:val="none" w:sz="0" w:space="0" w:color="auto"/>
          <w:lang w:val="lt-LT" w:eastAsia="zh-CN"/>
        </w:rPr>
        <w:lastRenderedPageBreak/>
        <w:t>4.</w:t>
      </w:r>
      <w:r w:rsidRPr="00D8132D">
        <w:rPr>
          <w:rFonts w:eastAsia="Arial"/>
          <w:sz w:val="22"/>
          <w:szCs w:val="22"/>
          <w:bdr w:val="none" w:sz="0" w:space="0" w:color="auto"/>
          <w:lang w:val="lt-LT" w:eastAsia="zh-CN"/>
        </w:rPr>
        <w:t xml:space="preserve"> </w:t>
      </w:r>
      <w:r w:rsidRPr="00D8132D">
        <w:rPr>
          <w:rFonts w:eastAsia="Arial"/>
          <w:b/>
          <w:bCs/>
          <w:sz w:val="22"/>
          <w:szCs w:val="22"/>
          <w:bdr w:val="none" w:sz="0" w:space="0" w:color="auto"/>
          <w:lang w:val="lt-LT" w:eastAsia="zh-CN"/>
        </w:rPr>
        <w:t>Prekių perdavimas ir priėmimas</w:t>
      </w:r>
      <w:r w:rsidRPr="00D8132D">
        <w:rPr>
          <w:rFonts w:eastAsia="Arial"/>
          <w:sz w:val="22"/>
          <w:szCs w:val="22"/>
          <w:bdr w:val="none" w:sz="0" w:space="0" w:color="auto"/>
          <w:lang w:val="lt-LT" w:eastAsia="zh-CN"/>
        </w:rPr>
        <w:t xml:space="preserve"> </w:t>
      </w:r>
    </w:p>
    <w:p w14:paraId="611286CD" w14:textId="77777777" w:rsidR="00D8132D" w:rsidRPr="00D8132D" w:rsidRDefault="00D8132D" w:rsidP="00D8132D">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ind w:left="15" w:firstLine="0"/>
        <w:rPr>
          <w:rFonts w:eastAsia="Arial"/>
          <w:sz w:val="22"/>
          <w:szCs w:val="22"/>
          <w:bdr w:val="none" w:sz="0" w:space="0" w:color="auto"/>
          <w:lang w:val="lt-LT" w:eastAsia="zh-CN"/>
        </w:rPr>
      </w:pPr>
      <w:r w:rsidRPr="00D8132D">
        <w:rPr>
          <w:rFonts w:eastAsia="Arial"/>
          <w:sz w:val="22"/>
          <w:szCs w:val="22"/>
          <w:bdr w:val="none" w:sz="0" w:space="0" w:color="auto"/>
          <w:lang w:val="lt-LT" w:eastAsia="zh-CN"/>
        </w:rPr>
        <w:t>4.1. Pardavėjas perduoda Prekes ir garantuoja numatytą Prekių tiekimą dalimis pagal pateiktą Pirkėjo užsakymą.</w:t>
      </w:r>
    </w:p>
    <w:p w14:paraId="1ECA537F" w14:textId="163BFA3D" w:rsidR="00D8132D" w:rsidRDefault="00D8132D" w:rsidP="00D8132D">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ind w:left="15" w:firstLine="0"/>
        <w:rPr>
          <w:rFonts w:eastAsia="Verdana"/>
          <w:b/>
          <w:bCs/>
          <w:color w:val="000000"/>
          <w:sz w:val="22"/>
          <w:szCs w:val="22"/>
          <w:u w:val="single"/>
          <w:bdr w:val="none" w:sz="0" w:space="0" w:color="auto"/>
          <w:lang w:val="lt-LT" w:eastAsia="zh-CN"/>
        </w:rPr>
      </w:pPr>
      <w:r w:rsidRPr="00824757">
        <w:rPr>
          <w:rFonts w:eastAsia="Verdana"/>
          <w:color w:val="000000"/>
          <w:sz w:val="22"/>
          <w:szCs w:val="22"/>
          <w:bdr w:val="none" w:sz="0" w:space="0" w:color="auto"/>
          <w:lang w:val="lt-LT" w:eastAsia="zh-CN"/>
        </w:rPr>
        <w:t>4.2. Užsakytas Prekes Pardavėjas savo transportu ir išlaidomis pristato Pirkėjui</w:t>
      </w:r>
      <w:r w:rsidRPr="00824757">
        <w:rPr>
          <w:rFonts w:eastAsia="Verdana"/>
          <w:bCs/>
          <w:color w:val="000000"/>
          <w:sz w:val="22"/>
          <w:szCs w:val="22"/>
          <w:bdr w:val="none" w:sz="0" w:space="0" w:color="auto"/>
          <w:lang w:val="lt-LT" w:eastAsia="zh-CN"/>
        </w:rPr>
        <w:t xml:space="preserve"> per 2 savaites nuo užsakymo pateikimo</w:t>
      </w:r>
      <w:r w:rsidRPr="00824757">
        <w:rPr>
          <w:rFonts w:eastAsia="Verdana"/>
          <w:b/>
          <w:bCs/>
          <w:color w:val="000000"/>
          <w:sz w:val="22"/>
          <w:szCs w:val="22"/>
          <w:u w:val="single"/>
          <w:bdr w:val="none" w:sz="0" w:space="0" w:color="auto"/>
          <w:lang w:val="lt-LT" w:eastAsia="zh-CN"/>
        </w:rPr>
        <w:t xml:space="preserve"> pagal nurodytą </w:t>
      </w:r>
      <w:bookmarkStart w:id="1" w:name="_Hlk11921288"/>
      <w:r w:rsidRPr="00824757">
        <w:rPr>
          <w:rFonts w:eastAsia="Verdana"/>
          <w:b/>
          <w:bCs/>
          <w:color w:val="000000"/>
          <w:sz w:val="22"/>
          <w:szCs w:val="22"/>
          <w:u w:val="single"/>
          <w:bdr w:val="none" w:sz="0" w:space="0" w:color="auto"/>
          <w:lang w:val="lt-LT" w:eastAsia="zh-CN"/>
        </w:rPr>
        <w:t>pristatymo adresą Antakalnio g. 57, Vilnius arba Antakalnio g. 124, Vilnius.</w:t>
      </w:r>
      <w:r w:rsidRPr="00D8132D">
        <w:rPr>
          <w:rFonts w:eastAsia="Verdana"/>
          <w:b/>
          <w:bCs/>
          <w:color w:val="000000"/>
          <w:sz w:val="22"/>
          <w:szCs w:val="22"/>
          <w:u w:val="single"/>
          <w:bdr w:val="none" w:sz="0" w:space="0" w:color="auto"/>
          <w:lang w:val="lt-LT" w:eastAsia="zh-CN"/>
        </w:rPr>
        <w:t xml:space="preserve"> </w:t>
      </w:r>
    </w:p>
    <w:p w14:paraId="15FBB6E7" w14:textId="0B60A9C1" w:rsidR="00AE084C" w:rsidRPr="00AE084C" w:rsidRDefault="00AE084C" w:rsidP="00D8132D">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ind w:left="15" w:firstLine="0"/>
        <w:rPr>
          <w:rFonts w:eastAsia="Verdana"/>
          <w:color w:val="000000"/>
          <w:sz w:val="22"/>
          <w:szCs w:val="22"/>
          <w:bdr w:val="none" w:sz="0" w:space="0" w:color="auto"/>
          <w:lang w:val="lt-LT" w:eastAsia="zh-CN"/>
        </w:rPr>
      </w:pPr>
      <w:r w:rsidRPr="00AE084C">
        <w:rPr>
          <w:rFonts w:eastAsia="Verdana"/>
          <w:color w:val="000000"/>
          <w:sz w:val="22"/>
          <w:szCs w:val="22"/>
          <w:bdr w:val="none" w:sz="0" w:space="0" w:color="auto"/>
          <w:lang w:val="lt-LT" w:eastAsia="zh-CN"/>
        </w:rPr>
        <w:t>4.2.1. Esant objektyvioms priežastims, Pardavėjas gali prašyti pratęsti Prekių pristatymo termi</w:t>
      </w:r>
      <w:r>
        <w:rPr>
          <w:rFonts w:eastAsia="Verdana"/>
          <w:color w:val="000000"/>
          <w:sz w:val="22"/>
          <w:szCs w:val="22"/>
          <w:bdr w:val="none" w:sz="0" w:space="0" w:color="auto"/>
          <w:lang w:val="lt-LT" w:eastAsia="zh-CN"/>
        </w:rPr>
        <w:t>n</w:t>
      </w:r>
      <w:r w:rsidRPr="00AE084C">
        <w:rPr>
          <w:rFonts w:eastAsia="Verdana"/>
          <w:color w:val="000000"/>
          <w:sz w:val="22"/>
          <w:szCs w:val="22"/>
          <w:bdr w:val="none" w:sz="0" w:space="0" w:color="auto"/>
          <w:lang w:val="lt-LT" w:eastAsia="zh-CN"/>
        </w:rPr>
        <w:t>ą, tokiu atveju naujas Prekių pristatymo terminas nustatomas bendru šalių rašytiniu susitarimu. Šalis norėdama pratęsti Prekių pristatymo terminą, pateikia tai pagrindžiančius įrodymus/ dokumentus.</w:t>
      </w:r>
    </w:p>
    <w:bookmarkEnd w:id="1"/>
    <w:p w14:paraId="2635FFB3" w14:textId="77777777" w:rsidR="00D8132D" w:rsidRPr="00D8132D" w:rsidRDefault="00D8132D" w:rsidP="00D8132D">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ind w:left="15" w:firstLine="0"/>
        <w:rPr>
          <w:rFonts w:eastAsia="Arial"/>
          <w:color w:val="FF0000"/>
          <w:sz w:val="22"/>
          <w:szCs w:val="22"/>
          <w:bdr w:val="none" w:sz="0" w:space="0" w:color="auto"/>
          <w:lang w:val="lt-LT" w:eastAsia="zh-CN"/>
        </w:rPr>
      </w:pPr>
      <w:r w:rsidRPr="00D8132D">
        <w:rPr>
          <w:rFonts w:eastAsia="Arial"/>
          <w:sz w:val="22"/>
          <w:szCs w:val="22"/>
          <w:bdr w:val="none" w:sz="0" w:space="0" w:color="auto"/>
          <w:lang w:val="lt-LT" w:eastAsia="zh-CN"/>
        </w:rPr>
        <w:t>4.3. Sutarties 1.1. punkte nurodytas Prekes Pardavėjas perduoda Pirkėjui arba jo įgaliotam atstovui, kurie patvirtina tinkamu Prekių gavimo faktą savo parašu Prekių perdavimo-priėmimo akte. Prekių perdavimo-priėmimo aktą atitinka abiejų šalių pasirašyta sąskaita-faktūra, jeigu nesudaromas kitas dokumentas.</w:t>
      </w:r>
    </w:p>
    <w:p w14:paraId="009F3113" w14:textId="77777777" w:rsidR="00D8132D" w:rsidRPr="00D8132D" w:rsidRDefault="00D8132D" w:rsidP="00D8132D">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ind w:left="15" w:firstLine="0"/>
        <w:rPr>
          <w:rFonts w:eastAsia="Arial"/>
          <w:bCs/>
          <w:sz w:val="22"/>
          <w:szCs w:val="22"/>
          <w:bdr w:val="none" w:sz="0" w:space="0" w:color="auto"/>
          <w:lang w:val="lt-LT" w:eastAsia="zh-CN"/>
        </w:rPr>
      </w:pPr>
      <w:r w:rsidRPr="00D8132D">
        <w:rPr>
          <w:rFonts w:eastAsia="Arial"/>
          <w:bCs/>
          <w:sz w:val="22"/>
          <w:szCs w:val="22"/>
          <w:bdr w:val="none" w:sz="0" w:space="0" w:color="auto"/>
          <w:lang w:val="lt-LT" w:eastAsia="zh-CN"/>
        </w:rPr>
        <w:t>4.4. Priimant prekes, jų kiekio, kokybės arba asortimento neatitikimą Pirkėjas įformina laisvos formos aktu ir 3 kalendorinių dienų laikotarpyje pateikia Pardavėjui raštišką pretenziją.</w:t>
      </w:r>
    </w:p>
    <w:p w14:paraId="762A5E78" w14:textId="77777777" w:rsidR="00D8132D" w:rsidRPr="00D8132D" w:rsidRDefault="00D8132D" w:rsidP="00D8132D">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ind w:left="15" w:firstLine="0"/>
        <w:rPr>
          <w:rFonts w:eastAsia="Arial"/>
          <w:bCs/>
          <w:sz w:val="22"/>
          <w:szCs w:val="22"/>
          <w:bdr w:val="none" w:sz="0" w:space="0" w:color="auto"/>
          <w:lang w:val="lt-LT" w:eastAsia="zh-CN"/>
        </w:rPr>
      </w:pPr>
    </w:p>
    <w:p w14:paraId="5277271E" w14:textId="77777777" w:rsidR="00D8132D" w:rsidRPr="00D8132D" w:rsidRDefault="00D8132D" w:rsidP="00D8132D">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0"/>
        <w:rPr>
          <w:rFonts w:eastAsia="Calibri"/>
          <w:b/>
          <w:bCs/>
          <w:sz w:val="22"/>
          <w:szCs w:val="22"/>
          <w:bdr w:val="none" w:sz="0" w:space="0" w:color="auto"/>
          <w:lang w:val="lt-LT" w:eastAsia="ar-SA"/>
        </w:rPr>
      </w:pPr>
      <w:r w:rsidRPr="00D8132D">
        <w:rPr>
          <w:rFonts w:eastAsia="Calibri"/>
          <w:b/>
          <w:bCs/>
          <w:sz w:val="22"/>
          <w:szCs w:val="22"/>
          <w:bdr w:val="none" w:sz="0" w:space="0" w:color="auto"/>
          <w:lang w:val="lt-LT" w:eastAsia="ar-SA"/>
        </w:rPr>
        <w:t>5. Garantinis laikotarpis</w:t>
      </w:r>
    </w:p>
    <w:p w14:paraId="40248323" w14:textId="77777777" w:rsidR="00D8132D" w:rsidRPr="00D8132D" w:rsidRDefault="00D8132D" w:rsidP="00D8132D">
      <w:pPr>
        <w:pBdr>
          <w:top w:val="none" w:sz="0" w:space="0" w:color="auto"/>
          <w:left w:val="none" w:sz="0" w:space="0" w:color="auto"/>
          <w:bottom w:val="none" w:sz="0" w:space="0" w:color="auto"/>
          <w:right w:val="none" w:sz="0" w:space="0" w:color="auto"/>
          <w:between w:val="none" w:sz="0" w:space="0" w:color="auto"/>
          <w:bar w:val="none" w:sz="0" w:color="auto"/>
        </w:pBdr>
        <w:tabs>
          <w:tab w:val="left" w:pos="5670"/>
          <w:tab w:val="left" w:pos="5812"/>
        </w:tabs>
        <w:suppressAutoHyphens/>
        <w:ind w:right="-2" w:firstLine="0"/>
        <w:rPr>
          <w:rFonts w:eastAsia="Calibri"/>
          <w:sz w:val="22"/>
          <w:szCs w:val="22"/>
          <w:bdr w:val="none" w:sz="0" w:space="0" w:color="auto"/>
          <w:lang w:val="lt-LT" w:eastAsia="ar-SA"/>
        </w:rPr>
      </w:pPr>
      <w:r w:rsidRPr="00D8132D">
        <w:rPr>
          <w:rFonts w:eastAsia="Calibri"/>
          <w:sz w:val="22"/>
          <w:szCs w:val="22"/>
          <w:bdr w:val="none" w:sz="0" w:space="0" w:color="auto"/>
          <w:lang w:val="lt-LT" w:eastAsia="ar-SA"/>
        </w:rPr>
        <w:t xml:space="preserve">5.1. Pardavėjas suteikia  Prekėms ne trumpesnę nei  2  (dvejų) metų garantiją. </w:t>
      </w:r>
      <w:r w:rsidRPr="00D8132D">
        <w:rPr>
          <w:rFonts w:eastAsia="Calibri"/>
          <w:sz w:val="22"/>
          <w:szCs w:val="22"/>
          <w:bdr w:val="none" w:sz="0" w:space="0" w:color="auto"/>
          <w:lang w:val="lt-LT" w:eastAsia="ar-SA"/>
        </w:rPr>
        <w:br/>
        <w:t>5.2. Garantinio laikotarpio metu Pardavėjas įsipareigoja Prekių garantinį remontą atlikti ne ilgiau nei per 5 darbo dienas.</w:t>
      </w:r>
    </w:p>
    <w:p w14:paraId="53C7BC5E" w14:textId="774EEB39" w:rsidR="00D8132D" w:rsidRPr="00D8132D" w:rsidRDefault="00D8132D" w:rsidP="00D8132D">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0"/>
        <w:rPr>
          <w:rFonts w:eastAsia="Calibri"/>
          <w:sz w:val="22"/>
          <w:szCs w:val="22"/>
          <w:bdr w:val="none" w:sz="0" w:space="0" w:color="auto"/>
          <w:lang w:val="lt-LT" w:eastAsia="ar-SA"/>
        </w:rPr>
      </w:pPr>
      <w:r w:rsidRPr="00D8132D">
        <w:rPr>
          <w:rFonts w:eastAsia="Calibri"/>
          <w:sz w:val="22"/>
          <w:szCs w:val="22"/>
          <w:bdr w:val="none" w:sz="0" w:space="0" w:color="auto"/>
          <w:lang w:val="lt-LT" w:eastAsia="ar-SA"/>
        </w:rPr>
        <w:t xml:space="preserve">5.2.1. Jei garantinio laikotarpio metu sugedusios prekės darbingumo atkūrimo trukmė bus ilgesnė nei 5 darbo dienos, darbingumo atkūrimo laikotarpiu tiekėjas turi pakeisti sugedusią prekę kita, ne prastesnių </w:t>
      </w:r>
      <w:r w:rsidR="000737F3" w:rsidRPr="00D8132D">
        <w:rPr>
          <w:rFonts w:eastAsia="Calibri"/>
          <w:sz w:val="22"/>
          <w:szCs w:val="22"/>
          <w:bdr w:val="none" w:sz="0" w:space="0" w:color="auto"/>
          <w:lang w:val="lt-LT" w:eastAsia="ar-SA"/>
        </w:rPr>
        <w:t>parametrų</w:t>
      </w:r>
      <w:r w:rsidRPr="00D8132D">
        <w:rPr>
          <w:rFonts w:eastAsia="Calibri"/>
          <w:sz w:val="22"/>
          <w:szCs w:val="22"/>
          <w:bdr w:val="none" w:sz="0" w:space="0" w:color="auto"/>
          <w:lang w:val="lt-LT" w:eastAsia="ar-SA"/>
        </w:rPr>
        <w:t xml:space="preserve"> preke.</w:t>
      </w:r>
    </w:p>
    <w:p w14:paraId="30923625" w14:textId="77777777" w:rsidR="00D8132D" w:rsidRPr="00D8132D" w:rsidRDefault="00D8132D" w:rsidP="00D8132D">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0"/>
        <w:rPr>
          <w:rFonts w:eastAsia="Calibri"/>
          <w:sz w:val="22"/>
          <w:szCs w:val="22"/>
          <w:bdr w:val="none" w:sz="0" w:space="0" w:color="auto"/>
          <w:lang w:val="lt-LT" w:eastAsia="ar-SA"/>
        </w:rPr>
      </w:pPr>
      <w:r w:rsidRPr="00D8132D">
        <w:rPr>
          <w:rFonts w:eastAsia="Calibri"/>
          <w:sz w:val="22"/>
          <w:szCs w:val="22"/>
          <w:bdr w:val="none" w:sz="0" w:space="0" w:color="auto"/>
          <w:lang w:val="lt-LT" w:eastAsia="ar-SA"/>
        </w:rPr>
        <w:t xml:space="preserve">5.3. Garantinio laikotarpio metu visas su garantiniu aptarnavimu susijusias išlaidas (transporto, remonto, detalių), prisiima Pardavėjas. </w:t>
      </w:r>
    </w:p>
    <w:p w14:paraId="7433F4AB" w14:textId="77777777" w:rsidR="00D8132D" w:rsidRPr="00D8132D" w:rsidRDefault="00D8132D" w:rsidP="00D8132D">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0"/>
        <w:rPr>
          <w:rFonts w:eastAsia="Calibri"/>
          <w:sz w:val="22"/>
          <w:szCs w:val="22"/>
          <w:bdr w:val="none" w:sz="0" w:space="0" w:color="auto"/>
          <w:lang w:val="lt-LT" w:eastAsia="ar-SA"/>
        </w:rPr>
      </w:pPr>
      <w:r w:rsidRPr="00D8132D">
        <w:rPr>
          <w:rFonts w:eastAsia="Calibri"/>
          <w:sz w:val="22"/>
          <w:szCs w:val="22"/>
          <w:bdr w:val="none" w:sz="0" w:space="0" w:color="auto"/>
          <w:lang w:val="lt-LT" w:eastAsia="ar-SA"/>
        </w:rPr>
        <w:t>5.4. Garantinis laikotarpis prasideda nuo prekės priėmimo – perdavimo akto arba sąskaitos faktūros pasirašymo dienos.</w:t>
      </w:r>
    </w:p>
    <w:p w14:paraId="083E2C0D" w14:textId="77777777" w:rsidR="00D8132D" w:rsidRPr="00D8132D" w:rsidRDefault="00D8132D" w:rsidP="00D8132D">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0"/>
        <w:rPr>
          <w:rFonts w:eastAsia="Calibri"/>
          <w:sz w:val="22"/>
          <w:szCs w:val="22"/>
          <w:bdr w:val="none" w:sz="0" w:space="0" w:color="auto"/>
          <w:lang w:val="lt-LT" w:eastAsia="ar-SA"/>
        </w:rPr>
      </w:pPr>
      <w:r w:rsidRPr="00D8132D">
        <w:rPr>
          <w:rFonts w:eastAsia="Calibri"/>
          <w:sz w:val="22"/>
          <w:szCs w:val="22"/>
          <w:bdr w:val="none" w:sz="0" w:space="0" w:color="auto"/>
          <w:lang w:val="lt-LT" w:eastAsia="ar-SA"/>
        </w:rPr>
        <w:t>5.5. Pardavėjas per sutarties 5.2. punkte nustatytą laiką nepašalinęs defektų ir trūkumų, Pirkėjui atlygina patirtus nuostolius.</w:t>
      </w:r>
    </w:p>
    <w:p w14:paraId="542C9FCD" w14:textId="77777777" w:rsidR="00D8132D" w:rsidRPr="00D8132D" w:rsidRDefault="00D8132D" w:rsidP="00D8132D">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0"/>
        <w:rPr>
          <w:rFonts w:eastAsia="Calibri"/>
          <w:sz w:val="22"/>
          <w:szCs w:val="22"/>
          <w:bdr w:val="none" w:sz="0" w:space="0" w:color="auto"/>
          <w:lang w:val="lt-LT" w:eastAsia="ar-SA"/>
        </w:rPr>
      </w:pPr>
      <w:r w:rsidRPr="00D8132D">
        <w:rPr>
          <w:rFonts w:eastAsia="Calibri"/>
          <w:sz w:val="22"/>
          <w:szCs w:val="22"/>
          <w:bdr w:val="none" w:sz="0" w:space="0" w:color="auto"/>
          <w:lang w:val="lt-LT" w:eastAsia="ar-SA"/>
        </w:rPr>
        <w:t>5.6. Garantinis laikotarpis yra pratęsiamas tiek laiko, kiek laiko preke negalima buvo naudotis dėl jos gedimo.</w:t>
      </w:r>
    </w:p>
    <w:p w14:paraId="4EFB5456" w14:textId="77777777" w:rsidR="00D8132D" w:rsidRPr="00D8132D" w:rsidRDefault="00D8132D" w:rsidP="00D8132D">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ind w:left="15" w:firstLine="480"/>
        <w:rPr>
          <w:rFonts w:eastAsia="Arial"/>
          <w:sz w:val="22"/>
          <w:szCs w:val="22"/>
          <w:bdr w:val="none" w:sz="0" w:space="0" w:color="auto"/>
          <w:lang w:val="lt-LT" w:eastAsia="zh-CN"/>
        </w:rPr>
      </w:pPr>
    </w:p>
    <w:p w14:paraId="1ADF516B" w14:textId="77777777" w:rsidR="00D8132D" w:rsidRPr="00D8132D" w:rsidRDefault="00D8132D" w:rsidP="00D8132D">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ind w:firstLine="0"/>
        <w:rPr>
          <w:rFonts w:eastAsia="Arial"/>
          <w:b/>
          <w:bCs/>
          <w:sz w:val="22"/>
          <w:szCs w:val="22"/>
          <w:bdr w:val="none" w:sz="0" w:space="0" w:color="auto"/>
          <w:lang w:val="lt-LT" w:eastAsia="zh-CN"/>
        </w:rPr>
      </w:pPr>
      <w:r w:rsidRPr="00D8132D">
        <w:rPr>
          <w:rFonts w:eastAsia="Arial"/>
          <w:b/>
          <w:sz w:val="22"/>
          <w:szCs w:val="22"/>
          <w:bdr w:val="none" w:sz="0" w:space="0" w:color="auto"/>
          <w:lang w:val="lt-LT" w:eastAsia="zh-CN"/>
        </w:rPr>
        <w:t xml:space="preserve">6. </w:t>
      </w:r>
      <w:r w:rsidRPr="00D8132D">
        <w:rPr>
          <w:rFonts w:eastAsia="Arial"/>
          <w:b/>
          <w:bCs/>
          <w:sz w:val="22"/>
          <w:szCs w:val="22"/>
          <w:bdr w:val="none" w:sz="0" w:space="0" w:color="auto"/>
          <w:lang w:val="lt-LT" w:eastAsia="zh-CN"/>
        </w:rPr>
        <w:t xml:space="preserve">Šalių atsakomybė </w:t>
      </w:r>
    </w:p>
    <w:p w14:paraId="6F40D758" w14:textId="4EB4F80E" w:rsidR="00AE084C" w:rsidRPr="00AE084C" w:rsidRDefault="00CB373C" w:rsidP="00AE084C">
      <w:pPr>
        <w:widowControl w:val="0"/>
        <w:suppressAutoHyphens/>
        <w:autoSpaceDE w:val="0"/>
        <w:ind w:firstLine="0"/>
        <w:rPr>
          <w:rFonts w:eastAsia="Verdana"/>
          <w:bCs/>
          <w:color w:val="000000"/>
          <w:sz w:val="22"/>
          <w:szCs w:val="22"/>
          <w:lang w:val="lt-LT" w:eastAsia="zh-CN"/>
        </w:rPr>
      </w:pPr>
      <w:bookmarkStart w:id="2" w:name="_Hlk51683457"/>
      <w:r>
        <w:rPr>
          <w:rFonts w:eastAsia="Verdana"/>
          <w:color w:val="000000"/>
          <w:sz w:val="22"/>
          <w:szCs w:val="22"/>
          <w:lang w:val="lt-LT" w:eastAsia="zh-CN"/>
        </w:rPr>
        <w:t>6</w:t>
      </w:r>
      <w:r w:rsidR="00AE084C" w:rsidRPr="00AE084C">
        <w:rPr>
          <w:rFonts w:eastAsia="Verdana"/>
          <w:color w:val="000000"/>
          <w:sz w:val="22"/>
          <w:szCs w:val="22"/>
          <w:lang w:val="lt-LT" w:eastAsia="zh-CN"/>
        </w:rPr>
        <w:t xml:space="preserve">.1. Už šios Sutarties pažeidimą, nevykdymą ar netinkamą vykdymą šalys atsako Lietuvos Respublikos civilinio kodekso nustatyta tvarka. </w:t>
      </w:r>
    </w:p>
    <w:p w14:paraId="25922C74" w14:textId="15E72137" w:rsidR="00AE084C" w:rsidRPr="00AE084C" w:rsidRDefault="00CB373C" w:rsidP="00AE084C">
      <w:pPr>
        <w:widowControl w:val="0"/>
        <w:suppressAutoHyphens/>
        <w:autoSpaceDE w:val="0"/>
        <w:ind w:firstLine="0"/>
        <w:rPr>
          <w:rFonts w:eastAsia="Verdana"/>
          <w:bCs/>
          <w:color w:val="000000"/>
          <w:sz w:val="22"/>
          <w:szCs w:val="22"/>
          <w:lang w:val="lt-LT" w:eastAsia="zh-CN"/>
        </w:rPr>
      </w:pPr>
      <w:r>
        <w:rPr>
          <w:rFonts w:eastAsia="Verdana"/>
          <w:bCs/>
          <w:color w:val="000000"/>
          <w:sz w:val="22"/>
          <w:szCs w:val="22"/>
          <w:lang w:val="lt-LT" w:eastAsia="zh-CN"/>
        </w:rPr>
        <w:t>6</w:t>
      </w:r>
      <w:r w:rsidR="00AE084C" w:rsidRPr="00AE084C">
        <w:rPr>
          <w:rFonts w:eastAsia="Verdana"/>
          <w:bCs/>
          <w:color w:val="000000"/>
          <w:sz w:val="22"/>
          <w:szCs w:val="22"/>
          <w:lang w:val="lt-LT" w:eastAsia="zh-CN"/>
        </w:rPr>
        <w:t>.2. Pardavėjui neperdavus Pirkėjui Prekių per Sutarties 4.2 punkte nurodytą terminą, Pirkėjo rašytiniu reikalavimu Pardavėjas įsipareigoja mokėti 0,05 procentų dydžio delspinigius nuo nepristatytų Prekių sumos už kiekvieną uždelstą dieną.</w:t>
      </w:r>
    </w:p>
    <w:p w14:paraId="73C01DC0" w14:textId="015BBB6E" w:rsidR="00AE084C" w:rsidRPr="00AE084C" w:rsidRDefault="00CB373C" w:rsidP="00AE084C">
      <w:pPr>
        <w:widowControl w:val="0"/>
        <w:suppressAutoHyphens/>
        <w:autoSpaceDE w:val="0"/>
        <w:ind w:firstLine="0"/>
        <w:rPr>
          <w:rFonts w:eastAsia="Verdana"/>
          <w:bCs/>
          <w:color w:val="000000"/>
          <w:sz w:val="22"/>
          <w:szCs w:val="22"/>
          <w:lang w:val="lt-LT" w:eastAsia="zh-CN"/>
        </w:rPr>
      </w:pPr>
      <w:r>
        <w:rPr>
          <w:rFonts w:eastAsia="Verdana"/>
          <w:bCs/>
          <w:color w:val="000000"/>
          <w:sz w:val="22"/>
          <w:szCs w:val="22"/>
          <w:lang w:val="lt-LT" w:eastAsia="zh-CN"/>
        </w:rPr>
        <w:t>6</w:t>
      </w:r>
      <w:r w:rsidR="00AE084C" w:rsidRPr="00AE084C">
        <w:rPr>
          <w:rFonts w:eastAsia="Verdana"/>
          <w:bCs/>
          <w:color w:val="000000"/>
          <w:sz w:val="22"/>
          <w:szCs w:val="22"/>
          <w:lang w:val="lt-LT" w:eastAsia="zh-CN"/>
        </w:rPr>
        <w:t>.3. Pirkėjui pateikus Prekių užsakymus pagal šios Sutarties 4.2 punktą, o Pardavėjui nekokybiškai ar ne pagal visos Sutarties ir (ar) jos priedų reikalavimus vykdant prievoles pagal Sutartį arba jų nevykdant, Pirkėjo rašytiniu reikalavimu, Pardavėjas privalo sumokėti 10 (dešimties) procentų dydžio baudą nuo ne pagal Sutartį ir (ar) jos priedų reikalavimus pristatytų, Pirkėjo užsakytų Prekių vertės ir per 5 darbo dienas turi ištaisyti prievolių vykdymą pagal Sutartį.</w:t>
      </w:r>
    </w:p>
    <w:p w14:paraId="2C42571F" w14:textId="1AB20A40" w:rsidR="00AE084C" w:rsidRPr="00AE084C" w:rsidRDefault="00CB373C" w:rsidP="00AE084C">
      <w:pPr>
        <w:widowControl w:val="0"/>
        <w:suppressAutoHyphens/>
        <w:autoSpaceDE w:val="0"/>
        <w:ind w:firstLine="0"/>
        <w:rPr>
          <w:rFonts w:eastAsia="Verdana"/>
          <w:color w:val="000000"/>
          <w:sz w:val="22"/>
          <w:szCs w:val="22"/>
          <w:lang w:val="lt-LT" w:eastAsia="zh-CN"/>
        </w:rPr>
      </w:pPr>
      <w:r>
        <w:rPr>
          <w:rFonts w:eastAsia="Verdana"/>
          <w:color w:val="000000"/>
          <w:sz w:val="22"/>
          <w:szCs w:val="22"/>
          <w:lang w:val="lt-LT" w:eastAsia="zh-CN"/>
        </w:rPr>
        <w:t>6</w:t>
      </w:r>
      <w:r w:rsidR="00AE084C" w:rsidRPr="00AE084C">
        <w:rPr>
          <w:rFonts w:eastAsia="Verdana"/>
          <w:color w:val="000000"/>
          <w:sz w:val="22"/>
          <w:szCs w:val="22"/>
          <w:lang w:val="lt-LT" w:eastAsia="zh-CN"/>
        </w:rPr>
        <w:t>.4. Pirkimo – pardavimo sutartį nutraukus dėl Pardavėjo sutartinių įsipareigojimo nevykdymo, Pirkėjo rašytiniu reikalavimu Pardavėjas įsipareigoja sumokėti 20 (dvidešimties) procentų dydžio baudą nuo kiekvienos Prekės sutartinės vertės.</w:t>
      </w:r>
    </w:p>
    <w:p w14:paraId="08150A38" w14:textId="1DF0B2AD" w:rsidR="00AE084C" w:rsidRPr="00AE084C" w:rsidRDefault="00CB373C" w:rsidP="00AE084C">
      <w:pPr>
        <w:widowControl w:val="0"/>
        <w:suppressAutoHyphens/>
        <w:autoSpaceDE w:val="0"/>
        <w:ind w:firstLine="0"/>
        <w:rPr>
          <w:rFonts w:eastAsia="Verdana"/>
          <w:color w:val="000000"/>
          <w:sz w:val="22"/>
          <w:szCs w:val="22"/>
          <w:lang w:val="lt-LT" w:eastAsia="zh-CN"/>
        </w:rPr>
      </w:pPr>
      <w:r>
        <w:rPr>
          <w:rFonts w:eastAsia="Verdana"/>
          <w:color w:val="000000"/>
          <w:sz w:val="22"/>
          <w:szCs w:val="22"/>
          <w:lang w:val="lt-LT" w:eastAsia="zh-CN"/>
        </w:rPr>
        <w:t>6</w:t>
      </w:r>
      <w:r w:rsidR="00AE084C" w:rsidRPr="00AE084C">
        <w:rPr>
          <w:rFonts w:eastAsia="Verdana"/>
          <w:color w:val="000000"/>
          <w:sz w:val="22"/>
          <w:szCs w:val="22"/>
          <w:lang w:val="lt-LT" w:eastAsia="zh-CN"/>
        </w:rPr>
        <w:t>.5. Pirkėjas turi teisė priskaičiuotų netesybų suma mažinti savi piniginę prievolę Pardavėjui.</w:t>
      </w:r>
    </w:p>
    <w:p w14:paraId="2A35C489" w14:textId="6907BB21" w:rsidR="00AE084C" w:rsidRPr="00AE084C" w:rsidRDefault="00CB373C" w:rsidP="00AE084C">
      <w:pPr>
        <w:widowControl w:val="0"/>
        <w:suppressAutoHyphens/>
        <w:autoSpaceDE w:val="0"/>
        <w:ind w:firstLine="0"/>
        <w:rPr>
          <w:rFonts w:eastAsia="Verdana"/>
          <w:color w:val="000000"/>
          <w:sz w:val="22"/>
          <w:szCs w:val="22"/>
          <w:lang w:val="lt-LT" w:eastAsia="zh-CN"/>
        </w:rPr>
      </w:pPr>
      <w:r>
        <w:rPr>
          <w:rFonts w:eastAsia="Verdana"/>
          <w:color w:val="000000"/>
          <w:sz w:val="22"/>
          <w:szCs w:val="22"/>
          <w:lang w:val="lt-LT" w:eastAsia="zh-CN"/>
        </w:rPr>
        <w:t>6</w:t>
      </w:r>
      <w:r w:rsidR="00AE084C" w:rsidRPr="00AE084C">
        <w:rPr>
          <w:rFonts w:eastAsia="Verdana"/>
          <w:color w:val="000000"/>
          <w:sz w:val="22"/>
          <w:szCs w:val="22"/>
          <w:lang w:val="lt-LT" w:eastAsia="zh-CN"/>
        </w:rPr>
        <w:t>.6. Pirkėjui laiku nesumokėjus bet kurio iš Sutartyje nustatytų mokėjimų, Pardavėjo prašymu Pirkėjas įsipareigoja mokėti Pardavėjui delspinigius po 0,02 procentų nuo neapmokėtos Prekių sumos už kiekvieną uždelstą dieną.</w:t>
      </w:r>
      <w:bookmarkEnd w:id="2"/>
    </w:p>
    <w:p w14:paraId="6A319B0C" w14:textId="77777777" w:rsidR="00D8132D" w:rsidRPr="00D8132D" w:rsidRDefault="00D8132D" w:rsidP="00D8132D">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ind w:left="15" w:firstLine="480"/>
        <w:rPr>
          <w:rFonts w:eastAsia="Arial"/>
          <w:sz w:val="22"/>
          <w:szCs w:val="22"/>
          <w:bdr w:val="none" w:sz="0" w:space="0" w:color="auto"/>
          <w:lang w:val="lt-LT" w:eastAsia="zh-CN"/>
        </w:rPr>
      </w:pPr>
    </w:p>
    <w:p w14:paraId="0C1614F9" w14:textId="77777777" w:rsidR="00D8132D" w:rsidRPr="00D8132D" w:rsidRDefault="00D8132D" w:rsidP="00D8132D">
      <w:pPr>
        <w:pBdr>
          <w:top w:val="none" w:sz="0" w:space="0" w:color="auto"/>
          <w:left w:val="none" w:sz="0" w:space="0" w:color="auto"/>
          <w:bottom w:val="none" w:sz="0" w:space="0" w:color="auto"/>
          <w:right w:val="none" w:sz="0" w:space="0" w:color="auto"/>
          <w:between w:val="none" w:sz="0" w:space="0" w:color="auto"/>
          <w:bar w:val="none" w:sz="0" w:color="auto"/>
        </w:pBdr>
        <w:tabs>
          <w:tab w:val="left" w:pos="4536"/>
        </w:tabs>
        <w:suppressAutoHyphens/>
        <w:ind w:firstLine="0"/>
        <w:rPr>
          <w:rFonts w:eastAsia="Calibri"/>
          <w:sz w:val="22"/>
          <w:szCs w:val="22"/>
          <w:bdr w:val="none" w:sz="0" w:space="0" w:color="auto"/>
          <w:lang w:val="lt-LT" w:eastAsia="ar-SA"/>
        </w:rPr>
      </w:pPr>
      <w:r w:rsidRPr="00D8132D">
        <w:rPr>
          <w:rFonts w:eastAsia="Calibri"/>
          <w:b/>
          <w:bCs/>
          <w:color w:val="000000"/>
          <w:sz w:val="22"/>
          <w:szCs w:val="22"/>
          <w:bdr w:val="none" w:sz="0" w:space="0" w:color="auto"/>
          <w:lang w:val="lt-LT" w:eastAsia="ar-SA"/>
        </w:rPr>
        <w:t>7</w:t>
      </w:r>
      <w:r w:rsidRPr="00D8132D">
        <w:rPr>
          <w:rFonts w:eastAsia="Calibri"/>
          <w:b/>
          <w:sz w:val="22"/>
          <w:szCs w:val="22"/>
          <w:bdr w:val="none" w:sz="0" w:space="0" w:color="auto"/>
          <w:lang w:val="lt-LT" w:eastAsia="ar-SA"/>
        </w:rPr>
        <w:t>. Nenugalima jėga</w:t>
      </w:r>
      <w:r w:rsidRPr="00D8132D">
        <w:rPr>
          <w:rFonts w:eastAsia="Calibri"/>
          <w:sz w:val="22"/>
          <w:szCs w:val="22"/>
          <w:bdr w:val="none" w:sz="0" w:space="0" w:color="auto"/>
          <w:lang w:val="lt-LT" w:eastAsia="ar-SA"/>
        </w:rPr>
        <w:t xml:space="preserve"> (</w:t>
      </w:r>
      <w:r w:rsidRPr="00D8132D">
        <w:rPr>
          <w:rFonts w:eastAsia="Calibri"/>
          <w:i/>
          <w:sz w:val="22"/>
          <w:szCs w:val="22"/>
          <w:bdr w:val="none" w:sz="0" w:space="0" w:color="auto"/>
          <w:lang w:val="lt-LT" w:eastAsia="ar-SA"/>
        </w:rPr>
        <w:t>Force majeure)</w:t>
      </w:r>
    </w:p>
    <w:p w14:paraId="462F405D" w14:textId="77777777" w:rsidR="00D8132D" w:rsidRPr="00D8132D" w:rsidRDefault="00D8132D" w:rsidP="00D8132D">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0"/>
        <w:rPr>
          <w:rFonts w:eastAsia="Calibri"/>
          <w:sz w:val="22"/>
          <w:szCs w:val="22"/>
          <w:bdr w:val="none" w:sz="0" w:space="0" w:color="auto"/>
          <w:lang w:val="lt-LT" w:eastAsia="ar-SA"/>
        </w:rPr>
      </w:pPr>
      <w:bookmarkStart w:id="3" w:name="_Hlk3983221"/>
      <w:r w:rsidRPr="00D8132D">
        <w:rPr>
          <w:rFonts w:eastAsia="Calibri"/>
          <w:sz w:val="22"/>
          <w:szCs w:val="22"/>
          <w:bdr w:val="none" w:sz="0" w:space="0" w:color="auto"/>
          <w:lang w:val="lt-LT" w:eastAsia="ar-SA"/>
        </w:rPr>
        <w:t>7.1. Esant nenugalimai jėgai (force majeure) arba kitoms aplinkybėms (pagal Lietuvos Respublikos Vyriausybės 1996-07-15 nutarimą Nr. 840, kurios nepriklauso nuo sutarties šalių valios, šalys privalo nedelsdamos, bet ne vėliau kaip per 3 kalendorines dienas apie tai viena kitą informuoti raštu. Jei šalys viena kitos neinformuos, bus laikoma, kad tokių aplinkybių nebuvo ir šalis laiku nepranešusi apie neįveikiamos jėgos aplinkybes, tampa atsakinga už nuostolių, kurių galima buvo išvengti, atlyginimą kitai šaliai.</w:t>
      </w:r>
      <w:bookmarkEnd w:id="3"/>
    </w:p>
    <w:p w14:paraId="1DC51A8F" w14:textId="77777777" w:rsidR="00D8132D" w:rsidRPr="00D8132D" w:rsidRDefault="00D8132D" w:rsidP="00D8132D">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ind w:left="15" w:firstLine="480"/>
        <w:rPr>
          <w:rFonts w:eastAsia="Times New Roman"/>
          <w:b/>
          <w:kern w:val="2"/>
          <w:sz w:val="22"/>
          <w:szCs w:val="22"/>
          <w:bdr w:val="none" w:sz="0" w:space="0" w:color="auto"/>
          <w:lang w:val="lt-LT" w:eastAsia="zh-CN"/>
        </w:rPr>
      </w:pPr>
    </w:p>
    <w:p w14:paraId="10A40A53" w14:textId="77777777" w:rsidR="00824757" w:rsidRDefault="00824757" w:rsidP="00D8132D">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ind w:firstLine="0"/>
        <w:rPr>
          <w:rFonts w:eastAsia="Times New Roman"/>
          <w:b/>
          <w:kern w:val="2"/>
          <w:sz w:val="22"/>
          <w:szCs w:val="22"/>
          <w:bdr w:val="none" w:sz="0" w:space="0" w:color="auto"/>
          <w:lang w:val="lt-LT" w:eastAsia="zh-CN"/>
        </w:rPr>
      </w:pPr>
    </w:p>
    <w:p w14:paraId="2D98B392" w14:textId="3A05EEB9" w:rsidR="00D8132D" w:rsidRPr="00D8132D" w:rsidRDefault="00D8132D" w:rsidP="00D8132D">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ind w:firstLine="0"/>
        <w:rPr>
          <w:rFonts w:eastAsia="Times New Roman"/>
          <w:b/>
          <w:kern w:val="2"/>
          <w:sz w:val="22"/>
          <w:szCs w:val="22"/>
          <w:bdr w:val="none" w:sz="0" w:space="0" w:color="auto"/>
          <w:lang w:val="lt-LT" w:eastAsia="zh-CN"/>
        </w:rPr>
      </w:pPr>
      <w:r w:rsidRPr="00D8132D">
        <w:rPr>
          <w:rFonts w:eastAsia="Times New Roman"/>
          <w:b/>
          <w:kern w:val="2"/>
          <w:sz w:val="22"/>
          <w:szCs w:val="22"/>
          <w:bdr w:val="none" w:sz="0" w:space="0" w:color="auto"/>
          <w:lang w:val="lt-LT" w:eastAsia="zh-CN"/>
        </w:rPr>
        <w:lastRenderedPageBreak/>
        <w:t>8. Subtiekėjai (jeigu pasitelkiami)</w:t>
      </w:r>
    </w:p>
    <w:p w14:paraId="709AF41F" w14:textId="46A99FE5" w:rsidR="00AE084C" w:rsidRPr="00AE084C" w:rsidRDefault="00CB373C" w:rsidP="00AE084C">
      <w:pPr>
        <w:suppressAutoHyphens/>
        <w:snapToGrid w:val="0"/>
        <w:ind w:firstLine="0"/>
        <w:rPr>
          <w:rFonts w:eastAsia="Verdana"/>
          <w:bCs/>
          <w:kern w:val="2"/>
          <w:sz w:val="22"/>
          <w:szCs w:val="22"/>
          <w:lang w:val="lt-LT" w:eastAsia="zh-CN"/>
        </w:rPr>
      </w:pPr>
      <w:bookmarkStart w:id="4" w:name="_Hlk51683478"/>
      <w:r>
        <w:rPr>
          <w:rFonts w:eastAsia="Verdana"/>
          <w:bCs/>
          <w:kern w:val="2"/>
          <w:sz w:val="22"/>
          <w:szCs w:val="22"/>
          <w:lang w:val="lt-LT" w:eastAsia="zh-CN"/>
        </w:rPr>
        <w:t>8</w:t>
      </w:r>
      <w:r w:rsidR="00AE084C" w:rsidRPr="00AE084C">
        <w:rPr>
          <w:rFonts w:eastAsia="Verdana"/>
          <w:bCs/>
          <w:kern w:val="2"/>
          <w:sz w:val="22"/>
          <w:szCs w:val="22"/>
          <w:lang w:val="lt-LT" w:eastAsia="zh-CN"/>
        </w:rPr>
        <w:t>.1.Pardavėjas gali pasitelkti subtiekėjus ___________(išvardinti subtiekėjus) tam tikrai pirkimo daliai įvykdyti __________  (įvardinti numatomą atlikti pirkimo dalį). Toks nurodymas nekeičia pagrindinio Pardavėjo atsakomybės dėl numatomos sudaryti pirkimo sutarties įvykdymo.</w:t>
      </w:r>
    </w:p>
    <w:p w14:paraId="03942A13" w14:textId="5051CF87" w:rsidR="00AE084C" w:rsidRPr="00AE084C" w:rsidRDefault="00CB373C" w:rsidP="00AE084C">
      <w:pPr>
        <w:suppressAutoHyphens/>
        <w:snapToGrid w:val="0"/>
        <w:ind w:firstLine="0"/>
        <w:rPr>
          <w:rFonts w:eastAsia="Verdana"/>
          <w:bCs/>
          <w:kern w:val="2"/>
          <w:sz w:val="22"/>
          <w:szCs w:val="22"/>
          <w:lang w:val="lt-LT" w:eastAsia="zh-CN"/>
        </w:rPr>
      </w:pPr>
      <w:r>
        <w:rPr>
          <w:rFonts w:eastAsia="Verdana"/>
          <w:bCs/>
          <w:kern w:val="2"/>
          <w:sz w:val="22"/>
          <w:szCs w:val="22"/>
          <w:lang w:val="lt-LT" w:eastAsia="zh-CN"/>
        </w:rPr>
        <w:t>8</w:t>
      </w:r>
      <w:r w:rsidR="00AE084C" w:rsidRPr="00AE084C">
        <w:rPr>
          <w:rFonts w:eastAsia="Verdana"/>
          <w:bCs/>
          <w:kern w:val="2"/>
          <w:sz w:val="22"/>
          <w:szCs w:val="22"/>
          <w:lang w:val="lt-LT" w:eastAsia="zh-CN"/>
        </w:rPr>
        <w:t>.2. Pardavėjas, iš anksto suderinęs su Pirkėju, gali pirkimo sutarties vykdymo metu pakeisti subtiekėjus, tačiau pakeisti subtiekėjai privalo būti ne žemesnės kvalifikacijos, kaip subtiekėjai, nurodyti pasiūlyme. Be raštiško Pirkėjo sutikimo pasitelkti kitus nei pasiūlyme nurodyti subtiekėjai, draudžiama.</w:t>
      </w:r>
    </w:p>
    <w:p w14:paraId="661EC216" w14:textId="487860E8" w:rsidR="00AE084C" w:rsidRPr="00AE084C" w:rsidRDefault="00CB373C" w:rsidP="00AE084C">
      <w:pPr>
        <w:suppressAutoHyphens/>
        <w:snapToGrid w:val="0"/>
        <w:ind w:firstLine="0"/>
        <w:rPr>
          <w:rFonts w:eastAsia="Calibri"/>
          <w:sz w:val="22"/>
          <w:szCs w:val="22"/>
          <w:lang w:val="lt-LT" w:eastAsia="zh-CN"/>
        </w:rPr>
      </w:pPr>
      <w:r>
        <w:rPr>
          <w:rFonts w:eastAsia="Verdana"/>
          <w:bCs/>
          <w:kern w:val="2"/>
          <w:sz w:val="22"/>
          <w:szCs w:val="22"/>
          <w:lang w:val="lt-LT" w:eastAsia="zh-CN"/>
        </w:rPr>
        <w:t>8</w:t>
      </w:r>
      <w:r w:rsidR="00AE084C" w:rsidRPr="00AE084C">
        <w:rPr>
          <w:rFonts w:eastAsia="Verdana"/>
          <w:bCs/>
          <w:kern w:val="2"/>
          <w:sz w:val="22"/>
          <w:szCs w:val="22"/>
          <w:lang w:val="lt-LT" w:eastAsia="zh-CN"/>
        </w:rPr>
        <w:t xml:space="preserve">.3. </w:t>
      </w:r>
      <w:r w:rsidR="00AE084C" w:rsidRPr="00AE084C">
        <w:rPr>
          <w:rFonts w:eastAsia="Calibri"/>
          <w:sz w:val="22"/>
          <w:szCs w:val="22"/>
          <w:lang w:val="lt-LT" w:eastAsia="zh-CN"/>
        </w:rPr>
        <w:t>Sutarties vykdymo metu Pardavėjas informuoja apie informacijos apie subtiekėjus pasikeitimą, apie naujus subtiekėjus, kuriuos jis ketina pasitelkti vėliau. Kartu su informacija apie naujus subtiekėjus pateikiami subtiekėjo pašalinimo pagrindų nebuvimą patvirtinantys dokumentai.</w:t>
      </w:r>
    </w:p>
    <w:p w14:paraId="4508C61F" w14:textId="4B985F00" w:rsidR="00AE084C" w:rsidRPr="00AE084C" w:rsidRDefault="00CB373C" w:rsidP="00AE084C">
      <w:pPr>
        <w:ind w:firstLine="0"/>
        <w:rPr>
          <w:sz w:val="22"/>
          <w:szCs w:val="22"/>
          <w:bdr w:val="none" w:sz="0" w:space="0" w:color="auto" w:frame="1"/>
          <w:lang w:val="lt-LT"/>
        </w:rPr>
      </w:pPr>
      <w:r>
        <w:rPr>
          <w:sz w:val="22"/>
          <w:szCs w:val="22"/>
          <w:bdr w:val="none" w:sz="0" w:space="0" w:color="auto" w:frame="1"/>
          <w:lang w:val="lt-LT"/>
        </w:rPr>
        <w:t>8</w:t>
      </w:r>
      <w:r w:rsidR="00AE084C" w:rsidRPr="00AE084C">
        <w:rPr>
          <w:sz w:val="22"/>
          <w:szCs w:val="22"/>
          <w:bdr w:val="none" w:sz="0" w:space="0" w:color="auto" w:frame="1"/>
          <w:lang w:val="lt-LT"/>
        </w:rPr>
        <w:t xml:space="preserve">.4. Pardavėjo pasitelktiems subtiekėjams pageidaujant ir nesant Pardavėjo prieštaravimo nepagrįstiems mokėjimams, Pirkėjas gali atsiskaityti tiesiogiai su subtiekėjais sutartyje nustatyta tvarka ir terminais už subtiekėjo suteiktas paslaugas vykdant sutartį. Pirkėjas ne vėliau kaip per 3 darbo dienas nuo </w:t>
      </w:r>
      <w:r>
        <w:rPr>
          <w:sz w:val="22"/>
          <w:szCs w:val="22"/>
          <w:bdr w:val="none" w:sz="0" w:space="0" w:color="auto" w:frame="1"/>
          <w:lang w:val="lt-LT"/>
        </w:rPr>
        <w:t>8</w:t>
      </w:r>
      <w:r w:rsidR="00AE084C" w:rsidRPr="00AE084C">
        <w:rPr>
          <w:sz w:val="22"/>
          <w:szCs w:val="22"/>
          <w:bdr w:val="none" w:sz="0" w:space="0" w:color="auto" w:frame="1"/>
          <w:lang w:val="lt-LT"/>
        </w:rPr>
        <w:t>.1. punkte nurodytos informacijos gavimo raštu informuoja subtiekėjus apie tiesioginio atsiskaitymo galimybę, o subtiekėjas, norėdamas pasinaudoti tokia galimybe, raštu pateikia prašymą Pirkėjui. Jei subtiekėjas išreiškia norą pasinaudoti tiesioginio atsiskaitymo galimybe, sudaroma trišalė sutartis tarp Pirkėjo, Subtiekėjo ir jo Pardavėjo, kurioje aprašoma tiesioginio atsiskaitymo su subtiekėju tvarka, atsižvelgiant į Pirkimo dokumentuose nustatytus reikalavimus. Šios nuostatos taikymas nekeičia Vykdytojo atsakomybės dėl sutarties įvykdymo joje nustatyta tvarka ir terminais.</w:t>
      </w:r>
    </w:p>
    <w:bookmarkEnd w:id="4"/>
    <w:p w14:paraId="34DE6EFC" w14:textId="77777777" w:rsidR="00D8132D" w:rsidRPr="00D8132D" w:rsidRDefault="00D8132D" w:rsidP="00D8132D">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ind w:left="15" w:firstLine="480"/>
        <w:rPr>
          <w:rFonts w:eastAsia="Arial"/>
          <w:sz w:val="22"/>
          <w:szCs w:val="22"/>
          <w:bdr w:val="none" w:sz="0" w:space="0" w:color="auto"/>
          <w:lang w:val="lt-LT" w:eastAsia="zh-CN"/>
        </w:rPr>
      </w:pPr>
    </w:p>
    <w:p w14:paraId="54549BC7" w14:textId="77777777" w:rsidR="00D8132D" w:rsidRPr="00D8132D" w:rsidRDefault="00D8132D" w:rsidP="00D8132D">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ind w:left="15" w:firstLine="0"/>
        <w:rPr>
          <w:rFonts w:eastAsia="Arial"/>
          <w:b/>
          <w:bCs/>
          <w:sz w:val="22"/>
          <w:szCs w:val="22"/>
          <w:bdr w:val="none" w:sz="0" w:space="0" w:color="auto"/>
          <w:lang w:val="lt-LT" w:eastAsia="zh-CN"/>
        </w:rPr>
      </w:pPr>
      <w:r w:rsidRPr="00D8132D">
        <w:rPr>
          <w:rFonts w:eastAsia="Arial"/>
          <w:b/>
          <w:bCs/>
          <w:sz w:val="22"/>
          <w:szCs w:val="22"/>
          <w:bdr w:val="none" w:sz="0" w:space="0" w:color="auto"/>
          <w:lang w:val="lt-LT" w:eastAsia="zh-CN"/>
        </w:rPr>
        <w:t>9. Kitos sutarties sąlygos</w:t>
      </w:r>
    </w:p>
    <w:p w14:paraId="51C63CF3" w14:textId="488B8E4B" w:rsidR="00AE084C" w:rsidRPr="00AE084C" w:rsidRDefault="00501B01" w:rsidP="00AE084C">
      <w:pPr>
        <w:ind w:firstLine="0"/>
        <w:rPr>
          <w:bCs/>
          <w:sz w:val="22"/>
          <w:szCs w:val="22"/>
          <w:lang w:val="lt-LT"/>
        </w:rPr>
      </w:pPr>
      <w:bookmarkStart w:id="5" w:name="_Hlk51683497"/>
      <w:r>
        <w:rPr>
          <w:bCs/>
          <w:sz w:val="22"/>
          <w:szCs w:val="22"/>
          <w:lang w:val="lt-LT"/>
        </w:rPr>
        <w:t>9</w:t>
      </w:r>
      <w:r w:rsidR="00AE084C" w:rsidRPr="00AE084C">
        <w:rPr>
          <w:bCs/>
          <w:sz w:val="22"/>
          <w:szCs w:val="22"/>
          <w:lang w:val="lt-LT"/>
        </w:rPr>
        <w:t>.1. Jeigu Sutarties vykdymo metu pasikeičia PVM mokėjimą reglamentuojantys teisės aktai, darantys tiesioginę įtaką Paslaugų teikiamų Paslaugų Sutartyje nurodytiems įkainiams, Sutartyje nurodyti Paslaugų įkainiai perskaičiuojami juos didinant arba mažinant. Perskaičiavimas įforminamas Sutarties pakeitimu, kuris tampa neatskiriama Sutarties dalimi. Perskaičiuota kaina/įkainiai taikomi už tą Paslaugų dalį, už kurią sąskaita faktūra išrašoma galiojant naujam PVM. Jeigu Paslaugų kainos/įkainių perskaičiavimą dėl pasikeitusio (padidėjusio ar sumažėjusio) PVM inicijuoja Paslaugų teikėjas, jis turi raštu kreiptis į Užsakovą ir pateikti konkrečius skaičiavimus dėl pasikeitusio PVM įtakos Paslaugų įkainiams. Užsakovas taip pat turi teisę inicijuoti įkainių perskaičiavimą dėl pasikeitusio PVM.</w:t>
      </w:r>
    </w:p>
    <w:p w14:paraId="3D1D0999" w14:textId="73C2EC42" w:rsidR="00AE084C" w:rsidRPr="00AE084C" w:rsidRDefault="00501B01" w:rsidP="00AE084C">
      <w:pPr>
        <w:ind w:firstLine="0"/>
        <w:rPr>
          <w:bCs/>
          <w:sz w:val="22"/>
          <w:szCs w:val="22"/>
          <w:lang w:val="lt-LT"/>
        </w:rPr>
      </w:pPr>
      <w:r>
        <w:rPr>
          <w:bCs/>
          <w:sz w:val="22"/>
          <w:szCs w:val="22"/>
          <w:lang w:val="lt-LT"/>
        </w:rPr>
        <w:t>9</w:t>
      </w:r>
      <w:r w:rsidR="00AE084C" w:rsidRPr="00AE084C">
        <w:rPr>
          <w:bCs/>
          <w:sz w:val="22"/>
          <w:szCs w:val="22"/>
          <w:lang w:val="lt-LT"/>
        </w:rPr>
        <w:t>.1.1. Tokie pakeitimai turi būti taikomi toms Paslaugoms ir PVM sąskaitoms faktūroms, kurias Užsakovas sudaro po tokių pakeitimų įsigaliojimo, be atskiro Šalių Susitarimo. Tokiu atveju Sutarties kaina be PVM nekeičiama.</w:t>
      </w:r>
    </w:p>
    <w:p w14:paraId="1E060BD3" w14:textId="38197B52" w:rsidR="00AE084C" w:rsidRPr="00AE084C" w:rsidRDefault="00501B01" w:rsidP="00AE084C">
      <w:pPr>
        <w:ind w:firstLine="0"/>
        <w:rPr>
          <w:bCs/>
          <w:sz w:val="22"/>
          <w:szCs w:val="22"/>
          <w:lang w:val="lt-LT"/>
        </w:rPr>
      </w:pPr>
      <w:r>
        <w:rPr>
          <w:bCs/>
          <w:sz w:val="22"/>
          <w:szCs w:val="22"/>
          <w:lang w:val="lt-LT"/>
        </w:rPr>
        <w:t>9</w:t>
      </w:r>
      <w:r w:rsidR="00AE084C" w:rsidRPr="00AE084C">
        <w:rPr>
          <w:bCs/>
          <w:sz w:val="22"/>
          <w:szCs w:val="22"/>
          <w:lang w:val="lt-LT"/>
        </w:rPr>
        <w:t>.2. Sutarties vykdymo metu, Pardavėjas gali pasiūlyti ir mažesnius įkainius, nei Sutartyje numatyta, tačiau ne didesnius. Tokiu atveju Pirkėjas apmoka Pardavėjui pagal PVM sąskaitoje faktūroje nurodytus mažesnius įkainius.</w:t>
      </w:r>
    </w:p>
    <w:p w14:paraId="69005DF0" w14:textId="5A0336E1" w:rsidR="00AE084C" w:rsidRPr="00AE084C" w:rsidRDefault="00501B01" w:rsidP="00AE084C">
      <w:pPr>
        <w:ind w:firstLine="0"/>
        <w:rPr>
          <w:bCs/>
          <w:sz w:val="22"/>
          <w:szCs w:val="22"/>
          <w:lang w:val="lt-LT"/>
        </w:rPr>
      </w:pPr>
      <w:r>
        <w:rPr>
          <w:bCs/>
          <w:sz w:val="22"/>
          <w:szCs w:val="22"/>
          <w:lang w:val="lt-LT"/>
        </w:rPr>
        <w:t>9</w:t>
      </w:r>
      <w:r w:rsidR="00AE084C" w:rsidRPr="00AE084C">
        <w:rPr>
          <w:bCs/>
          <w:sz w:val="22"/>
          <w:szCs w:val="22"/>
          <w:lang w:val="lt-LT"/>
        </w:rPr>
        <w:t xml:space="preserve">.3. Bet kuri Sutarties šalis Sutarties galiojimo metu turi teisę inicijuoti Sutartyje numatytų įkainių perskaičiavimą (keitimą) ne anksčiau kaip po 12 (dvylikos) mėnesių nuo </w:t>
      </w:r>
      <w:sdt>
        <w:sdtPr>
          <w:rPr>
            <w:bCs/>
            <w:sz w:val="22"/>
            <w:szCs w:val="22"/>
            <w:lang w:val="lt-LT"/>
          </w:rPr>
          <w:alias w:val="Pasirinkite"/>
          <w:tag w:val="Pasirinkite"/>
          <w:id w:val="-1461952951"/>
          <w:placeholder>
            <w:docPart w:val="016A920A50604E3E85E3EC94768B6611"/>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00A6465D">
            <w:rPr>
              <w:bCs/>
              <w:sz w:val="22"/>
              <w:szCs w:val="22"/>
              <w:lang w:val="lt-LT"/>
            </w:rPr>
            <w:t>Sutarties sudarymo dienos</w:t>
          </w:r>
        </w:sdtContent>
      </w:sdt>
      <w:r w:rsidR="00AE084C" w:rsidRPr="00AE084C">
        <w:rPr>
          <w:bCs/>
          <w:sz w:val="22"/>
          <w:szCs w:val="22"/>
          <w:lang w:val="lt-LT"/>
        </w:rPr>
        <w:t xml:space="preserve"> (</w:t>
      </w:r>
      <w:r w:rsidR="00AE084C" w:rsidRPr="00AE084C">
        <w:rPr>
          <w:bCs/>
          <w:i/>
          <w:iCs/>
          <w:sz w:val="22"/>
          <w:szCs w:val="22"/>
          <w:lang w:val="lt-LT"/>
        </w:rPr>
        <w:t>jeigu perskaičiavimas jau buvo atliktas – nuo paskutinio perskaičiavimo pagal šį punktą dienos</w:t>
      </w:r>
      <w:r w:rsidR="00AE084C" w:rsidRPr="00AE084C">
        <w:rPr>
          <w:bCs/>
          <w:sz w:val="22"/>
          <w:szCs w:val="22"/>
          <w:lang w:val="lt-LT"/>
        </w:rPr>
        <w:t>), jeigu Vartojimo prekių ir paslaugų kainų pokytis (k), apskaičiuotas kaip nustatyta 8.3.3 punkte, viršija 7 procentus.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4E20BA8B" w14:textId="66A60ACA" w:rsidR="00AE084C" w:rsidRPr="00AE084C" w:rsidRDefault="00501B01" w:rsidP="00AE084C">
      <w:pPr>
        <w:ind w:firstLine="0"/>
        <w:rPr>
          <w:bCs/>
          <w:sz w:val="22"/>
          <w:szCs w:val="22"/>
          <w:lang w:val="lt-LT"/>
        </w:rPr>
      </w:pPr>
      <w:r>
        <w:rPr>
          <w:bCs/>
          <w:sz w:val="22"/>
          <w:szCs w:val="22"/>
          <w:lang w:val="lt-LT"/>
        </w:rPr>
        <w:t>9</w:t>
      </w:r>
      <w:r w:rsidR="00AE084C" w:rsidRPr="00AE084C">
        <w:rPr>
          <w:bCs/>
          <w:sz w:val="22"/>
          <w:szCs w:val="22"/>
          <w:lang w:val="lt-LT"/>
        </w:rPr>
        <w:t>.3.1. Šalys privalo Susitarime nurodyti indekso reikšmę laikotarpio pradžioje ir jos nustatymo datą, indekso reikšmę laikotarpio pabaigoje ir jos nustatymo datą, kainų pokytį (k), perskaičiuotus įkainius, perskaičiuotą pradinės Sutarties vertę.</w:t>
      </w:r>
    </w:p>
    <w:p w14:paraId="58A15816" w14:textId="05D70556" w:rsidR="00AE084C" w:rsidRPr="00AE084C" w:rsidRDefault="00501B01" w:rsidP="00AE084C">
      <w:pPr>
        <w:ind w:firstLine="0"/>
        <w:rPr>
          <w:bCs/>
          <w:sz w:val="22"/>
          <w:szCs w:val="22"/>
          <w:lang w:val="lt-LT"/>
        </w:rPr>
      </w:pPr>
      <w:r>
        <w:rPr>
          <w:bCs/>
          <w:sz w:val="22"/>
          <w:szCs w:val="22"/>
          <w:lang w:val="lt-LT"/>
        </w:rPr>
        <w:t>9</w:t>
      </w:r>
      <w:r w:rsidR="00AE084C" w:rsidRPr="00AE084C">
        <w:rPr>
          <w:bCs/>
          <w:sz w:val="22"/>
          <w:szCs w:val="22"/>
          <w:lang w:val="lt-LT"/>
        </w:rPr>
        <w:t>.3.2. Perskaičiuotieji įkainiai taikomi užsakymams, pateiktiems po to, kai Šalys sudaro susitarimą dėl įkainių perskaičiavimo.</w:t>
      </w:r>
    </w:p>
    <w:p w14:paraId="40BD2BEB" w14:textId="512D1924" w:rsidR="00AE084C" w:rsidRPr="00AE084C" w:rsidRDefault="00501B01" w:rsidP="00AE084C">
      <w:pPr>
        <w:ind w:firstLine="0"/>
        <w:rPr>
          <w:bCs/>
          <w:sz w:val="22"/>
          <w:szCs w:val="22"/>
          <w:lang w:val="lt-LT"/>
        </w:rPr>
      </w:pPr>
      <w:r>
        <w:rPr>
          <w:bCs/>
          <w:sz w:val="22"/>
          <w:szCs w:val="22"/>
          <w:lang w:val="lt-LT"/>
        </w:rPr>
        <w:t>9</w:t>
      </w:r>
      <w:r w:rsidR="00AE084C" w:rsidRPr="00AE084C">
        <w:rPr>
          <w:bCs/>
          <w:sz w:val="22"/>
          <w:szCs w:val="22"/>
          <w:lang w:val="lt-LT"/>
        </w:rPr>
        <w:t>.3.3.  Nauji įkainiai apskaičiuojami pagal formulę:</w:t>
      </w:r>
    </w:p>
    <w:p w14:paraId="344AADBD" w14:textId="77777777" w:rsidR="00AE084C" w:rsidRPr="00AE084C" w:rsidRDefault="00000000" w:rsidP="00AE084C">
      <w:pPr>
        <w:ind w:firstLine="0"/>
        <w:rPr>
          <w:bCs/>
          <w:i/>
          <w:sz w:val="22"/>
          <w:szCs w:val="22"/>
          <w:lang w:val="lt-LT"/>
        </w:rPr>
      </w:pPr>
      <m:oMath>
        <m:sSub>
          <m:sSubPr>
            <m:ctrlPr>
              <w:rPr>
                <w:rFonts w:ascii="Cambria Math" w:hAnsi="Cambria Math"/>
                <w:bCs/>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=a+</m:t>
        </m:r>
        <m:d>
          <m:dPr>
            <m:ctrlPr>
              <w:rPr>
                <w:rFonts w:ascii="Cambria Math" w:hAnsi="Cambria Math"/>
                <w:bCs/>
                <w:i/>
                <w:sz w:val="22"/>
                <w:szCs w:val="22"/>
              </w:rPr>
            </m:ctrlPr>
          </m:dPr>
          <m:e>
            <m:f>
              <m:fPr>
                <m:ctrlPr>
                  <w:rPr>
                    <w:rFonts w:ascii="Cambria Math" w:hAnsi="Cambria Math"/>
                    <w:bCs/>
                    <w:i/>
                    <w:sz w:val="22"/>
                    <w:szCs w:val="22"/>
                  </w:rPr>
                </m:ctrlPr>
              </m:fPr>
              <m:num>
                <m:r>
                  <w:rPr>
                    <w:rFonts w:ascii="Cambria Math" w:hAnsi="Cambria Math"/>
                    <w:sz w:val="22"/>
                    <w:szCs w:val="22"/>
                  </w:rPr>
                  <m:t>k</m:t>
                </m:r>
              </m:num>
              <m:den>
                <m:r>
                  <w:rPr>
                    <w:rFonts w:ascii="Cambria Math" w:hAnsi="Cambria Math"/>
                    <w:sz w:val="22"/>
                    <w:szCs w:val="22"/>
                  </w:rPr>
                  <m:t>100</m:t>
                </m:r>
              </m:den>
            </m:f>
            <m:r>
              <w:rPr>
                <w:rFonts w:ascii="Cambria Math" w:hAnsi="Cambria Math"/>
                <w:sz w:val="22"/>
                <w:szCs w:val="22"/>
              </w:rPr>
              <m:t>×a</m:t>
            </m:r>
          </m:e>
        </m:d>
      </m:oMath>
      <w:r w:rsidR="00AE084C" w:rsidRPr="00AE084C">
        <w:rPr>
          <w:bCs/>
          <w:i/>
          <w:sz w:val="22"/>
          <w:szCs w:val="22"/>
          <w:lang w:val="lt-LT"/>
        </w:rPr>
        <w:t>, kur</w:t>
      </w:r>
    </w:p>
    <w:p w14:paraId="2FF7FD8F" w14:textId="77777777" w:rsidR="00AE084C" w:rsidRPr="00AE084C" w:rsidRDefault="00AE084C" w:rsidP="00AE084C">
      <w:pPr>
        <w:ind w:firstLine="0"/>
        <w:rPr>
          <w:bCs/>
          <w:sz w:val="22"/>
          <w:szCs w:val="22"/>
          <w:lang w:val="lt-LT"/>
        </w:rPr>
      </w:pPr>
      <w:r w:rsidRPr="00AE084C">
        <w:rPr>
          <w:bCs/>
          <w:sz w:val="22"/>
          <w:szCs w:val="22"/>
          <w:lang w:val="lt-LT"/>
        </w:rPr>
        <w:t>a – įkainis (Eur be PVM)) (jei jis jau buvo perskaičiuotas, tai po paskutinio perskaičiavimo).</w:t>
      </w:r>
    </w:p>
    <w:p w14:paraId="57C71EE1" w14:textId="77777777" w:rsidR="00AE084C" w:rsidRPr="00AE084C" w:rsidRDefault="00AE084C" w:rsidP="00AE084C">
      <w:pPr>
        <w:ind w:firstLine="0"/>
        <w:rPr>
          <w:bCs/>
          <w:sz w:val="22"/>
          <w:szCs w:val="22"/>
          <w:lang w:val="lt-LT"/>
        </w:rPr>
      </w:pPr>
      <w:r w:rsidRPr="00AE084C">
        <w:rPr>
          <w:bCs/>
          <w:sz w:val="22"/>
          <w:szCs w:val="22"/>
          <w:lang w:val="lt-LT"/>
        </w:rPr>
        <w:t>a</w:t>
      </w:r>
      <w:r w:rsidRPr="00AE084C">
        <w:rPr>
          <w:bCs/>
          <w:sz w:val="22"/>
          <w:szCs w:val="22"/>
          <w:vertAlign w:val="subscript"/>
          <w:lang w:val="lt-LT"/>
        </w:rPr>
        <w:t>1</w:t>
      </w:r>
      <w:r w:rsidRPr="00AE084C">
        <w:rPr>
          <w:bCs/>
          <w:sz w:val="22"/>
          <w:szCs w:val="22"/>
          <w:lang w:val="lt-LT"/>
        </w:rPr>
        <w:t xml:space="preserve"> – perskaičiuotas (pakeistas) įkainis (Eur be PVM)</w:t>
      </w:r>
    </w:p>
    <w:p w14:paraId="0CF885F8" w14:textId="5E7DD58A" w:rsidR="00AE084C" w:rsidRPr="00AE084C" w:rsidRDefault="00AE084C" w:rsidP="00AE084C">
      <w:pPr>
        <w:ind w:firstLine="0"/>
        <w:rPr>
          <w:bCs/>
          <w:sz w:val="22"/>
          <w:szCs w:val="22"/>
          <w:lang w:val="lt-LT"/>
        </w:rPr>
      </w:pPr>
      <w:r w:rsidRPr="00AE084C">
        <w:rPr>
          <w:bCs/>
          <w:sz w:val="22"/>
          <w:szCs w:val="22"/>
          <w:lang w:val="lt-LT"/>
        </w:rPr>
        <w:t>k – Pagal vartotojų kainų indeksą (</w:t>
      </w:r>
      <w:r w:rsidRPr="00AE084C">
        <w:rPr>
          <w:bCs/>
          <w:i/>
          <w:iCs/>
          <w:sz w:val="22"/>
          <w:szCs w:val="22"/>
          <w:lang w:val="lt-LT"/>
        </w:rPr>
        <w:t>pasirenkamas „</w:t>
      </w:r>
      <w:sdt>
        <w:sdtPr>
          <w:rPr>
            <w:bCs/>
            <w:i/>
            <w:iCs/>
            <w:sz w:val="22"/>
            <w:szCs w:val="22"/>
            <w:lang w:val="lt-LT"/>
          </w:rPr>
          <w:id w:val="-1011140752"/>
          <w:placeholder>
            <w:docPart w:val="C305724926D24689A17BFD079232395E"/>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A6465D" w:rsidRPr="00A6465D">
            <w:rPr>
              <w:bCs/>
              <w:i/>
              <w:iCs/>
              <w:sz w:val="22"/>
              <w:szCs w:val="22"/>
              <w:lang w:val="lt-LT"/>
            </w:rPr>
            <w:t>12 ĮVAIRIOS PREKĖS IR PASLAUGOS</w:t>
          </w:r>
        </w:sdtContent>
      </w:sdt>
      <w:r w:rsidRPr="00AE084C">
        <w:rPr>
          <w:bCs/>
          <w:i/>
          <w:iCs/>
          <w:sz w:val="22"/>
          <w:szCs w:val="22"/>
          <w:lang w:val="lt-LT"/>
        </w:rPr>
        <w:t>“ indeksas)</w:t>
      </w:r>
      <w:r w:rsidRPr="00AE084C">
        <w:rPr>
          <w:bCs/>
          <w:sz w:val="22"/>
          <w:szCs w:val="22"/>
          <w:lang w:val="lt-LT"/>
        </w:rPr>
        <w:t xml:space="preserve"> apskaičiuotas Vartojimo prekių ir paslaugų  kainų pokytis (padidėjimas arba sumažėjimas) (%). „k“ reikšmė skaičiuojama pagal formulę: </w:t>
      </w:r>
    </w:p>
    <w:p w14:paraId="3538219C" w14:textId="77777777" w:rsidR="00AE084C" w:rsidRPr="00AE084C" w:rsidRDefault="00AE084C" w:rsidP="00AE084C">
      <w:pPr>
        <w:ind w:firstLine="0"/>
        <w:rPr>
          <w:bCs/>
          <w:sz w:val="22"/>
          <w:szCs w:val="22"/>
          <w:lang w:val="lt-LT"/>
        </w:rPr>
      </w:pPr>
      <w:r w:rsidRPr="00AE084C">
        <w:rPr>
          <w:bCs/>
          <w:sz w:val="22"/>
          <w:szCs w:val="22"/>
          <w:lang w:val="lt-LT"/>
        </w:rPr>
        <w:t xml:space="preserve"> </w:t>
      </w:r>
      <m:oMath>
        <m:r>
          <w:rPr>
            <w:rFonts w:ascii="Cambria Math" w:hAnsi="Cambria Math"/>
            <w:sz w:val="22"/>
            <w:szCs w:val="22"/>
          </w:rPr>
          <m:t>k =</m:t>
        </m:r>
        <m:f>
          <m:fPr>
            <m:ctrlPr>
              <w:rPr>
                <w:rFonts w:ascii="Cambria Math" w:hAnsi="Cambria Math"/>
                <w:bCs/>
                <w:i/>
                <w:sz w:val="22"/>
                <w:szCs w:val="22"/>
              </w:rPr>
            </m:ctrlPr>
          </m:fPr>
          <m:num>
            <m:sSub>
              <m:sSubPr>
                <m:ctrlPr>
                  <w:rPr>
                    <w:rFonts w:ascii="Cambria Math" w:hAnsi="Cambria Math"/>
                    <w:bCs/>
                    <w:i/>
                    <w:sz w:val="22"/>
                    <w:szCs w:val="22"/>
                  </w:rPr>
                </m:ctrlPr>
              </m:sSubPr>
              <m:e>
                <m:r>
                  <w:rPr>
                    <w:rFonts w:ascii="Cambria Math" w:hAnsi="Cambria Math"/>
                    <w:sz w:val="22"/>
                    <w:szCs w:val="22"/>
                  </w:rPr>
                  <m:t>Ind</m:t>
                </m:r>
              </m:e>
              <m:sub>
                <m:r>
                  <w:rPr>
                    <w:rFonts w:ascii="Cambria Math" w:hAnsi="Cambria Math"/>
                    <w:sz w:val="22"/>
                    <w:szCs w:val="22"/>
                  </w:rPr>
                  <m:t>naujausias</m:t>
                </m:r>
              </m:sub>
            </m:sSub>
          </m:num>
          <m:den>
            <m:sSub>
              <m:sSubPr>
                <m:ctrlPr>
                  <w:rPr>
                    <w:rFonts w:ascii="Cambria Math" w:hAnsi="Cambria Math"/>
                    <w:bCs/>
                    <w:i/>
                    <w:sz w:val="22"/>
                    <w:szCs w:val="22"/>
                  </w:rPr>
                </m:ctrlPr>
              </m:sSubPr>
              <m:e>
                <m:r>
                  <w:rPr>
                    <w:rFonts w:ascii="Cambria Math" w:hAnsi="Cambria Math"/>
                    <w:sz w:val="22"/>
                    <w:szCs w:val="22"/>
                  </w:rPr>
                  <m:t>Ind</m:t>
                </m:r>
              </m:e>
              <m:sub>
                <m:r>
                  <w:rPr>
                    <w:rFonts w:ascii="Cambria Math" w:hAnsi="Cambria Math"/>
                    <w:sz w:val="22"/>
                    <w:szCs w:val="22"/>
                  </w:rPr>
                  <m:t>pradžia</m:t>
                </m:r>
              </m:sub>
            </m:sSub>
          </m:den>
        </m:f>
        <m:r>
          <w:rPr>
            <w:rFonts w:ascii="Cambria Math" w:hAnsi="Cambria Math"/>
            <w:sz w:val="22"/>
            <w:szCs w:val="22"/>
          </w:rPr>
          <m:t>×100-100</m:t>
        </m:r>
      </m:oMath>
      <w:r w:rsidRPr="00AE084C">
        <w:rPr>
          <w:bCs/>
          <w:sz w:val="22"/>
          <w:szCs w:val="22"/>
          <w:lang w:val="lt-LT"/>
        </w:rPr>
        <w:t>, (proc.) kur</w:t>
      </w:r>
    </w:p>
    <w:p w14:paraId="456E1F16" w14:textId="0CB71254" w:rsidR="00AE084C" w:rsidRPr="00AE084C" w:rsidRDefault="00AE084C" w:rsidP="00AE084C">
      <w:pPr>
        <w:ind w:firstLine="0"/>
        <w:rPr>
          <w:bCs/>
          <w:sz w:val="22"/>
          <w:szCs w:val="22"/>
          <w:lang w:val="lt-LT"/>
        </w:rPr>
      </w:pPr>
      <w:r w:rsidRPr="00AE084C">
        <w:rPr>
          <w:bCs/>
          <w:sz w:val="22"/>
          <w:szCs w:val="22"/>
          <w:lang w:val="lt-LT"/>
        </w:rPr>
        <w:lastRenderedPageBreak/>
        <w:t>Ind</w:t>
      </w:r>
      <w:r w:rsidRPr="00AE084C">
        <w:rPr>
          <w:bCs/>
          <w:sz w:val="22"/>
          <w:szCs w:val="22"/>
          <w:vertAlign w:val="subscript"/>
          <w:lang w:val="lt-LT"/>
        </w:rPr>
        <w:t>naujausias</w:t>
      </w:r>
      <w:r w:rsidRPr="00AE084C">
        <w:rPr>
          <w:bCs/>
          <w:sz w:val="22"/>
          <w:szCs w:val="22"/>
          <w:lang w:val="lt-LT"/>
        </w:rPr>
        <w:t xml:space="preserve"> – kreipimosi dėl kainos perskaičiavimo išsiuntimo kitai šaliai datą naujausias paskelbtas vartojimo prekių ir paslaugų indeksas (</w:t>
      </w:r>
      <w:r w:rsidRPr="00AE084C">
        <w:rPr>
          <w:bCs/>
          <w:i/>
          <w:iCs/>
          <w:sz w:val="22"/>
          <w:szCs w:val="22"/>
          <w:lang w:val="lt-LT"/>
        </w:rPr>
        <w:t>pasirenkamas „</w:t>
      </w:r>
      <w:sdt>
        <w:sdtPr>
          <w:rPr>
            <w:bCs/>
            <w:i/>
            <w:iCs/>
            <w:sz w:val="22"/>
            <w:szCs w:val="22"/>
            <w:lang w:val="lt-LT"/>
          </w:rPr>
          <w:id w:val="-1616519660"/>
          <w:placeholder>
            <w:docPart w:val="B137D83608854C3A9CEFD57DC63BC2D7"/>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A6465D" w:rsidRPr="00A6465D">
            <w:rPr>
              <w:bCs/>
              <w:i/>
              <w:iCs/>
              <w:sz w:val="22"/>
              <w:szCs w:val="22"/>
              <w:lang w:val="lt-LT"/>
            </w:rPr>
            <w:t>12 ĮVAIRIOS PREKĖS IR PASLAUGOS</w:t>
          </w:r>
        </w:sdtContent>
      </w:sdt>
      <w:r w:rsidRPr="00AE084C">
        <w:rPr>
          <w:bCs/>
          <w:i/>
          <w:iCs/>
          <w:sz w:val="22"/>
          <w:szCs w:val="22"/>
          <w:lang w:val="lt-LT"/>
        </w:rPr>
        <w:t>“ indeksas)</w:t>
      </w:r>
      <w:r w:rsidRPr="00AE084C">
        <w:rPr>
          <w:bCs/>
          <w:sz w:val="22"/>
          <w:szCs w:val="22"/>
          <w:lang w:val="lt-LT"/>
        </w:rPr>
        <w:t>.</w:t>
      </w:r>
    </w:p>
    <w:p w14:paraId="2CAB586C" w14:textId="31349261" w:rsidR="00AE084C" w:rsidRPr="00AE084C" w:rsidRDefault="00AE084C" w:rsidP="00AE084C">
      <w:pPr>
        <w:ind w:firstLine="0"/>
        <w:rPr>
          <w:bCs/>
          <w:sz w:val="22"/>
          <w:szCs w:val="22"/>
          <w:lang w:val="lt-LT"/>
        </w:rPr>
      </w:pPr>
      <w:r w:rsidRPr="00AE084C">
        <w:rPr>
          <w:bCs/>
          <w:sz w:val="22"/>
          <w:szCs w:val="22"/>
          <w:lang w:val="lt-LT"/>
        </w:rPr>
        <w:t>Ind</w:t>
      </w:r>
      <w:r w:rsidRPr="00AE084C">
        <w:rPr>
          <w:bCs/>
          <w:sz w:val="22"/>
          <w:szCs w:val="22"/>
          <w:vertAlign w:val="subscript"/>
          <w:lang w:val="lt-LT"/>
        </w:rPr>
        <w:t>pradžia</w:t>
      </w:r>
      <w:r w:rsidRPr="00AE084C">
        <w:rPr>
          <w:bCs/>
          <w:sz w:val="22"/>
          <w:szCs w:val="22"/>
          <w:lang w:val="lt-LT"/>
        </w:rPr>
        <w:t xml:space="preserve"> – laikotarpio pradžios datos (mėnesio) vartojimo prekių ir paslaugų indeksas (</w:t>
      </w:r>
      <w:r w:rsidRPr="00AE084C">
        <w:rPr>
          <w:bCs/>
          <w:i/>
          <w:iCs/>
          <w:sz w:val="22"/>
          <w:szCs w:val="22"/>
          <w:lang w:val="lt-LT"/>
        </w:rPr>
        <w:t>pasirenkamas „</w:t>
      </w:r>
      <w:sdt>
        <w:sdtPr>
          <w:rPr>
            <w:bCs/>
            <w:i/>
            <w:iCs/>
            <w:sz w:val="22"/>
            <w:szCs w:val="22"/>
            <w:lang w:val="lt-LT"/>
          </w:rPr>
          <w:id w:val="-1733999185"/>
          <w:placeholder>
            <w:docPart w:val="39764C8987824893AEF9A05962B9E7BD"/>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634DF9" w:rsidRPr="00634DF9">
            <w:rPr>
              <w:bCs/>
              <w:i/>
              <w:iCs/>
              <w:sz w:val="22"/>
              <w:szCs w:val="22"/>
              <w:lang w:val="lt-LT"/>
            </w:rPr>
            <w:t>12 ĮVAIRIOS PREKĖS IR PASLAUGOS</w:t>
          </w:r>
        </w:sdtContent>
      </w:sdt>
      <w:r w:rsidR="00634DF9">
        <w:rPr>
          <w:bCs/>
          <w:i/>
          <w:iCs/>
          <w:sz w:val="22"/>
          <w:szCs w:val="22"/>
          <w:lang w:val="lt-LT"/>
        </w:rPr>
        <w:t>“</w:t>
      </w:r>
      <w:r w:rsidRPr="00AE084C">
        <w:rPr>
          <w:bCs/>
          <w:i/>
          <w:iCs/>
          <w:sz w:val="22"/>
          <w:szCs w:val="22"/>
          <w:lang w:val="lt-LT"/>
        </w:rPr>
        <w:t xml:space="preserve"> indeksas)</w:t>
      </w:r>
      <w:r w:rsidRPr="00AE084C">
        <w:rPr>
          <w:bCs/>
          <w:sz w:val="22"/>
          <w:szCs w:val="22"/>
          <w:lang w:val="lt-LT"/>
        </w:rPr>
        <w:t xml:space="preserve">. Pirmojo perskaičiavimo atveju laikotarpio pradžia (mėnuo) yra </w:t>
      </w:r>
      <w:sdt>
        <w:sdtPr>
          <w:rPr>
            <w:bCs/>
            <w:sz w:val="22"/>
            <w:szCs w:val="22"/>
            <w:lang w:val="lt-LT"/>
          </w:rPr>
          <w:alias w:val="Pasirinkite"/>
          <w:tag w:val="Pasirinkite"/>
          <w:id w:val="-1915852926"/>
          <w:placeholder>
            <w:docPart w:val="FE9817B312AE415BAE5CA5D3DB1E0A08"/>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00634DF9">
            <w:rPr>
              <w:bCs/>
              <w:sz w:val="22"/>
              <w:szCs w:val="22"/>
              <w:lang w:val="lt-LT"/>
            </w:rPr>
            <w:t>Sutarties sudarymo dienos</w:t>
          </w:r>
        </w:sdtContent>
      </w:sdt>
      <w:r w:rsidRPr="00AE084C">
        <w:rPr>
          <w:bCs/>
          <w:sz w:val="22"/>
          <w:szCs w:val="22"/>
          <w:lang w:val="lt-LT"/>
        </w:rPr>
        <w:t xml:space="preserve">. Antrojo ir vėlesnių perskaičiavimų atveju laikotarpio pradžia (mėnuo) yra paskutinio perskaičiavimo metu naudotos paskelbto atitinkamo indekso reikšmės mėnuo. </w:t>
      </w:r>
    </w:p>
    <w:p w14:paraId="446C0160" w14:textId="57353545" w:rsidR="00AE084C" w:rsidRPr="00AE084C" w:rsidRDefault="00501B01" w:rsidP="00AE084C">
      <w:pPr>
        <w:ind w:firstLine="0"/>
        <w:rPr>
          <w:bCs/>
          <w:sz w:val="22"/>
          <w:szCs w:val="22"/>
          <w:lang w:val="lt-LT"/>
        </w:rPr>
      </w:pPr>
      <w:r>
        <w:rPr>
          <w:bCs/>
          <w:sz w:val="22"/>
          <w:szCs w:val="22"/>
          <w:lang w:val="lt-LT"/>
        </w:rPr>
        <w:t>9</w:t>
      </w:r>
      <w:r w:rsidR="00AE084C" w:rsidRPr="00AE084C">
        <w:rPr>
          <w:bCs/>
          <w:sz w:val="22"/>
          <w:szCs w:val="22"/>
          <w:lang w:val="lt-LT"/>
        </w:rPr>
        <w:t xml:space="preserve">.3.4. Skaičiavimams indeksų reikšmės imamos </w:t>
      </w:r>
      <w:r w:rsidR="00AE084C" w:rsidRPr="00AE084C">
        <w:rPr>
          <w:b/>
          <w:bCs/>
          <w:sz w:val="22"/>
          <w:szCs w:val="22"/>
          <w:lang w:val="lt-LT"/>
        </w:rPr>
        <w:t>keturių</w:t>
      </w:r>
      <w:r w:rsidR="00AE084C" w:rsidRPr="00AE084C">
        <w:rPr>
          <w:bCs/>
          <w:sz w:val="22"/>
          <w:szCs w:val="22"/>
          <w:lang w:val="lt-LT"/>
        </w:rPr>
        <w:t xml:space="preserve"> skaitmenų po kablelio tikslumu. Apskaičiuotas pokytis (k) tolimesniems skaičiavimams naudojamas suapvalinus iki </w:t>
      </w:r>
      <w:r w:rsidR="00AE084C" w:rsidRPr="00AE084C">
        <w:rPr>
          <w:b/>
          <w:bCs/>
          <w:sz w:val="22"/>
          <w:szCs w:val="22"/>
          <w:lang w:val="lt-LT"/>
        </w:rPr>
        <w:t>vieno</w:t>
      </w:r>
      <w:r w:rsidR="00AE084C" w:rsidRPr="00AE084C">
        <w:rPr>
          <w:bCs/>
          <w:sz w:val="22"/>
          <w:szCs w:val="22"/>
          <w:lang w:val="lt-LT"/>
        </w:rPr>
        <w:t xml:space="preserve"> </w:t>
      </w:r>
      <w:r w:rsidR="00AE084C" w:rsidRPr="00AE084C">
        <w:rPr>
          <w:bCs/>
          <w:i/>
          <w:iCs/>
          <w:sz w:val="22"/>
          <w:szCs w:val="22"/>
          <w:lang w:val="lt-LT"/>
        </w:rPr>
        <w:t xml:space="preserve">(Lietuvos Statistikos Departamentas pokyčius skelbia apvalindamas iki vieno skaitmens po kablelio) </w:t>
      </w:r>
      <w:r w:rsidR="00AE084C" w:rsidRPr="00AE084C">
        <w:rPr>
          <w:bCs/>
          <w:sz w:val="22"/>
          <w:szCs w:val="22"/>
          <w:lang w:val="lt-LT"/>
        </w:rPr>
        <w:t xml:space="preserve">skaitmens po kablelio, o apskaičiuotas įkainis „a“ suapvalinamas iki </w:t>
      </w:r>
      <w:r w:rsidR="00AE084C" w:rsidRPr="00AE084C">
        <w:rPr>
          <w:b/>
          <w:bCs/>
          <w:sz w:val="22"/>
          <w:szCs w:val="22"/>
          <w:lang w:val="lt-LT"/>
        </w:rPr>
        <w:t xml:space="preserve">dviejų </w:t>
      </w:r>
      <w:r w:rsidR="00AE084C" w:rsidRPr="00AE084C">
        <w:rPr>
          <w:bCs/>
          <w:sz w:val="22"/>
          <w:szCs w:val="22"/>
          <w:lang w:val="lt-LT"/>
        </w:rPr>
        <w:t xml:space="preserve">skaitmenų po kablelio. </w:t>
      </w:r>
    </w:p>
    <w:p w14:paraId="7E7D870E" w14:textId="33F6512A" w:rsidR="00AE084C" w:rsidRPr="00AE084C" w:rsidRDefault="00501B01" w:rsidP="00AE084C">
      <w:pPr>
        <w:ind w:firstLine="0"/>
        <w:rPr>
          <w:bCs/>
          <w:sz w:val="22"/>
          <w:szCs w:val="22"/>
          <w:lang w:val="lt-LT"/>
        </w:rPr>
      </w:pPr>
      <w:r>
        <w:rPr>
          <w:bCs/>
          <w:sz w:val="22"/>
          <w:szCs w:val="22"/>
          <w:lang w:val="lt-LT"/>
        </w:rPr>
        <w:t>9</w:t>
      </w:r>
      <w:r w:rsidR="00AE084C" w:rsidRPr="00AE084C">
        <w:rPr>
          <w:bCs/>
          <w:sz w:val="22"/>
          <w:szCs w:val="22"/>
          <w:lang w:val="lt-LT"/>
        </w:rPr>
        <w:t xml:space="preserve">.3.5. Vėlesnis kainų arba įkainių perskaičiavimas negali apimti laikotarpio, už kurį jau buvo atliktas perskaičiavimas. </w:t>
      </w:r>
    </w:p>
    <w:p w14:paraId="30B3135B" w14:textId="5B965332" w:rsidR="00AE084C" w:rsidRPr="00AE084C" w:rsidRDefault="00501B01" w:rsidP="00AE084C">
      <w:pPr>
        <w:ind w:firstLine="0"/>
        <w:rPr>
          <w:bCs/>
          <w:sz w:val="22"/>
          <w:szCs w:val="22"/>
          <w:lang w:val="lt-LT"/>
        </w:rPr>
      </w:pPr>
      <w:r>
        <w:rPr>
          <w:bCs/>
          <w:sz w:val="22"/>
          <w:szCs w:val="22"/>
          <w:lang w:val="lt-LT"/>
        </w:rPr>
        <w:t>9</w:t>
      </w:r>
      <w:r w:rsidR="00AE084C" w:rsidRPr="00AE084C">
        <w:rPr>
          <w:bCs/>
          <w:sz w:val="22"/>
          <w:szCs w:val="22"/>
          <w:lang w:val="lt-LT"/>
        </w:rPr>
        <w:t xml:space="preserve">.4. Sutartis gali būti keičiama vadovaujantis Viešųjų pirkimų įstatymo 89 straipsnio nuostatomis. </w:t>
      </w:r>
    </w:p>
    <w:p w14:paraId="60FA59DB" w14:textId="497B67C4" w:rsidR="00AE084C" w:rsidRPr="00AE084C" w:rsidRDefault="00501B01" w:rsidP="00AE084C">
      <w:pPr>
        <w:ind w:firstLine="0"/>
        <w:rPr>
          <w:bCs/>
          <w:sz w:val="22"/>
          <w:szCs w:val="22"/>
          <w:lang w:val="lt-LT"/>
        </w:rPr>
      </w:pPr>
      <w:r>
        <w:rPr>
          <w:bCs/>
          <w:sz w:val="22"/>
          <w:szCs w:val="22"/>
          <w:lang w:val="lt-LT"/>
        </w:rPr>
        <w:t>9</w:t>
      </w:r>
      <w:r w:rsidR="00AE084C" w:rsidRPr="00AE084C">
        <w:rPr>
          <w:bCs/>
          <w:sz w:val="22"/>
          <w:szCs w:val="22"/>
          <w:lang w:val="lt-LT"/>
        </w:rPr>
        <w:t>.5. Sutarties galiojimo laikotarpiu Prekės perkamos pagal Pirkėjo poreikį ir Pirkėjas neįsipareigoja užsakyti tam tikrą konkretų Prekių kiekį už Sutartyje numatytą sumą per Sutarties galiojimo laiką.</w:t>
      </w:r>
    </w:p>
    <w:p w14:paraId="7F56118D" w14:textId="63B02CD4" w:rsidR="00AE084C" w:rsidRPr="00AE084C" w:rsidRDefault="00501B01" w:rsidP="00AE084C">
      <w:pPr>
        <w:ind w:firstLine="0"/>
        <w:rPr>
          <w:bCs/>
          <w:sz w:val="22"/>
          <w:szCs w:val="22"/>
          <w:lang w:val="lt-LT"/>
        </w:rPr>
      </w:pPr>
      <w:r>
        <w:rPr>
          <w:bCs/>
          <w:sz w:val="22"/>
          <w:szCs w:val="22"/>
          <w:lang w:val="lt-LT"/>
        </w:rPr>
        <w:t>9</w:t>
      </w:r>
      <w:r w:rsidR="00AE084C" w:rsidRPr="00AE084C">
        <w:rPr>
          <w:bCs/>
          <w:sz w:val="22"/>
          <w:szCs w:val="22"/>
          <w:lang w:val="lt-LT"/>
        </w:rPr>
        <w:t>.6. Pirkėjas, esant poreikiui, turi galimybę įsigyti Sutarties priede Nr. 1 nenurodytų Prekių, tačiau susijusių su pirkimo objektu neviršijant 10 % (procentų) Sutarties vertės pagal specifikaciją.</w:t>
      </w:r>
    </w:p>
    <w:p w14:paraId="23EC5D1D" w14:textId="64554EFB" w:rsidR="00AE084C" w:rsidRPr="00AE084C" w:rsidRDefault="00501B01" w:rsidP="00AE084C">
      <w:pPr>
        <w:ind w:firstLine="0"/>
        <w:rPr>
          <w:bCs/>
          <w:sz w:val="22"/>
          <w:szCs w:val="22"/>
          <w:lang w:val="lt-LT"/>
        </w:rPr>
      </w:pPr>
      <w:r>
        <w:rPr>
          <w:bCs/>
          <w:sz w:val="22"/>
          <w:szCs w:val="22"/>
          <w:lang w:val="lt-LT"/>
        </w:rPr>
        <w:t>9</w:t>
      </w:r>
      <w:r w:rsidR="00AE084C" w:rsidRPr="00AE084C">
        <w:rPr>
          <w:bCs/>
          <w:sz w:val="22"/>
          <w:szCs w:val="22"/>
          <w:lang w:val="lt-LT"/>
        </w:rPr>
        <w:t xml:space="preserve">.6.1. Remiantis Sutarties </w:t>
      </w:r>
      <w:r w:rsidR="00634DF9">
        <w:rPr>
          <w:bCs/>
          <w:sz w:val="22"/>
          <w:szCs w:val="22"/>
          <w:lang w:val="lt-LT"/>
        </w:rPr>
        <w:t>9</w:t>
      </w:r>
      <w:r w:rsidR="00AE084C" w:rsidRPr="00AE084C">
        <w:rPr>
          <w:bCs/>
          <w:sz w:val="22"/>
          <w:szCs w:val="22"/>
          <w:lang w:val="lt-LT"/>
        </w:rPr>
        <w:t xml:space="preserve">.6. punktu Pirkėjas pirkdamas sutarties priedo sąraše nenurodytas Prekes, tačiau su pirkimo objektu susijusias Prekes už jas apmoka ne didesnėmis nei užsakymo dieną Pardavėjo prekybos vietoje, kataloge ar interneto svetainėje nurodytomis galiojančiomis šių Prekių kainomis arba, jei tokios kainos neskelbiamos, Pardavėjo pasiūlytomis, konkurencingomis ir rinką atitinkančiomis kainomis. </w:t>
      </w:r>
    </w:p>
    <w:p w14:paraId="3DBCE3FF" w14:textId="7DF86CE6" w:rsidR="00AE084C" w:rsidRPr="00AE084C" w:rsidRDefault="00501B01" w:rsidP="00AE084C">
      <w:pPr>
        <w:ind w:firstLine="0"/>
        <w:rPr>
          <w:bCs/>
          <w:sz w:val="22"/>
          <w:szCs w:val="22"/>
          <w:lang w:val="lt-LT"/>
        </w:rPr>
      </w:pPr>
      <w:r>
        <w:rPr>
          <w:bCs/>
          <w:sz w:val="22"/>
          <w:szCs w:val="22"/>
          <w:lang w:val="lt-LT"/>
        </w:rPr>
        <w:t>9</w:t>
      </w:r>
      <w:r w:rsidR="00AE084C" w:rsidRPr="00AE084C">
        <w:rPr>
          <w:bCs/>
          <w:sz w:val="22"/>
          <w:szCs w:val="22"/>
          <w:lang w:val="lt-LT"/>
        </w:rPr>
        <w:t>.6.2. Perkančiosios organizacijos paskirtas asmuo, už Sutarties vykdymą, teikdamas užsakymus, dėl Sutartyje nenurodytų Prekių  pirkimo, pirmiausia įvertina ne mažiau kaip tris analogiškas prekes siūlančius Pardavėjus ir teikia užsakymus pagal mažiausią pasiūlytą/nurodomą kainą.</w:t>
      </w:r>
    </w:p>
    <w:p w14:paraId="12838BE6" w14:textId="68C44347" w:rsidR="00AE084C" w:rsidRPr="00AE084C" w:rsidRDefault="00501B01" w:rsidP="00AE084C">
      <w:pPr>
        <w:ind w:firstLine="0"/>
        <w:rPr>
          <w:bCs/>
          <w:sz w:val="22"/>
          <w:szCs w:val="22"/>
          <w:lang w:val="lt-LT"/>
        </w:rPr>
      </w:pPr>
      <w:r>
        <w:rPr>
          <w:bCs/>
          <w:sz w:val="22"/>
          <w:szCs w:val="22"/>
          <w:lang w:val="lt-LT"/>
        </w:rPr>
        <w:t>9</w:t>
      </w:r>
      <w:r w:rsidR="00AE084C" w:rsidRPr="00AE084C">
        <w:rPr>
          <w:bCs/>
          <w:sz w:val="22"/>
          <w:szCs w:val="22"/>
          <w:lang w:val="lt-LT"/>
        </w:rPr>
        <w:t>.6.3. Šalys susitaria perkant Sutartyje nenumatytas, bet su pirkimo objektu susijusias Prekes vadovautis visomis Sutarties nuostatomis.</w:t>
      </w:r>
    </w:p>
    <w:p w14:paraId="5B9ABD5C" w14:textId="14A87291" w:rsidR="00AE084C" w:rsidRPr="00AE084C" w:rsidRDefault="00501B01" w:rsidP="00AE084C">
      <w:pPr>
        <w:ind w:firstLine="0"/>
        <w:rPr>
          <w:bCs/>
          <w:sz w:val="22"/>
          <w:szCs w:val="22"/>
          <w:lang w:val="lt-LT"/>
        </w:rPr>
      </w:pPr>
      <w:r>
        <w:rPr>
          <w:bCs/>
          <w:sz w:val="22"/>
          <w:szCs w:val="22"/>
          <w:lang w:val="lt-LT"/>
        </w:rPr>
        <w:t>9</w:t>
      </w:r>
      <w:r w:rsidR="00AE084C" w:rsidRPr="00AE084C">
        <w:rPr>
          <w:bCs/>
          <w:sz w:val="22"/>
          <w:szCs w:val="22"/>
          <w:lang w:val="lt-LT"/>
        </w:rPr>
        <w:t>.7. Sutarties galiojimo laikotarpiu Pardavėjas įsipareigoja informuoti Pirkėją apie išpirktą Sutarties sumą ir esant tokiai situacijai Pardavėjas įsipareigoja nebeteikti Sutarties sumą viršijančių užsakymų.</w:t>
      </w:r>
    </w:p>
    <w:p w14:paraId="5A5F6536" w14:textId="39731261" w:rsidR="00AE084C" w:rsidRPr="00AE084C" w:rsidRDefault="00501B01" w:rsidP="00AE084C">
      <w:pPr>
        <w:ind w:firstLine="0"/>
        <w:rPr>
          <w:bCs/>
          <w:sz w:val="22"/>
          <w:szCs w:val="22"/>
          <w:lang w:val="lt-LT"/>
        </w:rPr>
      </w:pPr>
      <w:r>
        <w:rPr>
          <w:bCs/>
          <w:sz w:val="22"/>
          <w:szCs w:val="22"/>
          <w:lang w:val="lt-LT"/>
        </w:rPr>
        <w:t>9</w:t>
      </w:r>
      <w:r w:rsidR="00AE084C" w:rsidRPr="00AE084C">
        <w:rPr>
          <w:bCs/>
          <w:sz w:val="22"/>
          <w:szCs w:val="22"/>
          <w:lang w:val="lt-LT"/>
        </w:rPr>
        <w:t>.8. Sutartyje/ pirkimo dokumentuose nurodytos Prekės, nekeičiant bendros Sutarties įkainių, pirkimo vykdytojo sutikimu gali būti pakeistos kitomis analogiškomis/ ar geresnės kokybės, specifikacijos Prekėmis, tik tokiu atveju, kai Prekės nebegaminamos ir Pardavėjas pirkimo vykdytojui pateikia tai pagrindžiančius dokumentus (pavyzdžiui, gamintojo raštą / patvirtinimą, kad Prekė nebegaminama)/ arba Pardavėjas dėl objektyvių priežasčių negali pakeisti nekokybiškų Prekių kokybiškomis, tokiu atveju, Pardavėjas savo sąskaita ir sąnaudomis, iš anksto suderinęs su Pirkėju, pakeičia Prekes analogiškomis tuos pačius kokybės reikalavimus atitinkančiomis Prekėmis ar geresnės kokybės, specifikacijos Prekėmis. Jei Pardavėjas negali pakeisti nekokybiškų Prekių kokybiškomis, ar pristatyti analogiškų/ ar geresnės kokybės, specifikacijos Prekių, jis privalo grąžinti už nekokybiškas Prekes gautas lėšas.</w:t>
      </w:r>
    </w:p>
    <w:p w14:paraId="18BAACF3" w14:textId="704F9FEC" w:rsidR="00AE084C" w:rsidRPr="00AE084C" w:rsidRDefault="00501B01" w:rsidP="00AE084C">
      <w:pPr>
        <w:ind w:firstLine="0"/>
        <w:rPr>
          <w:bCs/>
          <w:sz w:val="22"/>
          <w:szCs w:val="22"/>
          <w:lang w:val="lt-LT"/>
        </w:rPr>
      </w:pPr>
      <w:r>
        <w:rPr>
          <w:bCs/>
          <w:sz w:val="22"/>
          <w:szCs w:val="22"/>
          <w:lang w:val="lt-LT"/>
        </w:rPr>
        <w:t>9</w:t>
      </w:r>
      <w:r w:rsidR="00AE084C" w:rsidRPr="00AE084C">
        <w:rPr>
          <w:bCs/>
          <w:sz w:val="22"/>
          <w:szCs w:val="22"/>
          <w:lang w:val="lt-LT"/>
        </w:rPr>
        <w:t>.8.1. Pardavėjas keisdamas Prekes kitomis analogiškomis/ geresnės kokybės, specifikacijos Prekėmis, privalo pirkimo vykdytojui pateikti dokumentus, pagrindžiančius, jog naujos Prekės atitinka pirkimo dokumentuose/ sutartyje nustatytą techninę specifikaciją.</w:t>
      </w:r>
    </w:p>
    <w:p w14:paraId="4C89A212" w14:textId="5B7D9306" w:rsidR="00AE084C" w:rsidRPr="00AE084C" w:rsidRDefault="00501B01" w:rsidP="00AE084C">
      <w:pPr>
        <w:ind w:firstLine="0"/>
        <w:rPr>
          <w:bCs/>
          <w:sz w:val="22"/>
          <w:szCs w:val="22"/>
          <w:lang w:val="lt-LT"/>
        </w:rPr>
      </w:pPr>
      <w:r>
        <w:rPr>
          <w:bCs/>
          <w:sz w:val="22"/>
          <w:szCs w:val="22"/>
          <w:lang w:val="lt-LT"/>
        </w:rPr>
        <w:t>9</w:t>
      </w:r>
      <w:r w:rsidR="00AE084C" w:rsidRPr="00AE084C">
        <w:rPr>
          <w:bCs/>
          <w:sz w:val="22"/>
          <w:szCs w:val="22"/>
          <w:lang w:val="lt-LT"/>
        </w:rPr>
        <w:t xml:space="preserve">.8.2. Remiantis sutarties </w:t>
      </w:r>
      <w:r>
        <w:rPr>
          <w:bCs/>
          <w:sz w:val="22"/>
          <w:szCs w:val="22"/>
          <w:lang w:val="lt-LT"/>
        </w:rPr>
        <w:t>9</w:t>
      </w:r>
      <w:r w:rsidR="00AE084C" w:rsidRPr="00AE084C">
        <w:rPr>
          <w:bCs/>
          <w:sz w:val="22"/>
          <w:szCs w:val="22"/>
          <w:lang w:val="lt-LT"/>
        </w:rPr>
        <w:t>.8. punktu sutarties keitimas įforminamas raštu sudarant papildomą susitarimą prie sutarties.</w:t>
      </w:r>
    </w:p>
    <w:p w14:paraId="571B646E" w14:textId="353253E2" w:rsidR="00AE084C" w:rsidRPr="00AE084C" w:rsidRDefault="00501B01" w:rsidP="00AE084C">
      <w:pPr>
        <w:ind w:firstLine="0"/>
        <w:rPr>
          <w:bCs/>
          <w:sz w:val="22"/>
          <w:szCs w:val="22"/>
          <w:lang w:val="lt-LT"/>
        </w:rPr>
      </w:pPr>
      <w:r>
        <w:rPr>
          <w:bCs/>
          <w:sz w:val="22"/>
          <w:szCs w:val="22"/>
          <w:lang w:val="lt-LT"/>
        </w:rPr>
        <w:t>9</w:t>
      </w:r>
      <w:r w:rsidR="00AE084C" w:rsidRPr="00AE084C">
        <w:rPr>
          <w:bCs/>
          <w:sz w:val="22"/>
          <w:szCs w:val="22"/>
          <w:lang w:val="lt-LT"/>
        </w:rPr>
        <w:t>.9. Sutarties galiojimo metu Pirkėjas turi teisę atsisakyti sutartyje numatytų, tačiau pirkimo vykdytojui nebereikalingų Prekių, jeigu jos dar neužsakytos ir nepradėtos vykdyti.</w:t>
      </w:r>
    </w:p>
    <w:p w14:paraId="417E6001" w14:textId="1BE00AF7" w:rsidR="00CF48AA" w:rsidRPr="00CF48AA" w:rsidRDefault="00501B01" w:rsidP="00CF48AA">
      <w:pPr>
        <w:ind w:firstLine="0"/>
        <w:rPr>
          <w:bCs/>
          <w:sz w:val="22"/>
          <w:szCs w:val="22"/>
          <w:lang w:val="lt-LT"/>
        </w:rPr>
      </w:pPr>
      <w:r>
        <w:rPr>
          <w:bCs/>
          <w:sz w:val="22"/>
          <w:szCs w:val="22"/>
          <w:lang w:val="lt-LT"/>
        </w:rPr>
        <w:t>9</w:t>
      </w:r>
      <w:r w:rsidR="00AE084C" w:rsidRPr="00AE084C">
        <w:rPr>
          <w:bCs/>
          <w:sz w:val="22"/>
          <w:szCs w:val="22"/>
          <w:lang w:val="lt-LT"/>
        </w:rPr>
        <w:t xml:space="preserve">.10. </w:t>
      </w:r>
      <w:r w:rsidR="00CF48AA" w:rsidRPr="00CF48AA">
        <w:rPr>
          <w:bCs/>
          <w:sz w:val="22"/>
          <w:szCs w:val="22"/>
          <w:lang w:val="lt-LT"/>
        </w:rPr>
        <w:t>Pardavėjas įsipareigoja laikytis aplinkosauginio principo - prekei pagaminti ir (ar) tiekti, paslaugai teikti ar darbams atlikti sunaudojama mažiau gamtos išteklių ir (ar) sudėtyje yra pakartotinai panaudotų ir (ar) perdirbtų medžiagų, t.</w:t>
      </w:r>
      <w:r w:rsidR="00CF48AA">
        <w:rPr>
          <w:bCs/>
          <w:sz w:val="22"/>
          <w:szCs w:val="22"/>
          <w:lang w:val="lt-LT"/>
        </w:rPr>
        <w:t xml:space="preserve"> </w:t>
      </w:r>
      <w:r w:rsidR="00CF48AA" w:rsidRPr="00CF48AA">
        <w:rPr>
          <w:bCs/>
          <w:sz w:val="22"/>
          <w:szCs w:val="22"/>
          <w:lang w:val="lt-LT"/>
        </w:rPr>
        <w:t>y. Pardavėjas įsipareigoja, kad tiekiamų Prekių pakuotė turi būti pagaminta iš perdirbtos žaliavos arba pakuotė ir jos dalys turi būti pagamintos taip, kad jas būtų galima pakartotinai naudoti, perdirbti ar kitaip naudoti.</w:t>
      </w:r>
    </w:p>
    <w:p w14:paraId="50E8AC46" w14:textId="5A2C3D46" w:rsidR="00AE084C" w:rsidRPr="00AE084C" w:rsidRDefault="00CF48AA" w:rsidP="00CF48AA">
      <w:pPr>
        <w:ind w:firstLine="0"/>
        <w:rPr>
          <w:bCs/>
          <w:sz w:val="22"/>
          <w:szCs w:val="22"/>
          <w:lang w:val="lt-LT"/>
        </w:rPr>
      </w:pPr>
      <w:r>
        <w:rPr>
          <w:bCs/>
          <w:sz w:val="22"/>
          <w:szCs w:val="22"/>
          <w:lang w:val="lt-LT"/>
        </w:rPr>
        <w:t>9.11. P</w:t>
      </w:r>
      <w:r w:rsidRPr="00CF48AA">
        <w:rPr>
          <w:bCs/>
          <w:sz w:val="22"/>
          <w:szCs w:val="22"/>
          <w:lang w:val="lt-LT"/>
        </w:rPr>
        <w:t>rekei pagaminti, tiekti ir (ar) naudoti, paslaugai teikti ar darbams atlikti sunaudojama mažiau elektros energijos ir (ar) naudojami atsinaujinantys, ekologiški energijos ištekliai; (</w:t>
      </w:r>
      <w:r>
        <w:rPr>
          <w:bCs/>
          <w:sz w:val="22"/>
          <w:szCs w:val="22"/>
          <w:lang w:val="lt-LT"/>
        </w:rPr>
        <w:t xml:space="preserve">Pardavėjas įsipareigoja </w:t>
      </w:r>
      <w:r w:rsidRPr="00CF48AA">
        <w:rPr>
          <w:bCs/>
          <w:sz w:val="22"/>
          <w:szCs w:val="22"/>
          <w:u w:val="single"/>
          <w:lang w:val="lt-LT"/>
        </w:rPr>
        <w:t xml:space="preserve">pateikti tai įrodančius dokumentus: </w:t>
      </w:r>
      <w:r w:rsidRPr="00CF48AA">
        <w:rPr>
          <w:bCs/>
          <w:sz w:val="22"/>
          <w:szCs w:val="22"/>
          <w:lang w:val="lt-LT"/>
        </w:rPr>
        <w:t>Energy Star arba TCO ženklas arba ekologiniai ženklai, arba gamintojo techniniai dokumentai, arba įrangos aprašymas, arba paskelbtos (notifikuotos) institucijos atlikto bandymo protokolas, arba kiti lygiaverčiai įrodymai.)</w:t>
      </w:r>
    </w:p>
    <w:p w14:paraId="0925CAE1" w14:textId="65122847" w:rsidR="00AE084C" w:rsidRPr="00AE084C" w:rsidRDefault="00501B01" w:rsidP="00AE084C">
      <w:pPr>
        <w:ind w:firstLine="0"/>
        <w:rPr>
          <w:bCs/>
          <w:sz w:val="22"/>
          <w:szCs w:val="22"/>
          <w:u w:val="single"/>
          <w:lang w:val="lv-LV"/>
        </w:rPr>
      </w:pPr>
      <w:r>
        <w:rPr>
          <w:bCs/>
          <w:sz w:val="22"/>
          <w:szCs w:val="22"/>
          <w:u w:val="single"/>
          <w:lang w:val="lt-LT"/>
        </w:rPr>
        <w:t>9</w:t>
      </w:r>
      <w:r w:rsidR="00AE084C" w:rsidRPr="00AE084C">
        <w:rPr>
          <w:bCs/>
          <w:sz w:val="22"/>
          <w:szCs w:val="22"/>
          <w:u w:val="single"/>
          <w:lang w:val="lt-LT"/>
        </w:rPr>
        <w:t>.1</w:t>
      </w:r>
      <w:r w:rsidR="00CF48AA">
        <w:rPr>
          <w:bCs/>
          <w:sz w:val="22"/>
          <w:szCs w:val="22"/>
          <w:u w:val="single"/>
          <w:lang w:val="lt-LT"/>
        </w:rPr>
        <w:t>2</w:t>
      </w:r>
      <w:r w:rsidR="00AE084C" w:rsidRPr="00AE084C">
        <w:rPr>
          <w:bCs/>
          <w:sz w:val="22"/>
          <w:szCs w:val="22"/>
          <w:u w:val="single"/>
          <w:lang w:val="lt-LT"/>
        </w:rPr>
        <w:t xml:space="preserve">. </w:t>
      </w:r>
      <w:r w:rsidR="00AE084C" w:rsidRPr="00AE084C">
        <w:rPr>
          <w:bCs/>
          <w:sz w:val="22"/>
          <w:szCs w:val="22"/>
          <w:u w:val="single"/>
          <w:lang w:val="lv-LV"/>
        </w:rPr>
        <w:t>VPĮ 45 str. 2</w:t>
      </w:r>
      <w:r w:rsidR="00AE084C" w:rsidRPr="00AE084C">
        <w:rPr>
          <w:bCs/>
          <w:sz w:val="22"/>
          <w:szCs w:val="22"/>
          <w:u w:val="single"/>
          <w:vertAlign w:val="superscript"/>
          <w:lang w:val="lv-LV"/>
        </w:rPr>
        <w:t xml:space="preserve">1 </w:t>
      </w:r>
      <w:r w:rsidR="00AE084C" w:rsidRPr="00AE084C">
        <w:rPr>
          <w:bCs/>
          <w:sz w:val="22"/>
          <w:szCs w:val="22"/>
          <w:u w:val="single"/>
          <w:lang w:val="lv-LV"/>
        </w:rPr>
        <w:t>taikymo metu Pirkėjas turi teisę pareikalauti Pardavėjo pateikti pagrindžiančius dokumentus dėl jo teikiamų Prekių atitikties VPĮ 45 straipsnio 2</w:t>
      </w:r>
      <w:r w:rsidR="00AE084C" w:rsidRPr="00AE084C">
        <w:rPr>
          <w:bCs/>
          <w:sz w:val="22"/>
          <w:szCs w:val="22"/>
          <w:u w:val="single"/>
          <w:vertAlign w:val="superscript"/>
          <w:lang w:val="lv-LV"/>
        </w:rPr>
        <w:t>1</w:t>
      </w:r>
      <w:r w:rsidR="00AE084C" w:rsidRPr="00AE084C">
        <w:rPr>
          <w:bCs/>
          <w:sz w:val="22"/>
          <w:szCs w:val="22"/>
          <w:u w:val="single"/>
          <w:lang w:val="lv-LV"/>
        </w:rPr>
        <w:t xml:space="preserve"> dalies nuostatoms.</w:t>
      </w:r>
    </w:p>
    <w:p w14:paraId="09E4DE3A" w14:textId="0A2D27B7" w:rsidR="00AE084C" w:rsidRPr="00AE084C" w:rsidRDefault="00501B01" w:rsidP="00AE084C">
      <w:pPr>
        <w:ind w:firstLine="0"/>
        <w:rPr>
          <w:bCs/>
          <w:sz w:val="22"/>
          <w:szCs w:val="22"/>
          <w:lang w:val="lt-LT"/>
        </w:rPr>
      </w:pPr>
      <w:r>
        <w:rPr>
          <w:bCs/>
          <w:sz w:val="22"/>
          <w:szCs w:val="22"/>
          <w:lang w:val="lt-LT"/>
        </w:rPr>
        <w:lastRenderedPageBreak/>
        <w:t>9</w:t>
      </w:r>
      <w:r w:rsidR="00AE084C" w:rsidRPr="00AE084C">
        <w:rPr>
          <w:bCs/>
          <w:sz w:val="22"/>
          <w:szCs w:val="22"/>
          <w:lang w:val="lt-LT"/>
        </w:rPr>
        <w:t>.1</w:t>
      </w:r>
      <w:r w:rsidR="00CF48AA">
        <w:rPr>
          <w:bCs/>
          <w:sz w:val="22"/>
          <w:szCs w:val="22"/>
          <w:lang w:val="lt-LT"/>
        </w:rPr>
        <w:t>3</w:t>
      </w:r>
      <w:r w:rsidR="00AE084C" w:rsidRPr="00AE084C">
        <w:rPr>
          <w:bCs/>
          <w:sz w:val="22"/>
          <w:szCs w:val="22"/>
          <w:lang w:val="lt-LT"/>
        </w:rPr>
        <w:t>. Išrašydamas PVM sąskaitą faktūrą Pardavėjas privalo joje nurodyti šios sutarties numerį.</w:t>
      </w:r>
      <w:bookmarkEnd w:id="5"/>
    </w:p>
    <w:p w14:paraId="2979A822" w14:textId="77777777" w:rsidR="00D8132D" w:rsidRPr="00D8132D" w:rsidRDefault="00D8132D" w:rsidP="00D8132D">
      <w:pPr>
        <w:rPr>
          <w:bCs/>
          <w:sz w:val="22"/>
          <w:szCs w:val="22"/>
          <w:lang w:val="lt-LT"/>
        </w:rPr>
      </w:pPr>
    </w:p>
    <w:p w14:paraId="3B33DD32" w14:textId="77777777" w:rsidR="00D8132D" w:rsidRPr="00D8132D" w:rsidRDefault="00D8132D" w:rsidP="00D8132D">
      <w:pPr>
        <w:ind w:firstLine="0"/>
        <w:rPr>
          <w:b/>
          <w:bCs/>
          <w:sz w:val="22"/>
          <w:szCs w:val="22"/>
          <w:lang w:val="lt-LT"/>
        </w:rPr>
      </w:pPr>
      <w:r w:rsidRPr="00D8132D">
        <w:rPr>
          <w:b/>
          <w:bCs/>
          <w:sz w:val="22"/>
          <w:szCs w:val="22"/>
          <w:lang w:val="lt-LT"/>
        </w:rPr>
        <w:t xml:space="preserve">10. Sutarties galiojimas </w:t>
      </w:r>
    </w:p>
    <w:p w14:paraId="5F9618A8" w14:textId="104A6942" w:rsidR="00501B01" w:rsidRPr="00501B01" w:rsidRDefault="00501B01" w:rsidP="00501B01">
      <w:pPr>
        <w:ind w:firstLine="0"/>
        <w:rPr>
          <w:b/>
          <w:bCs/>
          <w:sz w:val="22"/>
          <w:szCs w:val="22"/>
          <w:bdr w:val="none" w:sz="0" w:space="0" w:color="auto" w:frame="1"/>
          <w:lang w:val="lt-LT"/>
        </w:rPr>
      </w:pPr>
      <w:r>
        <w:rPr>
          <w:sz w:val="22"/>
          <w:szCs w:val="22"/>
          <w:bdr w:val="none" w:sz="0" w:space="0" w:color="auto" w:frame="1"/>
          <w:lang w:val="lt-LT"/>
        </w:rPr>
        <w:t>10</w:t>
      </w:r>
      <w:r w:rsidRPr="00501B01">
        <w:rPr>
          <w:sz w:val="22"/>
          <w:szCs w:val="22"/>
          <w:bdr w:val="none" w:sz="0" w:space="0" w:color="auto" w:frame="1"/>
          <w:lang w:val="lt-LT"/>
        </w:rPr>
        <w:t>.</w:t>
      </w:r>
      <w:r>
        <w:rPr>
          <w:sz w:val="22"/>
          <w:szCs w:val="22"/>
          <w:bdr w:val="none" w:sz="0" w:space="0" w:color="auto" w:frame="1"/>
          <w:lang w:val="lt-LT"/>
        </w:rPr>
        <w:t>1</w:t>
      </w:r>
      <w:r w:rsidRPr="00501B01">
        <w:rPr>
          <w:sz w:val="22"/>
          <w:szCs w:val="22"/>
          <w:bdr w:val="none" w:sz="0" w:space="0" w:color="auto" w:frame="1"/>
          <w:lang w:val="lt-LT"/>
        </w:rPr>
        <w:t xml:space="preserve">. Šios Sutarties Prekių užsakymų, tiekimo ir pristatymo laikotarpis yra nuo </w:t>
      </w:r>
      <w:r>
        <w:rPr>
          <w:b/>
          <w:bCs/>
          <w:sz w:val="22"/>
          <w:szCs w:val="22"/>
          <w:bdr w:val="none" w:sz="0" w:space="0" w:color="auto" w:frame="1"/>
          <w:lang w:val="lt-LT"/>
        </w:rPr>
        <w:t>sutarties pasirašymo dienos 36 mėnesiai.</w:t>
      </w:r>
    </w:p>
    <w:p w14:paraId="1C3CDC78" w14:textId="3DB00637" w:rsidR="00501B01" w:rsidRPr="00501B01" w:rsidRDefault="00501B01" w:rsidP="00501B01">
      <w:pPr>
        <w:ind w:firstLine="0"/>
        <w:rPr>
          <w:sz w:val="22"/>
          <w:szCs w:val="22"/>
          <w:bdr w:val="none" w:sz="0" w:space="0" w:color="auto" w:frame="1"/>
          <w:lang w:val="lt-LT"/>
        </w:rPr>
      </w:pPr>
      <w:r>
        <w:rPr>
          <w:sz w:val="22"/>
          <w:szCs w:val="22"/>
          <w:bdr w:val="none" w:sz="0" w:space="0" w:color="auto" w:frame="1"/>
          <w:lang w:val="lt-LT"/>
        </w:rPr>
        <w:t>10</w:t>
      </w:r>
      <w:r w:rsidRPr="00501B01">
        <w:rPr>
          <w:sz w:val="22"/>
          <w:szCs w:val="22"/>
          <w:bdr w:val="none" w:sz="0" w:space="0" w:color="auto" w:frame="1"/>
          <w:lang w:val="lt-LT"/>
        </w:rPr>
        <w:t>.2.1. Tokiu atveju kai maksimali Sutarties suma išpirkta – sutartis nustoja galioti automatiškai be atskiro šalių susitarimo dėl sutarties nutraukimo.</w:t>
      </w:r>
    </w:p>
    <w:p w14:paraId="65E2AF99" w14:textId="7F576B0A" w:rsidR="00501B01" w:rsidRPr="00501B01" w:rsidRDefault="00501B01" w:rsidP="00501B01">
      <w:pPr>
        <w:ind w:firstLine="0"/>
        <w:rPr>
          <w:rFonts w:eastAsia="Verdana"/>
          <w:b/>
          <w:color w:val="000000"/>
          <w:sz w:val="22"/>
          <w:szCs w:val="22"/>
          <w:bdr w:val="none" w:sz="0" w:space="0" w:color="auto" w:frame="1"/>
          <w:lang w:val="lt-LT"/>
        </w:rPr>
      </w:pPr>
      <w:r>
        <w:rPr>
          <w:rFonts w:eastAsia="Verdana"/>
          <w:color w:val="000000"/>
          <w:sz w:val="22"/>
          <w:szCs w:val="22"/>
          <w:bdr w:val="none" w:sz="0" w:space="0" w:color="auto" w:frame="1"/>
          <w:lang w:val="lt-LT"/>
        </w:rPr>
        <w:t>10</w:t>
      </w:r>
      <w:r w:rsidRPr="00501B01">
        <w:rPr>
          <w:rFonts w:eastAsia="Verdana"/>
          <w:color w:val="000000"/>
          <w:sz w:val="22"/>
          <w:szCs w:val="22"/>
          <w:bdr w:val="none" w:sz="0" w:space="0" w:color="auto" w:frame="1"/>
          <w:lang w:val="lt-LT"/>
        </w:rPr>
        <w:t>.3. Šios Sutarties priedai yra neatskiriama Sutarties dalis ir įsigalioja nuo jų pasirašymo momento, jei pačiuose susitarimuose nenurodyta vėlesnė įsigaliojimo data.</w:t>
      </w:r>
    </w:p>
    <w:p w14:paraId="44776FC7" w14:textId="582D7106" w:rsidR="00501B01" w:rsidRPr="00501B01" w:rsidRDefault="00501B01" w:rsidP="00501B01">
      <w:pPr>
        <w:ind w:firstLine="0"/>
        <w:rPr>
          <w:rFonts w:eastAsia="Verdana"/>
          <w:color w:val="000000"/>
          <w:sz w:val="22"/>
          <w:szCs w:val="22"/>
          <w:bdr w:val="none" w:sz="0" w:space="0" w:color="auto" w:frame="1"/>
          <w:lang w:val="lt-LT"/>
        </w:rPr>
      </w:pPr>
      <w:r>
        <w:rPr>
          <w:rFonts w:eastAsia="Verdana"/>
          <w:color w:val="000000"/>
          <w:sz w:val="22"/>
          <w:szCs w:val="22"/>
          <w:bdr w:val="none" w:sz="0" w:space="0" w:color="auto" w:frame="1"/>
          <w:lang w:val="lt-LT"/>
        </w:rPr>
        <w:t>10</w:t>
      </w:r>
      <w:r w:rsidRPr="00501B01">
        <w:rPr>
          <w:rFonts w:eastAsia="Verdana"/>
          <w:color w:val="000000"/>
          <w:sz w:val="22"/>
          <w:szCs w:val="22"/>
          <w:bdr w:val="none" w:sz="0" w:space="0" w:color="auto" w:frame="1"/>
          <w:lang w:val="lt-LT"/>
        </w:rPr>
        <w:t>.4. Visi šios Sutarties sąlygų pakeitimai ir papildymai galioja tik tuo atveju, jei jie yra įforminami raštu ir pasirašyti abiejų Šalių. Sutarties priedai įsigalioja nuo jų pasirašymo, jei pačiuose susitarimuose nenurodyta vėlesnė įsigaliojimo data.</w:t>
      </w:r>
    </w:p>
    <w:p w14:paraId="3507EE0D" w14:textId="734A36CC" w:rsidR="00501B01" w:rsidRPr="00501B01" w:rsidRDefault="00501B01" w:rsidP="00501B01">
      <w:pPr>
        <w:ind w:firstLine="0"/>
        <w:rPr>
          <w:rFonts w:eastAsia="Verdana"/>
          <w:color w:val="000000"/>
          <w:sz w:val="22"/>
          <w:szCs w:val="22"/>
          <w:bdr w:val="none" w:sz="0" w:space="0" w:color="auto" w:frame="1"/>
          <w:lang w:val="lt-LT"/>
        </w:rPr>
      </w:pPr>
      <w:r>
        <w:rPr>
          <w:rFonts w:eastAsia="Verdana"/>
          <w:color w:val="000000"/>
          <w:sz w:val="22"/>
          <w:szCs w:val="22"/>
          <w:bdr w:val="none" w:sz="0" w:space="0" w:color="auto" w:frame="1"/>
          <w:lang w:val="lt-LT"/>
        </w:rPr>
        <w:t>10</w:t>
      </w:r>
      <w:r w:rsidRPr="00501B01">
        <w:rPr>
          <w:rFonts w:eastAsia="Verdana"/>
          <w:color w:val="000000"/>
          <w:sz w:val="22"/>
          <w:szCs w:val="22"/>
          <w:bdr w:val="none" w:sz="0" w:space="0" w:color="auto" w:frame="1"/>
          <w:lang w:val="lt-LT"/>
        </w:rPr>
        <w:t>.5. Pirkėjas turi teisę vienašališkai nutraukti Sutartį, jeigu Pardavėjas ją iš esmės pažeidė:</w:t>
      </w:r>
    </w:p>
    <w:p w14:paraId="0C442A83" w14:textId="07C06EA3" w:rsidR="00501B01" w:rsidRPr="00501B01" w:rsidRDefault="00501B01" w:rsidP="00501B01">
      <w:pPr>
        <w:ind w:firstLine="0"/>
        <w:rPr>
          <w:rFonts w:eastAsia="Verdana"/>
          <w:color w:val="000000"/>
          <w:sz w:val="22"/>
          <w:szCs w:val="22"/>
          <w:bdr w:val="none" w:sz="0" w:space="0" w:color="auto" w:frame="1"/>
          <w:lang w:val="lt-LT"/>
        </w:rPr>
      </w:pPr>
      <w:r>
        <w:rPr>
          <w:rFonts w:eastAsia="Verdana"/>
          <w:color w:val="000000"/>
          <w:sz w:val="22"/>
          <w:szCs w:val="22"/>
          <w:bdr w:val="none" w:sz="0" w:space="0" w:color="auto" w:frame="1"/>
          <w:lang w:val="lt-LT"/>
        </w:rPr>
        <w:t>10</w:t>
      </w:r>
      <w:r w:rsidRPr="00501B01">
        <w:rPr>
          <w:rFonts w:eastAsia="Verdana"/>
          <w:color w:val="000000"/>
          <w:sz w:val="22"/>
          <w:szCs w:val="22"/>
          <w:bdr w:val="none" w:sz="0" w:space="0" w:color="auto" w:frame="1"/>
          <w:lang w:val="lt-LT"/>
        </w:rPr>
        <w:t>.5.1. Parduota Prekė yra netinkamos kokybės ir jos trūkumų neįmanoma pašalinti per protingą ir Pirkėjui priimtiną terminą;</w:t>
      </w:r>
    </w:p>
    <w:p w14:paraId="2E1FA980" w14:textId="2BF26AD3" w:rsidR="00501B01" w:rsidRPr="00501B01" w:rsidRDefault="00501B01" w:rsidP="00501B01">
      <w:pPr>
        <w:ind w:firstLine="0"/>
        <w:rPr>
          <w:rFonts w:eastAsia="Verdana"/>
          <w:color w:val="000000"/>
          <w:sz w:val="22"/>
          <w:szCs w:val="22"/>
          <w:bdr w:val="none" w:sz="0" w:space="0" w:color="auto" w:frame="1"/>
          <w:lang w:val="lt-LT"/>
        </w:rPr>
      </w:pPr>
      <w:r>
        <w:rPr>
          <w:rFonts w:eastAsia="Verdana"/>
          <w:color w:val="000000"/>
          <w:sz w:val="22"/>
          <w:szCs w:val="22"/>
          <w:bdr w:val="none" w:sz="0" w:space="0" w:color="auto" w:frame="1"/>
          <w:lang w:val="lt-LT"/>
        </w:rPr>
        <w:t>10</w:t>
      </w:r>
      <w:r w:rsidRPr="00501B01">
        <w:rPr>
          <w:rFonts w:eastAsia="Verdana"/>
          <w:color w:val="000000"/>
          <w:sz w:val="22"/>
          <w:szCs w:val="22"/>
          <w:bdr w:val="none" w:sz="0" w:space="0" w:color="auto" w:frame="1"/>
          <w:lang w:val="lt-LT"/>
        </w:rPr>
        <w:t>.5.2. Pardavėjas nesilaiko Sutarties nuostatų.</w:t>
      </w:r>
    </w:p>
    <w:p w14:paraId="0FB65909" w14:textId="6DB9CA50" w:rsidR="00501B01" w:rsidRPr="00501B01" w:rsidRDefault="00501B01" w:rsidP="00501B01">
      <w:pPr>
        <w:ind w:firstLine="0"/>
        <w:rPr>
          <w:rFonts w:eastAsia="Verdana"/>
          <w:color w:val="000000"/>
          <w:sz w:val="22"/>
          <w:szCs w:val="22"/>
          <w:bdr w:val="none" w:sz="0" w:space="0" w:color="auto" w:frame="1"/>
          <w:lang w:val="lt-LT"/>
        </w:rPr>
      </w:pPr>
      <w:r>
        <w:rPr>
          <w:rFonts w:eastAsia="Verdana"/>
          <w:color w:val="000000"/>
          <w:sz w:val="22"/>
          <w:szCs w:val="22"/>
          <w:bdr w:val="none" w:sz="0" w:space="0" w:color="auto" w:frame="1"/>
          <w:lang w:val="lt-LT"/>
        </w:rPr>
        <w:t>10</w:t>
      </w:r>
      <w:r w:rsidRPr="00501B01">
        <w:rPr>
          <w:rFonts w:eastAsia="Verdana"/>
          <w:color w:val="000000"/>
          <w:sz w:val="22"/>
          <w:szCs w:val="22"/>
          <w:bdr w:val="none" w:sz="0" w:space="0" w:color="auto" w:frame="1"/>
          <w:lang w:val="lt-LT"/>
        </w:rPr>
        <w:t xml:space="preserve">.6. Sutartis gali būti nutraukta prieš terminą bendru rašytiniu abiejų Šalių susitarimu. </w:t>
      </w:r>
    </w:p>
    <w:p w14:paraId="61827753" w14:textId="3025CCA7" w:rsidR="00501B01" w:rsidRPr="00501B01" w:rsidRDefault="00501B01" w:rsidP="00501B01">
      <w:pPr>
        <w:ind w:firstLine="0"/>
        <w:rPr>
          <w:rFonts w:eastAsia="Verdana"/>
          <w:color w:val="000000"/>
          <w:sz w:val="22"/>
          <w:szCs w:val="22"/>
          <w:bdr w:val="none" w:sz="0" w:space="0" w:color="auto" w:frame="1"/>
          <w:lang w:val="lt-LT"/>
        </w:rPr>
      </w:pPr>
      <w:r>
        <w:rPr>
          <w:rFonts w:eastAsia="Verdana"/>
          <w:color w:val="000000"/>
          <w:sz w:val="22"/>
          <w:szCs w:val="22"/>
          <w:bdr w:val="none" w:sz="0" w:space="0" w:color="auto" w:frame="1"/>
          <w:lang w:val="lt-LT"/>
        </w:rPr>
        <w:t>10</w:t>
      </w:r>
      <w:r w:rsidRPr="00501B01">
        <w:rPr>
          <w:rFonts w:eastAsia="Verdana"/>
          <w:color w:val="000000"/>
          <w:sz w:val="22"/>
          <w:szCs w:val="22"/>
          <w:bdr w:val="none" w:sz="0" w:space="0" w:color="auto" w:frame="1"/>
          <w:lang w:val="lt-LT"/>
        </w:rPr>
        <w:t>.7. Pirkėjas turi teisę nutraukti Sutartį prieš 15 kalendorinių dienų apie tai raštu įspėjęs Pardavėją. Užsakymai, kurie buvo  pateikti iki tokio įspėjimo išsiuntimo dienos, turi būti įvykdyti ir už juos tinkamai atsiskaityta.</w:t>
      </w:r>
    </w:p>
    <w:p w14:paraId="652888D0" w14:textId="4A9DE990" w:rsidR="00501B01" w:rsidRPr="00501B01" w:rsidRDefault="00501B01" w:rsidP="00501B01">
      <w:pPr>
        <w:ind w:firstLine="0"/>
        <w:rPr>
          <w:rFonts w:eastAsia="Verdana"/>
          <w:color w:val="000000"/>
          <w:sz w:val="22"/>
          <w:szCs w:val="22"/>
          <w:bdr w:val="none" w:sz="0" w:space="0" w:color="auto" w:frame="1"/>
          <w:lang w:val="lt-LT"/>
        </w:rPr>
      </w:pPr>
      <w:r>
        <w:rPr>
          <w:rFonts w:eastAsia="Verdana"/>
          <w:color w:val="000000"/>
          <w:sz w:val="22"/>
          <w:szCs w:val="22"/>
          <w:bdr w:val="none" w:sz="0" w:space="0" w:color="auto" w:frame="1"/>
          <w:lang w:val="lt-LT"/>
        </w:rPr>
        <w:t>10</w:t>
      </w:r>
      <w:r w:rsidRPr="00501B01">
        <w:rPr>
          <w:rFonts w:eastAsia="Verdana"/>
          <w:color w:val="000000"/>
          <w:sz w:val="22"/>
          <w:szCs w:val="22"/>
          <w:bdr w:val="none" w:sz="0" w:space="0" w:color="auto" w:frame="1"/>
          <w:lang w:val="lt-LT"/>
        </w:rPr>
        <w:t>.8. Sutartis gali būti nutraukta prieš terminą bendru rašytiniu abiejų Šalių susitarimu, esant nenugalimos jėgos aplinkybėms, kai jos tęsiasi ilgiau nei 2 mėnesius ir Pardavėjas pateikia tai pagrindžiančius įrodymus/ dokumentus.</w:t>
      </w:r>
    </w:p>
    <w:p w14:paraId="5F156F59" w14:textId="41A7E178" w:rsidR="00501B01" w:rsidRPr="00501B01" w:rsidRDefault="00501B01" w:rsidP="00501B01">
      <w:pPr>
        <w:ind w:firstLine="0"/>
        <w:rPr>
          <w:rFonts w:eastAsia="Verdana"/>
          <w:color w:val="000000"/>
          <w:sz w:val="22"/>
          <w:szCs w:val="22"/>
          <w:bdr w:val="none" w:sz="0" w:space="0" w:color="auto" w:frame="1"/>
          <w:lang w:val="lt-LT"/>
        </w:rPr>
      </w:pPr>
      <w:r>
        <w:rPr>
          <w:rFonts w:eastAsia="Verdana"/>
          <w:color w:val="000000"/>
          <w:sz w:val="22"/>
          <w:szCs w:val="22"/>
          <w:bdr w:val="none" w:sz="0" w:space="0" w:color="auto" w:frame="1"/>
          <w:lang w:val="lt-LT"/>
        </w:rPr>
        <w:t>10</w:t>
      </w:r>
      <w:r w:rsidRPr="00501B01">
        <w:rPr>
          <w:rFonts w:eastAsia="Verdana"/>
          <w:color w:val="000000"/>
          <w:sz w:val="22"/>
          <w:szCs w:val="22"/>
          <w:bdr w:val="none" w:sz="0" w:space="0" w:color="auto" w:frame="1"/>
          <w:lang w:val="lt-LT"/>
        </w:rPr>
        <w:t>.9. Bendru šalių rašytiniu susitarimu atskiros pirkimo dalys gali būti nutrauktos nuo datos nurodytos susitarime, tokiais atvejais kai: Pirkėjui nebelieka poreikio atitinkamoms Prekėms, ar Pardavėjas pateikia pagrindžiančius dokumentus/ įrodymus, kad Pardavėjas neturi galimybės pagal Sutarties 8.8 punktą pakeisti/ pristatyti Prekes analogiškomis.</w:t>
      </w:r>
    </w:p>
    <w:p w14:paraId="545D96BA" w14:textId="4A4F13D1" w:rsidR="00501B01" w:rsidRPr="00501B01" w:rsidRDefault="00501B01" w:rsidP="00501B01">
      <w:pPr>
        <w:ind w:firstLine="0"/>
        <w:rPr>
          <w:rFonts w:eastAsia="Verdana"/>
          <w:color w:val="000000"/>
          <w:sz w:val="22"/>
          <w:szCs w:val="22"/>
          <w:bdr w:val="none" w:sz="0" w:space="0" w:color="auto" w:frame="1"/>
          <w:lang w:val="lt-LT"/>
        </w:rPr>
      </w:pPr>
      <w:r>
        <w:rPr>
          <w:rFonts w:eastAsia="Verdana"/>
          <w:color w:val="000000"/>
          <w:sz w:val="22"/>
          <w:szCs w:val="22"/>
          <w:bdr w:val="none" w:sz="0" w:space="0" w:color="auto" w:frame="1"/>
          <w:lang w:val="lt-LT"/>
        </w:rPr>
        <w:t>10</w:t>
      </w:r>
      <w:r w:rsidRPr="00501B01">
        <w:rPr>
          <w:rFonts w:eastAsia="Verdana"/>
          <w:color w:val="000000"/>
          <w:sz w:val="22"/>
          <w:szCs w:val="22"/>
          <w:bdr w:val="none" w:sz="0" w:space="0" w:color="auto" w:frame="1"/>
          <w:lang w:val="lt-LT"/>
        </w:rPr>
        <w:t>.9.1. Nutraukus pirkimo dalį/ dalis Sutarties vertė sumažėja atitinkamai pagal pasirašytą susitarimą.</w:t>
      </w:r>
    </w:p>
    <w:p w14:paraId="256C3EE7" w14:textId="7C8F75B6" w:rsidR="00501B01" w:rsidRPr="00501B01" w:rsidRDefault="00501B01" w:rsidP="00501B01">
      <w:pPr>
        <w:ind w:firstLine="0"/>
        <w:rPr>
          <w:rFonts w:eastAsia="Verdana"/>
          <w:color w:val="000000"/>
          <w:sz w:val="22"/>
          <w:szCs w:val="22"/>
          <w:bdr w:val="none" w:sz="0" w:space="0" w:color="auto" w:frame="1"/>
          <w:lang w:val="lt-LT"/>
        </w:rPr>
      </w:pPr>
      <w:r>
        <w:rPr>
          <w:rFonts w:eastAsia="Verdana"/>
          <w:color w:val="000000"/>
          <w:sz w:val="22"/>
          <w:szCs w:val="22"/>
          <w:bdr w:val="none" w:sz="0" w:space="0" w:color="auto" w:frame="1"/>
          <w:lang w:val="lt-LT"/>
        </w:rPr>
        <w:t>10</w:t>
      </w:r>
      <w:r w:rsidRPr="00501B01">
        <w:rPr>
          <w:rFonts w:eastAsia="Verdana"/>
          <w:color w:val="000000"/>
          <w:sz w:val="22"/>
          <w:szCs w:val="22"/>
          <w:bdr w:val="none" w:sz="0" w:space="0" w:color="auto" w:frame="1"/>
          <w:lang w:val="lt-LT"/>
        </w:rPr>
        <w:t>.10. Sutartis gali būti nutraukta prieš terminą bendru rašytiniu abiejų Šalių susitarimu, esant nenugalimos jėgos aplinkybėms, kai jos tęsiasi ilgiau nei 2 mėnesius ir Pardavėjas pateikia tai pagrindžiančius įrodymus/ dokumentus.</w:t>
      </w:r>
    </w:p>
    <w:p w14:paraId="44B5FBE2" w14:textId="1880C7A7" w:rsidR="00501B01" w:rsidRPr="00501B01" w:rsidRDefault="00501B01" w:rsidP="00501B01">
      <w:pPr>
        <w:ind w:firstLine="0"/>
        <w:rPr>
          <w:rFonts w:eastAsia="Verdana"/>
          <w:color w:val="000000"/>
          <w:sz w:val="22"/>
          <w:szCs w:val="22"/>
          <w:bdr w:val="none" w:sz="0" w:space="0" w:color="auto" w:frame="1"/>
          <w:lang w:val="lt-LT"/>
        </w:rPr>
      </w:pPr>
      <w:r>
        <w:rPr>
          <w:rFonts w:eastAsia="Verdana"/>
          <w:color w:val="000000"/>
          <w:sz w:val="22"/>
          <w:szCs w:val="22"/>
          <w:bdr w:val="none" w:sz="0" w:space="0" w:color="auto" w:frame="1"/>
          <w:lang w:val="lt-LT"/>
        </w:rPr>
        <w:t>10</w:t>
      </w:r>
      <w:r w:rsidRPr="00501B01">
        <w:rPr>
          <w:rFonts w:eastAsia="Verdana"/>
          <w:color w:val="000000"/>
          <w:sz w:val="22"/>
          <w:szCs w:val="22"/>
          <w:bdr w:val="none" w:sz="0" w:space="0" w:color="auto" w:frame="1"/>
          <w:lang w:val="lt-LT"/>
        </w:rPr>
        <w:t>.11. Bendru šalių rašytiniu susitarimu visa Pirkimo - pardavimo sutartis ar atskiros pirkimo dalys gali būti sustabdytos, kol tęsis Sutarties vykdymą ribojančios aplinkybės (pvz.: nesant Pirkėjui poreikio atitinkamoms Prekėms ar tokiais atvejais, kai apriboti skydžiai, uždarytos sienos). Šalis norėdama sustabdyti Pirkimo - pardavimo sutartį, pateikia tai pagrindžiančius įrodymus/ dokumentus.</w:t>
      </w:r>
    </w:p>
    <w:p w14:paraId="148CF062" w14:textId="234708D9" w:rsidR="00501B01" w:rsidRDefault="00501B01" w:rsidP="00501B01">
      <w:pPr>
        <w:ind w:firstLine="0"/>
        <w:rPr>
          <w:rFonts w:eastAsia="Verdana"/>
          <w:color w:val="000000"/>
          <w:sz w:val="22"/>
          <w:szCs w:val="22"/>
          <w:bdr w:val="none" w:sz="0" w:space="0" w:color="auto" w:frame="1"/>
          <w:lang w:val="lt-LT"/>
        </w:rPr>
      </w:pPr>
      <w:r>
        <w:rPr>
          <w:rFonts w:eastAsia="Verdana"/>
          <w:color w:val="000000"/>
          <w:sz w:val="22"/>
          <w:szCs w:val="22"/>
          <w:bdr w:val="none" w:sz="0" w:space="0" w:color="auto" w:frame="1"/>
          <w:lang w:val="lt-LT"/>
        </w:rPr>
        <w:t>10</w:t>
      </w:r>
      <w:r w:rsidRPr="00501B01">
        <w:rPr>
          <w:rFonts w:eastAsia="Verdana"/>
          <w:color w:val="000000"/>
          <w:sz w:val="22"/>
          <w:szCs w:val="22"/>
          <w:bdr w:val="none" w:sz="0" w:space="0" w:color="auto" w:frame="1"/>
          <w:lang w:val="lt-LT"/>
        </w:rPr>
        <w:t>.12. Sutarties galiojimo termino pabaiga neatleidžia Šalių nuo civilinės atsakomybės už Sutarties pažeidimą.</w:t>
      </w:r>
    </w:p>
    <w:p w14:paraId="772B215B" w14:textId="4CAB868F" w:rsidR="00501B01" w:rsidRDefault="00501B01" w:rsidP="00501B01">
      <w:pPr>
        <w:ind w:firstLine="0"/>
        <w:rPr>
          <w:rFonts w:eastAsia="Verdana"/>
          <w:color w:val="000000"/>
          <w:sz w:val="22"/>
          <w:szCs w:val="22"/>
          <w:bdr w:val="none" w:sz="0" w:space="0" w:color="auto" w:frame="1"/>
          <w:lang w:val="lt-LT"/>
        </w:rPr>
      </w:pPr>
    </w:p>
    <w:p w14:paraId="1769F1C7" w14:textId="53AC46CC" w:rsidR="00501B01" w:rsidRPr="00501B01" w:rsidRDefault="00501B01" w:rsidP="00501B01">
      <w:pPr>
        <w:tabs>
          <w:tab w:val="left" w:pos="4536"/>
        </w:tabs>
        <w:ind w:firstLine="0"/>
        <w:rPr>
          <w:b/>
          <w:bCs/>
          <w:sz w:val="22"/>
          <w:szCs w:val="22"/>
          <w:bdr w:val="none" w:sz="0" w:space="0" w:color="auto" w:frame="1"/>
          <w:lang w:val="lt-LT"/>
        </w:rPr>
      </w:pPr>
      <w:r w:rsidRPr="00501B01">
        <w:rPr>
          <w:b/>
          <w:bCs/>
          <w:sz w:val="22"/>
          <w:szCs w:val="22"/>
          <w:bdr w:val="none" w:sz="0" w:space="0" w:color="auto" w:frame="1"/>
          <w:lang w:val="lt-LT"/>
        </w:rPr>
        <w:t>1</w:t>
      </w:r>
      <w:r>
        <w:rPr>
          <w:b/>
          <w:bCs/>
          <w:sz w:val="22"/>
          <w:szCs w:val="22"/>
          <w:bdr w:val="none" w:sz="0" w:space="0" w:color="auto" w:frame="1"/>
          <w:lang w:val="lt-LT"/>
        </w:rPr>
        <w:t>1</w:t>
      </w:r>
      <w:r w:rsidRPr="00501B01">
        <w:rPr>
          <w:b/>
          <w:bCs/>
          <w:sz w:val="22"/>
          <w:szCs w:val="22"/>
          <w:bdr w:val="none" w:sz="0" w:space="0" w:color="auto" w:frame="1"/>
          <w:lang w:val="lt-LT"/>
        </w:rPr>
        <w:t>. Asmens duomenų tvarkymas</w:t>
      </w:r>
    </w:p>
    <w:p w14:paraId="566D275F" w14:textId="0BB263F3" w:rsidR="00501B01" w:rsidRPr="00501B01" w:rsidRDefault="00501B01" w:rsidP="00501B01">
      <w:pPr>
        <w:tabs>
          <w:tab w:val="left" w:pos="4536"/>
        </w:tabs>
        <w:ind w:firstLine="0"/>
        <w:rPr>
          <w:sz w:val="22"/>
          <w:szCs w:val="22"/>
          <w:bdr w:val="none" w:sz="0" w:space="0" w:color="auto" w:frame="1"/>
          <w:lang w:val="lt-LT"/>
        </w:rPr>
      </w:pPr>
      <w:r w:rsidRPr="00501B01">
        <w:rPr>
          <w:sz w:val="22"/>
          <w:szCs w:val="22"/>
          <w:bdr w:val="none" w:sz="0" w:space="0" w:color="auto" w:frame="1"/>
          <w:lang w:val="lt-LT"/>
        </w:rPr>
        <w:t>1</w:t>
      </w:r>
      <w:r>
        <w:rPr>
          <w:sz w:val="22"/>
          <w:szCs w:val="22"/>
          <w:bdr w:val="none" w:sz="0" w:space="0" w:color="auto" w:frame="1"/>
          <w:lang w:val="lt-LT"/>
        </w:rPr>
        <w:t>1</w:t>
      </w:r>
      <w:r w:rsidRPr="00501B01">
        <w:rPr>
          <w:sz w:val="22"/>
          <w:szCs w:val="22"/>
          <w:bdr w:val="none" w:sz="0" w:space="0" w:color="auto" w:frame="1"/>
          <w:lang w:val="lt-LT"/>
        </w:rPr>
        <w:t>.1.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348C5DAD" w14:textId="03315BEA" w:rsidR="00501B01" w:rsidRPr="00501B01" w:rsidRDefault="00501B01" w:rsidP="00501B01">
      <w:pPr>
        <w:tabs>
          <w:tab w:val="left" w:pos="4536"/>
        </w:tabs>
        <w:ind w:firstLine="0"/>
        <w:rPr>
          <w:sz w:val="22"/>
          <w:szCs w:val="22"/>
          <w:bdr w:val="none" w:sz="0" w:space="0" w:color="auto" w:frame="1"/>
          <w:lang w:val="lt-LT"/>
        </w:rPr>
      </w:pPr>
      <w:r w:rsidRPr="00501B01">
        <w:rPr>
          <w:sz w:val="22"/>
          <w:szCs w:val="22"/>
          <w:bdr w:val="none" w:sz="0" w:space="0" w:color="auto" w:frame="1"/>
          <w:lang w:val="lt-LT"/>
        </w:rPr>
        <w:t>1</w:t>
      </w:r>
      <w:r>
        <w:rPr>
          <w:sz w:val="22"/>
          <w:szCs w:val="22"/>
          <w:bdr w:val="none" w:sz="0" w:space="0" w:color="auto" w:frame="1"/>
          <w:lang w:val="lt-LT"/>
        </w:rPr>
        <w:t>1</w:t>
      </w:r>
      <w:r w:rsidRPr="00501B01">
        <w:rPr>
          <w:sz w:val="22"/>
          <w:szCs w:val="22"/>
          <w:bdr w:val="none" w:sz="0" w:space="0" w:color="auto" w:frame="1"/>
          <w:lang w:val="lt-LT"/>
        </w:rPr>
        <w:t>.2. Šalių atstovų, darbuotojų ar kitų fizinių asmenų, pasitelktų Sutarčiai vykdyti, duomenų tvarkymo teisėtumas grindžiamas būtinybe įvykdyti Sutartį arba būtinybe pasinaudoti iš Sutarties kylančiomis teisėmis.</w:t>
      </w:r>
    </w:p>
    <w:p w14:paraId="07F27A7C" w14:textId="67B52269" w:rsidR="00501B01" w:rsidRPr="00501B01" w:rsidRDefault="00501B01" w:rsidP="00501B01">
      <w:pPr>
        <w:tabs>
          <w:tab w:val="left" w:pos="4536"/>
        </w:tabs>
        <w:ind w:firstLine="0"/>
        <w:rPr>
          <w:sz w:val="22"/>
          <w:szCs w:val="22"/>
          <w:bdr w:val="none" w:sz="0" w:space="0" w:color="auto" w:frame="1"/>
          <w:lang w:val="lt-LT"/>
        </w:rPr>
      </w:pPr>
      <w:r w:rsidRPr="00501B01">
        <w:rPr>
          <w:sz w:val="22"/>
          <w:szCs w:val="22"/>
          <w:bdr w:val="none" w:sz="0" w:space="0" w:color="auto" w:frame="1"/>
          <w:lang w:val="lt-LT"/>
        </w:rPr>
        <w:t>1</w:t>
      </w:r>
      <w:r>
        <w:rPr>
          <w:sz w:val="22"/>
          <w:szCs w:val="22"/>
          <w:bdr w:val="none" w:sz="0" w:space="0" w:color="auto" w:frame="1"/>
          <w:lang w:val="lt-LT"/>
        </w:rPr>
        <w:t>1</w:t>
      </w:r>
      <w:r w:rsidRPr="00501B01">
        <w:rPr>
          <w:sz w:val="22"/>
          <w:szCs w:val="22"/>
          <w:bdr w:val="none" w:sz="0" w:space="0" w:color="auto" w:frame="1"/>
          <w:lang w:val="lt-LT"/>
        </w:rPr>
        <w:t>.3.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14:paraId="7C51A935" w14:textId="3C7994E0" w:rsidR="00501B01" w:rsidRPr="00501B01" w:rsidRDefault="00501B01" w:rsidP="00501B01">
      <w:pPr>
        <w:tabs>
          <w:tab w:val="left" w:pos="4536"/>
        </w:tabs>
        <w:ind w:firstLine="0"/>
        <w:rPr>
          <w:sz w:val="22"/>
          <w:szCs w:val="22"/>
          <w:bdr w:val="none" w:sz="0" w:space="0" w:color="auto" w:frame="1"/>
          <w:lang w:val="lt-LT"/>
        </w:rPr>
      </w:pPr>
      <w:r w:rsidRPr="00501B01">
        <w:rPr>
          <w:sz w:val="22"/>
          <w:szCs w:val="22"/>
          <w:bdr w:val="none" w:sz="0" w:space="0" w:color="auto" w:frame="1"/>
          <w:lang w:val="lt-LT"/>
        </w:rPr>
        <w:t>1</w:t>
      </w:r>
      <w:r>
        <w:rPr>
          <w:sz w:val="22"/>
          <w:szCs w:val="22"/>
          <w:bdr w:val="none" w:sz="0" w:space="0" w:color="auto" w:frame="1"/>
          <w:lang w:val="lt-LT"/>
        </w:rPr>
        <w:t>1</w:t>
      </w:r>
      <w:r w:rsidRPr="00501B01">
        <w:rPr>
          <w:sz w:val="22"/>
          <w:szCs w:val="22"/>
          <w:bdr w:val="none" w:sz="0" w:space="0" w:color="auto" w:frame="1"/>
          <w:lang w:val="lt-LT"/>
        </w:rPr>
        <w:t>.4.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63D53F00" w14:textId="0A842C06" w:rsidR="00501B01" w:rsidRPr="00501B01" w:rsidRDefault="00501B01" w:rsidP="00501B01">
      <w:pPr>
        <w:tabs>
          <w:tab w:val="left" w:pos="4536"/>
        </w:tabs>
        <w:ind w:firstLine="0"/>
        <w:rPr>
          <w:sz w:val="22"/>
          <w:szCs w:val="22"/>
          <w:bdr w:val="none" w:sz="0" w:space="0" w:color="auto" w:frame="1"/>
          <w:lang w:val="lt-LT"/>
        </w:rPr>
      </w:pPr>
      <w:r w:rsidRPr="00501B01">
        <w:rPr>
          <w:sz w:val="22"/>
          <w:szCs w:val="22"/>
          <w:bdr w:val="none" w:sz="0" w:space="0" w:color="auto" w:frame="1"/>
          <w:lang w:val="lt-LT"/>
        </w:rPr>
        <w:t>1</w:t>
      </w:r>
      <w:r>
        <w:rPr>
          <w:sz w:val="22"/>
          <w:szCs w:val="22"/>
          <w:bdr w:val="none" w:sz="0" w:space="0" w:color="auto" w:frame="1"/>
          <w:lang w:val="lt-LT"/>
        </w:rPr>
        <w:t>1</w:t>
      </w:r>
      <w:r w:rsidRPr="00501B01">
        <w:rPr>
          <w:sz w:val="22"/>
          <w:szCs w:val="22"/>
          <w:bdr w:val="none" w:sz="0" w:space="0" w:color="auto" w:frame="1"/>
          <w:lang w:val="lt-LT"/>
        </w:rPr>
        <w:t xml:space="preserve">.5.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w:t>
      </w:r>
      <w:r w:rsidRPr="00501B01">
        <w:rPr>
          <w:sz w:val="22"/>
          <w:szCs w:val="22"/>
          <w:bdr w:val="none" w:sz="0" w:space="0" w:color="auto" w:frame="1"/>
          <w:lang w:val="lt-LT"/>
        </w:rPr>
        <w:lastRenderedPageBreak/>
        <w:t>valdymui, teikėjai ir prižiūrėtojai; (III) mokesčių inspekcija; (IV) bankai ir draudimo bendrovės; (V) Šalių pasitelkiami kiti asmenys, susiję su Sutarties vykdymu.</w:t>
      </w:r>
    </w:p>
    <w:p w14:paraId="06DEE0CF" w14:textId="1F25F329" w:rsidR="00501B01" w:rsidRPr="00501B01" w:rsidRDefault="00501B01" w:rsidP="00501B01">
      <w:pPr>
        <w:tabs>
          <w:tab w:val="left" w:pos="4536"/>
        </w:tabs>
        <w:ind w:firstLine="0"/>
        <w:rPr>
          <w:sz w:val="22"/>
          <w:szCs w:val="22"/>
          <w:bdr w:val="none" w:sz="0" w:space="0" w:color="auto" w:frame="1"/>
          <w:lang w:val="lt-LT"/>
        </w:rPr>
      </w:pPr>
      <w:r w:rsidRPr="00501B01">
        <w:rPr>
          <w:sz w:val="22"/>
          <w:szCs w:val="22"/>
          <w:bdr w:val="none" w:sz="0" w:space="0" w:color="auto" w:frame="1"/>
          <w:lang w:val="lt-LT"/>
        </w:rPr>
        <w:t>1</w:t>
      </w:r>
      <w:r>
        <w:rPr>
          <w:sz w:val="22"/>
          <w:szCs w:val="22"/>
          <w:bdr w:val="none" w:sz="0" w:space="0" w:color="auto" w:frame="1"/>
          <w:lang w:val="lt-LT"/>
        </w:rPr>
        <w:t>1</w:t>
      </w:r>
      <w:r w:rsidRPr="00501B01">
        <w:rPr>
          <w:sz w:val="22"/>
          <w:szCs w:val="22"/>
          <w:bdr w:val="none" w:sz="0" w:space="0" w:color="auto" w:frame="1"/>
          <w:lang w:val="lt-LT"/>
        </w:rPr>
        <w:t>.6.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2F6317B4" w14:textId="067ACB8E" w:rsidR="00501B01" w:rsidRPr="00501B01" w:rsidRDefault="00501B01" w:rsidP="00501B01">
      <w:pPr>
        <w:tabs>
          <w:tab w:val="left" w:pos="4536"/>
        </w:tabs>
        <w:ind w:firstLine="0"/>
        <w:rPr>
          <w:sz w:val="22"/>
          <w:szCs w:val="22"/>
          <w:bdr w:val="none" w:sz="0" w:space="0" w:color="auto" w:frame="1"/>
          <w:lang w:val="lt-LT"/>
        </w:rPr>
      </w:pPr>
      <w:r w:rsidRPr="00501B01">
        <w:rPr>
          <w:sz w:val="22"/>
          <w:szCs w:val="22"/>
          <w:bdr w:val="none" w:sz="0" w:space="0" w:color="auto" w:frame="1"/>
          <w:lang w:val="lt-LT"/>
        </w:rPr>
        <w:t>1</w:t>
      </w:r>
      <w:r>
        <w:rPr>
          <w:sz w:val="22"/>
          <w:szCs w:val="22"/>
          <w:bdr w:val="none" w:sz="0" w:space="0" w:color="auto" w:frame="1"/>
          <w:lang w:val="lt-LT"/>
        </w:rPr>
        <w:t>1</w:t>
      </w:r>
      <w:r w:rsidRPr="00501B01">
        <w:rPr>
          <w:sz w:val="22"/>
          <w:szCs w:val="22"/>
          <w:bdr w:val="none" w:sz="0" w:space="0" w:color="auto" w:frame="1"/>
          <w:lang w:val="lt-LT"/>
        </w:rPr>
        <w:t>.7. Šalys įsipareigoja tinkamai informuoti visus fizinius asmenis (darbuotojus, įgaliotinius, valdymo organų narius, savo subtiekėjų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07911834" w14:textId="33623B76" w:rsidR="00501B01" w:rsidRPr="00501B01" w:rsidRDefault="00501B01" w:rsidP="00501B01">
      <w:pPr>
        <w:tabs>
          <w:tab w:val="left" w:pos="4536"/>
        </w:tabs>
        <w:ind w:firstLine="0"/>
        <w:rPr>
          <w:sz w:val="22"/>
          <w:szCs w:val="22"/>
          <w:bdr w:val="none" w:sz="0" w:space="0" w:color="auto" w:frame="1"/>
          <w:lang w:val="lt-LT"/>
        </w:rPr>
      </w:pPr>
      <w:r w:rsidRPr="00501B01">
        <w:rPr>
          <w:sz w:val="22"/>
          <w:szCs w:val="22"/>
          <w:bdr w:val="none" w:sz="0" w:space="0" w:color="auto" w:frame="1"/>
          <w:lang w:val="lt-LT"/>
        </w:rPr>
        <w:t>1</w:t>
      </w:r>
      <w:r>
        <w:rPr>
          <w:sz w:val="22"/>
          <w:szCs w:val="22"/>
          <w:bdr w:val="none" w:sz="0" w:space="0" w:color="auto" w:frame="1"/>
          <w:lang w:val="lt-LT"/>
        </w:rPr>
        <w:t>1</w:t>
      </w:r>
      <w:r w:rsidRPr="00501B01">
        <w:rPr>
          <w:sz w:val="22"/>
          <w:szCs w:val="22"/>
          <w:bdr w:val="none" w:sz="0" w:space="0" w:color="auto" w:frame="1"/>
          <w:lang w:val="lt-LT"/>
        </w:rPr>
        <w:t>.8. 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5BE76030" w14:textId="77777777" w:rsidR="00D8132D" w:rsidRPr="00D8132D" w:rsidRDefault="00D8132D" w:rsidP="00501B01">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ind w:firstLine="0"/>
        <w:rPr>
          <w:rFonts w:eastAsia="Arial"/>
          <w:sz w:val="22"/>
          <w:szCs w:val="22"/>
          <w:bdr w:val="none" w:sz="0" w:space="0" w:color="auto"/>
          <w:lang w:val="lt-LT" w:eastAsia="zh-CN"/>
        </w:rPr>
      </w:pPr>
    </w:p>
    <w:p w14:paraId="5661EFB2" w14:textId="5FA8D1BA" w:rsidR="00D8132D" w:rsidRPr="00D8132D" w:rsidRDefault="00D8132D" w:rsidP="00D8132D">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ind w:left="15" w:firstLine="0"/>
        <w:rPr>
          <w:rFonts w:eastAsia="Arial"/>
          <w:b/>
          <w:bCs/>
          <w:color w:val="000000"/>
          <w:sz w:val="22"/>
          <w:szCs w:val="22"/>
          <w:bdr w:val="none" w:sz="0" w:space="0" w:color="auto"/>
          <w:lang w:val="lt-LT" w:eastAsia="zh-CN"/>
        </w:rPr>
      </w:pPr>
      <w:r w:rsidRPr="00D8132D">
        <w:rPr>
          <w:rFonts w:eastAsia="Arial"/>
          <w:b/>
          <w:bCs/>
          <w:color w:val="000000"/>
          <w:sz w:val="22"/>
          <w:szCs w:val="22"/>
          <w:bdr w:val="none" w:sz="0" w:space="0" w:color="auto"/>
          <w:lang w:val="lt-LT" w:eastAsia="zh-CN"/>
        </w:rPr>
        <w:t>1</w:t>
      </w:r>
      <w:r w:rsidR="00501B01">
        <w:rPr>
          <w:rFonts w:eastAsia="Arial"/>
          <w:b/>
          <w:bCs/>
          <w:color w:val="000000"/>
          <w:sz w:val="22"/>
          <w:szCs w:val="22"/>
          <w:bdr w:val="none" w:sz="0" w:space="0" w:color="auto"/>
          <w:lang w:val="lt-LT" w:eastAsia="zh-CN"/>
        </w:rPr>
        <w:t>2</w:t>
      </w:r>
      <w:r w:rsidRPr="00D8132D">
        <w:rPr>
          <w:rFonts w:eastAsia="Arial"/>
          <w:b/>
          <w:bCs/>
          <w:color w:val="000000"/>
          <w:sz w:val="22"/>
          <w:szCs w:val="22"/>
          <w:bdr w:val="none" w:sz="0" w:space="0" w:color="auto"/>
          <w:lang w:val="lt-LT" w:eastAsia="zh-CN"/>
        </w:rPr>
        <w:t xml:space="preserve">. Baigiamosios nuostatos </w:t>
      </w:r>
    </w:p>
    <w:p w14:paraId="06356CD7" w14:textId="3378A1D3" w:rsidR="00D8132D" w:rsidRPr="00D8132D" w:rsidRDefault="00D8132D" w:rsidP="00D8132D">
      <w:pPr>
        <w:ind w:firstLine="0"/>
        <w:rPr>
          <w:sz w:val="22"/>
          <w:szCs w:val="22"/>
          <w:lang w:val="lt-LT"/>
        </w:rPr>
      </w:pPr>
      <w:r w:rsidRPr="00D8132D">
        <w:rPr>
          <w:sz w:val="22"/>
          <w:szCs w:val="22"/>
          <w:lang w:val="lt-LT"/>
        </w:rPr>
        <w:t>1</w:t>
      </w:r>
      <w:r w:rsidR="00501B01">
        <w:rPr>
          <w:sz w:val="22"/>
          <w:szCs w:val="22"/>
          <w:lang w:val="lt-LT"/>
        </w:rPr>
        <w:t>2</w:t>
      </w:r>
      <w:r w:rsidRPr="00D8132D">
        <w:rPr>
          <w:sz w:val="22"/>
          <w:szCs w:val="22"/>
          <w:lang w:val="lt-LT"/>
        </w:rPr>
        <w:t xml:space="preserve">.1. Visi ginčai, kilę iš šios Sutarties sprendžiami derybų keliu. Šalims nesusitarus geruoju, ginčas gali būti perduotas nagrinėti teismui Lietuvos Respublikos įstatymų nustatyta tvarka. </w:t>
      </w:r>
    </w:p>
    <w:p w14:paraId="4A9D1A2B" w14:textId="28327C69" w:rsidR="00D8132D" w:rsidRPr="00D8132D" w:rsidRDefault="00D8132D" w:rsidP="00D8132D">
      <w:pPr>
        <w:ind w:firstLine="0"/>
        <w:rPr>
          <w:sz w:val="22"/>
          <w:szCs w:val="22"/>
          <w:lang w:val="lt-LT"/>
        </w:rPr>
      </w:pPr>
      <w:r w:rsidRPr="00D8132D">
        <w:rPr>
          <w:sz w:val="22"/>
          <w:szCs w:val="22"/>
          <w:lang w:val="lt-LT"/>
        </w:rPr>
        <w:t>1</w:t>
      </w:r>
      <w:r w:rsidR="00501B01">
        <w:rPr>
          <w:sz w:val="22"/>
          <w:szCs w:val="22"/>
          <w:lang w:val="lt-LT"/>
        </w:rPr>
        <w:t>2</w:t>
      </w:r>
      <w:r w:rsidRPr="00D8132D">
        <w:rPr>
          <w:sz w:val="22"/>
          <w:szCs w:val="22"/>
          <w:lang w:val="lt-LT"/>
        </w:rPr>
        <w:t xml:space="preserve">.2. Sutartis pasirašyta dviem egzemplioriais lietuvių kalba, turinčiais vienodą juridinę galią. </w:t>
      </w:r>
    </w:p>
    <w:p w14:paraId="0801C7F4" w14:textId="072DA869" w:rsidR="00D8132D" w:rsidRPr="00D8132D" w:rsidRDefault="00D8132D" w:rsidP="00D8132D">
      <w:pPr>
        <w:ind w:firstLine="0"/>
        <w:contextualSpacing/>
        <w:rPr>
          <w:b/>
          <w:color w:val="000000"/>
          <w:sz w:val="22"/>
          <w:szCs w:val="22"/>
          <w:lang w:val="lt-LT"/>
        </w:rPr>
      </w:pPr>
      <w:r w:rsidRPr="00D8132D">
        <w:rPr>
          <w:bCs/>
          <w:sz w:val="22"/>
          <w:szCs w:val="22"/>
          <w:lang w:val="lt-LT" w:eastAsia="lt-LT"/>
        </w:rPr>
        <w:t>1</w:t>
      </w:r>
      <w:r w:rsidR="00501B01">
        <w:rPr>
          <w:bCs/>
          <w:sz w:val="22"/>
          <w:szCs w:val="22"/>
          <w:lang w:val="lt-LT" w:eastAsia="lt-LT"/>
        </w:rPr>
        <w:t>2</w:t>
      </w:r>
      <w:r w:rsidRPr="00D8132D">
        <w:rPr>
          <w:bCs/>
          <w:sz w:val="22"/>
          <w:szCs w:val="22"/>
          <w:lang w:val="lt-LT" w:eastAsia="lt-LT"/>
        </w:rPr>
        <w:t xml:space="preserve">.3. Pirkėjas </w:t>
      </w:r>
      <w:bookmarkStart w:id="6" w:name="_Ref479609233"/>
      <w:r w:rsidRPr="00D8132D">
        <w:rPr>
          <w:color w:val="000000"/>
          <w:sz w:val="22"/>
          <w:szCs w:val="22"/>
          <w:lang w:val="lt-LT"/>
        </w:rPr>
        <w:t xml:space="preserve">paskiria </w:t>
      </w:r>
      <w:r w:rsidRPr="00D8132D">
        <w:rPr>
          <w:b/>
          <w:color w:val="000000"/>
          <w:sz w:val="22"/>
          <w:szCs w:val="22"/>
          <w:lang w:val="lt-LT"/>
        </w:rPr>
        <w:t>kontaktinius asmenis, atsakingus už Sutarties vykdymą:</w:t>
      </w:r>
    </w:p>
    <w:bookmarkEnd w:id="6"/>
    <w:p w14:paraId="4760976F" w14:textId="5CD10090" w:rsidR="00D8132D" w:rsidRPr="00D8132D" w:rsidRDefault="00D8132D" w:rsidP="00D8132D">
      <w:pPr>
        <w:ind w:firstLine="0"/>
        <w:contextualSpacing/>
        <w:rPr>
          <w:color w:val="000000"/>
          <w:sz w:val="22"/>
          <w:szCs w:val="22"/>
          <w:lang w:val="lt-LT"/>
        </w:rPr>
      </w:pPr>
      <w:r w:rsidRPr="00D8132D">
        <w:rPr>
          <w:color w:val="000000"/>
          <w:sz w:val="22"/>
          <w:szCs w:val="22"/>
          <w:lang w:val="lt-LT"/>
        </w:rPr>
        <w:t>1</w:t>
      </w:r>
      <w:r w:rsidR="00501B01">
        <w:rPr>
          <w:color w:val="000000"/>
          <w:sz w:val="22"/>
          <w:szCs w:val="22"/>
          <w:lang w:val="lt-LT"/>
        </w:rPr>
        <w:t>2</w:t>
      </w:r>
      <w:r w:rsidRPr="00D8132D">
        <w:rPr>
          <w:color w:val="000000"/>
          <w:sz w:val="22"/>
          <w:szCs w:val="22"/>
          <w:lang w:val="lt-LT"/>
        </w:rPr>
        <w:t>.3.1.</w:t>
      </w:r>
      <w:r w:rsidRPr="00D8132D">
        <w:rPr>
          <w:color w:val="000000"/>
          <w:sz w:val="22"/>
          <w:szCs w:val="22"/>
          <w:lang w:val="lt-LT"/>
        </w:rPr>
        <w:tab/>
        <w:t xml:space="preserve">adresu Antakalnio g. 57, Vilnius, Informacinių technologijų ir komunikacijos skyriaus vedėja Anetą Kosinskienę tel.: (8 5) 2709091, el. paštas: </w:t>
      </w:r>
      <w:r w:rsidR="00000000">
        <w:fldChar w:fldCharType="begin"/>
      </w:r>
      <w:r w:rsidR="00000000">
        <w:instrText xml:space="preserve"> HYPERLINK "mailto:a.kosinskiene@vmkl.lt" </w:instrText>
      </w:r>
      <w:r w:rsidR="00000000">
        <w:fldChar w:fldCharType="separate"/>
      </w:r>
      <w:r w:rsidRPr="00D8132D">
        <w:rPr>
          <w:sz w:val="22"/>
          <w:szCs w:val="22"/>
          <w:u w:val="single"/>
          <w:lang w:val="lt-LT"/>
        </w:rPr>
        <w:t>a.kosinskiene@vmkl.lt</w:t>
      </w:r>
      <w:r w:rsidR="00000000">
        <w:rPr>
          <w:sz w:val="22"/>
          <w:szCs w:val="22"/>
          <w:u w:val="single"/>
          <w:lang w:val="lt-LT"/>
        </w:rPr>
        <w:fldChar w:fldCharType="end"/>
      </w:r>
      <w:r w:rsidRPr="00D8132D">
        <w:rPr>
          <w:color w:val="000000"/>
          <w:sz w:val="22"/>
          <w:szCs w:val="22"/>
          <w:lang w:val="lt-LT"/>
        </w:rPr>
        <w:t>.</w:t>
      </w:r>
    </w:p>
    <w:p w14:paraId="5F9E5537" w14:textId="40915960" w:rsidR="00D8132D" w:rsidRPr="00D8132D" w:rsidRDefault="00D8132D" w:rsidP="00D8132D">
      <w:pPr>
        <w:ind w:firstLine="0"/>
        <w:contextualSpacing/>
        <w:rPr>
          <w:color w:val="000000"/>
          <w:sz w:val="22"/>
          <w:szCs w:val="22"/>
          <w:lang w:val="lt-LT"/>
        </w:rPr>
      </w:pPr>
      <w:r w:rsidRPr="00D8132D">
        <w:rPr>
          <w:color w:val="000000"/>
          <w:sz w:val="22"/>
          <w:szCs w:val="22"/>
          <w:lang w:val="lt-LT"/>
        </w:rPr>
        <w:t>1</w:t>
      </w:r>
      <w:r w:rsidR="00501B01">
        <w:rPr>
          <w:color w:val="000000"/>
          <w:sz w:val="22"/>
          <w:szCs w:val="22"/>
          <w:lang w:val="lt-LT"/>
        </w:rPr>
        <w:t>2</w:t>
      </w:r>
      <w:r w:rsidRPr="00D8132D">
        <w:rPr>
          <w:color w:val="000000"/>
          <w:sz w:val="22"/>
          <w:szCs w:val="22"/>
          <w:lang w:val="lt-LT"/>
        </w:rPr>
        <w:t xml:space="preserve">.3.2. </w:t>
      </w:r>
      <w:r w:rsidRPr="00D8132D">
        <w:rPr>
          <w:b/>
          <w:color w:val="000000"/>
          <w:sz w:val="22"/>
          <w:szCs w:val="22"/>
          <w:lang w:val="lt-LT"/>
        </w:rPr>
        <w:t xml:space="preserve">adresu Antakalnio g. 124, </w:t>
      </w:r>
      <w:r w:rsidRPr="00D8132D">
        <w:rPr>
          <w:color w:val="000000"/>
          <w:sz w:val="22"/>
          <w:szCs w:val="22"/>
          <w:lang w:val="lt-LT"/>
        </w:rPr>
        <w:t xml:space="preserve">Vilnius, kompiuterinių sistemų administratorių Imantą Paukštę tel.: (8 5) 2743888, el. paštas: </w:t>
      </w:r>
      <w:r w:rsidR="00000000">
        <w:fldChar w:fldCharType="begin"/>
      </w:r>
      <w:r w:rsidR="00000000">
        <w:instrText xml:space="preserve"> HYPERLINK "mailto:i.paukste@vmkl.lt" </w:instrText>
      </w:r>
      <w:r w:rsidR="00000000">
        <w:fldChar w:fldCharType="separate"/>
      </w:r>
      <w:r w:rsidRPr="00D8132D">
        <w:rPr>
          <w:sz w:val="22"/>
          <w:szCs w:val="22"/>
          <w:u w:val="single"/>
          <w:lang w:val="lt-LT"/>
        </w:rPr>
        <w:t>i.paukste@vmkl.lt</w:t>
      </w:r>
      <w:r w:rsidR="00000000">
        <w:rPr>
          <w:sz w:val="22"/>
          <w:szCs w:val="22"/>
          <w:u w:val="single"/>
          <w:lang w:val="lt-LT"/>
        </w:rPr>
        <w:fldChar w:fldCharType="end"/>
      </w:r>
      <w:r w:rsidRPr="00D8132D">
        <w:rPr>
          <w:color w:val="000000"/>
          <w:sz w:val="22"/>
          <w:szCs w:val="22"/>
          <w:lang w:val="lt-LT"/>
        </w:rPr>
        <w:t xml:space="preserve">. </w:t>
      </w:r>
    </w:p>
    <w:p w14:paraId="5837FB4A" w14:textId="28002E1D" w:rsidR="00D8132D" w:rsidRPr="00D8132D" w:rsidRDefault="00D8132D" w:rsidP="00D8132D">
      <w:pPr>
        <w:ind w:firstLine="0"/>
        <w:contextualSpacing/>
        <w:rPr>
          <w:sz w:val="22"/>
          <w:szCs w:val="22"/>
          <w:lang w:val="lt-LT"/>
        </w:rPr>
      </w:pPr>
      <w:r w:rsidRPr="00D8132D">
        <w:rPr>
          <w:color w:val="000000"/>
          <w:sz w:val="22"/>
          <w:szCs w:val="22"/>
          <w:lang w:val="lt-LT"/>
        </w:rPr>
        <w:t>1</w:t>
      </w:r>
      <w:r w:rsidR="00501B01">
        <w:rPr>
          <w:color w:val="000000"/>
          <w:sz w:val="22"/>
          <w:szCs w:val="22"/>
          <w:lang w:val="lt-LT"/>
        </w:rPr>
        <w:t>2</w:t>
      </w:r>
      <w:r w:rsidRPr="00D8132D">
        <w:rPr>
          <w:color w:val="000000"/>
          <w:sz w:val="22"/>
          <w:szCs w:val="22"/>
          <w:lang w:val="lt-LT"/>
        </w:rPr>
        <w:t xml:space="preserve">.4. Atsakingu už </w:t>
      </w:r>
      <w:r w:rsidRPr="00D8132D">
        <w:rPr>
          <w:sz w:val="22"/>
          <w:szCs w:val="22"/>
          <w:lang w:val="lt-LT"/>
        </w:rPr>
        <w:t>šios Sutarties bei Sutarties pakeitimų, jeigu bus, paskelbimą Centrinėje viešųjų pirkimų informacinėje sistemoje pirkėjas paskiria Viešųjų pirkimų skyriaus vyr</w:t>
      </w:r>
      <w:r w:rsidR="007C39A1">
        <w:rPr>
          <w:sz w:val="22"/>
          <w:szCs w:val="22"/>
          <w:lang w:val="lt-LT"/>
        </w:rPr>
        <w:t>esniąją</w:t>
      </w:r>
      <w:r w:rsidRPr="00D8132D">
        <w:rPr>
          <w:sz w:val="22"/>
          <w:szCs w:val="22"/>
          <w:lang w:val="lt-LT"/>
        </w:rPr>
        <w:t xml:space="preserve"> specialistę </w:t>
      </w:r>
      <w:r w:rsidR="007C39A1">
        <w:rPr>
          <w:sz w:val="22"/>
          <w:szCs w:val="22"/>
          <w:lang w:val="lt-LT"/>
        </w:rPr>
        <w:t>Rasą Bridžiūtę</w:t>
      </w:r>
      <w:r w:rsidRPr="00D8132D">
        <w:rPr>
          <w:sz w:val="22"/>
          <w:szCs w:val="22"/>
          <w:lang w:val="lt-LT"/>
        </w:rPr>
        <w:t xml:space="preserve">, tel.: </w:t>
      </w:r>
      <w:r w:rsidR="007C39A1" w:rsidRPr="007C39A1">
        <w:rPr>
          <w:sz w:val="22"/>
          <w:szCs w:val="22"/>
        </w:rPr>
        <w:t>(8 5) 274 3884</w:t>
      </w:r>
      <w:r w:rsidRPr="00D8132D">
        <w:rPr>
          <w:sz w:val="22"/>
          <w:szCs w:val="22"/>
          <w:lang w:val="lt-LT"/>
        </w:rPr>
        <w:t xml:space="preserve">, el. paštas: </w:t>
      </w:r>
      <w:r w:rsidR="00000000">
        <w:fldChar w:fldCharType="begin"/>
      </w:r>
      <w:r w:rsidR="00000000">
        <w:instrText xml:space="preserve"> HYPERLINK "mailto:r.bridziute@vmkl.lt" </w:instrText>
      </w:r>
      <w:r w:rsidR="00000000">
        <w:fldChar w:fldCharType="separate"/>
      </w:r>
      <w:r w:rsidR="000F0405" w:rsidRPr="00D77CF0">
        <w:rPr>
          <w:rStyle w:val="Hyperlink"/>
          <w:sz w:val="22"/>
          <w:szCs w:val="22"/>
          <w:lang w:val="lt-LT"/>
        </w:rPr>
        <w:t>r.bridziute@vmkl.lt</w:t>
      </w:r>
      <w:r w:rsidR="00000000">
        <w:rPr>
          <w:rStyle w:val="Hyperlink"/>
          <w:sz w:val="22"/>
          <w:szCs w:val="22"/>
          <w:lang w:val="lt-LT"/>
        </w:rPr>
        <w:fldChar w:fldCharType="end"/>
      </w:r>
      <w:r w:rsidRPr="00D8132D">
        <w:rPr>
          <w:sz w:val="22"/>
          <w:szCs w:val="22"/>
          <w:lang w:val="lt-LT"/>
        </w:rPr>
        <w:t xml:space="preserve">.   </w:t>
      </w:r>
    </w:p>
    <w:p w14:paraId="76B03DB1" w14:textId="4E5CE5CC" w:rsidR="00D8132D" w:rsidRDefault="00D8132D" w:rsidP="00501B01">
      <w:pPr>
        <w:pStyle w:val="ListParagraph"/>
        <w:numPr>
          <w:ilvl w:val="1"/>
          <w:numId w:val="20"/>
        </w:numPr>
        <w:ind w:left="0" w:firstLine="0"/>
        <w:rPr>
          <w:rFonts w:ascii="Times New Roman" w:hAnsi="Times New Roman"/>
          <w:sz w:val="22"/>
          <w:szCs w:val="22"/>
        </w:rPr>
      </w:pPr>
      <w:r w:rsidRPr="00501B01">
        <w:rPr>
          <w:rFonts w:ascii="Times New Roman" w:hAnsi="Times New Roman"/>
          <w:sz w:val="22"/>
          <w:szCs w:val="22"/>
        </w:rPr>
        <w:t>Pardavėjas paskiria kontaktinius asmenis, atsakingus už Sutarties vykdymą:_______________</w:t>
      </w:r>
      <w:r w:rsidR="00501B01">
        <w:rPr>
          <w:rFonts w:ascii="Times New Roman" w:hAnsi="Times New Roman"/>
          <w:sz w:val="22"/>
          <w:szCs w:val="22"/>
        </w:rPr>
        <w:t>____</w:t>
      </w:r>
    </w:p>
    <w:p w14:paraId="5CE899A6" w14:textId="08017EA5" w:rsidR="00501B01" w:rsidRPr="00501B01" w:rsidRDefault="00501B01" w:rsidP="00501B01">
      <w:pPr>
        <w:pStyle w:val="ListParagraph"/>
        <w:ind w:left="0" w:firstLine="0"/>
        <w:rPr>
          <w:rFonts w:ascii="Times New Roman" w:hAnsi="Times New Roman"/>
          <w:sz w:val="22"/>
          <w:szCs w:val="22"/>
        </w:rPr>
      </w:pPr>
      <w:r>
        <w:rPr>
          <w:rFonts w:ascii="Times New Roman" w:hAnsi="Times New Roman"/>
          <w:sz w:val="22"/>
          <w:szCs w:val="22"/>
        </w:rPr>
        <w:t>_____________________________________________________________________________________.</w:t>
      </w:r>
    </w:p>
    <w:p w14:paraId="3324560B" w14:textId="77777777" w:rsidR="00501B01" w:rsidRPr="00501B01" w:rsidRDefault="00501B01" w:rsidP="00501B01">
      <w:pPr>
        <w:ind w:firstLine="0"/>
        <w:contextualSpacing/>
        <w:rPr>
          <w:b/>
          <w:bCs/>
          <w:sz w:val="22"/>
          <w:szCs w:val="22"/>
          <w:lang w:val="lt-LT"/>
        </w:rPr>
      </w:pPr>
      <w:bookmarkStart w:id="7" w:name="_Hlk51683567"/>
      <w:r w:rsidRPr="00501B01">
        <w:rPr>
          <w:b/>
          <w:bCs/>
          <w:sz w:val="22"/>
          <w:szCs w:val="22"/>
          <w:lang w:val="lt-LT"/>
        </w:rPr>
        <w:t xml:space="preserve">Šalių parašai ir rekvizitai.:   </w:t>
      </w:r>
    </w:p>
    <w:p w14:paraId="1405A0B1" w14:textId="77777777" w:rsidR="00501B01" w:rsidRPr="00501B01" w:rsidRDefault="00501B01" w:rsidP="00501B01">
      <w:pPr>
        <w:ind w:firstLine="0"/>
        <w:contextualSpacing/>
        <w:rPr>
          <w:b/>
          <w:bCs/>
          <w:sz w:val="22"/>
          <w:szCs w:val="22"/>
          <w:lang w:val="lt-LT"/>
        </w:rPr>
      </w:pPr>
    </w:p>
    <w:p w14:paraId="36F25EB9" w14:textId="77777777" w:rsidR="00501B01" w:rsidRPr="00501B01" w:rsidRDefault="00501B01" w:rsidP="00501B01">
      <w:pPr>
        <w:ind w:firstLine="0"/>
        <w:contextualSpacing/>
        <w:rPr>
          <w:b/>
          <w:bCs/>
          <w:sz w:val="22"/>
          <w:szCs w:val="22"/>
          <w:lang w:val="lt-LT"/>
        </w:rPr>
      </w:pPr>
      <w:r w:rsidRPr="00501B01">
        <w:rPr>
          <w:b/>
          <w:bCs/>
          <w:sz w:val="22"/>
          <w:szCs w:val="22"/>
          <w:lang w:val="lt-LT"/>
        </w:rPr>
        <w:t>PIRKĖJAS</w:t>
      </w:r>
      <w:r w:rsidRPr="00501B01">
        <w:rPr>
          <w:b/>
          <w:bCs/>
          <w:sz w:val="22"/>
          <w:szCs w:val="22"/>
          <w:lang w:val="lt-LT"/>
        </w:rPr>
        <w:tab/>
      </w:r>
      <w:r w:rsidRPr="00501B01">
        <w:rPr>
          <w:b/>
          <w:bCs/>
          <w:sz w:val="22"/>
          <w:szCs w:val="22"/>
          <w:lang w:val="lt-LT"/>
        </w:rPr>
        <w:tab/>
      </w:r>
      <w:r w:rsidRPr="00501B01">
        <w:rPr>
          <w:b/>
          <w:bCs/>
          <w:sz w:val="22"/>
          <w:szCs w:val="22"/>
          <w:lang w:val="lt-LT"/>
        </w:rPr>
        <w:tab/>
      </w:r>
      <w:r w:rsidRPr="00501B01">
        <w:rPr>
          <w:b/>
          <w:bCs/>
          <w:sz w:val="22"/>
          <w:szCs w:val="22"/>
          <w:lang w:val="lt-LT"/>
        </w:rPr>
        <w:tab/>
      </w:r>
      <w:r w:rsidRPr="00501B01">
        <w:rPr>
          <w:b/>
          <w:bCs/>
          <w:sz w:val="22"/>
          <w:szCs w:val="22"/>
          <w:lang w:val="lt-LT"/>
        </w:rPr>
        <w:tab/>
      </w:r>
      <w:r w:rsidRPr="00501B01">
        <w:rPr>
          <w:b/>
          <w:bCs/>
          <w:sz w:val="22"/>
          <w:szCs w:val="22"/>
          <w:lang w:val="lt-LT"/>
        </w:rPr>
        <w:tab/>
        <w:t>PARDAVĖJAS</w:t>
      </w:r>
    </w:p>
    <w:p w14:paraId="0B28B06F" w14:textId="6C81FD4E" w:rsidR="00501B01" w:rsidRPr="00501B01" w:rsidRDefault="00501B01" w:rsidP="00501B01">
      <w:pPr>
        <w:ind w:firstLine="0"/>
        <w:contextualSpacing/>
        <w:rPr>
          <w:sz w:val="22"/>
          <w:szCs w:val="22"/>
          <w:lang w:val="lt-LT"/>
        </w:rPr>
      </w:pPr>
      <w:r w:rsidRPr="00501B01">
        <w:rPr>
          <w:sz w:val="22"/>
          <w:szCs w:val="22"/>
          <w:lang w:val="lt-LT"/>
        </w:rPr>
        <w:t>VšĮ Vilniaus miesto klinikinė ligoninė</w:t>
      </w:r>
      <w:r w:rsidR="00C93E69">
        <w:rPr>
          <w:sz w:val="22"/>
          <w:szCs w:val="22"/>
          <w:lang w:val="lt-LT"/>
        </w:rPr>
        <w:tab/>
      </w:r>
      <w:r w:rsidR="00C93E69">
        <w:rPr>
          <w:sz w:val="22"/>
          <w:szCs w:val="22"/>
          <w:lang w:val="lt-LT"/>
        </w:rPr>
        <w:tab/>
      </w:r>
      <w:r w:rsidR="00C93E69">
        <w:rPr>
          <w:sz w:val="22"/>
          <w:szCs w:val="22"/>
          <w:lang w:val="lt-LT"/>
        </w:rPr>
        <w:tab/>
        <w:t>UAB „Ciklonas“</w:t>
      </w:r>
      <w:r w:rsidRPr="00501B01">
        <w:rPr>
          <w:sz w:val="22"/>
          <w:szCs w:val="22"/>
          <w:lang w:val="lt-LT"/>
        </w:rPr>
        <w:tab/>
      </w:r>
      <w:r w:rsidRPr="00501B01">
        <w:rPr>
          <w:sz w:val="22"/>
          <w:szCs w:val="22"/>
          <w:lang w:val="lt-LT"/>
        </w:rPr>
        <w:tab/>
      </w:r>
    </w:p>
    <w:p w14:paraId="330541E8" w14:textId="45EF6A43" w:rsidR="00501B01" w:rsidRPr="00501B01" w:rsidRDefault="00501B01" w:rsidP="00501B01">
      <w:pPr>
        <w:ind w:firstLine="0"/>
        <w:contextualSpacing/>
        <w:rPr>
          <w:sz w:val="22"/>
          <w:szCs w:val="22"/>
          <w:lang w:val="lt-LT"/>
        </w:rPr>
      </w:pPr>
      <w:r w:rsidRPr="00501B01">
        <w:rPr>
          <w:sz w:val="22"/>
          <w:szCs w:val="22"/>
          <w:lang w:val="lt-LT"/>
        </w:rPr>
        <w:t xml:space="preserve">Antakalnio g. 57, LT-10207 Vilnius </w:t>
      </w:r>
      <w:r w:rsidR="00C93E69">
        <w:rPr>
          <w:sz w:val="22"/>
          <w:szCs w:val="22"/>
          <w:lang w:val="lt-LT"/>
        </w:rPr>
        <w:tab/>
      </w:r>
      <w:r w:rsidR="00C93E69">
        <w:rPr>
          <w:sz w:val="22"/>
          <w:szCs w:val="22"/>
          <w:lang w:val="lt-LT"/>
        </w:rPr>
        <w:tab/>
      </w:r>
      <w:r w:rsidR="00C93E69">
        <w:rPr>
          <w:sz w:val="22"/>
          <w:szCs w:val="22"/>
          <w:lang w:val="lt-LT"/>
        </w:rPr>
        <w:tab/>
        <w:t>Žirmūnų g. 68, LT-09124 Vilnius</w:t>
      </w:r>
    </w:p>
    <w:p w14:paraId="6BBE21DE" w14:textId="5186B624" w:rsidR="00501B01" w:rsidRPr="00501B01" w:rsidRDefault="00501B01" w:rsidP="00501B01">
      <w:pPr>
        <w:ind w:firstLine="0"/>
        <w:contextualSpacing/>
        <w:rPr>
          <w:sz w:val="22"/>
          <w:szCs w:val="22"/>
          <w:lang w:val="lt-LT"/>
        </w:rPr>
      </w:pPr>
      <w:r w:rsidRPr="00501B01">
        <w:rPr>
          <w:sz w:val="22"/>
          <w:szCs w:val="22"/>
          <w:lang w:val="lt-LT"/>
        </w:rPr>
        <w:t>Įmonės kodas  302692454</w:t>
      </w:r>
      <w:r w:rsidRPr="00501B01">
        <w:rPr>
          <w:sz w:val="22"/>
          <w:szCs w:val="22"/>
          <w:lang w:val="lt-LT"/>
        </w:rPr>
        <w:tab/>
      </w:r>
      <w:r w:rsidRPr="00501B01">
        <w:rPr>
          <w:sz w:val="22"/>
          <w:szCs w:val="22"/>
          <w:lang w:val="lt-LT"/>
        </w:rPr>
        <w:tab/>
      </w:r>
      <w:r w:rsidRPr="00501B01">
        <w:rPr>
          <w:sz w:val="22"/>
          <w:szCs w:val="22"/>
          <w:lang w:val="lt-LT"/>
        </w:rPr>
        <w:tab/>
      </w:r>
      <w:r w:rsidR="00C93E69">
        <w:rPr>
          <w:sz w:val="22"/>
          <w:szCs w:val="22"/>
          <w:lang w:val="lt-LT"/>
        </w:rPr>
        <w:tab/>
        <w:t>Įmonės kodas 121729713</w:t>
      </w:r>
    </w:p>
    <w:p w14:paraId="78263183" w14:textId="13A7DE18" w:rsidR="00501B01" w:rsidRPr="00501B01" w:rsidRDefault="00501B01" w:rsidP="00501B01">
      <w:pPr>
        <w:ind w:firstLine="0"/>
        <w:contextualSpacing/>
        <w:rPr>
          <w:sz w:val="22"/>
          <w:szCs w:val="22"/>
          <w:lang w:val="lt-LT"/>
        </w:rPr>
      </w:pPr>
      <w:r w:rsidRPr="00501B01">
        <w:rPr>
          <w:sz w:val="22"/>
          <w:szCs w:val="22"/>
          <w:lang w:val="lt-LT"/>
        </w:rPr>
        <w:t xml:space="preserve">PVM kodas  LT100006560213 </w:t>
      </w:r>
      <w:r w:rsidRPr="00501B01">
        <w:rPr>
          <w:sz w:val="22"/>
          <w:szCs w:val="22"/>
          <w:lang w:val="lt-LT"/>
        </w:rPr>
        <w:tab/>
      </w:r>
      <w:r w:rsidRPr="00501B01">
        <w:rPr>
          <w:sz w:val="22"/>
          <w:szCs w:val="22"/>
          <w:lang w:val="lt-LT"/>
        </w:rPr>
        <w:tab/>
      </w:r>
      <w:r w:rsidR="00C93E69">
        <w:rPr>
          <w:sz w:val="22"/>
          <w:szCs w:val="22"/>
          <w:lang w:val="lt-LT"/>
        </w:rPr>
        <w:tab/>
      </w:r>
      <w:r w:rsidR="00C93E69">
        <w:rPr>
          <w:sz w:val="22"/>
          <w:szCs w:val="22"/>
          <w:lang w:val="lt-LT"/>
        </w:rPr>
        <w:tab/>
        <w:t>PVM kodas LT217297113</w:t>
      </w:r>
    </w:p>
    <w:p w14:paraId="6C467622" w14:textId="396BD553" w:rsidR="00501B01" w:rsidRPr="00501B01" w:rsidRDefault="00501B01" w:rsidP="00501B01">
      <w:pPr>
        <w:ind w:firstLine="0"/>
        <w:contextualSpacing/>
        <w:rPr>
          <w:sz w:val="22"/>
          <w:szCs w:val="22"/>
          <w:lang w:val="lt-LT"/>
        </w:rPr>
      </w:pPr>
      <w:r w:rsidRPr="00501B01">
        <w:rPr>
          <w:sz w:val="22"/>
          <w:szCs w:val="22"/>
          <w:lang w:val="lt-LT"/>
        </w:rPr>
        <w:t>A/s LT86 7044 0600 0799 0186</w:t>
      </w:r>
      <w:r w:rsidRPr="00501B01">
        <w:rPr>
          <w:sz w:val="22"/>
          <w:szCs w:val="22"/>
          <w:lang w:val="lt-LT"/>
        </w:rPr>
        <w:tab/>
      </w:r>
      <w:r w:rsidRPr="00501B01">
        <w:rPr>
          <w:sz w:val="22"/>
          <w:szCs w:val="22"/>
          <w:lang w:val="lt-LT"/>
        </w:rPr>
        <w:tab/>
      </w:r>
      <w:r w:rsidR="00C93E69">
        <w:rPr>
          <w:sz w:val="22"/>
          <w:szCs w:val="22"/>
          <w:lang w:val="lt-LT"/>
        </w:rPr>
        <w:tab/>
      </w:r>
      <w:r w:rsidR="00C93E69">
        <w:rPr>
          <w:sz w:val="22"/>
          <w:szCs w:val="22"/>
          <w:lang w:val="lt-LT"/>
        </w:rPr>
        <w:tab/>
        <w:t>A/s LT247044060001075978</w:t>
      </w:r>
    </w:p>
    <w:p w14:paraId="662EE6D1" w14:textId="68C4D303" w:rsidR="00501B01" w:rsidRPr="00501B01" w:rsidRDefault="00501B01" w:rsidP="00501B01">
      <w:pPr>
        <w:ind w:firstLine="0"/>
        <w:contextualSpacing/>
        <w:rPr>
          <w:sz w:val="22"/>
          <w:szCs w:val="22"/>
          <w:lang w:val="lt-LT"/>
        </w:rPr>
      </w:pPr>
      <w:r w:rsidRPr="00501B01">
        <w:rPr>
          <w:sz w:val="22"/>
          <w:szCs w:val="22"/>
          <w:lang w:val="lt-LT"/>
        </w:rPr>
        <w:t>AB SEB bankas, banko k. 70440</w:t>
      </w:r>
      <w:r w:rsidRPr="00501B01">
        <w:rPr>
          <w:sz w:val="22"/>
          <w:szCs w:val="22"/>
          <w:lang w:val="lt-LT"/>
        </w:rPr>
        <w:tab/>
      </w:r>
      <w:r w:rsidRPr="00501B01">
        <w:rPr>
          <w:sz w:val="22"/>
          <w:szCs w:val="22"/>
          <w:lang w:val="lt-LT"/>
        </w:rPr>
        <w:tab/>
      </w:r>
      <w:r w:rsidR="00C93E69">
        <w:rPr>
          <w:sz w:val="22"/>
          <w:szCs w:val="22"/>
          <w:lang w:val="lt-LT"/>
        </w:rPr>
        <w:tab/>
      </w:r>
      <w:r w:rsidR="00C93E69" w:rsidRPr="00501B01">
        <w:rPr>
          <w:sz w:val="22"/>
          <w:szCs w:val="22"/>
          <w:lang w:val="lt-LT"/>
        </w:rPr>
        <w:t>AB SEB bankas, banko k. 70440</w:t>
      </w:r>
    </w:p>
    <w:p w14:paraId="3059D27E" w14:textId="6D58664D" w:rsidR="00501B01" w:rsidRPr="00501B01" w:rsidRDefault="00501B01" w:rsidP="00501B01">
      <w:pPr>
        <w:ind w:firstLine="0"/>
        <w:contextualSpacing/>
        <w:rPr>
          <w:sz w:val="22"/>
          <w:szCs w:val="22"/>
          <w:lang w:val="lt-LT"/>
        </w:rPr>
      </w:pPr>
      <w:r w:rsidRPr="00501B01">
        <w:rPr>
          <w:sz w:val="22"/>
          <w:szCs w:val="22"/>
          <w:lang w:val="lt-LT"/>
        </w:rPr>
        <w:t>Tel.: (8 5</w:t>
      </w:r>
      <w:r>
        <w:rPr>
          <w:sz w:val="22"/>
          <w:szCs w:val="22"/>
          <w:lang w:val="lt-LT"/>
        </w:rPr>
        <w:t>)</w:t>
      </w:r>
      <w:r w:rsidRPr="00501B01">
        <w:rPr>
          <w:sz w:val="22"/>
          <w:szCs w:val="22"/>
          <w:lang w:val="lt-LT"/>
        </w:rPr>
        <w:t> 234 4487, faks.: (8 5) 234 6966</w:t>
      </w:r>
      <w:r w:rsidRPr="00501B01">
        <w:rPr>
          <w:sz w:val="22"/>
          <w:szCs w:val="22"/>
          <w:lang w:val="lt-LT"/>
        </w:rPr>
        <w:tab/>
      </w:r>
      <w:r w:rsidRPr="00501B01">
        <w:rPr>
          <w:sz w:val="22"/>
          <w:szCs w:val="22"/>
          <w:lang w:val="lt-LT"/>
        </w:rPr>
        <w:tab/>
      </w:r>
      <w:r w:rsidR="00C93E69">
        <w:rPr>
          <w:sz w:val="22"/>
          <w:szCs w:val="22"/>
          <w:lang w:val="lt-LT"/>
        </w:rPr>
        <w:t>Tel. 85 2316634, 8 685 25144</w:t>
      </w:r>
    </w:p>
    <w:p w14:paraId="00ECFB34" w14:textId="77777777" w:rsidR="00501B01" w:rsidRPr="00501B01" w:rsidRDefault="00501B01" w:rsidP="00501B01">
      <w:pPr>
        <w:ind w:firstLine="0"/>
        <w:contextualSpacing/>
        <w:rPr>
          <w:sz w:val="22"/>
          <w:szCs w:val="22"/>
          <w:lang w:val="lt-LT"/>
        </w:rPr>
      </w:pPr>
    </w:p>
    <w:p w14:paraId="1E6D9BB0" w14:textId="77777777" w:rsidR="00501B01" w:rsidRPr="00501B01" w:rsidRDefault="00501B01" w:rsidP="00501B01">
      <w:pPr>
        <w:ind w:firstLine="0"/>
        <w:contextualSpacing/>
        <w:rPr>
          <w:sz w:val="22"/>
          <w:szCs w:val="22"/>
          <w:lang w:val="lt-LT"/>
        </w:rPr>
      </w:pPr>
    </w:p>
    <w:p w14:paraId="6DFA5F57" w14:textId="77777777" w:rsidR="00501B01" w:rsidRPr="00501B01" w:rsidRDefault="00501B01" w:rsidP="00501B01">
      <w:pPr>
        <w:ind w:firstLine="0"/>
        <w:contextualSpacing/>
        <w:rPr>
          <w:sz w:val="22"/>
          <w:szCs w:val="22"/>
          <w:lang w:val="lt-LT"/>
        </w:rPr>
      </w:pPr>
    </w:p>
    <w:p w14:paraId="39287EFC" w14:textId="77777777" w:rsidR="00501B01" w:rsidRPr="00501B01" w:rsidRDefault="00501B01" w:rsidP="00501B01">
      <w:pPr>
        <w:ind w:firstLine="0"/>
        <w:contextualSpacing/>
        <w:rPr>
          <w:sz w:val="22"/>
          <w:szCs w:val="22"/>
          <w:lang w:val="lt-LT"/>
        </w:rPr>
      </w:pPr>
      <w:r w:rsidRPr="00501B01">
        <w:rPr>
          <w:sz w:val="22"/>
          <w:szCs w:val="22"/>
          <w:lang w:val="lt-LT"/>
        </w:rPr>
        <w:t>___________________________________</w:t>
      </w:r>
      <w:r w:rsidRPr="00501B01">
        <w:rPr>
          <w:sz w:val="22"/>
          <w:szCs w:val="22"/>
          <w:lang w:val="lt-LT"/>
        </w:rPr>
        <w:tab/>
      </w:r>
      <w:r w:rsidRPr="00501B01">
        <w:rPr>
          <w:sz w:val="22"/>
          <w:szCs w:val="22"/>
          <w:lang w:val="lt-LT"/>
        </w:rPr>
        <w:tab/>
        <w:t>__________________________________</w:t>
      </w:r>
    </w:p>
    <w:p w14:paraId="619C5AD8" w14:textId="3431DB3B" w:rsidR="00501B01" w:rsidRDefault="00501B01" w:rsidP="00501B01">
      <w:pPr>
        <w:ind w:firstLine="0"/>
        <w:contextualSpacing/>
        <w:rPr>
          <w:sz w:val="22"/>
          <w:szCs w:val="22"/>
          <w:lang w:val="lt-LT"/>
        </w:rPr>
      </w:pPr>
      <w:r w:rsidRPr="00501B01">
        <w:rPr>
          <w:sz w:val="22"/>
          <w:szCs w:val="22"/>
          <w:lang w:val="lt-LT"/>
        </w:rPr>
        <w:tab/>
      </w:r>
      <w:r w:rsidRPr="00501B01">
        <w:rPr>
          <w:sz w:val="22"/>
          <w:szCs w:val="22"/>
          <w:lang w:val="lt-LT"/>
        </w:rPr>
        <w:tab/>
      </w:r>
      <w:r w:rsidRPr="00501B01">
        <w:rPr>
          <w:sz w:val="22"/>
          <w:szCs w:val="22"/>
          <w:lang w:val="lt-LT"/>
        </w:rPr>
        <w:tab/>
        <w:t>A.V.</w:t>
      </w:r>
      <w:r w:rsidRPr="00501B01">
        <w:rPr>
          <w:sz w:val="22"/>
          <w:szCs w:val="22"/>
          <w:lang w:val="lt-LT"/>
        </w:rPr>
        <w:tab/>
      </w:r>
      <w:r w:rsidRPr="00501B01">
        <w:rPr>
          <w:sz w:val="22"/>
          <w:szCs w:val="22"/>
          <w:lang w:val="lt-LT"/>
        </w:rPr>
        <w:tab/>
      </w:r>
      <w:r w:rsidRPr="00501B01">
        <w:rPr>
          <w:sz w:val="22"/>
          <w:szCs w:val="22"/>
          <w:lang w:val="lt-LT"/>
        </w:rPr>
        <w:tab/>
      </w:r>
      <w:r w:rsidRPr="00501B01">
        <w:rPr>
          <w:sz w:val="22"/>
          <w:szCs w:val="22"/>
          <w:lang w:val="lt-LT"/>
        </w:rPr>
        <w:tab/>
      </w:r>
      <w:r w:rsidRPr="00501B01">
        <w:rPr>
          <w:sz w:val="22"/>
          <w:szCs w:val="22"/>
          <w:lang w:val="lt-LT"/>
        </w:rPr>
        <w:tab/>
      </w:r>
      <w:r w:rsidRPr="00501B01">
        <w:rPr>
          <w:sz w:val="22"/>
          <w:szCs w:val="22"/>
          <w:lang w:val="lt-LT"/>
        </w:rPr>
        <w:tab/>
      </w:r>
      <w:r w:rsidRPr="00501B01">
        <w:rPr>
          <w:sz w:val="22"/>
          <w:szCs w:val="22"/>
          <w:lang w:val="lt-LT"/>
        </w:rPr>
        <w:tab/>
        <w:t>A.V.</w:t>
      </w:r>
      <w:bookmarkEnd w:id="7"/>
    </w:p>
    <w:p w14:paraId="77B42A51" w14:textId="55C854FE" w:rsidR="00E9615B" w:rsidRDefault="00E9615B" w:rsidP="00501B01">
      <w:pPr>
        <w:ind w:firstLine="0"/>
        <w:contextualSpacing/>
        <w:rPr>
          <w:sz w:val="22"/>
          <w:szCs w:val="22"/>
          <w:lang w:val="lt-LT"/>
        </w:rPr>
      </w:pPr>
    </w:p>
    <w:p w14:paraId="01717FF3" w14:textId="7A46416D" w:rsidR="00E9615B" w:rsidRDefault="00E9615B" w:rsidP="00501B01">
      <w:pPr>
        <w:ind w:firstLine="0"/>
        <w:contextualSpacing/>
        <w:rPr>
          <w:sz w:val="22"/>
          <w:szCs w:val="22"/>
          <w:lang w:val="lt-LT"/>
        </w:rPr>
      </w:pPr>
    </w:p>
    <w:p w14:paraId="7448DC9F" w14:textId="2A44A60A" w:rsidR="00E9615B" w:rsidRDefault="00E9615B" w:rsidP="00501B01">
      <w:pPr>
        <w:ind w:firstLine="0"/>
        <w:contextualSpacing/>
        <w:rPr>
          <w:sz w:val="22"/>
          <w:szCs w:val="22"/>
          <w:lang w:val="lt-LT"/>
        </w:rPr>
      </w:pPr>
    </w:p>
    <w:p w14:paraId="26A2A53A" w14:textId="48A96282" w:rsidR="00E9615B" w:rsidRDefault="00E9615B" w:rsidP="00501B01">
      <w:pPr>
        <w:ind w:firstLine="0"/>
        <w:contextualSpacing/>
        <w:rPr>
          <w:sz w:val="22"/>
          <w:szCs w:val="22"/>
          <w:lang w:val="lt-LT"/>
        </w:rPr>
      </w:pPr>
    </w:p>
    <w:p w14:paraId="2534F729" w14:textId="7BFAA2E1" w:rsidR="00E9615B" w:rsidRDefault="00E9615B" w:rsidP="00501B01">
      <w:pPr>
        <w:ind w:firstLine="0"/>
        <w:contextualSpacing/>
        <w:rPr>
          <w:sz w:val="22"/>
          <w:szCs w:val="22"/>
          <w:lang w:val="lt-LT"/>
        </w:rPr>
      </w:pPr>
    </w:p>
    <w:p w14:paraId="59477A69" w14:textId="263004E8" w:rsidR="00E9615B" w:rsidRDefault="00E9615B" w:rsidP="00501B01">
      <w:pPr>
        <w:ind w:firstLine="0"/>
        <w:contextualSpacing/>
        <w:rPr>
          <w:sz w:val="22"/>
          <w:szCs w:val="22"/>
          <w:lang w:val="lt-LT"/>
        </w:rPr>
      </w:pPr>
    </w:p>
    <w:p w14:paraId="1B390E4D" w14:textId="76E66787" w:rsidR="00E9615B" w:rsidRDefault="00E9615B" w:rsidP="00501B01">
      <w:pPr>
        <w:ind w:firstLine="0"/>
        <w:contextualSpacing/>
        <w:rPr>
          <w:sz w:val="22"/>
          <w:szCs w:val="22"/>
          <w:lang w:val="lt-LT"/>
        </w:rPr>
      </w:pPr>
    </w:p>
    <w:p w14:paraId="001E91CB" w14:textId="2FCBD404" w:rsidR="00E9615B" w:rsidRDefault="00E9615B" w:rsidP="00501B01">
      <w:pPr>
        <w:ind w:firstLine="0"/>
        <w:contextualSpacing/>
        <w:rPr>
          <w:sz w:val="22"/>
          <w:szCs w:val="22"/>
          <w:lang w:val="lt-LT"/>
        </w:rPr>
      </w:pPr>
    </w:p>
    <w:p w14:paraId="39916AEE" w14:textId="1AC00DA5" w:rsidR="00E9615B" w:rsidRDefault="00E9615B" w:rsidP="00501B01">
      <w:pPr>
        <w:ind w:firstLine="0"/>
        <w:contextualSpacing/>
        <w:rPr>
          <w:sz w:val="22"/>
          <w:szCs w:val="22"/>
          <w:lang w:val="lt-LT"/>
        </w:rPr>
      </w:pPr>
    </w:p>
    <w:p w14:paraId="54D83CF8" w14:textId="30ED7195" w:rsidR="00E9615B" w:rsidRDefault="00E9615B" w:rsidP="00E9615B">
      <w:pPr>
        <w:ind w:left="4320" w:firstLine="720"/>
        <w:contextualSpacing/>
        <w:rPr>
          <w:sz w:val="22"/>
          <w:szCs w:val="22"/>
          <w:lang w:val="lt-LT"/>
        </w:rPr>
      </w:pPr>
      <w:r>
        <w:rPr>
          <w:sz w:val="22"/>
          <w:szCs w:val="22"/>
          <w:lang w:val="lt-LT"/>
        </w:rPr>
        <w:lastRenderedPageBreak/>
        <w:t>Priedas Nr.1 prie 2022 m. rugpjūčio ____ d.</w:t>
      </w:r>
    </w:p>
    <w:p w14:paraId="202B294A" w14:textId="75DAFB99" w:rsidR="00E9615B" w:rsidRDefault="00E9615B" w:rsidP="00E9615B">
      <w:pPr>
        <w:ind w:left="4320" w:firstLine="720"/>
        <w:contextualSpacing/>
        <w:rPr>
          <w:sz w:val="22"/>
          <w:szCs w:val="22"/>
          <w:lang w:val="lt-LT"/>
        </w:rPr>
      </w:pPr>
      <w:r>
        <w:rPr>
          <w:sz w:val="22"/>
          <w:szCs w:val="22"/>
          <w:lang w:val="lt-LT"/>
        </w:rPr>
        <w:t>Sutarties Nr.S1-______/22</w:t>
      </w:r>
    </w:p>
    <w:p w14:paraId="6CF30E05" w14:textId="436DD652" w:rsidR="00ED5E1D" w:rsidRDefault="00ED5E1D" w:rsidP="00E9615B">
      <w:pPr>
        <w:ind w:left="4320" w:firstLine="720"/>
        <w:contextualSpacing/>
        <w:rPr>
          <w:sz w:val="22"/>
          <w:szCs w:val="22"/>
          <w:lang w:val="lt-LT"/>
        </w:rPr>
      </w:pPr>
    </w:p>
    <w:p w14:paraId="5DEACF3B" w14:textId="77777777" w:rsidR="00ED5E1D" w:rsidRPr="001243CC" w:rsidRDefault="00ED5E1D" w:rsidP="00ED5E1D">
      <w:pPr>
        <w:pStyle w:val="lentnr2"/>
        <w:jc w:val="center"/>
        <w:rPr>
          <w:color w:val="auto"/>
        </w:rPr>
      </w:pPr>
      <w:r w:rsidRPr="001243CC">
        <w:rPr>
          <w:color w:val="auto"/>
        </w:rPr>
        <w:t>Daugiafunkciniai lazeriniai spausdintuvai (dvipusiai)</w:t>
      </w:r>
    </w:p>
    <w:tbl>
      <w:tblPr>
        <w:tblW w:w="1020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0"/>
        <w:gridCol w:w="2500"/>
        <w:gridCol w:w="3222"/>
        <w:gridCol w:w="3221"/>
        <w:gridCol w:w="43"/>
      </w:tblGrid>
      <w:tr w:rsidR="00ED5E1D" w:rsidRPr="001243CC" w14:paraId="31F2D9AF" w14:textId="77777777" w:rsidTr="00F61558">
        <w:trPr>
          <w:gridAfter w:val="1"/>
          <w:wAfter w:w="49" w:type="dxa"/>
        </w:trPr>
        <w:tc>
          <w:tcPr>
            <w:tcW w:w="1220" w:type="dxa"/>
          </w:tcPr>
          <w:p w14:paraId="141CFC67" w14:textId="77777777" w:rsidR="00ED5E1D" w:rsidRPr="001243CC" w:rsidRDefault="00ED5E1D" w:rsidP="00A6448D">
            <w:pPr>
              <w:jc w:val="left"/>
              <w:rPr>
                <w:b/>
                <w:noProof/>
                <w:sz w:val="20"/>
                <w:szCs w:val="20"/>
              </w:rPr>
            </w:pPr>
            <w:r w:rsidRPr="001243CC">
              <w:rPr>
                <w:b/>
                <w:noProof/>
                <w:sz w:val="20"/>
                <w:szCs w:val="20"/>
              </w:rPr>
              <w:t>Eil.</w:t>
            </w:r>
          </w:p>
          <w:p w14:paraId="370BB976" w14:textId="77777777" w:rsidR="00ED5E1D" w:rsidRPr="001243CC" w:rsidRDefault="00ED5E1D" w:rsidP="00A6448D">
            <w:pPr>
              <w:jc w:val="left"/>
              <w:rPr>
                <w:b/>
                <w:sz w:val="20"/>
                <w:szCs w:val="20"/>
              </w:rPr>
            </w:pPr>
            <w:r w:rsidRPr="001243CC">
              <w:rPr>
                <w:b/>
                <w:noProof/>
                <w:sz w:val="20"/>
                <w:szCs w:val="20"/>
              </w:rPr>
              <w:t>Nr.</w:t>
            </w:r>
          </w:p>
        </w:tc>
        <w:tc>
          <w:tcPr>
            <w:tcW w:w="2636" w:type="dxa"/>
          </w:tcPr>
          <w:p w14:paraId="57D6A6A1" w14:textId="77777777" w:rsidR="00ED5E1D" w:rsidRPr="001243CC" w:rsidRDefault="00ED5E1D" w:rsidP="00A6448D">
            <w:pPr>
              <w:ind w:firstLine="0"/>
              <w:rPr>
                <w:b/>
                <w:sz w:val="20"/>
                <w:szCs w:val="20"/>
              </w:rPr>
            </w:pPr>
            <w:proofErr w:type="spellStart"/>
            <w:r w:rsidRPr="001243CC">
              <w:rPr>
                <w:b/>
                <w:sz w:val="20"/>
                <w:szCs w:val="20"/>
              </w:rPr>
              <w:t>Komponento</w:t>
            </w:r>
            <w:proofErr w:type="spellEnd"/>
            <w:r w:rsidRPr="001243CC">
              <w:rPr>
                <w:b/>
                <w:sz w:val="20"/>
                <w:szCs w:val="20"/>
              </w:rPr>
              <w:t xml:space="preserve"> </w:t>
            </w:r>
            <w:proofErr w:type="spellStart"/>
            <w:r w:rsidRPr="001243CC">
              <w:rPr>
                <w:b/>
                <w:sz w:val="20"/>
                <w:szCs w:val="20"/>
              </w:rPr>
              <w:t>pavadinimas</w:t>
            </w:r>
            <w:proofErr w:type="spellEnd"/>
          </w:p>
        </w:tc>
        <w:tc>
          <w:tcPr>
            <w:tcW w:w="3402" w:type="dxa"/>
          </w:tcPr>
          <w:p w14:paraId="60C34242" w14:textId="77777777" w:rsidR="00ED5E1D" w:rsidRPr="001243CC" w:rsidRDefault="00ED5E1D" w:rsidP="00BF1524">
            <w:pPr>
              <w:rPr>
                <w:b/>
                <w:sz w:val="20"/>
                <w:szCs w:val="20"/>
              </w:rPr>
            </w:pPr>
            <w:r w:rsidRPr="001243CC">
              <w:rPr>
                <w:b/>
                <w:noProof/>
                <w:snapToGrid w:val="0"/>
                <w:sz w:val="20"/>
                <w:szCs w:val="20"/>
              </w:rPr>
              <w:t>Reikalaujama charakteristika</w:t>
            </w:r>
          </w:p>
        </w:tc>
        <w:tc>
          <w:tcPr>
            <w:tcW w:w="2899" w:type="dxa"/>
          </w:tcPr>
          <w:p w14:paraId="3DD1BAAA" w14:textId="77777777" w:rsidR="00ED5E1D" w:rsidRPr="001243CC" w:rsidRDefault="00ED5E1D" w:rsidP="00BF1524">
            <w:pPr>
              <w:rPr>
                <w:b/>
                <w:sz w:val="20"/>
                <w:szCs w:val="20"/>
              </w:rPr>
            </w:pPr>
            <w:r w:rsidRPr="001243CC">
              <w:rPr>
                <w:b/>
                <w:noProof/>
                <w:snapToGrid w:val="0"/>
                <w:sz w:val="20"/>
                <w:szCs w:val="20"/>
              </w:rPr>
              <w:t>Siūloma charakteristika</w:t>
            </w:r>
          </w:p>
        </w:tc>
      </w:tr>
      <w:tr w:rsidR="00ED5E1D" w:rsidRPr="001243CC" w14:paraId="6B515186" w14:textId="77777777" w:rsidTr="00F61558">
        <w:trPr>
          <w:gridAfter w:val="1"/>
          <w:wAfter w:w="49" w:type="dxa"/>
        </w:trPr>
        <w:tc>
          <w:tcPr>
            <w:tcW w:w="1220" w:type="dxa"/>
          </w:tcPr>
          <w:p w14:paraId="4C95E4D1" w14:textId="77777777" w:rsidR="00ED5E1D" w:rsidRPr="001243CC" w:rsidRDefault="00ED5E1D" w:rsidP="00A6448D">
            <w:pPr>
              <w:jc w:val="left"/>
              <w:rPr>
                <w:b/>
                <w:sz w:val="20"/>
                <w:szCs w:val="20"/>
              </w:rPr>
            </w:pPr>
            <w:r w:rsidRPr="001243CC">
              <w:rPr>
                <w:b/>
                <w:sz w:val="20"/>
                <w:szCs w:val="20"/>
              </w:rPr>
              <w:t>1.</w:t>
            </w:r>
          </w:p>
        </w:tc>
        <w:tc>
          <w:tcPr>
            <w:tcW w:w="2636" w:type="dxa"/>
          </w:tcPr>
          <w:p w14:paraId="2D780264" w14:textId="77777777" w:rsidR="00ED5E1D" w:rsidRPr="001243CC" w:rsidRDefault="00ED5E1D" w:rsidP="00A6448D">
            <w:pPr>
              <w:ind w:firstLine="0"/>
              <w:rPr>
                <w:sz w:val="20"/>
                <w:szCs w:val="20"/>
              </w:rPr>
            </w:pPr>
            <w:proofErr w:type="spellStart"/>
            <w:r w:rsidRPr="001243CC">
              <w:rPr>
                <w:sz w:val="20"/>
                <w:szCs w:val="20"/>
              </w:rPr>
              <w:t>Rekomenduojama</w:t>
            </w:r>
            <w:proofErr w:type="spellEnd"/>
            <w:r w:rsidRPr="001243CC">
              <w:rPr>
                <w:sz w:val="20"/>
                <w:szCs w:val="20"/>
              </w:rPr>
              <w:t xml:space="preserve"> </w:t>
            </w:r>
            <w:proofErr w:type="spellStart"/>
            <w:r w:rsidRPr="001243CC">
              <w:rPr>
                <w:sz w:val="20"/>
                <w:szCs w:val="20"/>
              </w:rPr>
              <w:t>šalis</w:t>
            </w:r>
            <w:proofErr w:type="spellEnd"/>
          </w:p>
        </w:tc>
        <w:tc>
          <w:tcPr>
            <w:tcW w:w="3402" w:type="dxa"/>
          </w:tcPr>
          <w:p w14:paraId="70006F59" w14:textId="77777777" w:rsidR="00ED5E1D" w:rsidRPr="001243CC" w:rsidRDefault="00ED5E1D" w:rsidP="00BF1524">
            <w:pPr>
              <w:rPr>
                <w:sz w:val="20"/>
                <w:szCs w:val="20"/>
              </w:rPr>
            </w:pPr>
          </w:p>
        </w:tc>
        <w:tc>
          <w:tcPr>
            <w:tcW w:w="2899" w:type="dxa"/>
          </w:tcPr>
          <w:p w14:paraId="5BBC8BF0" w14:textId="47179E12" w:rsidR="00ED5E1D" w:rsidRPr="001243CC" w:rsidRDefault="00A6448D" w:rsidP="00480176">
            <w:pPr>
              <w:ind w:firstLine="0"/>
              <w:rPr>
                <w:sz w:val="20"/>
                <w:szCs w:val="20"/>
              </w:rPr>
            </w:pPr>
            <w:r>
              <w:rPr>
                <w:sz w:val="20"/>
                <w:szCs w:val="20"/>
              </w:rPr>
              <w:t xml:space="preserve">ES </w:t>
            </w:r>
            <w:proofErr w:type="spellStart"/>
            <w:r>
              <w:rPr>
                <w:sz w:val="20"/>
                <w:szCs w:val="20"/>
              </w:rPr>
              <w:t>šalys</w:t>
            </w:r>
            <w:proofErr w:type="spellEnd"/>
            <w:r>
              <w:rPr>
                <w:sz w:val="20"/>
                <w:szCs w:val="20"/>
              </w:rPr>
              <w:t xml:space="preserve">, </w:t>
            </w:r>
            <w:proofErr w:type="spellStart"/>
            <w:r>
              <w:rPr>
                <w:sz w:val="20"/>
                <w:szCs w:val="20"/>
              </w:rPr>
              <w:t>Lietuva</w:t>
            </w:r>
            <w:proofErr w:type="spellEnd"/>
          </w:p>
        </w:tc>
      </w:tr>
      <w:tr w:rsidR="00ED5E1D" w:rsidRPr="001243CC" w14:paraId="48C00A05" w14:textId="77777777" w:rsidTr="00F61558">
        <w:trPr>
          <w:gridAfter w:val="1"/>
          <w:wAfter w:w="49" w:type="dxa"/>
        </w:trPr>
        <w:tc>
          <w:tcPr>
            <w:tcW w:w="1220" w:type="dxa"/>
          </w:tcPr>
          <w:p w14:paraId="29B16BA1" w14:textId="77777777" w:rsidR="00ED5E1D" w:rsidRPr="001243CC" w:rsidRDefault="00ED5E1D" w:rsidP="00A6448D">
            <w:pPr>
              <w:jc w:val="left"/>
              <w:rPr>
                <w:b/>
                <w:sz w:val="20"/>
                <w:szCs w:val="20"/>
              </w:rPr>
            </w:pPr>
            <w:r w:rsidRPr="001243CC">
              <w:rPr>
                <w:b/>
                <w:sz w:val="20"/>
                <w:szCs w:val="20"/>
              </w:rPr>
              <w:t>2.</w:t>
            </w:r>
          </w:p>
        </w:tc>
        <w:tc>
          <w:tcPr>
            <w:tcW w:w="2636" w:type="dxa"/>
          </w:tcPr>
          <w:p w14:paraId="167AD356" w14:textId="77777777" w:rsidR="00ED5E1D" w:rsidRPr="001243CC" w:rsidRDefault="00ED5E1D" w:rsidP="00A6448D">
            <w:pPr>
              <w:ind w:firstLine="0"/>
              <w:rPr>
                <w:sz w:val="20"/>
                <w:szCs w:val="20"/>
              </w:rPr>
            </w:pPr>
            <w:proofErr w:type="spellStart"/>
            <w:r w:rsidRPr="001243CC">
              <w:rPr>
                <w:sz w:val="20"/>
                <w:szCs w:val="20"/>
              </w:rPr>
              <w:t>Spausdinimo</w:t>
            </w:r>
            <w:proofErr w:type="spellEnd"/>
            <w:r w:rsidRPr="001243CC">
              <w:rPr>
                <w:sz w:val="20"/>
                <w:szCs w:val="20"/>
              </w:rPr>
              <w:t xml:space="preserve"> </w:t>
            </w:r>
            <w:proofErr w:type="spellStart"/>
            <w:r w:rsidRPr="001243CC">
              <w:rPr>
                <w:sz w:val="20"/>
                <w:szCs w:val="20"/>
              </w:rPr>
              <w:t>technologija</w:t>
            </w:r>
            <w:proofErr w:type="spellEnd"/>
          </w:p>
        </w:tc>
        <w:tc>
          <w:tcPr>
            <w:tcW w:w="3402" w:type="dxa"/>
          </w:tcPr>
          <w:p w14:paraId="010A478A" w14:textId="77777777" w:rsidR="00ED5E1D" w:rsidRPr="001243CC" w:rsidRDefault="00ED5E1D" w:rsidP="00A6448D">
            <w:pPr>
              <w:ind w:firstLine="0"/>
              <w:rPr>
                <w:b/>
                <w:sz w:val="20"/>
                <w:szCs w:val="20"/>
              </w:rPr>
            </w:pPr>
            <w:proofErr w:type="spellStart"/>
            <w:r w:rsidRPr="001243CC">
              <w:rPr>
                <w:sz w:val="20"/>
                <w:szCs w:val="20"/>
              </w:rPr>
              <w:t>Lazerinis</w:t>
            </w:r>
            <w:proofErr w:type="spellEnd"/>
          </w:p>
        </w:tc>
        <w:tc>
          <w:tcPr>
            <w:tcW w:w="2899" w:type="dxa"/>
          </w:tcPr>
          <w:p w14:paraId="02671C94" w14:textId="38070733" w:rsidR="00ED5E1D" w:rsidRPr="00480176" w:rsidRDefault="00A6448D" w:rsidP="00480176">
            <w:pPr>
              <w:ind w:firstLine="0"/>
              <w:rPr>
                <w:bCs/>
                <w:sz w:val="20"/>
                <w:szCs w:val="20"/>
              </w:rPr>
            </w:pPr>
            <w:proofErr w:type="spellStart"/>
            <w:r w:rsidRPr="00480176">
              <w:rPr>
                <w:bCs/>
                <w:sz w:val="20"/>
                <w:szCs w:val="20"/>
              </w:rPr>
              <w:t>Lazerinis</w:t>
            </w:r>
            <w:proofErr w:type="spellEnd"/>
          </w:p>
        </w:tc>
      </w:tr>
      <w:tr w:rsidR="00ED5E1D" w:rsidRPr="001243CC" w14:paraId="1C6B9F6C" w14:textId="77777777" w:rsidTr="00F61558">
        <w:trPr>
          <w:gridAfter w:val="1"/>
          <w:wAfter w:w="49" w:type="dxa"/>
        </w:trPr>
        <w:tc>
          <w:tcPr>
            <w:tcW w:w="1220" w:type="dxa"/>
          </w:tcPr>
          <w:p w14:paraId="0A4D4642" w14:textId="77777777" w:rsidR="00ED5E1D" w:rsidRPr="001243CC" w:rsidRDefault="00ED5E1D" w:rsidP="00A6448D">
            <w:pPr>
              <w:jc w:val="left"/>
              <w:rPr>
                <w:b/>
                <w:sz w:val="20"/>
                <w:szCs w:val="20"/>
              </w:rPr>
            </w:pPr>
            <w:r w:rsidRPr="001243CC">
              <w:rPr>
                <w:b/>
                <w:sz w:val="20"/>
                <w:szCs w:val="20"/>
              </w:rPr>
              <w:t>3.</w:t>
            </w:r>
          </w:p>
        </w:tc>
        <w:tc>
          <w:tcPr>
            <w:tcW w:w="2636" w:type="dxa"/>
          </w:tcPr>
          <w:p w14:paraId="518D1470" w14:textId="77777777" w:rsidR="00ED5E1D" w:rsidRPr="001243CC" w:rsidRDefault="00ED5E1D" w:rsidP="00A6448D">
            <w:pPr>
              <w:ind w:firstLine="0"/>
              <w:rPr>
                <w:b/>
                <w:sz w:val="20"/>
                <w:szCs w:val="20"/>
              </w:rPr>
            </w:pPr>
            <w:proofErr w:type="spellStart"/>
            <w:r w:rsidRPr="001243CC">
              <w:rPr>
                <w:sz w:val="20"/>
                <w:szCs w:val="20"/>
              </w:rPr>
              <w:t>Popieriaus</w:t>
            </w:r>
            <w:proofErr w:type="spellEnd"/>
            <w:r w:rsidRPr="001243CC">
              <w:rPr>
                <w:sz w:val="20"/>
                <w:szCs w:val="20"/>
              </w:rPr>
              <w:t xml:space="preserve"> </w:t>
            </w:r>
            <w:proofErr w:type="spellStart"/>
            <w:r w:rsidRPr="001243CC">
              <w:rPr>
                <w:sz w:val="20"/>
                <w:szCs w:val="20"/>
              </w:rPr>
              <w:t>formatai</w:t>
            </w:r>
            <w:proofErr w:type="spellEnd"/>
          </w:p>
        </w:tc>
        <w:tc>
          <w:tcPr>
            <w:tcW w:w="3402" w:type="dxa"/>
          </w:tcPr>
          <w:p w14:paraId="2C55EAF3" w14:textId="77777777" w:rsidR="00ED5E1D" w:rsidRPr="001243CC" w:rsidRDefault="00ED5E1D" w:rsidP="00A6448D">
            <w:pPr>
              <w:ind w:firstLine="0"/>
              <w:rPr>
                <w:sz w:val="20"/>
                <w:szCs w:val="20"/>
              </w:rPr>
            </w:pPr>
            <w:r w:rsidRPr="001243CC">
              <w:rPr>
                <w:sz w:val="20"/>
                <w:szCs w:val="20"/>
              </w:rPr>
              <w:t>A</w:t>
            </w:r>
            <w:proofErr w:type="gramStart"/>
            <w:r w:rsidRPr="001243CC">
              <w:rPr>
                <w:sz w:val="20"/>
                <w:szCs w:val="20"/>
              </w:rPr>
              <w:t>5,A</w:t>
            </w:r>
            <w:proofErr w:type="gramEnd"/>
            <w:r w:rsidRPr="001243CC">
              <w:rPr>
                <w:sz w:val="20"/>
                <w:szCs w:val="20"/>
              </w:rPr>
              <w:t>4,B5</w:t>
            </w:r>
          </w:p>
        </w:tc>
        <w:tc>
          <w:tcPr>
            <w:tcW w:w="2899" w:type="dxa"/>
          </w:tcPr>
          <w:p w14:paraId="77233315" w14:textId="7BA8BD69" w:rsidR="00ED5E1D" w:rsidRPr="00480176" w:rsidRDefault="00A6448D" w:rsidP="00480176">
            <w:pPr>
              <w:ind w:firstLine="0"/>
              <w:rPr>
                <w:bCs/>
                <w:sz w:val="20"/>
                <w:szCs w:val="20"/>
              </w:rPr>
            </w:pPr>
            <w:r w:rsidRPr="00480176">
              <w:rPr>
                <w:bCs/>
                <w:sz w:val="20"/>
                <w:szCs w:val="20"/>
              </w:rPr>
              <w:t>A</w:t>
            </w:r>
            <w:proofErr w:type="gramStart"/>
            <w:r w:rsidRPr="00480176">
              <w:rPr>
                <w:bCs/>
                <w:sz w:val="20"/>
                <w:szCs w:val="20"/>
              </w:rPr>
              <w:t>5,A</w:t>
            </w:r>
            <w:proofErr w:type="gramEnd"/>
            <w:r w:rsidRPr="00480176">
              <w:rPr>
                <w:bCs/>
                <w:sz w:val="20"/>
                <w:szCs w:val="20"/>
              </w:rPr>
              <w:t>4,B5</w:t>
            </w:r>
          </w:p>
        </w:tc>
      </w:tr>
      <w:tr w:rsidR="00ED5E1D" w:rsidRPr="001243CC" w14:paraId="2E3C99F2" w14:textId="77777777" w:rsidTr="00F61558">
        <w:trPr>
          <w:gridAfter w:val="1"/>
          <w:wAfter w:w="49" w:type="dxa"/>
        </w:trPr>
        <w:tc>
          <w:tcPr>
            <w:tcW w:w="1220" w:type="dxa"/>
          </w:tcPr>
          <w:p w14:paraId="67CFB033" w14:textId="77777777" w:rsidR="00ED5E1D" w:rsidRPr="001243CC" w:rsidRDefault="00ED5E1D" w:rsidP="00A6448D">
            <w:pPr>
              <w:jc w:val="left"/>
              <w:rPr>
                <w:b/>
                <w:sz w:val="20"/>
                <w:szCs w:val="20"/>
              </w:rPr>
            </w:pPr>
            <w:r w:rsidRPr="001243CC">
              <w:rPr>
                <w:b/>
                <w:sz w:val="20"/>
                <w:szCs w:val="20"/>
              </w:rPr>
              <w:t>4.</w:t>
            </w:r>
          </w:p>
        </w:tc>
        <w:tc>
          <w:tcPr>
            <w:tcW w:w="2636" w:type="dxa"/>
          </w:tcPr>
          <w:p w14:paraId="25A776AF" w14:textId="77777777" w:rsidR="00ED5E1D" w:rsidRPr="001243CC" w:rsidRDefault="00ED5E1D" w:rsidP="00A6448D">
            <w:pPr>
              <w:ind w:firstLine="0"/>
              <w:rPr>
                <w:b/>
                <w:sz w:val="20"/>
                <w:szCs w:val="20"/>
              </w:rPr>
            </w:pPr>
            <w:proofErr w:type="spellStart"/>
            <w:r w:rsidRPr="001243CC">
              <w:rPr>
                <w:sz w:val="20"/>
                <w:szCs w:val="20"/>
              </w:rPr>
              <w:t>Spausdinimo</w:t>
            </w:r>
            <w:proofErr w:type="spellEnd"/>
            <w:r w:rsidRPr="001243CC">
              <w:rPr>
                <w:sz w:val="20"/>
                <w:szCs w:val="20"/>
              </w:rPr>
              <w:t xml:space="preserve"> </w:t>
            </w:r>
            <w:proofErr w:type="spellStart"/>
            <w:r w:rsidRPr="001243CC">
              <w:rPr>
                <w:sz w:val="20"/>
                <w:szCs w:val="20"/>
              </w:rPr>
              <w:t>skiriamoji</w:t>
            </w:r>
            <w:proofErr w:type="spellEnd"/>
            <w:r w:rsidRPr="001243CC">
              <w:rPr>
                <w:sz w:val="20"/>
                <w:szCs w:val="20"/>
              </w:rPr>
              <w:t xml:space="preserve"> </w:t>
            </w:r>
            <w:proofErr w:type="spellStart"/>
            <w:r w:rsidRPr="001243CC">
              <w:rPr>
                <w:sz w:val="20"/>
                <w:szCs w:val="20"/>
              </w:rPr>
              <w:t>geba</w:t>
            </w:r>
            <w:proofErr w:type="spellEnd"/>
          </w:p>
        </w:tc>
        <w:tc>
          <w:tcPr>
            <w:tcW w:w="3402" w:type="dxa"/>
          </w:tcPr>
          <w:p w14:paraId="2480EF78" w14:textId="77777777" w:rsidR="00ED5E1D" w:rsidRPr="001243CC" w:rsidRDefault="00ED5E1D" w:rsidP="00A6448D">
            <w:pPr>
              <w:ind w:firstLine="0"/>
              <w:rPr>
                <w:sz w:val="20"/>
                <w:szCs w:val="20"/>
              </w:rPr>
            </w:pPr>
            <w:r w:rsidRPr="001243CC">
              <w:rPr>
                <w:sz w:val="20"/>
                <w:szCs w:val="20"/>
              </w:rPr>
              <w:t xml:space="preserve">Ne </w:t>
            </w:r>
            <w:proofErr w:type="spellStart"/>
            <w:r w:rsidRPr="001243CC">
              <w:rPr>
                <w:sz w:val="20"/>
                <w:szCs w:val="20"/>
              </w:rPr>
              <w:t>mažiau</w:t>
            </w:r>
            <w:proofErr w:type="spellEnd"/>
            <w:r w:rsidRPr="001243CC">
              <w:rPr>
                <w:sz w:val="20"/>
                <w:szCs w:val="20"/>
              </w:rPr>
              <w:t>: 600x600 dpi</w:t>
            </w:r>
          </w:p>
        </w:tc>
        <w:tc>
          <w:tcPr>
            <w:tcW w:w="2899" w:type="dxa"/>
          </w:tcPr>
          <w:p w14:paraId="016F848C" w14:textId="77777777" w:rsidR="00ED5E1D" w:rsidRPr="00480176" w:rsidRDefault="00ED5E1D" w:rsidP="00BF1524">
            <w:pPr>
              <w:rPr>
                <w:bCs/>
                <w:sz w:val="20"/>
                <w:szCs w:val="20"/>
              </w:rPr>
            </w:pPr>
          </w:p>
        </w:tc>
      </w:tr>
      <w:tr w:rsidR="00ED5E1D" w:rsidRPr="001243CC" w14:paraId="34560816" w14:textId="77777777" w:rsidTr="00F61558">
        <w:trPr>
          <w:gridAfter w:val="1"/>
          <w:wAfter w:w="49" w:type="dxa"/>
        </w:trPr>
        <w:tc>
          <w:tcPr>
            <w:tcW w:w="1220" w:type="dxa"/>
          </w:tcPr>
          <w:p w14:paraId="65EA9D66" w14:textId="77777777" w:rsidR="00ED5E1D" w:rsidRPr="001243CC" w:rsidRDefault="00ED5E1D" w:rsidP="00A6448D">
            <w:pPr>
              <w:jc w:val="left"/>
              <w:rPr>
                <w:b/>
                <w:sz w:val="20"/>
                <w:szCs w:val="20"/>
              </w:rPr>
            </w:pPr>
            <w:r w:rsidRPr="001243CC">
              <w:rPr>
                <w:b/>
                <w:sz w:val="20"/>
                <w:szCs w:val="20"/>
              </w:rPr>
              <w:t>5.</w:t>
            </w:r>
          </w:p>
        </w:tc>
        <w:tc>
          <w:tcPr>
            <w:tcW w:w="2636" w:type="dxa"/>
          </w:tcPr>
          <w:p w14:paraId="74A53824" w14:textId="77777777" w:rsidR="00ED5E1D" w:rsidRPr="001243CC" w:rsidRDefault="00ED5E1D" w:rsidP="00A6448D">
            <w:pPr>
              <w:ind w:firstLine="0"/>
              <w:rPr>
                <w:b/>
                <w:sz w:val="20"/>
                <w:szCs w:val="20"/>
              </w:rPr>
            </w:pPr>
            <w:proofErr w:type="spellStart"/>
            <w:r w:rsidRPr="001243CC">
              <w:rPr>
                <w:sz w:val="20"/>
                <w:szCs w:val="20"/>
              </w:rPr>
              <w:t>Nespalvoto</w:t>
            </w:r>
            <w:proofErr w:type="spellEnd"/>
            <w:r w:rsidRPr="001243CC">
              <w:rPr>
                <w:sz w:val="20"/>
                <w:szCs w:val="20"/>
              </w:rPr>
              <w:t xml:space="preserve"> (</w:t>
            </w:r>
            <w:proofErr w:type="spellStart"/>
            <w:r w:rsidRPr="001243CC">
              <w:rPr>
                <w:sz w:val="20"/>
                <w:szCs w:val="20"/>
              </w:rPr>
              <w:t>juodo</w:t>
            </w:r>
            <w:proofErr w:type="spellEnd"/>
            <w:r w:rsidRPr="001243CC">
              <w:rPr>
                <w:sz w:val="20"/>
                <w:szCs w:val="20"/>
              </w:rPr>
              <w:t xml:space="preserve">) </w:t>
            </w:r>
            <w:proofErr w:type="spellStart"/>
            <w:r w:rsidRPr="001243CC">
              <w:rPr>
                <w:sz w:val="20"/>
                <w:szCs w:val="20"/>
              </w:rPr>
              <w:t>spausdinimo</w:t>
            </w:r>
            <w:proofErr w:type="spellEnd"/>
            <w:r w:rsidRPr="001243CC">
              <w:rPr>
                <w:sz w:val="20"/>
                <w:szCs w:val="20"/>
              </w:rPr>
              <w:t xml:space="preserve"> </w:t>
            </w:r>
            <w:proofErr w:type="spellStart"/>
            <w:r w:rsidRPr="001243CC">
              <w:rPr>
                <w:sz w:val="20"/>
                <w:szCs w:val="20"/>
              </w:rPr>
              <w:t>greitis</w:t>
            </w:r>
            <w:proofErr w:type="spellEnd"/>
            <w:r w:rsidRPr="001243CC">
              <w:rPr>
                <w:sz w:val="20"/>
                <w:szCs w:val="20"/>
              </w:rPr>
              <w:t xml:space="preserve"> </w:t>
            </w:r>
            <w:r w:rsidRPr="001243CC">
              <w:rPr>
                <w:bCs/>
                <w:sz w:val="20"/>
                <w:szCs w:val="20"/>
              </w:rPr>
              <w:t>(ppm/A4):</w:t>
            </w:r>
          </w:p>
        </w:tc>
        <w:tc>
          <w:tcPr>
            <w:tcW w:w="3402" w:type="dxa"/>
          </w:tcPr>
          <w:p w14:paraId="0167BCC3" w14:textId="77777777" w:rsidR="00ED5E1D" w:rsidRPr="001243CC" w:rsidRDefault="00ED5E1D" w:rsidP="00A6448D">
            <w:pPr>
              <w:ind w:firstLine="0"/>
              <w:rPr>
                <w:sz w:val="20"/>
                <w:szCs w:val="20"/>
              </w:rPr>
            </w:pPr>
            <w:r w:rsidRPr="001243CC">
              <w:rPr>
                <w:sz w:val="20"/>
                <w:szCs w:val="20"/>
              </w:rPr>
              <w:t xml:space="preserve">Ne </w:t>
            </w:r>
            <w:proofErr w:type="spellStart"/>
            <w:r w:rsidRPr="001243CC">
              <w:rPr>
                <w:sz w:val="20"/>
                <w:szCs w:val="20"/>
              </w:rPr>
              <w:t>mažiau</w:t>
            </w:r>
            <w:proofErr w:type="spellEnd"/>
            <w:r w:rsidRPr="001243CC">
              <w:rPr>
                <w:sz w:val="20"/>
                <w:szCs w:val="20"/>
              </w:rPr>
              <w:t>: 35</w:t>
            </w:r>
          </w:p>
          <w:p w14:paraId="03C125BD" w14:textId="77777777" w:rsidR="00ED5E1D" w:rsidRPr="001243CC" w:rsidRDefault="00ED5E1D" w:rsidP="00BF1524">
            <w:pPr>
              <w:rPr>
                <w:b/>
                <w:sz w:val="20"/>
                <w:szCs w:val="20"/>
              </w:rPr>
            </w:pPr>
          </w:p>
        </w:tc>
        <w:tc>
          <w:tcPr>
            <w:tcW w:w="2899" w:type="dxa"/>
          </w:tcPr>
          <w:p w14:paraId="23D16D2C" w14:textId="14EBC83B" w:rsidR="00ED5E1D" w:rsidRPr="00480176" w:rsidRDefault="00A6448D" w:rsidP="00480176">
            <w:pPr>
              <w:ind w:firstLine="0"/>
              <w:rPr>
                <w:bCs/>
                <w:sz w:val="20"/>
                <w:szCs w:val="20"/>
              </w:rPr>
            </w:pPr>
            <w:proofErr w:type="spellStart"/>
            <w:r w:rsidRPr="00480176">
              <w:rPr>
                <w:bCs/>
                <w:sz w:val="20"/>
                <w:szCs w:val="20"/>
              </w:rPr>
              <w:t>Iki</w:t>
            </w:r>
            <w:proofErr w:type="spellEnd"/>
            <w:r w:rsidRPr="00480176">
              <w:rPr>
                <w:bCs/>
                <w:sz w:val="20"/>
                <w:szCs w:val="20"/>
              </w:rPr>
              <w:t xml:space="preserve"> 38p./min (A4)</w:t>
            </w:r>
          </w:p>
        </w:tc>
      </w:tr>
      <w:tr w:rsidR="00ED5E1D" w:rsidRPr="001243CC" w14:paraId="0490D0C4" w14:textId="77777777" w:rsidTr="00F61558">
        <w:trPr>
          <w:gridAfter w:val="1"/>
          <w:wAfter w:w="49" w:type="dxa"/>
        </w:trPr>
        <w:tc>
          <w:tcPr>
            <w:tcW w:w="1220" w:type="dxa"/>
          </w:tcPr>
          <w:p w14:paraId="6380F909" w14:textId="77777777" w:rsidR="00ED5E1D" w:rsidRPr="001243CC" w:rsidRDefault="00ED5E1D" w:rsidP="00A6448D">
            <w:pPr>
              <w:jc w:val="left"/>
              <w:rPr>
                <w:b/>
                <w:sz w:val="20"/>
                <w:szCs w:val="20"/>
              </w:rPr>
            </w:pPr>
            <w:r w:rsidRPr="001243CC">
              <w:rPr>
                <w:b/>
                <w:sz w:val="20"/>
                <w:szCs w:val="20"/>
              </w:rPr>
              <w:t>6.</w:t>
            </w:r>
          </w:p>
        </w:tc>
        <w:tc>
          <w:tcPr>
            <w:tcW w:w="2636" w:type="dxa"/>
          </w:tcPr>
          <w:p w14:paraId="65DEC9F0" w14:textId="77777777" w:rsidR="00ED5E1D" w:rsidRPr="001243CC" w:rsidRDefault="00ED5E1D" w:rsidP="00A6448D">
            <w:pPr>
              <w:ind w:firstLine="0"/>
              <w:rPr>
                <w:sz w:val="20"/>
                <w:szCs w:val="20"/>
              </w:rPr>
            </w:pPr>
            <w:proofErr w:type="spellStart"/>
            <w:r w:rsidRPr="001243CC">
              <w:rPr>
                <w:sz w:val="20"/>
                <w:szCs w:val="20"/>
              </w:rPr>
              <w:t>Skanavimas</w:t>
            </w:r>
            <w:proofErr w:type="spellEnd"/>
            <w:r w:rsidRPr="001243CC">
              <w:rPr>
                <w:sz w:val="20"/>
                <w:szCs w:val="20"/>
              </w:rPr>
              <w:t xml:space="preserve">/ </w:t>
            </w:r>
            <w:proofErr w:type="spellStart"/>
            <w:r w:rsidRPr="001243CC">
              <w:rPr>
                <w:sz w:val="20"/>
                <w:szCs w:val="20"/>
              </w:rPr>
              <w:t>Kopijavimas</w:t>
            </w:r>
            <w:proofErr w:type="spellEnd"/>
          </w:p>
        </w:tc>
        <w:tc>
          <w:tcPr>
            <w:tcW w:w="3402" w:type="dxa"/>
          </w:tcPr>
          <w:p w14:paraId="2EF5E17E" w14:textId="77777777" w:rsidR="00ED5E1D" w:rsidRPr="001243CC" w:rsidRDefault="00ED5E1D" w:rsidP="00A6448D">
            <w:pPr>
              <w:ind w:firstLine="0"/>
              <w:rPr>
                <w:sz w:val="20"/>
                <w:szCs w:val="20"/>
              </w:rPr>
            </w:pPr>
            <w:proofErr w:type="spellStart"/>
            <w:r w:rsidRPr="001243CC">
              <w:rPr>
                <w:sz w:val="20"/>
                <w:szCs w:val="20"/>
              </w:rPr>
              <w:t>Nuskaitymo</w:t>
            </w:r>
            <w:proofErr w:type="spellEnd"/>
            <w:r w:rsidRPr="001243CC">
              <w:rPr>
                <w:sz w:val="20"/>
                <w:szCs w:val="20"/>
              </w:rPr>
              <w:t xml:space="preserve"> </w:t>
            </w:r>
            <w:proofErr w:type="spellStart"/>
            <w:r w:rsidRPr="001243CC">
              <w:rPr>
                <w:sz w:val="20"/>
                <w:szCs w:val="20"/>
              </w:rPr>
              <w:t>skyra</w:t>
            </w:r>
            <w:proofErr w:type="spellEnd"/>
            <w:r w:rsidRPr="001243CC">
              <w:rPr>
                <w:sz w:val="20"/>
                <w:szCs w:val="20"/>
              </w:rPr>
              <w:t xml:space="preserve"> (</w:t>
            </w:r>
            <w:proofErr w:type="spellStart"/>
            <w:r w:rsidRPr="001243CC">
              <w:rPr>
                <w:sz w:val="20"/>
                <w:szCs w:val="20"/>
              </w:rPr>
              <w:t>optinė</w:t>
            </w:r>
            <w:proofErr w:type="spellEnd"/>
            <w:r w:rsidRPr="001243CC">
              <w:rPr>
                <w:sz w:val="20"/>
                <w:szCs w:val="20"/>
              </w:rPr>
              <w:t xml:space="preserve">) ne </w:t>
            </w:r>
            <w:proofErr w:type="spellStart"/>
            <w:r w:rsidRPr="001243CC">
              <w:rPr>
                <w:sz w:val="20"/>
                <w:szCs w:val="20"/>
              </w:rPr>
              <w:t>blogiau</w:t>
            </w:r>
            <w:proofErr w:type="spellEnd"/>
            <w:r w:rsidRPr="001243CC">
              <w:rPr>
                <w:sz w:val="20"/>
                <w:szCs w:val="20"/>
              </w:rPr>
              <w:t xml:space="preserve"> 600 x 600 dpi;</w:t>
            </w:r>
          </w:p>
          <w:p w14:paraId="29D8686E" w14:textId="77777777" w:rsidR="00ED5E1D" w:rsidRPr="001243CC" w:rsidRDefault="00ED5E1D" w:rsidP="00A6448D">
            <w:pPr>
              <w:ind w:firstLine="0"/>
              <w:rPr>
                <w:sz w:val="20"/>
                <w:szCs w:val="20"/>
              </w:rPr>
            </w:pPr>
            <w:r w:rsidRPr="001243CC">
              <w:rPr>
                <w:sz w:val="20"/>
                <w:szCs w:val="20"/>
              </w:rPr>
              <w:t xml:space="preserve">DADF </w:t>
            </w:r>
            <w:proofErr w:type="spellStart"/>
            <w:r w:rsidRPr="001243CC">
              <w:rPr>
                <w:sz w:val="20"/>
                <w:szCs w:val="20"/>
              </w:rPr>
              <w:t>funkcija</w:t>
            </w:r>
            <w:proofErr w:type="spellEnd"/>
            <w:r w:rsidRPr="001243CC">
              <w:rPr>
                <w:sz w:val="20"/>
                <w:szCs w:val="20"/>
              </w:rPr>
              <w:t xml:space="preserve"> (</w:t>
            </w:r>
            <w:proofErr w:type="spellStart"/>
            <w:r w:rsidRPr="001243CC">
              <w:rPr>
                <w:sz w:val="20"/>
                <w:szCs w:val="20"/>
              </w:rPr>
              <w:t>automatinis</w:t>
            </w:r>
            <w:proofErr w:type="spellEnd"/>
            <w:r w:rsidRPr="001243CC">
              <w:rPr>
                <w:sz w:val="20"/>
                <w:szCs w:val="20"/>
              </w:rPr>
              <w:t xml:space="preserve"> </w:t>
            </w:r>
            <w:proofErr w:type="spellStart"/>
            <w:r w:rsidRPr="001243CC">
              <w:rPr>
                <w:sz w:val="20"/>
                <w:szCs w:val="20"/>
              </w:rPr>
              <w:t>dokumentų</w:t>
            </w:r>
            <w:proofErr w:type="spellEnd"/>
            <w:r w:rsidRPr="001243CC">
              <w:rPr>
                <w:sz w:val="20"/>
                <w:szCs w:val="20"/>
              </w:rPr>
              <w:t xml:space="preserve"> </w:t>
            </w:r>
            <w:proofErr w:type="spellStart"/>
            <w:r w:rsidRPr="001243CC">
              <w:rPr>
                <w:sz w:val="20"/>
                <w:szCs w:val="20"/>
              </w:rPr>
              <w:t>padavimas</w:t>
            </w:r>
            <w:proofErr w:type="spellEnd"/>
            <w:r w:rsidRPr="001243CC">
              <w:rPr>
                <w:sz w:val="20"/>
                <w:szCs w:val="20"/>
              </w:rPr>
              <w:t xml:space="preserve">)-ne </w:t>
            </w:r>
            <w:proofErr w:type="spellStart"/>
            <w:r w:rsidRPr="001243CC">
              <w:rPr>
                <w:sz w:val="20"/>
                <w:szCs w:val="20"/>
              </w:rPr>
              <w:t>mažiau</w:t>
            </w:r>
            <w:proofErr w:type="spellEnd"/>
            <w:r w:rsidRPr="001243CC">
              <w:rPr>
                <w:sz w:val="20"/>
                <w:szCs w:val="20"/>
              </w:rPr>
              <w:t xml:space="preserve"> 30 </w:t>
            </w:r>
            <w:proofErr w:type="spellStart"/>
            <w:r w:rsidRPr="001243CC">
              <w:rPr>
                <w:sz w:val="20"/>
                <w:szCs w:val="20"/>
              </w:rPr>
              <w:t>lapų</w:t>
            </w:r>
            <w:proofErr w:type="spellEnd"/>
            <w:r w:rsidRPr="001243CC">
              <w:rPr>
                <w:sz w:val="20"/>
                <w:szCs w:val="20"/>
              </w:rPr>
              <w:t>.</w:t>
            </w:r>
          </w:p>
        </w:tc>
        <w:tc>
          <w:tcPr>
            <w:tcW w:w="2899" w:type="dxa"/>
          </w:tcPr>
          <w:p w14:paraId="6E2B0CA4" w14:textId="565D5860" w:rsidR="00ED5E1D" w:rsidRPr="00480176" w:rsidRDefault="00A6448D" w:rsidP="00480176">
            <w:pPr>
              <w:ind w:firstLine="0"/>
              <w:rPr>
                <w:bCs/>
                <w:sz w:val="20"/>
                <w:szCs w:val="20"/>
              </w:rPr>
            </w:pPr>
            <w:proofErr w:type="spellStart"/>
            <w:r w:rsidRPr="00480176">
              <w:rPr>
                <w:bCs/>
                <w:sz w:val="20"/>
                <w:szCs w:val="20"/>
              </w:rPr>
              <w:t>Iki</w:t>
            </w:r>
            <w:proofErr w:type="spellEnd"/>
            <w:r w:rsidRPr="00480176">
              <w:rPr>
                <w:bCs/>
                <w:sz w:val="20"/>
                <w:szCs w:val="20"/>
              </w:rPr>
              <w:t xml:space="preserve"> 600</w:t>
            </w:r>
            <w:r w:rsidR="00876250">
              <w:rPr>
                <w:bCs/>
                <w:sz w:val="20"/>
                <w:szCs w:val="20"/>
              </w:rPr>
              <w:t xml:space="preserve"> </w:t>
            </w:r>
            <w:r w:rsidRPr="00480176">
              <w:rPr>
                <w:bCs/>
                <w:sz w:val="20"/>
                <w:szCs w:val="20"/>
              </w:rPr>
              <w:t xml:space="preserve">x 600 dpi; DADF </w:t>
            </w:r>
            <w:proofErr w:type="spellStart"/>
            <w:r w:rsidRPr="00480176">
              <w:rPr>
                <w:bCs/>
                <w:sz w:val="20"/>
                <w:szCs w:val="20"/>
              </w:rPr>
              <w:t>funkcija</w:t>
            </w:r>
            <w:proofErr w:type="spellEnd"/>
            <w:r w:rsidRPr="00480176">
              <w:rPr>
                <w:bCs/>
                <w:sz w:val="20"/>
                <w:szCs w:val="20"/>
              </w:rPr>
              <w:t xml:space="preserve"> (</w:t>
            </w:r>
            <w:proofErr w:type="spellStart"/>
            <w:r w:rsidRPr="00480176">
              <w:rPr>
                <w:bCs/>
                <w:sz w:val="20"/>
                <w:szCs w:val="20"/>
              </w:rPr>
              <w:t>automatinis</w:t>
            </w:r>
            <w:proofErr w:type="spellEnd"/>
            <w:r w:rsidRPr="00480176">
              <w:rPr>
                <w:bCs/>
                <w:sz w:val="20"/>
                <w:szCs w:val="20"/>
              </w:rPr>
              <w:t xml:space="preserve"> </w:t>
            </w:r>
            <w:proofErr w:type="spellStart"/>
            <w:r w:rsidRPr="00480176">
              <w:rPr>
                <w:bCs/>
                <w:sz w:val="20"/>
                <w:szCs w:val="20"/>
              </w:rPr>
              <w:t>dokumentų</w:t>
            </w:r>
            <w:proofErr w:type="spellEnd"/>
            <w:r w:rsidRPr="00480176">
              <w:rPr>
                <w:bCs/>
                <w:sz w:val="20"/>
                <w:szCs w:val="20"/>
              </w:rPr>
              <w:t xml:space="preserve"> </w:t>
            </w:r>
            <w:proofErr w:type="spellStart"/>
            <w:r w:rsidRPr="00480176">
              <w:rPr>
                <w:bCs/>
                <w:sz w:val="20"/>
                <w:szCs w:val="20"/>
              </w:rPr>
              <w:t>padavimas</w:t>
            </w:r>
            <w:proofErr w:type="spellEnd"/>
            <w:r w:rsidRPr="00480176">
              <w:rPr>
                <w:bCs/>
                <w:sz w:val="20"/>
                <w:szCs w:val="20"/>
              </w:rPr>
              <w:t xml:space="preserve">)-50 </w:t>
            </w:r>
            <w:proofErr w:type="spellStart"/>
            <w:r w:rsidRPr="00480176">
              <w:rPr>
                <w:bCs/>
                <w:sz w:val="20"/>
                <w:szCs w:val="20"/>
              </w:rPr>
              <w:t>lapų</w:t>
            </w:r>
            <w:proofErr w:type="spellEnd"/>
          </w:p>
        </w:tc>
      </w:tr>
      <w:tr w:rsidR="00ED5E1D" w:rsidRPr="001243CC" w14:paraId="3AD17544" w14:textId="77777777" w:rsidTr="00F61558">
        <w:trPr>
          <w:gridAfter w:val="1"/>
          <w:wAfter w:w="49" w:type="dxa"/>
        </w:trPr>
        <w:tc>
          <w:tcPr>
            <w:tcW w:w="1220" w:type="dxa"/>
          </w:tcPr>
          <w:p w14:paraId="42A592F2" w14:textId="77777777" w:rsidR="00ED5E1D" w:rsidRPr="001243CC" w:rsidRDefault="00ED5E1D" w:rsidP="00A6448D">
            <w:pPr>
              <w:jc w:val="left"/>
              <w:rPr>
                <w:b/>
                <w:sz w:val="20"/>
                <w:szCs w:val="20"/>
              </w:rPr>
            </w:pPr>
            <w:r w:rsidRPr="001243CC">
              <w:rPr>
                <w:b/>
                <w:sz w:val="20"/>
                <w:szCs w:val="20"/>
              </w:rPr>
              <w:t>7.</w:t>
            </w:r>
          </w:p>
        </w:tc>
        <w:tc>
          <w:tcPr>
            <w:tcW w:w="2636" w:type="dxa"/>
          </w:tcPr>
          <w:p w14:paraId="65031A0A" w14:textId="77777777" w:rsidR="00ED5E1D" w:rsidRPr="001243CC" w:rsidRDefault="00ED5E1D" w:rsidP="00A6448D">
            <w:pPr>
              <w:spacing w:before="100" w:beforeAutospacing="1" w:after="100" w:afterAutospacing="1"/>
              <w:ind w:firstLine="0"/>
              <w:rPr>
                <w:sz w:val="20"/>
                <w:szCs w:val="20"/>
              </w:rPr>
            </w:pPr>
            <w:proofErr w:type="spellStart"/>
            <w:r w:rsidRPr="001243CC">
              <w:rPr>
                <w:sz w:val="20"/>
                <w:szCs w:val="20"/>
              </w:rPr>
              <w:t>Apsaugos</w:t>
            </w:r>
            <w:proofErr w:type="spellEnd"/>
            <w:r w:rsidRPr="001243CC">
              <w:rPr>
                <w:sz w:val="20"/>
                <w:szCs w:val="20"/>
              </w:rPr>
              <w:t xml:space="preserve"> </w:t>
            </w:r>
            <w:proofErr w:type="spellStart"/>
            <w:r w:rsidRPr="001243CC">
              <w:rPr>
                <w:sz w:val="20"/>
                <w:szCs w:val="20"/>
              </w:rPr>
              <w:t>funkcijos</w:t>
            </w:r>
            <w:proofErr w:type="spellEnd"/>
            <w:r w:rsidRPr="001243CC">
              <w:rPr>
                <w:sz w:val="20"/>
                <w:szCs w:val="20"/>
              </w:rPr>
              <w:t xml:space="preserve"> - </w:t>
            </w:r>
            <w:proofErr w:type="spellStart"/>
            <w:r w:rsidRPr="001243CC">
              <w:rPr>
                <w:sz w:val="20"/>
                <w:szCs w:val="20"/>
              </w:rPr>
              <w:t>spausdinimas</w:t>
            </w:r>
            <w:proofErr w:type="spellEnd"/>
            <w:r w:rsidRPr="001243CC">
              <w:rPr>
                <w:sz w:val="20"/>
                <w:szCs w:val="20"/>
              </w:rPr>
              <w:t xml:space="preserve"> per PIN </w:t>
            </w:r>
            <w:proofErr w:type="spellStart"/>
            <w:r w:rsidRPr="001243CC">
              <w:rPr>
                <w:sz w:val="20"/>
                <w:szCs w:val="20"/>
              </w:rPr>
              <w:t>kodo</w:t>
            </w:r>
            <w:proofErr w:type="spellEnd"/>
            <w:r w:rsidRPr="001243CC">
              <w:rPr>
                <w:sz w:val="20"/>
                <w:szCs w:val="20"/>
              </w:rPr>
              <w:t xml:space="preserve"> </w:t>
            </w:r>
            <w:proofErr w:type="spellStart"/>
            <w:r w:rsidRPr="001243CC">
              <w:rPr>
                <w:sz w:val="20"/>
                <w:szCs w:val="20"/>
              </w:rPr>
              <w:t>prieigą</w:t>
            </w:r>
            <w:proofErr w:type="spellEnd"/>
          </w:p>
        </w:tc>
        <w:tc>
          <w:tcPr>
            <w:tcW w:w="3402" w:type="dxa"/>
          </w:tcPr>
          <w:p w14:paraId="430AE074" w14:textId="77777777" w:rsidR="00ED5E1D" w:rsidRPr="001243CC" w:rsidRDefault="00ED5E1D" w:rsidP="00A6448D">
            <w:pPr>
              <w:ind w:firstLine="0"/>
              <w:rPr>
                <w:sz w:val="20"/>
                <w:szCs w:val="20"/>
              </w:rPr>
            </w:pPr>
            <w:proofErr w:type="spellStart"/>
            <w:r w:rsidRPr="001243CC">
              <w:rPr>
                <w:sz w:val="20"/>
                <w:szCs w:val="20"/>
              </w:rPr>
              <w:t>Turi</w:t>
            </w:r>
            <w:proofErr w:type="spellEnd"/>
            <w:r w:rsidRPr="001243CC">
              <w:rPr>
                <w:sz w:val="20"/>
                <w:szCs w:val="20"/>
              </w:rPr>
              <w:t xml:space="preserve"> </w:t>
            </w:r>
            <w:proofErr w:type="spellStart"/>
            <w:r w:rsidRPr="001243CC">
              <w:rPr>
                <w:sz w:val="20"/>
                <w:szCs w:val="20"/>
              </w:rPr>
              <w:t>būti</w:t>
            </w:r>
            <w:proofErr w:type="spellEnd"/>
          </w:p>
        </w:tc>
        <w:tc>
          <w:tcPr>
            <w:tcW w:w="2899" w:type="dxa"/>
          </w:tcPr>
          <w:p w14:paraId="13518E6C" w14:textId="6067557F" w:rsidR="00ED5E1D" w:rsidRPr="001243CC" w:rsidRDefault="00480176" w:rsidP="00480176">
            <w:pPr>
              <w:ind w:firstLine="0"/>
              <w:rPr>
                <w:b/>
                <w:sz w:val="20"/>
                <w:szCs w:val="20"/>
              </w:rPr>
            </w:pPr>
            <w:proofErr w:type="spellStart"/>
            <w:r>
              <w:rPr>
                <w:b/>
                <w:sz w:val="20"/>
                <w:szCs w:val="20"/>
              </w:rPr>
              <w:t>Yra</w:t>
            </w:r>
            <w:proofErr w:type="spellEnd"/>
          </w:p>
        </w:tc>
      </w:tr>
      <w:tr w:rsidR="00ED5E1D" w:rsidRPr="001243CC" w14:paraId="6548178A" w14:textId="77777777" w:rsidTr="00F61558">
        <w:trPr>
          <w:gridAfter w:val="1"/>
          <w:wAfter w:w="49" w:type="dxa"/>
        </w:trPr>
        <w:tc>
          <w:tcPr>
            <w:tcW w:w="1220" w:type="dxa"/>
          </w:tcPr>
          <w:p w14:paraId="108C75BE" w14:textId="77777777" w:rsidR="00ED5E1D" w:rsidRPr="001243CC" w:rsidRDefault="00ED5E1D" w:rsidP="00A6448D">
            <w:pPr>
              <w:spacing w:before="60" w:after="60"/>
              <w:jc w:val="left"/>
              <w:rPr>
                <w:b/>
                <w:sz w:val="20"/>
                <w:szCs w:val="20"/>
              </w:rPr>
            </w:pPr>
            <w:r w:rsidRPr="001243CC">
              <w:rPr>
                <w:b/>
                <w:sz w:val="20"/>
                <w:szCs w:val="20"/>
              </w:rPr>
              <w:t>8.</w:t>
            </w:r>
          </w:p>
        </w:tc>
        <w:tc>
          <w:tcPr>
            <w:tcW w:w="2636" w:type="dxa"/>
          </w:tcPr>
          <w:p w14:paraId="778DAACC" w14:textId="77777777" w:rsidR="00ED5E1D" w:rsidRPr="001243CC" w:rsidRDefault="00ED5E1D" w:rsidP="00A6448D">
            <w:pPr>
              <w:ind w:firstLine="0"/>
              <w:rPr>
                <w:sz w:val="20"/>
                <w:szCs w:val="20"/>
              </w:rPr>
            </w:pPr>
            <w:proofErr w:type="spellStart"/>
            <w:r w:rsidRPr="001243CC">
              <w:rPr>
                <w:sz w:val="20"/>
                <w:szCs w:val="20"/>
              </w:rPr>
              <w:t>Resursas</w:t>
            </w:r>
            <w:proofErr w:type="spellEnd"/>
            <w:r w:rsidRPr="001243CC">
              <w:rPr>
                <w:sz w:val="20"/>
                <w:szCs w:val="20"/>
              </w:rPr>
              <w:t xml:space="preserve"> p./</w:t>
            </w:r>
            <w:proofErr w:type="spellStart"/>
            <w:r w:rsidRPr="001243CC">
              <w:rPr>
                <w:sz w:val="20"/>
                <w:szCs w:val="20"/>
              </w:rPr>
              <w:t>mėn</w:t>
            </w:r>
            <w:proofErr w:type="spellEnd"/>
            <w:r w:rsidRPr="001243CC">
              <w:rPr>
                <w:sz w:val="20"/>
                <w:szCs w:val="20"/>
              </w:rPr>
              <w:t>.</w:t>
            </w:r>
          </w:p>
        </w:tc>
        <w:tc>
          <w:tcPr>
            <w:tcW w:w="3402" w:type="dxa"/>
          </w:tcPr>
          <w:p w14:paraId="10DE5DD5" w14:textId="77777777" w:rsidR="00ED5E1D" w:rsidRPr="001243CC" w:rsidRDefault="00ED5E1D" w:rsidP="00A6448D">
            <w:pPr>
              <w:ind w:firstLine="0"/>
              <w:rPr>
                <w:sz w:val="20"/>
                <w:szCs w:val="20"/>
              </w:rPr>
            </w:pPr>
            <w:r w:rsidRPr="001243CC">
              <w:rPr>
                <w:sz w:val="20"/>
                <w:szCs w:val="20"/>
              </w:rPr>
              <w:t xml:space="preserve">Ne </w:t>
            </w:r>
            <w:proofErr w:type="spellStart"/>
            <w:r w:rsidRPr="001243CC">
              <w:rPr>
                <w:sz w:val="20"/>
                <w:szCs w:val="20"/>
              </w:rPr>
              <w:t>mažiau</w:t>
            </w:r>
            <w:proofErr w:type="spellEnd"/>
            <w:r w:rsidRPr="001243CC">
              <w:rPr>
                <w:sz w:val="20"/>
                <w:szCs w:val="20"/>
              </w:rPr>
              <w:t xml:space="preserve">: 3000 </w:t>
            </w:r>
            <w:proofErr w:type="spellStart"/>
            <w:r w:rsidRPr="001243CC">
              <w:rPr>
                <w:sz w:val="20"/>
                <w:szCs w:val="20"/>
              </w:rPr>
              <w:t>lapų</w:t>
            </w:r>
            <w:proofErr w:type="spellEnd"/>
          </w:p>
        </w:tc>
        <w:tc>
          <w:tcPr>
            <w:tcW w:w="2899" w:type="dxa"/>
          </w:tcPr>
          <w:p w14:paraId="3DC26276" w14:textId="27FEBC28" w:rsidR="00ED5E1D" w:rsidRPr="001243CC" w:rsidRDefault="00480176" w:rsidP="00480176">
            <w:pPr>
              <w:ind w:firstLine="0"/>
              <w:rPr>
                <w:sz w:val="20"/>
                <w:szCs w:val="20"/>
              </w:rPr>
            </w:pPr>
            <w:proofErr w:type="spellStart"/>
            <w:r>
              <w:rPr>
                <w:sz w:val="20"/>
                <w:szCs w:val="20"/>
              </w:rPr>
              <w:t>Rekomenduojamas</w:t>
            </w:r>
            <w:proofErr w:type="spellEnd"/>
            <w:r>
              <w:rPr>
                <w:sz w:val="20"/>
                <w:szCs w:val="20"/>
              </w:rPr>
              <w:t xml:space="preserve"> 4000 </w:t>
            </w:r>
            <w:proofErr w:type="spellStart"/>
            <w:r>
              <w:rPr>
                <w:sz w:val="20"/>
                <w:szCs w:val="20"/>
              </w:rPr>
              <w:t>psl</w:t>
            </w:r>
            <w:proofErr w:type="spellEnd"/>
            <w:r>
              <w:rPr>
                <w:sz w:val="20"/>
                <w:szCs w:val="20"/>
              </w:rPr>
              <w:t>.</w:t>
            </w:r>
          </w:p>
        </w:tc>
      </w:tr>
      <w:tr w:rsidR="00ED5E1D" w:rsidRPr="001243CC" w14:paraId="03221184" w14:textId="77777777" w:rsidTr="00F61558">
        <w:trPr>
          <w:gridAfter w:val="1"/>
          <w:wAfter w:w="49" w:type="dxa"/>
        </w:trPr>
        <w:tc>
          <w:tcPr>
            <w:tcW w:w="1220" w:type="dxa"/>
          </w:tcPr>
          <w:p w14:paraId="19BBFEB3" w14:textId="77777777" w:rsidR="00ED5E1D" w:rsidRPr="001243CC" w:rsidRDefault="00ED5E1D" w:rsidP="00A6448D">
            <w:pPr>
              <w:jc w:val="left"/>
              <w:rPr>
                <w:b/>
                <w:sz w:val="20"/>
                <w:szCs w:val="20"/>
              </w:rPr>
            </w:pPr>
            <w:r w:rsidRPr="001243CC">
              <w:rPr>
                <w:b/>
                <w:sz w:val="20"/>
                <w:szCs w:val="20"/>
              </w:rPr>
              <w:t>9.</w:t>
            </w:r>
          </w:p>
        </w:tc>
        <w:tc>
          <w:tcPr>
            <w:tcW w:w="2636" w:type="dxa"/>
          </w:tcPr>
          <w:p w14:paraId="5C26CC47" w14:textId="77777777" w:rsidR="00ED5E1D" w:rsidRPr="001243CC" w:rsidRDefault="00ED5E1D" w:rsidP="00A6448D">
            <w:pPr>
              <w:ind w:firstLine="0"/>
              <w:rPr>
                <w:sz w:val="20"/>
                <w:szCs w:val="20"/>
              </w:rPr>
            </w:pPr>
            <w:proofErr w:type="spellStart"/>
            <w:r w:rsidRPr="001243CC">
              <w:rPr>
                <w:sz w:val="20"/>
                <w:szCs w:val="20"/>
              </w:rPr>
              <w:t>Popieriaus</w:t>
            </w:r>
            <w:proofErr w:type="spellEnd"/>
            <w:r w:rsidRPr="001243CC">
              <w:rPr>
                <w:sz w:val="20"/>
                <w:szCs w:val="20"/>
              </w:rPr>
              <w:t xml:space="preserve"> </w:t>
            </w:r>
            <w:proofErr w:type="spellStart"/>
            <w:r w:rsidRPr="001243CC">
              <w:rPr>
                <w:sz w:val="20"/>
                <w:szCs w:val="20"/>
              </w:rPr>
              <w:t>tipai</w:t>
            </w:r>
            <w:proofErr w:type="spellEnd"/>
            <w:r w:rsidRPr="001243CC">
              <w:rPr>
                <w:sz w:val="20"/>
                <w:szCs w:val="20"/>
              </w:rPr>
              <w:t xml:space="preserve"> (Media):</w:t>
            </w:r>
          </w:p>
        </w:tc>
        <w:tc>
          <w:tcPr>
            <w:tcW w:w="3402" w:type="dxa"/>
          </w:tcPr>
          <w:p w14:paraId="5777A2EC" w14:textId="77777777" w:rsidR="00ED5E1D" w:rsidRPr="001243CC" w:rsidRDefault="00ED5E1D" w:rsidP="00A6448D">
            <w:pPr>
              <w:ind w:firstLine="0"/>
              <w:rPr>
                <w:sz w:val="20"/>
                <w:szCs w:val="20"/>
              </w:rPr>
            </w:pPr>
            <w:proofErr w:type="spellStart"/>
            <w:r w:rsidRPr="001243CC">
              <w:rPr>
                <w:sz w:val="20"/>
                <w:szCs w:val="20"/>
              </w:rPr>
              <w:t>Lazerinio</w:t>
            </w:r>
            <w:proofErr w:type="spellEnd"/>
            <w:r w:rsidRPr="001243CC">
              <w:rPr>
                <w:sz w:val="20"/>
                <w:szCs w:val="20"/>
              </w:rPr>
              <w:t xml:space="preserve"> </w:t>
            </w:r>
            <w:proofErr w:type="spellStart"/>
            <w:r w:rsidRPr="001243CC">
              <w:rPr>
                <w:sz w:val="20"/>
                <w:szCs w:val="20"/>
              </w:rPr>
              <w:t>spausdintuvo</w:t>
            </w:r>
            <w:proofErr w:type="spellEnd"/>
            <w:r w:rsidRPr="001243CC">
              <w:rPr>
                <w:sz w:val="20"/>
                <w:szCs w:val="20"/>
              </w:rPr>
              <w:t xml:space="preserve"> </w:t>
            </w:r>
            <w:proofErr w:type="spellStart"/>
            <w:r w:rsidRPr="001243CC">
              <w:rPr>
                <w:sz w:val="20"/>
                <w:szCs w:val="20"/>
              </w:rPr>
              <w:t>skaidrės</w:t>
            </w:r>
            <w:proofErr w:type="spellEnd"/>
            <w:r w:rsidRPr="001243CC">
              <w:rPr>
                <w:sz w:val="20"/>
                <w:szCs w:val="20"/>
              </w:rPr>
              <w:t xml:space="preserve">, </w:t>
            </w:r>
            <w:proofErr w:type="spellStart"/>
            <w:r w:rsidRPr="001243CC">
              <w:rPr>
                <w:sz w:val="20"/>
                <w:szCs w:val="20"/>
              </w:rPr>
              <w:t>popierius</w:t>
            </w:r>
            <w:proofErr w:type="spellEnd"/>
            <w:r w:rsidRPr="001243CC">
              <w:rPr>
                <w:sz w:val="20"/>
                <w:szCs w:val="20"/>
              </w:rPr>
              <w:t xml:space="preserve">, </w:t>
            </w:r>
            <w:proofErr w:type="spellStart"/>
            <w:r w:rsidRPr="001243CC">
              <w:rPr>
                <w:sz w:val="20"/>
                <w:szCs w:val="20"/>
              </w:rPr>
              <w:t>vokai</w:t>
            </w:r>
            <w:proofErr w:type="spellEnd"/>
            <w:r w:rsidRPr="001243CC">
              <w:rPr>
                <w:sz w:val="20"/>
                <w:szCs w:val="20"/>
              </w:rPr>
              <w:t xml:space="preserve">, </w:t>
            </w:r>
            <w:proofErr w:type="spellStart"/>
            <w:r w:rsidRPr="001243CC">
              <w:rPr>
                <w:sz w:val="20"/>
                <w:szCs w:val="20"/>
              </w:rPr>
              <w:t>perdirbtas</w:t>
            </w:r>
            <w:proofErr w:type="spellEnd"/>
            <w:r w:rsidRPr="001243CC">
              <w:rPr>
                <w:sz w:val="20"/>
                <w:szCs w:val="20"/>
              </w:rPr>
              <w:t xml:space="preserve"> </w:t>
            </w:r>
            <w:proofErr w:type="spellStart"/>
            <w:r w:rsidRPr="001243CC">
              <w:rPr>
                <w:sz w:val="20"/>
                <w:szCs w:val="20"/>
              </w:rPr>
              <w:t>popierius</w:t>
            </w:r>
            <w:proofErr w:type="spellEnd"/>
          </w:p>
        </w:tc>
        <w:tc>
          <w:tcPr>
            <w:tcW w:w="2899" w:type="dxa"/>
          </w:tcPr>
          <w:p w14:paraId="23B21D7D" w14:textId="164985AE" w:rsidR="00ED5E1D" w:rsidRPr="001243CC" w:rsidRDefault="00480176" w:rsidP="00480176">
            <w:pPr>
              <w:ind w:firstLine="0"/>
              <w:rPr>
                <w:sz w:val="20"/>
                <w:szCs w:val="20"/>
              </w:rPr>
            </w:pPr>
            <w:proofErr w:type="spellStart"/>
            <w:r>
              <w:rPr>
                <w:sz w:val="20"/>
                <w:szCs w:val="20"/>
              </w:rPr>
              <w:t>Paprastas</w:t>
            </w:r>
            <w:proofErr w:type="spellEnd"/>
            <w:r>
              <w:rPr>
                <w:sz w:val="20"/>
                <w:szCs w:val="20"/>
              </w:rPr>
              <w:t xml:space="preserve"> </w:t>
            </w:r>
            <w:proofErr w:type="spellStart"/>
            <w:r>
              <w:rPr>
                <w:sz w:val="20"/>
                <w:szCs w:val="20"/>
              </w:rPr>
              <w:t>popieri</w:t>
            </w:r>
            <w:r w:rsidR="00876250">
              <w:rPr>
                <w:sz w:val="20"/>
                <w:szCs w:val="20"/>
              </w:rPr>
              <w:t>u</w:t>
            </w:r>
            <w:r>
              <w:rPr>
                <w:sz w:val="20"/>
                <w:szCs w:val="20"/>
              </w:rPr>
              <w:t>s</w:t>
            </w:r>
            <w:proofErr w:type="spellEnd"/>
            <w:r>
              <w:rPr>
                <w:sz w:val="20"/>
                <w:szCs w:val="20"/>
              </w:rPr>
              <w:t xml:space="preserve">, </w:t>
            </w:r>
            <w:proofErr w:type="spellStart"/>
            <w:r>
              <w:rPr>
                <w:sz w:val="20"/>
                <w:szCs w:val="20"/>
              </w:rPr>
              <w:t>perdirbtas</w:t>
            </w:r>
            <w:proofErr w:type="spellEnd"/>
            <w:r>
              <w:rPr>
                <w:sz w:val="20"/>
                <w:szCs w:val="20"/>
              </w:rPr>
              <w:t xml:space="preserve"> </w:t>
            </w:r>
            <w:proofErr w:type="spellStart"/>
            <w:r>
              <w:rPr>
                <w:sz w:val="20"/>
                <w:szCs w:val="20"/>
              </w:rPr>
              <w:t>popierius</w:t>
            </w:r>
            <w:proofErr w:type="spellEnd"/>
            <w:r>
              <w:rPr>
                <w:sz w:val="20"/>
                <w:szCs w:val="20"/>
              </w:rPr>
              <w:t xml:space="preserve">, </w:t>
            </w:r>
            <w:proofErr w:type="spellStart"/>
            <w:r>
              <w:rPr>
                <w:sz w:val="20"/>
                <w:szCs w:val="20"/>
              </w:rPr>
              <w:t>sunkus</w:t>
            </w:r>
            <w:proofErr w:type="spellEnd"/>
            <w:r>
              <w:rPr>
                <w:sz w:val="20"/>
                <w:szCs w:val="20"/>
              </w:rPr>
              <w:t xml:space="preserve"> </w:t>
            </w:r>
            <w:proofErr w:type="spellStart"/>
            <w:r>
              <w:rPr>
                <w:sz w:val="20"/>
                <w:szCs w:val="20"/>
              </w:rPr>
              <w:t>popierius</w:t>
            </w:r>
            <w:proofErr w:type="spellEnd"/>
            <w:r>
              <w:rPr>
                <w:sz w:val="20"/>
                <w:szCs w:val="20"/>
              </w:rPr>
              <w:t xml:space="preserve">, </w:t>
            </w:r>
            <w:proofErr w:type="spellStart"/>
            <w:r>
              <w:rPr>
                <w:sz w:val="20"/>
                <w:szCs w:val="20"/>
              </w:rPr>
              <w:t>plo</w:t>
            </w:r>
            <w:r w:rsidR="00876250">
              <w:rPr>
                <w:sz w:val="20"/>
                <w:szCs w:val="20"/>
              </w:rPr>
              <w:t>n</w:t>
            </w:r>
            <w:r>
              <w:rPr>
                <w:sz w:val="20"/>
                <w:szCs w:val="20"/>
              </w:rPr>
              <w:t>as</w:t>
            </w:r>
            <w:proofErr w:type="spellEnd"/>
            <w:r>
              <w:rPr>
                <w:sz w:val="20"/>
                <w:szCs w:val="20"/>
              </w:rPr>
              <w:t xml:space="preserve"> </w:t>
            </w:r>
            <w:proofErr w:type="spellStart"/>
            <w:r>
              <w:rPr>
                <w:sz w:val="20"/>
                <w:szCs w:val="20"/>
              </w:rPr>
              <w:t>popierius</w:t>
            </w:r>
            <w:proofErr w:type="spellEnd"/>
            <w:r>
              <w:rPr>
                <w:sz w:val="20"/>
                <w:szCs w:val="20"/>
              </w:rPr>
              <w:t xml:space="preserve">, </w:t>
            </w:r>
            <w:proofErr w:type="spellStart"/>
            <w:r>
              <w:rPr>
                <w:sz w:val="20"/>
                <w:szCs w:val="20"/>
              </w:rPr>
              <w:t>etiketė</w:t>
            </w:r>
            <w:proofErr w:type="spellEnd"/>
            <w:r>
              <w:rPr>
                <w:sz w:val="20"/>
                <w:szCs w:val="20"/>
              </w:rPr>
              <w:t xml:space="preserve">, </w:t>
            </w:r>
            <w:proofErr w:type="spellStart"/>
            <w:r>
              <w:rPr>
                <w:sz w:val="20"/>
                <w:szCs w:val="20"/>
              </w:rPr>
              <w:t>atvirukas</w:t>
            </w:r>
            <w:proofErr w:type="spellEnd"/>
            <w:r>
              <w:rPr>
                <w:sz w:val="20"/>
                <w:szCs w:val="20"/>
              </w:rPr>
              <w:t xml:space="preserve">, </w:t>
            </w:r>
            <w:proofErr w:type="spellStart"/>
            <w:r>
              <w:rPr>
                <w:sz w:val="20"/>
                <w:szCs w:val="20"/>
              </w:rPr>
              <w:t>vokas</w:t>
            </w:r>
            <w:proofErr w:type="spellEnd"/>
          </w:p>
        </w:tc>
      </w:tr>
      <w:tr w:rsidR="00ED5E1D" w:rsidRPr="001243CC" w14:paraId="22B89090" w14:textId="77777777" w:rsidTr="00F61558">
        <w:trPr>
          <w:gridAfter w:val="1"/>
          <w:wAfter w:w="49" w:type="dxa"/>
        </w:trPr>
        <w:tc>
          <w:tcPr>
            <w:tcW w:w="1220" w:type="dxa"/>
          </w:tcPr>
          <w:p w14:paraId="4D06A4E8" w14:textId="77777777" w:rsidR="00ED5E1D" w:rsidRPr="001243CC" w:rsidRDefault="00ED5E1D" w:rsidP="00A6448D">
            <w:pPr>
              <w:jc w:val="left"/>
              <w:rPr>
                <w:b/>
                <w:sz w:val="20"/>
                <w:szCs w:val="20"/>
              </w:rPr>
            </w:pPr>
            <w:r w:rsidRPr="001243CC">
              <w:rPr>
                <w:b/>
                <w:sz w:val="20"/>
                <w:szCs w:val="20"/>
              </w:rPr>
              <w:t>10.</w:t>
            </w:r>
          </w:p>
        </w:tc>
        <w:tc>
          <w:tcPr>
            <w:tcW w:w="2636" w:type="dxa"/>
          </w:tcPr>
          <w:p w14:paraId="12F13BB7" w14:textId="77777777" w:rsidR="00ED5E1D" w:rsidRPr="001243CC" w:rsidRDefault="00ED5E1D" w:rsidP="00A6448D">
            <w:pPr>
              <w:ind w:firstLine="0"/>
              <w:rPr>
                <w:b/>
                <w:sz w:val="20"/>
                <w:szCs w:val="20"/>
              </w:rPr>
            </w:pPr>
            <w:proofErr w:type="spellStart"/>
            <w:r w:rsidRPr="001243CC">
              <w:rPr>
                <w:sz w:val="20"/>
                <w:szCs w:val="20"/>
              </w:rPr>
              <w:t>Jungtis</w:t>
            </w:r>
            <w:proofErr w:type="spellEnd"/>
          </w:p>
        </w:tc>
        <w:tc>
          <w:tcPr>
            <w:tcW w:w="3402" w:type="dxa"/>
          </w:tcPr>
          <w:p w14:paraId="4B8CA762" w14:textId="77777777" w:rsidR="00ED5E1D" w:rsidRPr="001243CC" w:rsidRDefault="00ED5E1D" w:rsidP="00A6448D">
            <w:pPr>
              <w:ind w:firstLine="0"/>
              <w:rPr>
                <w:sz w:val="20"/>
                <w:szCs w:val="20"/>
              </w:rPr>
            </w:pPr>
            <w:r>
              <w:rPr>
                <w:sz w:val="20"/>
                <w:szCs w:val="20"/>
              </w:rPr>
              <w:t>USB</w:t>
            </w:r>
            <w:r w:rsidRPr="001243CC">
              <w:rPr>
                <w:sz w:val="20"/>
                <w:szCs w:val="20"/>
              </w:rPr>
              <w:t xml:space="preserve">; </w:t>
            </w:r>
          </w:p>
          <w:p w14:paraId="6DFE3483" w14:textId="77777777" w:rsidR="00ED5E1D" w:rsidRPr="001243CC" w:rsidRDefault="00ED5E1D" w:rsidP="00A6448D">
            <w:pPr>
              <w:ind w:firstLine="0"/>
              <w:rPr>
                <w:b/>
                <w:sz w:val="20"/>
                <w:szCs w:val="20"/>
              </w:rPr>
            </w:pPr>
            <w:proofErr w:type="spellStart"/>
            <w:r w:rsidRPr="00CF488A">
              <w:rPr>
                <w:b/>
                <w:sz w:val="20"/>
                <w:szCs w:val="20"/>
                <w:u w:val="single"/>
              </w:rPr>
              <w:t>Turi</w:t>
            </w:r>
            <w:proofErr w:type="spellEnd"/>
            <w:r w:rsidRPr="00CF488A">
              <w:rPr>
                <w:b/>
                <w:sz w:val="20"/>
                <w:szCs w:val="20"/>
                <w:u w:val="single"/>
              </w:rPr>
              <w:t xml:space="preserve"> </w:t>
            </w:r>
            <w:proofErr w:type="spellStart"/>
            <w:r w:rsidRPr="00CF488A">
              <w:rPr>
                <w:b/>
                <w:sz w:val="20"/>
                <w:szCs w:val="20"/>
                <w:u w:val="single"/>
              </w:rPr>
              <w:t>būti</w:t>
            </w:r>
            <w:proofErr w:type="spellEnd"/>
            <w:r w:rsidRPr="00CF488A">
              <w:rPr>
                <w:b/>
                <w:sz w:val="20"/>
                <w:szCs w:val="20"/>
                <w:u w:val="single"/>
              </w:rPr>
              <w:t xml:space="preserve"> </w:t>
            </w:r>
            <w:proofErr w:type="spellStart"/>
            <w:r w:rsidRPr="00CF488A">
              <w:rPr>
                <w:b/>
                <w:sz w:val="20"/>
                <w:szCs w:val="20"/>
                <w:u w:val="single"/>
              </w:rPr>
              <w:t>spausdinimas</w:t>
            </w:r>
            <w:proofErr w:type="spellEnd"/>
            <w:r w:rsidRPr="00CF488A">
              <w:rPr>
                <w:b/>
                <w:sz w:val="20"/>
                <w:szCs w:val="20"/>
                <w:u w:val="single"/>
              </w:rPr>
              <w:t xml:space="preserve"> per </w:t>
            </w:r>
            <w:proofErr w:type="spellStart"/>
            <w:r w:rsidRPr="00CF488A">
              <w:rPr>
                <w:b/>
                <w:sz w:val="20"/>
                <w:szCs w:val="20"/>
                <w:u w:val="single"/>
              </w:rPr>
              <w:t>tinklą</w:t>
            </w:r>
            <w:proofErr w:type="spellEnd"/>
            <w:r w:rsidRPr="001243CC">
              <w:rPr>
                <w:sz w:val="20"/>
                <w:szCs w:val="20"/>
              </w:rPr>
              <w:t xml:space="preserve"> (10/100Mbps) be </w:t>
            </w:r>
            <w:proofErr w:type="spellStart"/>
            <w:r w:rsidRPr="001243CC">
              <w:rPr>
                <w:sz w:val="20"/>
                <w:szCs w:val="20"/>
              </w:rPr>
              <w:t>kompiuterio</w:t>
            </w:r>
            <w:proofErr w:type="spellEnd"/>
          </w:p>
        </w:tc>
        <w:tc>
          <w:tcPr>
            <w:tcW w:w="2899" w:type="dxa"/>
          </w:tcPr>
          <w:p w14:paraId="4C318498" w14:textId="13838BE9" w:rsidR="00ED5E1D" w:rsidRPr="00F61558" w:rsidRDefault="00480176" w:rsidP="00480176">
            <w:pPr>
              <w:ind w:firstLine="0"/>
              <w:rPr>
                <w:bCs/>
                <w:sz w:val="20"/>
                <w:szCs w:val="20"/>
              </w:rPr>
            </w:pPr>
            <w:r w:rsidRPr="00F61558">
              <w:rPr>
                <w:bCs/>
                <w:sz w:val="20"/>
                <w:szCs w:val="20"/>
              </w:rPr>
              <w:t xml:space="preserve">USB 2.0 Hi-Speed, 10BASE-T/100BASE-TX/1000Base-T, </w:t>
            </w:r>
            <w:proofErr w:type="spellStart"/>
            <w:r w:rsidRPr="00F61558">
              <w:rPr>
                <w:bCs/>
                <w:sz w:val="20"/>
                <w:szCs w:val="20"/>
              </w:rPr>
              <w:t>belaidis</w:t>
            </w:r>
            <w:proofErr w:type="spellEnd"/>
            <w:r w:rsidRPr="00F61558">
              <w:rPr>
                <w:bCs/>
                <w:sz w:val="20"/>
                <w:szCs w:val="20"/>
              </w:rPr>
              <w:t xml:space="preserve"> 802,11b/g/n, </w:t>
            </w:r>
            <w:proofErr w:type="spellStart"/>
            <w:r w:rsidRPr="00F61558">
              <w:rPr>
                <w:bCs/>
                <w:sz w:val="20"/>
                <w:szCs w:val="20"/>
              </w:rPr>
              <w:t>belaidis</w:t>
            </w:r>
            <w:proofErr w:type="spellEnd"/>
            <w:r w:rsidR="00F61558" w:rsidRPr="00F61558">
              <w:rPr>
                <w:bCs/>
                <w:sz w:val="20"/>
                <w:szCs w:val="20"/>
              </w:rPr>
              <w:t xml:space="preserve"> </w:t>
            </w:r>
            <w:proofErr w:type="spellStart"/>
            <w:r w:rsidRPr="00F61558">
              <w:rPr>
                <w:bCs/>
                <w:sz w:val="20"/>
                <w:szCs w:val="20"/>
              </w:rPr>
              <w:t>tiesioginis</w:t>
            </w:r>
            <w:proofErr w:type="spellEnd"/>
            <w:r w:rsidRPr="00F61558">
              <w:rPr>
                <w:bCs/>
                <w:sz w:val="20"/>
                <w:szCs w:val="20"/>
              </w:rPr>
              <w:t xml:space="preserve"> </w:t>
            </w:r>
            <w:proofErr w:type="spellStart"/>
            <w:r w:rsidRPr="00F61558">
              <w:rPr>
                <w:bCs/>
                <w:sz w:val="20"/>
                <w:szCs w:val="20"/>
              </w:rPr>
              <w:t>ryšys</w:t>
            </w:r>
            <w:proofErr w:type="spellEnd"/>
          </w:p>
        </w:tc>
      </w:tr>
      <w:tr w:rsidR="00ED5E1D" w:rsidRPr="001243CC" w14:paraId="36EF4982" w14:textId="77777777" w:rsidTr="00F61558">
        <w:trPr>
          <w:gridAfter w:val="1"/>
          <w:wAfter w:w="49" w:type="dxa"/>
        </w:trPr>
        <w:tc>
          <w:tcPr>
            <w:tcW w:w="1220" w:type="dxa"/>
          </w:tcPr>
          <w:p w14:paraId="1D8EB9E2" w14:textId="77777777" w:rsidR="00ED5E1D" w:rsidRPr="001243CC" w:rsidRDefault="00ED5E1D" w:rsidP="00A6448D">
            <w:pPr>
              <w:jc w:val="left"/>
              <w:rPr>
                <w:b/>
                <w:sz w:val="20"/>
                <w:szCs w:val="20"/>
              </w:rPr>
            </w:pPr>
            <w:r w:rsidRPr="001243CC">
              <w:rPr>
                <w:b/>
                <w:sz w:val="20"/>
                <w:szCs w:val="20"/>
              </w:rPr>
              <w:t>11.</w:t>
            </w:r>
          </w:p>
        </w:tc>
        <w:tc>
          <w:tcPr>
            <w:tcW w:w="2636" w:type="dxa"/>
          </w:tcPr>
          <w:p w14:paraId="077DD737" w14:textId="77777777" w:rsidR="00ED5E1D" w:rsidRPr="001243CC" w:rsidRDefault="00ED5E1D" w:rsidP="00A6448D">
            <w:pPr>
              <w:spacing w:before="60" w:after="60"/>
              <w:ind w:firstLine="0"/>
              <w:rPr>
                <w:sz w:val="20"/>
                <w:szCs w:val="20"/>
              </w:rPr>
            </w:pPr>
            <w:proofErr w:type="spellStart"/>
            <w:r w:rsidRPr="001243CC">
              <w:rPr>
                <w:sz w:val="20"/>
                <w:szCs w:val="20"/>
              </w:rPr>
              <w:t>Popieriaus</w:t>
            </w:r>
            <w:proofErr w:type="spellEnd"/>
            <w:r w:rsidRPr="001243CC">
              <w:rPr>
                <w:sz w:val="20"/>
                <w:szCs w:val="20"/>
              </w:rPr>
              <w:t xml:space="preserve"> </w:t>
            </w:r>
            <w:proofErr w:type="spellStart"/>
            <w:r w:rsidRPr="001243CC">
              <w:rPr>
                <w:sz w:val="20"/>
                <w:szCs w:val="20"/>
              </w:rPr>
              <w:t>talpa</w:t>
            </w:r>
            <w:proofErr w:type="spellEnd"/>
          </w:p>
        </w:tc>
        <w:tc>
          <w:tcPr>
            <w:tcW w:w="3402" w:type="dxa"/>
          </w:tcPr>
          <w:p w14:paraId="01B610BB" w14:textId="77777777" w:rsidR="00ED5E1D" w:rsidRPr="001243CC" w:rsidRDefault="00ED5E1D" w:rsidP="00A6448D">
            <w:pPr>
              <w:spacing w:before="60" w:after="60"/>
              <w:ind w:firstLine="0"/>
              <w:rPr>
                <w:sz w:val="20"/>
                <w:szCs w:val="20"/>
              </w:rPr>
            </w:pPr>
            <w:proofErr w:type="spellStart"/>
            <w:r w:rsidRPr="001243CC">
              <w:rPr>
                <w:sz w:val="20"/>
                <w:szCs w:val="20"/>
              </w:rPr>
              <w:t>Automatinis</w:t>
            </w:r>
            <w:proofErr w:type="spellEnd"/>
            <w:r w:rsidRPr="001243CC">
              <w:rPr>
                <w:sz w:val="20"/>
                <w:szCs w:val="20"/>
              </w:rPr>
              <w:t xml:space="preserve"> </w:t>
            </w:r>
            <w:proofErr w:type="spellStart"/>
            <w:r w:rsidRPr="001243CC">
              <w:rPr>
                <w:sz w:val="20"/>
                <w:szCs w:val="20"/>
              </w:rPr>
              <w:t>popieriaus</w:t>
            </w:r>
            <w:proofErr w:type="spellEnd"/>
            <w:r w:rsidRPr="001243CC">
              <w:rPr>
                <w:sz w:val="20"/>
                <w:szCs w:val="20"/>
              </w:rPr>
              <w:t xml:space="preserve"> </w:t>
            </w:r>
            <w:proofErr w:type="spellStart"/>
            <w:r w:rsidRPr="001243CC">
              <w:rPr>
                <w:sz w:val="20"/>
                <w:szCs w:val="20"/>
              </w:rPr>
              <w:t>padavimas</w:t>
            </w:r>
            <w:proofErr w:type="spellEnd"/>
            <w:r w:rsidRPr="001243CC">
              <w:rPr>
                <w:sz w:val="20"/>
                <w:szCs w:val="20"/>
              </w:rPr>
              <w:t xml:space="preserve">, ne </w:t>
            </w:r>
            <w:proofErr w:type="spellStart"/>
            <w:r w:rsidRPr="001243CC">
              <w:rPr>
                <w:sz w:val="20"/>
                <w:szCs w:val="20"/>
              </w:rPr>
              <w:t>mažiau</w:t>
            </w:r>
            <w:proofErr w:type="spellEnd"/>
            <w:r w:rsidRPr="001243CC">
              <w:rPr>
                <w:sz w:val="20"/>
                <w:szCs w:val="20"/>
              </w:rPr>
              <w:t xml:space="preserve">: 250 </w:t>
            </w:r>
            <w:proofErr w:type="spellStart"/>
            <w:r w:rsidRPr="001243CC">
              <w:rPr>
                <w:sz w:val="20"/>
                <w:szCs w:val="20"/>
              </w:rPr>
              <w:t>lapų</w:t>
            </w:r>
            <w:proofErr w:type="spellEnd"/>
            <w:r w:rsidRPr="001243CC">
              <w:rPr>
                <w:sz w:val="20"/>
                <w:szCs w:val="20"/>
              </w:rPr>
              <w:t xml:space="preserve"> </w:t>
            </w:r>
          </w:p>
        </w:tc>
        <w:tc>
          <w:tcPr>
            <w:tcW w:w="2899" w:type="dxa"/>
          </w:tcPr>
          <w:p w14:paraId="40AC8ECE" w14:textId="6A349697" w:rsidR="00ED5E1D" w:rsidRPr="001243CC" w:rsidRDefault="00F61558" w:rsidP="00876250">
            <w:pPr>
              <w:spacing w:before="60" w:after="60"/>
              <w:ind w:firstLine="0"/>
              <w:rPr>
                <w:sz w:val="20"/>
                <w:szCs w:val="20"/>
              </w:rPr>
            </w:pPr>
            <w:r>
              <w:rPr>
                <w:sz w:val="20"/>
                <w:szCs w:val="20"/>
              </w:rPr>
              <w:t xml:space="preserve">250 </w:t>
            </w:r>
            <w:proofErr w:type="spellStart"/>
            <w:r>
              <w:rPr>
                <w:sz w:val="20"/>
                <w:szCs w:val="20"/>
              </w:rPr>
              <w:t>lapų</w:t>
            </w:r>
            <w:proofErr w:type="spellEnd"/>
            <w:r>
              <w:rPr>
                <w:sz w:val="20"/>
                <w:szCs w:val="20"/>
              </w:rPr>
              <w:t xml:space="preserve"> </w:t>
            </w:r>
            <w:proofErr w:type="spellStart"/>
            <w:r>
              <w:rPr>
                <w:sz w:val="20"/>
                <w:szCs w:val="20"/>
              </w:rPr>
              <w:t>kasetė</w:t>
            </w:r>
            <w:proofErr w:type="spellEnd"/>
          </w:p>
        </w:tc>
      </w:tr>
      <w:tr w:rsidR="00ED5E1D" w:rsidRPr="001243CC" w14:paraId="4C9714E7" w14:textId="77777777" w:rsidTr="00F61558">
        <w:trPr>
          <w:gridAfter w:val="1"/>
          <w:wAfter w:w="49" w:type="dxa"/>
        </w:trPr>
        <w:tc>
          <w:tcPr>
            <w:tcW w:w="1220" w:type="dxa"/>
          </w:tcPr>
          <w:p w14:paraId="14E3D473" w14:textId="77777777" w:rsidR="00ED5E1D" w:rsidRPr="001243CC" w:rsidRDefault="00ED5E1D" w:rsidP="00A6448D">
            <w:pPr>
              <w:spacing w:before="60" w:after="60"/>
              <w:jc w:val="left"/>
              <w:rPr>
                <w:b/>
                <w:sz w:val="20"/>
                <w:szCs w:val="20"/>
              </w:rPr>
            </w:pPr>
            <w:r w:rsidRPr="001243CC">
              <w:rPr>
                <w:b/>
                <w:sz w:val="20"/>
                <w:szCs w:val="20"/>
              </w:rPr>
              <w:t>12.</w:t>
            </w:r>
          </w:p>
        </w:tc>
        <w:tc>
          <w:tcPr>
            <w:tcW w:w="2636" w:type="dxa"/>
          </w:tcPr>
          <w:p w14:paraId="0359F98D" w14:textId="77777777" w:rsidR="00ED5E1D" w:rsidRPr="001243CC" w:rsidRDefault="00ED5E1D" w:rsidP="00A6448D">
            <w:pPr>
              <w:spacing w:before="60" w:after="60"/>
              <w:ind w:firstLine="0"/>
              <w:rPr>
                <w:sz w:val="20"/>
                <w:szCs w:val="20"/>
              </w:rPr>
            </w:pPr>
            <w:proofErr w:type="spellStart"/>
            <w:r w:rsidRPr="001243CC">
              <w:rPr>
                <w:sz w:val="20"/>
                <w:szCs w:val="20"/>
              </w:rPr>
              <w:t>Dvipusis</w:t>
            </w:r>
            <w:proofErr w:type="spellEnd"/>
            <w:r w:rsidRPr="001243CC">
              <w:rPr>
                <w:sz w:val="20"/>
                <w:szCs w:val="20"/>
              </w:rPr>
              <w:t xml:space="preserve"> </w:t>
            </w:r>
            <w:proofErr w:type="spellStart"/>
            <w:r w:rsidRPr="001243CC">
              <w:rPr>
                <w:b/>
                <w:sz w:val="20"/>
                <w:szCs w:val="20"/>
              </w:rPr>
              <w:t>automatinis</w:t>
            </w:r>
            <w:proofErr w:type="spellEnd"/>
            <w:r w:rsidRPr="001243CC">
              <w:rPr>
                <w:sz w:val="20"/>
                <w:szCs w:val="20"/>
              </w:rPr>
              <w:t xml:space="preserve"> </w:t>
            </w:r>
            <w:proofErr w:type="spellStart"/>
            <w:r w:rsidRPr="001243CC">
              <w:rPr>
                <w:sz w:val="20"/>
                <w:szCs w:val="20"/>
              </w:rPr>
              <w:t>spausdinimas</w:t>
            </w:r>
            <w:proofErr w:type="spellEnd"/>
            <w:r w:rsidRPr="001243CC">
              <w:rPr>
                <w:sz w:val="20"/>
                <w:szCs w:val="20"/>
              </w:rPr>
              <w:t xml:space="preserve"> (duplex)</w:t>
            </w:r>
          </w:p>
        </w:tc>
        <w:tc>
          <w:tcPr>
            <w:tcW w:w="3402" w:type="dxa"/>
          </w:tcPr>
          <w:p w14:paraId="2DC74B6C" w14:textId="77777777" w:rsidR="00ED5E1D" w:rsidRPr="001243CC" w:rsidRDefault="00ED5E1D" w:rsidP="00A6448D">
            <w:pPr>
              <w:spacing w:before="60" w:after="60"/>
              <w:ind w:firstLine="0"/>
              <w:rPr>
                <w:sz w:val="20"/>
                <w:szCs w:val="20"/>
              </w:rPr>
            </w:pPr>
            <w:proofErr w:type="spellStart"/>
            <w:r w:rsidRPr="001243CC">
              <w:rPr>
                <w:sz w:val="20"/>
                <w:szCs w:val="20"/>
              </w:rPr>
              <w:t>Turi</w:t>
            </w:r>
            <w:proofErr w:type="spellEnd"/>
            <w:r w:rsidRPr="001243CC">
              <w:rPr>
                <w:sz w:val="20"/>
                <w:szCs w:val="20"/>
              </w:rPr>
              <w:t xml:space="preserve"> </w:t>
            </w:r>
            <w:proofErr w:type="spellStart"/>
            <w:r w:rsidRPr="001243CC">
              <w:rPr>
                <w:sz w:val="20"/>
                <w:szCs w:val="20"/>
              </w:rPr>
              <w:t>būti</w:t>
            </w:r>
            <w:proofErr w:type="spellEnd"/>
            <w:r w:rsidRPr="001243CC">
              <w:rPr>
                <w:sz w:val="20"/>
                <w:szCs w:val="20"/>
              </w:rPr>
              <w:t xml:space="preserve"> </w:t>
            </w:r>
          </w:p>
        </w:tc>
        <w:tc>
          <w:tcPr>
            <w:tcW w:w="2899" w:type="dxa"/>
          </w:tcPr>
          <w:p w14:paraId="51A546B9" w14:textId="00D90339" w:rsidR="00ED5E1D" w:rsidRPr="001243CC" w:rsidRDefault="00F61558" w:rsidP="00876250">
            <w:pPr>
              <w:spacing w:before="60" w:after="60"/>
              <w:ind w:firstLine="0"/>
              <w:rPr>
                <w:sz w:val="20"/>
                <w:szCs w:val="20"/>
              </w:rPr>
            </w:pPr>
            <w:proofErr w:type="spellStart"/>
            <w:r>
              <w:rPr>
                <w:sz w:val="20"/>
                <w:szCs w:val="20"/>
              </w:rPr>
              <w:t>Yra</w:t>
            </w:r>
            <w:proofErr w:type="spellEnd"/>
          </w:p>
        </w:tc>
      </w:tr>
      <w:tr w:rsidR="00ED5E1D" w:rsidRPr="001243CC" w14:paraId="5B22CB59" w14:textId="77777777" w:rsidTr="00F61558">
        <w:trPr>
          <w:gridAfter w:val="1"/>
          <w:wAfter w:w="49" w:type="dxa"/>
        </w:trPr>
        <w:tc>
          <w:tcPr>
            <w:tcW w:w="1220" w:type="dxa"/>
          </w:tcPr>
          <w:p w14:paraId="5B09B8C2" w14:textId="77777777" w:rsidR="00ED5E1D" w:rsidRPr="001243CC" w:rsidRDefault="00ED5E1D" w:rsidP="00A6448D">
            <w:pPr>
              <w:spacing w:before="60" w:after="60"/>
              <w:jc w:val="left"/>
              <w:rPr>
                <w:b/>
                <w:sz w:val="20"/>
                <w:szCs w:val="20"/>
              </w:rPr>
            </w:pPr>
            <w:r w:rsidRPr="001243CC">
              <w:rPr>
                <w:b/>
                <w:sz w:val="20"/>
                <w:szCs w:val="20"/>
              </w:rPr>
              <w:t>13.</w:t>
            </w:r>
          </w:p>
        </w:tc>
        <w:tc>
          <w:tcPr>
            <w:tcW w:w="2636" w:type="dxa"/>
          </w:tcPr>
          <w:p w14:paraId="1F01D853" w14:textId="77777777" w:rsidR="00ED5E1D" w:rsidRPr="001243CC" w:rsidRDefault="00ED5E1D" w:rsidP="00A6448D">
            <w:pPr>
              <w:spacing w:before="60" w:after="60"/>
              <w:ind w:firstLine="0"/>
              <w:rPr>
                <w:sz w:val="20"/>
                <w:szCs w:val="20"/>
              </w:rPr>
            </w:pPr>
            <w:proofErr w:type="spellStart"/>
            <w:r w:rsidRPr="001243CC">
              <w:rPr>
                <w:bCs/>
                <w:sz w:val="20"/>
                <w:szCs w:val="20"/>
              </w:rPr>
              <w:t>Palaikantis</w:t>
            </w:r>
            <w:proofErr w:type="spellEnd"/>
            <w:r w:rsidRPr="001243CC">
              <w:rPr>
                <w:bCs/>
                <w:sz w:val="20"/>
                <w:szCs w:val="20"/>
              </w:rPr>
              <w:t xml:space="preserve"> </w:t>
            </w:r>
            <w:proofErr w:type="spellStart"/>
            <w:r w:rsidRPr="001243CC">
              <w:rPr>
                <w:bCs/>
                <w:sz w:val="20"/>
                <w:szCs w:val="20"/>
              </w:rPr>
              <w:t>operacines</w:t>
            </w:r>
            <w:proofErr w:type="spellEnd"/>
            <w:r w:rsidRPr="001243CC">
              <w:rPr>
                <w:bCs/>
                <w:sz w:val="20"/>
                <w:szCs w:val="20"/>
              </w:rPr>
              <w:t xml:space="preserve"> </w:t>
            </w:r>
            <w:proofErr w:type="spellStart"/>
            <w:r w:rsidRPr="001243CC">
              <w:rPr>
                <w:bCs/>
                <w:sz w:val="20"/>
                <w:szCs w:val="20"/>
              </w:rPr>
              <w:t>sistemas</w:t>
            </w:r>
            <w:proofErr w:type="spellEnd"/>
            <w:r w:rsidRPr="001243CC">
              <w:rPr>
                <w:bCs/>
                <w:sz w:val="20"/>
                <w:szCs w:val="20"/>
              </w:rPr>
              <w:t>:</w:t>
            </w:r>
          </w:p>
        </w:tc>
        <w:tc>
          <w:tcPr>
            <w:tcW w:w="3402" w:type="dxa"/>
          </w:tcPr>
          <w:p w14:paraId="24D4A692" w14:textId="77777777" w:rsidR="00ED5E1D" w:rsidRDefault="00ED5E1D" w:rsidP="00A6448D">
            <w:pPr>
              <w:ind w:firstLine="0"/>
              <w:rPr>
                <w:rFonts w:ascii="Calibri" w:hAnsi="Calibri"/>
                <w:b/>
                <w:noProof/>
                <w:sz w:val="18"/>
                <w:szCs w:val="18"/>
              </w:rPr>
            </w:pPr>
            <w:r>
              <w:rPr>
                <w:rFonts w:ascii="Calibri" w:hAnsi="Calibri"/>
                <w:b/>
                <w:noProof/>
                <w:sz w:val="18"/>
                <w:szCs w:val="18"/>
              </w:rPr>
              <w:t xml:space="preserve">„Windows“ </w:t>
            </w:r>
            <w:r w:rsidRPr="001243CC">
              <w:rPr>
                <w:rFonts w:ascii="Calibri" w:hAnsi="Calibri"/>
                <w:b/>
                <w:noProof/>
                <w:sz w:val="18"/>
                <w:szCs w:val="18"/>
              </w:rPr>
              <w:t>7 /</w:t>
            </w:r>
            <w:r>
              <w:rPr>
                <w:rFonts w:ascii="Calibri" w:hAnsi="Calibri"/>
                <w:b/>
                <w:noProof/>
                <w:sz w:val="18"/>
                <w:szCs w:val="18"/>
              </w:rPr>
              <w:t>10</w:t>
            </w:r>
            <w:r w:rsidRPr="001243CC">
              <w:rPr>
                <w:rFonts w:ascii="Calibri" w:hAnsi="Calibri"/>
                <w:b/>
                <w:noProof/>
                <w:sz w:val="18"/>
                <w:szCs w:val="18"/>
              </w:rPr>
              <w:t xml:space="preserve"> / </w:t>
            </w:r>
            <w:r>
              <w:rPr>
                <w:rFonts w:ascii="Calibri" w:hAnsi="Calibri"/>
                <w:b/>
                <w:noProof/>
                <w:sz w:val="18"/>
                <w:szCs w:val="18"/>
              </w:rPr>
              <w:t>11</w:t>
            </w:r>
            <w:r w:rsidRPr="001243CC">
              <w:rPr>
                <w:rFonts w:ascii="Calibri" w:hAnsi="Calibri"/>
                <w:b/>
                <w:noProof/>
                <w:sz w:val="18"/>
                <w:szCs w:val="18"/>
              </w:rPr>
              <w:t xml:space="preserve"> /</w:t>
            </w:r>
          </w:p>
          <w:p w14:paraId="0D06EE48" w14:textId="77777777" w:rsidR="00ED5E1D" w:rsidRPr="001243CC" w:rsidRDefault="00ED5E1D" w:rsidP="00BF1524">
            <w:pPr>
              <w:rPr>
                <w:sz w:val="20"/>
                <w:szCs w:val="20"/>
              </w:rPr>
            </w:pPr>
          </w:p>
        </w:tc>
        <w:tc>
          <w:tcPr>
            <w:tcW w:w="2899" w:type="dxa"/>
          </w:tcPr>
          <w:p w14:paraId="194CF93B" w14:textId="4E05CB91" w:rsidR="00ED5E1D" w:rsidRDefault="00F61558" w:rsidP="00F61558">
            <w:pPr>
              <w:spacing w:before="60" w:after="60"/>
              <w:ind w:firstLine="0"/>
              <w:rPr>
                <w:sz w:val="20"/>
                <w:szCs w:val="20"/>
              </w:rPr>
            </w:pPr>
            <w:r>
              <w:rPr>
                <w:sz w:val="20"/>
                <w:szCs w:val="20"/>
              </w:rPr>
              <w:t xml:space="preserve">Windows® 10/ </w:t>
            </w:r>
            <w:r>
              <w:rPr>
                <w:sz w:val="20"/>
                <w:szCs w:val="20"/>
              </w:rPr>
              <w:t>Windows®</w:t>
            </w:r>
            <w:r>
              <w:rPr>
                <w:sz w:val="20"/>
                <w:szCs w:val="20"/>
              </w:rPr>
              <w:t xml:space="preserve"> 8.1/ </w:t>
            </w:r>
            <w:r>
              <w:rPr>
                <w:sz w:val="20"/>
                <w:szCs w:val="20"/>
              </w:rPr>
              <w:t>Windows®</w:t>
            </w:r>
            <w:r>
              <w:rPr>
                <w:sz w:val="20"/>
                <w:szCs w:val="20"/>
              </w:rPr>
              <w:t xml:space="preserve"> 7/ Server</w:t>
            </w:r>
            <w:r>
              <w:rPr>
                <w:sz w:val="20"/>
                <w:szCs w:val="20"/>
              </w:rPr>
              <w:t>®</w:t>
            </w:r>
            <w:r>
              <w:rPr>
                <w:sz w:val="20"/>
                <w:szCs w:val="20"/>
              </w:rPr>
              <w:t xml:space="preserve"> 2019/ </w:t>
            </w:r>
            <w:r>
              <w:rPr>
                <w:sz w:val="20"/>
                <w:szCs w:val="20"/>
              </w:rPr>
              <w:t>Server®</w:t>
            </w:r>
            <w:r>
              <w:rPr>
                <w:sz w:val="20"/>
                <w:szCs w:val="20"/>
              </w:rPr>
              <w:t xml:space="preserve"> 2016/ </w:t>
            </w:r>
            <w:r>
              <w:rPr>
                <w:sz w:val="20"/>
                <w:szCs w:val="20"/>
              </w:rPr>
              <w:t>Server®</w:t>
            </w:r>
            <w:r w:rsidR="00876250">
              <w:rPr>
                <w:sz w:val="20"/>
                <w:szCs w:val="20"/>
              </w:rPr>
              <w:t xml:space="preserve"> </w:t>
            </w:r>
            <w:r>
              <w:rPr>
                <w:sz w:val="20"/>
                <w:szCs w:val="20"/>
              </w:rPr>
              <w:t xml:space="preserve">2012R2/ </w:t>
            </w:r>
            <w:r>
              <w:rPr>
                <w:sz w:val="20"/>
                <w:szCs w:val="20"/>
              </w:rPr>
              <w:t>Server®</w:t>
            </w:r>
            <w:r w:rsidR="00876250">
              <w:rPr>
                <w:sz w:val="20"/>
                <w:szCs w:val="20"/>
              </w:rPr>
              <w:t xml:space="preserve"> </w:t>
            </w:r>
            <w:r>
              <w:rPr>
                <w:sz w:val="20"/>
                <w:szCs w:val="20"/>
              </w:rPr>
              <w:t xml:space="preserve">2012/ </w:t>
            </w:r>
            <w:r>
              <w:rPr>
                <w:sz w:val="20"/>
                <w:szCs w:val="20"/>
              </w:rPr>
              <w:t>Server®</w:t>
            </w:r>
            <w:r w:rsidR="00876250">
              <w:rPr>
                <w:sz w:val="20"/>
                <w:szCs w:val="20"/>
              </w:rPr>
              <w:t xml:space="preserve"> </w:t>
            </w:r>
            <w:r>
              <w:rPr>
                <w:sz w:val="20"/>
                <w:szCs w:val="20"/>
              </w:rPr>
              <w:t xml:space="preserve">2008R2/ </w:t>
            </w:r>
            <w:r>
              <w:rPr>
                <w:sz w:val="20"/>
                <w:szCs w:val="20"/>
              </w:rPr>
              <w:t>Server®</w:t>
            </w:r>
            <w:r>
              <w:rPr>
                <w:sz w:val="20"/>
                <w:szCs w:val="20"/>
              </w:rPr>
              <w:t xml:space="preserve"> 2008</w:t>
            </w:r>
          </w:p>
          <w:p w14:paraId="5DEFFF52" w14:textId="4F5F4581" w:rsidR="00F61558" w:rsidRPr="001243CC" w:rsidRDefault="00F61558" w:rsidP="00F61558">
            <w:pPr>
              <w:spacing w:before="60" w:after="60"/>
              <w:ind w:firstLine="0"/>
              <w:rPr>
                <w:sz w:val="20"/>
                <w:szCs w:val="20"/>
              </w:rPr>
            </w:pPr>
            <w:r>
              <w:rPr>
                <w:sz w:val="20"/>
                <w:szCs w:val="20"/>
              </w:rPr>
              <w:t>Mac OS</w:t>
            </w:r>
            <w:r w:rsidR="00876250">
              <w:rPr>
                <w:sz w:val="20"/>
                <w:szCs w:val="20"/>
              </w:rPr>
              <w:t xml:space="preserve"> </w:t>
            </w:r>
            <w:r>
              <w:rPr>
                <w:sz w:val="20"/>
                <w:szCs w:val="20"/>
              </w:rPr>
              <w:t xml:space="preserve">X 10.9.5 </w:t>
            </w:r>
            <w:proofErr w:type="spellStart"/>
            <w:r>
              <w:rPr>
                <w:sz w:val="20"/>
                <w:szCs w:val="20"/>
              </w:rPr>
              <w:t>ir</w:t>
            </w:r>
            <w:proofErr w:type="spellEnd"/>
            <w:r>
              <w:rPr>
                <w:sz w:val="20"/>
                <w:szCs w:val="20"/>
              </w:rPr>
              <w:t xml:space="preserve"> </w:t>
            </w:r>
            <w:proofErr w:type="spellStart"/>
            <w:r>
              <w:rPr>
                <w:sz w:val="20"/>
                <w:szCs w:val="20"/>
              </w:rPr>
              <w:t>naujesnės</w:t>
            </w:r>
            <w:proofErr w:type="spellEnd"/>
            <w:r>
              <w:rPr>
                <w:sz w:val="20"/>
                <w:szCs w:val="20"/>
              </w:rPr>
              <w:t xml:space="preserve"> </w:t>
            </w:r>
            <w:proofErr w:type="spellStart"/>
            <w:r>
              <w:rPr>
                <w:sz w:val="20"/>
                <w:szCs w:val="20"/>
              </w:rPr>
              <w:t>versijos</w:t>
            </w:r>
            <w:proofErr w:type="spellEnd"/>
            <w:r>
              <w:rPr>
                <w:sz w:val="20"/>
                <w:szCs w:val="20"/>
              </w:rPr>
              <w:t xml:space="preserve"> / Mac OS 10.14 Linux</w:t>
            </w:r>
            <w:r w:rsidRPr="00A63764">
              <w:rPr>
                <w:sz w:val="20"/>
                <w:szCs w:val="20"/>
                <w:vertAlign w:val="superscript"/>
              </w:rPr>
              <w:t>8</w:t>
            </w:r>
          </w:p>
        </w:tc>
      </w:tr>
      <w:tr w:rsidR="00ED5E1D" w:rsidRPr="001243CC" w14:paraId="6CAC7D42" w14:textId="77777777" w:rsidTr="00F61558">
        <w:trPr>
          <w:gridAfter w:val="1"/>
          <w:wAfter w:w="49" w:type="dxa"/>
        </w:trPr>
        <w:tc>
          <w:tcPr>
            <w:tcW w:w="1220" w:type="dxa"/>
          </w:tcPr>
          <w:p w14:paraId="60DFF803" w14:textId="77777777" w:rsidR="00ED5E1D" w:rsidRPr="001243CC" w:rsidRDefault="00ED5E1D" w:rsidP="00A6448D">
            <w:pPr>
              <w:spacing w:before="60" w:after="60"/>
              <w:jc w:val="left"/>
              <w:rPr>
                <w:b/>
                <w:sz w:val="20"/>
                <w:szCs w:val="20"/>
              </w:rPr>
            </w:pPr>
            <w:r w:rsidRPr="001243CC">
              <w:rPr>
                <w:b/>
                <w:sz w:val="20"/>
                <w:szCs w:val="20"/>
              </w:rPr>
              <w:t>14.</w:t>
            </w:r>
          </w:p>
        </w:tc>
        <w:tc>
          <w:tcPr>
            <w:tcW w:w="2636" w:type="dxa"/>
          </w:tcPr>
          <w:p w14:paraId="0B3A6D66" w14:textId="77777777" w:rsidR="00ED5E1D" w:rsidRPr="001243CC" w:rsidRDefault="00ED5E1D" w:rsidP="00A6448D">
            <w:pPr>
              <w:ind w:firstLine="0"/>
              <w:rPr>
                <w:sz w:val="20"/>
                <w:szCs w:val="20"/>
              </w:rPr>
            </w:pPr>
            <w:proofErr w:type="spellStart"/>
            <w:r w:rsidRPr="001243CC">
              <w:rPr>
                <w:sz w:val="20"/>
                <w:szCs w:val="20"/>
              </w:rPr>
              <w:t>Papildomi</w:t>
            </w:r>
            <w:proofErr w:type="spellEnd"/>
            <w:r w:rsidRPr="001243CC">
              <w:rPr>
                <w:sz w:val="20"/>
                <w:szCs w:val="20"/>
              </w:rPr>
              <w:t xml:space="preserve"> </w:t>
            </w:r>
            <w:proofErr w:type="spellStart"/>
            <w:r w:rsidRPr="001243CC">
              <w:rPr>
                <w:sz w:val="20"/>
                <w:szCs w:val="20"/>
              </w:rPr>
              <w:t>reikalavimai</w:t>
            </w:r>
            <w:proofErr w:type="spellEnd"/>
          </w:p>
        </w:tc>
        <w:tc>
          <w:tcPr>
            <w:tcW w:w="3402" w:type="dxa"/>
          </w:tcPr>
          <w:p w14:paraId="5B83A185" w14:textId="77777777" w:rsidR="00ED5E1D" w:rsidRPr="001243CC" w:rsidRDefault="00ED5E1D" w:rsidP="00BF1524">
            <w:pPr>
              <w:pStyle w:val="Normall"/>
              <w:jc w:val="both"/>
              <w:rPr>
                <w:b/>
              </w:rPr>
            </w:pPr>
            <w:r w:rsidRPr="001243CC">
              <w:t xml:space="preserve">Tonerio/ kasetės užpildymas 100%, </w:t>
            </w:r>
            <w:r w:rsidRPr="001243CC">
              <w:rPr>
                <w:b/>
                <w:u w:val="single"/>
              </w:rPr>
              <w:t>toneris turi būti kartu su būgnu</w:t>
            </w:r>
            <w:r w:rsidRPr="001243CC">
              <w:rPr>
                <w:u w:val="single"/>
              </w:rPr>
              <w:t xml:space="preserve"> (neišardomas, viename korpuse), </w:t>
            </w:r>
            <w:r w:rsidRPr="001243CC">
              <w:t xml:space="preserve">rankinis, automatinis popieriaus padavimai, </w:t>
            </w:r>
            <w:r w:rsidRPr="001243CC">
              <w:rPr>
                <w:u w:val="single"/>
              </w:rPr>
              <w:t>turi būti laidas prijungti prie kompiuterio</w:t>
            </w:r>
            <w:r w:rsidRPr="001243CC">
              <w:rPr>
                <w:b/>
              </w:rPr>
              <w:t xml:space="preserve">.   </w:t>
            </w:r>
          </w:p>
          <w:p w14:paraId="63D83F62" w14:textId="77777777" w:rsidR="00ED5E1D" w:rsidRPr="001243CC" w:rsidRDefault="00ED5E1D" w:rsidP="00BF1524">
            <w:pPr>
              <w:pStyle w:val="Normall"/>
              <w:jc w:val="both"/>
            </w:pPr>
            <w:r w:rsidRPr="001243CC">
              <w:rPr>
                <w:b/>
              </w:rPr>
              <w:t>Tonerai turi turėti pakartotino užpildymo galimybę.</w:t>
            </w:r>
            <w:r>
              <w:rPr>
                <w:b/>
              </w:rPr>
              <w:t xml:space="preserve"> </w:t>
            </w:r>
            <w:r w:rsidRPr="001243CC">
              <w:t>Komplekte turi būti pridėtos originalios kasetės (neįskaitant kasetės kartu su spausdintuvu pakuotėje),</w:t>
            </w:r>
            <w:r w:rsidRPr="001243CC">
              <w:rPr>
                <w:b/>
              </w:rPr>
              <w:t xml:space="preserve"> </w:t>
            </w:r>
            <w:r w:rsidRPr="001243CC">
              <w:t xml:space="preserve">kuriomis galima būtų atspausdinti ne mažiau </w:t>
            </w:r>
            <w:r>
              <w:rPr>
                <w:b/>
              </w:rPr>
              <w:t>10</w:t>
            </w:r>
            <w:r w:rsidRPr="001243CC">
              <w:rPr>
                <w:b/>
              </w:rPr>
              <w:t xml:space="preserve"> 000</w:t>
            </w:r>
            <w:r w:rsidRPr="001243CC">
              <w:t xml:space="preserve"> nespalvotų spaudų.</w:t>
            </w:r>
          </w:p>
          <w:p w14:paraId="7A048B28" w14:textId="77777777" w:rsidR="00ED5E1D" w:rsidRPr="001243CC" w:rsidRDefault="00ED5E1D" w:rsidP="00BF1524">
            <w:pPr>
              <w:pStyle w:val="Normall"/>
              <w:jc w:val="both"/>
              <w:rPr>
                <w:u w:val="single"/>
              </w:rPr>
            </w:pPr>
            <w:r w:rsidRPr="001243CC">
              <w:rPr>
                <w:u w:val="single"/>
              </w:rPr>
              <w:t xml:space="preserve">Prašome nurodyti: </w:t>
            </w:r>
          </w:p>
          <w:p w14:paraId="1B5B87B4" w14:textId="0D348057" w:rsidR="00ED5E1D" w:rsidRPr="001243CC" w:rsidRDefault="00ED5E1D" w:rsidP="00A6448D">
            <w:pPr>
              <w:ind w:firstLine="0"/>
              <w:rPr>
                <w:sz w:val="20"/>
                <w:szCs w:val="20"/>
              </w:rPr>
            </w:pPr>
            <w:r w:rsidRPr="001243CC">
              <w:rPr>
                <w:sz w:val="20"/>
                <w:szCs w:val="20"/>
              </w:rPr>
              <w:t xml:space="preserve">-  </w:t>
            </w:r>
            <w:proofErr w:type="spellStart"/>
            <w:r w:rsidRPr="001243CC">
              <w:rPr>
                <w:sz w:val="20"/>
                <w:szCs w:val="20"/>
              </w:rPr>
              <w:t>tonerių</w:t>
            </w:r>
            <w:proofErr w:type="spellEnd"/>
            <w:r w:rsidRPr="001243CC">
              <w:rPr>
                <w:sz w:val="20"/>
                <w:szCs w:val="20"/>
              </w:rPr>
              <w:t>/ (</w:t>
            </w:r>
            <w:proofErr w:type="spellStart"/>
            <w:r w:rsidRPr="001243CC">
              <w:rPr>
                <w:sz w:val="20"/>
                <w:szCs w:val="20"/>
              </w:rPr>
              <w:t>kasečių</w:t>
            </w:r>
            <w:proofErr w:type="spellEnd"/>
            <w:r w:rsidRPr="001243CC">
              <w:rPr>
                <w:sz w:val="20"/>
                <w:szCs w:val="20"/>
              </w:rPr>
              <w:t xml:space="preserve">) </w:t>
            </w:r>
            <w:proofErr w:type="spellStart"/>
            <w:r w:rsidRPr="001243CC">
              <w:rPr>
                <w:sz w:val="20"/>
                <w:szCs w:val="20"/>
              </w:rPr>
              <w:t>modelių</w:t>
            </w:r>
            <w:proofErr w:type="spellEnd"/>
            <w:r w:rsidRPr="001243CC">
              <w:rPr>
                <w:sz w:val="20"/>
                <w:szCs w:val="20"/>
              </w:rPr>
              <w:t xml:space="preserve"> </w:t>
            </w:r>
            <w:proofErr w:type="spellStart"/>
            <w:r w:rsidRPr="001243CC">
              <w:rPr>
                <w:sz w:val="20"/>
                <w:szCs w:val="20"/>
              </w:rPr>
              <w:t>numerius</w:t>
            </w:r>
            <w:proofErr w:type="spellEnd"/>
            <w:r w:rsidRPr="001243CC">
              <w:rPr>
                <w:sz w:val="20"/>
                <w:szCs w:val="20"/>
              </w:rPr>
              <w:t xml:space="preserve">; </w:t>
            </w:r>
          </w:p>
          <w:p w14:paraId="2171B5C5" w14:textId="77777777" w:rsidR="00ED5E1D" w:rsidRPr="001243CC" w:rsidRDefault="00ED5E1D" w:rsidP="00A6448D">
            <w:pPr>
              <w:ind w:firstLine="0"/>
              <w:rPr>
                <w:sz w:val="20"/>
                <w:szCs w:val="20"/>
              </w:rPr>
            </w:pPr>
            <w:r w:rsidRPr="001243CC">
              <w:rPr>
                <w:sz w:val="20"/>
                <w:szCs w:val="20"/>
              </w:rPr>
              <w:lastRenderedPageBreak/>
              <w:t xml:space="preserve"> - </w:t>
            </w:r>
            <w:proofErr w:type="spellStart"/>
            <w:r w:rsidRPr="001243CC">
              <w:rPr>
                <w:sz w:val="20"/>
                <w:szCs w:val="20"/>
              </w:rPr>
              <w:t>nuorodą</w:t>
            </w:r>
            <w:proofErr w:type="spellEnd"/>
            <w:r w:rsidRPr="001243CC">
              <w:rPr>
                <w:sz w:val="20"/>
                <w:szCs w:val="20"/>
              </w:rPr>
              <w:t xml:space="preserve">, </w:t>
            </w:r>
            <w:proofErr w:type="spellStart"/>
            <w:r w:rsidRPr="001243CC">
              <w:rPr>
                <w:sz w:val="20"/>
                <w:szCs w:val="20"/>
              </w:rPr>
              <w:t>kurioje</w:t>
            </w:r>
            <w:proofErr w:type="spellEnd"/>
            <w:r w:rsidRPr="001243CC">
              <w:rPr>
                <w:sz w:val="20"/>
                <w:szCs w:val="20"/>
              </w:rPr>
              <w:t xml:space="preserve"> </w:t>
            </w:r>
            <w:proofErr w:type="spellStart"/>
            <w:r w:rsidRPr="001243CC">
              <w:rPr>
                <w:sz w:val="20"/>
                <w:szCs w:val="20"/>
              </w:rPr>
              <w:t>galima</w:t>
            </w:r>
            <w:proofErr w:type="spellEnd"/>
            <w:r w:rsidRPr="001243CC">
              <w:rPr>
                <w:sz w:val="20"/>
                <w:szCs w:val="20"/>
              </w:rPr>
              <w:t xml:space="preserve"> </w:t>
            </w:r>
            <w:proofErr w:type="spellStart"/>
            <w:r w:rsidRPr="001243CC">
              <w:rPr>
                <w:sz w:val="20"/>
                <w:szCs w:val="20"/>
              </w:rPr>
              <w:t>būtų</w:t>
            </w:r>
            <w:proofErr w:type="spellEnd"/>
            <w:r w:rsidRPr="001243CC">
              <w:rPr>
                <w:sz w:val="20"/>
                <w:szCs w:val="20"/>
              </w:rPr>
              <w:t xml:space="preserve"> </w:t>
            </w:r>
            <w:proofErr w:type="spellStart"/>
            <w:r w:rsidRPr="001243CC">
              <w:rPr>
                <w:sz w:val="20"/>
                <w:szCs w:val="20"/>
              </w:rPr>
              <w:t>patikrinti</w:t>
            </w:r>
            <w:proofErr w:type="spellEnd"/>
            <w:r w:rsidRPr="001243CC">
              <w:rPr>
                <w:sz w:val="20"/>
                <w:szCs w:val="20"/>
              </w:rPr>
              <w:t xml:space="preserve"> </w:t>
            </w:r>
            <w:proofErr w:type="spellStart"/>
            <w:r w:rsidRPr="001243CC">
              <w:rPr>
                <w:sz w:val="20"/>
                <w:szCs w:val="20"/>
              </w:rPr>
              <w:t>siūlomų</w:t>
            </w:r>
            <w:proofErr w:type="spellEnd"/>
            <w:r w:rsidRPr="001243CC">
              <w:rPr>
                <w:sz w:val="20"/>
                <w:szCs w:val="20"/>
              </w:rPr>
              <w:t xml:space="preserve"> </w:t>
            </w:r>
            <w:proofErr w:type="spellStart"/>
            <w:r w:rsidRPr="001243CC">
              <w:rPr>
                <w:sz w:val="20"/>
                <w:szCs w:val="20"/>
              </w:rPr>
              <w:t>tonerių</w:t>
            </w:r>
            <w:proofErr w:type="spellEnd"/>
            <w:r w:rsidRPr="001243CC">
              <w:rPr>
                <w:sz w:val="20"/>
                <w:szCs w:val="20"/>
              </w:rPr>
              <w:t xml:space="preserve"> (</w:t>
            </w:r>
            <w:proofErr w:type="spellStart"/>
            <w:r w:rsidRPr="001243CC">
              <w:rPr>
                <w:sz w:val="20"/>
                <w:szCs w:val="20"/>
              </w:rPr>
              <w:t>kasečių</w:t>
            </w:r>
            <w:proofErr w:type="spellEnd"/>
            <w:r w:rsidRPr="001243CC">
              <w:rPr>
                <w:sz w:val="20"/>
                <w:szCs w:val="20"/>
              </w:rPr>
              <w:t xml:space="preserve">) </w:t>
            </w:r>
            <w:proofErr w:type="spellStart"/>
            <w:r w:rsidRPr="001243CC">
              <w:rPr>
                <w:sz w:val="20"/>
                <w:szCs w:val="20"/>
              </w:rPr>
              <w:t>technines</w:t>
            </w:r>
            <w:proofErr w:type="spellEnd"/>
            <w:r w:rsidRPr="001243CC">
              <w:rPr>
                <w:sz w:val="20"/>
                <w:szCs w:val="20"/>
              </w:rPr>
              <w:t xml:space="preserve"> </w:t>
            </w:r>
            <w:proofErr w:type="spellStart"/>
            <w:r w:rsidRPr="001243CC">
              <w:rPr>
                <w:sz w:val="20"/>
                <w:szCs w:val="20"/>
              </w:rPr>
              <w:t>galimybes</w:t>
            </w:r>
            <w:proofErr w:type="spellEnd"/>
            <w:r w:rsidRPr="001243CC">
              <w:rPr>
                <w:sz w:val="20"/>
                <w:szCs w:val="20"/>
              </w:rPr>
              <w:t xml:space="preserve">, </w:t>
            </w:r>
            <w:proofErr w:type="spellStart"/>
            <w:r w:rsidRPr="001243CC">
              <w:rPr>
                <w:sz w:val="20"/>
                <w:szCs w:val="20"/>
              </w:rPr>
              <w:t>t.y</w:t>
            </w:r>
            <w:proofErr w:type="spellEnd"/>
            <w:r w:rsidRPr="001243CC">
              <w:rPr>
                <w:sz w:val="20"/>
                <w:szCs w:val="20"/>
              </w:rPr>
              <w:t xml:space="preserve">. </w:t>
            </w:r>
            <w:proofErr w:type="spellStart"/>
            <w:r w:rsidRPr="001243CC">
              <w:rPr>
                <w:sz w:val="20"/>
                <w:szCs w:val="20"/>
              </w:rPr>
              <w:t>galimų</w:t>
            </w:r>
            <w:proofErr w:type="spellEnd"/>
            <w:r w:rsidRPr="001243CC">
              <w:rPr>
                <w:sz w:val="20"/>
                <w:szCs w:val="20"/>
              </w:rPr>
              <w:t xml:space="preserve"> </w:t>
            </w:r>
            <w:proofErr w:type="spellStart"/>
            <w:r w:rsidRPr="001243CC">
              <w:rPr>
                <w:sz w:val="20"/>
                <w:szCs w:val="20"/>
              </w:rPr>
              <w:t>atspausdinti</w:t>
            </w:r>
            <w:proofErr w:type="spellEnd"/>
            <w:r w:rsidRPr="001243CC">
              <w:rPr>
                <w:sz w:val="20"/>
                <w:szCs w:val="20"/>
              </w:rPr>
              <w:t xml:space="preserve"> </w:t>
            </w:r>
            <w:proofErr w:type="spellStart"/>
            <w:r w:rsidRPr="001243CC">
              <w:rPr>
                <w:sz w:val="20"/>
                <w:szCs w:val="20"/>
              </w:rPr>
              <w:t>spaudų</w:t>
            </w:r>
            <w:proofErr w:type="spellEnd"/>
            <w:r w:rsidRPr="001243CC">
              <w:rPr>
                <w:sz w:val="20"/>
                <w:szCs w:val="20"/>
              </w:rPr>
              <w:t xml:space="preserve"> </w:t>
            </w:r>
            <w:proofErr w:type="spellStart"/>
            <w:r w:rsidRPr="001243CC">
              <w:rPr>
                <w:sz w:val="20"/>
                <w:szCs w:val="20"/>
              </w:rPr>
              <w:t>skaičių</w:t>
            </w:r>
            <w:proofErr w:type="spellEnd"/>
            <w:r w:rsidRPr="001243CC">
              <w:rPr>
                <w:sz w:val="20"/>
                <w:szCs w:val="20"/>
              </w:rPr>
              <w:t xml:space="preserve"> </w:t>
            </w:r>
            <w:proofErr w:type="spellStart"/>
            <w:r w:rsidRPr="001243CC">
              <w:rPr>
                <w:sz w:val="20"/>
                <w:szCs w:val="20"/>
              </w:rPr>
              <w:t>bei</w:t>
            </w:r>
            <w:proofErr w:type="spellEnd"/>
            <w:r w:rsidRPr="001243CC">
              <w:rPr>
                <w:sz w:val="20"/>
                <w:szCs w:val="20"/>
              </w:rPr>
              <w:t xml:space="preserve"> </w:t>
            </w:r>
            <w:proofErr w:type="spellStart"/>
            <w:r w:rsidRPr="001243CC">
              <w:rPr>
                <w:sz w:val="20"/>
                <w:szCs w:val="20"/>
              </w:rPr>
              <w:t>pridėti</w:t>
            </w:r>
            <w:proofErr w:type="spellEnd"/>
            <w:r w:rsidRPr="001243CC">
              <w:rPr>
                <w:sz w:val="20"/>
                <w:szCs w:val="20"/>
              </w:rPr>
              <w:t xml:space="preserve"> </w:t>
            </w:r>
            <w:proofErr w:type="spellStart"/>
            <w:r w:rsidRPr="001243CC">
              <w:rPr>
                <w:sz w:val="20"/>
                <w:szCs w:val="20"/>
              </w:rPr>
              <w:t>atspausdintą</w:t>
            </w:r>
            <w:proofErr w:type="spellEnd"/>
            <w:r w:rsidRPr="001243CC">
              <w:rPr>
                <w:sz w:val="20"/>
                <w:szCs w:val="20"/>
              </w:rPr>
              <w:t xml:space="preserve"> </w:t>
            </w:r>
            <w:proofErr w:type="spellStart"/>
            <w:r w:rsidRPr="001243CC">
              <w:rPr>
                <w:sz w:val="20"/>
                <w:szCs w:val="20"/>
              </w:rPr>
              <w:t>dokumentą</w:t>
            </w:r>
            <w:proofErr w:type="spellEnd"/>
            <w:r w:rsidRPr="001243CC">
              <w:rPr>
                <w:sz w:val="20"/>
                <w:szCs w:val="20"/>
              </w:rPr>
              <w:t>.</w:t>
            </w:r>
          </w:p>
          <w:p w14:paraId="225714F2" w14:textId="77777777" w:rsidR="00ED5E1D" w:rsidRPr="001243CC" w:rsidRDefault="00ED5E1D" w:rsidP="00A6448D">
            <w:pPr>
              <w:ind w:firstLine="0"/>
              <w:rPr>
                <w:b/>
                <w:sz w:val="20"/>
                <w:szCs w:val="20"/>
              </w:rPr>
            </w:pPr>
            <w:r w:rsidRPr="001243CC">
              <w:rPr>
                <w:b/>
                <w:sz w:val="20"/>
                <w:szCs w:val="20"/>
              </w:rPr>
              <w:t xml:space="preserve">- </w:t>
            </w:r>
            <w:proofErr w:type="spellStart"/>
            <w:r w:rsidRPr="001243CC">
              <w:rPr>
                <w:b/>
                <w:sz w:val="20"/>
                <w:szCs w:val="20"/>
              </w:rPr>
              <w:t>siūlomų</w:t>
            </w:r>
            <w:proofErr w:type="spellEnd"/>
            <w:r w:rsidRPr="001243CC">
              <w:rPr>
                <w:b/>
                <w:sz w:val="20"/>
                <w:szCs w:val="20"/>
              </w:rPr>
              <w:t xml:space="preserve"> </w:t>
            </w:r>
            <w:proofErr w:type="spellStart"/>
            <w:r w:rsidRPr="001243CC">
              <w:rPr>
                <w:b/>
                <w:sz w:val="20"/>
                <w:szCs w:val="20"/>
              </w:rPr>
              <w:t>tonerių</w:t>
            </w:r>
            <w:proofErr w:type="spellEnd"/>
            <w:r w:rsidRPr="001243CC">
              <w:rPr>
                <w:b/>
                <w:sz w:val="20"/>
                <w:szCs w:val="20"/>
              </w:rPr>
              <w:t>/ (</w:t>
            </w:r>
            <w:proofErr w:type="spellStart"/>
            <w:r w:rsidRPr="001243CC">
              <w:rPr>
                <w:b/>
                <w:sz w:val="20"/>
                <w:szCs w:val="20"/>
              </w:rPr>
              <w:t>kasečių</w:t>
            </w:r>
            <w:proofErr w:type="spellEnd"/>
            <w:r w:rsidRPr="001243CC">
              <w:rPr>
                <w:b/>
                <w:sz w:val="20"/>
                <w:szCs w:val="20"/>
              </w:rPr>
              <w:t xml:space="preserve">) </w:t>
            </w:r>
            <w:proofErr w:type="spellStart"/>
            <w:r w:rsidRPr="001243CC">
              <w:rPr>
                <w:b/>
                <w:sz w:val="20"/>
                <w:szCs w:val="20"/>
              </w:rPr>
              <w:t>kiekį</w:t>
            </w:r>
            <w:proofErr w:type="spellEnd"/>
            <w:r w:rsidRPr="001243CC">
              <w:rPr>
                <w:b/>
                <w:sz w:val="20"/>
                <w:szCs w:val="20"/>
              </w:rPr>
              <w:t xml:space="preserve"> (</w:t>
            </w:r>
            <w:proofErr w:type="spellStart"/>
            <w:r w:rsidRPr="001243CC">
              <w:rPr>
                <w:b/>
                <w:sz w:val="20"/>
                <w:szCs w:val="20"/>
              </w:rPr>
              <w:t>vnt</w:t>
            </w:r>
            <w:proofErr w:type="spellEnd"/>
            <w:r w:rsidRPr="001243CC">
              <w:rPr>
                <w:b/>
                <w:sz w:val="20"/>
                <w:szCs w:val="20"/>
              </w:rPr>
              <w:t xml:space="preserve">.) </w:t>
            </w:r>
            <w:r w:rsidRPr="001243CC">
              <w:rPr>
                <w:sz w:val="20"/>
                <w:szCs w:val="20"/>
              </w:rPr>
              <w:t>(</w:t>
            </w:r>
            <w:proofErr w:type="spellStart"/>
            <w:r w:rsidRPr="001243CC">
              <w:rPr>
                <w:sz w:val="20"/>
                <w:szCs w:val="20"/>
              </w:rPr>
              <w:t>neįskaitant</w:t>
            </w:r>
            <w:proofErr w:type="spellEnd"/>
            <w:r w:rsidRPr="001243CC">
              <w:rPr>
                <w:sz w:val="20"/>
                <w:szCs w:val="20"/>
              </w:rPr>
              <w:t xml:space="preserve"> </w:t>
            </w:r>
            <w:proofErr w:type="spellStart"/>
            <w:r w:rsidRPr="001243CC">
              <w:rPr>
                <w:sz w:val="20"/>
                <w:szCs w:val="20"/>
              </w:rPr>
              <w:t>kasetės</w:t>
            </w:r>
            <w:proofErr w:type="spellEnd"/>
            <w:r w:rsidRPr="001243CC">
              <w:rPr>
                <w:sz w:val="20"/>
                <w:szCs w:val="20"/>
              </w:rPr>
              <w:t xml:space="preserve"> </w:t>
            </w:r>
            <w:proofErr w:type="spellStart"/>
            <w:r w:rsidRPr="001243CC">
              <w:rPr>
                <w:sz w:val="20"/>
                <w:szCs w:val="20"/>
              </w:rPr>
              <w:t>kartu</w:t>
            </w:r>
            <w:proofErr w:type="spellEnd"/>
            <w:r w:rsidRPr="001243CC">
              <w:rPr>
                <w:sz w:val="20"/>
                <w:szCs w:val="20"/>
              </w:rPr>
              <w:t xml:space="preserve"> </w:t>
            </w:r>
            <w:proofErr w:type="spellStart"/>
            <w:r w:rsidRPr="001243CC">
              <w:rPr>
                <w:sz w:val="20"/>
                <w:szCs w:val="20"/>
              </w:rPr>
              <w:t>su</w:t>
            </w:r>
            <w:proofErr w:type="spellEnd"/>
            <w:r w:rsidRPr="001243CC">
              <w:rPr>
                <w:sz w:val="20"/>
                <w:szCs w:val="20"/>
              </w:rPr>
              <w:t xml:space="preserve"> </w:t>
            </w:r>
            <w:proofErr w:type="spellStart"/>
            <w:r w:rsidRPr="001243CC">
              <w:rPr>
                <w:sz w:val="20"/>
                <w:szCs w:val="20"/>
              </w:rPr>
              <w:t>spausdintuvu</w:t>
            </w:r>
            <w:proofErr w:type="spellEnd"/>
            <w:r w:rsidRPr="001243CC">
              <w:rPr>
                <w:sz w:val="20"/>
                <w:szCs w:val="20"/>
              </w:rPr>
              <w:t xml:space="preserve"> </w:t>
            </w:r>
            <w:proofErr w:type="spellStart"/>
            <w:r w:rsidRPr="001243CC">
              <w:rPr>
                <w:sz w:val="20"/>
                <w:szCs w:val="20"/>
              </w:rPr>
              <w:t>pakuotėje</w:t>
            </w:r>
            <w:proofErr w:type="spellEnd"/>
            <w:r w:rsidRPr="001243CC">
              <w:rPr>
                <w:sz w:val="20"/>
                <w:szCs w:val="20"/>
              </w:rPr>
              <w:t>).</w:t>
            </w:r>
          </w:p>
        </w:tc>
        <w:tc>
          <w:tcPr>
            <w:tcW w:w="2899" w:type="dxa"/>
          </w:tcPr>
          <w:p w14:paraId="00AB1123" w14:textId="77777777" w:rsidR="00ED5E1D" w:rsidRDefault="002D5686" w:rsidP="002D5686">
            <w:pPr>
              <w:ind w:firstLine="0"/>
              <w:rPr>
                <w:bCs/>
                <w:sz w:val="20"/>
                <w:szCs w:val="20"/>
              </w:rPr>
            </w:pPr>
            <w:proofErr w:type="spellStart"/>
            <w:r w:rsidRPr="002D5686">
              <w:rPr>
                <w:bCs/>
                <w:sz w:val="20"/>
                <w:szCs w:val="20"/>
              </w:rPr>
              <w:lastRenderedPageBreak/>
              <w:t>Toneris</w:t>
            </w:r>
            <w:proofErr w:type="spellEnd"/>
            <w:r w:rsidRPr="002D5686">
              <w:rPr>
                <w:bCs/>
                <w:sz w:val="20"/>
                <w:szCs w:val="20"/>
              </w:rPr>
              <w:t xml:space="preserve"> </w:t>
            </w:r>
            <w:proofErr w:type="spellStart"/>
            <w:r w:rsidRPr="002D5686">
              <w:rPr>
                <w:bCs/>
                <w:sz w:val="20"/>
                <w:szCs w:val="20"/>
              </w:rPr>
              <w:t>kartu</w:t>
            </w:r>
            <w:proofErr w:type="spellEnd"/>
            <w:r w:rsidRPr="002D5686">
              <w:rPr>
                <w:bCs/>
                <w:sz w:val="20"/>
                <w:szCs w:val="20"/>
              </w:rPr>
              <w:t xml:space="preserve"> </w:t>
            </w:r>
            <w:proofErr w:type="spellStart"/>
            <w:r w:rsidRPr="002D5686">
              <w:rPr>
                <w:bCs/>
                <w:sz w:val="20"/>
                <w:szCs w:val="20"/>
              </w:rPr>
              <w:t>su</w:t>
            </w:r>
            <w:proofErr w:type="spellEnd"/>
            <w:r w:rsidRPr="002D5686">
              <w:rPr>
                <w:bCs/>
                <w:sz w:val="20"/>
                <w:szCs w:val="20"/>
              </w:rPr>
              <w:t xml:space="preserve"> </w:t>
            </w:r>
            <w:proofErr w:type="spellStart"/>
            <w:r w:rsidRPr="002D5686">
              <w:rPr>
                <w:bCs/>
                <w:sz w:val="20"/>
                <w:szCs w:val="20"/>
              </w:rPr>
              <w:t>būgnu</w:t>
            </w:r>
            <w:proofErr w:type="spellEnd"/>
            <w:r w:rsidRPr="002D5686">
              <w:rPr>
                <w:bCs/>
                <w:sz w:val="20"/>
                <w:szCs w:val="20"/>
              </w:rPr>
              <w:t xml:space="preserve"> </w:t>
            </w:r>
            <w:proofErr w:type="spellStart"/>
            <w:r w:rsidRPr="002D5686">
              <w:rPr>
                <w:bCs/>
                <w:sz w:val="20"/>
                <w:szCs w:val="20"/>
              </w:rPr>
              <w:t>viename</w:t>
            </w:r>
            <w:proofErr w:type="spellEnd"/>
            <w:r w:rsidRPr="002D5686">
              <w:rPr>
                <w:bCs/>
                <w:sz w:val="20"/>
                <w:szCs w:val="20"/>
              </w:rPr>
              <w:t>.</w:t>
            </w:r>
          </w:p>
          <w:p w14:paraId="19E6FD8C" w14:textId="77777777" w:rsidR="002D5686" w:rsidRDefault="002D5686" w:rsidP="002D5686">
            <w:pPr>
              <w:ind w:firstLine="0"/>
              <w:rPr>
                <w:bCs/>
                <w:sz w:val="20"/>
                <w:szCs w:val="20"/>
              </w:rPr>
            </w:pPr>
          </w:p>
          <w:p w14:paraId="1AFE9102" w14:textId="77777777" w:rsidR="002D5686" w:rsidRDefault="002D5686" w:rsidP="002D5686">
            <w:pPr>
              <w:ind w:firstLine="0"/>
              <w:rPr>
                <w:bCs/>
                <w:sz w:val="20"/>
                <w:szCs w:val="20"/>
              </w:rPr>
            </w:pPr>
          </w:p>
          <w:p w14:paraId="308940BE" w14:textId="77777777" w:rsidR="002D5686" w:rsidRDefault="002D5686" w:rsidP="002D5686">
            <w:pPr>
              <w:ind w:firstLine="0"/>
              <w:rPr>
                <w:bCs/>
                <w:sz w:val="20"/>
                <w:szCs w:val="20"/>
              </w:rPr>
            </w:pPr>
          </w:p>
          <w:p w14:paraId="499CAE43" w14:textId="1D3A309B" w:rsidR="002D5686" w:rsidRDefault="002D5686" w:rsidP="002D5686">
            <w:pPr>
              <w:ind w:firstLine="0"/>
              <w:rPr>
                <w:bCs/>
                <w:sz w:val="20"/>
                <w:szCs w:val="20"/>
              </w:rPr>
            </w:pPr>
            <w:proofErr w:type="spellStart"/>
            <w:r>
              <w:rPr>
                <w:bCs/>
                <w:sz w:val="20"/>
                <w:szCs w:val="20"/>
              </w:rPr>
              <w:t>Toneris</w:t>
            </w:r>
            <w:proofErr w:type="spellEnd"/>
            <w:r>
              <w:rPr>
                <w:bCs/>
                <w:sz w:val="20"/>
                <w:szCs w:val="20"/>
              </w:rPr>
              <w:t xml:space="preserve"> </w:t>
            </w:r>
            <w:proofErr w:type="spellStart"/>
            <w:r>
              <w:rPr>
                <w:bCs/>
                <w:sz w:val="20"/>
                <w:szCs w:val="20"/>
              </w:rPr>
              <w:t>turi</w:t>
            </w:r>
            <w:proofErr w:type="spellEnd"/>
            <w:r>
              <w:rPr>
                <w:bCs/>
                <w:sz w:val="20"/>
                <w:szCs w:val="20"/>
              </w:rPr>
              <w:t xml:space="preserve"> </w:t>
            </w:r>
            <w:proofErr w:type="spellStart"/>
            <w:r>
              <w:rPr>
                <w:bCs/>
                <w:sz w:val="20"/>
                <w:szCs w:val="20"/>
              </w:rPr>
              <w:t>pakartotino</w:t>
            </w:r>
            <w:proofErr w:type="spellEnd"/>
            <w:r>
              <w:rPr>
                <w:bCs/>
                <w:sz w:val="20"/>
                <w:szCs w:val="20"/>
              </w:rPr>
              <w:t xml:space="preserve"> </w:t>
            </w:r>
            <w:proofErr w:type="spellStart"/>
            <w:r>
              <w:rPr>
                <w:bCs/>
                <w:sz w:val="20"/>
                <w:szCs w:val="20"/>
              </w:rPr>
              <w:t>užpildymo</w:t>
            </w:r>
            <w:proofErr w:type="spellEnd"/>
            <w:r>
              <w:rPr>
                <w:bCs/>
                <w:sz w:val="20"/>
                <w:szCs w:val="20"/>
              </w:rPr>
              <w:t xml:space="preserve"> </w:t>
            </w:r>
            <w:proofErr w:type="spellStart"/>
            <w:r>
              <w:rPr>
                <w:bCs/>
                <w:sz w:val="20"/>
                <w:szCs w:val="20"/>
              </w:rPr>
              <w:t>galimybę</w:t>
            </w:r>
            <w:proofErr w:type="spellEnd"/>
            <w:r>
              <w:rPr>
                <w:bCs/>
                <w:sz w:val="20"/>
                <w:szCs w:val="20"/>
              </w:rPr>
              <w:t>.</w:t>
            </w:r>
          </w:p>
          <w:p w14:paraId="21DF9216" w14:textId="77777777" w:rsidR="002D5686" w:rsidRDefault="002D5686" w:rsidP="002D5686">
            <w:pPr>
              <w:ind w:firstLine="0"/>
              <w:rPr>
                <w:bCs/>
                <w:sz w:val="20"/>
                <w:szCs w:val="20"/>
              </w:rPr>
            </w:pPr>
          </w:p>
          <w:p w14:paraId="6F669B8F" w14:textId="14FA38D0" w:rsidR="002D5686" w:rsidRDefault="002D5686" w:rsidP="002D5686">
            <w:pPr>
              <w:ind w:firstLine="0"/>
              <w:rPr>
                <w:bCs/>
                <w:sz w:val="20"/>
                <w:szCs w:val="20"/>
              </w:rPr>
            </w:pPr>
            <w:proofErr w:type="spellStart"/>
            <w:r>
              <w:rPr>
                <w:bCs/>
                <w:sz w:val="20"/>
                <w:szCs w:val="20"/>
              </w:rPr>
              <w:t>Kasetė</w:t>
            </w:r>
            <w:proofErr w:type="spellEnd"/>
            <w:r>
              <w:rPr>
                <w:bCs/>
                <w:sz w:val="20"/>
                <w:szCs w:val="20"/>
              </w:rPr>
              <w:t xml:space="preserve"> 057H (</w:t>
            </w:r>
            <w:proofErr w:type="spellStart"/>
            <w:r>
              <w:rPr>
                <w:bCs/>
                <w:sz w:val="20"/>
                <w:szCs w:val="20"/>
              </w:rPr>
              <w:t>su</w:t>
            </w:r>
            <w:proofErr w:type="spellEnd"/>
            <w:r>
              <w:rPr>
                <w:bCs/>
                <w:sz w:val="20"/>
                <w:szCs w:val="20"/>
              </w:rPr>
              <w:t xml:space="preserve"> </w:t>
            </w:r>
            <w:proofErr w:type="spellStart"/>
            <w:r>
              <w:rPr>
                <w:bCs/>
                <w:sz w:val="20"/>
                <w:szCs w:val="20"/>
              </w:rPr>
              <w:t>resursu</w:t>
            </w:r>
            <w:proofErr w:type="spellEnd"/>
            <w:r>
              <w:rPr>
                <w:bCs/>
                <w:sz w:val="20"/>
                <w:szCs w:val="20"/>
              </w:rPr>
              <w:t xml:space="preserve"> 10000psl. </w:t>
            </w:r>
            <w:proofErr w:type="spellStart"/>
            <w:r>
              <w:rPr>
                <w:bCs/>
                <w:sz w:val="20"/>
                <w:szCs w:val="20"/>
              </w:rPr>
              <w:t>Su</w:t>
            </w:r>
            <w:proofErr w:type="spellEnd"/>
            <w:r>
              <w:rPr>
                <w:bCs/>
                <w:sz w:val="20"/>
                <w:szCs w:val="20"/>
              </w:rPr>
              <w:t xml:space="preserve"> 5 % </w:t>
            </w:r>
            <w:proofErr w:type="spellStart"/>
            <w:r>
              <w:rPr>
                <w:bCs/>
                <w:sz w:val="20"/>
                <w:szCs w:val="20"/>
              </w:rPr>
              <w:t>lapo</w:t>
            </w:r>
            <w:proofErr w:type="spellEnd"/>
            <w:r>
              <w:rPr>
                <w:bCs/>
                <w:sz w:val="20"/>
                <w:szCs w:val="20"/>
              </w:rPr>
              <w:t xml:space="preserve"> </w:t>
            </w:r>
            <w:proofErr w:type="spellStart"/>
            <w:r>
              <w:rPr>
                <w:bCs/>
                <w:sz w:val="20"/>
                <w:szCs w:val="20"/>
              </w:rPr>
              <w:t>padengimu</w:t>
            </w:r>
            <w:proofErr w:type="spellEnd"/>
            <w:r>
              <w:rPr>
                <w:bCs/>
                <w:sz w:val="20"/>
                <w:szCs w:val="20"/>
              </w:rPr>
              <w:t xml:space="preserve">) </w:t>
            </w:r>
          </w:p>
          <w:p w14:paraId="6EDEDECF" w14:textId="77777777" w:rsidR="002D5686" w:rsidRDefault="002D5686" w:rsidP="002D5686">
            <w:pPr>
              <w:ind w:firstLine="0"/>
              <w:rPr>
                <w:bCs/>
                <w:sz w:val="20"/>
                <w:szCs w:val="20"/>
              </w:rPr>
            </w:pPr>
          </w:p>
          <w:p w14:paraId="3C07FCC0" w14:textId="77777777" w:rsidR="002D5686" w:rsidRDefault="002D5686" w:rsidP="002D5686">
            <w:pPr>
              <w:ind w:firstLine="0"/>
              <w:rPr>
                <w:bCs/>
                <w:sz w:val="20"/>
                <w:szCs w:val="20"/>
              </w:rPr>
            </w:pPr>
          </w:p>
          <w:p w14:paraId="2F0835BD" w14:textId="77777777" w:rsidR="002D5686" w:rsidRDefault="002D5686" w:rsidP="002D5686">
            <w:pPr>
              <w:ind w:firstLine="0"/>
              <w:rPr>
                <w:bCs/>
                <w:sz w:val="20"/>
                <w:szCs w:val="20"/>
              </w:rPr>
            </w:pPr>
          </w:p>
          <w:p w14:paraId="79566742" w14:textId="77777777" w:rsidR="00876250" w:rsidRDefault="00876250" w:rsidP="002D5686">
            <w:pPr>
              <w:ind w:firstLine="0"/>
              <w:rPr>
                <w:bCs/>
                <w:sz w:val="20"/>
                <w:szCs w:val="20"/>
              </w:rPr>
            </w:pPr>
          </w:p>
          <w:p w14:paraId="01CB3B3E" w14:textId="5E6239F5" w:rsidR="002D5686" w:rsidRPr="00F551F1" w:rsidRDefault="002D5686" w:rsidP="002D5686">
            <w:pPr>
              <w:ind w:firstLine="0"/>
              <w:rPr>
                <w:bCs/>
                <w:sz w:val="20"/>
                <w:szCs w:val="20"/>
                <w:u w:val="single"/>
              </w:rPr>
            </w:pPr>
            <w:r w:rsidRPr="00F551F1">
              <w:rPr>
                <w:bCs/>
                <w:sz w:val="20"/>
                <w:szCs w:val="20"/>
                <w:u w:val="single"/>
              </w:rPr>
              <w:t>https://www.canon-europe.com/business/products/office-printers/multi</w:t>
            </w:r>
            <w:r w:rsidR="008E392B" w:rsidRPr="00F551F1">
              <w:rPr>
                <w:bCs/>
                <w:sz w:val="20"/>
                <w:szCs w:val="20"/>
                <w:u w:val="single"/>
              </w:rPr>
              <w:t>function/black-and-</w:t>
            </w:r>
            <w:r w:rsidR="008E392B" w:rsidRPr="00F551F1">
              <w:rPr>
                <w:bCs/>
                <w:sz w:val="20"/>
                <w:szCs w:val="20"/>
                <w:u w:val="single"/>
              </w:rPr>
              <w:lastRenderedPageBreak/>
              <w:t>white/i-sensys-mf440-series/specifications/</w:t>
            </w:r>
          </w:p>
        </w:tc>
      </w:tr>
      <w:tr w:rsidR="00ED5E1D" w:rsidRPr="001243CC" w14:paraId="023BC2F5" w14:textId="77777777" w:rsidTr="00F61558">
        <w:trPr>
          <w:gridAfter w:val="1"/>
          <w:wAfter w:w="49" w:type="dxa"/>
        </w:trPr>
        <w:tc>
          <w:tcPr>
            <w:tcW w:w="1220" w:type="dxa"/>
          </w:tcPr>
          <w:p w14:paraId="304E2E9D" w14:textId="77777777" w:rsidR="00ED5E1D" w:rsidRPr="001243CC" w:rsidRDefault="00ED5E1D" w:rsidP="00A6448D">
            <w:pPr>
              <w:spacing w:before="60" w:after="60"/>
              <w:jc w:val="left"/>
              <w:rPr>
                <w:b/>
                <w:sz w:val="20"/>
                <w:szCs w:val="20"/>
              </w:rPr>
            </w:pPr>
            <w:r w:rsidRPr="001243CC">
              <w:rPr>
                <w:b/>
                <w:sz w:val="20"/>
                <w:szCs w:val="20"/>
              </w:rPr>
              <w:lastRenderedPageBreak/>
              <w:t>15.</w:t>
            </w:r>
          </w:p>
        </w:tc>
        <w:tc>
          <w:tcPr>
            <w:tcW w:w="2636" w:type="dxa"/>
          </w:tcPr>
          <w:p w14:paraId="425EFB27" w14:textId="77777777" w:rsidR="00ED5E1D" w:rsidRPr="001243CC" w:rsidRDefault="00ED5E1D" w:rsidP="00A6448D">
            <w:pPr>
              <w:spacing w:before="60" w:after="60"/>
              <w:ind w:firstLine="0"/>
              <w:rPr>
                <w:sz w:val="20"/>
                <w:szCs w:val="20"/>
              </w:rPr>
            </w:pPr>
            <w:proofErr w:type="spellStart"/>
            <w:r w:rsidRPr="001243CC">
              <w:rPr>
                <w:sz w:val="20"/>
                <w:szCs w:val="20"/>
              </w:rPr>
              <w:t>Maitinimas</w:t>
            </w:r>
            <w:proofErr w:type="spellEnd"/>
          </w:p>
        </w:tc>
        <w:tc>
          <w:tcPr>
            <w:tcW w:w="3402" w:type="dxa"/>
          </w:tcPr>
          <w:p w14:paraId="50D5D0E6" w14:textId="77777777" w:rsidR="00ED5E1D" w:rsidRPr="001243CC" w:rsidRDefault="00ED5E1D" w:rsidP="00A6448D">
            <w:pPr>
              <w:spacing w:before="60" w:after="60"/>
              <w:ind w:firstLine="0"/>
              <w:rPr>
                <w:sz w:val="20"/>
                <w:szCs w:val="20"/>
              </w:rPr>
            </w:pPr>
            <w:r w:rsidRPr="001243CC">
              <w:rPr>
                <w:sz w:val="20"/>
                <w:szCs w:val="20"/>
              </w:rPr>
              <w:t xml:space="preserve">Ne </w:t>
            </w:r>
            <w:proofErr w:type="spellStart"/>
            <w:r w:rsidRPr="001243CC">
              <w:rPr>
                <w:sz w:val="20"/>
                <w:szCs w:val="20"/>
              </w:rPr>
              <w:t>mažiau</w:t>
            </w:r>
            <w:proofErr w:type="spellEnd"/>
            <w:r w:rsidRPr="001243CC">
              <w:rPr>
                <w:sz w:val="20"/>
                <w:szCs w:val="20"/>
              </w:rPr>
              <w:t>: 230V+-10%, 50/60 Hz</w:t>
            </w:r>
          </w:p>
        </w:tc>
        <w:tc>
          <w:tcPr>
            <w:tcW w:w="2899" w:type="dxa"/>
          </w:tcPr>
          <w:p w14:paraId="35BBD734" w14:textId="1E577383" w:rsidR="00ED5E1D" w:rsidRPr="001243CC" w:rsidRDefault="008E392B" w:rsidP="008E392B">
            <w:pPr>
              <w:spacing w:before="60" w:after="60"/>
              <w:ind w:firstLine="0"/>
              <w:rPr>
                <w:sz w:val="20"/>
                <w:szCs w:val="20"/>
              </w:rPr>
            </w:pPr>
            <w:r>
              <w:rPr>
                <w:sz w:val="20"/>
                <w:szCs w:val="20"/>
              </w:rPr>
              <w:t xml:space="preserve">220-240 </w:t>
            </w:r>
            <w:proofErr w:type="gramStart"/>
            <w:r>
              <w:rPr>
                <w:sz w:val="20"/>
                <w:szCs w:val="20"/>
              </w:rPr>
              <w:t>V(</w:t>
            </w:r>
            <w:proofErr w:type="gramEnd"/>
            <w:r>
              <w:rPr>
                <w:sz w:val="20"/>
                <w:szCs w:val="20"/>
              </w:rPr>
              <w:t>± 10%) 50/60 Hz (</w:t>
            </w:r>
            <w:r>
              <w:rPr>
                <w:sz w:val="20"/>
                <w:szCs w:val="20"/>
              </w:rPr>
              <w:t>±</w:t>
            </w:r>
            <w:r>
              <w:rPr>
                <w:sz w:val="20"/>
                <w:szCs w:val="20"/>
              </w:rPr>
              <w:t>2 Hz)</w:t>
            </w:r>
          </w:p>
        </w:tc>
      </w:tr>
      <w:tr w:rsidR="00ED5E1D" w:rsidRPr="001243CC" w14:paraId="0D24FA55" w14:textId="77777777" w:rsidTr="00F61558">
        <w:trPr>
          <w:gridAfter w:val="1"/>
          <w:wAfter w:w="49" w:type="dxa"/>
        </w:trPr>
        <w:tc>
          <w:tcPr>
            <w:tcW w:w="1220" w:type="dxa"/>
          </w:tcPr>
          <w:p w14:paraId="49B2D50B" w14:textId="77777777" w:rsidR="00ED5E1D" w:rsidRPr="001243CC" w:rsidRDefault="00ED5E1D" w:rsidP="00A6448D">
            <w:pPr>
              <w:spacing w:before="60" w:after="60"/>
              <w:jc w:val="left"/>
              <w:rPr>
                <w:b/>
                <w:sz w:val="20"/>
                <w:szCs w:val="20"/>
              </w:rPr>
            </w:pPr>
            <w:r w:rsidRPr="001243CC">
              <w:rPr>
                <w:b/>
                <w:sz w:val="20"/>
                <w:szCs w:val="20"/>
              </w:rPr>
              <w:t>16.</w:t>
            </w:r>
          </w:p>
        </w:tc>
        <w:tc>
          <w:tcPr>
            <w:tcW w:w="6038" w:type="dxa"/>
            <w:gridSpan w:val="2"/>
          </w:tcPr>
          <w:p w14:paraId="6CA3EEFF" w14:textId="25FA44F7" w:rsidR="00ED5E1D" w:rsidRPr="001243CC" w:rsidRDefault="00ED5E1D" w:rsidP="00A6448D">
            <w:pPr>
              <w:pStyle w:val="BodyText2"/>
              <w:snapToGrid w:val="0"/>
              <w:spacing w:after="0" w:line="240" w:lineRule="auto"/>
              <w:ind w:firstLine="0"/>
              <w:rPr>
                <w:sz w:val="20"/>
                <w:szCs w:val="20"/>
              </w:rPr>
            </w:pPr>
            <w:r w:rsidRPr="001243CC">
              <w:rPr>
                <w:noProof/>
                <w:snapToGrid w:val="0"/>
                <w:sz w:val="20"/>
                <w:szCs w:val="20"/>
              </w:rPr>
              <w:t xml:space="preserve">Įranga turi atitikti </w:t>
            </w:r>
            <w:r w:rsidRPr="001243CC">
              <w:rPr>
                <w:sz w:val="20"/>
                <w:szCs w:val="20"/>
              </w:rPr>
              <w:t xml:space="preserve">Energy Star </w:t>
            </w:r>
            <w:proofErr w:type="spellStart"/>
            <w:r w:rsidRPr="001243CC">
              <w:rPr>
                <w:sz w:val="20"/>
                <w:szCs w:val="20"/>
              </w:rPr>
              <w:t>arba</w:t>
            </w:r>
            <w:proofErr w:type="spellEnd"/>
            <w:r w:rsidRPr="001243CC">
              <w:rPr>
                <w:sz w:val="20"/>
                <w:szCs w:val="20"/>
              </w:rPr>
              <w:t xml:space="preserve"> </w:t>
            </w:r>
            <w:proofErr w:type="spellStart"/>
            <w:r w:rsidRPr="001243CC">
              <w:rPr>
                <w:sz w:val="20"/>
                <w:szCs w:val="20"/>
              </w:rPr>
              <w:t>kito</w:t>
            </w:r>
            <w:proofErr w:type="spellEnd"/>
            <w:r w:rsidRPr="001243CC">
              <w:rPr>
                <w:sz w:val="20"/>
                <w:szCs w:val="20"/>
              </w:rPr>
              <w:t xml:space="preserve"> </w:t>
            </w:r>
            <w:proofErr w:type="spellStart"/>
            <w:r w:rsidRPr="001243CC">
              <w:rPr>
                <w:sz w:val="20"/>
                <w:szCs w:val="20"/>
              </w:rPr>
              <w:t>lygiaverčio</w:t>
            </w:r>
            <w:proofErr w:type="spellEnd"/>
            <w:r w:rsidRPr="001243CC">
              <w:rPr>
                <w:sz w:val="20"/>
                <w:szCs w:val="20"/>
              </w:rPr>
              <w:t xml:space="preserve"> </w:t>
            </w:r>
            <w:proofErr w:type="spellStart"/>
            <w:r w:rsidRPr="001243CC">
              <w:rPr>
                <w:sz w:val="20"/>
                <w:szCs w:val="20"/>
              </w:rPr>
              <w:t>ženklo</w:t>
            </w:r>
            <w:proofErr w:type="spellEnd"/>
            <w:r w:rsidRPr="001243CC">
              <w:rPr>
                <w:sz w:val="20"/>
                <w:szCs w:val="20"/>
              </w:rPr>
              <w:t xml:space="preserve"> </w:t>
            </w:r>
            <w:proofErr w:type="spellStart"/>
            <w:r w:rsidRPr="001243CC">
              <w:rPr>
                <w:sz w:val="20"/>
                <w:szCs w:val="20"/>
              </w:rPr>
              <w:t>energijos</w:t>
            </w:r>
            <w:proofErr w:type="spellEnd"/>
            <w:r w:rsidR="00A6448D">
              <w:rPr>
                <w:sz w:val="20"/>
                <w:szCs w:val="20"/>
              </w:rPr>
              <w:t xml:space="preserve"> </w:t>
            </w:r>
            <w:proofErr w:type="spellStart"/>
            <w:r w:rsidRPr="001243CC">
              <w:rPr>
                <w:sz w:val="20"/>
                <w:szCs w:val="20"/>
              </w:rPr>
              <w:t>vartojimo</w:t>
            </w:r>
            <w:proofErr w:type="spellEnd"/>
            <w:r w:rsidRPr="001243CC">
              <w:rPr>
                <w:sz w:val="20"/>
                <w:szCs w:val="20"/>
              </w:rPr>
              <w:t xml:space="preserve"> </w:t>
            </w:r>
            <w:proofErr w:type="spellStart"/>
            <w:r w:rsidRPr="001243CC">
              <w:rPr>
                <w:sz w:val="20"/>
                <w:szCs w:val="20"/>
              </w:rPr>
              <w:t>efektyvumo</w:t>
            </w:r>
            <w:proofErr w:type="spellEnd"/>
            <w:r w:rsidRPr="001243CC">
              <w:rPr>
                <w:sz w:val="20"/>
                <w:szCs w:val="20"/>
              </w:rPr>
              <w:t xml:space="preserve"> </w:t>
            </w:r>
            <w:proofErr w:type="spellStart"/>
            <w:r w:rsidRPr="001243CC">
              <w:rPr>
                <w:sz w:val="20"/>
                <w:szCs w:val="20"/>
              </w:rPr>
              <w:t>reikalavimus</w:t>
            </w:r>
            <w:proofErr w:type="spellEnd"/>
            <w:r w:rsidRPr="001243CC">
              <w:rPr>
                <w:sz w:val="20"/>
                <w:szCs w:val="20"/>
              </w:rPr>
              <w:t>:</w:t>
            </w:r>
          </w:p>
          <w:p w14:paraId="6814A1F9" w14:textId="77777777" w:rsidR="00ED5E1D" w:rsidRPr="001243CC" w:rsidRDefault="00ED5E1D" w:rsidP="00A6448D">
            <w:pPr>
              <w:pStyle w:val="BodyText2"/>
              <w:snapToGrid w:val="0"/>
              <w:spacing w:after="0" w:line="240" w:lineRule="auto"/>
              <w:ind w:firstLine="0"/>
              <w:rPr>
                <w:sz w:val="20"/>
                <w:szCs w:val="20"/>
                <w:u w:val="single"/>
              </w:rPr>
            </w:pPr>
            <w:proofErr w:type="spellStart"/>
            <w:r w:rsidRPr="00586B95">
              <w:rPr>
                <w:b/>
                <w:bCs/>
                <w:sz w:val="20"/>
                <w:szCs w:val="20"/>
                <w:u w:val="single"/>
              </w:rPr>
              <w:t>Pateikti</w:t>
            </w:r>
            <w:proofErr w:type="spellEnd"/>
            <w:r w:rsidRPr="00586B95">
              <w:rPr>
                <w:b/>
                <w:bCs/>
                <w:sz w:val="20"/>
                <w:szCs w:val="20"/>
                <w:u w:val="single"/>
              </w:rPr>
              <w:t xml:space="preserve"> tai </w:t>
            </w:r>
            <w:proofErr w:type="spellStart"/>
            <w:r w:rsidRPr="00586B95">
              <w:rPr>
                <w:b/>
                <w:bCs/>
                <w:sz w:val="20"/>
                <w:szCs w:val="20"/>
                <w:u w:val="single"/>
              </w:rPr>
              <w:t>įrodančius</w:t>
            </w:r>
            <w:proofErr w:type="spellEnd"/>
            <w:r w:rsidRPr="00586B95">
              <w:rPr>
                <w:b/>
                <w:bCs/>
                <w:sz w:val="20"/>
                <w:szCs w:val="20"/>
                <w:u w:val="single"/>
              </w:rPr>
              <w:t xml:space="preserve"> </w:t>
            </w:r>
            <w:proofErr w:type="spellStart"/>
            <w:r w:rsidRPr="00586B95">
              <w:rPr>
                <w:b/>
                <w:bCs/>
                <w:sz w:val="20"/>
                <w:szCs w:val="20"/>
                <w:u w:val="single"/>
              </w:rPr>
              <w:t>dokumentus</w:t>
            </w:r>
            <w:proofErr w:type="spellEnd"/>
            <w:r w:rsidRPr="001243CC">
              <w:rPr>
                <w:sz w:val="20"/>
                <w:szCs w:val="20"/>
                <w:u w:val="single"/>
              </w:rPr>
              <w:t>:</w:t>
            </w:r>
          </w:p>
          <w:p w14:paraId="7A96B8AD" w14:textId="77777777" w:rsidR="00ED5E1D" w:rsidRPr="001243CC" w:rsidRDefault="00ED5E1D" w:rsidP="00A6448D">
            <w:pPr>
              <w:ind w:firstLine="0"/>
              <w:rPr>
                <w:sz w:val="20"/>
                <w:szCs w:val="20"/>
              </w:rPr>
            </w:pPr>
            <w:r w:rsidRPr="001243CC">
              <w:rPr>
                <w:sz w:val="20"/>
                <w:szCs w:val="20"/>
              </w:rPr>
              <w:t xml:space="preserve">Energy Star </w:t>
            </w:r>
            <w:proofErr w:type="spellStart"/>
            <w:r w:rsidRPr="001243CC">
              <w:rPr>
                <w:sz w:val="20"/>
                <w:szCs w:val="20"/>
              </w:rPr>
              <w:t>arba</w:t>
            </w:r>
            <w:proofErr w:type="spellEnd"/>
            <w:r w:rsidRPr="001243CC">
              <w:rPr>
                <w:sz w:val="20"/>
                <w:szCs w:val="20"/>
              </w:rPr>
              <w:t xml:space="preserve"> TCO </w:t>
            </w:r>
            <w:proofErr w:type="spellStart"/>
            <w:r w:rsidRPr="001243CC">
              <w:rPr>
                <w:sz w:val="20"/>
                <w:szCs w:val="20"/>
              </w:rPr>
              <w:t>ženklas</w:t>
            </w:r>
            <w:proofErr w:type="spellEnd"/>
            <w:r w:rsidRPr="001243CC">
              <w:rPr>
                <w:sz w:val="20"/>
                <w:szCs w:val="20"/>
              </w:rPr>
              <w:t xml:space="preserve"> </w:t>
            </w:r>
            <w:proofErr w:type="spellStart"/>
            <w:r w:rsidRPr="001243CC">
              <w:rPr>
                <w:sz w:val="20"/>
                <w:szCs w:val="20"/>
              </w:rPr>
              <w:t>arba</w:t>
            </w:r>
            <w:proofErr w:type="spellEnd"/>
            <w:r w:rsidRPr="001243CC">
              <w:rPr>
                <w:sz w:val="20"/>
                <w:szCs w:val="20"/>
              </w:rPr>
              <w:t xml:space="preserve"> </w:t>
            </w:r>
            <w:proofErr w:type="spellStart"/>
            <w:r w:rsidRPr="001243CC">
              <w:rPr>
                <w:sz w:val="20"/>
                <w:szCs w:val="20"/>
              </w:rPr>
              <w:t>ekologiniai</w:t>
            </w:r>
            <w:proofErr w:type="spellEnd"/>
            <w:r w:rsidRPr="001243CC">
              <w:rPr>
                <w:sz w:val="20"/>
                <w:szCs w:val="20"/>
              </w:rPr>
              <w:t xml:space="preserve"> </w:t>
            </w:r>
            <w:proofErr w:type="spellStart"/>
            <w:r w:rsidRPr="001243CC">
              <w:rPr>
                <w:sz w:val="20"/>
                <w:szCs w:val="20"/>
              </w:rPr>
              <w:t>ženklai</w:t>
            </w:r>
            <w:proofErr w:type="spellEnd"/>
            <w:r w:rsidRPr="001243CC">
              <w:rPr>
                <w:sz w:val="20"/>
                <w:szCs w:val="20"/>
              </w:rPr>
              <w:t xml:space="preserve">, </w:t>
            </w:r>
            <w:proofErr w:type="spellStart"/>
            <w:r w:rsidRPr="001243CC">
              <w:rPr>
                <w:sz w:val="20"/>
                <w:szCs w:val="20"/>
              </w:rPr>
              <w:t>arba</w:t>
            </w:r>
            <w:proofErr w:type="spellEnd"/>
            <w:r w:rsidRPr="001243CC">
              <w:rPr>
                <w:sz w:val="20"/>
                <w:szCs w:val="20"/>
              </w:rPr>
              <w:t xml:space="preserve"> </w:t>
            </w:r>
            <w:proofErr w:type="spellStart"/>
            <w:r w:rsidRPr="001243CC">
              <w:rPr>
                <w:sz w:val="20"/>
                <w:szCs w:val="20"/>
              </w:rPr>
              <w:t>gamintojo</w:t>
            </w:r>
            <w:proofErr w:type="spellEnd"/>
            <w:r w:rsidRPr="001243CC">
              <w:rPr>
                <w:sz w:val="20"/>
                <w:szCs w:val="20"/>
              </w:rPr>
              <w:t xml:space="preserve"> </w:t>
            </w:r>
            <w:proofErr w:type="spellStart"/>
            <w:r w:rsidRPr="001243CC">
              <w:rPr>
                <w:sz w:val="20"/>
                <w:szCs w:val="20"/>
              </w:rPr>
              <w:t>techniniai</w:t>
            </w:r>
            <w:proofErr w:type="spellEnd"/>
            <w:r w:rsidRPr="001243CC">
              <w:rPr>
                <w:sz w:val="20"/>
                <w:szCs w:val="20"/>
              </w:rPr>
              <w:t xml:space="preserve"> </w:t>
            </w:r>
            <w:proofErr w:type="spellStart"/>
            <w:r w:rsidRPr="001243CC">
              <w:rPr>
                <w:sz w:val="20"/>
                <w:szCs w:val="20"/>
              </w:rPr>
              <w:t>dokumentai</w:t>
            </w:r>
            <w:proofErr w:type="spellEnd"/>
            <w:r w:rsidRPr="001243CC">
              <w:rPr>
                <w:sz w:val="20"/>
                <w:szCs w:val="20"/>
              </w:rPr>
              <w:t xml:space="preserve">, </w:t>
            </w:r>
            <w:proofErr w:type="spellStart"/>
            <w:r w:rsidRPr="001243CC">
              <w:rPr>
                <w:sz w:val="20"/>
                <w:szCs w:val="20"/>
              </w:rPr>
              <w:t>arba</w:t>
            </w:r>
            <w:proofErr w:type="spellEnd"/>
            <w:r w:rsidRPr="001243CC">
              <w:rPr>
                <w:sz w:val="20"/>
                <w:szCs w:val="20"/>
              </w:rPr>
              <w:t xml:space="preserve"> </w:t>
            </w:r>
            <w:proofErr w:type="spellStart"/>
            <w:r w:rsidRPr="001243CC">
              <w:rPr>
                <w:sz w:val="20"/>
                <w:szCs w:val="20"/>
                <w:lang/>
              </w:rPr>
              <w:t>įrangos</w:t>
            </w:r>
            <w:proofErr w:type="spellEnd"/>
            <w:r w:rsidRPr="001243CC">
              <w:rPr>
                <w:sz w:val="20"/>
                <w:szCs w:val="20"/>
                <w:lang/>
              </w:rPr>
              <w:t xml:space="preserve"> </w:t>
            </w:r>
            <w:proofErr w:type="spellStart"/>
            <w:r w:rsidRPr="001243CC">
              <w:rPr>
                <w:sz w:val="20"/>
                <w:szCs w:val="20"/>
                <w:lang/>
              </w:rPr>
              <w:t>aprašymas</w:t>
            </w:r>
            <w:proofErr w:type="spellEnd"/>
            <w:r w:rsidRPr="001243CC">
              <w:rPr>
                <w:sz w:val="20"/>
                <w:szCs w:val="20"/>
              </w:rPr>
              <w:t xml:space="preserve">, </w:t>
            </w:r>
            <w:proofErr w:type="spellStart"/>
            <w:r w:rsidRPr="001243CC">
              <w:rPr>
                <w:sz w:val="20"/>
                <w:szCs w:val="20"/>
                <w:lang/>
              </w:rPr>
              <w:t>arba</w:t>
            </w:r>
            <w:proofErr w:type="spellEnd"/>
            <w:r w:rsidRPr="001243CC">
              <w:rPr>
                <w:sz w:val="20"/>
                <w:szCs w:val="20"/>
                <w:lang/>
              </w:rPr>
              <w:t xml:space="preserve"> </w:t>
            </w:r>
            <w:proofErr w:type="spellStart"/>
            <w:r w:rsidRPr="001243CC">
              <w:rPr>
                <w:sz w:val="20"/>
                <w:szCs w:val="20"/>
                <w:lang/>
              </w:rPr>
              <w:t>paskelbtos</w:t>
            </w:r>
            <w:proofErr w:type="spellEnd"/>
            <w:r w:rsidRPr="001243CC">
              <w:rPr>
                <w:sz w:val="20"/>
                <w:szCs w:val="20"/>
                <w:lang/>
              </w:rPr>
              <w:t xml:space="preserve"> (</w:t>
            </w:r>
            <w:proofErr w:type="spellStart"/>
            <w:r w:rsidRPr="001243CC">
              <w:rPr>
                <w:sz w:val="20"/>
                <w:szCs w:val="20"/>
                <w:lang/>
              </w:rPr>
              <w:t>notifikuotos</w:t>
            </w:r>
            <w:proofErr w:type="spellEnd"/>
            <w:r w:rsidRPr="001243CC">
              <w:rPr>
                <w:sz w:val="20"/>
                <w:szCs w:val="20"/>
                <w:lang/>
              </w:rPr>
              <w:t xml:space="preserve">) </w:t>
            </w:r>
            <w:proofErr w:type="spellStart"/>
            <w:r w:rsidRPr="001243CC">
              <w:rPr>
                <w:sz w:val="20"/>
                <w:szCs w:val="20"/>
                <w:lang/>
              </w:rPr>
              <w:t>institucijos</w:t>
            </w:r>
            <w:proofErr w:type="spellEnd"/>
            <w:r w:rsidRPr="001243CC">
              <w:rPr>
                <w:sz w:val="20"/>
                <w:szCs w:val="20"/>
                <w:lang/>
              </w:rPr>
              <w:t xml:space="preserve"> </w:t>
            </w:r>
            <w:proofErr w:type="spellStart"/>
            <w:r w:rsidRPr="001243CC">
              <w:rPr>
                <w:sz w:val="20"/>
                <w:szCs w:val="20"/>
                <w:lang/>
              </w:rPr>
              <w:t>atlikto</w:t>
            </w:r>
            <w:proofErr w:type="spellEnd"/>
            <w:r w:rsidRPr="001243CC">
              <w:rPr>
                <w:sz w:val="20"/>
                <w:szCs w:val="20"/>
              </w:rPr>
              <w:t xml:space="preserve"> </w:t>
            </w:r>
            <w:proofErr w:type="spellStart"/>
            <w:r w:rsidRPr="001243CC">
              <w:rPr>
                <w:sz w:val="20"/>
                <w:szCs w:val="20"/>
                <w:lang/>
              </w:rPr>
              <w:t>bandymo</w:t>
            </w:r>
            <w:proofErr w:type="spellEnd"/>
            <w:r w:rsidRPr="001243CC">
              <w:rPr>
                <w:sz w:val="20"/>
                <w:szCs w:val="20"/>
                <w:lang/>
              </w:rPr>
              <w:t xml:space="preserve"> </w:t>
            </w:r>
            <w:proofErr w:type="spellStart"/>
            <w:r w:rsidRPr="001243CC">
              <w:rPr>
                <w:sz w:val="20"/>
                <w:szCs w:val="20"/>
                <w:lang/>
              </w:rPr>
              <w:t>protokolas</w:t>
            </w:r>
            <w:proofErr w:type="spellEnd"/>
            <w:r w:rsidRPr="001243CC">
              <w:rPr>
                <w:sz w:val="20"/>
                <w:szCs w:val="20"/>
                <w:lang/>
              </w:rPr>
              <w:t xml:space="preserve">, </w:t>
            </w:r>
            <w:proofErr w:type="spellStart"/>
            <w:r w:rsidRPr="001243CC">
              <w:rPr>
                <w:sz w:val="20"/>
                <w:szCs w:val="20"/>
              </w:rPr>
              <w:t>arba</w:t>
            </w:r>
            <w:proofErr w:type="spellEnd"/>
            <w:r w:rsidRPr="001243CC">
              <w:rPr>
                <w:sz w:val="20"/>
                <w:szCs w:val="20"/>
              </w:rPr>
              <w:t xml:space="preserve"> </w:t>
            </w:r>
            <w:proofErr w:type="spellStart"/>
            <w:r w:rsidRPr="001243CC">
              <w:rPr>
                <w:sz w:val="20"/>
                <w:szCs w:val="20"/>
              </w:rPr>
              <w:t>kiti</w:t>
            </w:r>
            <w:proofErr w:type="spellEnd"/>
            <w:r w:rsidRPr="001243CC">
              <w:rPr>
                <w:sz w:val="20"/>
                <w:szCs w:val="20"/>
              </w:rPr>
              <w:t xml:space="preserve"> </w:t>
            </w:r>
            <w:proofErr w:type="spellStart"/>
            <w:r w:rsidRPr="001243CC">
              <w:rPr>
                <w:sz w:val="20"/>
                <w:szCs w:val="20"/>
              </w:rPr>
              <w:t>lygiaverčiai</w:t>
            </w:r>
            <w:proofErr w:type="spellEnd"/>
            <w:r w:rsidRPr="001243CC">
              <w:rPr>
                <w:sz w:val="20"/>
                <w:szCs w:val="20"/>
              </w:rPr>
              <w:t xml:space="preserve"> </w:t>
            </w:r>
            <w:proofErr w:type="spellStart"/>
            <w:r w:rsidRPr="001243CC">
              <w:rPr>
                <w:sz w:val="20"/>
                <w:szCs w:val="20"/>
              </w:rPr>
              <w:t>įrodymai</w:t>
            </w:r>
            <w:proofErr w:type="spellEnd"/>
            <w:r w:rsidRPr="001243CC">
              <w:rPr>
                <w:sz w:val="20"/>
                <w:szCs w:val="20"/>
              </w:rPr>
              <w:t>.</w:t>
            </w:r>
          </w:p>
        </w:tc>
        <w:tc>
          <w:tcPr>
            <w:tcW w:w="2899" w:type="dxa"/>
          </w:tcPr>
          <w:p w14:paraId="729AA2BB" w14:textId="77777777" w:rsidR="00F551F1" w:rsidRDefault="009014A8" w:rsidP="009014A8">
            <w:pPr>
              <w:spacing w:before="60" w:after="60"/>
              <w:ind w:firstLine="0"/>
              <w:rPr>
                <w:sz w:val="20"/>
                <w:szCs w:val="20"/>
              </w:rPr>
            </w:pPr>
            <w:proofErr w:type="spellStart"/>
            <w:r>
              <w:rPr>
                <w:sz w:val="20"/>
                <w:szCs w:val="20"/>
              </w:rPr>
              <w:t>Į</w:t>
            </w:r>
            <w:r w:rsidR="002A0EA6">
              <w:rPr>
                <w:sz w:val="20"/>
                <w:szCs w:val="20"/>
              </w:rPr>
              <w:t>ranga</w:t>
            </w:r>
            <w:proofErr w:type="spellEnd"/>
            <w:r w:rsidR="002A0EA6">
              <w:rPr>
                <w:sz w:val="20"/>
                <w:szCs w:val="20"/>
              </w:rPr>
              <w:t xml:space="preserve"> </w:t>
            </w:r>
            <w:proofErr w:type="spellStart"/>
            <w:r w:rsidR="002A0EA6">
              <w:rPr>
                <w:sz w:val="20"/>
                <w:szCs w:val="20"/>
              </w:rPr>
              <w:t>atitinka</w:t>
            </w:r>
            <w:proofErr w:type="spellEnd"/>
            <w:r w:rsidR="002A0EA6">
              <w:rPr>
                <w:sz w:val="20"/>
                <w:szCs w:val="20"/>
              </w:rPr>
              <w:t xml:space="preserve"> Energy Star,  </w:t>
            </w:r>
          </w:p>
          <w:p w14:paraId="0337C248" w14:textId="1BF72030" w:rsidR="00ED5E1D" w:rsidRPr="001243CC" w:rsidRDefault="002A0EA6" w:rsidP="009014A8">
            <w:pPr>
              <w:spacing w:before="60" w:after="60"/>
              <w:ind w:firstLine="0"/>
              <w:rPr>
                <w:sz w:val="20"/>
                <w:szCs w:val="20"/>
              </w:rPr>
            </w:pPr>
            <w:proofErr w:type="spellStart"/>
            <w:r>
              <w:rPr>
                <w:sz w:val="20"/>
                <w:szCs w:val="20"/>
              </w:rPr>
              <w:t>Pagal</w:t>
            </w:r>
            <w:proofErr w:type="spellEnd"/>
            <w:r>
              <w:rPr>
                <w:sz w:val="20"/>
                <w:szCs w:val="20"/>
              </w:rPr>
              <w:t xml:space="preserve"> US ENERGY STAR</w:t>
            </w:r>
            <w:r w:rsidR="009014A8">
              <w:rPr>
                <w:sz w:val="20"/>
                <w:szCs w:val="20"/>
              </w:rPr>
              <w:t>®</w:t>
            </w:r>
            <w:r w:rsidR="009014A8">
              <w:rPr>
                <w:sz w:val="20"/>
                <w:szCs w:val="20"/>
              </w:rPr>
              <w:t xml:space="preserve"> 2.0 </w:t>
            </w:r>
            <w:proofErr w:type="spellStart"/>
            <w:r w:rsidR="009014A8">
              <w:rPr>
                <w:sz w:val="20"/>
                <w:szCs w:val="20"/>
              </w:rPr>
              <w:t>versiją</w:t>
            </w:r>
            <w:proofErr w:type="spellEnd"/>
            <w:r w:rsidR="009014A8">
              <w:rPr>
                <w:sz w:val="20"/>
                <w:szCs w:val="20"/>
              </w:rPr>
              <w:t>.</w:t>
            </w:r>
          </w:p>
        </w:tc>
      </w:tr>
      <w:tr w:rsidR="00ED5E1D" w:rsidRPr="001243CC" w14:paraId="2610055A" w14:textId="77777777" w:rsidTr="00F61558">
        <w:trPr>
          <w:gridAfter w:val="1"/>
          <w:wAfter w:w="49" w:type="dxa"/>
          <w:trHeight w:val="278"/>
        </w:trPr>
        <w:tc>
          <w:tcPr>
            <w:tcW w:w="7258" w:type="dxa"/>
            <w:gridSpan w:val="3"/>
          </w:tcPr>
          <w:p w14:paraId="5EA44EDE" w14:textId="77777777" w:rsidR="00ED5E1D" w:rsidRPr="001243CC" w:rsidRDefault="00ED5E1D" w:rsidP="00A6448D">
            <w:pPr>
              <w:tabs>
                <w:tab w:val="center" w:pos="4527"/>
                <w:tab w:val="right" w:pos="8680"/>
              </w:tabs>
              <w:jc w:val="left"/>
              <w:rPr>
                <w:b/>
                <w:sz w:val="20"/>
                <w:szCs w:val="20"/>
              </w:rPr>
            </w:pPr>
            <w:proofErr w:type="spellStart"/>
            <w:r w:rsidRPr="001243CC">
              <w:rPr>
                <w:sz w:val="20"/>
                <w:szCs w:val="20"/>
              </w:rPr>
              <w:t>Spausdintuvo</w:t>
            </w:r>
            <w:proofErr w:type="spellEnd"/>
            <w:r w:rsidRPr="001243CC">
              <w:rPr>
                <w:sz w:val="20"/>
                <w:szCs w:val="20"/>
              </w:rPr>
              <w:t xml:space="preserve"> </w:t>
            </w:r>
            <w:proofErr w:type="spellStart"/>
            <w:r w:rsidRPr="001243CC">
              <w:rPr>
                <w:sz w:val="20"/>
                <w:szCs w:val="20"/>
              </w:rPr>
              <w:t>firma</w:t>
            </w:r>
            <w:proofErr w:type="spellEnd"/>
            <w:r w:rsidRPr="001243CC">
              <w:rPr>
                <w:sz w:val="20"/>
                <w:szCs w:val="20"/>
              </w:rPr>
              <w:t xml:space="preserve"> </w:t>
            </w:r>
            <w:proofErr w:type="spellStart"/>
            <w:r w:rsidRPr="001243CC">
              <w:rPr>
                <w:sz w:val="20"/>
                <w:szCs w:val="20"/>
              </w:rPr>
              <w:t>gamintoja</w:t>
            </w:r>
            <w:proofErr w:type="spellEnd"/>
          </w:p>
        </w:tc>
        <w:tc>
          <w:tcPr>
            <w:tcW w:w="2899" w:type="dxa"/>
          </w:tcPr>
          <w:p w14:paraId="60729020" w14:textId="70AE8C0E" w:rsidR="00ED5E1D" w:rsidRPr="001243CC" w:rsidRDefault="009014A8" w:rsidP="009014A8">
            <w:pPr>
              <w:tabs>
                <w:tab w:val="center" w:pos="4527"/>
                <w:tab w:val="right" w:pos="8680"/>
              </w:tabs>
              <w:ind w:firstLine="0"/>
              <w:jc w:val="left"/>
              <w:rPr>
                <w:b/>
                <w:sz w:val="20"/>
                <w:szCs w:val="20"/>
              </w:rPr>
            </w:pPr>
            <w:r>
              <w:rPr>
                <w:b/>
                <w:sz w:val="20"/>
                <w:szCs w:val="20"/>
              </w:rPr>
              <w:t>Canon</w:t>
            </w:r>
          </w:p>
        </w:tc>
      </w:tr>
      <w:tr w:rsidR="00ED5E1D" w:rsidRPr="001243CC" w14:paraId="2C8969EA" w14:textId="77777777" w:rsidTr="00F61558">
        <w:trPr>
          <w:gridAfter w:val="1"/>
          <w:wAfter w:w="49" w:type="dxa"/>
          <w:trHeight w:val="278"/>
        </w:trPr>
        <w:tc>
          <w:tcPr>
            <w:tcW w:w="7258" w:type="dxa"/>
            <w:gridSpan w:val="3"/>
          </w:tcPr>
          <w:p w14:paraId="4FAA0C7C" w14:textId="77777777" w:rsidR="00ED5E1D" w:rsidRPr="001243CC" w:rsidRDefault="00ED5E1D" w:rsidP="00A6448D">
            <w:pPr>
              <w:tabs>
                <w:tab w:val="center" w:pos="4527"/>
                <w:tab w:val="right" w:pos="8680"/>
              </w:tabs>
              <w:jc w:val="left"/>
              <w:rPr>
                <w:b/>
                <w:sz w:val="20"/>
                <w:szCs w:val="20"/>
              </w:rPr>
            </w:pPr>
            <w:proofErr w:type="spellStart"/>
            <w:r w:rsidRPr="001243CC">
              <w:rPr>
                <w:sz w:val="20"/>
                <w:szCs w:val="20"/>
              </w:rPr>
              <w:t>Spausdintuvo</w:t>
            </w:r>
            <w:proofErr w:type="spellEnd"/>
            <w:r w:rsidRPr="001243CC">
              <w:rPr>
                <w:sz w:val="20"/>
                <w:szCs w:val="20"/>
              </w:rPr>
              <w:t xml:space="preserve"> </w:t>
            </w:r>
            <w:proofErr w:type="spellStart"/>
            <w:r w:rsidRPr="001243CC">
              <w:rPr>
                <w:sz w:val="20"/>
                <w:szCs w:val="20"/>
              </w:rPr>
              <w:t>modelis</w:t>
            </w:r>
            <w:proofErr w:type="spellEnd"/>
          </w:p>
        </w:tc>
        <w:tc>
          <w:tcPr>
            <w:tcW w:w="2899" w:type="dxa"/>
          </w:tcPr>
          <w:p w14:paraId="49ADD321" w14:textId="321B5328" w:rsidR="00ED5E1D" w:rsidRPr="001243CC" w:rsidRDefault="009014A8" w:rsidP="009014A8">
            <w:pPr>
              <w:tabs>
                <w:tab w:val="center" w:pos="4527"/>
                <w:tab w:val="right" w:pos="8680"/>
              </w:tabs>
              <w:ind w:firstLine="0"/>
              <w:rPr>
                <w:b/>
                <w:sz w:val="20"/>
                <w:szCs w:val="20"/>
              </w:rPr>
            </w:pPr>
            <w:proofErr w:type="spellStart"/>
            <w:r>
              <w:rPr>
                <w:b/>
                <w:sz w:val="20"/>
                <w:szCs w:val="20"/>
              </w:rPr>
              <w:t>i-Sensys</w:t>
            </w:r>
            <w:proofErr w:type="spellEnd"/>
            <w:r>
              <w:rPr>
                <w:b/>
                <w:sz w:val="20"/>
                <w:szCs w:val="20"/>
              </w:rPr>
              <w:t xml:space="preserve"> MF443dw MFP</w:t>
            </w:r>
          </w:p>
        </w:tc>
      </w:tr>
      <w:tr w:rsidR="00ED5E1D" w:rsidRPr="001243CC" w14:paraId="22D4D19D" w14:textId="77777777" w:rsidTr="00F61558">
        <w:trPr>
          <w:gridAfter w:val="1"/>
          <w:wAfter w:w="49" w:type="dxa"/>
          <w:trHeight w:val="278"/>
        </w:trPr>
        <w:tc>
          <w:tcPr>
            <w:tcW w:w="7258" w:type="dxa"/>
            <w:gridSpan w:val="3"/>
          </w:tcPr>
          <w:p w14:paraId="2EB0F014" w14:textId="77777777" w:rsidR="00ED5E1D" w:rsidRPr="001243CC" w:rsidRDefault="00ED5E1D" w:rsidP="00A6448D">
            <w:pPr>
              <w:tabs>
                <w:tab w:val="center" w:pos="4527"/>
                <w:tab w:val="right" w:pos="8680"/>
              </w:tabs>
              <w:jc w:val="left"/>
              <w:rPr>
                <w:sz w:val="20"/>
                <w:szCs w:val="20"/>
              </w:rPr>
            </w:pPr>
            <w:proofErr w:type="spellStart"/>
            <w:r w:rsidRPr="001243CC">
              <w:rPr>
                <w:sz w:val="20"/>
                <w:szCs w:val="20"/>
              </w:rPr>
              <w:t>Kilmės</w:t>
            </w:r>
            <w:proofErr w:type="spellEnd"/>
            <w:r w:rsidRPr="001243CC">
              <w:rPr>
                <w:sz w:val="20"/>
                <w:szCs w:val="20"/>
              </w:rPr>
              <w:t xml:space="preserve"> </w:t>
            </w:r>
            <w:proofErr w:type="spellStart"/>
            <w:r w:rsidRPr="001243CC">
              <w:rPr>
                <w:sz w:val="20"/>
                <w:szCs w:val="20"/>
              </w:rPr>
              <w:t>šalis</w:t>
            </w:r>
            <w:proofErr w:type="spellEnd"/>
          </w:p>
        </w:tc>
        <w:tc>
          <w:tcPr>
            <w:tcW w:w="2899" w:type="dxa"/>
          </w:tcPr>
          <w:p w14:paraId="54F70056" w14:textId="49F5FBDC" w:rsidR="00ED5E1D" w:rsidRPr="001243CC" w:rsidRDefault="009014A8" w:rsidP="009014A8">
            <w:pPr>
              <w:tabs>
                <w:tab w:val="center" w:pos="4527"/>
                <w:tab w:val="right" w:pos="8680"/>
              </w:tabs>
              <w:ind w:firstLine="0"/>
              <w:jc w:val="left"/>
              <w:rPr>
                <w:sz w:val="20"/>
                <w:szCs w:val="20"/>
              </w:rPr>
            </w:pPr>
            <w:proofErr w:type="spellStart"/>
            <w:r>
              <w:rPr>
                <w:sz w:val="20"/>
                <w:szCs w:val="20"/>
              </w:rPr>
              <w:t>Japonija</w:t>
            </w:r>
            <w:proofErr w:type="spellEnd"/>
          </w:p>
        </w:tc>
      </w:tr>
      <w:tr w:rsidR="00ED5E1D" w:rsidRPr="001243CC" w14:paraId="140A2C92" w14:textId="77777777" w:rsidTr="00F61558">
        <w:trPr>
          <w:gridAfter w:val="1"/>
          <w:wAfter w:w="49" w:type="dxa"/>
          <w:trHeight w:val="278"/>
        </w:trPr>
        <w:tc>
          <w:tcPr>
            <w:tcW w:w="7258" w:type="dxa"/>
            <w:gridSpan w:val="3"/>
          </w:tcPr>
          <w:p w14:paraId="597A3CDD" w14:textId="77777777" w:rsidR="00ED5E1D" w:rsidRPr="001243CC" w:rsidRDefault="00ED5E1D" w:rsidP="00A6448D">
            <w:pPr>
              <w:tabs>
                <w:tab w:val="center" w:pos="4527"/>
                <w:tab w:val="right" w:pos="8680"/>
              </w:tabs>
              <w:jc w:val="left"/>
              <w:rPr>
                <w:sz w:val="20"/>
                <w:szCs w:val="20"/>
              </w:rPr>
            </w:pPr>
            <w:proofErr w:type="spellStart"/>
            <w:r w:rsidRPr="001243CC">
              <w:rPr>
                <w:sz w:val="20"/>
                <w:szCs w:val="20"/>
              </w:rPr>
              <w:t>Spausdintuvo</w:t>
            </w:r>
            <w:proofErr w:type="spellEnd"/>
            <w:r w:rsidRPr="001243CC">
              <w:rPr>
                <w:sz w:val="20"/>
                <w:szCs w:val="20"/>
              </w:rPr>
              <w:t xml:space="preserve"> </w:t>
            </w:r>
            <w:proofErr w:type="spellStart"/>
            <w:r w:rsidRPr="001243CC">
              <w:rPr>
                <w:sz w:val="20"/>
                <w:szCs w:val="20"/>
              </w:rPr>
              <w:t>vieneto</w:t>
            </w:r>
            <w:proofErr w:type="spellEnd"/>
            <w:r w:rsidRPr="001243CC">
              <w:rPr>
                <w:sz w:val="20"/>
                <w:szCs w:val="20"/>
              </w:rPr>
              <w:t xml:space="preserve"> </w:t>
            </w:r>
            <w:proofErr w:type="spellStart"/>
            <w:r w:rsidRPr="001243CC">
              <w:rPr>
                <w:sz w:val="20"/>
                <w:szCs w:val="20"/>
              </w:rPr>
              <w:t>kaina</w:t>
            </w:r>
            <w:proofErr w:type="spellEnd"/>
            <w:r w:rsidRPr="001243CC">
              <w:rPr>
                <w:sz w:val="20"/>
                <w:szCs w:val="20"/>
              </w:rPr>
              <w:t xml:space="preserve"> be PVM</w:t>
            </w:r>
          </w:p>
        </w:tc>
        <w:tc>
          <w:tcPr>
            <w:tcW w:w="2899" w:type="dxa"/>
          </w:tcPr>
          <w:p w14:paraId="417DD967" w14:textId="71D42165" w:rsidR="00ED5E1D" w:rsidRPr="001243CC" w:rsidRDefault="009014A8" w:rsidP="009014A8">
            <w:pPr>
              <w:tabs>
                <w:tab w:val="center" w:pos="4527"/>
                <w:tab w:val="right" w:pos="8680"/>
              </w:tabs>
              <w:ind w:firstLine="0"/>
              <w:jc w:val="left"/>
              <w:rPr>
                <w:sz w:val="20"/>
                <w:szCs w:val="20"/>
              </w:rPr>
            </w:pPr>
            <w:r>
              <w:rPr>
                <w:sz w:val="20"/>
                <w:szCs w:val="20"/>
              </w:rPr>
              <w:t>340,00</w:t>
            </w:r>
          </w:p>
        </w:tc>
      </w:tr>
      <w:tr w:rsidR="00ED5E1D" w:rsidRPr="001243CC" w14:paraId="2059399F" w14:textId="77777777" w:rsidTr="00F61558">
        <w:trPr>
          <w:gridAfter w:val="1"/>
          <w:wAfter w:w="49" w:type="dxa"/>
          <w:trHeight w:val="278"/>
        </w:trPr>
        <w:tc>
          <w:tcPr>
            <w:tcW w:w="7258" w:type="dxa"/>
            <w:gridSpan w:val="3"/>
          </w:tcPr>
          <w:p w14:paraId="655CA2F2" w14:textId="77777777" w:rsidR="00ED5E1D" w:rsidRPr="001243CC" w:rsidRDefault="00ED5E1D" w:rsidP="00A6448D">
            <w:pPr>
              <w:tabs>
                <w:tab w:val="center" w:pos="4527"/>
                <w:tab w:val="right" w:pos="8680"/>
              </w:tabs>
              <w:jc w:val="left"/>
              <w:rPr>
                <w:sz w:val="20"/>
                <w:szCs w:val="20"/>
              </w:rPr>
            </w:pPr>
            <w:proofErr w:type="spellStart"/>
            <w:r w:rsidRPr="001243CC">
              <w:rPr>
                <w:sz w:val="20"/>
                <w:szCs w:val="20"/>
              </w:rPr>
              <w:t>Spausdintuvo</w:t>
            </w:r>
            <w:proofErr w:type="spellEnd"/>
            <w:r w:rsidRPr="001243CC">
              <w:rPr>
                <w:sz w:val="20"/>
                <w:szCs w:val="20"/>
              </w:rPr>
              <w:t xml:space="preserve"> </w:t>
            </w:r>
            <w:proofErr w:type="spellStart"/>
            <w:r w:rsidRPr="001243CC">
              <w:rPr>
                <w:sz w:val="20"/>
                <w:szCs w:val="20"/>
              </w:rPr>
              <w:t>vieneto</w:t>
            </w:r>
            <w:proofErr w:type="spellEnd"/>
            <w:r w:rsidRPr="001243CC">
              <w:rPr>
                <w:sz w:val="20"/>
                <w:szCs w:val="20"/>
              </w:rPr>
              <w:t xml:space="preserve"> </w:t>
            </w:r>
            <w:proofErr w:type="spellStart"/>
            <w:r w:rsidRPr="001243CC">
              <w:rPr>
                <w:sz w:val="20"/>
                <w:szCs w:val="20"/>
              </w:rPr>
              <w:t>kaina</w:t>
            </w:r>
            <w:proofErr w:type="spellEnd"/>
            <w:r w:rsidRPr="001243CC">
              <w:rPr>
                <w:sz w:val="20"/>
                <w:szCs w:val="20"/>
              </w:rPr>
              <w:t xml:space="preserve"> </w:t>
            </w:r>
            <w:proofErr w:type="spellStart"/>
            <w:r w:rsidRPr="001243CC">
              <w:rPr>
                <w:sz w:val="20"/>
                <w:szCs w:val="20"/>
              </w:rPr>
              <w:t>su</w:t>
            </w:r>
            <w:proofErr w:type="spellEnd"/>
            <w:r w:rsidRPr="001243CC">
              <w:rPr>
                <w:sz w:val="20"/>
                <w:szCs w:val="20"/>
              </w:rPr>
              <w:t xml:space="preserve"> PVM</w:t>
            </w:r>
          </w:p>
        </w:tc>
        <w:tc>
          <w:tcPr>
            <w:tcW w:w="2899" w:type="dxa"/>
          </w:tcPr>
          <w:p w14:paraId="2DE409D0" w14:textId="042DE712" w:rsidR="00ED5E1D" w:rsidRPr="001243CC" w:rsidRDefault="009014A8" w:rsidP="009014A8">
            <w:pPr>
              <w:tabs>
                <w:tab w:val="center" w:pos="4527"/>
                <w:tab w:val="right" w:pos="8680"/>
              </w:tabs>
              <w:ind w:firstLine="0"/>
              <w:jc w:val="left"/>
              <w:rPr>
                <w:sz w:val="20"/>
                <w:szCs w:val="20"/>
              </w:rPr>
            </w:pPr>
            <w:r>
              <w:rPr>
                <w:sz w:val="20"/>
                <w:szCs w:val="20"/>
              </w:rPr>
              <w:t>411,40</w:t>
            </w:r>
          </w:p>
        </w:tc>
      </w:tr>
      <w:tr w:rsidR="00ED5E1D" w:rsidRPr="001243CC" w14:paraId="7E2AFA30" w14:textId="77777777" w:rsidTr="00F61558">
        <w:trPr>
          <w:gridAfter w:val="1"/>
          <w:wAfter w:w="49" w:type="dxa"/>
          <w:trHeight w:val="278"/>
        </w:trPr>
        <w:tc>
          <w:tcPr>
            <w:tcW w:w="7258" w:type="dxa"/>
            <w:gridSpan w:val="3"/>
          </w:tcPr>
          <w:p w14:paraId="1A044010" w14:textId="77777777" w:rsidR="00ED5E1D" w:rsidRPr="001243CC" w:rsidRDefault="00ED5E1D" w:rsidP="00A6448D">
            <w:pPr>
              <w:tabs>
                <w:tab w:val="center" w:pos="4527"/>
                <w:tab w:val="right" w:pos="8680"/>
              </w:tabs>
              <w:jc w:val="left"/>
              <w:rPr>
                <w:sz w:val="20"/>
                <w:szCs w:val="20"/>
              </w:rPr>
            </w:pPr>
            <w:proofErr w:type="spellStart"/>
            <w:r w:rsidRPr="001243CC">
              <w:rPr>
                <w:sz w:val="20"/>
                <w:szCs w:val="20"/>
              </w:rPr>
              <w:t>Tonerio</w:t>
            </w:r>
            <w:proofErr w:type="spellEnd"/>
            <w:r w:rsidRPr="001243CC">
              <w:rPr>
                <w:sz w:val="20"/>
                <w:szCs w:val="20"/>
              </w:rPr>
              <w:t xml:space="preserve"> </w:t>
            </w:r>
            <w:proofErr w:type="spellStart"/>
            <w:r w:rsidRPr="001243CC">
              <w:rPr>
                <w:sz w:val="20"/>
                <w:szCs w:val="20"/>
              </w:rPr>
              <w:t>vieneto</w:t>
            </w:r>
            <w:proofErr w:type="spellEnd"/>
            <w:r w:rsidRPr="001243CC">
              <w:rPr>
                <w:sz w:val="20"/>
                <w:szCs w:val="20"/>
              </w:rPr>
              <w:t xml:space="preserve"> </w:t>
            </w:r>
            <w:proofErr w:type="spellStart"/>
            <w:r w:rsidRPr="001243CC">
              <w:rPr>
                <w:sz w:val="20"/>
                <w:szCs w:val="20"/>
              </w:rPr>
              <w:t>kaina</w:t>
            </w:r>
            <w:proofErr w:type="spellEnd"/>
            <w:r w:rsidRPr="001243CC">
              <w:rPr>
                <w:sz w:val="20"/>
                <w:szCs w:val="20"/>
              </w:rPr>
              <w:t xml:space="preserve"> be PVM</w:t>
            </w:r>
          </w:p>
        </w:tc>
        <w:tc>
          <w:tcPr>
            <w:tcW w:w="2899" w:type="dxa"/>
          </w:tcPr>
          <w:p w14:paraId="301A5B3D" w14:textId="6A233AB1" w:rsidR="00ED5E1D" w:rsidRPr="001243CC" w:rsidRDefault="009014A8" w:rsidP="009014A8">
            <w:pPr>
              <w:tabs>
                <w:tab w:val="center" w:pos="4527"/>
                <w:tab w:val="right" w:pos="8680"/>
              </w:tabs>
              <w:ind w:firstLine="0"/>
              <w:jc w:val="left"/>
              <w:rPr>
                <w:sz w:val="20"/>
                <w:szCs w:val="20"/>
              </w:rPr>
            </w:pPr>
            <w:r>
              <w:rPr>
                <w:sz w:val="20"/>
                <w:szCs w:val="20"/>
              </w:rPr>
              <w:t>130,00</w:t>
            </w:r>
          </w:p>
        </w:tc>
      </w:tr>
      <w:tr w:rsidR="00ED5E1D" w:rsidRPr="001243CC" w14:paraId="6A5CB993" w14:textId="77777777" w:rsidTr="00F61558">
        <w:trPr>
          <w:gridAfter w:val="1"/>
          <w:wAfter w:w="49" w:type="dxa"/>
          <w:trHeight w:val="278"/>
        </w:trPr>
        <w:tc>
          <w:tcPr>
            <w:tcW w:w="7258" w:type="dxa"/>
            <w:gridSpan w:val="3"/>
          </w:tcPr>
          <w:p w14:paraId="51CD0B22" w14:textId="77777777" w:rsidR="00ED5E1D" w:rsidRPr="001243CC" w:rsidRDefault="00ED5E1D" w:rsidP="00A6448D">
            <w:pPr>
              <w:tabs>
                <w:tab w:val="center" w:pos="4527"/>
                <w:tab w:val="right" w:pos="8680"/>
              </w:tabs>
              <w:jc w:val="left"/>
              <w:rPr>
                <w:sz w:val="20"/>
                <w:szCs w:val="20"/>
              </w:rPr>
            </w:pPr>
            <w:proofErr w:type="spellStart"/>
            <w:r w:rsidRPr="001243CC">
              <w:rPr>
                <w:sz w:val="20"/>
                <w:szCs w:val="20"/>
              </w:rPr>
              <w:t>Tonerio</w:t>
            </w:r>
            <w:proofErr w:type="spellEnd"/>
            <w:r w:rsidRPr="001243CC">
              <w:rPr>
                <w:sz w:val="20"/>
                <w:szCs w:val="20"/>
              </w:rPr>
              <w:t xml:space="preserve"> </w:t>
            </w:r>
            <w:proofErr w:type="spellStart"/>
            <w:r w:rsidRPr="001243CC">
              <w:rPr>
                <w:sz w:val="20"/>
                <w:szCs w:val="20"/>
              </w:rPr>
              <w:t>vieneto</w:t>
            </w:r>
            <w:proofErr w:type="spellEnd"/>
            <w:r w:rsidRPr="001243CC">
              <w:rPr>
                <w:sz w:val="20"/>
                <w:szCs w:val="20"/>
              </w:rPr>
              <w:t xml:space="preserve"> </w:t>
            </w:r>
            <w:proofErr w:type="spellStart"/>
            <w:r w:rsidRPr="001243CC">
              <w:rPr>
                <w:sz w:val="20"/>
                <w:szCs w:val="20"/>
              </w:rPr>
              <w:t>kaina</w:t>
            </w:r>
            <w:proofErr w:type="spellEnd"/>
            <w:r w:rsidRPr="001243CC">
              <w:rPr>
                <w:sz w:val="20"/>
                <w:szCs w:val="20"/>
              </w:rPr>
              <w:t xml:space="preserve"> </w:t>
            </w:r>
            <w:proofErr w:type="spellStart"/>
            <w:r w:rsidRPr="001243CC">
              <w:rPr>
                <w:sz w:val="20"/>
                <w:szCs w:val="20"/>
              </w:rPr>
              <w:t>su</w:t>
            </w:r>
            <w:proofErr w:type="spellEnd"/>
            <w:r w:rsidRPr="001243CC">
              <w:rPr>
                <w:sz w:val="20"/>
                <w:szCs w:val="20"/>
              </w:rPr>
              <w:t xml:space="preserve"> PVM</w:t>
            </w:r>
          </w:p>
        </w:tc>
        <w:tc>
          <w:tcPr>
            <w:tcW w:w="2899" w:type="dxa"/>
          </w:tcPr>
          <w:p w14:paraId="4230EF64" w14:textId="3072C482" w:rsidR="00ED5E1D" w:rsidRPr="001243CC" w:rsidRDefault="009014A8" w:rsidP="009014A8">
            <w:pPr>
              <w:tabs>
                <w:tab w:val="center" w:pos="4527"/>
                <w:tab w:val="right" w:pos="8680"/>
              </w:tabs>
              <w:ind w:firstLine="0"/>
              <w:jc w:val="left"/>
              <w:rPr>
                <w:sz w:val="20"/>
                <w:szCs w:val="20"/>
              </w:rPr>
            </w:pPr>
            <w:r>
              <w:rPr>
                <w:sz w:val="20"/>
                <w:szCs w:val="20"/>
              </w:rPr>
              <w:t>157,30</w:t>
            </w:r>
          </w:p>
        </w:tc>
      </w:tr>
      <w:tr w:rsidR="00ED5E1D" w:rsidRPr="001243CC" w14:paraId="12DFBDDA" w14:textId="77777777" w:rsidTr="00F61558">
        <w:trPr>
          <w:gridAfter w:val="1"/>
          <w:wAfter w:w="49" w:type="dxa"/>
          <w:trHeight w:val="278"/>
        </w:trPr>
        <w:tc>
          <w:tcPr>
            <w:tcW w:w="7258" w:type="dxa"/>
            <w:gridSpan w:val="3"/>
          </w:tcPr>
          <w:p w14:paraId="02482BFA" w14:textId="77777777" w:rsidR="00ED5E1D" w:rsidRPr="001243CC" w:rsidRDefault="00ED5E1D" w:rsidP="00A6448D">
            <w:pPr>
              <w:tabs>
                <w:tab w:val="center" w:pos="4527"/>
                <w:tab w:val="right" w:pos="8680"/>
              </w:tabs>
              <w:jc w:val="left"/>
              <w:rPr>
                <w:sz w:val="20"/>
                <w:szCs w:val="20"/>
              </w:rPr>
            </w:pPr>
            <w:proofErr w:type="spellStart"/>
            <w:r w:rsidRPr="001243CC">
              <w:rPr>
                <w:sz w:val="20"/>
                <w:szCs w:val="20"/>
              </w:rPr>
              <w:t>Bendra</w:t>
            </w:r>
            <w:proofErr w:type="spellEnd"/>
            <w:r w:rsidRPr="001243CC">
              <w:rPr>
                <w:sz w:val="20"/>
                <w:szCs w:val="20"/>
              </w:rPr>
              <w:t xml:space="preserve"> </w:t>
            </w:r>
            <w:proofErr w:type="spellStart"/>
            <w:r w:rsidRPr="001243CC">
              <w:rPr>
                <w:sz w:val="20"/>
                <w:szCs w:val="20"/>
              </w:rPr>
              <w:t>vieneto</w:t>
            </w:r>
            <w:proofErr w:type="spellEnd"/>
            <w:r w:rsidRPr="001243CC">
              <w:rPr>
                <w:sz w:val="20"/>
                <w:szCs w:val="20"/>
              </w:rPr>
              <w:t xml:space="preserve"> </w:t>
            </w:r>
            <w:proofErr w:type="spellStart"/>
            <w:r w:rsidRPr="001243CC">
              <w:rPr>
                <w:sz w:val="20"/>
                <w:szCs w:val="20"/>
              </w:rPr>
              <w:t>kaina</w:t>
            </w:r>
            <w:proofErr w:type="spellEnd"/>
            <w:r w:rsidRPr="001243CC">
              <w:rPr>
                <w:sz w:val="20"/>
                <w:szCs w:val="20"/>
              </w:rPr>
              <w:t xml:space="preserve"> be PVM</w:t>
            </w:r>
          </w:p>
        </w:tc>
        <w:tc>
          <w:tcPr>
            <w:tcW w:w="2899" w:type="dxa"/>
          </w:tcPr>
          <w:p w14:paraId="25CBB4B1" w14:textId="0559242A" w:rsidR="00ED5E1D" w:rsidRPr="001243CC" w:rsidRDefault="009014A8" w:rsidP="009014A8">
            <w:pPr>
              <w:tabs>
                <w:tab w:val="center" w:pos="4527"/>
                <w:tab w:val="right" w:pos="8680"/>
              </w:tabs>
              <w:ind w:firstLine="0"/>
              <w:jc w:val="left"/>
              <w:rPr>
                <w:sz w:val="20"/>
                <w:szCs w:val="20"/>
              </w:rPr>
            </w:pPr>
            <w:r>
              <w:rPr>
                <w:sz w:val="20"/>
                <w:szCs w:val="20"/>
              </w:rPr>
              <w:t>470,00</w:t>
            </w:r>
          </w:p>
        </w:tc>
      </w:tr>
      <w:tr w:rsidR="00ED5E1D" w:rsidRPr="001243CC" w14:paraId="08DADBB5" w14:textId="77777777" w:rsidTr="00F61558">
        <w:trPr>
          <w:gridAfter w:val="1"/>
          <w:wAfter w:w="49" w:type="dxa"/>
          <w:trHeight w:val="278"/>
        </w:trPr>
        <w:tc>
          <w:tcPr>
            <w:tcW w:w="7258" w:type="dxa"/>
            <w:gridSpan w:val="3"/>
          </w:tcPr>
          <w:p w14:paraId="2C830C9E" w14:textId="77777777" w:rsidR="00ED5E1D" w:rsidRPr="001243CC" w:rsidRDefault="00ED5E1D" w:rsidP="00A6448D">
            <w:pPr>
              <w:tabs>
                <w:tab w:val="center" w:pos="4527"/>
                <w:tab w:val="right" w:pos="8680"/>
              </w:tabs>
              <w:jc w:val="left"/>
              <w:rPr>
                <w:sz w:val="20"/>
                <w:szCs w:val="20"/>
              </w:rPr>
            </w:pPr>
            <w:proofErr w:type="spellStart"/>
            <w:r w:rsidRPr="001243CC">
              <w:rPr>
                <w:sz w:val="20"/>
                <w:szCs w:val="20"/>
              </w:rPr>
              <w:t>Bendra</w:t>
            </w:r>
            <w:proofErr w:type="spellEnd"/>
            <w:r w:rsidRPr="001243CC">
              <w:rPr>
                <w:sz w:val="20"/>
                <w:szCs w:val="20"/>
              </w:rPr>
              <w:t xml:space="preserve"> </w:t>
            </w:r>
            <w:proofErr w:type="spellStart"/>
            <w:r w:rsidRPr="001243CC">
              <w:rPr>
                <w:sz w:val="20"/>
                <w:szCs w:val="20"/>
              </w:rPr>
              <w:t>vieneto</w:t>
            </w:r>
            <w:proofErr w:type="spellEnd"/>
            <w:r w:rsidRPr="001243CC">
              <w:rPr>
                <w:sz w:val="20"/>
                <w:szCs w:val="20"/>
              </w:rPr>
              <w:t xml:space="preserve"> </w:t>
            </w:r>
            <w:proofErr w:type="spellStart"/>
            <w:r w:rsidRPr="001243CC">
              <w:rPr>
                <w:sz w:val="20"/>
                <w:szCs w:val="20"/>
              </w:rPr>
              <w:t>kaina</w:t>
            </w:r>
            <w:proofErr w:type="spellEnd"/>
            <w:r w:rsidRPr="001243CC">
              <w:rPr>
                <w:sz w:val="20"/>
                <w:szCs w:val="20"/>
              </w:rPr>
              <w:t xml:space="preserve"> </w:t>
            </w:r>
            <w:proofErr w:type="spellStart"/>
            <w:r w:rsidRPr="001243CC">
              <w:rPr>
                <w:sz w:val="20"/>
                <w:szCs w:val="20"/>
              </w:rPr>
              <w:t>su</w:t>
            </w:r>
            <w:proofErr w:type="spellEnd"/>
            <w:r w:rsidRPr="001243CC">
              <w:rPr>
                <w:sz w:val="20"/>
                <w:szCs w:val="20"/>
              </w:rPr>
              <w:t xml:space="preserve"> PVM</w:t>
            </w:r>
          </w:p>
        </w:tc>
        <w:tc>
          <w:tcPr>
            <w:tcW w:w="2899" w:type="dxa"/>
          </w:tcPr>
          <w:p w14:paraId="3A87DA9F" w14:textId="0911A65C" w:rsidR="00ED5E1D" w:rsidRPr="001243CC" w:rsidRDefault="009014A8" w:rsidP="009014A8">
            <w:pPr>
              <w:tabs>
                <w:tab w:val="center" w:pos="4527"/>
                <w:tab w:val="right" w:pos="8680"/>
              </w:tabs>
              <w:ind w:firstLine="0"/>
              <w:jc w:val="left"/>
              <w:rPr>
                <w:sz w:val="20"/>
                <w:szCs w:val="20"/>
              </w:rPr>
            </w:pPr>
            <w:r>
              <w:rPr>
                <w:sz w:val="20"/>
                <w:szCs w:val="20"/>
              </w:rPr>
              <w:t>568,70</w:t>
            </w:r>
          </w:p>
        </w:tc>
      </w:tr>
      <w:tr w:rsidR="00ED5E1D" w:rsidRPr="001243CC" w14:paraId="4290123D" w14:textId="77777777" w:rsidTr="00F61558">
        <w:trPr>
          <w:gridAfter w:val="1"/>
          <w:wAfter w:w="49" w:type="dxa"/>
          <w:trHeight w:val="278"/>
        </w:trPr>
        <w:tc>
          <w:tcPr>
            <w:tcW w:w="7258" w:type="dxa"/>
            <w:gridSpan w:val="3"/>
          </w:tcPr>
          <w:p w14:paraId="4F2B6F57" w14:textId="77777777" w:rsidR="00ED5E1D" w:rsidRPr="001243CC" w:rsidRDefault="00ED5E1D" w:rsidP="00A6448D">
            <w:pPr>
              <w:tabs>
                <w:tab w:val="center" w:pos="4527"/>
                <w:tab w:val="right" w:pos="8680"/>
              </w:tabs>
              <w:jc w:val="left"/>
              <w:rPr>
                <w:noProof/>
                <w:sz w:val="20"/>
                <w:szCs w:val="20"/>
              </w:rPr>
            </w:pPr>
            <w:r w:rsidRPr="001243CC">
              <w:rPr>
                <w:noProof/>
                <w:sz w:val="20"/>
                <w:szCs w:val="20"/>
              </w:rPr>
              <w:t xml:space="preserve">Kokybės garantijos terminas </w:t>
            </w:r>
            <w:r w:rsidRPr="001243CC">
              <w:rPr>
                <w:b/>
                <w:bCs/>
                <w:noProof/>
                <w:sz w:val="20"/>
                <w:szCs w:val="20"/>
              </w:rPr>
              <w:t>ne trumpiau 2 metai</w:t>
            </w:r>
            <w:r w:rsidRPr="001243CC">
              <w:rPr>
                <w:noProof/>
                <w:sz w:val="20"/>
                <w:szCs w:val="20"/>
              </w:rPr>
              <w:t>.</w:t>
            </w:r>
          </w:p>
          <w:p w14:paraId="505B4C79" w14:textId="77777777" w:rsidR="00ED5E1D" w:rsidRPr="001243CC" w:rsidRDefault="00ED5E1D" w:rsidP="00A6448D">
            <w:pPr>
              <w:tabs>
                <w:tab w:val="center" w:pos="4527"/>
                <w:tab w:val="right" w:pos="8680"/>
              </w:tabs>
              <w:jc w:val="left"/>
              <w:rPr>
                <w:sz w:val="20"/>
                <w:szCs w:val="20"/>
              </w:rPr>
            </w:pPr>
            <w:r w:rsidRPr="001243CC">
              <w:rPr>
                <w:noProof/>
                <w:sz w:val="20"/>
                <w:szCs w:val="20"/>
              </w:rPr>
              <w:t>Jei garantinio laikotarpio metu sugedusios prekės darbingumo atkūrimo trukmė bus ilgesnė nei 5 darbo dienos, darbingumo atkūrimo laikotarpiu tiekėjas turi pakeisti sugedusią prekę kita, ne prastesnių paramentrų preke.</w:t>
            </w:r>
          </w:p>
        </w:tc>
        <w:tc>
          <w:tcPr>
            <w:tcW w:w="2899" w:type="dxa"/>
          </w:tcPr>
          <w:p w14:paraId="59919F10" w14:textId="55701783" w:rsidR="00ED5E1D" w:rsidRPr="001243CC" w:rsidRDefault="009014A8" w:rsidP="009014A8">
            <w:pPr>
              <w:tabs>
                <w:tab w:val="center" w:pos="4527"/>
                <w:tab w:val="right" w:pos="8680"/>
              </w:tabs>
              <w:ind w:firstLine="0"/>
              <w:jc w:val="left"/>
              <w:rPr>
                <w:sz w:val="20"/>
                <w:szCs w:val="20"/>
              </w:rPr>
            </w:pPr>
            <w:proofErr w:type="spellStart"/>
            <w:r>
              <w:rPr>
                <w:sz w:val="20"/>
                <w:szCs w:val="20"/>
              </w:rPr>
              <w:t>Taip</w:t>
            </w:r>
            <w:proofErr w:type="spellEnd"/>
          </w:p>
        </w:tc>
      </w:tr>
      <w:tr w:rsidR="00ED5E1D" w:rsidRPr="001243CC" w14:paraId="56B5EB09" w14:textId="77777777" w:rsidTr="00F61558">
        <w:trPr>
          <w:gridAfter w:val="1"/>
          <w:wAfter w:w="49" w:type="dxa"/>
          <w:trHeight w:val="278"/>
        </w:trPr>
        <w:tc>
          <w:tcPr>
            <w:tcW w:w="7258" w:type="dxa"/>
            <w:gridSpan w:val="3"/>
          </w:tcPr>
          <w:p w14:paraId="2C187771" w14:textId="77777777" w:rsidR="00ED5E1D" w:rsidRPr="001243CC" w:rsidRDefault="00ED5E1D" w:rsidP="00A6448D">
            <w:pPr>
              <w:jc w:val="left"/>
              <w:rPr>
                <w:noProof/>
                <w:sz w:val="20"/>
                <w:szCs w:val="20"/>
              </w:rPr>
            </w:pPr>
            <w:r w:rsidRPr="001243CC">
              <w:rPr>
                <w:noProof/>
                <w:sz w:val="20"/>
                <w:szCs w:val="20"/>
              </w:rPr>
              <w:t xml:space="preserve">Pristatymo terminas (pradedama skaičiuoti  nuo užsakymo pateikimo dienos; ne ilgiau kaip </w:t>
            </w:r>
            <w:r>
              <w:rPr>
                <w:noProof/>
                <w:sz w:val="20"/>
                <w:szCs w:val="20"/>
              </w:rPr>
              <w:t>10 darbo dienų</w:t>
            </w:r>
            <w:r w:rsidRPr="001243CC">
              <w:rPr>
                <w:noProof/>
                <w:sz w:val="20"/>
                <w:szCs w:val="20"/>
              </w:rPr>
              <w:t>)</w:t>
            </w:r>
          </w:p>
        </w:tc>
        <w:tc>
          <w:tcPr>
            <w:tcW w:w="2899" w:type="dxa"/>
          </w:tcPr>
          <w:p w14:paraId="41AAF641" w14:textId="43F4F26C" w:rsidR="00ED5E1D" w:rsidRPr="001243CC" w:rsidRDefault="009014A8" w:rsidP="009014A8">
            <w:pPr>
              <w:ind w:firstLine="0"/>
              <w:rPr>
                <w:noProof/>
                <w:sz w:val="20"/>
                <w:szCs w:val="20"/>
              </w:rPr>
            </w:pPr>
            <w:r>
              <w:rPr>
                <w:noProof/>
                <w:sz w:val="20"/>
                <w:szCs w:val="20"/>
              </w:rPr>
              <w:t>Taip</w:t>
            </w:r>
          </w:p>
        </w:tc>
      </w:tr>
      <w:tr w:rsidR="00ED5E1D" w:rsidRPr="001243CC" w14:paraId="23AA1AAF" w14:textId="77777777" w:rsidTr="00F61558">
        <w:trPr>
          <w:gridAfter w:val="1"/>
          <w:wAfter w:w="49" w:type="dxa"/>
          <w:trHeight w:val="278"/>
        </w:trPr>
        <w:tc>
          <w:tcPr>
            <w:tcW w:w="7258" w:type="dxa"/>
            <w:gridSpan w:val="3"/>
          </w:tcPr>
          <w:p w14:paraId="1C06A6CB" w14:textId="77777777" w:rsidR="00ED5E1D" w:rsidRPr="001243CC" w:rsidRDefault="00ED5E1D" w:rsidP="00A6448D">
            <w:pPr>
              <w:jc w:val="left"/>
              <w:rPr>
                <w:noProof/>
                <w:sz w:val="20"/>
                <w:szCs w:val="20"/>
              </w:rPr>
            </w:pPr>
            <w:r w:rsidRPr="001243CC">
              <w:rPr>
                <w:noProof/>
                <w:sz w:val="20"/>
                <w:szCs w:val="20"/>
              </w:rPr>
              <w:t>Planuojamas poreikis (vnt.)</w:t>
            </w:r>
          </w:p>
        </w:tc>
        <w:tc>
          <w:tcPr>
            <w:tcW w:w="2899" w:type="dxa"/>
          </w:tcPr>
          <w:p w14:paraId="46396A26" w14:textId="77777777" w:rsidR="00ED5E1D" w:rsidRPr="001243CC" w:rsidRDefault="00ED5E1D" w:rsidP="00BF1524">
            <w:pPr>
              <w:jc w:val="center"/>
              <w:rPr>
                <w:b/>
                <w:noProof/>
                <w:sz w:val="20"/>
                <w:szCs w:val="20"/>
              </w:rPr>
            </w:pPr>
            <w:r>
              <w:rPr>
                <w:b/>
                <w:noProof/>
                <w:sz w:val="20"/>
                <w:szCs w:val="20"/>
              </w:rPr>
              <w:t>14</w:t>
            </w:r>
            <w:r w:rsidRPr="001243CC">
              <w:rPr>
                <w:b/>
                <w:noProof/>
                <w:sz w:val="20"/>
                <w:szCs w:val="20"/>
              </w:rPr>
              <w:t xml:space="preserve"> vnt.</w:t>
            </w:r>
          </w:p>
        </w:tc>
      </w:tr>
      <w:tr w:rsidR="00ED5E1D" w14:paraId="1C05EB1B" w14:textId="77777777" w:rsidTr="00F615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725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4FCE6E1C" w14:textId="77777777" w:rsidR="00ED5E1D" w:rsidRPr="004F7CD4" w:rsidRDefault="00ED5E1D" w:rsidP="00A6448D">
            <w:pPr>
              <w:jc w:val="left"/>
              <w:rPr>
                <w:color w:val="000000"/>
                <w:sz w:val="20"/>
                <w:szCs w:val="20"/>
                <w:lang w:eastAsia="lt-LT"/>
              </w:rPr>
            </w:pPr>
            <w:proofErr w:type="spellStart"/>
            <w:r w:rsidRPr="004F7CD4">
              <w:rPr>
                <w:color w:val="000000"/>
                <w:sz w:val="20"/>
                <w:szCs w:val="20"/>
              </w:rPr>
              <w:t>Iš</w:t>
            </w:r>
            <w:proofErr w:type="spellEnd"/>
            <w:r w:rsidRPr="004F7CD4">
              <w:rPr>
                <w:color w:val="000000"/>
                <w:sz w:val="20"/>
                <w:szCs w:val="20"/>
              </w:rPr>
              <w:t xml:space="preserve"> </w:t>
            </w:r>
            <w:proofErr w:type="spellStart"/>
            <w:r w:rsidRPr="004F7CD4">
              <w:rPr>
                <w:color w:val="000000"/>
                <w:sz w:val="20"/>
                <w:szCs w:val="20"/>
              </w:rPr>
              <w:t>viso</w:t>
            </w:r>
            <w:proofErr w:type="spellEnd"/>
            <w:r w:rsidRPr="004F7CD4">
              <w:rPr>
                <w:color w:val="000000"/>
                <w:sz w:val="20"/>
                <w:szCs w:val="20"/>
              </w:rPr>
              <w:t xml:space="preserve"> (</w:t>
            </w:r>
            <w:proofErr w:type="spellStart"/>
            <w:r w:rsidRPr="004F7CD4">
              <w:rPr>
                <w:color w:val="000000"/>
                <w:sz w:val="20"/>
                <w:szCs w:val="20"/>
              </w:rPr>
              <w:t>suma</w:t>
            </w:r>
            <w:proofErr w:type="spellEnd"/>
            <w:r w:rsidRPr="004F7CD4">
              <w:rPr>
                <w:color w:val="000000"/>
                <w:sz w:val="20"/>
                <w:szCs w:val="20"/>
              </w:rPr>
              <w:t xml:space="preserve"> </w:t>
            </w:r>
            <w:proofErr w:type="spellStart"/>
            <w:r w:rsidRPr="004F7CD4">
              <w:rPr>
                <w:color w:val="000000"/>
                <w:sz w:val="20"/>
                <w:szCs w:val="20"/>
              </w:rPr>
              <w:t>pagal</w:t>
            </w:r>
            <w:proofErr w:type="spellEnd"/>
            <w:r w:rsidRPr="004F7CD4">
              <w:rPr>
                <w:color w:val="000000"/>
                <w:sz w:val="20"/>
                <w:szCs w:val="20"/>
              </w:rPr>
              <w:t xml:space="preserve"> </w:t>
            </w:r>
            <w:proofErr w:type="spellStart"/>
            <w:r w:rsidRPr="004F7CD4">
              <w:rPr>
                <w:color w:val="000000"/>
                <w:sz w:val="20"/>
                <w:szCs w:val="20"/>
              </w:rPr>
              <w:t>specifikaciją</w:t>
            </w:r>
            <w:proofErr w:type="spellEnd"/>
            <w:r w:rsidRPr="004F7CD4">
              <w:rPr>
                <w:color w:val="000000"/>
                <w:sz w:val="20"/>
                <w:szCs w:val="20"/>
              </w:rPr>
              <w:t xml:space="preserve">), </w:t>
            </w:r>
            <w:proofErr w:type="spellStart"/>
            <w:r w:rsidRPr="004F7CD4">
              <w:rPr>
                <w:i/>
                <w:iCs/>
                <w:color w:val="000000"/>
                <w:sz w:val="20"/>
                <w:szCs w:val="20"/>
              </w:rPr>
              <w:t>Eur</w:t>
            </w:r>
            <w:proofErr w:type="spellEnd"/>
            <w:r w:rsidRPr="004F7CD4">
              <w:rPr>
                <w:i/>
                <w:iCs/>
                <w:color w:val="000000"/>
                <w:sz w:val="20"/>
                <w:szCs w:val="20"/>
              </w:rPr>
              <w:t xml:space="preserve"> be PVM</w:t>
            </w:r>
            <w:r w:rsidRPr="004F7CD4">
              <w:rPr>
                <w:color w:val="000000"/>
                <w:sz w:val="20"/>
                <w:szCs w:val="20"/>
              </w:rPr>
              <w:t>:</w:t>
            </w:r>
          </w:p>
        </w:tc>
        <w:tc>
          <w:tcPr>
            <w:tcW w:w="2948" w:type="dxa"/>
            <w:gridSpan w:val="2"/>
            <w:tcBorders>
              <w:top w:val="single" w:sz="4" w:space="0" w:color="auto"/>
              <w:left w:val="nil"/>
              <w:bottom w:val="single" w:sz="4" w:space="0" w:color="auto"/>
              <w:right w:val="single" w:sz="4" w:space="0" w:color="auto"/>
            </w:tcBorders>
            <w:shd w:val="clear" w:color="auto" w:fill="auto"/>
            <w:vAlign w:val="bottom"/>
            <w:hideMark/>
          </w:tcPr>
          <w:p w14:paraId="3D630D67" w14:textId="06651000" w:rsidR="00ED5E1D" w:rsidRDefault="009014A8" w:rsidP="00BF1524">
            <w:pPr>
              <w:jc w:val="center"/>
              <w:rPr>
                <w:b/>
                <w:bCs/>
                <w:color w:val="000000"/>
                <w:sz w:val="22"/>
                <w:szCs w:val="22"/>
              </w:rPr>
            </w:pPr>
            <w:r>
              <w:rPr>
                <w:b/>
                <w:bCs/>
                <w:color w:val="000000"/>
                <w:sz w:val="22"/>
                <w:szCs w:val="22"/>
              </w:rPr>
              <w:t>6580,00</w:t>
            </w:r>
            <w:r w:rsidR="00ED5E1D">
              <w:rPr>
                <w:b/>
                <w:bCs/>
                <w:color w:val="000000"/>
                <w:sz w:val="22"/>
                <w:szCs w:val="22"/>
              </w:rPr>
              <w:t> </w:t>
            </w:r>
          </w:p>
        </w:tc>
      </w:tr>
      <w:tr w:rsidR="00ED5E1D" w14:paraId="0D58083D" w14:textId="77777777" w:rsidTr="00F615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0"/>
        </w:trPr>
        <w:tc>
          <w:tcPr>
            <w:tcW w:w="725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2A19379D" w14:textId="77777777" w:rsidR="00ED5E1D" w:rsidRPr="004F7CD4" w:rsidRDefault="00ED5E1D" w:rsidP="00A6448D">
            <w:pPr>
              <w:jc w:val="left"/>
              <w:rPr>
                <w:color w:val="000000"/>
                <w:sz w:val="20"/>
                <w:szCs w:val="20"/>
              </w:rPr>
            </w:pPr>
            <w:proofErr w:type="spellStart"/>
            <w:r w:rsidRPr="004F7CD4">
              <w:rPr>
                <w:color w:val="000000"/>
                <w:sz w:val="20"/>
                <w:szCs w:val="20"/>
              </w:rPr>
              <w:t>Papildomai</w:t>
            </w:r>
            <w:proofErr w:type="spellEnd"/>
            <w:r w:rsidRPr="004F7CD4">
              <w:rPr>
                <w:color w:val="000000"/>
                <w:sz w:val="20"/>
                <w:szCs w:val="20"/>
              </w:rPr>
              <w:t xml:space="preserve"> 10%* </w:t>
            </w:r>
            <w:proofErr w:type="spellStart"/>
            <w:r w:rsidRPr="004F7CD4">
              <w:rPr>
                <w:color w:val="000000"/>
                <w:sz w:val="20"/>
                <w:szCs w:val="20"/>
              </w:rPr>
              <w:t>nuo</w:t>
            </w:r>
            <w:proofErr w:type="spellEnd"/>
            <w:r w:rsidRPr="004F7CD4">
              <w:rPr>
                <w:color w:val="000000"/>
                <w:sz w:val="20"/>
                <w:szCs w:val="20"/>
              </w:rPr>
              <w:t xml:space="preserve"> </w:t>
            </w:r>
            <w:proofErr w:type="spellStart"/>
            <w:r w:rsidRPr="004F7CD4">
              <w:rPr>
                <w:color w:val="000000"/>
                <w:sz w:val="20"/>
                <w:szCs w:val="20"/>
              </w:rPr>
              <w:t>sumos</w:t>
            </w:r>
            <w:proofErr w:type="spellEnd"/>
            <w:r w:rsidRPr="004F7CD4">
              <w:rPr>
                <w:color w:val="000000"/>
                <w:sz w:val="20"/>
                <w:szCs w:val="20"/>
              </w:rPr>
              <w:t xml:space="preserve"> </w:t>
            </w:r>
            <w:proofErr w:type="spellStart"/>
            <w:r w:rsidRPr="004F7CD4">
              <w:rPr>
                <w:color w:val="000000"/>
                <w:sz w:val="20"/>
                <w:szCs w:val="20"/>
              </w:rPr>
              <w:t>pagal</w:t>
            </w:r>
            <w:proofErr w:type="spellEnd"/>
            <w:r w:rsidRPr="004F7CD4">
              <w:rPr>
                <w:color w:val="000000"/>
                <w:sz w:val="20"/>
                <w:szCs w:val="20"/>
              </w:rPr>
              <w:t xml:space="preserve"> </w:t>
            </w:r>
            <w:proofErr w:type="spellStart"/>
            <w:r w:rsidRPr="004F7CD4">
              <w:rPr>
                <w:color w:val="000000"/>
                <w:sz w:val="20"/>
                <w:szCs w:val="20"/>
              </w:rPr>
              <w:t>specifikaciją</w:t>
            </w:r>
            <w:proofErr w:type="spellEnd"/>
            <w:r w:rsidRPr="004F7CD4">
              <w:rPr>
                <w:color w:val="000000"/>
                <w:sz w:val="20"/>
                <w:szCs w:val="20"/>
              </w:rPr>
              <w:t xml:space="preserve">, </w:t>
            </w:r>
            <w:proofErr w:type="spellStart"/>
            <w:r w:rsidRPr="004F7CD4">
              <w:rPr>
                <w:i/>
                <w:iCs/>
                <w:color w:val="000000"/>
                <w:sz w:val="20"/>
                <w:szCs w:val="20"/>
              </w:rPr>
              <w:t>Eur</w:t>
            </w:r>
            <w:proofErr w:type="spellEnd"/>
            <w:r w:rsidRPr="004F7CD4">
              <w:rPr>
                <w:i/>
                <w:iCs/>
                <w:color w:val="000000"/>
                <w:sz w:val="20"/>
                <w:szCs w:val="20"/>
              </w:rPr>
              <w:t xml:space="preserve"> be PVM</w:t>
            </w:r>
            <w:r w:rsidRPr="004F7CD4">
              <w:rPr>
                <w:color w:val="000000"/>
                <w:sz w:val="20"/>
                <w:szCs w:val="20"/>
              </w:rPr>
              <w:t>:</w:t>
            </w:r>
          </w:p>
        </w:tc>
        <w:tc>
          <w:tcPr>
            <w:tcW w:w="2948" w:type="dxa"/>
            <w:gridSpan w:val="2"/>
            <w:tcBorders>
              <w:top w:val="nil"/>
              <w:left w:val="nil"/>
              <w:bottom w:val="single" w:sz="4" w:space="0" w:color="auto"/>
              <w:right w:val="single" w:sz="4" w:space="0" w:color="auto"/>
            </w:tcBorders>
            <w:shd w:val="clear" w:color="auto" w:fill="auto"/>
            <w:vAlign w:val="bottom"/>
            <w:hideMark/>
          </w:tcPr>
          <w:p w14:paraId="24773C7B" w14:textId="390E5E1B" w:rsidR="00ED5E1D" w:rsidRDefault="00ED5E1D" w:rsidP="00BF1524">
            <w:pPr>
              <w:jc w:val="center"/>
              <w:rPr>
                <w:b/>
                <w:bCs/>
                <w:color w:val="000000"/>
                <w:sz w:val="22"/>
                <w:szCs w:val="22"/>
              </w:rPr>
            </w:pPr>
            <w:r>
              <w:rPr>
                <w:b/>
                <w:bCs/>
                <w:color w:val="000000"/>
                <w:sz w:val="22"/>
                <w:szCs w:val="22"/>
              </w:rPr>
              <w:t> </w:t>
            </w:r>
            <w:r w:rsidR="009014A8">
              <w:rPr>
                <w:b/>
                <w:bCs/>
                <w:color w:val="000000"/>
                <w:sz w:val="22"/>
                <w:szCs w:val="22"/>
              </w:rPr>
              <w:t>658,00</w:t>
            </w:r>
          </w:p>
        </w:tc>
      </w:tr>
      <w:tr w:rsidR="00ED5E1D" w14:paraId="7E7CF0F6" w14:textId="77777777" w:rsidTr="00F615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0"/>
        </w:trPr>
        <w:tc>
          <w:tcPr>
            <w:tcW w:w="725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0540BF91" w14:textId="77777777" w:rsidR="00ED5E1D" w:rsidRPr="004F7CD4" w:rsidRDefault="00ED5E1D" w:rsidP="00A6448D">
            <w:pPr>
              <w:jc w:val="left"/>
              <w:rPr>
                <w:color w:val="000000"/>
                <w:sz w:val="20"/>
                <w:szCs w:val="20"/>
              </w:rPr>
            </w:pPr>
            <w:proofErr w:type="spellStart"/>
            <w:r w:rsidRPr="004F7CD4">
              <w:rPr>
                <w:color w:val="000000"/>
                <w:sz w:val="20"/>
                <w:szCs w:val="20"/>
              </w:rPr>
              <w:t>Iš</w:t>
            </w:r>
            <w:proofErr w:type="spellEnd"/>
            <w:r w:rsidRPr="004F7CD4">
              <w:rPr>
                <w:color w:val="000000"/>
                <w:sz w:val="20"/>
                <w:szCs w:val="20"/>
              </w:rPr>
              <w:t xml:space="preserve"> </w:t>
            </w:r>
            <w:proofErr w:type="spellStart"/>
            <w:r w:rsidRPr="004F7CD4">
              <w:rPr>
                <w:color w:val="000000"/>
                <w:sz w:val="20"/>
                <w:szCs w:val="20"/>
              </w:rPr>
              <w:t>viso</w:t>
            </w:r>
            <w:proofErr w:type="spellEnd"/>
            <w:r w:rsidRPr="004F7CD4">
              <w:rPr>
                <w:color w:val="000000"/>
                <w:sz w:val="20"/>
                <w:szCs w:val="20"/>
              </w:rPr>
              <w:t xml:space="preserve"> (Suma </w:t>
            </w:r>
            <w:proofErr w:type="spellStart"/>
            <w:r w:rsidRPr="004F7CD4">
              <w:rPr>
                <w:color w:val="000000"/>
                <w:sz w:val="20"/>
                <w:szCs w:val="20"/>
              </w:rPr>
              <w:t>pagal</w:t>
            </w:r>
            <w:proofErr w:type="spellEnd"/>
            <w:r w:rsidRPr="004F7CD4">
              <w:rPr>
                <w:color w:val="000000"/>
                <w:sz w:val="20"/>
                <w:szCs w:val="20"/>
              </w:rPr>
              <w:t xml:space="preserve"> </w:t>
            </w:r>
            <w:proofErr w:type="spellStart"/>
            <w:r w:rsidRPr="004F7CD4">
              <w:rPr>
                <w:color w:val="000000"/>
                <w:sz w:val="20"/>
                <w:szCs w:val="20"/>
              </w:rPr>
              <w:t>specifikaciją</w:t>
            </w:r>
            <w:proofErr w:type="spellEnd"/>
            <w:r w:rsidRPr="004F7CD4">
              <w:rPr>
                <w:color w:val="000000"/>
                <w:sz w:val="20"/>
                <w:szCs w:val="20"/>
              </w:rPr>
              <w:t xml:space="preserve">), </w:t>
            </w:r>
            <w:proofErr w:type="spellStart"/>
            <w:r w:rsidRPr="004F7CD4">
              <w:rPr>
                <w:b/>
                <w:bCs/>
                <w:color w:val="000000"/>
                <w:sz w:val="20"/>
                <w:szCs w:val="20"/>
              </w:rPr>
              <w:t>Eur</w:t>
            </w:r>
            <w:proofErr w:type="spellEnd"/>
            <w:r w:rsidRPr="004F7CD4">
              <w:rPr>
                <w:b/>
                <w:bCs/>
                <w:color w:val="000000"/>
                <w:sz w:val="20"/>
                <w:szCs w:val="20"/>
              </w:rPr>
              <w:t xml:space="preserve"> </w:t>
            </w:r>
            <w:proofErr w:type="spellStart"/>
            <w:r w:rsidRPr="004F7CD4">
              <w:rPr>
                <w:b/>
                <w:bCs/>
                <w:color w:val="000000"/>
                <w:sz w:val="20"/>
                <w:szCs w:val="20"/>
              </w:rPr>
              <w:t>su</w:t>
            </w:r>
            <w:proofErr w:type="spellEnd"/>
            <w:r w:rsidRPr="004F7CD4">
              <w:rPr>
                <w:b/>
                <w:bCs/>
                <w:color w:val="000000"/>
                <w:sz w:val="20"/>
                <w:szCs w:val="20"/>
              </w:rPr>
              <w:t xml:space="preserve"> PVM:</w:t>
            </w:r>
          </w:p>
        </w:tc>
        <w:tc>
          <w:tcPr>
            <w:tcW w:w="2948" w:type="dxa"/>
            <w:gridSpan w:val="2"/>
            <w:tcBorders>
              <w:top w:val="nil"/>
              <w:left w:val="nil"/>
              <w:bottom w:val="single" w:sz="4" w:space="0" w:color="auto"/>
              <w:right w:val="single" w:sz="4" w:space="0" w:color="auto"/>
            </w:tcBorders>
            <w:shd w:val="clear" w:color="auto" w:fill="auto"/>
            <w:vAlign w:val="bottom"/>
            <w:hideMark/>
          </w:tcPr>
          <w:p w14:paraId="2001C205" w14:textId="565BD706" w:rsidR="00ED5E1D" w:rsidRDefault="00ED5E1D" w:rsidP="00BF1524">
            <w:pPr>
              <w:jc w:val="center"/>
              <w:rPr>
                <w:b/>
                <w:bCs/>
                <w:color w:val="000000"/>
                <w:sz w:val="22"/>
                <w:szCs w:val="22"/>
              </w:rPr>
            </w:pPr>
            <w:r>
              <w:rPr>
                <w:b/>
                <w:bCs/>
                <w:color w:val="000000"/>
                <w:sz w:val="22"/>
                <w:szCs w:val="22"/>
              </w:rPr>
              <w:t> </w:t>
            </w:r>
            <w:r w:rsidR="009014A8">
              <w:rPr>
                <w:b/>
                <w:bCs/>
                <w:color w:val="000000"/>
                <w:sz w:val="22"/>
                <w:szCs w:val="22"/>
              </w:rPr>
              <w:t>7961,80</w:t>
            </w:r>
          </w:p>
        </w:tc>
      </w:tr>
      <w:tr w:rsidR="00ED5E1D" w14:paraId="226FAFE0" w14:textId="77777777" w:rsidTr="00F615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725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1A350195" w14:textId="47A4C912" w:rsidR="00ED5E1D" w:rsidRPr="004F7CD4" w:rsidRDefault="00ED5E1D" w:rsidP="00A6448D">
            <w:pPr>
              <w:jc w:val="left"/>
              <w:rPr>
                <w:color w:val="000000"/>
                <w:sz w:val="20"/>
                <w:szCs w:val="20"/>
              </w:rPr>
            </w:pPr>
            <w:proofErr w:type="spellStart"/>
            <w:r w:rsidRPr="004F7CD4">
              <w:rPr>
                <w:color w:val="000000"/>
                <w:sz w:val="20"/>
                <w:szCs w:val="20"/>
              </w:rPr>
              <w:t>Papildomai</w:t>
            </w:r>
            <w:proofErr w:type="spellEnd"/>
            <w:r w:rsidRPr="004F7CD4">
              <w:rPr>
                <w:color w:val="000000"/>
                <w:sz w:val="20"/>
                <w:szCs w:val="20"/>
              </w:rPr>
              <w:t xml:space="preserve"> 10%* </w:t>
            </w:r>
            <w:proofErr w:type="spellStart"/>
            <w:r w:rsidRPr="004F7CD4">
              <w:rPr>
                <w:color w:val="000000"/>
                <w:sz w:val="20"/>
                <w:szCs w:val="20"/>
              </w:rPr>
              <w:t>nuo</w:t>
            </w:r>
            <w:proofErr w:type="spellEnd"/>
            <w:r w:rsidRPr="004F7CD4">
              <w:rPr>
                <w:color w:val="000000"/>
                <w:sz w:val="20"/>
                <w:szCs w:val="20"/>
              </w:rPr>
              <w:t xml:space="preserve"> </w:t>
            </w:r>
            <w:proofErr w:type="spellStart"/>
            <w:r w:rsidRPr="004F7CD4">
              <w:rPr>
                <w:color w:val="000000"/>
                <w:sz w:val="20"/>
                <w:szCs w:val="20"/>
              </w:rPr>
              <w:t>sumos</w:t>
            </w:r>
            <w:proofErr w:type="spellEnd"/>
            <w:r w:rsidRPr="004F7CD4">
              <w:rPr>
                <w:color w:val="000000"/>
                <w:sz w:val="20"/>
                <w:szCs w:val="20"/>
              </w:rPr>
              <w:t xml:space="preserve"> </w:t>
            </w:r>
            <w:proofErr w:type="spellStart"/>
            <w:r w:rsidRPr="004F7CD4">
              <w:rPr>
                <w:color w:val="000000"/>
                <w:sz w:val="20"/>
                <w:szCs w:val="20"/>
              </w:rPr>
              <w:t>pagal</w:t>
            </w:r>
            <w:proofErr w:type="spellEnd"/>
            <w:r w:rsidRPr="004F7CD4">
              <w:rPr>
                <w:color w:val="000000"/>
                <w:sz w:val="20"/>
                <w:szCs w:val="20"/>
              </w:rPr>
              <w:t xml:space="preserve"> </w:t>
            </w:r>
            <w:proofErr w:type="spellStart"/>
            <w:r w:rsidRPr="004F7CD4">
              <w:rPr>
                <w:color w:val="000000"/>
                <w:sz w:val="20"/>
                <w:szCs w:val="20"/>
              </w:rPr>
              <w:t>specifikaciją</w:t>
            </w:r>
            <w:proofErr w:type="spellEnd"/>
            <w:r w:rsidRPr="004F7CD4">
              <w:rPr>
                <w:color w:val="000000"/>
                <w:sz w:val="20"/>
                <w:szCs w:val="20"/>
              </w:rPr>
              <w:t xml:space="preserve">, </w:t>
            </w:r>
            <w:proofErr w:type="spellStart"/>
            <w:r w:rsidRPr="004F7CD4">
              <w:rPr>
                <w:b/>
                <w:bCs/>
                <w:color w:val="000000"/>
                <w:sz w:val="20"/>
                <w:szCs w:val="20"/>
              </w:rPr>
              <w:t>Eur</w:t>
            </w:r>
            <w:proofErr w:type="spellEnd"/>
            <w:r w:rsidRPr="004F7CD4">
              <w:rPr>
                <w:b/>
                <w:bCs/>
                <w:color w:val="000000"/>
                <w:sz w:val="20"/>
                <w:szCs w:val="20"/>
              </w:rPr>
              <w:t xml:space="preserve"> </w:t>
            </w:r>
            <w:proofErr w:type="spellStart"/>
            <w:r w:rsidRPr="004F7CD4">
              <w:rPr>
                <w:b/>
                <w:bCs/>
                <w:color w:val="000000"/>
                <w:sz w:val="20"/>
                <w:szCs w:val="20"/>
              </w:rPr>
              <w:t>su</w:t>
            </w:r>
            <w:proofErr w:type="spellEnd"/>
            <w:r w:rsidRPr="004F7CD4">
              <w:rPr>
                <w:b/>
                <w:bCs/>
                <w:color w:val="000000"/>
                <w:sz w:val="20"/>
                <w:szCs w:val="20"/>
              </w:rPr>
              <w:t xml:space="preserve"> PVM:</w:t>
            </w:r>
          </w:p>
        </w:tc>
        <w:tc>
          <w:tcPr>
            <w:tcW w:w="2948" w:type="dxa"/>
            <w:gridSpan w:val="2"/>
            <w:tcBorders>
              <w:top w:val="nil"/>
              <w:left w:val="nil"/>
              <w:bottom w:val="single" w:sz="4" w:space="0" w:color="auto"/>
              <w:right w:val="single" w:sz="4" w:space="0" w:color="auto"/>
            </w:tcBorders>
            <w:shd w:val="clear" w:color="auto" w:fill="auto"/>
            <w:vAlign w:val="bottom"/>
            <w:hideMark/>
          </w:tcPr>
          <w:p w14:paraId="7E8A8079" w14:textId="1B21C313" w:rsidR="00ED5E1D" w:rsidRDefault="00ED5E1D" w:rsidP="00BF1524">
            <w:pPr>
              <w:jc w:val="center"/>
              <w:rPr>
                <w:b/>
                <w:bCs/>
                <w:color w:val="000000"/>
                <w:sz w:val="22"/>
                <w:szCs w:val="22"/>
              </w:rPr>
            </w:pPr>
            <w:r>
              <w:rPr>
                <w:b/>
                <w:bCs/>
                <w:color w:val="000000"/>
                <w:sz w:val="22"/>
                <w:szCs w:val="22"/>
              </w:rPr>
              <w:t> </w:t>
            </w:r>
            <w:r w:rsidR="009014A8">
              <w:rPr>
                <w:b/>
                <w:bCs/>
                <w:color w:val="000000"/>
                <w:sz w:val="22"/>
                <w:szCs w:val="22"/>
              </w:rPr>
              <w:t>796,18</w:t>
            </w:r>
          </w:p>
        </w:tc>
      </w:tr>
      <w:tr w:rsidR="00ED5E1D" w14:paraId="04F0974B" w14:textId="77777777" w:rsidTr="00F615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725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31BAD90D" w14:textId="77777777" w:rsidR="00ED5E1D" w:rsidRPr="004F7CD4" w:rsidRDefault="00ED5E1D" w:rsidP="00A6448D">
            <w:pPr>
              <w:jc w:val="left"/>
              <w:rPr>
                <w:color w:val="000000"/>
                <w:sz w:val="20"/>
                <w:szCs w:val="20"/>
              </w:rPr>
            </w:pPr>
            <w:proofErr w:type="spellStart"/>
            <w:r w:rsidRPr="004F7CD4">
              <w:rPr>
                <w:color w:val="000000"/>
                <w:sz w:val="20"/>
                <w:szCs w:val="20"/>
              </w:rPr>
              <w:t>Viso</w:t>
            </w:r>
            <w:proofErr w:type="spellEnd"/>
            <w:r w:rsidRPr="004F7CD4">
              <w:rPr>
                <w:color w:val="000000"/>
                <w:sz w:val="20"/>
                <w:szCs w:val="20"/>
              </w:rPr>
              <w:t xml:space="preserve"> (</w:t>
            </w:r>
            <w:proofErr w:type="spellStart"/>
            <w:r w:rsidRPr="004F7CD4">
              <w:rPr>
                <w:color w:val="000000"/>
                <w:sz w:val="20"/>
                <w:szCs w:val="20"/>
              </w:rPr>
              <w:t>pagal</w:t>
            </w:r>
            <w:proofErr w:type="spellEnd"/>
            <w:r w:rsidRPr="004F7CD4">
              <w:rPr>
                <w:color w:val="000000"/>
                <w:sz w:val="20"/>
                <w:szCs w:val="20"/>
              </w:rPr>
              <w:t xml:space="preserve"> specifikaciją+10%) </w:t>
            </w:r>
            <w:proofErr w:type="spellStart"/>
            <w:r w:rsidRPr="004F7CD4">
              <w:rPr>
                <w:color w:val="000000"/>
                <w:sz w:val="20"/>
                <w:szCs w:val="20"/>
              </w:rPr>
              <w:t>suma</w:t>
            </w:r>
            <w:proofErr w:type="spellEnd"/>
            <w:r w:rsidRPr="004F7CD4">
              <w:rPr>
                <w:color w:val="000000"/>
                <w:sz w:val="20"/>
                <w:szCs w:val="20"/>
              </w:rPr>
              <w:t xml:space="preserve"> </w:t>
            </w:r>
            <w:proofErr w:type="spellStart"/>
            <w:r w:rsidRPr="004F7CD4">
              <w:rPr>
                <w:i/>
                <w:iCs/>
                <w:color w:val="000000"/>
                <w:sz w:val="20"/>
                <w:szCs w:val="20"/>
              </w:rPr>
              <w:t>Eur</w:t>
            </w:r>
            <w:proofErr w:type="spellEnd"/>
            <w:r w:rsidRPr="004F7CD4">
              <w:rPr>
                <w:i/>
                <w:iCs/>
                <w:color w:val="000000"/>
                <w:sz w:val="20"/>
                <w:szCs w:val="20"/>
              </w:rPr>
              <w:t xml:space="preserve"> be PVM</w:t>
            </w:r>
            <w:r w:rsidRPr="004F7CD4">
              <w:rPr>
                <w:color w:val="000000"/>
                <w:sz w:val="20"/>
                <w:szCs w:val="20"/>
              </w:rPr>
              <w:t>:</w:t>
            </w:r>
          </w:p>
        </w:tc>
        <w:tc>
          <w:tcPr>
            <w:tcW w:w="2948" w:type="dxa"/>
            <w:gridSpan w:val="2"/>
            <w:tcBorders>
              <w:top w:val="nil"/>
              <w:left w:val="nil"/>
              <w:bottom w:val="single" w:sz="4" w:space="0" w:color="auto"/>
              <w:right w:val="single" w:sz="4" w:space="0" w:color="auto"/>
            </w:tcBorders>
            <w:shd w:val="clear" w:color="auto" w:fill="auto"/>
            <w:vAlign w:val="bottom"/>
            <w:hideMark/>
          </w:tcPr>
          <w:p w14:paraId="682595CC" w14:textId="7F111759" w:rsidR="00ED5E1D" w:rsidRDefault="00ED5E1D" w:rsidP="00BF1524">
            <w:pPr>
              <w:jc w:val="center"/>
              <w:rPr>
                <w:b/>
                <w:bCs/>
                <w:color w:val="000000"/>
                <w:sz w:val="22"/>
                <w:szCs w:val="22"/>
              </w:rPr>
            </w:pPr>
            <w:r>
              <w:rPr>
                <w:b/>
                <w:bCs/>
                <w:color w:val="000000"/>
                <w:sz w:val="22"/>
                <w:szCs w:val="22"/>
              </w:rPr>
              <w:t> </w:t>
            </w:r>
            <w:r w:rsidR="009014A8">
              <w:rPr>
                <w:b/>
                <w:bCs/>
                <w:color w:val="000000"/>
                <w:sz w:val="22"/>
                <w:szCs w:val="22"/>
              </w:rPr>
              <w:t>7238,00</w:t>
            </w:r>
          </w:p>
        </w:tc>
      </w:tr>
      <w:tr w:rsidR="00ED5E1D" w14:paraId="346A1054" w14:textId="77777777" w:rsidTr="00F615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725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1CE8C61B" w14:textId="17C28A7D" w:rsidR="00ED5E1D" w:rsidRPr="004F7CD4" w:rsidRDefault="00ED5E1D" w:rsidP="00A6448D">
            <w:pPr>
              <w:jc w:val="left"/>
              <w:rPr>
                <w:b/>
                <w:bCs/>
                <w:color w:val="000000"/>
                <w:sz w:val="20"/>
                <w:szCs w:val="20"/>
              </w:rPr>
            </w:pPr>
            <w:proofErr w:type="spellStart"/>
            <w:r w:rsidRPr="004F7CD4">
              <w:rPr>
                <w:b/>
                <w:bCs/>
                <w:color w:val="000000"/>
                <w:sz w:val="20"/>
                <w:szCs w:val="20"/>
              </w:rPr>
              <w:t>Viso</w:t>
            </w:r>
            <w:proofErr w:type="spellEnd"/>
            <w:r w:rsidRPr="004F7CD4">
              <w:rPr>
                <w:b/>
                <w:bCs/>
                <w:color w:val="000000"/>
                <w:sz w:val="20"/>
                <w:szCs w:val="20"/>
              </w:rPr>
              <w:t xml:space="preserve"> (</w:t>
            </w:r>
            <w:proofErr w:type="spellStart"/>
            <w:r w:rsidRPr="004F7CD4">
              <w:rPr>
                <w:b/>
                <w:bCs/>
                <w:color w:val="000000"/>
                <w:sz w:val="20"/>
                <w:szCs w:val="20"/>
              </w:rPr>
              <w:t>pagal</w:t>
            </w:r>
            <w:proofErr w:type="spellEnd"/>
            <w:r w:rsidRPr="004F7CD4">
              <w:rPr>
                <w:b/>
                <w:bCs/>
                <w:color w:val="000000"/>
                <w:sz w:val="20"/>
                <w:szCs w:val="20"/>
              </w:rPr>
              <w:t xml:space="preserve"> specifikaciją+10%) </w:t>
            </w:r>
            <w:proofErr w:type="spellStart"/>
            <w:r w:rsidRPr="004F7CD4">
              <w:rPr>
                <w:b/>
                <w:bCs/>
                <w:color w:val="000000"/>
                <w:sz w:val="20"/>
                <w:szCs w:val="20"/>
              </w:rPr>
              <w:t>suma</w:t>
            </w:r>
            <w:proofErr w:type="spellEnd"/>
            <w:r w:rsidRPr="004F7CD4">
              <w:rPr>
                <w:b/>
                <w:bCs/>
                <w:color w:val="000000"/>
                <w:sz w:val="20"/>
                <w:szCs w:val="20"/>
              </w:rPr>
              <w:t xml:space="preserve"> </w:t>
            </w:r>
            <w:proofErr w:type="spellStart"/>
            <w:r w:rsidRPr="004F7CD4">
              <w:rPr>
                <w:b/>
                <w:bCs/>
                <w:color w:val="000000"/>
                <w:sz w:val="20"/>
                <w:szCs w:val="20"/>
              </w:rPr>
              <w:t>Eur</w:t>
            </w:r>
            <w:proofErr w:type="spellEnd"/>
            <w:r w:rsidRPr="004F7CD4">
              <w:rPr>
                <w:b/>
                <w:bCs/>
                <w:color w:val="000000"/>
                <w:sz w:val="20"/>
                <w:szCs w:val="20"/>
              </w:rPr>
              <w:t xml:space="preserve"> </w:t>
            </w:r>
            <w:proofErr w:type="spellStart"/>
            <w:r w:rsidRPr="004F7CD4">
              <w:rPr>
                <w:b/>
                <w:bCs/>
                <w:color w:val="000000"/>
                <w:sz w:val="20"/>
                <w:szCs w:val="20"/>
              </w:rPr>
              <w:t>su</w:t>
            </w:r>
            <w:proofErr w:type="spellEnd"/>
            <w:r w:rsidRPr="004F7CD4">
              <w:rPr>
                <w:b/>
                <w:bCs/>
                <w:color w:val="000000"/>
                <w:sz w:val="20"/>
                <w:szCs w:val="20"/>
              </w:rPr>
              <w:t xml:space="preserve"> PVM:</w:t>
            </w:r>
          </w:p>
        </w:tc>
        <w:tc>
          <w:tcPr>
            <w:tcW w:w="2948" w:type="dxa"/>
            <w:gridSpan w:val="2"/>
            <w:tcBorders>
              <w:top w:val="nil"/>
              <w:left w:val="nil"/>
              <w:bottom w:val="single" w:sz="4" w:space="0" w:color="auto"/>
              <w:right w:val="single" w:sz="4" w:space="0" w:color="auto"/>
            </w:tcBorders>
            <w:shd w:val="clear" w:color="auto" w:fill="auto"/>
            <w:vAlign w:val="bottom"/>
            <w:hideMark/>
          </w:tcPr>
          <w:p w14:paraId="2904B394" w14:textId="679074ED" w:rsidR="00ED5E1D" w:rsidRDefault="00ED5E1D" w:rsidP="00BF1524">
            <w:pPr>
              <w:jc w:val="center"/>
              <w:rPr>
                <w:b/>
                <w:bCs/>
                <w:color w:val="000000"/>
                <w:sz w:val="22"/>
                <w:szCs w:val="22"/>
              </w:rPr>
            </w:pPr>
            <w:r>
              <w:rPr>
                <w:b/>
                <w:bCs/>
                <w:color w:val="000000"/>
                <w:sz w:val="22"/>
                <w:szCs w:val="22"/>
              </w:rPr>
              <w:t> </w:t>
            </w:r>
            <w:r w:rsidR="009014A8">
              <w:rPr>
                <w:b/>
                <w:bCs/>
                <w:color w:val="000000"/>
                <w:sz w:val="22"/>
                <w:szCs w:val="22"/>
              </w:rPr>
              <w:t>8757,98</w:t>
            </w:r>
          </w:p>
        </w:tc>
      </w:tr>
    </w:tbl>
    <w:p w14:paraId="64013F01" w14:textId="77777777" w:rsidR="00ED5E1D" w:rsidRPr="001243CC" w:rsidRDefault="00ED5E1D" w:rsidP="00ED5E1D">
      <w:pPr>
        <w:pStyle w:val="BodyText"/>
      </w:pPr>
    </w:p>
    <w:p w14:paraId="67C3CF0B" w14:textId="77777777" w:rsidR="00ED5E1D" w:rsidRDefault="00ED5E1D" w:rsidP="00E9615B">
      <w:pPr>
        <w:ind w:left="4320" w:firstLine="720"/>
        <w:contextualSpacing/>
        <w:rPr>
          <w:sz w:val="22"/>
          <w:szCs w:val="22"/>
          <w:lang w:val="lt-LT"/>
        </w:rPr>
      </w:pPr>
    </w:p>
    <w:p w14:paraId="6595D6FA" w14:textId="40651A0C" w:rsidR="00E9615B" w:rsidRDefault="00E9615B" w:rsidP="00E9615B">
      <w:pPr>
        <w:ind w:left="4320" w:firstLine="720"/>
        <w:contextualSpacing/>
        <w:rPr>
          <w:sz w:val="22"/>
          <w:szCs w:val="22"/>
          <w:lang w:val="lt-LT"/>
        </w:rPr>
      </w:pPr>
    </w:p>
    <w:p w14:paraId="7084D050" w14:textId="77777777" w:rsidR="00E66D8F" w:rsidRPr="00501B01" w:rsidRDefault="00E66D8F" w:rsidP="00E66D8F">
      <w:pPr>
        <w:ind w:firstLine="0"/>
        <w:contextualSpacing/>
        <w:rPr>
          <w:b/>
          <w:bCs/>
          <w:sz w:val="22"/>
          <w:szCs w:val="22"/>
          <w:lang w:val="lt-LT"/>
        </w:rPr>
      </w:pPr>
      <w:r w:rsidRPr="00501B01">
        <w:rPr>
          <w:b/>
          <w:bCs/>
          <w:sz w:val="22"/>
          <w:szCs w:val="22"/>
          <w:lang w:val="lt-LT"/>
        </w:rPr>
        <w:t>PIRKĖJAS</w:t>
      </w:r>
      <w:r w:rsidRPr="00501B01">
        <w:rPr>
          <w:b/>
          <w:bCs/>
          <w:sz w:val="22"/>
          <w:szCs w:val="22"/>
          <w:lang w:val="lt-LT"/>
        </w:rPr>
        <w:tab/>
      </w:r>
      <w:r w:rsidRPr="00501B01">
        <w:rPr>
          <w:b/>
          <w:bCs/>
          <w:sz w:val="22"/>
          <w:szCs w:val="22"/>
          <w:lang w:val="lt-LT"/>
        </w:rPr>
        <w:tab/>
      </w:r>
      <w:r w:rsidRPr="00501B01">
        <w:rPr>
          <w:b/>
          <w:bCs/>
          <w:sz w:val="22"/>
          <w:szCs w:val="22"/>
          <w:lang w:val="lt-LT"/>
        </w:rPr>
        <w:tab/>
      </w:r>
      <w:r w:rsidRPr="00501B01">
        <w:rPr>
          <w:b/>
          <w:bCs/>
          <w:sz w:val="22"/>
          <w:szCs w:val="22"/>
          <w:lang w:val="lt-LT"/>
        </w:rPr>
        <w:tab/>
      </w:r>
      <w:r w:rsidRPr="00501B01">
        <w:rPr>
          <w:b/>
          <w:bCs/>
          <w:sz w:val="22"/>
          <w:szCs w:val="22"/>
          <w:lang w:val="lt-LT"/>
        </w:rPr>
        <w:tab/>
      </w:r>
      <w:r w:rsidRPr="00501B01">
        <w:rPr>
          <w:b/>
          <w:bCs/>
          <w:sz w:val="22"/>
          <w:szCs w:val="22"/>
          <w:lang w:val="lt-LT"/>
        </w:rPr>
        <w:tab/>
        <w:t>PARDAVĖJAS</w:t>
      </w:r>
    </w:p>
    <w:p w14:paraId="01A5276A" w14:textId="0FC85DFE" w:rsidR="00E9615B" w:rsidRDefault="00E66D8F" w:rsidP="00E66D8F">
      <w:pPr>
        <w:ind w:firstLine="0"/>
        <w:contextualSpacing/>
        <w:rPr>
          <w:sz w:val="22"/>
          <w:szCs w:val="22"/>
          <w:lang w:val="lt-LT"/>
        </w:rPr>
      </w:pPr>
      <w:r w:rsidRPr="00501B01">
        <w:rPr>
          <w:sz w:val="22"/>
          <w:szCs w:val="22"/>
          <w:lang w:val="lt-LT"/>
        </w:rPr>
        <w:t>VšĮ Vilniaus miesto klinikinė ligoninė</w:t>
      </w:r>
      <w:r>
        <w:rPr>
          <w:sz w:val="22"/>
          <w:szCs w:val="22"/>
          <w:lang w:val="lt-LT"/>
        </w:rPr>
        <w:tab/>
      </w:r>
      <w:r>
        <w:rPr>
          <w:sz w:val="22"/>
          <w:szCs w:val="22"/>
          <w:lang w:val="lt-LT"/>
        </w:rPr>
        <w:tab/>
      </w:r>
      <w:r>
        <w:rPr>
          <w:sz w:val="22"/>
          <w:szCs w:val="22"/>
          <w:lang w:val="lt-LT"/>
        </w:rPr>
        <w:tab/>
        <w:t>UAB „Ciklonas“</w:t>
      </w:r>
    </w:p>
    <w:p w14:paraId="14CAA57A" w14:textId="3D3B08BF" w:rsidR="00E66D8F" w:rsidRDefault="00E66D8F" w:rsidP="00E66D8F">
      <w:pPr>
        <w:ind w:firstLine="0"/>
        <w:contextualSpacing/>
        <w:rPr>
          <w:sz w:val="22"/>
          <w:szCs w:val="22"/>
          <w:lang w:val="lt-LT"/>
        </w:rPr>
      </w:pPr>
    </w:p>
    <w:p w14:paraId="1CCB4F8C" w14:textId="3EB75E43" w:rsidR="00E66D8F" w:rsidRDefault="00E66D8F" w:rsidP="00E66D8F">
      <w:pPr>
        <w:ind w:firstLine="0"/>
        <w:contextualSpacing/>
        <w:rPr>
          <w:sz w:val="22"/>
          <w:szCs w:val="22"/>
          <w:lang w:val="lt-LT"/>
        </w:rPr>
      </w:pPr>
    </w:p>
    <w:p w14:paraId="1A8F81E2" w14:textId="77777777" w:rsidR="00E66D8F" w:rsidRPr="00501B01" w:rsidRDefault="00E66D8F" w:rsidP="00E66D8F">
      <w:pPr>
        <w:ind w:firstLine="0"/>
        <w:contextualSpacing/>
        <w:rPr>
          <w:sz w:val="22"/>
          <w:szCs w:val="22"/>
          <w:lang w:val="lt-LT"/>
        </w:rPr>
      </w:pPr>
    </w:p>
    <w:p w14:paraId="0E7679F8" w14:textId="77777777" w:rsidR="00E66D8F" w:rsidRPr="00501B01" w:rsidRDefault="00E66D8F" w:rsidP="00E66D8F">
      <w:pPr>
        <w:ind w:firstLine="0"/>
        <w:contextualSpacing/>
        <w:rPr>
          <w:sz w:val="22"/>
          <w:szCs w:val="22"/>
          <w:lang w:val="lt-LT"/>
        </w:rPr>
      </w:pPr>
    </w:p>
    <w:p w14:paraId="7231E1C7" w14:textId="77777777" w:rsidR="00E66D8F" w:rsidRPr="00501B01" w:rsidRDefault="00E66D8F" w:rsidP="00E66D8F">
      <w:pPr>
        <w:ind w:firstLine="0"/>
        <w:contextualSpacing/>
        <w:rPr>
          <w:sz w:val="22"/>
          <w:szCs w:val="22"/>
          <w:lang w:val="lt-LT"/>
        </w:rPr>
      </w:pPr>
      <w:r w:rsidRPr="00501B01">
        <w:rPr>
          <w:sz w:val="22"/>
          <w:szCs w:val="22"/>
          <w:lang w:val="lt-LT"/>
        </w:rPr>
        <w:t>___________________________________</w:t>
      </w:r>
      <w:r w:rsidRPr="00501B01">
        <w:rPr>
          <w:sz w:val="22"/>
          <w:szCs w:val="22"/>
          <w:lang w:val="lt-LT"/>
        </w:rPr>
        <w:tab/>
      </w:r>
      <w:r w:rsidRPr="00501B01">
        <w:rPr>
          <w:sz w:val="22"/>
          <w:szCs w:val="22"/>
          <w:lang w:val="lt-LT"/>
        </w:rPr>
        <w:tab/>
        <w:t>__________________________________</w:t>
      </w:r>
    </w:p>
    <w:p w14:paraId="7EAF8274" w14:textId="77777777" w:rsidR="00E66D8F" w:rsidRDefault="00E66D8F" w:rsidP="00E66D8F">
      <w:pPr>
        <w:ind w:firstLine="0"/>
        <w:contextualSpacing/>
        <w:rPr>
          <w:sz w:val="22"/>
          <w:szCs w:val="22"/>
          <w:lang w:val="lt-LT"/>
        </w:rPr>
      </w:pPr>
      <w:r w:rsidRPr="00501B01">
        <w:rPr>
          <w:sz w:val="22"/>
          <w:szCs w:val="22"/>
          <w:lang w:val="lt-LT"/>
        </w:rPr>
        <w:tab/>
      </w:r>
      <w:r w:rsidRPr="00501B01">
        <w:rPr>
          <w:sz w:val="22"/>
          <w:szCs w:val="22"/>
          <w:lang w:val="lt-LT"/>
        </w:rPr>
        <w:tab/>
      </w:r>
      <w:r w:rsidRPr="00501B01">
        <w:rPr>
          <w:sz w:val="22"/>
          <w:szCs w:val="22"/>
          <w:lang w:val="lt-LT"/>
        </w:rPr>
        <w:tab/>
        <w:t>A.V.</w:t>
      </w:r>
      <w:r w:rsidRPr="00501B01">
        <w:rPr>
          <w:sz w:val="22"/>
          <w:szCs w:val="22"/>
          <w:lang w:val="lt-LT"/>
        </w:rPr>
        <w:tab/>
      </w:r>
      <w:r w:rsidRPr="00501B01">
        <w:rPr>
          <w:sz w:val="22"/>
          <w:szCs w:val="22"/>
          <w:lang w:val="lt-LT"/>
        </w:rPr>
        <w:tab/>
      </w:r>
      <w:r w:rsidRPr="00501B01">
        <w:rPr>
          <w:sz w:val="22"/>
          <w:szCs w:val="22"/>
          <w:lang w:val="lt-LT"/>
        </w:rPr>
        <w:tab/>
      </w:r>
      <w:r w:rsidRPr="00501B01">
        <w:rPr>
          <w:sz w:val="22"/>
          <w:szCs w:val="22"/>
          <w:lang w:val="lt-LT"/>
        </w:rPr>
        <w:tab/>
      </w:r>
      <w:r w:rsidRPr="00501B01">
        <w:rPr>
          <w:sz w:val="22"/>
          <w:szCs w:val="22"/>
          <w:lang w:val="lt-LT"/>
        </w:rPr>
        <w:tab/>
      </w:r>
      <w:r w:rsidRPr="00501B01">
        <w:rPr>
          <w:sz w:val="22"/>
          <w:szCs w:val="22"/>
          <w:lang w:val="lt-LT"/>
        </w:rPr>
        <w:tab/>
      </w:r>
      <w:r w:rsidRPr="00501B01">
        <w:rPr>
          <w:sz w:val="22"/>
          <w:szCs w:val="22"/>
          <w:lang w:val="lt-LT"/>
        </w:rPr>
        <w:tab/>
        <w:t>A.V.</w:t>
      </w:r>
    </w:p>
    <w:p w14:paraId="2E2CA363" w14:textId="77777777" w:rsidR="00E66D8F" w:rsidRDefault="00E66D8F" w:rsidP="00E66D8F">
      <w:pPr>
        <w:ind w:firstLine="0"/>
        <w:contextualSpacing/>
        <w:rPr>
          <w:sz w:val="22"/>
          <w:szCs w:val="22"/>
          <w:lang w:val="lt-LT"/>
        </w:rPr>
      </w:pPr>
    </w:p>
    <w:p w14:paraId="0184E190" w14:textId="77777777" w:rsidR="00E66D8F" w:rsidRDefault="00E66D8F" w:rsidP="00E66D8F">
      <w:pPr>
        <w:ind w:firstLine="0"/>
        <w:contextualSpacing/>
        <w:rPr>
          <w:sz w:val="22"/>
          <w:szCs w:val="22"/>
          <w:lang w:val="lt-LT"/>
        </w:rPr>
      </w:pPr>
    </w:p>
    <w:p w14:paraId="1BA81738" w14:textId="77777777" w:rsidR="00E66D8F" w:rsidRDefault="00E66D8F" w:rsidP="00E66D8F">
      <w:pPr>
        <w:ind w:firstLine="0"/>
        <w:contextualSpacing/>
        <w:rPr>
          <w:sz w:val="22"/>
          <w:szCs w:val="22"/>
          <w:lang w:val="lt-LT"/>
        </w:rPr>
      </w:pPr>
    </w:p>
    <w:p w14:paraId="579B7C43" w14:textId="02FB0217" w:rsidR="00E66D8F" w:rsidRDefault="00E66D8F" w:rsidP="00E9615B">
      <w:pPr>
        <w:ind w:left="4320" w:firstLine="720"/>
        <w:contextualSpacing/>
        <w:rPr>
          <w:sz w:val="22"/>
          <w:szCs w:val="22"/>
          <w:lang w:val="lt-LT"/>
        </w:rPr>
      </w:pPr>
    </w:p>
    <w:p w14:paraId="728BE779" w14:textId="7C3BF2DC" w:rsidR="00E66D8F" w:rsidRDefault="00E66D8F" w:rsidP="00E9615B">
      <w:pPr>
        <w:ind w:left="4320" w:firstLine="720"/>
        <w:contextualSpacing/>
        <w:rPr>
          <w:sz w:val="22"/>
          <w:szCs w:val="22"/>
          <w:lang w:val="lt-LT"/>
        </w:rPr>
      </w:pPr>
    </w:p>
    <w:p w14:paraId="22E0D40A" w14:textId="26334FB0" w:rsidR="00E66D8F" w:rsidRDefault="00E66D8F" w:rsidP="00E9615B">
      <w:pPr>
        <w:ind w:left="4320" w:firstLine="720"/>
        <w:contextualSpacing/>
        <w:rPr>
          <w:sz w:val="22"/>
          <w:szCs w:val="22"/>
          <w:lang w:val="lt-LT"/>
        </w:rPr>
      </w:pPr>
    </w:p>
    <w:p w14:paraId="1984D46D" w14:textId="17D62A00" w:rsidR="00E66D8F" w:rsidRDefault="00E66D8F" w:rsidP="00E9615B">
      <w:pPr>
        <w:ind w:left="4320" w:firstLine="720"/>
        <w:contextualSpacing/>
        <w:rPr>
          <w:sz w:val="22"/>
          <w:szCs w:val="22"/>
          <w:lang w:val="lt-LT"/>
        </w:rPr>
      </w:pPr>
    </w:p>
    <w:p w14:paraId="0E15F1A8" w14:textId="7AE48196" w:rsidR="00E66D8F" w:rsidRDefault="00E66D8F" w:rsidP="00E9615B">
      <w:pPr>
        <w:ind w:left="4320" w:firstLine="720"/>
        <w:contextualSpacing/>
        <w:rPr>
          <w:sz w:val="22"/>
          <w:szCs w:val="22"/>
          <w:lang w:val="lt-LT"/>
        </w:rPr>
      </w:pPr>
    </w:p>
    <w:p w14:paraId="2B4C433E" w14:textId="27BC5CCB" w:rsidR="00E66D8F" w:rsidRDefault="00E66D8F" w:rsidP="00E9615B">
      <w:pPr>
        <w:ind w:left="4320" w:firstLine="720"/>
        <w:contextualSpacing/>
        <w:rPr>
          <w:sz w:val="22"/>
          <w:szCs w:val="22"/>
          <w:lang w:val="lt-LT"/>
        </w:rPr>
      </w:pPr>
    </w:p>
    <w:p w14:paraId="0040A53A" w14:textId="4B0F4E81" w:rsidR="00E66D8F" w:rsidRDefault="00E66D8F" w:rsidP="00E9615B">
      <w:pPr>
        <w:ind w:left="4320" w:firstLine="720"/>
        <w:contextualSpacing/>
        <w:rPr>
          <w:sz w:val="22"/>
          <w:szCs w:val="22"/>
          <w:lang w:val="lt-LT"/>
        </w:rPr>
      </w:pPr>
    </w:p>
    <w:p w14:paraId="254379B1" w14:textId="28A04076" w:rsidR="00E66D8F" w:rsidRDefault="00E66D8F" w:rsidP="00E9615B">
      <w:pPr>
        <w:ind w:left="4320" w:firstLine="720"/>
        <w:contextualSpacing/>
        <w:rPr>
          <w:sz w:val="22"/>
          <w:szCs w:val="22"/>
          <w:lang w:val="lt-LT"/>
        </w:rPr>
      </w:pPr>
    </w:p>
    <w:p w14:paraId="26D5BB72" w14:textId="77777777" w:rsidR="00E66D8F" w:rsidRDefault="00E66D8F" w:rsidP="00E9615B">
      <w:pPr>
        <w:ind w:left="4320" w:firstLine="720"/>
        <w:contextualSpacing/>
        <w:rPr>
          <w:sz w:val="22"/>
          <w:szCs w:val="22"/>
          <w:lang w:val="lt-LT"/>
        </w:rPr>
      </w:pPr>
    </w:p>
    <w:p w14:paraId="02352BBA" w14:textId="4CDB3139" w:rsidR="00E9615B" w:rsidRDefault="00E9615B" w:rsidP="00E9615B">
      <w:pPr>
        <w:ind w:left="4320" w:firstLine="720"/>
        <w:contextualSpacing/>
        <w:rPr>
          <w:sz w:val="22"/>
          <w:szCs w:val="22"/>
          <w:lang w:val="lt-LT"/>
        </w:rPr>
      </w:pPr>
    </w:p>
    <w:p w14:paraId="0FFC2976" w14:textId="77777777" w:rsidR="00E9615B" w:rsidRDefault="00E9615B" w:rsidP="00E9615B">
      <w:pPr>
        <w:ind w:left="4320" w:firstLine="720"/>
        <w:contextualSpacing/>
        <w:rPr>
          <w:sz w:val="22"/>
          <w:szCs w:val="22"/>
          <w:lang w:val="lt-LT"/>
        </w:rPr>
      </w:pPr>
    </w:p>
    <w:p w14:paraId="7660E4BA" w14:textId="7E33A7A0" w:rsidR="00E9615B" w:rsidRDefault="00E9615B" w:rsidP="00501B01">
      <w:pPr>
        <w:ind w:firstLine="0"/>
        <w:contextualSpacing/>
        <w:rPr>
          <w:sz w:val="22"/>
          <w:szCs w:val="22"/>
          <w:lang w:val="lt-LT"/>
        </w:rPr>
      </w:pPr>
    </w:p>
    <w:p w14:paraId="1EB2A315" w14:textId="77777777" w:rsidR="00E9615B" w:rsidRDefault="00E9615B" w:rsidP="00501B01">
      <w:pPr>
        <w:ind w:firstLine="0"/>
        <w:contextualSpacing/>
        <w:rPr>
          <w:sz w:val="22"/>
          <w:szCs w:val="22"/>
          <w:lang w:val="lt-LT"/>
        </w:rPr>
      </w:pPr>
    </w:p>
    <w:p w14:paraId="718736F9" w14:textId="77777777" w:rsidR="00E9615B" w:rsidRPr="00501B01" w:rsidRDefault="00E9615B" w:rsidP="00501B01">
      <w:pPr>
        <w:ind w:firstLine="0"/>
        <w:contextualSpacing/>
        <w:rPr>
          <w:sz w:val="22"/>
          <w:szCs w:val="22"/>
          <w:lang w:val="lt-LT"/>
        </w:rPr>
      </w:pPr>
    </w:p>
    <w:p w14:paraId="6DD81915" w14:textId="77777777" w:rsidR="00C7231B" w:rsidRPr="00C0740A" w:rsidRDefault="00C7231B" w:rsidP="00501B01">
      <w:pPr>
        <w:ind w:firstLine="0"/>
        <w:contextualSpacing/>
        <w:rPr>
          <w:lang w:val="lt-LT"/>
        </w:rPr>
      </w:pPr>
    </w:p>
    <w:sectPr w:rsidR="00C7231B" w:rsidRPr="00C0740A" w:rsidSect="00971ECC">
      <w:headerReference w:type="default" r:id="rId8"/>
      <w:footerReference w:type="default" r:id="rId9"/>
      <w:pgSz w:w="11900" w:h="16840"/>
      <w:pgMar w:top="1134" w:right="1202" w:bottom="1440" w:left="1202"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6AF3BA" w14:textId="77777777" w:rsidR="00416281" w:rsidRDefault="00416281">
      <w:r>
        <w:separator/>
      </w:r>
    </w:p>
  </w:endnote>
  <w:endnote w:type="continuationSeparator" w:id="0">
    <w:p w14:paraId="26C54006" w14:textId="77777777" w:rsidR="00416281" w:rsidRDefault="00416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02"/>
    <w:family w:val="auto"/>
    <w:pitch w:val="default"/>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roman"/>
    <w:pitch w:val="variable"/>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5997C" w14:textId="77777777" w:rsidR="009F24F5" w:rsidRDefault="009F24F5">
    <w:pPr>
      <w:pStyle w:val="HeaderFooter"/>
      <w:tabs>
        <w:tab w:val="clear" w:pos="9020"/>
        <w:tab w:val="center" w:pos="4750"/>
        <w:tab w:val="right" w:pos="9500"/>
      </w:tabs>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ABCAE4" w14:textId="77777777" w:rsidR="00416281" w:rsidRDefault="00416281">
      <w:r>
        <w:separator/>
      </w:r>
    </w:p>
  </w:footnote>
  <w:footnote w:type="continuationSeparator" w:id="0">
    <w:p w14:paraId="00C54093" w14:textId="77777777" w:rsidR="00416281" w:rsidRDefault="004162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A9E78" w14:textId="77777777" w:rsidR="009F24F5" w:rsidRPr="003D2B51" w:rsidRDefault="009F24F5" w:rsidP="003D2B51">
    <w:pPr>
      <w:jc w:val="right"/>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pStyle w:val="Heading1"/>
      <w:lvlText w:val="%1."/>
      <w:lvlJc w:val="left"/>
      <w:pPr>
        <w:tabs>
          <w:tab w:val="num" w:pos="1152"/>
        </w:tabs>
        <w:ind w:left="1152" w:hanging="432"/>
      </w:pPr>
    </w:lvl>
    <w:lvl w:ilvl="1">
      <w:start w:val="1"/>
      <w:numFmt w:val="decimal"/>
      <w:pStyle w:val="Heading2"/>
      <w:lvlText w:val="%1.%2."/>
      <w:lvlJc w:val="left"/>
      <w:pPr>
        <w:tabs>
          <w:tab w:val="num" w:pos="180"/>
        </w:tabs>
        <w:ind w:left="180" w:hanging="720"/>
      </w:pPr>
      <w:rPr>
        <w:b w:val="0"/>
        <w:i w:val="0"/>
        <w:strike/>
      </w:rPr>
    </w:lvl>
    <w:lvl w:ilvl="2">
      <w:start w:val="1"/>
      <w:numFmt w:val="decimal"/>
      <w:pStyle w:val="Heading3"/>
      <w:lvlText w:val="%1.%2.%3."/>
      <w:lvlJc w:val="left"/>
      <w:pPr>
        <w:tabs>
          <w:tab w:val="num" w:pos="294"/>
        </w:tabs>
        <w:ind w:left="294" w:hanging="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bullet"/>
      <w:lvlText w:val=""/>
      <w:lvlJc w:val="left"/>
      <w:pPr>
        <w:tabs>
          <w:tab w:val="num" w:pos="1080"/>
        </w:tabs>
        <w:ind w:left="1080" w:hanging="360"/>
      </w:pPr>
      <w:rPr>
        <w:rFonts w:ascii="Wingdings 2" w:hAnsi="Wingdings 2" w:cs="Wingdings 2"/>
        <w:b w:val="0"/>
        <w:i w:val="0"/>
        <w:strike/>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Wingdings 2"/>
        <w:b w:val="0"/>
        <w:i w:val="0"/>
        <w:strike/>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Wingdings 2"/>
        <w:b w:val="0"/>
        <w:i w:val="0"/>
        <w:strike/>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2" w15:restartNumberingAfterBreak="0">
    <w:nsid w:val="00000004"/>
    <w:multiLevelType w:val="multilevel"/>
    <w:tmpl w:val="00000004"/>
    <w:name w:val="WW8Num4"/>
    <w:lvl w:ilvl="0">
      <w:start w:val="5"/>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6"/>
    <w:multiLevelType w:val="singleLevel"/>
    <w:tmpl w:val="00000006"/>
    <w:name w:val="WW8Num6"/>
    <w:lvl w:ilvl="0">
      <w:start w:val="1"/>
      <w:numFmt w:val="decimal"/>
      <w:lvlText w:val="%1)"/>
      <w:lvlJc w:val="left"/>
      <w:pPr>
        <w:tabs>
          <w:tab w:val="num" w:pos="720"/>
        </w:tabs>
        <w:ind w:left="720" w:hanging="360"/>
      </w:pPr>
    </w:lvl>
  </w:abstractNum>
  <w:abstractNum w:abstractNumId="4" w15:restartNumberingAfterBreak="0">
    <w:nsid w:val="07851D78"/>
    <w:multiLevelType w:val="hybridMultilevel"/>
    <w:tmpl w:val="8E967C0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83A5779"/>
    <w:multiLevelType w:val="hybridMultilevel"/>
    <w:tmpl w:val="AA5E6300"/>
    <w:lvl w:ilvl="0" w:tplc="04270011">
      <w:start w:val="3"/>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86D0026"/>
    <w:multiLevelType w:val="multilevel"/>
    <w:tmpl w:val="B87E2BC4"/>
    <w:lvl w:ilvl="0">
      <w:start w:val="11"/>
      <w:numFmt w:val="decimal"/>
      <w:lvlText w:val="%1."/>
      <w:lvlJc w:val="left"/>
      <w:pPr>
        <w:ind w:left="480" w:hanging="480"/>
      </w:pPr>
      <w:rPr>
        <w:rFonts w:hint="default"/>
      </w:rPr>
    </w:lvl>
    <w:lvl w:ilvl="1">
      <w:start w:val="3"/>
      <w:numFmt w:val="decimal"/>
      <w:lvlText w:val="%1.%2."/>
      <w:lvlJc w:val="left"/>
      <w:pPr>
        <w:ind w:left="1050" w:hanging="48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7" w15:restartNumberingAfterBreak="0">
    <w:nsid w:val="0E9A6267"/>
    <w:multiLevelType w:val="multilevel"/>
    <w:tmpl w:val="64081272"/>
    <w:lvl w:ilvl="0">
      <w:start w:val="4"/>
      <w:numFmt w:val="decimal"/>
      <w:lvlText w:val="%1."/>
      <w:lvlJc w:val="left"/>
      <w:pPr>
        <w:ind w:left="720" w:hanging="360"/>
      </w:pPr>
      <w:rPr>
        <w:rFonts w:ascii="Times New Roman" w:hAnsi="Times New Roman" w:cs="Times New Roman" w:hint="default"/>
        <w:b w:val="0"/>
        <w:sz w:val="24"/>
        <w:szCs w:val="24"/>
      </w:rPr>
    </w:lvl>
    <w:lvl w:ilvl="1">
      <w:start w:val="1"/>
      <w:numFmt w:val="decimal"/>
      <w:isLgl/>
      <w:lvlText w:val="%1.%2."/>
      <w:lvlJc w:val="left"/>
      <w:pPr>
        <w:ind w:left="720" w:hanging="360"/>
      </w:pPr>
      <w:rPr>
        <w:rFonts w:eastAsia="Lucida Sans Unicode" w:hint="default"/>
        <w:i w:val="0"/>
      </w:rPr>
    </w:lvl>
    <w:lvl w:ilvl="2">
      <w:start w:val="1"/>
      <w:numFmt w:val="decimal"/>
      <w:isLgl/>
      <w:lvlText w:val="%1.%2.%3."/>
      <w:lvlJc w:val="left"/>
      <w:pPr>
        <w:ind w:left="1080" w:hanging="720"/>
      </w:pPr>
      <w:rPr>
        <w:rFonts w:eastAsia="Lucida Sans Unicode" w:hint="default"/>
        <w:i w:val="0"/>
      </w:rPr>
    </w:lvl>
    <w:lvl w:ilvl="3">
      <w:start w:val="1"/>
      <w:numFmt w:val="decimal"/>
      <w:isLgl/>
      <w:lvlText w:val="%1.%2.%3.%4."/>
      <w:lvlJc w:val="left"/>
      <w:pPr>
        <w:ind w:left="1080" w:hanging="720"/>
      </w:pPr>
      <w:rPr>
        <w:rFonts w:eastAsia="Lucida Sans Unicode" w:hint="default"/>
        <w:i w:val="0"/>
      </w:rPr>
    </w:lvl>
    <w:lvl w:ilvl="4">
      <w:start w:val="1"/>
      <w:numFmt w:val="decimal"/>
      <w:isLgl/>
      <w:lvlText w:val="%1.%2.%3.%4.%5."/>
      <w:lvlJc w:val="left"/>
      <w:pPr>
        <w:ind w:left="1440" w:hanging="1080"/>
      </w:pPr>
      <w:rPr>
        <w:rFonts w:eastAsia="Lucida Sans Unicode" w:hint="default"/>
        <w:i w:val="0"/>
      </w:rPr>
    </w:lvl>
    <w:lvl w:ilvl="5">
      <w:start w:val="1"/>
      <w:numFmt w:val="decimal"/>
      <w:isLgl/>
      <w:lvlText w:val="%1.%2.%3.%4.%5.%6."/>
      <w:lvlJc w:val="left"/>
      <w:pPr>
        <w:ind w:left="1440" w:hanging="1080"/>
      </w:pPr>
      <w:rPr>
        <w:rFonts w:eastAsia="Lucida Sans Unicode" w:hint="default"/>
        <w:i w:val="0"/>
      </w:rPr>
    </w:lvl>
    <w:lvl w:ilvl="6">
      <w:start w:val="1"/>
      <w:numFmt w:val="decimal"/>
      <w:isLgl/>
      <w:lvlText w:val="%1.%2.%3.%4.%5.%6.%7."/>
      <w:lvlJc w:val="left"/>
      <w:pPr>
        <w:ind w:left="1800" w:hanging="1440"/>
      </w:pPr>
      <w:rPr>
        <w:rFonts w:eastAsia="Lucida Sans Unicode" w:hint="default"/>
        <w:i w:val="0"/>
      </w:rPr>
    </w:lvl>
    <w:lvl w:ilvl="7">
      <w:start w:val="1"/>
      <w:numFmt w:val="decimal"/>
      <w:isLgl/>
      <w:lvlText w:val="%1.%2.%3.%4.%5.%6.%7.%8."/>
      <w:lvlJc w:val="left"/>
      <w:pPr>
        <w:ind w:left="1800" w:hanging="1440"/>
      </w:pPr>
      <w:rPr>
        <w:rFonts w:eastAsia="Lucida Sans Unicode" w:hint="default"/>
        <w:i w:val="0"/>
      </w:rPr>
    </w:lvl>
    <w:lvl w:ilvl="8">
      <w:start w:val="1"/>
      <w:numFmt w:val="decimal"/>
      <w:isLgl/>
      <w:lvlText w:val="%1.%2.%3.%4.%5.%6.%7.%8.%9."/>
      <w:lvlJc w:val="left"/>
      <w:pPr>
        <w:ind w:left="2160" w:hanging="1800"/>
      </w:pPr>
      <w:rPr>
        <w:rFonts w:eastAsia="Lucida Sans Unicode" w:hint="default"/>
        <w:i w:val="0"/>
      </w:rPr>
    </w:lvl>
  </w:abstractNum>
  <w:abstractNum w:abstractNumId="8" w15:restartNumberingAfterBreak="0">
    <w:nsid w:val="0F782D50"/>
    <w:multiLevelType w:val="hybridMultilevel"/>
    <w:tmpl w:val="88AC902A"/>
    <w:lvl w:ilvl="0" w:tplc="DF78C2AA">
      <w:start w:val="1"/>
      <w:numFmt w:val="decimal"/>
      <w:lvlText w:val="%1."/>
      <w:lvlJc w:val="left"/>
      <w:pPr>
        <w:tabs>
          <w:tab w:val="num" w:pos="375"/>
        </w:tabs>
        <w:ind w:left="375" w:hanging="360"/>
      </w:pPr>
      <w:rPr>
        <w:rFonts w:hint="default"/>
      </w:rPr>
    </w:lvl>
    <w:lvl w:ilvl="1" w:tplc="04270019" w:tentative="1">
      <w:start w:val="1"/>
      <w:numFmt w:val="lowerLetter"/>
      <w:lvlText w:val="%2."/>
      <w:lvlJc w:val="left"/>
      <w:pPr>
        <w:tabs>
          <w:tab w:val="num" w:pos="1095"/>
        </w:tabs>
        <w:ind w:left="1095" w:hanging="360"/>
      </w:pPr>
    </w:lvl>
    <w:lvl w:ilvl="2" w:tplc="0427001B" w:tentative="1">
      <w:start w:val="1"/>
      <w:numFmt w:val="lowerRoman"/>
      <w:lvlText w:val="%3."/>
      <w:lvlJc w:val="right"/>
      <w:pPr>
        <w:tabs>
          <w:tab w:val="num" w:pos="1815"/>
        </w:tabs>
        <w:ind w:left="1815" w:hanging="180"/>
      </w:pPr>
    </w:lvl>
    <w:lvl w:ilvl="3" w:tplc="0427000F" w:tentative="1">
      <w:start w:val="1"/>
      <w:numFmt w:val="decimal"/>
      <w:lvlText w:val="%4."/>
      <w:lvlJc w:val="left"/>
      <w:pPr>
        <w:tabs>
          <w:tab w:val="num" w:pos="2535"/>
        </w:tabs>
        <w:ind w:left="2535" w:hanging="360"/>
      </w:pPr>
    </w:lvl>
    <w:lvl w:ilvl="4" w:tplc="04270019" w:tentative="1">
      <w:start w:val="1"/>
      <w:numFmt w:val="lowerLetter"/>
      <w:lvlText w:val="%5."/>
      <w:lvlJc w:val="left"/>
      <w:pPr>
        <w:tabs>
          <w:tab w:val="num" w:pos="3255"/>
        </w:tabs>
        <w:ind w:left="3255" w:hanging="360"/>
      </w:pPr>
    </w:lvl>
    <w:lvl w:ilvl="5" w:tplc="0427001B" w:tentative="1">
      <w:start w:val="1"/>
      <w:numFmt w:val="lowerRoman"/>
      <w:lvlText w:val="%6."/>
      <w:lvlJc w:val="right"/>
      <w:pPr>
        <w:tabs>
          <w:tab w:val="num" w:pos="3975"/>
        </w:tabs>
        <w:ind w:left="3975" w:hanging="180"/>
      </w:pPr>
    </w:lvl>
    <w:lvl w:ilvl="6" w:tplc="0427000F" w:tentative="1">
      <w:start w:val="1"/>
      <w:numFmt w:val="decimal"/>
      <w:lvlText w:val="%7."/>
      <w:lvlJc w:val="left"/>
      <w:pPr>
        <w:tabs>
          <w:tab w:val="num" w:pos="4695"/>
        </w:tabs>
        <w:ind w:left="4695" w:hanging="360"/>
      </w:pPr>
    </w:lvl>
    <w:lvl w:ilvl="7" w:tplc="04270019" w:tentative="1">
      <w:start w:val="1"/>
      <w:numFmt w:val="lowerLetter"/>
      <w:lvlText w:val="%8."/>
      <w:lvlJc w:val="left"/>
      <w:pPr>
        <w:tabs>
          <w:tab w:val="num" w:pos="5415"/>
        </w:tabs>
        <w:ind w:left="5415" w:hanging="360"/>
      </w:pPr>
    </w:lvl>
    <w:lvl w:ilvl="8" w:tplc="0427001B" w:tentative="1">
      <w:start w:val="1"/>
      <w:numFmt w:val="lowerRoman"/>
      <w:lvlText w:val="%9."/>
      <w:lvlJc w:val="right"/>
      <w:pPr>
        <w:tabs>
          <w:tab w:val="num" w:pos="6135"/>
        </w:tabs>
        <w:ind w:left="6135" w:hanging="180"/>
      </w:pPr>
    </w:lvl>
  </w:abstractNum>
  <w:abstractNum w:abstractNumId="9" w15:restartNumberingAfterBreak="0">
    <w:nsid w:val="106E6EDE"/>
    <w:multiLevelType w:val="multilevel"/>
    <w:tmpl w:val="53623580"/>
    <w:lvl w:ilvl="0">
      <w:start w:val="1"/>
      <w:numFmt w:val="decimal"/>
      <w:pStyle w:val="ListNumber"/>
      <w:lvlText w:val="%1."/>
      <w:lvlJc w:val="left"/>
      <w:pPr>
        <w:tabs>
          <w:tab w:val="num" w:pos="360"/>
        </w:tabs>
        <w:ind w:left="360" w:hanging="360"/>
      </w:pPr>
    </w:lvl>
    <w:lvl w:ilvl="1">
      <w:start w:val="1"/>
      <w:numFmt w:val="decimal"/>
      <w:pStyle w:val="ListNumber2"/>
      <w:lvlText w:val="%1.%2."/>
      <w:lvlJc w:val="left"/>
      <w:pPr>
        <w:tabs>
          <w:tab w:val="num" w:pos="720"/>
        </w:tabs>
        <w:ind w:left="432" w:hanging="432"/>
      </w:pPr>
      <w:rPr>
        <w:sz w:val="24"/>
        <w:szCs w:val="24"/>
      </w:rPr>
    </w:lvl>
    <w:lvl w:ilvl="2">
      <w:start w:val="1"/>
      <w:numFmt w:val="decimal"/>
      <w:pStyle w:val="ListNumber3"/>
      <w:lvlText w:val="%1.%2.%3."/>
      <w:lvlJc w:val="left"/>
      <w:pPr>
        <w:tabs>
          <w:tab w:val="num" w:pos="862"/>
        </w:tabs>
        <w:ind w:left="646"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12295D02"/>
    <w:multiLevelType w:val="multilevel"/>
    <w:tmpl w:val="278CA6DC"/>
    <w:lvl w:ilvl="0">
      <w:start w:val="19"/>
      <w:numFmt w:val="decimal"/>
      <w:lvlText w:val="%1."/>
      <w:lvlJc w:val="left"/>
      <w:pPr>
        <w:ind w:left="480" w:hanging="480"/>
      </w:pPr>
      <w:rPr>
        <w:rFonts w:ascii="Times New Roman" w:hAnsi="Times New Roman" w:cs="Times New Roman" w:hint="default"/>
        <w:b w:val="0"/>
        <w:i w:val="0"/>
        <w:color w:val="auto"/>
        <w:sz w:val="24"/>
        <w:szCs w:val="24"/>
      </w:rPr>
    </w:lvl>
    <w:lvl w:ilvl="1">
      <w:start w:val="1"/>
      <w:numFmt w:val="decimal"/>
      <w:lvlText w:val="%1.%2."/>
      <w:lvlJc w:val="left"/>
      <w:pPr>
        <w:ind w:left="763" w:hanging="480"/>
      </w:pPr>
      <w:rPr>
        <w:i w:val="0"/>
      </w:rPr>
    </w:lvl>
    <w:lvl w:ilvl="2">
      <w:start w:val="1"/>
      <w:numFmt w:val="decimal"/>
      <w:lvlText w:val="%1.%2.%3."/>
      <w:lvlJc w:val="left"/>
      <w:pPr>
        <w:ind w:left="1288" w:hanging="720"/>
      </w:pPr>
    </w:lvl>
    <w:lvl w:ilvl="3">
      <w:start w:val="1"/>
      <w:numFmt w:val="decimal"/>
      <w:lvlText w:val="%1.%2.%3.%4."/>
      <w:lvlJc w:val="left"/>
      <w:pPr>
        <w:ind w:left="1856" w:hanging="720"/>
      </w:pPr>
    </w:lvl>
    <w:lvl w:ilvl="4">
      <w:start w:val="1"/>
      <w:numFmt w:val="decimal"/>
      <w:lvlText w:val="%1.%2.%3.%4.%5."/>
      <w:lvlJc w:val="left"/>
      <w:pPr>
        <w:ind w:left="2784" w:hanging="1080"/>
      </w:pPr>
    </w:lvl>
    <w:lvl w:ilvl="5">
      <w:start w:val="1"/>
      <w:numFmt w:val="decimal"/>
      <w:lvlText w:val="%1.%2.%3.%4.%5.%6."/>
      <w:lvlJc w:val="left"/>
      <w:pPr>
        <w:ind w:left="3352" w:hanging="1080"/>
      </w:pPr>
    </w:lvl>
    <w:lvl w:ilvl="6">
      <w:start w:val="1"/>
      <w:numFmt w:val="decimal"/>
      <w:lvlText w:val="%1.%2.%3.%4.%5.%6.%7."/>
      <w:lvlJc w:val="left"/>
      <w:pPr>
        <w:ind w:left="4280" w:hanging="1440"/>
      </w:pPr>
    </w:lvl>
    <w:lvl w:ilvl="7">
      <w:start w:val="1"/>
      <w:numFmt w:val="decimal"/>
      <w:lvlText w:val="%1.%2.%3.%4.%5.%6.%7.%8."/>
      <w:lvlJc w:val="left"/>
      <w:pPr>
        <w:ind w:left="4848" w:hanging="1440"/>
      </w:pPr>
    </w:lvl>
    <w:lvl w:ilvl="8">
      <w:start w:val="1"/>
      <w:numFmt w:val="decimal"/>
      <w:lvlText w:val="%1.%2.%3.%4.%5.%6.%7.%8.%9."/>
      <w:lvlJc w:val="left"/>
      <w:pPr>
        <w:ind w:left="5776" w:hanging="1800"/>
      </w:pPr>
    </w:lvl>
  </w:abstractNum>
  <w:abstractNum w:abstractNumId="11" w15:restartNumberingAfterBreak="0">
    <w:nsid w:val="126861FD"/>
    <w:multiLevelType w:val="multilevel"/>
    <w:tmpl w:val="D5B2A548"/>
    <w:lvl w:ilvl="0">
      <w:start w:val="3"/>
      <w:numFmt w:val="decimal"/>
      <w:lvlText w:val="%1."/>
      <w:lvlJc w:val="left"/>
      <w:pPr>
        <w:ind w:left="540" w:hanging="540"/>
      </w:pPr>
      <w:rPr>
        <w:rFonts w:hint="default"/>
        <w:color w:val="000000"/>
      </w:rPr>
    </w:lvl>
    <w:lvl w:ilvl="1">
      <w:start w:val="4"/>
      <w:numFmt w:val="decimal"/>
      <w:lvlText w:val="%1.%2."/>
      <w:lvlJc w:val="left"/>
      <w:pPr>
        <w:ind w:left="966" w:hanging="540"/>
      </w:pPr>
      <w:rPr>
        <w:rFonts w:hint="default"/>
        <w:color w:val="000000"/>
      </w:rPr>
    </w:lvl>
    <w:lvl w:ilvl="2">
      <w:start w:val="2"/>
      <w:numFmt w:val="decimal"/>
      <w:lvlText w:val="%1.%2.%3."/>
      <w:lvlJc w:val="left"/>
      <w:pPr>
        <w:ind w:left="1286" w:hanging="720"/>
      </w:pPr>
      <w:rPr>
        <w:rFonts w:hint="default"/>
        <w:color w:val="000000"/>
      </w:rPr>
    </w:lvl>
    <w:lvl w:ilvl="3">
      <w:start w:val="1"/>
      <w:numFmt w:val="decimal"/>
      <w:lvlText w:val="%1.%2.%3.%4."/>
      <w:lvlJc w:val="left"/>
      <w:pPr>
        <w:ind w:left="1569" w:hanging="720"/>
      </w:pPr>
      <w:rPr>
        <w:rFonts w:hint="default"/>
        <w:color w:val="000000"/>
      </w:rPr>
    </w:lvl>
    <w:lvl w:ilvl="4">
      <w:start w:val="1"/>
      <w:numFmt w:val="decimal"/>
      <w:lvlText w:val="%1.%2.%3.%4.%5."/>
      <w:lvlJc w:val="left"/>
      <w:pPr>
        <w:ind w:left="2212" w:hanging="1080"/>
      </w:pPr>
      <w:rPr>
        <w:rFonts w:hint="default"/>
        <w:color w:val="000000"/>
      </w:rPr>
    </w:lvl>
    <w:lvl w:ilvl="5">
      <w:start w:val="1"/>
      <w:numFmt w:val="decimal"/>
      <w:lvlText w:val="%1.%2.%3.%4.%5.%6."/>
      <w:lvlJc w:val="left"/>
      <w:pPr>
        <w:ind w:left="2495" w:hanging="1080"/>
      </w:pPr>
      <w:rPr>
        <w:rFonts w:hint="default"/>
        <w:color w:val="000000"/>
      </w:rPr>
    </w:lvl>
    <w:lvl w:ilvl="6">
      <w:start w:val="1"/>
      <w:numFmt w:val="decimal"/>
      <w:lvlText w:val="%1.%2.%3.%4.%5.%6.%7."/>
      <w:lvlJc w:val="left"/>
      <w:pPr>
        <w:ind w:left="3138" w:hanging="1440"/>
      </w:pPr>
      <w:rPr>
        <w:rFonts w:hint="default"/>
        <w:color w:val="000000"/>
      </w:rPr>
    </w:lvl>
    <w:lvl w:ilvl="7">
      <w:start w:val="1"/>
      <w:numFmt w:val="decimal"/>
      <w:lvlText w:val="%1.%2.%3.%4.%5.%6.%7.%8."/>
      <w:lvlJc w:val="left"/>
      <w:pPr>
        <w:ind w:left="3421" w:hanging="1440"/>
      </w:pPr>
      <w:rPr>
        <w:rFonts w:hint="default"/>
        <w:color w:val="000000"/>
      </w:rPr>
    </w:lvl>
    <w:lvl w:ilvl="8">
      <w:start w:val="1"/>
      <w:numFmt w:val="decimal"/>
      <w:lvlText w:val="%1.%2.%3.%4.%5.%6.%7.%8.%9."/>
      <w:lvlJc w:val="left"/>
      <w:pPr>
        <w:ind w:left="4064" w:hanging="1800"/>
      </w:pPr>
      <w:rPr>
        <w:rFonts w:hint="default"/>
        <w:color w:val="000000"/>
      </w:rPr>
    </w:lvl>
  </w:abstractNum>
  <w:abstractNum w:abstractNumId="12" w15:restartNumberingAfterBreak="0">
    <w:nsid w:val="2F550D98"/>
    <w:multiLevelType w:val="multilevel"/>
    <w:tmpl w:val="6D60805C"/>
    <w:lvl w:ilvl="0">
      <w:start w:val="3"/>
      <w:numFmt w:val="decimal"/>
      <w:lvlText w:val="%1."/>
      <w:lvlJc w:val="left"/>
      <w:pPr>
        <w:ind w:left="540" w:hanging="540"/>
      </w:pPr>
      <w:rPr>
        <w:rFonts w:hint="default"/>
      </w:rPr>
    </w:lvl>
    <w:lvl w:ilvl="1">
      <w:start w:val="4"/>
      <w:numFmt w:val="decimal"/>
      <w:lvlText w:val="%1.%2."/>
      <w:lvlJc w:val="left"/>
      <w:pPr>
        <w:ind w:left="823" w:hanging="540"/>
      </w:pPr>
      <w:rPr>
        <w:rFonts w:hint="default"/>
      </w:rPr>
    </w:lvl>
    <w:lvl w:ilvl="2">
      <w:start w:val="5"/>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3" w15:restartNumberingAfterBreak="0">
    <w:nsid w:val="34572840"/>
    <w:multiLevelType w:val="multilevel"/>
    <w:tmpl w:val="92F063CE"/>
    <w:lvl w:ilvl="0">
      <w:start w:val="3"/>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4" w15:restartNumberingAfterBreak="0">
    <w:nsid w:val="41E93B13"/>
    <w:multiLevelType w:val="multilevel"/>
    <w:tmpl w:val="00A6319C"/>
    <w:lvl w:ilvl="0">
      <w:start w:val="1"/>
      <w:numFmt w:val="decimal"/>
      <w:lvlText w:val="%1."/>
      <w:lvlJc w:val="left"/>
      <w:pPr>
        <w:ind w:left="420" w:hanging="420"/>
      </w:pPr>
      <w:rPr>
        <w:rFonts w:eastAsia="Times New Roman"/>
      </w:rPr>
    </w:lvl>
    <w:lvl w:ilvl="1">
      <w:start w:val="1"/>
      <w:numFmt w:val="decimal"/>
      <w:lvlText w:val="%1.%2."/>
      <w:lvlJc w:val="left"/>
      <w:pPr>
        <w:ind w:left="1430" w:hanging="720"/>
      </w:pPr>
      <w:rPr>
        <w:rFonts w:eastAsia="Times New Roman"/>
      </w:rPr>
    </w:lvl>
    <w:lvl w:ilvl="2">
      <w:start w:val="1"/>
      <w:numFmt w:val="decimal"/>
      <w:lvlText w:val="%1.%2.%3."/>
      <w:lvlJc w:val="left"/>
      <w:pPr>
        <w:ind w:left="2422" w:hanging="720"/>
      </w:pPr>
      <w:rPr>
        <w:rFonts w:eastAsia="Times New Roman"/>
      </w:rPr>
    </w:lvl>
    <w:lvl w:ilvl="3">
      <w:start w:val="1"/>
      <w:numFmt w:val="decimal"/>
      <w:lvlText w:val="%1.%2.%3.%4."/>
      <w:lvlJc w:val="left"/>
      <w:pPr>
        <w:ind w:left="3633" w:hanging="1080"/>
      </w:pPr>
      <w:rPr>
        <w:rFonts w:eastAsia="Times New Roman"/>
      </w:rPr>
    </w:lvl>
    <w:lvl w:ilvl="4">
      <w:start w:val="1"/>
      <w:numFmt w:val="decimal"/>
      <w:lvlText w:val="%1.%2.%3.%4.%5."/>
      <w:lvlJc w:val="left"/>
      <w:pPr>
        <w:ind w:left="4484" w:hanging="1080"/>
      </w:pPr>
      <w:rPr>
        <w:rFonts w:eastAsia="Times New Roman"/>
      </w:rPr>
    </w:lvl>
    <w:lvl w:ilvl="5">
      <w:start w:val="1"/>
      <w:numFmt w:val="decimal"/>
      <w:lvlText w:val="%1.%2.%3.%4.%5.%6."/>
      <w:lvlJc w:val="left"/>
      <w:pPr>
        <w:ind w:left="5695" w:hanging="1440"/>
      </w:pPr>
      <w:rPr>
        <w:rFonts w:eastAsia="Times New Roman"/>
      </w:rPr>
    </w:lvl>
    <w:lvl w:ilvl="6">
      <w:start w:val="1"/>
      <w:numFmt w:val="decimal"/>
      <w:lvlText w:val="%1.%2.%3.%4.%5.%6.%7."/>
      <w:lvlJc w:val="left"/>
      <w:pPr>
        <w:ind w:left="6546" w:hanging="1440"/>
      </w:pPr>
      <w:rPr>
        <w:rFonts w:eastAsia="Times New Roman"/>
      </w:rPr>
    </w:lvl>
    <w:lvl w:ilvl="7">
      <w:start w:val="1"/>
      <w:numFmt w:val="decimal"/>
      <w:lvlText w:val="%1.%2.%3.%4.%5.%6.%7.%8."/>
      <w:lvlJc w:val="left"/>
      <w:pPr>
        <w:ind w:left="7757" w:hanging="1800"/>
      </w:pPr>
      <w:rPr>
        <w:rFonts w:eastAsia="Times New Roman"/>
      </w:rPr>
    </w:lvl>
    <w:lvl w:ilvl="8">
      <w:start w:val="1"/>
      <w:numFmt w:val="decimal"/>
      <w:lvlText w:val="%1.%2.%3.%4.%5.%6.%7.%8.%9."/>
      <w:lvlJc w:val="left"/>
      <w:pPr>
        <w:ind w:left="8608" w:hanging="1800"/>
      </w:pPr>
      <w:rPr>
        <w:rFonts w:eastAsia="Times New Roman"/>
      </w:rPr>
    </w:lvl>
  </w:abstractNum>
  <w:abstractNum w:abstractNumId="15" w15:restartNumberingAfterBreak="0">
    <w:nsid w:val="4C912755"/>
    <w:multiLevelType w:val="multilevel"/>
    <w:tmpl w:val="47D06018"/>
    <w:lvl w:ilvl="0">
      <w:start w:val="12"/>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EC8197D"/>
    <w:multiLevelType w:val="multilevel"/>
    <w:tmpl w:val="684EDA34"/>
    <w:lvl w:ilvl="0">
      <w:start w:val="4"/>
      <w:numFmt w:val="decimal"/>
      <w:lvlText w:val="%1."/>
      <w:lvlJc w:val="left"/>
      <w:pPr>
        <w:ind w:left="420" w:hanging="420"/>
      </w:pPr>
      <w:rPr>
        <w:color w:val="auto"/>
      </w:rPr>
    </w:lvl>
    <w:lvl w:ilvl="1">
      <w:start w:val="1"/>
      <w:numFmt w:val="decimal"/>
      <w:lvlText w:val="%1.%2."/>
      <w:lvlJc w:val="left"/>
      <w:pPr>
        <w:ind w:left="1430" w:hanging="720"/>
      </w:pPr>
      <w:rPr>
        <w:color w:val="auto"/>
      </w:rPr>
    </w:lvl>
    <w:lvl w:ilvl="2">
      <w:start w:val="1"/>
      <w:numFmt w:val="decimal"/>
      <w:lvlText w:val="%1.%2.%3."/>
      <w:lvlJc w:val="left"/>
      <w:pPr>
        <w:ind w:left="720" w:hanging="720"/>
      </w:pPr>
      <w:rPr>
        <w:color w:val="auto"/>
      </w:rPr>
    </w:lvl>
    <w:lvl w:ilvl="3">
      <w:start w:val="1"/>
      <w:numFmt w:val="decimal"/>
      <w:lvlText w:val="%1.%2.%3.%4."/>
      <w:lvlJc w:val="left"/>
      <w:pPr>
        <w:ind w:left="1080" w:hanging="108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440" w:hanging="144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800" w:hanging="1800"/>
      </w:pPr>
      <w:rPr>
        <w:color w:val="auto"/>
      </w:rPr>
    </w:lvl>
    <w:lvl w:ilvl="8">
      <w:start w:val="1"/>
      <w:numFmt w:val="decimal"/>
      <w:lvlText w:val="%1.%2.%3.%4.%5.%6.%7.%8.%9."/>
      <w:lvlJc w:val="left"/>
      <w:pPr>
        <w:ind w:left="1800" w:hanging="1800"/>
      </w:pPr>
      <w:rPr>
        <w:color w:val="auto"/>
      </w:rPr>
    </w:lvl>
  </w:abstractNum>
  <w:abstractNum w:abstractNumId="17" w15:restartNumberingAfterBreak="0">
    <w:nsid w:val="52001A5A"/>
    <w:multiLevelType w:val="hybridMultilevel"/>
    <w:tmpl w:val="0152E4AE"/>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8" w15:restartNumberingAfterBreak="0">
    <w:nsid w:val="5229258C"/>
    <w:multiLevelType w:val="hybridMultilevel"/>
    <w:tmpl w:val="F31C114E"/>
    <w:lvl w:ilvl="0" w:tplc="84A2AAAC">
      <w:start w:val="3"/>
      <w:numFmt w:val="decimal"/>
      <w:lvlText w:val="%1."/>
      <w:lvlJc w:val="left"/>
      <w:pPr>
        <w:ind w:left="375" w:hanging="360"/>
      </w:pPr>
      <w:rPr>
        <w:rFonts w:hint="default"/>
        <w:b/>
      </w:rPr>
    </w:lvl>
    <w:lvl w:ilvl="1" w:tplc="04270019" w:tentative="1">
      <w:start w:val="1"/>
      <w:numFmt w:val="lowerLetter"/>
      <w:lvlText w:val="%2."/>
      <w:lvlJc w:val="left"/>
      <w:pPr>
        <w:ind w:left="1095" w:hanging="360"/>
      </w:pPr>
    </w:lvl>
    <w:lvl w:ilvl="2" w:tplc="0427001B" w:tentative="1">
      <w:start w:val="1"/>
      <w:numFmt w:val="lowerRoman"/>
      <w:lvlText w:val="%3."/>
      <w:lvlJc w:val="right"/>
      <w:pPr>
        <w:ind w:left="1815" w:hanging="180"/>
      </w:pPr>
    </w:lvl>
    <w:lvl w:ilvl="3" w:tplc="0427000F" w:tentative="1">
      <w:start w:val="1"/>
      <w:numFmt w:val="decimal"/>
      <w:lvlText w:val="%4."/>
      <w:lvlJc w:val="left"/>
      <w:pPr>
        <w:ind w:left="2535" w:hanging="360"/>
      </w:pPr>
    </w:lvl>
    <w:lvl w:ilvl="4" w:tplc="04270019" w:tentative="1">
      <w:start w:val="1"/>
      <w:numFmt w:val="lowerLetter"/>
      <w:lvlText w:val="%5."/>
      <w:lvlJc w:val="left"/>
      <w:pPr>
        <w:ind w:left="3255" w:hanging="360"/>
      </w:pPr>
    </w:lvl>
    <w:lvl w:ilvl="5" w:tplc="0427001B" w:tentative="1">
      <w:start w:val="1"/>
      <w:numFmt w:val="lowerRoman"/>
      <w:lvlText w:val="%6."/>
      <w:lvlJc w:val="right"/>
      <w:pPr>
        <w:ind w:left="3975" w:hanging="180"/>
      </w:pPr>
    </w:lvl>
    <w:lvl w:ilvl="6" w:tplc="0427000F" w:tentative="1">
      <w:start w:val="1"/>
      <w:numFmt w:val="decimal"/>
      <w:lvlText w:val="%7."/>
      <w:lvlJc w:val="left"/>
      <w:pPr>
        <w:ind w:left="4695" w:hanging="360"/>
      </w:pPr>
    </w:lvl>
    <w:lvl w:ilvl="7" w:tplc="04270019" w:tentative="1">
      <w:start w:val="1"/>
      <w:numFmt w:val="lowerLetter"/>
      <w:lvlText w:val="%8."/>
      <w:lvlJc w:val="left"/>
      <w:pPr>
        <w:ind w:left="5415" w:hanging="360"/>
      </w:pPr>
    </w:lvl>
    <w:lvl w:ilvl="8" w:tplc="0427001B" w:tentative="1">
      <w:start w:val="1"/>
      <w:numFmt w:val="lowerRoman"/>
      <w:lvlText w:val="%9."/>
      <w:lvlJc w:val="right"/>
      <w:pPr>
        <w:ind w:left="6135" w:hanging="180"/>
      </w:pPr>
    </w:lvl>
  </w:abstractNum>
  <w:abstractNum w:abstractNumId="19" w15:restartNumberingAfterBreak="0">
    <w:nsid w:val="59915F95"/>
    <w:multiLevelType w:val="multilevel"/>
    <w:tmpl w:val="3CB08346"/>
    <w:lvl w:ilvl="0">
      <w:start w:val="11"/>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6447269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5465024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29428395">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84425478">
    <w:abstractNumId w:val="0"/>
  </w:num>
  <w:num w:numId="5" w16cid:durableId="586230808">
    <w:abstractNumId w:val="1"/>
  </w:num>
  <w:num w:numId="6" w16cid:durableId="1249460062">
    <w:abstractNumId w:val="2"/>
  </w:num>
  <w:num w:numId="7" w16cid:durableId="1371033914">
    <w:abstractNumId w:val="3"/>
  </w:num>
  <w:num w:numId="8" w16cid:durableId="184712494">
    <w:abstractNumId w:val="7"/>
  </w:num>
  <w:num w:numId="9" w16cid:durableId="695620351">
    <w:abstractNumId w:val="9"/>
  </w:num>
  <w:num w:numId="10" w16cid:durableId="2059934391">
    <w:abstractNumId w:val="6"/>
  </w:num>
  <w:num w:numId="11" w16cid:durableId="1559390157">
    <w:abstractNumId w:val="4"/>
  </w:num>
  <w:num w:numId="12" w16cid:durableId="1175610698">
    <w:abstractNumId w:val="5"/>
  </w:num>
  <w:num w:numId="13" w16cid:durableId="119349310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3470756">
    <w:abstractNumId w:val="18"/>
  </w:num>
  <w:num w:numId="15" w16cid:durableId="804585585">
    <w:abstractNumId w:val="10"/>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00201625">
    <w:abstractNumId w:val="11"/>
  </w:num>
  <w:num w:numId="17" w16cid:durableId="1581870261">
    <w:abstractNumId w:val="12"/>
  </w:num>
  <w:num w:numId="18" w16cid:durableId="1243099740">
    <w:abstractNumId w:val="13"/>
  </w:num>
  <w:num w:numId="19" w16cid:durableId="1597061031">
    <w:abstractNumId w:val="19"/>
  </w:num>
  <w:num w:numId="20" w16cid:durableId="2911324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D91"/>
    <w:rsid w:val="0000385A"/>
    <w:rsid w:val="000044EE"/>
    <w:rsid w:val="00007631"/>
    <w:rsid w:val="00007A30"/>
    <w:rsid w:val="00016BDD"/>
    <w:rsid w:val="00032B41"/>
    <w:rsid w:val="000367AC"/>
    <w:rsid w:val="00043ADC"/>
    <w:rsid w:val="00046CA3"/>
    <w:rsid w:val="000658EE"/>
    <w:rsid w:val="000737F3"/>
    <w:rsid w:val="000773E7"/>
    <w:rsid w:val="00090AFC"/>
    <w:rsid w:val="00095FDF"/>
    <w:rsid w:val="00096A2A"/>
    <w:rsid w:val="00097374"/>
    <w:rsid w:val="000A47E8"/>
    <w:rsid w:val="000A6776"/>
    <w:rsid w:val="000B7D85"/>
    <w:rsid w:val="000C200A"/>
    <w:rsid w:val="000C256A"/>
    <w:rsid w:val="000C596F"/>
    <w:rsid w:val="000D5420"/>
    <w:rsid w:val="000D7585"/>
    <w:rsid w:val="000F0405"/>
    <w:rsid w:val="000F1231"/>
    <w:rsid w:val="001013E9"/>
    <w:rsid w:val="0011177C"/>
    <w:rsid w:val="001172CB"/>
    <w:rsid w:val="001201CF"/>
    <w:rsid w:val="00120E35"/>
    <w:rsid w:val="001218C9"/>
    <w:rsid w:val="00122534"/>
    <w:rsid w:val="00123234"/>
    <w:rsid w:val="001317E7"/>
    <w:rsid w:val="00140713"/>
    <w:rsid w:val="00143558"/>
    <w:rsid w:val="00145DB2"/>
    <w:rsid w:val="00153BCD"/>
    <w:rsid w:val="00154698"/>
    <w:rsid w:val="00177D7C"/>
    <w:rsid w:val="0019685E"/>
    <w:rsid w:val="001C2FE3"/>
    <w:rsid w:val="001C4873"/>
    <w:rsid w:val="001D1AAA"/>
    <w:rsid w:val="001D498C"/>
    <w:rsid w:val="00220367"/>
    <w:rsid w:val="002253C4"/>
    <w:rsid w:val="002259C2"/>
    <w:rsid w:val="00227FF5"/>
    <w:rsid w:val="00231A6C"/>
    <w:rsid w:val="00231B26"/>
    <w:rsid w:val="00236B50"/>
    <w:rsid w:val="00245929"/>
    <w:rsid w:val="002507D2"/>
    <w:rsid w:val="00253556"/>
    <w:rsid w:val="00254CF4"/>
    <w:rsid w:val="00261023"/>
    <w:rsid w:val="002647FF"/>
    <w:rsid w:val="00267E6D"/>
    <w:rsid w:val="002907D4"/>
    <w:rsid w:val="00296CFE"/>
    <w:rsid w:val="002A0EA6"/>
    <w:rsid w:val="002A704F"/>
    <w:rsid w:val="002D0D6D"/>
    <w:rsid w:val="002D1C6A"/>
    <w:rsid w:val="002D5686"/>
    <w:rsid w:val="002F1DF5"/>
    <w:rsid w:val="003140DC"/>
    <w:rsid w:val="0032136B"/>
    <w:rsid w:val="00324ABA"/>
    <w:rsid w:val="003263EA"/>
    <w:rsid w:val="00344344"/>
    <w:rsid w:val="003449AE"/>
    <w:rsid w:val="00352886"/>
    <w:rsid w:val="0035511D"/>
    <w:rsid w:val="00356FE6"/>
    <w:rsid w:val="00372595"/>
    <w:rsid w:val="00380875"/>
    <w:rsid w:val="003810DD"/>
    <w:rsid w:val="003C2E9E"/>
    <w:rsid w:val="003D2B51"/>
    <w:rsid w:val="003D664A"/>
    <w:rsid w:val="003E27D5"/>
    <w:rsid w:val="003E4CC0"/>
    <w:rsid w:val="003E6B06"/>
    <w:rsid w:val="003F322C"/>
    <w:rsid w:val="003F7658"/>
    <w:rsid w:val="0040643F"/>
    <w:rsid w:val="00410577"/>
    <w:rsid w:val="0041364B"/>
    <w:rsid w:val="004149C0"/>
    <w:rsid w:val="00416281"/>
    <w:rsid w:val="00425FEF"/>
    <w:rsid w:val="004320A1"/>
    <w:rsid w:val="00432744"/>
    <w:rsid w:val="004457B0"/>
    <w:rsid w:val="0045306F"/>
    <w:rsid w:val="004604D2"/>
    <w:rsid w:val="0047158A"/>
    <w:rsid w:val="004737FE"/>
    <w:rsid w:val="00473CB2"/>
    <w:rsid w:val="00480176"/>
    <w:rsid w:val="004945DE"/>
    <w:rsid w:val="004A09B4"/>
    <w:rsid w:val="004A277B"/>
    <w:rsid w:val="004A3288"/>
    <w:rsid w:val="004A360A"/>
    <w:rsid w:val="004A704A"/>
    <w:rsid w:val="004C4652"/>
    <w:rsid w:val="004C4A5B"/>
    <w:rsid w:val="004D0968"/>
    <w:rsid w:val="004D2949"/>
    <w:rsid w:val="004D35E3"/>
    <w:rsid w:val="004E5EB5"/>
    <w:rsid w:val="004E71E9"/>
    <w:rsid w:val="004F13BB"/>
    <w:rsid w:val="00500A5A"/>
    <w:rsid w:val="00501B01"/>
    <w:rsid w:val="00506120"/>
    <w:rsid w:val="00512EA8"/>
    <w:rsid w:val="00525B54"/>
    <w:rsid w:val="00526B1E"/>
    <w:rsid w:val="005357F2"/>
    <w:rsid w:val="005402E8"/>
    <w:rsid w:val="00545D2F"/>
    <w:rsid w:val="00563C2B"/>
    <w:rsid w:val="0058588A"/>
    <w:rsid w:val="00586F3E"/>
    <w:rsid w:val="0059273E"/>
    <w:rsid w:val="005A1C63"/>
    <w:rsid w:val="005A7173"/>
    <w:rsid w:val="005C00F3"/>
    <w:rsid w:val="005C24B0"/>
    <w:rsid w:val="005C4C05"/>
    <w:rsid w:val="005D143B"/>
    <w:rsid w:val="0060771A"/>
    <w:rsid w:val="0061229B"/>
    <w:rsid w:val="006163C3"/>
    <w:rsid w:val="00622603"/>
    <w:rsid w:val="006337A1"/>
    <w:rsid w:val="00634DF9"/>
    <w:rsid w:val="006403E9"/>
    <w:rsid w:val="0065613F"/>
    <w:rsid w:val="00673A03"/>
    <w:rsid w:val="006745DE"/>
    <w:rsid w:val="0067463A"/>
    <w:rsid w:val="00680646"/>
    <w:rsid w:val="00680806"/>
    <w:rsid w:val="0068325F"/>
    <w:rsid w:val="006945ED"/>
    <w:rsid w:val="006A162E"/>
    <w:rsid w:val="006A4D2F"/>
    <w:rsid w:val="006D634D"/>
    <w:rsid w:val="006E31AC"/>
    <w:rsid w:val="006E771B"/>
    <w:rsid w:val="006F5AC4"/>
    <w:rsid w:val="006F7F9B"/>
    <w:rsid w:val="00713315"/>
    <w:rsid w:val="00713A39"/>
    <w:rsid w:val="00714265"/>
    <w:rsid w:val="007169BA"/>
    <w:rsid w:val="007236BF"/>
    <w:rsid w:val="00725485"/>
    <w:rsid w:val="007326B1"/>
    <w:rsid w:val="00736B69"/>
    <w:rsid w:val="00737AF1"/>
    <w:rsid w:val="00741FAF"/>
    <w:rsid w:val="00744016"/>
    <w:rsid w:val="007636FC"/>
    <w:rsid w:val="00763994"/>
    <w:rsid w:val="007705F5"/>
    <w:rsid w:val="00773DF0"/>
    <w:rsid w:val="00774E2B"/>
    <w:rsid w:val="007927B9"/>
    <w:rsid w:val="00792D6B"/>
    <w:rsid w:val="0079301E"/>
    <w:rsid w:val="00793B42"/>
    <w:rsid w:val="007A01EE"/>
    <w:rsid w:val="007A791A"/>
    <w:rsid w:val="007B2BA6"/>
    <w:rsid w:val="007B4EEA"/>
    <w:rsid w:val="007C39A1"/>
    <w:rsid w:val="007D0AA4"/>
    <w:rsid w:val="007E1190"/>
    <w:rsid w:val="007E45A9"/>
    <w:rsid w:val="007E4A8E"/>
    <w:rsid w:val="007F4BEC"/>
    <w:rsid w:val="008008BF"/>
    <w:rsid w:val="008205EE"/>
    <w:rsid w:val="00821340"/>
    <w:rsid w:val="00824757"/>
    <w:rsid w:val="00827434"/>
    <w:rsid w:val="00830B07"/>
    <w:rsid w:val="00834A7C"/>
    <w:rsid w:val="00836C3E"/>
    <w:rsid w:val="00840176"/>
    <w:rsid w:val="008442A3"/>
    <w:rsid w:val="0085360B"/>
    <w:rsid w:val="00853F74"/>
    <w:rsid w:val="0086605F"/>
    <w:rsid w:val="008665EB"/>
    <w:rsid w:val="00876250"/>
    <w:rsid w:val="008762B9"/>
    <w:rsid w:val="008819B6"/>
    <w:rsid w:val="00882AB5"/>
    <w:rsid w:val="00884F2F"/>
    <w:rsid w:val="00885F66"/>
    <w:rsid w:val="00887E6C"/>
    <w:rsid w:val="00893EC2"/>
    <w:rsid w:val="008954CC"/>
    <w:rsid w:val="008B3D56"/>
    <w:rsid w:val="008C782F"/>
    <w:rsid w:val="008C7935"/>
    <w:rsid w:val="008D40FA"/>
    <w:rsid w:val="008E0D26"/>
    <w:rsid w:val="008E3775"/>
    <w:rsid w:val="008E392B"/>
    <w:rsid w:val="008F0B9E"/>
    <w:rsid w:val="008F3C79"/>
    <w:rsid w:val="009014A8"/>
    <w:rsid w:val="00903DD3"/>
    <w:rsid w:val="00906253"/>
    <w:rsid w:val="00911581"/>
    <w:rsid w:val="00915635"/>
    <w:rsid w:val="009176AA"/>
    <w:rsid w:val="00923E63"/>
    <w:rsid w:val="009344D7"/>
    <w:rsid w:val="009429C0"/>
    <w:rsid w:val="00942D66"/>
    <w:rsid w:val="009551B9"/>
    <w:rsid w:val="00965CDB"/>
    <w:rsid w:val="009671B9"/>
    <w:rsid w:val="00971A7C"/>
    <w:rsid w:val="00971ECC"/>
    <w:rsid w:val="0098365F"/>
    <w:rsid w:val="009951A2"/>
    <w:rsid w:val="00995B18"/>
    <w:rsid w:val="009A3310"/>
    <w:rsid w:val="009B0516"/>
    <w:rsid w:val="009B7FD2"/>
    <w:rsid w:val="009C2F45"/>
    <w:rsid w:val="009C5D91"/>
    <w:rsid w:val="009D5836"/>
    <w:rsid w:val="009D67FF"/>
    <w:rsid w:val="009D7E1B"/>
    <w:rsid w:val="009F0727"/>
    <w:rsid w:val="009F24F5"/>
    <w:rsid w:val="009F2B2E"/>
    <w:rsid w:val="009F2C5C"/>
    <w:rsid w:val="00A00833"/>
    <w:rsid w:val="00A04EB2"/>
    <w:rsid w:val="00A0660B"/>
    <w:rsid w:val="00A14E8B"/>
    <w:rsid w:val="00A2483A"/>
    <w:rsid w:val="00A2514E"/>
    <w:rsid w:val="00A43B9E"/>
    <w:rsid w:val="00A576B8"/>
    <w:rsid w:val="00A578F7"/>
    <w:rsid w:val="00A63764"/>
    <w:rsid w:val="00A6448D"/>
    <w:rsid w:val="00A6465D"/>
    <w:rsid w:val="00A64D03"/>
    <w:rsid w:val="00A7211E"/>
    <w:rsid w:val="00A72608"/>
    <w:rsid w:val="00A73288"/>
    <w:rsid w:val="00A800F2"/>
    <w:rsid w:val="00A8188F"/>
    <w:rsid w:val="00A82580"/>
    <w:rsid w:val="00A82A83"/>
    <w:rsid w:val="00A9456C"/>
    <w:rsid w:val="00AA1DB1"/>
    <w:rsid w:val="00AA1E7D"/>
    <w:rsid w:val="00AA27C8"/>
    <w:rsid w:val="00AA3EF4"/>
    <w:rsid w:val="00AA4C81"/>
    <w:rsid w:val="00AC4267"/>
    <w:rsid w:val="00AD508F"/>
    <w:rsid w:val="00AE084C"/>
    <w:rsid w:val="00AF3D4F"/>
    <w:rsid w:val="00B10671"/>
    <w:rsid w:val="00B231DA"/>
    <w:rsid w:val="00B26775"/>
    <w:rsid w:val="00B3447D"/>
    <w:rsid w:val="00B462EE"/>
    <w:rsid w:val="00B60932"/>
    <w:rsid w:val="00B60E69"/>
    <w:rsid w:val="00B63A5B"/>
    <w:rsid w:val="00B66489"/>
    <w:rsid w:val="00B75AF0"/>
    <w:rsid w:val="00B97D67"/>
    <w:rsid w:val="00BA61EF"/>
    <w:rsid w:val="00BC123F"/>
    <w:rsid w:val="00BD2D68"/>
    <w:rsid w:val="00BE4607"/>
    <w:rsid w:val="00C0740A"/>
    <w:rsid w:val="00C12DCF"/>
    <w:rsid w:val="00C16F34"/>
    <w:rsid w:val="00C20EB9"/>
    <w:rsid w:val="00C27AB2"/>
    <w:rsid w:val="00C346EF"/>
    <w:rsid w:val="00C350B7"/>
    <w:rsid w:val="00C36068"/>
    <w:rsid w:val="00C445EF"/>
    <w:rsid w:val="00C452A8"/>
    <w:rsid w:val="00C56864"/>
    <w:rsid w:val="00C64A54"/>
    <w:rsid w:val="00C7129E"/>
    <w:rsid w:val="00C7231B"/>
    <w:rsid w:val="00C76A38"/>
    <w:rsid w:val="00C80F4B"/>
    <w:rsid w:val="00C827F9"/>
    <w:rsid w:val="00C84033"/>
    <w:rsid w:val="00C92E66"/>
    <w:rsid w:val="00C93E69"/>
    <w:rsid w:val="00C96C70"/>
    <w:rsid w:val="00CA363F"/>
    <w:rsid w:val="00CB2DC5"/>
    <w:rsid w:val="00CB373C"/>
    <w:rsid w:val="00CC4EEB"/>
    <w:rsid w:val="00CD079B"/>
    <w:rsid w:val="00CD308D"/>
    <w:rsid w:val="00CF41B6"/>
    <w:rsid w:val="00CF48AA"/>
    <w:rsid w:val="00D026C8"/>
    <w:rsid w:val="00D0449C"/>
    <w:rsid w:val="00D202F3"/>
    <w:rsid w:val="00D302F0"/>
    <w:rsid w:val="00D31B0B"/>
    <w:rsid w:val="00D31CEA"/>
    <w:rsid w:val="00D402BE"/>
    <w:rsid w:val="00D4787E"/>
    <w:rsid w:val="00D50E34"/>
    <w:rsid w:val="00D555E1"/>
    <w:rsid w:val="00D62686"/>
    <w:rsid w:val="00D70CF2"/>
    <w:rsid w:val="00D7404B"/>
    <w:rsid w:val="00D7641E"/>
    <w:rsid w:val="00D8132D"/>
    <w:rsid w:val="00D81D60"/>
    <w:rsid w:val="00D83370"/>
    <w:rsid w:val="00D976DB"/>
    <w:rsid w:val="00DB13B6"/>
    <w:rsid w:val="00DB517F"/>
    <w:rsid w:val="00DB7D4A"/>
    <w:rsid w:val="00DD2311"/>
    <w:rsid w:val="00DD6BBA"/>
    <w:rsid w:val="00DE1D8C"/>
    <w:rsid w:val="00DE6771"/>
    <w:rsid w:val="00DE7802"/>
    <w:rsid w:val="00DF0951"/>
    <w:rsid w:val="00E02F0E"/>
    <w:rsid w:val="00E0513E"/>
    <w:rsid w:val="00E23DB8"/>
    <w:rsid w:val="00E2445C"/>
    <w:rsid w:val="00E32589"/>
    <w:rsid w:val="00E33779"/>
    <w:rsid w:val="00E4270B"/>
    <w:rsid w:val="00E44448"/>
    <w:rsid w:val="00E50241"/>
    <w:rsid w:val="00E6099E"/>
    <w:rsid w:val="00E65381"/>
    <w:rsid w:val="00E66D8F"/>
    <w:rsid w:val="00E71774"/>
    <w:rsid w:val="00E75241"/>
    <w:rsid w:val="00E77237"/>
    <w:rsid w:val="00E87028"/>
    <w:rsid w:val="00E923EA"/>
    <w:rsid w:val="00E9615B"/>
    <w:rsid w:val="00EA0D0A"/>
    <w:rsid w:val="00EA3951"/>
    <w:rsid w:val="00EA5109"/>
    <w:rsid w:val="00EC0991"/>
    <w:rsid w:val="00EC508D"/>
    <w:rsid w:val="00EC76CB"/>
    <w:rsid w:val="00ED1803"/>
    <w:rsid w:val="00ED5E1D"/>
    <w:rsid w:val="00ED68D4"/>
    <w:rsid w:val="00EE428A"/>
    <w:rsid w:val="00EF2CA1"/>
    <w:rsid w:val="00EF4381"/>
    <w:rsid w:val="00EF7014"/>
    <w:rsid w:val="00F05F5E"/>
    <w:rsid w:val="00F07EF6"/>
    <w:rsid w:val="00F13DDB"/>
    <w:rsid w:val="00F17F85"/>
    <w:rsid w:val="00F237AD"/>
    <w:rsid w:val="00F2581B"/>
    <w:rsid w:val="00F3424D"/>
    <w:rsid w:val="00F3585F"/>
    <w:rsid w:val="00F551F1"/>
    <w:rsid w:val="00F573DD"/>
    <w:rsid w:val="00F6048C"/>
    <w:rsid w:val="00F61558"/>
    <w:rsid w:val="00F663F5"/>
    <w:rsid w:val="00F66B09"/>
    <w:rsid w:val="00F67839"/>
    <w:rsid w:val="00F71842"/>
    <w:rsid w:val="00F813BA"/>
    <w:rsid w:val="00F93F74"/>
    <w:rsid w:val="00FA0399"/>
    <w:rsid w:val="00FA2889"/>
    <w:rsid w:val="00FB1989"/>
    <w:rsid w:val="00FB3727"/>
    <w:rsid w:val="00FE250F"/>
    <w:rsid w:val="00FE347C"/>
    <w:rsid w:val="00FE381B"/>
    <w:rsid w:val="00FE7D81"/>
    <w:rsid w:val="00FF3A6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CD439C"/>
  <w15:docId w15:val="{4CA7575F-8998-4FE2-8C9D-477AE93DE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ind w:firstLine="709"/>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66D8F"/>
    <w:rPr>
      <w:sz w:val="24"/>
      <w:szCs w:val="24"/>
      <w:lang w:val="en-US" w:eastAsia="en-US"/>
    </w:rPr>
  </w:style>
  <w:style w:type="paragraph" w:styleId="Heading1">
    <w:name w:val="heading 1"/>
    <w:basedOn w:val="Normal"/>
    <w:next w:val="Normal"/>
    <w:link w:val="Heading1Char"/>
    <w:qFormat/>
    <w:rsid w:val="00F573DD"/>
    <w:pPr>
      <w:keepNext/>
      <w:numPr>
        <w:numId w:val="4"/>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360" w:after="360"/>
      <w:jc w:val="center"/>
      <w:outlineLvl w:val="0"/>
    </w:pPr>
    <w:rPr>
      <w:rFonts w:eastAsia="Calibri"/>
      <w:sz w:val="28"/>
      <w:szCs w:val="22"/>
      <w:bdr w:val="none" w:sz="0" w:space="0" w:color="auto"/>
      <w:lang w:val="lt-LT" w:eastAsia="ar-SA"/>
    </w:rPr>
  </w:style>
  <w:style w:type="paragraph" w:styleId="Heading2">
    <w:name w:val="heading 2"/>
    <w:basedOn w:val="Normal"/>
    <w:next w:val="Normal"/>
    <w:link w:val="Heading2Char"/>
    <w:qFormat/>
    <w:rsid w:val="00F573DD"/>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12240"/>
      <w:outlineLvl w:val="1"/>
    </w:pPr>
    <w:rPr>
      <w:rFonts w:eastAsia="Times New Roman"/>
      <w:szCs w:val="20"/>
      <w:bdr w:val="none" w:sz="0" w:space="0" w:color="auto"/>
      <w:lang w:val="lt-LT" w:eastAsia="ar-SA"/>
    </w:rPr>
  </w:style>
  <w:style w:type="paragraph" w:styleId="Heading3">
    <w:name w:val="heading 3"/>
    <w:basedOn w:val="Normal"/>
    <w:next w:val="Normal"/>
    <w:link w:val="Heading3Char"/>
    <w:qFormat/>
    <w:rsid w:val="00F573DD"/>
    <w:pPr>
      <w:keepNext/>
      <w:numPr>
        <w:ilvl w:val="2"/>
        <w:numId w:val="4"/>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9504"/>
      <w:outlineLvl w:val="2"/>
    </w:pPr>
    <w:rPr>
      <w:rFonts w:eastAsia="Times New Roman"/>
      <w:szCs w:val="20"/>
      <w:bdr w:val="none" w:sz="0" w:space="0" w:color="auto"/>
      <w:lang w:val="lt-LT" w:eastAsia="ar-SA"/>
    </w:rPr>
  </w:style>
  <w:style w:type="paragraph" w:styleId="Heading4">
    <w:name w:val="heading 4"/>
    <w:basedOn w:val="Normal"/>
    <w:next w:val="Normal"/>
    <w:link w:val="Heading4Char"/>
    <w:qFormat/>
    <w:rsid w:val="00F573DD"/>
    <w:pPr>
      <w:keepNext/>
      <w:numPr>
        <w:ilvl w:val="3"/>
        <w:numId w:val="4"/>
      </w:numPr>
      <w:pBdr>
        <w:top w:val="none" w:sz="0" w:space="0" w:color="auto"/>
        <w:left w:val="none" w:sz="0" w:space="0" w:color="auto"/>
        <w:bottom w:val="none" w:sz="0" w:space="0" w:color="auto"/>
        <w:right w:val="none" w:sz="0" w:space="0" w:color="auto"/>
        <w:between w:val="none" w:sz="0" w:space="0" w:color="auto"/>
        <w:bar w:val="none" w:sz="0" w:color="auto"/>
      </w:pBdr>
      <w:suppressAutoHyphens/>
      <w:outlineLvl w:val="3"/>
    </w:pPr>
    <w:rPr>
      <w:rFonts w:eastAsia="Times New Roman"/>
      <w:b/>
      <w:sz w:val="44"/>
      <w:szCs w:val="20"/>
      <w:bdr w:val="none" w:sz="0" w:space="0" w:color="auto"/>
      <w:lang w:val="lt-LT" w:eastAsia="ar-SA"/>
    </w:rPr>
  </w:style>
  <w:style w:type="paragraph" w:styleId="Heading5">
    <w:name w:val="heading 5"/>
    <w:basedOn w:val="Normal"/>
    <w:next w:val="Normal"/>
    <w:link w:val="Heading5Char"/>
    <w:qFormat/>
    <w:rsid w:val="00F573DD"/>
    <w:pPr>
      <w:keepNext/>
      <w:numPr>
        <w:ilvl w:val="4"/>
        <w:numId w:val="4"/>
      </w:numPr>
      <w:pBdr>
        <w:top w:val="none" w:sz="0" w:space="0" w:color="auto"/>
        <w:left w:val="none" w:sz="0" w:space="0" w:color="auto"/>
        <w:bottom w:val="none" w:sz="0" w:space="0" w:color="auto"/>
        <w:right w:val="none" w:sz="0" w:space="0" w:color="auto"/>
        <w:between w:val="none" w:sz="0" w:space="0" w:color="auto"/>
        <w:bar w:val="none" w:sz="0" w:color="auto"/>
      </w:pBdr>
      <w:suppressAutoHyphens/>
      <w:outlineLvl w:val="4"/>
    </w:pPr>
    <w:rPr>
      <w:rFonts w:eastAsia="Times New Roman"/>
      <w:b/>
      <w:sz w:val="40"/>
      <w:szCs w:val="20"/>
      <w:bdr w:val="none" w:sz="0" w:space="0" w:color="auto"/>
      <w:lang w:val="lt-LT" w:eastAsia="ar-SA"/>
    </w:rPr>
  </w:style>
  <w:style w:type="paragraph" w:styleId="Heading6">
    <w:name w:val="heading 6"/>
    <w:basedOn w:val="Normal"/>
    <w:next w:val="Normal"/>
    <w:link w:val="Heading6Char"/>
    <w:qFormat/>
    <w:rsid w:val="00F573DD"/>
    <w:pPr>
      <w:keepNext/>
      <w:numPr>
        <w:ilvl w:val="5"/>
        <w:numId w:val="4"/>
      </w:numPr>
      <w:pBdr>
        <w:top w:val="none" w:sz="0" w:space="0" w:color="auto"/>
        <w:left w:val="none" w:sz="0" w:space="0" w:color="auto"/>
        <w:bottom w:val="none" w:sz="0" w:space="0" w:color="auto"/>
        <w:right w:val="none" w:sz="0" w:space="0" w:color="auto"/>
        <w:between w:val="none" w:sz="0" w:space="0" w:color="auto"/>
        <w:bar w:val="none" w:sz="0" w:color="auto"/>
      </w:pBdr>
      <w:suppressAutoHyphens/>
      <w:outlineLvl w:val="5"/>
    </w:pPr>
    <w:rPr>
      <w:rFonts w:eastAsia="Times New Roman"/>
      <w:b/>
      <w:sz w:val="36"/>
      <w:szCs w:val="20"/>
      <w:bdr w:val="none" w:sz="0" w:space="0" w:color="auto"/>
      <w:lang w:val="lt-LT" w:eastAsia="ar-SA"/>
    </w:rPr>
  </w:style>
  <w:style w:type="paragraph" w:styleId="Heading7">
    <w:name w:val="heading 7"/>
    <w:basedOn w:val="Normal"/>
    <w:next w:val="Normal"/>
    <w:link w:val="Heading7Char"/>
    <w:qFormat/>
    <w:rsid w:val="00F573DD"/>
    <w:pPr>
      <w:keepNext/>
      <w:numPr>
        <w:ilvl w:val="6"/>
        <w:numId w:val="4"/>
      </w:numPr>
      <w:pBdr>
        <w:top w:val="none" w:sz="0" w:space="0" w:color="auto"/>
        <w:left w:val="none" w:sz="0" w:space="0" w:color="auto"/>
        <w:bottom w:val="none" w:sz="0" w:space="0" w:color="auto"/>
        <w:right w:val="none" w:sz="0" w:space="0" w:color="auto"/>
        <w:between w:val="none" w:sz="0" w:space="0" w:color="auto"/>
        <w:bar w:val="none" w:sz="0" w:color="auto"/>
      </w:pBdr>
      <w:suppressAutoHyphens/>
      <w:outlineLvl w:val="6"/>
    </w:pPr>
    <w:rPr>
      <w:rFonts w:eastAsia="Times New Roman"/>
      <w:sz w:val="48"/>
      <w:szCs w:val="20"/>
      <w:bdr w:val="none" w:sz="0" w:space="0" w:color="auto"/>
      <w:lang w:val="lt-LT" w:eastAsia="ar-SA"/>
    </w:rPr>
  </w:style>
  <w:style w:type="paragraph" w:styleId="Heading8">
    <w:name w:val="heading 8"/>
    <w:basedOn w:val="Normal"/>
    <w:next w:val="Normal"/>
    <w:link w:val="Heading8Char"/>
    <w:qFormat/>
    <w:rsid w:val="00F573DD"/>
    <w:pPr>
      <w:keepNext/>
      <w:numPr>
        <w:ilvl w:val="7"/>
        <w:numId w:val="4"/>
      </w:numPr>
      <w:pBdr>
        <w:top w:val="none" w:sz="0" w:space="0" w:color="auto"/>
        <w:left w:val="none" w:sz="0" w:space="0" w:color="auto"/>
        <w:bottom w:val="none" w:sz="0" w:space="0" w:color="auto"/>
        <w:right w:val="none" w:sz="0" w:space="0" w:color="auto"/>
        <w:between w:val="none" w:sz="0" w:space="0" w:color="auto"/>
        <w:bar w:val="none" w:sz="0" w:color="auto"/>
      </w:pBdr>
      <w:suppressAutoHyphens/>
      <w:outlineLvl w:val="7"/>
    </w:pPr>
    <w:rPr>
      <w:rFonts w:eastAsia="Times New Roman"/>
      <w:b/>
      <w:sz w:val="18"/>
      <w:szCs w:val="20"/>
      <w:bdr w:val="none" w:sz="0" w:space="0" w:color="auto"/>
      <w:lang w:val="lt-LT" w:eastAsia="ar-SA"/>
    </w:rPr>
  </w:style>
  <w:style w:type="paragraph" w:styleId="Heading9">
    <w:name w:val="heading 9"/>
    <w:basedOn w:val="Normal"/>
    <w:next w:val="Normal"/>
    <w:link w:val="Heading9Char"/>
    <w:qFormat/>
    <w:rsid w:val="00F573DD"/>
    <w:pPr>
      <w:keepNext/>
      <w:numPr>
        <w:ilvl w:val="8"/>
        <w:numId w:val="4"/>
      </w:numPr>
      <w:pBdr>
        <w:top w:val="none" w:sz="0" w:space="0" w:color="auto"/>
        <w:left w:val="none" w:sz="0" w:space="0" w:color="auto"/>
        <w:bottom w:val="none" w:sz="0" w:space="0" w:color="auto"/>
        <w:right w:val="none" w:sz="0" w:space="0" w:color="auto"/>
        <w:between w:val="none" w:sz="0" w:space="0" w:color="auto"/>
        <w:bar w:val="none" w:sz="0" w:color="auto"/>
      </w:pBdr>
      <w:suppressAutoHyphens/>
      <w:outlineLvl w:val="8"/>
    </w:pPr>
    <w:rPr>
      <w:rFonts w:eastAsia="Times New Roman"/>
      <w:sz w:val="40"/>
      <w:szCs w:val="20"/>
      <w:bdr w:val="none" w:sz="0" w:space="0" w:color="auto"/>
      <w:lang w:val="lt-LT"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462EE"/>
    <w:rPr>
      <w:u w:val="single"/>
    </w:rPr>
  </w:style>
  <w:style w:type="paragraph" w:customStyle="1" w:styleId="HeaderFooter">
    <w:name w:val="Header &amp; Footer"/>
    <w:rsid w:val="00B462EE"/>
    <w:pPr>
      <w:tabs>
        <w:tab w:val="right" w:pos="9020"/>
      </w:tabs>
      <w:spacing w:line="288" w:lineRule="auto"/>
    </w:pPr>
    <w:rPr>
      <w:rFonts w:ascii="Helvetica Neue Medium" w:hAnsi="Helvetica Neue Medium" w:cs="Arial Unicode MS"/>
      <w:color w:val="5F5F5F"/>
    </w:rPr>
  </w:style>
  <w:style w:type="paragraph" w:styleId="Title">
    <w:name w:val="Title"/>
    <w:next w:val="Body2"/>
    <w:rsid w:val="00B462EE"/>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rsid w:val="00B462EE"/>
    <w:pPr>
      <w:suppressAutoHyphens/>
      <w:spacing w:after="40"/>
    </w:pPr>
    <w:rPr>
      <w:rFonts w:cs="Arial Unicode MS"/>
      <w:color w:val="000000"/>
      <w:sz w:val="22"/>
      <w:szCs w:val="22"/>
      <w:lang w:val="en-US"/>
    </w:rPr>
  </w:style>
  <w:style w:type="paragraph" w:customStyle="1" w:styleId="Body">
    <w:name w:val="Body"/>
    <w:rsid w:val="00B462EE"/>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rsid w:val="00B462EE"/>
    <w:pPr>
      <w:outlineLvl w:val="0"/>
    </w:pPr>
    <w:rPr>
      <w:rFonts w:cs="Arial Unicode MS"/>
      <w:b/>
      <w:bCs/>
      <w:caps/>
      <w:color w:val="434343"/>
      <w:spacing w:val="4"/>
      <w:sz w:val="22"/>
      <w:szCs w:val="22"/>
      <w:lang w:val="en-US"/>
    </w:rPr>
  </w:style>
  <w:style w:type="character" w:customStyle="1" w:styleId="Hyperlink0">
    <w:name w:val="Hyperlink.0"/>
    <w:basedOn w:val="Hyperlink"/>
    <w:rsid w:val="00B462EE"/>
    <w:rPr>
      <w:u w:val="single"/>
    </w:rPr>
  </w:style>
  <w:style w:type="character" w:styleId="CommentReference">
    <w:name w:val="annotation reference"/>
    <w:basedOn w:val="DefaultParagraphFont"/>
    <w:uiPriority w:val="99"/>
    <w:semiHidden/>
    <w:unhideWhenUsed/>
    <w:rsid w:val="00BC123F"/>
    <w:rPr>
      <w:sz w:val="16"/>
      <w:szCs w:val="16"/>
    </w:rPr>
  </w:style>
  <w:style w:type="paragraph" w:styleId="CommentText">
    <w:name w:val="annotation text"/>
    <w:basedOn w:val="Normal"/>
    <w:link w:val="CommentTextChar"/>
    <w:uiPriority w:val="99"/>
    <w:unhideWhenUsed/>
    <w:rsid w:val="00BC123F"/>
    <w:rPr>
      <w:sz w:val="20"/>
      <w:szCs w:val="20"/>
    </w:rPr>
  </w:style>
  <w:style w:type="character" w:customStyle="1" w:styleId="CommentTextChar">
    <w:name w:val="Comment Text Char"/>
    <w:basedOn w:val="DefaultParagraphFont"/>
    <w:link w:val="CommentText"/>
    <w:uiPriority w:val="99"/>
    <w:rsid w:val="00BC123F"/>
    <w:rPr>
      <w:lang w:val="en-US" w:eastAsia="en-US"/>
    </w:rPr>
  </w:style>
  <w:style w:type="paragraph" w:styleId="CommentSubject">
    <w:name w:val="annotation subject"/>
    <w:basedOn w:val="CommentText"/>
    <w:next w:val="CommentText"/>
    <w:link w:val="CommentSubjectChar"/>
    <w:uiPriority w:val="99"/>
    <w:semiHidden/>
    <w:unhideWhenUsed/>
    <w:rsid w:val="00BC123F"/>
    <w:rPr>
      <w:b/>
      <w:bCs/>
    </w:rPr>
  </w:style>
  <w:style w:type="character" w:customStyle="1" w:styleId="CommentSubjectChar">
    <w:name w:val="Comment Subject Char"/>
    <w:basedOn w:val="CommentTextChar"/>
    <w:link w:val="CommentSubject"/>
    <w:uiPriority w:val="99"/>
    <w:semiHidden/>
    <w:rsid w:val="00BC123F"/>
    <w:rPr>
      <w:b/>
      <w:bCs/>
      <w:lang w:val="en-US" w:eastAsia="en-US"/>
    </w:rPr>
  </w:style>
  <w:style w:type="paragraph" w:styleId="BalloonText">
    <w:name w:val="Balloon Text"/>
    <w:basedOn w:val="Normal"/>
    <w:link w:val="BalloonTextChar"/>
    <w:uiPriority w:val="99"/>
    <w:semiHidden/>
    <w:unhideWhenUsed/>
    <w:rsid w:val="00BC12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123F"/>
    <w:rPr>
      <w:rFonts w:ascii="Segoe UI" w:hAnsi="Segoe UI" w:cs="Segoe UI"/>
      <w:sz w:val="18"/>
      <w:szCs w:val="18"/>
      <w:lang w:val="en-US"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3263EA"/>
    <w:rPr>
      <w:rFonts w:ascii="Calibri" w:eastAsia="Times New Roman" w:hAnsi="Calibri"/>
      <w:sz w:val="24"/>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Bullet"/>
    <w:basedOn w:val="Normal"/>
    <w:link w:val="ListParagraphChar"/>
    <w:uiPriority w:val="34"/>
    <w:qFormat/>
    <w:rsid w:val="003263EA"/>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Calibri" w:eastAsia="Times New Roman" w:hAnsi="Calibri"/>
      <w:szCs w:val="20"/>
      <w:lang w:val="lt-LT" w:eastAsia="lt-LT"/>
    </w:rPr>
  </w:style>
  <w:style w:type="paragraph" w:styleId="NoSpacing">
    <w:name w:val="No Spacing"/>
    <w:uiPriority w:val="1"/>
    <w:qFormat/>
    <w:rsid w:val="0086605F"/>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bdr w:val="none" w:sz="0" w:space="0" w:color="auto"/>
      <w:lang w:eastAsia="en-US"/>
    </w:rPr>
  </w:style>
  <w:style w:type="character" w:customStyle="1" w:styleId="Heading1Char">
    <w:name w:val="Heading 1 Char"/>
    <w:basedOn w:val="DefaultParagraphFont"/>
    <w:link w:val="Heading1"/>
    <w:rsid w:val="00F573DD"/>
    <w:rPr>
      <w:rFonts w:eastAsia="Calibri"/>
      <w:sz w:val="28"/>
      <w:szCs w:val="22"/>
      <w:bdr w:val="none" w:sz="0" w:space="0" w:color="auto"/>
      <w:lang w:eastAsia="ar-SA"/>
    </w:rPr>
  </w:style>
  <w:style w:type="character" w:customStyle="1" w:styleId="Heading2Char">
    <w:name w:val="Heading 2 Char"/>
    <w:basedOn w:val="DefaultParagraphFont"/>
    <w:link w:val="Heading2"/>
    <w:rsid w:val="00F573DD"/>
    <w:rPr>
      <w:rFonts w:eastAsia="Times New Roman"/>
      <w:sz w:val="24"/>
      <w:bdr w:val="none" w:sz="0" w:space="0" w:color="auto"/>
      <w:lang w:eastAsia="ar-SA"/>
    </w:rPr>
  </w:style>
  <w:style w:type="character" w:customStyle="1" w:styleId="Heading3Char">
    <w:name w:val="Heading 3 Char"/>
    <w:basedOn w:val="DefaultParagraphFont"/>
    <w:link w:val="Heading3"/>
    <w:rsid w:val="00F573DD"/>
    <w:rPr>
      <w:rFonts w:eastAsia="Times New Roman"/>
      <w:sz w:val="24"/>
      <w:bdr w:val="none" w:sz="0" w:space="0" w:color="auto"/>
      <w:lang w:eastAsia="ar-SA"/>
    </w:rPr>
  </w:style>
  <w:style w:type="character" w:customStyle="1" w:styleId="Heading4Char">
    <w:name w:val="Heading 4 Char"/>
    <w:basedOn w:val="DefaultParagraphFont"/>
    <w:link w:val="Heading4"/>
    <w:rsid w:val="00F573DD"/>
    <w:rPr>
      <w:rFonts w:eastAsia="Times New Roman"/>
      <w:b/>
      <w:sz w:val="44"/>
      <w:bdr w:val="none" w:sz="0" w:space="0" w:color="auto"/>
      <w:lang w:eastAsia="ar-SA"/>
    </w:rPr>
  </w:style>
  <w:style w:type="character" w:customStyle="1" w:styleId="Heading5Char">
    <w:name w:val="Heading 5 Char"/>
    <w:basedOn w:val="DefaultParagraphFont"/>
    <w:link w:val="Heading5"/>
    <w:rsid w:val="00F573DD"/>
    <w:rPr>
      <w:rFonts w:eastAsia="Times New Roman"/>
      <w:b/>
      <w:sz w:val="40"/>
      <w:bdr w:val="none" w:sz="0" w:space="0" w:color="auto"/>
      <w:lang w:eastAsia="ar-SA"/>
    </w:rPr>
  </w:style>
  <w:style w:type="character" w:customStyle="1" w:styleId="Heading6Char">
    <w:name w:val="Heading 6 Char"/>
    <w:basedOn w:val="DefaultParagraphFont"/>
    <w:link w:val="Heading6"/>
    <w:rsid w:val="00F573DD"/>
    <w:rPr>
      <w:rFonts w:eastAsia="Times New Roman"/>
      <w:b/>
      <w:sz w:val="36"/>
      <w:bdr w:val="none" w:sz="0" w:space="0" w:color="auto"/>
      <w:lang w:eastAsia="ar-SA"/>
    </w:rPr>
  </w:style>
  <w:style w:type="character" w:customStyle="1" w:styleId="Heading7Char">
    <w:name w:val="Heading 7 Char"/>
    <w:basedOn w:val="DefaultParagraphFont"/>
    <w:link w:val="Heading7"/>
    <w:rsid w:val="00F573DD"/>
    <w:rPr>
      <w:rFonts w:eastAsia="Times New Roman"/>
      <w:sz w:val="48"/>
      <w:bdr w:val="none" w:sz="0" w:space="0" w:color="auto"/>
      <w:lang w:eastAsia="ar-SA"/>
    </w:rPr>
  </w:style>
  <w:style w:type="character" w:customStyle="1" w:styleId="Heading8Char">
    <w:name w:val="Heading 8 Char"/>
    <w:basedOn w:val="DefaultParagraphFont"/>
    <w:link w:val="Heading8"/>
    <w:rsid w:val="00F573DD"/>
    <w:rPr>
      <w:rFonts w:eastAsia="Times New Roman"/>
      <w:b/>
      <w:sz w:val="18"/>
      <w:bdr w:val="none" w:sz="0" w:space="0" w:color="auto"/>
      <w:lang w:eastAsia="ar-SA"/>
    </w:rPr>
  </w:style>
  <w:style w:type="character" w:customStyle="1" w:styleId="Heading9Char">
    <w:name w:val="Heading 9 Char"/>
    <w:basedOn w:val="DefaultParagraphFont"/>
    <w:link w:val="Heading9"/>
    <w:rsid w:val="00F573DD"/>
    <w:rPr>
      <w:rFonts w:eastAsia="Times New Roman"/>
      <w:sz w:val="40"/>
      <w:bdr w:val="none" w:sz="0" w:space="0" w:color="auto"/>
      <w:lang w:eastAsia="ar-SA"/>
    </w:rPr>
  </w:style>
  <w:style w:type="paragraph" w:styleId="BodyText">
    <w:name w:val="Body Text"/>
    <w:aliases w:val="Char Char, Char Char Char Diagrama Diagrama Diagrama Diagrama Diagrama, Char Char Char Diagrama Diagrama Diagrama Diagrama Diagrama Diagrama Diagrama Diagrama Diagrama Diagrama ,Char,body text,contents,bt,b,body inde"/>
    <w:basedOn w:val="Normal"/>
    <w:link w:val="BodyTextChar"/>
    <w:qFormat/>
    <w:rsid w:val="00C76A38"/>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276" w:lineRule="auto"/>
    </w:pPr>
    <w:rPr>
      <w:rFonts w:eastAsia="Calibri"/>
      <w:szCs w:val="22"/>
      <w:bdr w:val="none" w:sz="0" w:space="0" w:color="auto"/>
      <w:lang w:val="lt-LT" w:eastAsia="zh-CN"/>
    </w:rPr>
  </w:style>
  <w:style w:type="character" w:customStyle="1" w:styleId="BodyTextChar">
    <w:name w:val="Body Text Char"/>
    <w:aliases w:val="Char Char Char, Char Char Char Diagrama Diagrama Diagrama Diagrama Diagrama Char, Char Char Char Diagrama Diagrama Diagrama Diagrama Diagrama Diagrama Diagrama Diagrama Diagrama Diagrama  Char,Char Char1,body text Char,contents Char"/>
    <w:basedOn w:val="DefaultParagraphFont"/>
    <w:link w:val="BodyText"/>
    <w:rsid w:val="00C76A38"/>
    <w:rPr>
      <w:rFonts w:eastAsia="Calibri"/>
      <w:sz w:val="24"/>
      <w:szCs w:val="22"/>
      <w:bdr w:val="none" w:sz="0" w:space="0" w:color="auto"/>
      <w:lang w:eastAsia="zh-CN"/>
    </w:rPr>
  </w:style>
  <w:style w:type="paragraph" w:styleId="Header">
    <w:name w:val="header"/>
    <w:basedOn w:val="Normal"/>
    <w:link w:val="HeaderChar"/>
    <w:rsid w:val="00C76A3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uppressAutoHyphens/>
      <w:spacing w:after="20"/>
    </w:pPr>
    <w:rPr>
      <w:rFonts w:eastAsia="Times New Roman"/>
      <w:szCs w:val="20"/>
      <w:bdr w:val="none" w:sz="0" w:space="0" w:color="auto"/>
      <w:lang w:val="lt-LT" w:eastAsia="zh-CN"/>
    </w:rPr>
  </w:style>
  <w:style w:type="character" w:customStyle="1" w:styleId="HeaderChar">
    <w:name w:val="Header Char"/>
    <w:basedOn w:val="DefaultParagraphFont"/>
    <w:link w:val="Header"/>
    <w:rsid w:val="00C76A38"/>
    <w:rPr>
      <w:rFonts w:eastAsia="Times New Roman"/>
      <w:sz w:val="24"/>
      <w:bdr w:val="none" w:sz="0" w:space="0" w:color="auto"/>
      <w:lang w:eastAsia="zh-CN"/>
    </w:rPr>
  </w:style>
  <w:style w:type="paragraph" w:customStyle="1" w:styleId="Pagrindinistekstas1">
    <w:name w:val="Pagrindinis tekstas1"/>
    <w:uiPriority w:val="99"/>
    <w:rsid w:val="00C76A38"/>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ind w:firstLine="312"/>
    </w:pPr>
    <w:rPr>
      <w:rFonts w:ascii="TimesLT" w:eastAsia="Arial" w:hAnsi="TimesLT"/>
      <w:bdr w:val="none" w:sz="0" w:space="0" w:color="auto"/>
      <w:lang w:val="en-US" w:eastAsia="zh-CN"/>
    </w:rPr>
  </w:style>
  <w:style w:type="paragraph" w:customStyle="1" w:styleId="WW-Default">
    <w:name w:val="WW-Default"/>
    <w:basedOn w:val="Normal"/>
    <w:rsid w:val="00C76A38"/>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after="200" w:line="276" w:lineRule="auto"/>
    </w:pPr>
    <w:rPr>
      <w:rFonts w:ascii="Verdana" w:eastAsia="Verdana" w:hAnsi="Verdana" w:cs="Verdana"/>
      <w:color w:val="000000"/>
      <w:bdr w:val="none" w:sz="0" w:space="0" w:color="auto"/>
      <w:lang w:val="lt-LT" w:eastAsia="zh-CN"/>
    </w:rPr>
  </w:style>
  <w:style w:type="paragraph" w:customStyle="1" w:styleId="CM8">
    <w:name w:val="CM8"/>
    <w:basedOn w:val="WW-Default"/>
    <w:next w:val="WW-Default"/>
    <w:rsid w:val="00C76A38"/>
    <w:rPr>
      <w:rFonts w:ascii="Times New Roman" w:eastAsia="Arial Unicode MS" w:hAnsi="Times New Roman" w:cs="Tahoma"/>
      <w:color w:val="auto"/>
    </w:rPr>
  </w:style>
  <w:style w:type="paragraph" w:customStyle="1" w:styleId="prastasistinklapis1">
    <w:name w:val="Įprastasis (tinklapis)1"/>
    <w:basedOn w:val="Normal"/>
    <w:uiPriority w:val="99"/>
    <w:rsid w:val="00C76A38"/>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119" w:line="276" w:lineRule="auto"/>
    </w:pPr>
    <w:rPr>
      <w:rFonts w:eastAsia="Times New Roman"/>
      <w:kern w:val="1"/>
      <w:szCs w:val="22"/>
      <w:bdr w:val="none" w:sz="0" w:space="0" w:color="auto"/>
      <w:lang w:val="lt-LT" w:eastAsia="zh-CN"/>
    </w:rPr>
  </w:style>
  <w:style w:type="paragraph" w:styleId="NormalWeb">
    <w:name w:val="Normal (Web)"/>
    <w:basedOn w:val="Normal"/>
    <w:rsid w:val="00C76A38"/>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119"/>
    </w:pPr>
    <w:rPr>
      <w:rFonts w:eastAsia="Calibri"/>
      <w:bdr w:val="none" w:sz="0" w:space="0" w:color="auto"/>
      <w:lang w:val="lt-LT" w:eastAsia="ar-SA"/>
    </w:rPr>
  </w:style>
  <w:style w:type="table" w:styleId="TableGrid">
    <w:name w:val="Table Grid"/>
    <w:basedOn w:val="TableNormal"/>
    <w:uiPriority w:val="39"/>
    <w:rsid w:val="009F2B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Normal"/>
    <w:rsid w:val="00EA5109"/>
    <w:pPr>
      <w:numPr>
        <w:numId w:val="9"/>
      </w:num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Cs w:val="20"/>
      <w:bdr w:val="none" w:sz="0" w:space="0" w:color="auto"/>
    </w:rPr>
  </w:style>
  <w:style w:type="paragraph" w:styleId="ListNumber2">
    <w:name w:val="List Number 2"/>
    <w:basedOn w:val="Normal"/>
    <w:rsid w:val="00EA5109"/>
    <w:pPr>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pPr>
    <w:rPr>
      <w:rFonts w:eastAsia="Times New Roman"/>
      <w:szCs w:val="20"/>
      <w:bdr w:val="none" w:sz="0" w:space="0" w:color="auto"/>
    </w:rPr>
  </w:style>
  <w:style w:type="paragraph" w:styleId="ListNumber3">
    <w:name w:val="List Number 3"/>
    <w:basedOn w:val="Normal"/>
    <w:rsid w:val="00EA5109"/>
    <w:pPr>
      <w:numPr>
        <w:ilvl w:val="2"/>
        <w:numId w:val="9"/>
      </w:num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rPr>
  </w:style>
  <w:style w:type="paragraph" w:customStyle="1" w:styleId="BodyText1">
    <w:name w:val="Body Text1"/>
    <w:rsid w:val="00F237AD"/>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ind w:firstLine="312"/>
    </w:pPr>
    <w:rPr>
      <w:rFonts w:ascii="TimesLT" w:eastAsia="Arial" w:hAnsi="TimesLT"/>
      <w:bdr w:val="none" w:sz="0" w:space="0" w:color="auto"/>
      <w:lang w:val="en-US" w:eastAsia="zh-CN"/>
    </w:rPr>
  </w:style>
  <w:style w:type="paragraph" w:styleId="Footer">
    <w:name w:val="footer"/>
    <w:basedOn w:val="Normal"/>
    <w:link w:val="FooterChar"/>
    <w:uiPriority w:val="99"/>
    <w:semiHidden/>
    <w:unhideWhenUsed/>
    <w:rsid w:val="003D2B51"/>
    <w:pPr>
      <w:tabs>
        <w:tab w:val="center" w:pos="4819"/>
        <w:tab w:val="right" w:pos="9638"/>
      </w:tabs>
    </w:pPr>
  </w:style>
  <w:style w:type="character" w:customStyle="1" w:styleId="FooterChar">
    <w:name w:val="Footer Char"/>
    <w:basedOn w:val="DefaultParagraphFont"/>
    <w:link w:val="Footer"/>
    <w:uiPriority w:val="99"/>
    <w:semiHidden/>
    <w:rsid w:val="003D2B51"/>
    <w:rPr>
      <w:sz w:val="24"/>
      <w:szCs w:val="24"/>
      <w:lang w:val="en-US" w:eastAsia="en-US"/>
    </w:rPr>
  </w:style>
  <w:style w:type="character" w:styleId="UnresolvedMention">
    <w:name w:val="Unresolved Mention"/>
    <w:basedOn w:val="DefaultParagraphFont"/>
    <w:uiPriority w:val="99"/>
    <w:semiHidden/>
    <w:unhideWhenUsed/>
    <w:rsid w:val="00C64A54"/>
    <w:rPr>
      <w:color w:val="605E5C"/>
      <w:shd w:val="clear" w:color="auto" w:fill="E1DFDD"/>
    </w:rPr>
  </w:style>
  <w:style w:type="paragraph" w:styleId="BodyText2">
    <w:name w:val="Body Text 2"/>
    <w:basedOn w:val="Normal"/>
    <w:link w:val="BodyText2Char"/>
    <w:uiPriority w:val="99"/>
    <w:semiHidden/>
    <w:unhideWhenUsed/>
    <w:rsid w:val="00CF48AA"/>
    <w:pPr>
      <w:spacing w:after="120" w:line="480" w:lineRule="auto"/>
    </w:pPr>
  </w:style>
  <w:style w:type="character" w:customStyle="1" w:styleId="BodyText2Char">
    <w:name w:val="Body Text 2 Char"/>
    <w:basedOn w:val="DefaultParagraphFont"/>
    <w:link w:val="BodyText2"/>
    <w:uiPriority w:val="99"/>
    <w:semiHidden/>
    <w:rsid w:val="00CF48AA"/>
    <w:rPr>
      <w:sz w:val="24"/>
      <w:szCs w:val="24"/>
      <w:lang w:val="en-US" w:eastAsia="en-US"/>
    </w:rPr>
  </w:style>
  <w:style w:type="paragraph" w:customStyle="1" w:styleId="lentnr2">
    <w:name w:val="lent_nr2"/>
    <w:basedOn w:val="Normal"/>
    <w:next w:val="Normal"/>
    <w:rsid w:val="00ED5E1D"/>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60"/>
      <w:ind w:firstLine="0"/>
      <w:jc w:val="left"/>
    </w:pPr>
    <w:rPr>
      <w:rFonts w:eastAsia="Batang"/>
      <w:b/>
      <w:color w:val="000000"/>
      <w:szCs w:val="20"/>
      <w:bdr w:val="none" w:sz="0" w:space="0" w:color="auto"/>
      <w:lang w:val="lt-LT" w:eastAsia="ar-SA"/>
    </w:rPr>
  </w:style>
  <w:style w:type="paragraph" w:customStyle="1" w:styleId="Normall">
    <w:name w:val="Normal_l"/>
    <w:basedOn w:val="Normal"/>
    <w:rsid w:val="00ED5E1D"/>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0"/>
      <w:jc w:val="left"/>
    </w:pPr>
    <w:rPr>
      <w:rFonts w:ascii="TimesLT" w:eastAsia="Batang" w:hAnsi="TimesLT"/>
      <w:sz w:val="20"/>
      <w:szCs w:val="20"/>
      <w:bdr w:val="none" w:sz="0" w:space="0" w:color="auto"/>
      <w:lang w:val="lt-LT"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530700">
      <w:bodyDiv w:val="1"/>
      <w:marLeft w:val="0"/>
      <w:marRight w:val="0"/>
      <w:marTop w:val="0"/>
      <w:marBottom w:val="0"/>
      <w:divBdr>
        <w:top w:val="none" w:sz="0" w:space="0" w:color="auto"/>
        <w:left w:val="none" w:sz="0" w:space="0" w:color="auto"/>
        <w:bottom w:val="none" w:sz="0" w:space="0" w:color="auto"/>
        <w:right w:val="none" w:sz="0" w:space="0" w:color="auto"/>
      </w:divBdr>
    </w:div>
    <w:div w:id="365373380">
      <w:bodyDiv w:val="1"/>
      <w:marLeft w:val="0"/>
      <w:marRight w:val="0"/>
      <w:marTop w:val="0"/>
      <w:marBottom w:val="0"/>
      <w:divBdr>
        <w:top w:val="none" w:sz="0" w:space="0" w:color="auto"/>
        <w:left w:val="none" w:sz="0" w:space="0" w:color="auto"/>
        <w:bottom w:val="none" w:sz="0" w:space="0" w:color="auto"/>
        <w:right w:val="none" w:sz="0" w:space="0" w:color="auto"/>
      </w:divBdr>
    </w:div>
    <w:div w:id="915632613">
      <w:bodyDiv w:val="1"/>
      <w:marLeft w:val="0"/>
      <w:marRight w:val="0"/>
      <w:marTop w:val="0"/>
      <w:marBottom w:val="0"/>
      <w:divBdr>
        <w:top w:val="none" w:sz="0" w:space="0" w:color="auto"/>
        <w:left w:val="none" w:sz="0" w:space="0" w:color="auto"/>
        <w:bottom w:val="none" w:sz="0" w:space="0" w:color="auto"/>
        <w:right w:val="none" w:sz="0" w:space="0" w:color="auto"/>
      </w:divBdr>
    </w:div>
    <w:div w:id="963539767">
      <w:bodyDiv w:val="1"/>
      <w:marLeft w:val="0"/>
      <w:marRight w:val="0"/>
      <w:marTop w:val="0"/>
      <w:marBottom w:val="0"/>
      <w:divBdr>
        <w:top w:val="none" w:sz="0" w:space="0" w:color="auto"/>
        <w:left w:val="none" w:sz="0" w:space="0" w:color="auto"/>
        <w:bottom w:val="none" w:sz="0" w:space="0" w:color="auto"/>
        <w:right w:val="none" w:sz="0" w:space="0" w:color="auto"/>
      </w:divBdr>
    </w:div>
    <w:div w:id="1237015786">
      <w:bodyDiv w:val="1"/>
      <w:marLeft w:val="0"/>
      <w:marRight w:val="0"/>
      <w:marTop w:val="0"/>
      <w:marBottom w:val="0"/>
      <w:divBdr>
        <w:top w:val="none" w:sz="0" w:space="0" w:color="auto"/>
        <w:left w:val="none" w:sz="0" w:space="0" w:color="auto"/>
        <w:bottom w:val="none" w:sz="0" w:space="0" w:color="auto"/>
        <w:right w:val="none" w:sz="0" w:space="0" w:color="auto"/>
      </w:divBdr>
    </w:div>
    <w:div w:id="1652170677">
      <w:bodyDiv w:val="1"/>
      <w:marLeft w:val="0"/>
      <w:marRight w:val="0"/>
      <w:marTop w:val="0"/>
      <w:marBottom w:val="0"/>
      <w:divBdr>
        <w:top w:val="none" w:sz="0" w:space="0" w:color="auto"/>
        <w:left w:val="none" w:sz="0" w:space="0" w:color="auto"/>
        <w:bottom w:val="none" w:sz="0" w:space="0" w:color="auto"/>
        <w:right w:val="none" w:sz="0" w:space="0" w:color="auto"/>
      </w:divBdr>
    </w:div>
    <w:div w:id="1660570762">
      <w:bodyDiv w:val="1"/>
      <w:marLeft w:val="0"/>
      <w:marRight w:val="0"/>
      <w:marTop w:val="0"/>
      <w:marBottom w:val="0"/>
      <w:divBdr>
        <w:top w:val="none" w:sz="0" w:space="0" w:color="auto"/>
        <w:left w:val="none" w:sz="0" w:space="0" w:color="auto"/>
        <w:bottom w:val="none" w:sz="0" w:space="0" w:color="auto"/>
        <w:right w:val="none" w:sz="0" w:space="0" w:color="auto"/>
      </w:divBdr>
    </w:div>
    <w:div w:id="1757479446">
      <w:bodyDiv w:val="1"/>
      <w:marLeft w:val="0"/>
      <w:marRight w:val="0"/>
      <w:marTop w:val="0"/>
      <w:marBottom w:val="0"/>
      <w:divBdr>
        <w:top w:val="none" w:sz="0" w:space="0" w:color="auto"/>
        <w:left w:val="none" w:sz="0" w:space="0" w:color="auto"/>
        <w:bottom w:val="none" w:sz="0" w:space="0" w:color="auto"/>
        <w:right w:val="none" w:sz="0" w:space="0" w:color="auto"/>
      </w:divBdr>
    </w:div>
    <w:div w:id="19527369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16A920A50604E3E85E3EC94768B6611"/>
        <w:category>
          <w:name w:val="General"/>
          <w:gallery w:val="placeholder"/>
        </w:category>
        <w:types>
          <w:type w:val="bbPlcHdr"/>
        </w:types>
        <w:behaviors>
          <w:behavior w:val="content"/>
        </w:behaviors>
        <w:guid w:val="{DD71C77E-4008-462F-8B0B-65D3200AA3AB}"/>
      </w:docPartPr>
      <w:docPartBody>
        <w:p w:rsidR="00607921" w:rsidRDefault="002A3001" w:rsidP="002A3001">
          <w:pPr>
            <w:pStyle w:val="016A920A50604E3E85E3EC94768B6611"/>
          </w:pPr>
          <w:r w:rsidRPr="003158C8">
            <w:rPr>
              <w:rStyle w:val="PlaceholderText"/>
            </w:rPr>
            <w:t>Choose an item.</w:t>
          </w:r>
        </w:p>
      </w:docPartBody>
    </w:docPart>
    <w:docPart>
      <w:docPartPr>
        <w:name w:val="FE9817B312AE415BAE5CA5D3DB1E0A08"/>
        <w:category>
          <w:name w:val="General"/>
          <w:gallery w:val="placeholder"/>
        </w:category>
        <w:types>
          <w:type w:val="bbPlcHdr"/>
        </w:types>
        <w:behaviors>
          <w:behavior w:val="content"/>
        </w:behaviors>
        <w:guid w:val="{66874CCD-E5B1-4A9E-9D61-2D860DE11C08}"/>
      </w:docPartPr>
      <w:docPartBody>
        <w:p w:rsidR="00607921" w:rsidRDefault="002A3001" w:rsidP="002A3001">
          <w:pPr>
            <w:pStyle w:val="FE9817B312AE415BAE5CA5D3DB1E0A08"/>
          </w:pPr>
          <w:r w:rsidRPr="003158C8">
            <w:rPr>
              <w:rStyle w:val="PlaceholderText"/>
            </w:rPr>
            <w:t>Choose an item.</w:t>
          </w:r>
        </w:p>
      </w:docPartBody>
    </w:docPart>
    <w:docPart>
      <w:docPartPr>
        <w:name w:val="C305724926D24689A17BFD079232395E"/>
        <w:category>
          <w:name w:val="General"/>
          <w:gallery w:val="placeholder"/>
        </w:category>
        <w:types>
          <w:type w:val="bbPlcHdr"/>
        </w:types>
        <w:behaviors>
          <w:behavior w:val="content"/>
        </w:behaviors>
        <w:guid w:val="{7537BBB4-D723-4F5E-B424-96CE14C4FDDE}"/>
      </w:docPartPr>
      <w:docPartBody>
        <w:p w:rsidR="00607921" w:rsidRDefault="002A3001" w:rsidP="002A3001">
          <w:pPr>
            <w:pStyle w:val="C305724926D24689A17BFD079232395E"/>
          </w:pPr>
          <w:r w:rsidRPr="003158C8">
            <w:rPr>
              <w:rStyle w:val="PlaceholderText"/>
            </w:rPr>
            <w:t>Choose an item.</w:t>
          </w:r>
        </w:p>
      </w:docPartBody>
    </w:docPart>
    <w:docPart>
      <w:docPartPr>
        <w:name w:val="B137D83608854C3A9CEFD57DC63BC2D7"/>
        <w:category>
          <w:name w:val="General"/>
          <w:gallery w:val="placeholder"/>
        </w:category>
        <w:types>
          <w:type w:val="bbPlcHdr"/>
        </w:types>
        <w:behaviors>
          <w:behavior w:val="content"/>
        </w:behaviors>
        <w:guid w:val="{084A4261-4C23-4077-B945-02CDBEE53A98}"/>
      </w:docPartPr>
      <w:docPartBody>
        <w:p w:rsidR="00607921" w:rsidRDefault="002A3001" w:rsidP="002A3001">
          <w:pPr>
            <w:pStyle w:val="B137D83608854C3A9CEFD57DC63BC2D7"/>
          </w:pPr>
          <w:r w:rsidRPr="003158C8">
            <w:rPr>
              <w:rStyle w:val="PlaceholderText"/>
            </w:rPr>
            <w:t>Choose an item.</w:t>
          </w:r>
        </w:p>
      </w:docPartBody>
    </w:docPart>
    <w:docPart>
      <w:docPartPr>
        <w:name w:val="39764C8987824893AEF9A05962B9E7BD"/>
        <w:category>
          <w:name w:val="General"/>
          <w:gallery w:val="placeholder"/>
        </w:category>
        <w:types>
          <w:type w:val="bbPlcHdr"/>
        </w:types>
        <w:behaviors>
          <w:behavior w:val="content"/>
        </w:behaviors>
        <w:guid w:val="{4EA76C75-2E74-47FF-8E99-B8B0E82A7D42}"/>
      </w:docPartPr>
      <w:docPartBody>
        <w:p w:rsidR="00607921" w:rsidRDefault="002A3001" w:rsidP="002A3001">
          <w:pPr>
            <w:pStyle w:val="39764C8987824893AEF9A05962B9E7BD"/>
          </w:pPr>
          <w:r w:rsidRPr="003158C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02"/>
    <w:family w:val="auto"/>
    <w:pitch w:val="default"/>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roman"/>
    <w:pitch w:val="variable"/>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001"/>
    <w:rsid w:val="002A3001"/>
    <w:rsid w:val="00354A1B"/>
    <w:rsid w:val="003E5C24"/>
    <w:rsid w:val="00562868"/>
    <w:rsid w:val="005A18FE"/>
    <w:rsid w:val="00607921"/>
    <w:rsid w:val="00CB11E5"/>
    <w:rsid w:val="00EE12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3001"/>
    <w:rPr>
      <w:color w:val="808080"/>
    </w:rPr>
  </w:style>
  <w:style w:type="paragraph" w:customStyle="1" w:styleId="016A920A50604E3E85E3EC94768B6611">
    <w:name w:val="016A920A50604E3E85E3EC94768B6611"/>
    <w:rsid w:val="002A3001"/>
  </w:style>
  <w:style w:type="paragraph" w:customStyle="1" w:styleId="FE9817B312AE415BAE5CA5D3DB1E0A08">
    <w:name w:val="FE9817B312AE415BAE5CA5D3DB1E0A08"/>
    <w:rsid w:val="002A3001"/>
  </w:style>
  <w:style w:type="paragraph" w:customStyle="1" w:styleId="C305724926D24689A17BFD079232395E">
    <w:name w:val="C305724926D24689A17BFD079232395E"/>
    <w:rsid w:val="002A3001"/>
  </w:style>
  <w:style w:type="paragraph" w:customStyle="1" w:styleId="B137D83608854C3A9CEFD57DC63BC2D7">
    <w:name w:val="B137D83608854C3A9CEFD57DC63BC2D7"/>
    <w:rsid w:val="002A3001"/>
  </w:style>
  <w:style w:type="paragraph" w:customStyle="1" w:styleId="39764C8987824893AEF9A05962B9E7BD">
    <w:name w:val="39764C8987824893AEF9A05962B9E7BD"/>
    <w:rsid w:val="002A30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246383-4A81-4345-BEE0-188FEAFFA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19248</Words>
  <Characters>10972</Characters>
  <Application>Microsoft Office Word</Application>
  <DocSecurity>0</DocSecurity>
  <Lines>91</Lines>
  <Paragraphs>60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VMKL</Company>
  <LinksUpToDate>false</LinksUpToDate>
  <CharactersWithSpaces>30160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Redas Laukys</dc:creator>
  <cp:lastModifiedBy>user</cp:lastModifiedBy>
  <cp:revision>2</cp:revision>
  <cp:lastPrinted>2017-08-29T08:42:00Z</cp:lastPrinted>
  <dcterms:created xsi:type="dcterms:W3CDTF">2022-08-12T10:10:00Z</dcterms:created>
  <dcterms:modified xsi:type="dcterms:W3CDTF">2022-08-12T10:10:00Z</dcterms:modified>
</cp:coreProperties>
</file>