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BA54E" w14:textId="77777777" w:rsidR="00905C6A" w:rsidRDefault="00905C6A" w:rsidP="00320987">
      <w:pPr>
        <w:spacing w:after="0" w:line="240" w:lineRule="auto"/>
        <w:ind w:left="426"/>
        <w:jc w:val="right"/>
        <w:rPr>
          <w:color w:val="000000"/>
          <w:sz w:val="20"/>
          <w:szCs w:val="20"/>
          <w:lang w:eastAsia="ar-SA"/>
        </w:rPr>
      </w:pPr>
    </w:p>
    <w:p w14:paraId="0D517915" w14:textId="77777777" w:rsidR="00445335" w:rsidRDefault="00445335" w:rsidP="00905C6A">
      <w:pPr>
        <w:spacing w:after="0" w:line="240" w:lineRule="auto"/>
        <w:jc w:val="center"/>
        <w:rPr>
          <w:rFonts w:eastAsia="Times New Roman"/>
          <w:b/>
          <w:bCs/>
          <w:sz w:val="22"/>
          <w:szCs w:val="24"/>
        </w:rPr>
      </w:pPr>
      <w:r>
        <w:rPr>
          <w:rFonts w:eastAsia="Times New Roman"/>
          <w:b/>
          <w:bCs/>
          <w:sz w:val="22"/>
          <w:szCs w:val="24"/>
        </w:rPr>
        <w:t xml:space="preserve">ODONTOLOGINIŲ MEDŽIAGŲ, PRIEMONIŲ IR INSTRUMENTŲ </w:t>
      </w:r>
    </w:p>
    <w:p w14:paraId="099EC2A5" w14:textId="77777777" w:rsidR="00905C6A" w:rsidRPr="00905C6A" w:rsidRDefault="00905C6A" w:rsidP="00905C6A">
      <w:pPr>
        <w:spacing w:after="0" w:line="240" w:lineRule="auto"/>
        <w:jc w:val="center"/>
        <w:rPr>
          <w:rFonts w:eastAsia="Times New Roman"/>
          <w:b/>
          <w:bCs/>
          <w:sz w:val="22"/>
          <w:szCs w:val="24"/>
        </w:rPr>
      </w:pPr>
      <w:r w:rsidRPr="00905C6A">
        <w:rPr>
          <w:rFonts w:eastAsia="Times New Roman"/>
          <w:b/>
          <w:bCs/>
          <w:sz w:val="22"/>
          <w:szCs w:val="24"/>
        </w:rPr>
        <w:t>PIRKIMO</w:t>
      </w:r>
      <w:r w:rsidR="00445335">
        <w:rPr>
          <w:rFonts w:eastAsia="Times New Roman"/>
          <w:b/>
          <w:bCs/>
          <w:sz w:val="22"/>
          <w:szCs w:val="24"/>
        </w:rPr>
        <w:t xml:space="preserve"> - PARDAVIMO</w:t>
      </w:r>
      <w:r w:rsidRPr="00905C6A">
        <w:rPr>
          <w:rFonts w:eastAsia="Times New Roman"/>
          <w:b/>
          <w:bCs/>
          <w:sz w:val="22"/>
          <w:szCs w:val="24"/>
        </w:rPr>
        <w:t xml:space="preserve"> SUTARTIS </w:t>
      </w:r>
      <w:r w:rsidR="00445335">
        <w:rPr>
          <w:rFonts w:eastAsia="Times New Roman"/>
          <w:b/>
          <w:bCs/>
          <w:sz w:val="22"/>
          <w:szCs w:val="24"/>
        </w:rPr>
        <w:t>NR. 2022/29</w:t>
      </w:r>
    </w:p>
    <w:p w14:paraId="2A9DE745" w14:textId="77777777" w:rsidR="00905C6A" w:rsidRPr="00905C6A" w:rsidRDefault="00905C6A" w:rsidP="00905C6A">
      <w:pPr>
        <w:jc w:val="both"/>
        <w:rPr>
          <w:b/>
          <w:bCs/>
          <w:sz w:val="22"/>
        </w:rPr>
      </w:pPr>
    </w:p>
    <w:p w14:paraId="06BE05CE" w14:textId="77777777" w:rsidR="00905C6A" w:rsidRDefault="00905C6A" w:rsidP="00905C6A">
      <w:pPr>
        <w:jc w:val="right"/>
        <w:rPr>
          <w:sz w:val="22"/>
        </w:rPr>
      </w:pPr>
      <w:r w:rsidRPr="00905C6A">
        <w:rPr>
          <w:sz w:val="22"/>
        </w:rPr>
        <w:t>Radviliškis,</w:t>
      </w:r>
      <w:r w:rsidRPr="00905C6A">
        <w:rPr>
          <w:sz w:val="22"/>
        </w:rPr>
        <w:tab/>
      </w:r>
      <w:r w:rsidRPr="00905C6A">
        <w:rPr>
          <w:sz w:val="22"/>
        </w:rPr>
        <w:tab/>
      </w:r>
      <w:r w:rsidRPr="00905C6A">
        <w:rPr>
          <w:sz w:val="22"/>
        </w:rPr>
        <w:tab/>
      </w:r>
      <w:r w:rsidRPr="00905C6A">
        <w:rPr>
          <w:sz w:val="22"/>
        </w:rPr>
        <w:tab/>
      </w:r>
      <w:r w:rsidRPr="00905C6A">
        <w:rPr>
          <w:sz w:val="22"/>
        </w:rPr>
        <w:tab/>
      </w:r>
      <w:r w:rsidRPr="00905C6A">
        <w:rPr>
          <w:sz w:val="22"/>
        </w:rPr>
        <w:tab/>
        <w:t xml:space="preserve">2022 m. rugsėjo </w:t>
      </w:r>
      <w:r w:rsidR="00445335">
        <w:rPr>
          <w:sz w:val="22"/>
        </w:rPr>
        <w:t>6</w:t>
      </w:r>
      <w:r w:rsidRPr="00905C6A">
        <w:rPr>
          <w:sz w:val="22"/>
        </w:rPr>
        <w:t xml:space="preserve"> d.</w:t>
      </w:r>
    </w:p>
    <w:p w14:paraId="42F16B1B" w14:textId="77777777" w:rsidR="00905C6A" w:rsidRPr="00DF37FB" w:rsidRDefault="00905C6A" w:rsidP="006160F7">
      <w:pPr>
        <w:tabs>
          <w:tab w:val="left" w:pos="709"/>
        </w:tabs>
        <w:spacing w:after="0"/>
        <w:jc w:val="both"/>
        <w:rPr>
          <w:rFonts w:eastAsia="Times New Roman"/>
          <w:sz w:val="22"/>
        </w:rPr>
      </w:pPr>
      <w:r w:rsidRPr="00905C6A">
        <w:rPr>
          <w:rFonts w:eastAsia="Times New Roman"/>
          <w:sz w:val="22"/>
          <w:szCs w:val="24"/>
        </w:rPr>
        <w:tab/>
      </w:r>
      <w:r w:rsidR="00445335" w:rsidRPr="00A05925">
        <w:rPr>
          <w:b/>
        </w:rPr>
        <w:t xml:space="preserve">Viešoji įstaiga </w:t>
      </w:r>
      <w:r w:rsidR="00445335" w:rsidRPr="00DF37FB">
        <w:rPr>
          <w:b/>
          <w:sz w:val="22"/>
        </w:rPr>
        <w:t xml:space="preserve">Radviliškio rajono pirminės sveikatos priežiūros centras, </w:t>
      </w:r>
      <w:r w:rsidR="00445335" w:rsidRPr="00DF37FB">
        <w:rPr>
          <w:bCs/>
          <w:sz w:val="22"/>
        </w:rPr>
        <w:t>įstaigos</w:t>
      </w:r>
      <w:r w:rsidR="00445335" w:rsidRPr="00DF37FB">
        <w:rPr>
          <w:b/>
          <w:sz w:val="22"/>
        </w:rPr>
        <w:t xml:space="preserve"> </w:t>
      </w:r>
      <w:r w:rsidR="00445335" w:rsidRPr="00DF37FB">
        <w:rPr>
          <w:sz w:val="22"/>
        </w:rPr>
        <w:t xml:space="preserve">kodas 171448918 atstovaujama </w:t>
      </w:r>
      <w:r w:rsidR="00445335" w:rsidRPr="00DF37FB">
        <w:rPr>
          <w:b/>
          <w:bCs/>
          <w:sz w:val="22"/>
        </w:rPr>
        <w:t xml:space="preserve">direktorės Irenos </w:t>
      </w:r>
      <w:proofErr w:type="spellStart"/>
      <w:r w:rsidR="00445335" w:rsidRPr="00DF37FB">
        <w:rPr>
          <w:b/>
          <w:bCs/>
          <w:sz w:val="22"/>
        </w:rPr>
        <w:t>Janušonienės</w:t>
      </w:r>
      <w:proofErr w:type="spellEnd"/>
      <w:r w:rsidR="00445335" w:rsidRPr="00DF37FB">
        <w:rPr>
          <w:color w:val="FF0000"/>
          <w:sz w:val="22"/>
        </w:rPr>
        <w:t xml:space="preserve"> </w:t>
      </w:r>
      <w:r w:rsidR="00445335" w:rsidRPr="00DF37FB">
        <w:rPr>
          <w:sz w:val="22"/>
        </w:rPr>
        <w:t>veikiančios pagal įstaigos įstatus</w:t>
      </w:r>
      <w:r w:rsidRPr="00DF37FB">
        <w:rPr>
          <w:rFonts w:eastAsia="Times New Roman"/>
          <w:sz w:val="22"/>
        </w:rPr>
        <w:t xml:space="preserve">, toliau – Pirkėjas, ir </w:t>
      </w:r>
      <w:r w:rsidRPr="00DF37FB">
        <w:rPr>
          <w:rFonts w:eastAsia="Times New Roman"/>
          <w:b/>
          <w:sz w:val="22"/>
        </w:rPr>
        <w:t>UAB „Analizė“</w:t>
      </w:r>
      <w:r w:rsidRPr="00DF37FB">
        <w:rPr>
          <w:rFonts w:eastAsia="Times New Roman"/>
          <w:sz w:val="22"/>
        </w:rPr>
        <w:t xml:space="preserve">, atstovaujama </w:t>
      </w:r>
      <w:r w:rsidRPr="00DF37FB">
        <w:rPr>
          <w:rFonts w:eastAsia="Times New Roman"/>
          <w:b/>
          <w:sz w:val="22"/>
        </w:rPr>
        <w:t>direktoriaus Lino</w:t>
      </w:r>
      <w:r w:rsidR="003D7CF8" w:rsidRPr="00DF37FB">
        <w:rPr>
          <w:rFonts w:eastAsia="Times New Roman"/>
          <w:b/>
          <w:sz w:val="22"/>
        </w:rPr>
        <w:t xml:space="preserve"> </w:t>
      </w:r>
      <w:r w:rsidRPr="00DF37FB">
        <w:rPr>
          <w:rFonts w:eastAsia="Times New Roman"/>
          <w:b/>
          <w:sz w:val="22"/>
        </w:rPr>
        <w:t>Urbos</w:t>
      </w:r>
      <w:r w:rsidRPr="00DF37FB">
        <w:rPr>
          <w:rFonts w:eastAsia="Times New Roman"/>
          <w:sz w:val="22"/>
        </w:rPr>
        <w:t>, veikiančio pagal įmonės įstatus, toliau – Pardavėjas, sudarė šią sutartį.</w:t>
      </w:r>
    </w:p>
    <w:p w14:paraId="42A6B849" w14:textId="77777777" w:rsidR="00905C6A" w:rsidRPr="00A80863" w:rsidRDefault="00905C6A" w:rsidP="00905C6A">
      <w:pPr>
        <w:jc w:val="both"/>
        <w:rPr>
          <w:sz w:val="10"/>
          <w:szCs w:val="10"/>
        </w:rPr>
      </w:pPr>
    </w:p>
    <w:p w14:paraId="10F89B52" w14:textId="77777777" w:rsidR="00905C6A" w:rsidRPr="00905C6A" w:rsidRDefault="00905C6A" w:rsidP="00905C6A">
      <w:pPr>
        <w:jc w:val="both"/>
        <w:rPr>
          <w:b/>
          <w:bCs/>
          <w:sz w:val="22"/>
        </w:rPr>
      </w:pPr>
      <w:r w:rsidRPr="00905C6A">
        <w:rPr>
          <w:b/>
          <w:bCs/>
          <w:sz w:val="22"/>
        </w:rPr>
        <w:t>1.Sutarties objektas</w:t>
      </w:r>
    </w:p>
    <w:p w14:paraId="2C6B4140" w14:textId="3325810A" w:rsidR="00905C6A" w:rsidRPr="00905C6A" w:rsidRDefault="00905C6A" w:rsidP="00905C6A">
      <w:pPr>
        <w:jc w:val="both"/>
        <w:rPr>
          <w:sz w:val="22"/>
        </w:rPr>
      </w:pPr>
      <w:r w:rsidRPr="00905C6A">
        <w:rPr>
          <w:sz w:val="22"/>
        </w:rPr>
        <w:t xml:space="preserve">1.1. Pirkėjas užsako, o Pardavėjas pristato </w:t>
      </w:r>
      <w:r w:rsidR="006E6EDA">
        <w:rPr>
          <w:sz w:val="22"/>
        </w:rPr>
        <w:t xml:space="preserve">odontologines medžiagas, priemones, instrumentus </w:t>
      </w:r>
      <w:r w:rsidRPr="00905C6A">
        <w:rPr>
          <w:sz w:val="22"/>
        </w:rPr>
        <w:t>Pirkimo Nr.</w:t>
      </w:r>
      <w:r w:rsidR="006E6EDA">
        <w:rPr>
          <w:sz w:val="22"/>
        </w:rPr>
        <w:t>619493</w:t>
      </w:r>
      <w:r w:rsidRPr="00905C6A">
        <w:rPr>
          <w:sz w:val="22"/>
        </w:rPr>
        <w:t xml:space="preserve">, toliau – Prekės. Visos prekės turi būti pažymėtos CE ženklu, turėti atitikties EB 93/42EEB direktyvai kopiją. Prekių kiekis, kaina ir asortimentas nurodomas sutarties priede – specifikacijoje (sutarties priedas Nr.1), kuri yra neatskiriama sutarties dalis. Sutarties vertė </w:t>
      </w:r>
      <w:r w:rsidR="006E6EDA">
        <w:rPr>
          <w:sz w:val="22"/>
        </w:rPr>
        <w:t>41696,19</w:t>
      </w:r>
      <w:r w:rsidRPr="00905C6A">
        <w:rPr>
          <w:sz w:val="22"/>
        </w:rPr>
        <w:t xml:space="preserve"> eur.</w:t>
      </w:r>
      <w:r w:rsidR="006E6EDA">
        <w:rPr>
          <w:sz w:val="22"/>
        </w:rPr>
        <w:t>su PVM</w:t>
      </w:r>
      <w:r w:rsidRPr="00905C6A">
        <w:rPr>
          <w:sz w:val="22"/>
        </w:rPr>
        <w:t xml:space="preserve"> +/-20 proc.</w:t>
      </w:r>
    </w:p>
    <w:p w14:paraId="29B31163" w14:textId="77777777" w:rsidR="00905C6A" w:rsidRPr="00905C6A" w:rsidRDefault="00905C6A" w:rsidP="00905C6A">
      <w:pPr>
        <w:jc w:val="both"/>
        <w:rPr>
          <w:sz w:val="22"/>
        </w:rPr>
      </w:pPr>
      <w:r w:rsidRPr="00905C6A">
        <w:rPr>
          <w:sz w:val="22"/>
        </w:rPr>
        <w:t>1.2. Specifikacijoje išvardintų Prekių pavadinimai ir jų matavimo vienetų kainos, į kurias įskaičiuoti visi mokesčiai ir kitos išlaidos, numatomas parduoti Prekių kiekis (matavimo vienetas) turi atitikti nurodytus Prekių pavadinimus, jų matavimo vienetų kainas bei numatomą parduoti Prekių kiekį (matavimo vienetais). Konkretus Prekių kiekis bus nurodomas Pirkėjo Pardavėjui pateikiamuose išankstiniuose vienkartiniuose užsakymuose, perduodamose žodžiu telefonu, ar elektroniniu paštu.</w:t>
      </w:r>
    </w:p>
    <w:p w14:paraId="55AED456" w14:textId="77777777" w:rsidR="00905C6A" w:rsidRPr="00905C6A" w:rsidRDefault="00905C6A" w:rsidP="00905C6A">
      <w:pPr>
        <w:jc w:val="both"/>
        <w:rPr>
          <w:sz w:val="22"/>
        </w:rPr>
      </w:pPr>
      <w:r w:rsidRPr="00905C6A">
        <w:rPr>
          <w:sz w:val="22"/>
        </w:rPr>
        <w:t xml:space="preserve">1.3. Esminė sutarties sąlyga yra prekės vieno vieneto kaina. Draudžiama didinti Prekių kainą per visą pirkimo sutarties galiojimo laiką. Pasiūlyme pateikta kaina negali keistis, išskyrus atvejus, kai keičiasi pridėtinės vertės mokestis ar kiti šioms prekėms taikomi valstybiniai mokesčių dydžiai. </w:t>
      </w:r>
      <w:r w:rsidRPr="00905C6A">
        <w:rPr>
          <w:sz w:val="22"/>
          <w:lang w:eastAsia="ar-SA"/>
        </w:rPr>
        <w:t>Apie ruošiamą kainos pasikeitimą Pardavėjas privalo informuoti Pirkėją ne vėliau, kaip prieš 20 darbo dienų nuo sprendimo didinti kainą priėmimo dienos.</w:t>
      </w:r>
    </w:p>
    <w:p w14:paraId="2F14CB1F" w14:textId="77777777" w:rsidR="00905C6A" w:rsidRPr="00905C6A" w:rsidRDefault="00905C6A" w:rsidP="00905C6A">
      <w:pPr>
        <w:jc w:val="both"/>
        <w:rPr>
          <w:sz w:val="22"/>
        </w:rPr>
      </w:pPr>
      <w:r w:rsidRPr="00905C6A">
        <w:rPr>
          <w:sz w:val="22"/>
        </w:rPr>
        <w:t>1.4. Pirkėjas turi teisę mažinti ar didinti užsakomų Prekių kiekį, atsižvelgiant į Pirkėjo poreikius ir finansines galimybes.</w:t>
      </w:r>
    </w:p>
    <w:p w14:paraId="4BC142F8" w14:textId="77777777" w:rsidR="00905C6A" w:rsidRPr="00905C6A" w:rsidRDefault="00905C6A" w:rsidP="00905C6A">
      <w:pPr>
        <w:jc w:val="both"/>
        <w:rPr>
          <w:sz w:val="22"/>
        </w:rPr>
      </w:pPr>
      <w:r w:rsidRPr="00905C6A">
        <w:rPr>
          <w:sz w:val="22"/>
        </w:rPr>
        <w:t>1.5. Gali būti užsakoma prekių, neįtrauktų į sąrašą. Tokių prekių kiekis negali viršyti 20 proc. sutarties vertės.</w:t>
      </w:r>
    </w:p>
    <w:p w14:paraId="503314B6" w14:textId="77777777" w:rsidR="00905C6A" w:rsidRPr="00905C6A" w:rsidRDefault="00905C6A" w:rsidP="00905C6A">
      <w:pPr>
        <w:jc w:val="both"/>
        <w:rPr>
          <w:b/>
          <w:bCs/>
          <w:sz w:val="22"/>
        </w:rPr>
      </w:pPr>
      <w:r w:rsidRPr="00905C6A">
        <w:rPr>
          <w:b/>
          <w:bCs/>
          <w:sz w:val="22"/>
        </w:rPr>
        <w:t>2. Prekių pateikimo ir priėmimo tvarka</w:t>
      </w:r>
    </w:p>
    <w:p w14:paraId="52AE642E" w14:textId="77777777" w:rsidR="00905C6A" w:rsidRPr="00905C6A" w:rsidRDefault="00905C6A" w:rsidP="00905C6A">
      <w:pPr>
        <w:jc w:val="both"/>
        <w:rPr>
          <w:sz w:val="22"/>
        </w:rPr>
      </w:pPr>
      <w:r w:rsidRPr="00905C6A">
        <w:rPr>
          <w:sz w:val="22"/>
        </w:rPr>
        <w:t xml:space="preserve">2.1. Pardavėjas savo transportu pristato užsakytas Prekes Pirkėjui (VšĮ Radviliškio rajono PSPC, adresu Gedimino g. 9, Odontologinis sk., </w:t>
      </w:r>
      <w:proofErr w:type="spellStart"/>
      <w:r w:rsidRPr="00905C6A">
        <w:rPr>
          <w:sz w:val="22"/>
        </w:rPr>
        <w:t>IIIa</w:t>
      </w:r>
      <w:proofErr w:type="spellEnd"/>
      <w:r w:rsidRPr="00905C6A">
        <w:rPr>
          <w:sz w:val="22"/>
        </w:rPr>
        <w:t>.) partijomis ne vėliau kaip per 5 darbo dienas po Pirkėjo paraiškos pateikimo. Paraiška, kurioje nurodoma užsakomų prekių pavadinimai ir kiekiai, perduodama Pardavėjui žodžiu telefonu arba elektroniniu paštu 2 kartus per mėnesį 10 ir 25 dienomis (+/- 2 dienos).</w:t>
      </w:r>
    </w:p>
    <w:p w14:paraId="07461F4B" w14:textId="77777777" w:rsidR="00905C6A" w:rsidRPr="00905C6A" w:rsidRDefault="00905C6A" w:rsidP="00905C6A">
      <w:pPr>
        <w:jc w:val="both"/>
        <w:rPr>
          <w:sz w:val="22"/>
        </w:rPr>
      </w:pPr>
      <w:r w:rsidRPr="00905C6A">
        <w:rPr>
          <w:sz w:val="22"/>
        </w:rPr>
        <w:t>2.2. Pirkėjo atsakingas asmuo, priėmęs Prekes privalo sąskaitoje nurodyti gavimo datą, savo pareigas, vardą, pavardę, pasirašyti ir vieną egzempliorių grąžinti Pardavėjui.</w:t>
      </w:r>
    </w:p>
    <w:p w14:paraId="282B26E9" w14:textId="77777777" w:rsidR="00905C6A" w:rsidRPr="00905C6A" w:rsidRDefault="00905C6A" w:rsidP="00905C6A">
      <w:pPr>
        <w:jc w:val="both"/>
        <w:rPr>
          <w:sz w:val="22"/>
        </w:rPr>
      </w:pPr>
      <w:r w:rsidRPr="00905C6A">
        <w:rPr>
          <w:sz w:val="22"/>
        </w:rPr>
        <w:t>2.3. Išimtiniais atvejais (kai Pardavėjas nepateikia užsakytų prekių per 2.1.p. nustatytą terminą) Pirkėjas turi teisę atšaukti užsakymą ir nupirkti užsakytas Prekes iš kito Pardavėjo. Tokiu atveju Pirkėjas apie tai turi pranešti Pardavėjui.</w:t>
      </w:r>
    </w:p>
    <w:p w14:paraId="1A8087FF" w14:textId="77777777" w:rsidR="00905C6A" w:rsidRPr="00905C6A" w:rsidRDefault="00905C6A" w:rsidP="006160F7">
      <w:pPr>
        <w:ind w:firstLine="142"/>
        <w:jc w:val="both"/>
        <w:rPr>
          <w:b/>
          <w:bCs/>
          <w:sz w:val="22"/>
        </w:rPr>
      </w:pPr>
      <w:r w:rsidRPr="00905C6A">
        <w:rPr>
          <w:b/>
          <w:bCs/>
          <w:sz w:val="22"/>
        </w:rPr>
        <w:t>3. Apmokėjimo sąlygos</w:t>
      </w:r>
    </w:p>
    <w:p w14:paraId="4FEE02D3" w14:textId="77777777" w:rsidR="00905C6A" w:rsidRPr="00905C6A" w:rsidRDefault="00905C6A" w:rsidP="00905C6A">
      <w:pPr>
        <w:jc w:val="both"/>
        <w:rPr>
          <w:sz w:val="22"/>
        </w:rPr>
      </w:pPr>
      <w:r w:rsidRPr="00905C6A">
        <w:rPr>
          <w:sz w:val="22"/>
        </w:rPr>
        <w:t>3.1. Pirkėjas atsiskaito pavedimu pagal sąskaitą per 30 dienas nuo sąskaitos gavimo per www.esaskaita.eu.</w:t>
      </w:r>
    </w:p>
    <w:p w14:paraId="78EF338A" w14:textId="77777777" w:rsidR="00905C6A" w:rsidRPr="00905C6A" w:rsidRDefault="00905C6A" w:rsidP="00905C6A">
      <w:pPr>
        <w:jc w:val="both"/>
        <w:rPr>
          <w:b/>
          <w:bCs/>
          <w:sz w:val="22"/>
        </w:rPr>
      </w:pPr>
      <w:r w:rsidRPr="00905C6A">
        <w:rPr>
          <w:b/>
          <w:bCs/>
          <w:sz w:val="22"/>
        </w:rPr>
        <w:t>4. Prekės kokybė, ženklinimas, įpakavimas, jos priėmimas pagal kiekį ir kokybę</w:t>
      </w:r>
    </w:p>
    <w:p w14:paraId="0B991BA3" w14:textId="77777777" w:rsidR="00905C6A" w:rsidRPr="00905C6A" w:rsidRDefault="00905C6A" w:rsidP="00905C6A">
      <w:pPr>
        <w:jc w:val="both"/>
        <w:rPr>
          <w:sz w:val="22"/>
        </w:rPr>
      </w:pPr>
      <w:r w:rsidRPr="00905C6A">
        <w:rPr>
          <w:sz w:val="22"/>
        </w:rPr>
        <w:t>4.1. Pardavėjas garantuoja parduodamų Prekių kokybę. Prekių kokybė, ženklinimas ir įpakavimas turi atitikti Lietuvos Respublikos (LR) standartus.</w:t>
      </w:r>
    </w:p>
    <w:p w14:paraId="0BC60247" w14:textId="77777777" w:rsidR="00905C6A" w:rsidRPr="00905C6A" w:rsidRDefault="00905C6A" w:rsidP="00905C6A">
      <w:pPr>
        <w:jc w:val="both"/>
        <w:rPr>
          <w:sz w:val="22"/>
        </w:rPr>
      </w:pPr>
      <w:r w:rsidRPr="00905C6A">
        <w:rPr>
          <w:sz w:val="22"/>
        </w:rPr>
        <w:lastRenderedPageBreak/>
        <w:t>4.2. Gautų Prekių kiekis, taip pat jų kokybės, komplektiškumo, ženklinimo, įpakavimo atitikimas standartams, techninėms sąlygoms, pavyzdžiams (etalonams), tikrinamas Pirkėjo kompetentingų darbuotojų, priimant prekes. Tačiau, vėliau (ne vėliau kaip per 3 mėnesius) paaiškėjus gautų Prekių kokybės, komplektiškumo, ženklinimo, įpakavimo neatitikimui standartams, techninėms sąlygoms, pavyzdžiams (etalonams), Pirkėjas ne vėliau kaip per parą privalo išsiųsti apie tai pranešimą Pardavėjui, nurodydamas jame datą, kada numatytas prekių kokybės ar kiekio patikrinimas, atsižvelgiant į laiką, būtiną šiam pranešimui gauti ir Pardavėjo atstovui atvykti, o Pardavėjas ne vėliau kaip per 3 dienas privalo elektroniniu paštu pranešti Pirkėjui apie savo atvykimą. Negavus atsakymo į Pirkėjo pranešimą arba neatvykus nurodytu laiku Pardavėjo atstovui, Prekės priimamos taisyklių, patvirtintų LR Vyriausybės 1995-05-12 nutarimu Nr. 681, nustatyta tvarka.</w:t>
      </w:r>
    </w:p>
    <w:p w14:paraId="46520AE6" w14:textId="77777777" w:rsidR="00905C6A" w:rsidRPr="00905C6A" w:rsidRDefault="00905C6A" w:rsidP="00905C6A">
      <w:pPr>
        <w:jc w:val="both"/>
        <w:rPr>
          <w:sz w:val="22"/>
        </w:rPr>
      </w:pPr>
      <w:r w:rsidRPr="00905C6A">
        <w:rPr>
          <w:sz w:val="22"/>
        </w:rPr>
        <w:t>4.3. Trūkstamas Prekių kiekis papildomas arba nekokybiškos Prekės pakeičiamos per 3 darbo dienas po pranešimo gavimo.</w:t>
      </w:r>
    </w:p>
    <w:p w14:paraId="547900BB" w14:textId="77777777" w:rsidR="00905C6A" w:rsidRPr="00905C6A" w:rsidRDefault="00905C6A" w:rsidP="00905C6A">
      <w:pPr>
        <w:jc w:val="both"/>
        <w:rPr>
          <w:b/>
          <w:bCs/>
          <w:sz w:val="22"/>
        </w:rPr>
      </w:pPr>
      <w:r w:rsidRPr="00905C6A">
        <w:rPr>
          <w:b/>
          <w:bCs/>
          <w:sz w:val="22"/>
        </w:rPr>
        <w:t>5. Atsakomybė, garantija</w:t>
      </w:r>
    </w:p>
    <w:p w14:paraId="411DE458" w14:textId="77777777" w:rsidR="00905C6A" w:rsidRPr="00905C6A" w:rsidRDefault="00905C6A" w:rsidP="00905C6A">
      <w:pPr>
        <w:jc w:val="both"/>
        <w:rPr>
          <w:sz w:val="22"/>
        </w:rPr>
      </w:pPr>
      <w:r w:rsidRPr="00905C6A">
        <w:rPr>
          <w:sz w:val="22"/>
        </w:rPr>
        <w:t>5.1. Pardavėjas, nepateikęs Prekių per jų užsakyme nustatytą terminą (2.1.p) arba nutraukęs dalies ar visų specifikacijoje nurodytų Prekių tiekimą ne dėl Pirkėjo kaltės, moka Pirkėjui 10% nepateiktų Prekių kainos dydžio baudą (skaičiuojama nuo viso specifikacijoje nurodyto prekių metinio kiekio, atėmus pateiktų Prekių kainą).</w:t>
      </w:r>
    </w:p>
    <w:p w14:paraId="32CDD8B7" w14:textId="77777777" w:rsidR="00905C6A" w:rsidRPr="00905C6A" w:rsidRDefault="00905C6A" w:rsidP="00905C6A">
      <w:pPr>
        <w:jc w:val="both"/>
        <w:rPr>
          <w:b/>
          <w:bCs/>
          <w:sz w:val="22"/>
        </w:rPr>
      </w:pPr>
      <w:r w:rsidRPr="00905C6A">
        <w:rPr>
          <w:b/>
          <w:bCs/>
          <w:sz w:val="22"/>
        </w:rPr>
        <w:t>6. Sutarties galiojimas</w:t>
      </w:r>
    </w:p>
    <w:p w14:paraId="1DFFA8AB" w14:textId="77777777" w:rsidR="00905C6A" w:rsidRPr="00905C6A" w:rsidRDefault="00905C6A" w:rsidP="00905C6A">
      <w:pPr>
        <w:jc w:val="both"/>
        <w:rPr>
          <w:sz w:val="22"/>
        </w:rPr>
      </w:pPr>
      <w:r w:rsidRPr="00905C6A">
        <w:rPr>
          <w:sz w:val="22"/>
        </w:rPr>
        <w:t>6.1. Sutartis įsigalioja nuo 2022-0</w:t>
      </w:r>
      <w:r w:rsidR="006160F7">
        <w:rPr>
          <w:sz w:val="22"/>
        </w:rPr>
        <w:t>9</w:t>
      </w:r>
      <w:r w:rsidRPr="00905C6A">
        <w:rPr>
          <w:sz w:val="22"/>
        </w:rPr>
        <w:t>-</w:t>
      </w:r>
      <w:r w:rsidR="006160F7">
        <w:rPr>
          <w:sz w:val="22"/>
        </w:rPr>
        <w:t>12</w:t>
      </w:r>
      <w:r w:rsidRPr="00905C6A">
        <w:rPr>
          <w:sz w:val="22"/>
        </w:rPr>
        <w:t xml:space="preserve">  ir galioja 12 mėnesių. </w:t>
      </w:r>
    </w:p>
    <w:p w14:paraId="73F666D5" w14:textId="77777777" w:rsidR="00905C6A" w:rsidRPr="00905C6A" w:rsidRDefault="00905C6A" w:rsidP="00905C6A">
      <w:pPr>
        <w:jc w:val="both"/>
        <w:rPr>
          <w:sz w:val="22"/>
        </w:rPr>
      </w:pPr>
      <w:r w:rsidRPr="00905C6A">
        <w:rPr>
          <w:sz w:val="22"/>
        </w:rPr>
        <w:t>6.2.</w:t>
      </w:r>
      <w:r w:rsidRPr="00905C6A">
        <w:t> </w:t>
      </w:r>
      <w:r w:rsidRPr="00905C6A">
        <w:rPr>
          <w:sz w:val="22"/>
        </w:rPr>
        <w:t>Pirkimo sutartis nutraukiama pasibaigus jos galiojimo terminui arba įvykdžius sutartinius įsipareigojimus. Sutartis gali būti nutraukta vienai iš šalių pageidaujant, informavus kitą sutarties šalį raštu ne vėliau, kaip prieš 30 dienų.  Sutartis gali būti nutraukta, jei ne nuo Tiekėjo ar Perkančiosios organizacijos priklausančių aplinkybių šalys negali toliau vykdyti sutartinių įsipareigojimų.</w:t>
      </w:r>
    </w:p>
    <w:p w14:paraId="4ED3FADB" w14:textId="77777777" w:rsidR="00905C6A" w:rsidRPr="00905C6A" w:rsidRDefault="00905C6A" w:rsidP="00905C6A">
      <w:pPr>
        <w:jc w:val="both"/>
        <w:rPr>
          <w:b/>
          <w:bCs/>
          <w:sz w:val="22"/>
        </w:rPr>
      </w:pPr>
      <w:r w:rsidRPr="00905C6A">
        <w:rPr>
          <w:b/>
          <w:bCs/>
          <w:sz w:val="22"/>
        </w:rPr>
        <w:t>7. Force majeure</w:t>
      </w:r>
    </w:p>
    <w:p w14:paraId="354B789A" w14:textId="77777777" w:rsidR="00905C6A" w:rsidRPr="00905C6A" w:rsidRDefault="00905C6A" w:rsidP="00905C6A">
      <w:pPr>
        <w:jc w:val="both"/>
        <w:rPr>
          <w:sz w:val="22"/>
        </w:rPr>
      </w:pPr>
      <w:r w:rsidRPr="00905C6A">
        <w:rPr>
          <w:sz w:val="22"/>
        </w:rPr>
        <w:t>7.1. Taikomos Lietuvos Respublikos civilinio kodekso 6.212 str. nuostatos.</w:t>
      </w:r>
    </w:p>
    <w:p w14:paraId="2B5E8C01" w14:textId="77777777" w:rsidR="00905C6A" w:rsidRPr="00905C6A" w:rsidRDefault="00905C6A" w:rsidP="00905C6A">
      <w:pPr>
        <w:jc w:val="both"/>
        <w:rPr>
          <w:b/>
          <w:bCs/>
          <w:sz w:val="22"/>
        </w:rPr>
      </w:pPr>
      <w:r w:rsidRPr="00905C6A">
        <w:rPr>
          <w:b/>
          <w:bCs/>
          <w:sz w:val="22"/>
        </w:rPr>
        <w:t>8. Kitos sąlygos</w:t>
      </w:r>
    </w:p>
    <w:p w14:paraId="652DD6F5" w14:textId="77777777" w:rsidR="00905C6A" w:rsidRPr="00905C6A" w:rsidRDefault="00905C6A" w:rsidP="00905C6A">
      <w:pPr>
        <w:jc w:val="both"/>
        <w:rPr>
          <w:sz w:val="22"/>
        </w:rPr>
      </w:pPr>
      <w:r w:rsidRPr="00905C6A">
        <w:rPr>
          <w:sz w:val="22"/>
        </w:rPr>
        <w:t xml:space="preserve">8.1. </w:t>
      </w:r>
      <w:r w:rsidRPr="00905C6A">
        <w:rPr>
          <w:iCs/>
          <w:sz w:val="22"/>
        </w:rPr>
        <w:t>Pirkimo sutarties sąlygos sutarties galiojimo laikotarpiu negali būti keičiamos, išskyrus tokias pirkimo sutarties sąlygas, kurias pakeitus nebūtų pažeisti Viešųjų pirkimų įstatymo 17 straipsnyje nustatyti principai ir tikslai, bei esant Viešųjų pirkimų įstatymo 89 str. nustatytoms sąlygoms</w:t>
      </w:r>
      <w:r w:rsidRPr="00905C6A">
        <w:rPr>
          <w:sz w:val="22"/>
        </w:rPr>
        <w:t>.</w:t>
      </w:r>
    </w:p>
    <w:p w14:paraId="2A9C519E" w14:textId="77777777" w:rsidR="00905C6A" w:rsidRPr="00905C6A" w:rsidRDefault="00905C6A" w:rsidP="00905C6A">
      <w:pPr>
        <w:jc w:val="both"/>
        <w:rPr>
          <w:sz w:val="22"/>
        </w:rPr>
      </w:pPr>
      <w:r w:rsidRPr="00905C6A">
        <w:rPr>
          <w:sz w:val="22"/>
        </w:rPr>
        <w:t>8.2. Sutartyje numatytais atvejais šalių savitarpio santykiai, ginčai, kylantys tarp šalių dėl sutarties vykdymo, sprendžiami šalių susitarimu arba teisme.</w:t>
      </w:r>
    </w:p>
    <w:p w14:paraId="49F3E15B" w14:textId="77777777" w:rsidR="00905C6A" w:rsidRPr="00905C6A" w:rsidRDefault="00905C6A" w:rsidP="00905C6A">
      <w:pPr>
        <w:jc w:val="both"/>
        <w:rPr>
          <w:sz w:val="22"/>
        </w:rPr>
      </w:pPr>
      <w:r w:rsidRPr="00905C6A">
        <w:rPr>
          <w:sz w:val="22"/>
        </w:rPr>
        <w:t>8.3. Sutartis surašyta dviem juridinę galią turinčiais egzemplioriais, po vieną kiekvienai iš sutarties šalių.</w:t>
      </w:r>
    </w:p>
    <w:p w14:paraId="2C193A6C" w14:textId="77777777" w:rsidR="00905C6A" w:rsidRPr="00905C6A" w:rsidRDefault="00905C6A" w:rsidP="00905C6A">
      <w:pPr>
        <w:jc w:val="both"/>
        <w:rPr>
          <w:b/>
          <w:bCs/>
          <w:sz w:val="22"/>
        </w:rPr>
      </w:pPr>
      <w:r w:rsidRPr="00905C6A">
        <w:rPr>
          <w:b/>
          <w:bCs/>
          <w:sz w:val="22"/>
        </w:rPr>
        <w:t>9. Šalių juridiniai adresai, rekvizitai ir parašai:</w:t>
      </w:r>
    </w:p>
    <w:tbl>
      <w:tblPr>
        <w:tblW w:w="10847" w:type="dxa"/>
        <w:tblLook w:val="04A0" w:firstRow="1" w:lastRow="0" w:firstColumn="1" w:lastColumn="0" w:noHBand="0" w:noVBand="1"/>
      </w:tblPr>
      <w:tblGrid>
        <w:gridCol w:w="5778"/>
        <w:gridCol w:w="5069"/>
      </w:tblGrid>
      <w:tr w:rsidR="00905C6A" w:rsidRPr="00A80863" w14:paraId="24360E04" w14:textId="77777777" w:rsidTr="00A80863">
        <w:tc>
          <w:tcPr>
            <w:tcW w:w="5778" w:type="dxa"/>
          </w:tcPr>
          <w:p w14:paraId="5EE31D52" w14:textId="77777777" w:rsidR="00905C6A" w:rsidRPr="00A80863" w:rsidRDefault="00905C6A" w:rsidP="00905C6A">
            <w:pPr>
              <w:jc w:val="both"/>
              <w:rPr>
                <w:sz w:val="22"/>
              </w:rPr>
            </w:pPr>
            <w:r w:rsidRPr="00A80863">
              <w:rPr>
                <w:sz w:val="22"/>
              </w:rPr>
              <w:t xml:space="preserve">Pardavėjas: </w:t>
            </w:r>
            <w:r w:rsidRPr="00A80863">
              <w:rPr>
                <w:sz w:val="22"/>
              </w:rPr>
              <w:tab/>
            </w:r>
          </w:p>
          <w:p w14:paraId="49E8B5B2" w14:textId="77777777" w:rsidR="00905C6A" w:rsidRPr="00A80863" w:rsidRDefault="00905C6A" w:rsidP="00905C6A">
            <w:pPr>
              <w:spacing w:after="0" w:line="240" w:lineRule="auto"/>
              <w:jc w:val="both"/>
              <w:rPr>
                <w:rFonts w:eastAsia="Times New Roman"/>
                <w:sz w:val="22"/>
              </w:rPr>
            </w:pPr>
            <w:r w:rsidRPr="00A80863">
              <w:rPr>
                <w:rFonts w:eastAsia="Times New Roman"/>
                <w:sz w:val="22"/>
              </w:rPr>
              <w:t xml:space="preserve">UAB Analizė, </w:t>
            </w:r>
            <w:r w:rsidRPr="00A80863">
              <w:rPr>
                <w:rFonts w:eastAsia="Times New Roman"/>
                <w:sz w:val="22"/>
              </w:rPr>
              <w:tab/>
            </w:r>
          </w:p>
          <w:p w14:paraId="7F8F3E82" w14:textId="77777777" w:rsidR="00905C6A" w:rsidRPr="00A80863" w:rsidRDefault="00905C6A" w:rsidP="00905C6A">
            <w:pPr>
              <w:spacing w:after="0" w:line="240" w:lineRule="auto"/>
              <w:rPr>
                <w:rFonts w:eastAsia="Times New Roman"/>
                <w:sz w:val="22"/>
              </w:rPr>
            </w:pPr>
            <w:r w:rsidRPr="00A80863">
              <w:rPr>
                <w:rFonts w:eastAsia="Times New Roman"/>
                <w:sz w:val="22"/>
              </w:rPr>
              <w:t xml:space="preserve">Margirio g. 1C, Akademijos mstl. LT53348 </w:t>
            </w:r>
          </w:p>
          <w:p w14:paraId="355E010E" w14:textId="77777777" w:rsidR="00905C6A" w:rsidRPr="00A80863" w:rsidRDefault="00905C6A" w:rsidP="00905C6A">
            <w:pPr>
              <w:spacing w:after="0" w:line="240" w:lineRule="auto"/>
              <w:rPr>
                <w:rFonts w:eastAsia="Times New Roman"/>
                <w:sz w:val="22"/>
              </w:rPr>
            </w:pPr>
            <w:r w:rsidRPr="00A80863">
              <w:rPr>
                <w:rFonts w:eastAsia="Times New Roman"/>
                <w:sz w:val="22"/>
              </w:rPr>
              <w:t>Kauno rajonas</w:t>
            </w:r>
          </w:p>
          <w:p w14:paraId="725B4B6D" w14:textId="77777777" w:rsidR="00905C6A" w:rsidRPr="00A80863" w:rsidRDefault="00905C6A" w:rsidP="00905C6A">
            <w:pPr>
              <w:spacing w:after="0" w:line="240" w:lineRule="auto"/>
              <w:rPr>
                <w:rFonts w:eastAsia="Times New Roman"/>
                <w:sz w:val="22"/>
              </w:rPr>
            </w:pPr>
            <w:r w:rsidRPr="00A80863">
              <w:rPr>
                <w:rFonts w:eastAsia="Times New Roman"/>
                <w:sz w:val="22"/>
              </w:rPr>
              <w:t>Įmonės kodas 132797911</w:t>
            </w:r>
          </w:p>
          <w:p w14:paraId="33699088" w14:textId="77777777" w:rsidR="00905C6A" w:rsidRPr="00A80863" w:rsidRDefault="00905C6A" w:rsidP="00905C6A">
            <w:pPr>
              <w:spacing w:after="0" w:line="240" w:lineRule="auto"/>
              <w:rPr>
                <w:rFonts w:eastAsia="Times New Roman"/>
                <w:sz w:val="22"/>
              </w:rPr>
            </w:pPr>
            <w:r w:rsidRPr="00A80863">
              <w:rPr>
                <w:rFonts w:eastAsia="Times New Roman"/>
                <w:sz w:val="22"/>
              </w:rPr>
              <w:t>PVM kodas LT327979113</w:t>
            </w:r>
          </w:p>
          <w:p w14:paraId="73DA75AA" w14:textId="77777777" w:rsidR="00905C6A" w:rsidRPr="00A80863" w:rsidRDefault="00905C6A" w:rsidP="00905C6A">
            <w:pPr>
              <w:spacing w:after="0" w:line="240" w:lineRule="auto"/>
              <w:rPr>
                <w:rFonts w:eastAsia="Times New Roman"/>
                <w:sz w:val="22"/>
              </w:rPr>
            </w:pPr>
            <w:proofErr w:type="spellStart"/>
            <w:r w:rsidRPr="00A80863">
              <w:rPr>
                <w:rFonts w:eastAsia="Times New Roman"/>
                <w:sz w:val="22"/>
              </w:rPr>
              <w:t>Atsisk</w:t>
            </w:r>
            <w:proofErr w:type="spellEnd"/>
            <w:r w:rsidRPr="00A80863">
              <w:rPr>
                <w:rFonts w:eastAsia="Times New Roman"/>
                <w:sz w:val="22"/>
              </w:rPr>
              <w:t xml:space="preserve">. </w:t>
            </w:r>
            <w:proofErr w:type="spellStart"/>
            <w:r w:rsidRPr="00A80863">
              <w:rPr>
                <w:rFonts w:eastAsia="Times New Roman"/>
                <w:sz w:val="22"/>
              </w:rPr>
              <w:t>sąsk</w:t>
            </w:r>
            <w:proofErr w:type="spellEnd"/>
            <w:r w:rsidRPr="00A80863">
              <w:rPr>
                <w:rFonts w:eastAsia="Times New Roman"/>
                <w:sz w:val="22"/>
              </w:rPr>
              <w:t>. Nr. LT337044060002929971</w:t>
            </w:r>
          </w:p>
          <w:p w14:paraId="1EE0E6CF" w14:textId="77777777" w:rsidR="00905C6A" w:rsidRPr="00A80863" w:rsidRDefault="00905C6A" w:rsidP="00905C6A">
            <w:pPr>
              <w:spacing w:after="0" w:line="240" w:lineRule="auto"/>
              <w:jc w:val="both"/>
              <w:rPr>
                <w:rFonts w:eastAsia="Times New Roman"/>
                <w:sz w:val="22"/>
              </w:rPr>
            </w:pPr>
            <w:r w:rsidRPr="00A80863">
              <w:rPr>
                <w:rFonts w:eastAsia="Times New Roman"/>
                <w:sz w:val="22"/>
              </w:rPr>
              <w:t>SEB Vilniaus Bankas</w:t>
            </w:r>
          </w:p>
          <w:p w14:paraId="5953B12D" w14:textId="07D94F45" w:rsidR="00905C6A" w:rsidRPr="00A80863" w:rsidRDefault="00905C6A" w:rsidP="00A80863">
            <w:pPr>
              <w:spacing w:after="0" w:line="240" w:lineRule="auto"/>
              <w:jc w:val="both"/>
              <w:rPr>
                <w:rFonts w:eastAsia="Times New Roman"/>
                <w:sz w:val="22"/>
                <w:lang w:val="en-US"/>
              </w:rPr>
            </w:pPr>
            <w:r w:rsidRPr="00A80863">
              <w:rPr>
                <w:rFonts w:eastAsia="Times New Roman"/>
                <w:sz w:val="22"/>
              </w:rPr>
              <w:t>Tel.</w:t>
            </w:r>
            <w:r w:rsidRPr="00A80863">
              <w:rPr>
                <w:rFonts w:eastAsia="Times New Roman"/>
                <w:sz w:val="22"/>
                <w:lang w:val="en-US"/>
              </w:rPr>
              <w:t xml:space="preserve"> +370 601 33345</w:t>
            </w:r>
            <w:r w:rsidR="00A80863">
              <w:rPr>
                <w:rFonts w:eastAsia="Times New Roman"/>
                <w:sz w:val="22"/>
                <w:lang w:val="en-US"/>
              </w:rPr>
              <w:t xml:space="preserve">, </w:t>
            </w:r>
            <w:proofErr w:type="gramStart"/>
            <w:r w:rsidR="00A80863">
              <w:rPr>
                <w:rFonts w:eastAsia="Times New Roman"/>
                <w:sz w:val="22"/>
                <w:lang w:val="en-US"/>
              </w:rPr>
              <w:t>e</w:t>
            </w:r>
            <w:proofErr w:type="spellStart"/>
            <w:r w:rsidRPr="00A80863">
              <w:rPr>
                <w:rFonts w:eastAsia="Times New Roman"/>
                <w:sz w:val="22"/>
              </w:rPr>
              <w:t>l.paštas</w:t>
            </w:r>
            <w:proofErr w:type="spellEnd"/>
            <w:proofErr w:type="gramEnd"/>
            <w:r w:rsidRPr="00A80863">
              <w:rPr>
                <w:rFonts w:eastAsia="Times New Roman"/>
                <w:sz w:val="22"/>
              </w:rPr>
              <w:t xml:space="preserve">: </w:t>
            </w:r>
            <w:hyperlink r:id="rId5" w:history="1">
              <w:r w:rsidRPr="00A80863">
                <w:rPr>
                  <w:rFonts w:eastAsia="Times New Roman"/>
                  <w:color w:val="0000FF"/>
                  <w:sz w:val="22"/>
                  <w:u w:val="single"/>
                </w:rPr>
                <w:t>adriana</w:t>
              </w:r>
              <w:r w:rsidRPr="00A80863">
                <w:rPr>
                  <w:rFonts w:eastAsia="Times New Roman"/>
                  <w:color w:val="0000FF"/>
                  <w:sz w:val="22"/>
                  <w:u w:val="single"/>
                  <w:lang w:val="en-US"/>
                </w:rPr>
                <w:t>@analizedental.lt</w:t>
              </w:r>
            </w:hyperlink>
          </w:p>
          <w:p w14:paraId="7AC0DFA4" w14:textId="3378FB18" w:rsidR="00905C6A" w:rsidRPr="00A80863" w:rsidRDefault="00905C6A" w:rsidP="00A80863">
            <w:pPr>
              <w:spacing w:before="240" w:after="0" w:line="240" w:lineRule="auto"/>
              <w:jc w:val="both"/>
              <w:rPr>
                <w:sz w:val="22"/>
                <w:lang w:val="en-US"/>
              </w:rPr>
            </w:pPr>
            <w:proofErr w:type="spellStart"/>
            <w:r w:rsidRPr="00A80863">
              <w:rPr>
                <w:sz w:val="22"/>
                <w:lang w:val="en-US"/>
              </w:rPr>
              <w:t>Direktorius</w:t>
            </w:r>
            <w:proofErr w:type="spellEnd"/>
          </w:p>
          <w:p w14:paraId="2EF253A7" w14:textId="57214C4D" w:rsidR="00905C6A" w:rsidRPr="00A80863" w:rsidRDefault="00905C6A" w:rsidP="00A80863">
            <w:pPr>
              <w:spacing w:after="0" w:line="240" w:lineRule="auto"/>
              <w:jc w:val="both"/>
              <w:rPr>
                <w:sz w:val="22"/>
              </w:rPr>
            </w:pPr>
            <w:r w:rsidRPr="00A80863">
              <w:rPr>
                <w:sz w:val="22"/>
                <w:lang w:val="en-US"/>
              </w:rPr>
              <w:t xml:space="preserve">Linas </w:t>
            </w:r>
            <w:proofErr w:type="spellStart"/>
            <w:r w:rsidRPr="00A80863">
              <w:rPr>
                <w:sz w:val="22"/>
                <w:lang w:val="en-US"/>
              </w:rPr>
              <w:t>Urba</w:t>
            </w:r>
            <w:proofErr w:type="spellEnd"/>
          </w:p>
        </w:tc>
        <w:tc>
          <w:tcPr>
            <w:tcW w:w="5069" w:type="dxa"/>
          </w:tcPr>
          <w:p w14:paraId="21800689" w14:textId="77777777" w:rsidR="00905C6A" w:rsidRPr="00A80863" w:rsidRDefault="00905C6A" w:rsidP="00905C6A">
            <w:pPr>
              <w:spacing w:after="0" w:line="240" w:lineRule="auto"/>
              <w:jc w:val="both"/>
              <w:rPr>
                <w:sz w:val="22"/>
              </w:rPr>
            </w:pPr>
            <w:r w:rsidRPr="00A80863">
              <w:rPr>
                <w:sz w:val="22"/>
              </w:rPr>
              <w:t>Pirkėjas:</w:t>
            </w:r>
            <w:r w:rsidRPr="00A80863">
              <w:rPr>
                <w:sz w:val="22"/>
              </w:rPr>
              <w:tab/>
              <w:t xml:space="preserve">    </w:t>
            </w:r>
            <w:r w:rsidRPr="00A80863">
              <w:rPr>
                <w:sz w:val="22"/>
              </w:rPr>
              <w:tab/>
            </w:r>
            <w:r w:rsidRPr="00A80863">
              <w:rPr>
                <w:sz w:val="22"/>
              </w:rPr>
              <w:tab/>
              <w:t xml:space="preserve">           </w:t>
            </w:r>
          </w:p>
          <w:p w14:paraId="47877994" w14:textId="77777777" w:rsidR="00905C6A" w:rsidRPr="00A80863" w:rsidRDefault="00905C6A" w:rsidP="00905C6A">
            <w:pPr>
              <w:spacing w:after="0" w:line="240" w:lineRule="auto"/>
              <w:jc w:val="both"/>
              <w:rPr>
                <w:sz w:val="22"/>
              </w:rPr>
            </w:pPr>
          </w:p>
          <w:p w14:paraId="33500B5E" w14:textId="77777777" w:rsidR="00905C6A" w:rsidRPr="00A80863" w:rsidRDefault="00905C6A" w:rsidP="00905C6A">
            <w:pPr>
              <w:spacing w:after="0" w:line="240" w:lineRule="auto"/>
              <w:rPr>
                <w:sz w:val="22"/>
              </w:rPr>
            </w:pPr>
            <w:r w:rsidRPr="00A80863">
              <w:rPr>
                <w:sz w:val="22"/>
              </w:rPr>
              <w:t>VšĮ Radviliškio rajono PSPC</w:t>
            </w:r>
            <w:r w:rsidRPr="00A80863">
              <w:rPr>
                <w:sz w:val="22"/>
              </w:rPr>
              <w:tab/>
            </w:r>
            <w:r w:rsidRPr="00A80863">
              <w:rPr>
                <w:sz w:val="22"/>
              </w:rPr>
              <w:tab/>
              <w:t xml:space="preserve">                        Gedimino g.9B, Radviliškis</w:t>
            </w:r>
          </w:p>
          <w:p w14:paraId="20D0DE81" w14:textId="77777777" w:rsidR="00905C6A" w:rsidRPr="00A80863" w:rsidRDefault="00905C6A" w:rsidP="00905C6A">
            <w:pPr>
              <w:spacing w:after="0" w:line="240" w:lineRule="auto"/>
              <w:rPr>
                <w:sz w:val="22"/>
              </w:rPr>
            </w:pPr>
            <w:r w:rsidRPr="00A80863">
              <w:rPr>
                <w:sz w:val="22"/>
              </w:rPr>
              <w:t>Tel.8 422 51672</w:t>
            </w:r>
          </w:p>
          <w:p w14:paraId="07F4CE0A" w14:textId="77777777" w:rsidR="00905C6A" w:rsidRPr="00A80863" w:rsidRDefault="00905C6A" w:rsidP="00905C6A">
            <w:pPr>
              <w:spacing w:after="0" w:line="240" w:lineRule="auto"/>
              <w:rPr>
                <w:sz w:val="22"/>
              </w:rPr>
            </w:pPr>
            <w:proofErr w:type="spellStart"/>
            <w:r w:rsidRPr="00A80863">
              <w:rPr>
                <w:sz w:val="22"/>
              </w:rPr>
              <w:t>Įm.k</w:t>
            </w:r>
            <w:proofErr w:type="spellEnd"/>
            <w:r w:rsidRPr="00A80863">
              <w:rPr>
                <w:sz w:val="22"/>
              </w:rPr>
              <w:t>. 171448918</w:t>
            </w:r>
            <w:r w:rsidRPr="00A80863">
              <w:rPr>
                <w:sz w:val="22"/>
              </w:rPr>
              <w:tab/>
            </w:r>
          </w:p>
          <w:p w14:paraId="5590FA92" w14:textId="77777777" w:rsidR="00905C6A" w:rsidRPr="00A80863" w:rsidRDefault="00905C6A" w:rsidP="00905C6A">
            <w:pPr>
              <w:spacing w:after="0" w:line="240" w:lineRule="auto"/>
              <w:rPr>
                <w:sz w:val="22"/>
              </w:rPr>
            </w:pPr>
            <w:r w:rsidRPr="00A80863">
              <w:rPr>
                <w:sz w:val="22"/>
              </w:rPr>
              <w:t>Ne PVM mokėtoja</w:t>
            </w:r>
          </w:p>
          <w:p w14:paraId="35E9A1EF" w14:textId="77777777" w:rsidR="00905C6A" w:rsidRPr="00A80863" w:rsidRDefault="00905C6A" w:rsidP="00905C6A">
            <w:pPr>
              <w:spacing w:after="0" w:line="240" w:lineRule="auto"/>
              <w:rPr>
                <w:sz w:val="22"/>
              </w:rPr>
            </w:pPr>
            <w:proofErr w:type="spellStart"/>
            <w:r w:rsidRPr="00A80863">
              <w:rPr>
                <w:sz w:val="22"/>
              </w:rPr>
              <w:t>el.paštas</w:t>
            </w:r>
            <w:proofErr w:type="spellEnd"/>
            <w:r w:rsidRPr="00A80863">
              <w:rPr>
                <w:sz w:val="22"/>
              </w:rPr>
              <w:t xml:space="preserve">: </w:t>
            </w:r>
            <w:hyperlink r:id="rId6" w:history="1">
              <w:r w:rsidRPr="00A80863">
                <w:rPr>
                  <w:color w:val="0000FF"/>
                  <w:sz w:val="22"/>
                  <w:u w:val="single"/>
                </w:rPr>
                <w:t>radviliskiopspc@radviliskiopoliklinika.lt</w:t>
              </w:r>
            </w:hyperlink>
          </w:p>
          <w:p w14:paraId="5EF62111" w14:textId="77777777" w:rsidR="00905C6A" w:rsidRPr="00A80863" w:rsidRDefault="00905C6A" w:rsidP="00905C6A">
            <w:pPr>
              <w:spacing w:after="0" w:line="240" w:lineRule="auto"/>
              <w:rPr>
                <w:sz w:val="22"/>
              </w:rPr>
            </w:pPr>
          </w:p>
          <w:p w14:paraId="4F587E0D" w14:textId="77777777" w:rsidR="00A80863" w:rsidRDefault="00A80863" w:rsidP="00905C6A">
            <w:pPr>
              <w:spacing w:after="0" w:line="240" w:lineRule="auto"/>
              <w:rPr>
                <w:sz w:val="22"/>
              </w:rPr>
            </w:pPr>
          </w:p>
          <w:p w14:paraId="6DEFE8E9" w14:textId="77777777" w:rsidR="00A80863" w:rsidRDefault="00A80863" w:rsidP="00905C6A">
            <w:pPr>
              <w:spacing w:after="0" w:line="240" w:lineRule="auto"/>
              <w:rPr>
                <w:sz w:val="22"/>
              </w:rPr>
            </w:pPr>
          </w:p>
          <w:p w14:paraId="235F81D0" w14:textId="473F997B" w:rsidR="00905C6A" w:rsidRPr="00A80863" w:rsidRDefault="00905C6A" w:rsidP="00905C6A">
            <w:pPr>
              <w:spacing w:after="0" w:line="240" w:lineRule="auto"/>
              <w:rPr>
                <w:sz w:val="22"/>
              </w:rPr>
            </w:pPr>
            <w:r w:rsidRPr="00A80863">
              <w:rPr>
                <w:sz w:val="22"/>
              </w:rPr>
              <w:t>Direktorė</w:t>
            </w:r>
          </w:p>
          <w:p w14:paraId="06DB4015" w14:textId="10E89F9A" w:rsidR="00905C6A" w:rsidRPr="00A80863" w:rsidRDefault="00905C6A" w:rsidP="00A80863">
            <w:pPr>
              <w:spacing w:after="0" w:line="240" w:lineRule="auto"/>
              <w:rPr>
                <w:sz w:val="22"/>
              </w:rPr>
            </w:pPr>
            <w:r w:rsidRPr="00A80863">
              <w:rPr>
                <w:sz w:val="22"/>
              </w:rPr>
              <w:t>Irena Janušonienė</w:t>
            </w:r>
          </w:p>
        </w:tc>
      </w:tr>
    </w:tbl>
    <w:p w14:paraId="3646FA41" w14:textId="27C71BB2" w:rsidR="00DF68A8" w:rsidRDefault="006160F7" w:rsidP="00A80863">
      <w:pPr>
        <w:jc w:val="both"/>
        <w:rPr>
          <w:rFonts w:eastAsia="Times New Roman"/>
          <w:b/>
          <w:bCs/>
          <w:sz w:val="22"/>
          <w:szCs w:val="24"/>
        </w:rPr>
      </w:pPr>
      <w:r>
        <w:rPr>
          <w:sz w:val="22"/>
        </w:rPr>
        <w:t xml:space="preserve"> </w:t>
      </w:r>
      <w:r w:rsidR="00905C6A" w:rsidRPr="00905C6A">
        <w:rPr>
          <w:sz w:val="20"/>
        </w:rPr>
        <w:t xml:space="preserve">A.V. </w:t>
      </w:r>
      <w:r w:rsidR="00905C6A" w:rsidRPr="00905C6A">
        <w:rPr>
          <w:sz w:val="20"/>
        </w:rPr>
        <w:tab/>
        <w:t xml:space="preserve">                                                                        </w:t>
      </w:r>
      <w:r w:rsidR="00DF37FB">
        <w:rPr>
          <w:sz w:val="20"/>
        </w:rPr>
        <w:t xml:space="preserve">           </w:t>
      </w:r>
      <w:r w:rsidR="00A80863">
        <w:rPr>
          <w:sz w:val="20"/>
        </w:rPr>
        <w:t xml:space="preserve">        </w:t>
      </w:r>
      <w:r w:rsidR="00905C6A" w:rsidRPr="00905C6A">
        <w:rPr>
          <w:sz w:val="20"/>
        </w:rPr>
        <w:t>A.V.</w:t>
      </w:r>
      <w:r w:rsidR="009E2058">
        <w:rPr>
          <w:rFonts w:eastAsia="Times New Roman"/>
          <w:b/>
          <w:bCs/>
          <w:sz w:val="22"/>
          <w:szCs w:val="24"/>
        </w:rPr>
        <w:br w:type="page"/>
      </w:r>
    </w:p>
    <w:p w14:paraId="5BFB731E" w14:textId="77777777" w:rsidR="009E2058" w:rsidRDefault="009E2058" w:rsidP="009E2058">
      <w:pPr>
        <w:spacing w:after="0" w:line="240" w:lineRule="auto"/>
        <w:jc w:val="center"/>
        <w:rPr>
          <w:rFonts w:eastAsia="Times New Roman"/>
          <w:b/>
          <w:bCs/>
          <w:sz w:val="22"/>
          <w:szCs w:val="24"/>
        </w:rPr>
      </w:pPr>
      <w:r>
        <w:rPr>
          <w:rFonts w:eastAsia="Times New Roman"/>
          <w:b/>
          <w:bCs/>
          <w:sz w:val="22"/>
          <w:szCs w:val="24"/>
        </w:rPr>
        <w:t xml:space="preserve">1 </w:t>
      </w:r>
      <w:r w:rsidR="00905C6A" w:rsidRPr="00905C6A">
        <w:rPr>
          <w:rFonts w:eastAsia="Times New Roman"/>
          <w:b/>
          <w:bCs/>
          <w:sz w:val="22"/>
          <w:szCs w:val="24"/>
        </w:rPr>
        <w:t xml:space="preserve">Priedas prie </w:t>
      </w:r>
      <w:r>
        <w:rPr>
          <w:rFonts w:eastAsia="Times New Roman"/>
          <w:b/>
          <w:bCs/>
          <w:sz w:val="22"/>
          <w:szCs w:val="24"/>
        </w:rPr>
        <w:t xml:space="preserve">ODONTOLOGINIŲ MEDŽIAGŲ, PRIEMONIŲ IR INSTRUMENTŲ </w:t>
      </w:r>
    </w:p>
    <w:p w14:paraId="587C2821" w14:textId="77777777" w:rsidR="00905C6A" w:rsidRPr="00905C6A" w:rsidRDefault="009E2058" w:rsidP="00905C6A">
      <w:pPr>
        <w:spacing w:after="0" w:line="240" w:lineRule="auto"/>
        <w:jc w:val="center"/>
        <w:rPr>
          <w:rFonts w:eastAsia="Times New Roman"/>
          <w:b/>
          <w:bCs/>
          <w:sz w:val="22"/>
          <w:szCs w:val="24"/>
        </w:rPr>
      </w:pPr>
      <w:r w:rsidRPr="00905C6A">
        <w:rPr>
          <w:rFonts w:eastAsia="Times New Roman"/>
          <w:b/>
          <w:bCs/>
          <w:sz w:val="22"/>
          <w:szCs w:val="24"/>
        </w:rPr>
        <w:t>P</w:t>
      </w:r>
      <w:r w:rsidR="00905C6A" w:rsidRPr="00905C6A">
        <w:rPr>
          <w:rFonts w:eastAsia="Times New Roman"/>
          <w:b/>
          <w:bCs/>
          <w:sz w:val="22"/>
          <w:szCs w:val="24"/>
        </w:rPr>
        <w:t>irkimo</w:t>
      </w:r>
      <w:r>
        <w:rPr>
          <w:rFonts w:eastAsia="Times New Roman"/>
          <w:b/>
          <w:bCs/>
          <w:sz w:val="22"/>
          <w:szCs w:val="24"/>
        </w:rPr>
        <w:t xml:space="preserve"> - pardavimo</w:t>
      </w:r>
      <w:r w:rsidR="00905C6A" w:rsidRPr="00905C6A">
        <w:rPr>
          <w:rFonts w:eastAsia="Times New Roman"/>
          <w:b/>
          <w:bCs/>
          <w:sz w:val="22"/>
          <w:szCs w:val="24"/>
        </w:rPr>
        <w:t xml:space="preserve"> sutarties Nr.</w:t>
      </w:r>
      <w:r>
        <w:rPr>
          <w:rFonts w:eastAsia="Times New Roman"/>
          <w:b/>
          <w:bCs/>
          <w:sz w:val="22"/>
          <w:szCs w:val="24"/>
        </w:rPr>
        <w:t>2022/29</w:t>
      </w:r>
    </w:p>
    <w:p w14:paraId="2E1C58D9" w14:textId="77777777" w:rsidR="00905C6A" w:rsidRPr="00905C6A" w:rsidRDefault="00905C6A" w:rsidP="00905C6A">
      <w:pPr>
        <w:jc w:val="both"/>
        <w:rPr>
          <w:b/>
          <w:bCs/>
          <w:sz w:val="22"/>
        </w:rPr>
      </w:pPr>
    </w:p>
    <w:p w14:paraId="10895507" w14:textId="36C2D0BA" w:rsidR="00905C6A" w:rsidRDefault="00905C6A" w:rsidP="009E2058">
      <w:pPr>
        <w:jc w:val="both"/>
        <w:rPr>
          <w:color w:val="000000"/>
          <w:sz w:val="20"/>
          <w:szCs w:val="20"/>
          <w:lang w:eastAsia="ar-SA"/>
        </w:rPr>
      </w:pPr>
      <w:r w:rsidRPr="00905C6A">
        <w:rPr>
          <w:sz w:val="22"/>
        </w:rPr>
        <w:t>Radviliškis,</w:t>
      </w:r>
      <w:r w:rsidRPr="00905C6A">
        <w:rPr>
          <w:sz w:val="22"/>
        </w:rPr>
        <w:tab/>
      </w:r>
      <w:r w:rsidR="009E2058">
        <w:rPr>
          <w:sz w:val="22"/>
        </w:rPr>
        <w:tab/>
      </w:r>
      <w:r w:rsidR="009E2058">
        <w:rPr>
          <w:sz w:val="22"/>
        </w:rPr>
        <w:tab/>
      </w:r>
      <w:r w:rsidR="009E2058">
        <w:rPr>
          <w:sz w:val="22"/>
        </w:rPr>
        <w:tab/>
      </w:r>
      <w:r w:rsidR="009E2058">
        <w:rPr>
          <w:sz w:val="22"/>
        </w:rPr>
        <w:tab/>
      </w:r>
      <w:r w:rsidR="009E2058">
        <w:rPr>
          <w:sz w:val="22"/>
        </w:rPr>
        <w:tab/>
        <w:t xml:space="preserve">             2022 m. rugsėjo </w:t>
      </w:r>
      <w:r w:rsidR="00DF37FB">
        <w:rPr>
          <w:sz w:val="22"/>
        </w:rPr>
        <w:t>6</w:t>
      </w:r>
      <w:r w:rsidR="009E2058">
        <w:rPr>
          <w:sz w:val="22"/>
        </w:rPr>
        <w:t xml:space="preserve"> d.</w:t>
      </w:r>
    </w:p>
    <w:p w14:paraId="7F8F98FF" w14:textId="77777777" w:rsidR="00905C6A" w:rsidRDefault="00905C6A" w:rsidP="00320987">
      <w:pPr>
        <w:spacing w:after="0" w:line="240" w:lineRule="auto"/>
        <w:ind w:left="426"/>
        <w:jc w:val="right"/>
        <w:rPr>
          <w:color w:val="000000"/>
          <w:sz w:val="20"/>
          <w:szCs w:val="20"/>
          <w:lang w:eastAsia="ar-SA"/>
        </w:rPr>
      </w:pPr>
    </w:p>
    <w:p w14:paraId="42ED7C54" w14:textId="77777777" w:rsidR="00320987" w:rsidRDefault="00320987" w:rsidP="00320987">
      <w:pPr>
        <w:spacing w:after="0" w:line="240" w:lineRule="auto"/>
        <w:jc w:val="both"/>
        <w:rPr>
          <w:sz w:val="20"/>
          <w:szCs w:val="20"/>
          <w:lang w:eastAsia="ar-SA"/>
        </w:rPr>
      </w:pPr>
      <w:r w:rsidRPr="009636C6">
        <w:rPr>
          <w:b/>
          <w:sz w:val="20"/>
          <w:szCs w:val="20"/>
          <w:lang w:eastAsia="ar-SA"/>
        </w:rPr>
        <w:t>1 pirkimo dali</w:t>
      </w:r>
      <w:r w:rsidR="00C56489">
        <w:rPr>
          <w:b/>
          <w:sz w:val="20"/>
          <w:szCs w:val="20"/>
          <w:lang w:eastAsia="ar-SA"/>
        </w:rPr>
        <w:t>s</w:t>
      </w:r>
      <w:r w:rsidRPr="009636C6">
        <w:rPr>
          <w:i/>
          <w:sz w:val="20"/>
          <w:szCs w:val="20"/>
          <w:lang w:eastAsia="ar-SA"/>
        </w:rPr>
        <w:t> </w:t>
      </w:r>
      <w:r w:rsidR="009F235B" w:rsidRPr="009636C6">
        <w:rPr>
          <w:sz w:val="20"/>
          <w:szCs w:val="20"/>
          <w:lang w:eastAsia="ar-SA"/>
        </w:rPr>
        <w:t>Mes siūlome šias prekes</w:t>
      </w:r>
      <w:r w:rsidR="009E2058">
        <w:rPr>
          <w:sz w:val="20"/>
          <w:szCs w:val="20"/>
          <w:lang w:eastAsia="ar-SA"/>
        </w:rPr>
        <w:t>:</w:t>
      </w:r>
    </w:p>
    <w:p w14:paraId="2BC76893" w14:textId="77777777" w:rsidR="00A05BFD" w:rsidRDefault="00A05BFD" w:rsidP="00320987">
      <w:pPr>
        <w:spacing w:after="0" w:line="240" w:lineRule="auto"/>
        <w:jc w:val="both"/>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175"/>
        <w:gridCol w:w="1298"/>
        <w:gridCol w:w="1185"/>
        <w:gridCol w:w="854"/>
        <w:gridCol w:w="839"/>
        <w:gridCol w:w="990"/>
        <w:gridCol w:w="2348"/>
      </w:tblGrid>
      <w:tr w:rsidR="00383BAE" w:rsidRPr="00A05BFD" w14:paraId="2293E38B" w14:textId="77777777" w:rsidTr="00EB11AC">
        <w:trPr>
          <w:trHeight w:val="1012"/>
        </w:trPr>
        <w:tc>
          <w:tcPr>
            <w:tcW w:w="649" w:type="dxa"/>
            <w:shd w:val="clear" w:color="auto" w:fill="auto"/>
            <w:hideMark/>
          </w:tcPr>
          <w:p w14:paraId="1C03A2E0" w14:textId="77777777" w:rsidR="00DF68A8" w:rsidRPr="00EB11AC" w:rsidRDefault="00DF68A8" w:rsidP="00EB11AC">
            <w:pPr>
              <w:spacing w:after="0" w:line="240" w:lineRule="auto"/>
              <w:jc w:val="both"/>
              <w:rPr>
                <w:sz w:val="20"/>
                <w:szCs w:val="20"/>
                <w:lang w:eastAsia="ar-SA"/>
              </w:rPr>
            </w:pPr>
            <w:proofErr w:type="spellStart"/>
            <w:r w:rsidRPr="00EB11AC">
              <w:rPr>
                <w:sz w:val="20"/>
                <w:szCs w:val="20"/>
                <w:lang w:eastAsia="ar-SA"/>
              </w:rPr>
              <w:t>Eil</w:t>
            </w:r>
            <w:proofErr w:type="spellEnd"/>
          </w:p>
          <w:p w14:paraId="528C2C30" w14:textId="77777777" w:rsidR="00DF68A8" w:rsidRPr="00EB11AC" w:rsidRDefault="00DF68A8" w:rsidP="00EB11AC">
            <w:pPr>
              <w:spacing w:after="0" w:line="240" w:lineRule="auto"/>
              <w:jc w:val="both"/>
              <w:rPr>
                <w:sz w:val="20"/>
                <w:szCs w:val="20"/>
                <w:lang w:eastAsia="ar-SA"/>
              </w:rPr>
            </w:pPr>
            <w:proofErr w:type="spellStart"/>
            <w:r w:rsidRPr="00EB11AC">
              <w:rPr>
                <w:sz w:val="20"/>
                <w:szCs w:val="20"/>
                <w:lang w:eastAsia="ar-SA"/>
              </w:rPr>
              <w:t>Nr</w:t>
            </w:r>
            <w:proofErr w:type="spellEnd"/>
          </w:p>
        </w:tc>
        <w:tc>
          <w:tcPr>
            <w:tcW w:w="2181" w:type="dxa"/>
            <w:shd w:val="clear" w:color="auto" w:fill="auto"/>
            <w:hideMark/>
          </w:tcPr>
          <w:p w14:paraId="66880BD8"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Prekės pavadinimas ar lygiavertis</w:t>
            </w:r>
          </w:p>
        </w:tc>
        <w:tc>
          <w:tcPr>
            <w:tcW w:w="1276" w:type="dxa"/>
            <w:shd w:val="clear" w:color="auto" w:fill="auto"/>
            <w:hideMark/>
          </w:tcPr>
          <w:p w14:paraId="0C3B5894"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Įpakavimas</w:t>
            </w:r>
          </w:p>
        </w:tc>
        <w:tc>
          <w:tcPr>
            <w:tcW w:w="1188" w:type="dxa"/>
            <w:shd w:val="clear" w:color="auto" w:fill="auto"/>
            <w:hideMark/>
          </w:tcPr>
          <w:p w14:paraId="5BC1E9F3"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Mato vnt.</w:t>
            </w:r>
          </w:p>
        </w:tc>
        <w:tc>
          <w:tcPr>
            <w:tcW w:w="856" w:type="dxa"/>
            <w:shd w:val="clear" w:color="auto" w:fill="auto"/>
            <w:hideMark/>
          </w:tcPr>
          <w:p w14:paraId="3938F45B"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Kiekis</w:t>
            </w:r>
          </w:p>
        </w:tc>
        <w:tc>
          <w:tcPr>
            <w:tcW w:w="841" w:type="dxa"/>
            <w:shd w:val="clear" w:color="auto" w:fill="auto"/>
            <w:hideMark/>
          </w:tcPr>
          <w:p w14:paraId="5903222C"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vnt. kaina Eur. (be PVM)</w:t>
            </w:r>
          </w:p>
        </w:tc>
        <w:tc>
          <w:tcPr>
            <w:tcW w:w="992" w:type="dxa"/>
            <w:shd w:val="clear" w:color="auto" w:fill="auto"/>
            <w:hideMark/>
          </w:tcPr>
          <w:p w14:paraId="6842C707"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Suma Eur. be PVM</w:t>
            </w:r>
          </w:p>
        </w:tc>
        <w:tc>
          <w:tcPr>
            <w:tcW w:w="2354" w:type="dxa"/>
            <w:shd w:val="clear" w:color="auto" w:fill="auto"/>
            <w:hideMark/>
          </w:tcPr>
          <w:p w14:paraId="64DA3799" w14:textId="77777777" w:rsidR="00DF68A8" w:rsidRPr="00EB11AC" w:rsidRDefault="00DF68A8" w:rsidP="00EB11AC">
            <w:pPr>
              <w:spacing w:after="0" w:line="240" w:lineRule="auto"/>
              <w:jc w:val="both"/>
              <w:rPr>
                <w:sz w:val="20"/>
                <w:szCs w:val="20"/>
                <w:lang w:eastAsia="ar-SA"/>
              </w:rPr>
            </w:pPr>
            <w:r w:rsidRPr="00EB11AC">
              <w:rPr>
                <w:sz w:val="20"/>
                <w:szCs w:val="20"/>
                <w:lang w:eastAsia="ar-SA"/>
              </w:rPr>
              <w:t>Siūlomos prekės pavadinimas, įpakavimas</w:t>
            </w:r>
          </w:p>
        </w:tc>
      </w:tr>
      <w:tr w:rsidR="00383BAE" w:rsidRPr="00A05BFD" w14:paraId="737844E8" w14:textId="77777777" w:rsidTr="00EB11AC">
        <w:trPr>
          <w:trHeight w:val="515"/>
        </w:trPr>
        <w:tc>
          <w:tcPr>
            <w:tcW w:w="649" w:type="dxa"/>
            <w:shd w:val="clear" w:color="auto" w:fill="auto"/>
            <w:hideMark/>
          </w:tcPr>
          <w:p w14:paraId="1E8D01B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2181" w:type="dxa"/>
            <w:shd w:val="clear" w:color="auto" w:fill="auto"/>
            <w:hideMark/>
          </w:tcPr>
          <w:p w14:paraId="2288C35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Adapt</w:t>
            </w:r>
            <w:proofErr w:type="spellEnd"/>
            <w:r w:rsidRPr="00EB11AC">
              <w:rPr>
                <w:sz w:val="20"/>
                <w:szCs w:val="20"/>
                <w:lang w:eastAsia="ar-SA"/>
              </w:rPr>
              <w:t xml:space="preserve"> </w:t>
            </w:r>
            <w:proofErr w:type="spellStart"/>
            <w:r w:rsidRPr="00EB11AC">
              <w:rPr>
                <w:sz w:val="20"/>
                <w:szCs w:val="20"/>
                <w:lang w:eastAsia="ar-SA"/>
              </w:rPr>
              <w:t>super</w:t>
            </w:r>
            <w:proofErr w:type="spellEnd"/>
            <w:r w:rsidRPr="00EB11AC">
              <w:rPr>
                <w:sz w:val="20"/>
                <w:szCs w:val="20"/>
                <w:lang w:eastAsia="ar-SA"/>
              </w:rPr>
              <w:t xml:space="preserve"> Cap </w:t>
            </w:r>
            <w:proofErr w:type="spellStart"/>
            <w:r w:rsidRPr="00EB11AC">
              <w:rPr>
                <w:sz w:val="20"/>
                <w:szCs w:val="20"/>
                <w:lang w:eastAsia="ar-SA"/>
              </w:rPr>
              <w:t>Matrix</w:t>
            </w:r>
            <w:proofErr w:type="spellEnd"/>
          </w:p>
        </w:tc>
        <w:tc>
          <w:tcPr>
            <w:tcW w:w="1276" w:type="dxa"/>
            <w:shd w:val="clear" w:color="auto" w:fill="auto"/>
            <w:hideMark/>
          </w:tcPr>
          <w:p w14:paraId="73BAE15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rinkinys</w:t>
            </w:r>
          </w:p>
        </w:tc>
        <w:tc>
          <w:tcPr>
            <w:tcW w:w="1188" w:type="dxa"/>
            <w:shd w:val="clear" w:color="auto" w:fill="auto"/>
            <w:hideMark/>
          </w:tcPr>
          <w:p w14:paraId="636355F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w:t>
            </w:r>
          </w:p>
        </w:tc>
        <w:tc>
          <w:tcPr>
            <w:tcW w:w="856" w:type="dxa"/>
            <w:shd w:val="clear" w:color="auto" w:fill="auto"/>
            <w:hideMark/>
          </w:tcPr>
          <w:p w14:paraId="74E5C7B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2E2B68E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121,49</w:t>
            </w:r>
          </w:p>
        </w:tc>
        <w:tc>
          <w:tcPr>
            <w:tcW w:w="992" w:type="dxa"/>
            <w:shd w:val="clear" w:color="auto" w:fill="auto"/>
            <w:hideMark/>
          </w:tcPr>
          <w:p w14:paraId="52656E2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242,98</w:t>
            </w:r>
          </w:p>
        </w:tc>
        <w:tc>
          <w:tcPr>
            <w:tcW w:w="2354" w:type="dxa"/>
            <w:shd w:val="clear" w:color="auto" w:fill="auto"/>
            <w:hideMark/>
          </w:tcPr>
          <w:p w14:paraId="18403D3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Adapt</w:t>
            </w:r>
            <w:proofErr w:type="spellEnd"/>
            <w:r w:rsidRPr="00EB11AC">
              <w:rPr>
                <w:sz w:val="20"/>
                <w:szCs w:val="20"/>
                <w:lang w:eastAsia="ar-SA"/>
              </w:rPr>
              <w:t xml:space="preserve"> </w:t>
            </w:r>
            <w:proofErr w:type="spellStart"/>
            <w:r w:rsidRPr="00EB11AC">
              <w:rPr>
                <w:sz w:val="20"/>
                <w:szCs w:val="20"/>
                <w:lang w:eastAsia="ar-SA"/>
              </w:rPr>
              <w:t>super</w:t>
            </w:r>
            <w:proofErr w:type="spellEnd"/>
            <w:r w:rsidRPr="00EB11AC">
              <w:rPr>
                <w:sz w:val="20"/>
                <w:szCs w:val="20"/>
                <w:lang w:eastAsia="ar-SA"/>
              </w:rPr>
              <w:t xml:space="preserve"> Cap </w:t>
            </w:r>
            <w:proofErr w:type="spellStart"/>
            <w:r w:rsidRPr="00EB11AC">
              <w:rPr>
                <w:sz w:val="20"/>
                <w:szCs w:val="20"/>
                <w:lang w:eastAsia="ar-SA"/>
              </w:rPr>
              <w:t>Matrix</w:t>
            </w:r>
            <w:proofErr w:type="spellEnd"/>
          </w:p>
        </w:tc>
      </w:tr>
      <w:tr w:rsidR="00383BAE" w:rsidRPr="00A05BFD" w14:paraId="4AC254E2" w14:textId="77777777" w:rsidTr="00EB11AC">
        <w:trPr>
          <w:trHeight w:val="551"/>
        </w:trPr>
        <w:tc>
          <w:tcPr>
            <w:tcW w:w="649" w:type="dxa"/>
            <w:shd w:val="clear" w:color="auto" w:fill="auto"/>
            <w:hideMark/>
          </w:tcPr>
          <w:p w14:paraId="67F87CC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2181" w:type="dxa"/>
            <w:shd w:val="clear" w:color="auto" w:fill="auto"/>
            <w:hideMark/>
          </w:tcPr>
          <w:p w14:paraId="42D6D75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Adapt</w:t>
            </w:r>
            <w:proofErr w:type="spellEnd"/>
            <w:r w:rsidRPr="00EB11AC">
              <w:rPr>
                <w:sz w:val="20"/>
                <w:szCs w:val="20"/>
                <w:lang w:eastAsia="ar-SA"/>
              </w:rPr>
              <w:t xml:space="preserve"> </w:t>
            </w:r>
            <w:proofErr w:type="spellStart"/>
            <w:r w:rsidRPr="00EB11AC">
              <w:rPr>
                <w:sz w:val="20"/>
                <w:szCs w:val="20"/>
                <w:lang w:eastAsia="ar-SA"/>
              </w:rPr>
              <w:t>super</w:t>
            </w:r>
            <w:proofErr w:type="spellEnd"/>
            <w:r w:rsidRPr="00EB11AC">
              <w:rPr>
                <w:sz w:val="20"/>
                <w:szCs w:val="20"/>
                <w:lang w:eastAsia="ar-SA"/>
              </w:rPr>
              <w:t xml:space="preserve"> Cap </w:t>
            </w:r>
            <w:proofErr w:type="spellStart"/>
            <w:r w:rsidRPr="00EB11AC">
              <w:rPr>
                <w:sz w:val="20"/>
                <w:szCs w:val="20"/>
                <w:lang w:eastAsia="ar-SA"/>
              </w:rPr>
              <w:t>Matrix</w:t>
            </w:r>
            <w:proofErr w:type="spellEnd"/>
          </w:p>
        </w:tc>
        <w:tc>
          <w:tcPr>
            <w:tcW w:w="1276" w:type="dxa"/>
            <w:shd w:val="clear" w:color="auto" w:fill="auto"/>
            <w:hideMark/>
          </w:tcPr>
          <w:p w14:paraId="4710460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papildymai</w:t>
            </w:r>
          </w:p>
        </w:tc>
        <w:tc>
          <w:tcPr>
            <w:tcW w:w="1188" w:type="dxa"/>
            <w:shd w:val="clear" w:color="auto" w:fill="auto"/>
            <w:hideMark/>
          </w:tcPr>
          <w:p w14:paraId="565A519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dėžx50vnt.</w:t>
            </w:r>
          </w:p>
        </w:tc>
        <w:tc>
          <w:tcPr>
            <w:tcW w:w="856" w:type="dxa"/>
            <w:shd w:val="clear" w:color="auto" w:fill="auto"/>
            <w:hideMark/>
          </w:tcPr>
          <w:p w14:paraId="61F883F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15EB757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38</w:t>
            </w:r>
          </w:p>
        </w:tc>
        <w:tc>
          <w:tcPr>
            <w:tcW w:w="992" w:type="dxa"/>
            <w:shd w:val="clear" w:color="auto" w:fill="auto"/>
            <w:hideMark/>
          </w:tcPr>
          <w:p w14:paraId="0506552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152</w:t>
            </w:r>
          </w:p>
        </w:tc>
        <w:tc>
          <w:tcPr>
            <w:tcW w:w="2354" w:type="dxa"/>
            <w:shd w:val="clear" w:color="auto" w:fill="auto"/>
            <w:hideMark/>
          </w:tcPr>
          <w:p w14:paraId="5EFDD43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Adapt</w:t>
            </w:r>
            <w:proofErr w:type="spellEnd"/>
            <w:r w:rsidRPr="00EB11AC">
              <w:rPr>
                <w:sz w:val="20"/>
                <w:szCs w:val="20"/>
                <w:lang w:eastAsia="ar-SA"/>
              </w:rPr>
              <w:t xml:space="preserve"> </w:t>
            </w:r>
            <w:proofErr w:type="spellStart"/>
            <w:r w:rsidRPr="00EB11AC">
              <w:rPr>
                <w:sz w:val="20"/>
                <w:szCs w:val="20"/>
                <w:lang w:eastAsia="ar-SA"/>
              </w:rPr>
              <w:t>super</w:t>
            </w:r>
            <w:proofErr w:type="spellEnd"/>
            <w:r w:rsidRPr="00EB11AC">
              <w:rPr>
                <w:sz w:val="20"/>
                <w:szCs w:val="20"/>
                <w:lang w:eastAsia="ar-SA"/>
              </w:rPr>
              <w:t xml:space="preserve"> Cap </w:t>
            </w:r>
            <w:proofErr w:type="spellStart"/>
            <w:r w:rsidRPr="00EB11AC">
              <w:rPr>
                <w:sz w:val="20"/>
                <w:szCs w:val="20"/>
                <w:lang w:eastAsia="ar-SA"/>
              </w:rPr>
              <w:t>Matrix</w:t>
            </w:r>
            <w:proofErr w:type="spellEnd"/>
            <w:r w:rsidRPr="00EB11AC">
              <w:rPr>
                <w:sz w:val="20"/>
                <w:szCs w:val="20"/>
                <w:lang w:eastAsia="ar-SA"/>
              </w:rPr>
              <w:t>, dėž.50</w:t>
            </w:r>
          </w:p>
        </w:tc>
      </w:tr>
      <w:tr w:rsidR="00383BAE" w:rsidRPr="00A05BFD" w14:paraId="782C4833" w14:textId="77777777" w:rsidTr="00EB11AC">
        <w:trPr>
          <w:trHeight w:val="403"/>
        </w:trPr>
        <w:tc>
          <w:tcPr>
            <w:tcW w:w="649" w:type="dxa"/>
            <w:shd w:val="clear" w:color="auto" w:fill="auto"/>
            <w:hideMark/>
          </w:tcPr>
          <w:p w14:paraId="1C3F505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2181" w:type="dxa"/>
            <w:shd w:val="clear" w:color="auto" w:fill="auto"/>
            <w:hideMark/>
          </w:tcPr>
          <w:p w14:paraId="43F93B0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Adatos (</w:t>
            </w:r>
            <w:proofErr w:type="spellStart"/>
            <w:r w:rsidRPr="00EB11AC">
              <w:rPr>
                <w:sz w:val="20"/>
                <w:szCs w:val="20"/>
                <w:lang w:eastAsia="ar-SA"/>
              </w:rPr>
              <w:t>intraoralinės</w:t>
            </w:r>
            <w:proofErr w:type="spellEnd"/>
            <w:r w:rsidRPr="00EB11AC">
              <w:rPr>
                <w:sz w:val="20"/>
                <w:szCs w:val="20"/>
                <w:lang w:eastAsia="ar-SA"/>
              </w:rPr>
              <w:t>) geltonos ir mėlynos</w:t>
            </w:r>
          </w:p>
        </w:tc>
        <w:tc>
          <w:tcPr>
            <w:tcW w:w="1276" w:type="dxa"/>
            <w:shd w:val="clear" w:color="auto" w:fill="auto"/>
            <w:hideMark/>
          </w:tcPr>
          <w:p w14:paraId="4B5B0C5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dėž.x100 vnt.</w:t>
            </w:r>
          </w:p>
        </w:tc>
        <w:tc>
          <w:tcPr>
            <w:tcW w:w="1188" w:type="dxa"/>
            <w:shd w:val="clear" w:color="auto" w:fill="auto"/>
            <w:hideMark/>
          </w:tcPr>
          <w:p w14:paraId="7EF5E67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A9709D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30</w:t>
            </w:r>
          </w:p>
        </w:tc>
        <w:tc>
          <w:tcPr>
            <w:tcW w:w="841" w:type="dxa"/>
            <w:shd w:val="clear" w:color="auto" w:fill="auto"/>
            <w:hideMark/>
          </w:tcPr>
          <w:p w14:paraId="4F6085B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4,5</w:t>
            </w:r>
          </w:p>
        </w:tc>
        <w:tc>
          <w:tcPr>
            <w:tcW w:w="992" w:type="dxa"/>
            <w:shd w:val="clear" w:color="auto" w:fill="auto"/>
            <w:hideMark/>
          </w:tcPr>
          <w:p w14:paraId="44F7BCA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135</w:t>
            </w:r>
          </w:p>
        </w:tc>
        <w:tc>
          <w:tcPr>
            <w:tcW w:w="2354" w:type="dxa"/>
            <w:shd w:val="clear" w:color="auto" w:fill="auto"/>
            <w:hideMark/>
          </w:tcPr>
          <w:p w14:paraId="6F0D9C2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Adatos Tecnofar,100 </w:t>
            </w:r>
            <w:proofErr w:type="spellStart"/>
            <w:r w:rsidRPr="00EB11AC">
              <w:rPr>
                <w:sz w:val="20"/>
                <w:szCs w:val="20"/>
                <w:lang w:eastAsia="ar-SA"/>
              </w:rPr>
              <w:t>vnt</w:t>
            </w:r>
            <w:proofErr w:type="spellEnd"/>
          </w:p>
        </w:tc>
      </w:tr>
      <w:tr w:rsidR="00383BAE" w:rsidRPr="00A05BFD" w14:paraId="3965B5BC" w14:textId="77777777" w:rsidTr="00EB11AC">
        <w:trPr>
          <w:trHeight w:val="509"/>
        </w:trPr>
        <w:tc>
          <w:tcPr>
            <w:tcW w:w="649" w:type="dxa"/>
            <w:shd w:val="clear" w:color="auto" w:fill="auto"/>
            <w:hideMark/>
          </w:tcPr>
          <w:p w14:paraId="55DACA0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2181" w:type="dxa"/>
            <w:shd w:val="clear" w:color="auto" w:fill="auto"/>
            <w:hideMark/>
          </w:tcPr>
          <w:p w14:paraId="4585785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Appli-Vac</w:t>
            </w:r>
            <w:proofErr w:type="spellEnd"/>
            <w:r w:rsidRPr="00EB11AC">
              <w:rPr>
                <w:sz w:val="20"/>
                <w:szCs w:val="20"/>
                <w:lang w:eastAsia="ar-SA"/>
              </w:rPr>
              <w:t xml:space="preserve"> (irigacinės adatos)</w:t>
            </w:r>
          </w:p>
        </w:tc>
        <w:tc>
          <w:tcPr>
            <w:tcW w:w="1276" w:type="dxa"/>
            <w:shd w:val="clear" w:color="auto" w:fill="auto"/>
            <w:hideMark/>
          </w:tcPr>
          <w:p w14:paraId="2C66568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dėž.x20 vnt.</w:t>
            </w:r>
          </w:p>
        </w:tc>
        <w:tc>
          <w:tcPr>
            <w:tcW w:w="1188" w:type="dxa"/>
            <w:shd w:val="clear" w:color="auto" w:fill="auto"/>
            <w:hideMark/>
          </w:tcPr>
          <w:p w14:paraId="6D1175D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1E2B74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019E40D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6,3</w:t>
            </w:r>
          </w:p>
        </w:tc>
        <w:tc>
          <w:tcPr>
            <w:tcW w:w="992" w:type="dxa"/>
            <w:shd w:val="clear" w:color="auto" w:fill="auto"/>
            <w:hideMark/>
          </w:tcPr>
          <w:p w14:paraId="2F2B33D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126</w:t>
            </w:r>
          </w:p>
        </w:tc>
        <w:tc>
          <w:tcPr>
            <w:tcW w:w="2354" w:type="dxa"/>
            <w:shd w:val="clear" w:color="auto" w:fill="auto"/>
            <w:hideMark/>
          </w:tcPr>
          <w:p w14:paraId="27711CA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Irigacinės adatos, HS</w:t>
            </w:r>
          </w:p>
        </w:tc>
      </w:tr>
      <w:tr w:rsidR="00383BAE" w:rsidRPr="00A05BFD" w14:paraId="111FE67B" w14:textId="77777777" w:rsidTr="00EB11AC">
        <w:trPr>
          <w:trHeight w:val="418"/>
        </w:trPr>
        <w:tc>
          <w:tcPr>
            <w:tcW w:w="649" w:type="dxa"/>
            <w:shd w:val="clear" w:color="auto" w:fill="auto"/>
            <w:hideMark/>
          </w:tcPr>
          <w:p w14:paraId="0DF9B4D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2181" w:type="dxa"/>
            <w:shd w:val="clear" w:color="auto" w:fill="auto"/>
            <w:hideMark/>
          </w:tcPr>
          <w:p w14:paraId="3F9A8B0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Biodentine</w:t>
            </w:r>
            <w:proofErr w:type="spellEnd"/>
            <w:r w:rsidRPr="00EB11AC">
              <w:rPr>
                <w:sz w:val="20"/>
                <w:szCs w:val="20"/>
                <w:lang w:eastAsia="ar-SA"/>
              </w:rPr>
              <w:t xml:space="preserve"> (giliems kariesams atstatyti)</w:t>
            </w:r>
          </w:p>
        </w:tc>
        <w:tc>
          <w:tcPr>
            <w:tcW w:w="1276" w:type="dxa"/>
            <w:shd w:val="clear" w:color="auto" w:fill="auto"/>
            <w:hideMark/>
          </w:tcPr>
          <w:p w14:paraId="26D50C0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x15kaps.</w:t>
            </w:r>
          </w:p>
        </w:tc>
        <w:tc>
          <w:tcPr>
            <w:tcW w:w="1188" w:type="dxa"/>
            <w:shd w:val="clear" w:color="auto" w:fill="auto"/>
            <w:hideMark/>
          </w:tcPr>
          <w:p w14:paraId="563B12A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3476DA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5646897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168</w:t>
            </w:r>
          </w:p>
        </w:tc>
        <w:tc>
          <w:tcPr>
            <w:tcW w:w="992" w:type="dxa"/>
            <w:shd w:val="clear" w:color="auto" w:fill="auto"/>
            <w:hideMark/>
          </w:tcPr>
          <w:p w14:paraId="6B14865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504</w:t>
            </w:r>
          </w:p>
        </w:tc>
        <w:tc>
          <w:tcPr>
            <w:tcW w:w="2354" w:type="dxa"/>
            <w:shd w:val="clear" w:color="auto" w:fill="auto"/>
            <w:hideMark/>
          </w:tcPr>
          <w:p w14:paraId="0D7308A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Biodentine</w:t>
            </w:r>
            <w:proofErr w:type="spellEnd"/>
            <w:r w:rsidRPr="00EB11AC">
              <w:rPr>
                <w:sz w:val="20"/>
                <w:szCs w:val="20"/>
                <w:lang w:eastAsia="ar-SA"/>
              </w:rPr>
              <w:t xml:space="preserve">, </w:t>
            </w:r>
            <w:proofErr w:type="spellStart"/>
            <w:r w:rsidRPr="00EB11AC">
              <w:rPr>
                <w:sz w:val="20"/>
                <w:szCs w:val="20"/>
                <w:lang w:eastAsia="ar-SA"/>
              </w:rPr>
              <w:t>Septodont</w:t>
            </w:r>
            <w:proofErr w:type="spellEnd"/>
            <w:r w:rsidRPr="00EB11AC">
              <w:rPr>
                <w:sz w:val="20"/>
                <w:szCs w:val="20"/>
                <w:lang w:eastAsia="ar-SA"/>
              </w:rPr>
              <w:t xml:space="preserve">, 15 </w:t>
            </w:r>
            <w:proofErr w:type="spellStart"/>
            <w:r w:rsidRPr="00EB11AC">
              <w:rPr>
                <w:sz w:val="20"/>
                <w:szCs w:val="20"/>
                <w:lang w:eastAsia="ar-SA"/>
              </w:rPr>
              <w:t>kaps</w:t>
            </w:r>
            <w:proofErr w:type="spellEnd"/>
            <w:r w:rsidRPr="00EB11AC">
              <w:rPr>
                <w:sz w:val="20"/>
                <w:szCs w:val="20"/>
                <w:lang w:eastAsia="ar-SA"/>
              </w:rPr>
              <w:t>. Pakuotė</w:t>
            </w:r>
          </w:p>
        </w:tc>
      </w:tr>
      <w:tr w:rsidR="00383BAE" w:rsidRPr="00A05BFD" w14:paraId="56BA18B7" w14:textId="77777777" w:rsidTr="00EB11AC">
        <w:trPr>
          <w:trHeight w:val="509"/>
        </w:trPr>
        <w:tc>
          <w:tcPr>
            <w:tcW w:w="649" w:type="dxa"/>
            <w:shd w:val="clear" w:color="auto" w:fill="auto"/>
            <w:hideMark/>
          </w:tcPr>
          <w:p w14:paraId="0FD9C12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w:t>
            </w:r>
          </w:p>
        </w:tc>
        <w:tc>
          <w:tcPr>
            <w:tcW w:w="2181" w:type="dxa"/>
            <w:shd w:val="clear" w:color="auto" w:fill="auto"/>
            <w:hideMark/>
          </w:tcPr>
          <w:p w14:paraId="2FD4693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Ėsdintojas</w:t>
            </w:r>
            <w:proofErr w:type="spellEnd"/>
            <w:r w:rsidRPr="00EB11AC">
              <w:rPr>
                <w:sz w:val="20"/>
                <w:szCs w:val="20"/>
                <w:lang w:eastAsia="ar-SA"/>
              </w:rPr>
              <w:t xml:space="preserve"> tinkantis Z250,Z550, Šv.x3ml</w:t>
            </w:r>
          </w:p>
        </w:tc>
        <w:tc>
          <w:tcPr>
            <w:tcW w:w="1276" w:type="dxa"/>
            <w:shd w:val="clear" w:color="auto" w:fill="auto"/>
            <w:hideMark/>
          </w:tcPr>
          <w:p w14:paraId="02D5074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1188" w:type="dxa"/>
            <w:shd w:val="clear" w:color="auto" w:fill="auto"/>
            <w:hideMark/>
          </w:tcPr>
          <w:p w14:paraId="4183D26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856" w:type="dxa"/>
            <w:shd w:val="clear" w:color="auto" w:fill="auto"/>
            <w:hideMark/>
          </w:tcPr>
          <w:p w14:paraId="792C97E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841" w:type="dxa"/>
            <w:shd w:val="clear" w:color="auto" w:fill="auto"/>
            <w:hideMark/>
          </w:tcPr>
          <w:p w14:paraId="3ECD91B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1,56</w:t>
            </w:r>
          </w:p>
        </w:tc>
        <w:tc>
          <w:tcPr>
            <w:tcW w:w="992" w:type="dxa"/>
            <w:shd w:val="clear" w:color="auto" w:fill="auto"/>
            <w:hideMark/>
          </w:tcPr>
          <w:p w14:paraId="6F5C679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23,4</w:t>
            </w:r>
          </w:p>
        </w:tc>
        <w:tc>
          <w:tcPr>
            <w:tcW w:w="2354" w:type="dxa"/>
            <w:shd w:val="clear" w:color="auto" w:fill="auto"/>
            <w:hideMark/>
          </w:tcPr>
          <w:p w14:paraId="46FF99B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Blue</w:t>
            </w:r>
            <w:proofErr w:type="spellEnd"/>
            <w:r w:rsidRPr="00EB11AC">
              <w:rPr>
                <w:sz w:val="20"/>
                <w:szCs w:val="20"/>
                <w:lang w:eastAsia="ar-SA"/>
              </w:rPr>
              <w:t xml:space="preserve"> </w:t>
            </w:r>
            <w:proofErr w:type="spellStart"/>
            <w:r w:rsidRPr="00EB11AC">
              <w:rPr>
                <w:sz w:val="20"/>
                <w:szCs w:val="20"/>
                <w:lang w:eastAsia="ar-SA"/>
              </w:rPr>
              <w:t>etch</w:t>
            </w:r>
            <w:proofErr w:type="spellEnd"/>
            <w:r w:rsidRPr="00EB11AC">
              <w:rPr>
                <w:sz w:val="20"/>
                <w:szCs w:val="20"/>
                <w:lang w:eastAsia="ar-SA"/>
              </w:rPr>
              <w:t xml:space="preserve">, </w:t>
            </w:r>
            <w:proofErr w:type="spellStart"/>
            <w:r w:rsidRPr="00EB11AC">
              <w:rPr>
                <w:sz w:val="20"/>
                <w:szCs w:val="20"/>
                <w:lang w:eastAsia="ar-SA"/>
              </w:rPr>
              <w:t>Cerkamed</w:t>
            </w:r>
            <w:proofErr w:type="spellEnd"/>
            <w:r w:rsidRPr="00EB11AC">
              <w:rPr>
                <w:sz w:val="20"/>
                <w:szCs w:val="20"/>
                <w:lang w:eastAsia="ar-SA"/>
              </w:rPr>
              <w:t xml:space="preserve"> 10ml</w:t>
            </w:r>
          </w:p>
        </w:tc>
      </w:tr>
      <w:tr w:rsidR="00383BAE" w:rsidRPr="00A05BFD" w14:paraId="4D9B898E" w14:textId="77777777" w:rsidTr="00EB11AC">
        <w:trPr>
          <w:trHeight w:val="417"/>
        </w:trPr>
        <w:tc>
          <w:tcPr>
            <w:tcW w:w="649" w:type="dxa"/>
            <w:shd w:val="clear" w:color="auto" w:fill="auto"/>
            <w:hideMark/>
          </w:tcPr>
          <w:p w14:paraId="3C5306A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w:t>
            </w:r>
          </w:p>
        </w:tc>
        <w:tc>
          <w:tcPr>
            <w:tcW w:w="2181" w:type="dxa"/>
            <w:shd w:val="clear" w:color="auto" w:fill="auto"/>
            <w:hideMark/>
          </w:tcPr>
          <w:p w14:paraId="5832731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Ėsdintojas</w:t>
            </w:r>
            <w:proofErr w:type="spellEnd"/>
            <w:r w:rsidRPr="00EB11AC">
              <w:rPr>
                <w:sz w:val="20"/>
                <w:szCs w:val="20"/>
                <w:lang w:eastAsia="ar-SA"/>
              </w:rPr>
              <w:t xml:space="preserve"> </w:t>
            </w:r>
            <w:proofErr w:type="spellStart"/>
            <w:r w:rsidRPr="00EB11AC">
              <w:rPr>
                <w:sz w:val="20"/>
                <w:szCs w:val="20"/>
                <w:lang w:eastAsia="ar-SA"/>
              </w:rPr>
              <w:t>Gluma</w:t>
            </w:r>
            <w:proofErr w:type="spellEnd"/>
            <w:r w:rsidRPr="00EB11AC">
              <w:rPr>
                <w:sz w:val="20"/>
                <w:szCs w:val="20"/>
                <w:lang w:eastAsia="ar-SA"/>
              </w:rPr>
              <w:t xml:space="preserve"> </w:t>
            </w:r>
            <w:proofErr w:type="spellStart"/>
            <w:r w:rsidRPr="00EB11AC">
              <w:rPr>
                <w:sz w:val="20"/>
                <w:szCs w:val="20"/>
                <w:lang w:eastAsia="ar-SA"/>
              </w:rPr>
              <w:t>Etch</w:t>
            </w:r>
            <w:proofErr w:type="spellEnd"/>
          </w:p>
        </w:tc>
        <w:tc>
          <w:tcPr>
            <w:tcW w:w="1276" w:type="dxa"/>
            <w:shd w:val="clear" w:color="auto" w:fill="auto"/>
            <w:hideMark/>
          </w:tcPr>
          <w:p w14:paraId="2276AF1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Šv.2,5mlx2</w:t>
            </w:r>
          </w:p>
        </w:tc>
        <w:tc>
          <w:tcPr>
            <w:tcW w:w="1188" w:type="dxa"/>
            <w:shd w:val="clear" w:color="auto" w:fill="auto"/>
            <w:hideMark/>
          </w:tcPr>
          <w:p w14:paraId="3E2909B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47664F9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3B08A18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7,6</w:t>
            </w:r>
          </w:p>
        </w:tc>
        <w:tc>
          <w:tcPr>
            <w:tcW w:w="992" w:type="dxa"/>
            <w:shd w:val="clear" w:color="auto" w:fill="auto"/>
            <w:hideMark/>
          </w:tcPr>
          <w:p w14:paraId="5529CF6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152</w:t>
            </w:r>
          </w:p>
        </w:tc>
        <w:tc>
          <w:tcPr>
            <w:tcW w:w="2354" w:type="dxa"/>
            <w:shd w:val="clear" w:color="auto" w:fill="auto"/>
            <w:hideMark/>
          </w:tcPr>
          <w:p w14:paraId="4006529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Gluma</w:t>
            </w:r>
            <w:proofErr w:type="spellEnd"/>
            <w:r w:rsidRPr="00EB11AC">
              <w:rPr>
                <w:sz w:val="20"/>
                <w:szCs w:val="20"/>
                <w:lang w:eastAsia="ar-SA"/>
              </w:rPr>
              <w:t xml:space="preserve"> </w:t>
            </w:r>
            <w:proofErr w:type="spellStart"/>
            <w:r w:rsidRPr="00EB11AC">
              <w:rPr>
                <w:sz w:val="20"/>
                <w:szCs w:val="20"/>
                <w:lang w:eastAsia="ar-SA"/>
              </w:rPr>
              <w:t>Etch</w:t>
            </w:r>
            <w:proofErr w:type="spellEnd"/>
            <w:r w:rsidRPr="00EB11AC">
              <w:rPr>
                <w:sz w:val="20"/>
                <w:szCs w:val="20"/>
                <w:lang w:eastAsia="ar-SA"/>
              </w:rPr>
              <w:t xml:space="preserve"> 35 </w:t>
            </w:r>
            <w:proofErr w:type="spellStart"/>
            <w:r w:rsidRPr="00EB11AC">
              <w:rPr>
                <w:sz w:val="20"/>
                <w:szCs w:val="20"/>
                <w:lang w:eastAsia="ar-SA"/>
              </w:rPr>
              <w:t>Gel</w:t>
            </w:r>
            <w:proofErr w:type="spellEnd"/>
            <w:r w:rsidRPr="00EB11AC">
              <w:rPr>
                <w:sz w:val="20"/>
                <w:szCs w:val="20"/>
                <w:lang w:eastAsia="ar-SA"/>
              </w:rPr>
              <w:t xml:space="preserve"> 2,5mlx2       </w:t>
            </w:r>
          </w:p>
        </w:tc>
      </w:tr>
      <w:tr w:rsidR="00383BAE" w:rsidRPr="00A05BFD" w14:paraId="5C846463" w14:textId="77777777" w:rsidTr="00EB11AC">
        <w:trPr>
          <w:trHeight w:val="523"/>
        </w:trPr>
        <w:tc>
          <w:tcPr>
            <w:tcW w:w="649" w:type="dxa"/>
            <w:shd w:val="clear" w:color="auto" w:fill="auto"/>
            <w:hideMark/>
          </w:tcPr>
          <w:p w14:paraId="62F8DB7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2181" w:type="dxa"/>
            <w:shd w:val="clear" w:color="auto" w:fill="auto"/>
            <w:hideMark/>
          </w:tcPr>
          <w:p w14:paraId="0009082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Calcimolis</w:t>
            </w:r>
            <w:proofErr w:type="spellEnd"/>
            <w:r w:rsidRPr="00EB11AC">
              <w:rPr>
                <w:sz w:val="20"/>
                <w:szCs w:val="20"/>
                <w:lang w:eastAsia="ar-SA"/>
              </w:rPr>
              <w:t xml:space="preserve"> LC</w:t>
            </w:r>
          </w:p>
        </w:tc>
        <w:tc>
          <w:tcPr>
            <w:tcW w:w="1276" w:type="dxa"/>
            <w:shd w:val="clear" w:color="auto" w:fill="auto"/>
            <w:hideMark/>
          </w:tcPr>
          <w:p w14:paraId="758A8D6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švirkšt. 2x2,5g</w:t>
            </w:r>
          </w:p>
        </w:tc>
        <w:tc>
          <w:tcPr>
            <w:tcW w:w="1188" w:type="dxa"/>
            <w:shd w:val="clear" w:color="auto" w:fill="auto"/>
            <w:hideMark/>
          </w:tcPr>
          <w:p w14:paraId="5F60262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06A3829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49D613C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38,5</w:t>
            </w:r>
          </w:p>
        </w:tc>
        <w:tc>
          <w:tcPr>
            <w:tcW w:w="992" w:type="dxa"/>
            <w:shd w:val="clear" w:color="auto" w:fill="auto"/>
            <w:hideMark/>
          </w:tcPr>
          <w:p w14:paraId="34C19E3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192,5</w:t>
            </w:r>
          </w:p>
        </w:tc>
        <w:tc>
          <w:tcPr>
            <w:tcW w:w="2354" w:type="dxa"/>
            <w:shd w:val="clear" w:color="auto" w:fill="auto"/>
            <w:hideMark/>
          </w:tcPr>
          <w:p w14:paraId="02DFBDE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Calcimol</w:t>
            </w:r>
            <w:proofErr w:type="spellEnd"/>
            <w:r w:rsidRPr="00EB11AC">
              <w:rPr>
                <w:sz w:val="20"/>
                <w:szCs w:val="20"/>
                <w:lang w:eastAsia="ar-SA"/>
              </w:rPr>
              <w:t xml:space="preserve"> LC, 2x2,5 g</w:t>
            </w:r>
          </w:p>
        </w:tc>
      </w:tr>
      <w:tr w:rsidR="00383BAE" w:rsidRPr="00A05BFD" w14:paraId="71B6DF9C" w14:textId="77777777" w:rsidTr="00EB11AC">
        <w:trPr>
          <w:trHeight w:val="559"/>
        </w:trPr>
        <w:tc>
          <w:tcPr>
            <w:tcW w:w="649" w:type="dxa"/>
            <w:shd w:val="clear" w:color="auto" w:fill="auto"/>
            <w:hideMark/>
          </w:tcPr>
          <w:p w14:paraId="5E0C094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9</w:t>
            </w:r>
          </w:p>
        </w:tc>
        <w:tc>
          <w:tcPr>
            <w:tcW w:w="2181" w:type="dxa"/>
            <w:shd w:val="clear" w:color="auto" w:fill="auto"/>
            <w:hideMark/>
          </w:tcPr>
          <w:p w14:paraId="0ECCB51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Catani</w:t>
            </w:r>
            <w:proofErr w:type="spellEnd"/>
            <w:r w:rsidRPr="00EB11AC">
              <w:rPr>
                <w:sz w:val="20"/>
                <w:szCs w:val="20"/>
                <w:lang w:eastAsia="ar-SA"/>
              </w:rPr>
              <w:t xml:space="preserve"> tabletės , </w:t>
            </w:r>
            <w:proofErr w:type="spellStart"/>
            <w:r w:rsidRPr="00EB11AC">
              <w:rPr>
                <w:sz w:val="20"/>
                <w:szCs w:val="20"/>
                <w:lang w:eastAsia="ar-SA"/>
              </w:rPr>
              <w:t>Cattani</w:t>
            </w:r>
            <w:proofErr w:type="spellEnd"/>
            <w:r w:rsidRPr="00EB11AC">
              <w:rPr>
                <w:sz w:val="20"/>
                <w:szCs w:val="20"/>
                <w:lang w:eastAsia="ar-SA"/>
              </w:rPr>
              <w:t xml:space="preserve"> atsiurbimo sistemoms</w:t>
            </w:r>
          </w:p>
        </w:tc>
        <w:tc>
          <w:tcPr>
            <w:tcW w:w="1276" w:type="dxa"/>
            <w:shd w:val="clear" w:color="auto" w:fill="auto"/>
            <w:hideMark/>
          </w:tcPr>
          <w:p w14:paraId="5E4B49E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096019D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6CCE41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200</w:t>
            </w:r>
          </w:p>
        </w:tc>
        <w:tc>
          <w:tcPr>
            <w:tcW w:w="841" w:type="dxa"/>
            <w:shd w:val="clear" w:color="auto" w:fill="auto"/>
            <w:hideMark/>
          </w:tcPr>
          <w:p w14:paraId="3D561D2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0,71</w:t>
            </w:r>
          </w:p>
        </w:tc>
        <w:tc>
          <w:tcPr>
            <w:tcW w:w="992" w:type="dxa"/>
            <w:shd w:val="clear" w:color="auto" w:fill="auto"/>
            <w:hideMark/>
          </w:tcPr>
          <w:p w14:paraId="2BA9CEE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142</w:t>
            </w:r>
          </w:p>
        </w:tc>
        <w:tc>
          <w:tcPr>
            <w:tcW w:w="2354" w:type="dxa"/>
            <w:shd w:val="clear" w:color="auto" w:fill="auto"/>
            <w:hideMark/>
          </w:tcPr>
          <w:p w14:paraId="2C73CE1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Catani</w:t>
            </w:r>
            <w:proofErr w:type="spellEnd"/>
            <w:r w:rsidRPr="00EB11AC">
              <w:rPr>
                <w:sz w:val="20"/>
                <w:szCs w:val="20"/>
                <w:lang w:eastAsia="ar-SA"/>
              </w:rPr>
              <w:t xml:space="preserve"> tabletės , 1 </w:t>
            </w:r>
            <w:proofErr w:type="spellStart"/>
            <w:r w:rsidRPr="00EB11AC">
              <w:rPr>
                <w:sz w:val="20"/>
                <w:szCs w:val="20"/>
                <w:lang w:eastAsia="ar-SA"/>
              </w:rPr>
              <w:t>vnt</w:t>
            </w:r>
            <w:proofErr w:type="spellEnd"/>
          </w:p>
        </w:tc>
      </w:tr>
      <w:tr w:rsidR="00383BAE" w:rsidRPr="00A05BFD" w14:paraId="4F441A24" w14:textId="77777777" w:rsidTr="00EB11AC">
        <w:trPr>
          <w:trHeight w:val="600"/>
        </w:trPr>
        <w:tc>
          <w:tcPr>
            <w:tcW w:w="649" w:type="dxa"/>
            <w:shd w:val="clear" w:color="auto" w:fill="auto"/>
            <w:hideMark/>
          </w:tcPr>
          <w:p w14:paraId="0FAD62E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2181" w:type="dxa"/>
            <w:shd w:val="clear" w:color="auto" w:fill="auto"/>
            <w:hideMark/>
          </w:tcPr>
          <w:p w14:paraId="09B7FBE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Ceramfil</w:t>
            </w:r>
            <w:proofErr w:type="spellEnd"/>
            <w:r w:rsidRPr="00EB11AC">
              <w:rPr>
                <w:sz w:val="20"/>
                <w:szCs w:val="20"/>
                <w:lang w:eastAsia="ar-SA"/>
              </w:rPr>
              <w:t xml:space="preserve"> B, </w:t>
            </w:r>
            <w:proofErr w:type="spellStart"/>
            <w:r w:rsidRPr="00EB11AC">
              <w:rPr>
                <w:sz w:val="20"/>
                <w:szCs w:val="20"/>
                <w:lang w:eastAsia="ar-SA"/>
              </w:rPr>
              <w:t>Stiklojonomerinis</w:t>
            </w:r>
            <w:proofErr w:type="spellEnd"/>
            <w:r w:rsidRPr="00EB11AC">
              <w:rPr>
                <w:sz w:val="20"/>
                <w:szCs w:val="20"/>
                <w:lang w:eastAsia="ar-SA"/>
              </w:rPr>
              <w:t xml:space="preserve"> cementas </w:t>
            </w:r>
          </w:p>
        </w:tc>
        <w:tc>
          <w:tcPr>
            <w:tcW w:w="1276" w:type="dxa"/>
            <w:shd w:val="clear" w:color="auto" w:fill="auto"/>
            <w:hideMark/>
          </w:tcPr>
          <w:p w14:paraId="7246B6E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dėž.x50 </w:t>
            </w:r>
            <w:proofErr w:type="spellStart"/>
            <w:r w:rsidRPr="00EB11AC">
              <w:rPr>
                <w:sz w:val="20"/>
                <w:szCs w:val="20"/>
                <w:lang w:eastAsia="ar-SA"/>
              </w:rPr>
              <w:t>gr</w:t>
            </w:r>
            <w:proofErr w:type="spellEnd"/>
            <w:r w:rsidRPr="00EB11AC">
              <w:rPr>
                <w:sz w:val="20"/>
                <w:szCs w:val="20"/>
                <w:lang w:eastAsia="ar-SA"/>
              </w:rPr>
              <w:t xml:space="preserve">. </w:t>
            </w:r>
          </w:p>
        </w:tc>
        <w:tc>
          <w:tcPr>
            <w:tcW w:w="1188" w:type="dxa"/>
            <w:shd w:val="clear" w:color="auto" w:fill="auto"/>
            <w:hideMark/>
          </w:tcPr>
          <w:p w14:paraId="1DE3F01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4C7FA94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588D143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35,6</w:t>
            </w:r>
          </w:p>
        </w:tc>
        <w:tc>
          <w:tcPr>
            <w:tcW w:w="992" w:type="dxa"/>
            <w:shd w:val="clear" w:color="auto" w:fill="auto"/>
            <w:hideMark/>
          </w:tcPr>
          <w:p w14:paraId="374CF6D1"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178</w:t>
            </w:r>
          </w:p>
        </w:tc>
        <w:tc>
          <w:tcPr>
            <w:tcW w:w="2354" w:type="dxa"/>
            <w:shd w:val="clear" w:color="auto" w:fill="auto"/>
            <w:hideMark/>
          </w:tcPr>
          <w:p w14:paraId="1EA5874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i-</w:t>
            </w:r>
            <w:proofErr w:type="spellStart"/>
            <w:r w:rsidRPr="00EB11AC">
              <w:rPr>
                <w:sz w:val="20"/>
                <w:szCs w:val="20"/>
                <w:lang w:eastAsia="ar-SA"/>
              </w:rPr>
              <w:t>Fil</w:t>
            </w:r>
            <w:proofErr w:type="spellEnd"/>
            <w:r w:rsidRPr="00EB11AC">
              <w:rPr>
                <w:sz w:val="20"/>
                <w:szCs w:val="20"/>
                <w:lang w:eastAsia="ar-SA"/>
              </w:rPr>
              <w:t xml:space="preserve"> SJ  A2 10g+ A3 10g+6g           </w:t>
            </w:r>
          </w:p>
        </w:tc>
      </w:tr>
      <w:tr w:rsidR="00383BAE" w:rsidRPr="00A05BFD" w14:paraId="3DB19B4D" w14:textId="77777777" w:rsidTr="00EB11AC">
        <w:trPr>
          <w:trHeight w:val="421"/>
        </w:trPr>
        <w:tc>
          <w:tcPr>
            <w:tcW w:w="649" w:type="dxa"/>
            <w:shd w:val="clear" w:color="auto" w:fill="auto"/>
            <w:hideMark/>
          </w:tcPr>
          <w:p w14:paraId="02ABC56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11</w:t>
            </w:r>
          </w:p>
        </w:tc>
        <w:tc>
          <w:tcPr>
            <w:tcW w:w="2181" w:type="dxa"/>
            <w:shd w:val="clear" w:color="auto" w:fill="auto"/>
            <w:hideMark/>
          </w:tcPr>
          <w:p w14:paraId="12BFB5B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Composite</w:t>
            </w:r>
            <w:proofErr w:type="spellEnd"/>
            <w:r w:rsidRPr="00EB11AC">
              <w:rPr>
                <w:sz w:val="20"/>
                <w:szCs w:val="20"/>
                <w:lang w:eastAsia="ar-SA"/>
              </w:rPr>
              <w:t xml:space="preserve"> </w:t>
            </w:r>
            <w:proofErr w:type="spellStart"/>
            <w:r w:rsidRPr="00EB11AC">
              <w:rPr>
                <w:sz w:val="20"/>
                <w:szCs w:val="20"/>
                <w:lang w:eastAsia="ar-SA"/>
              </w:rPr>
              <w:t>primer</w:t>
            </w:r>
            <w:proofErr w:type="spellEnd"/>
            <w:r w:rsidRPr="00EB11AC">
              <w:rPr>
                <w:sz w:val="20"/>
                <w:szCs w:val="20"/>
                <w:lang w:eastAsia="ar-SA"/>
              </w:rPr>
              <w:t xml:space="preserve"> (lakas) GC </w:t>
            </w:r>
          </w:p>
        </w:tc>
        <w:tc>
          <w:tcPr>
            <w:tcW w:w="1276" w:type="dxa"/>
            <w:shd w:val="clear" w:color="auto" w:fill="auto"/>
            <w:hideMark/>
          </w:tcPr>
          <w:p w14:paraId="5FABE08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ml:space="preserve"> x3ml</w:t>
            </w:r>
          </w:p>
        </w:tc>
        <w:tc>
          <w:tcPr>
            <w:tcW w:w="1188" w:type="dxa"/>
            <w:shd w:val="clear" w:color="auto" w:fill="auto"/>
            <w:hideMark/>
          </w:tcPr>
          <w:p w14:paraId="5FD1E68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12866F9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4A73A87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18,9</w:t>
            </w:r>
          </w:p>
        </w:tc>
        <w:tc>
          <w:tcPr>
            <w:tcW w:w="992" w:type="dxa"/>
            <w:shd w:val="clear" w:color="auto" w:fill="auto"/>
            <w:hideMark/>
          </w:tcPr>
          <w:p w14:paraId="5212579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56,7</w:t>
            </w:r>
          </w:p>
        </w:tc>
        <w:tc>
          <w:tcPr>
            <w:tcW w:w="2354" w:type="dxa"/>
            <w:shd w:val="clear" w:color="auto" w:fill="auto"/>
            <w:hideMark/>
          </w:tcPr>
          <w:p w14:paraId="24B7E3F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Composite</w:t>
            </w:r>
            <w:proofErr w:type="spellEnd"/>
            <w:r w:rsidRPr="00EB11AC">
              <w:rPr>
                <w:sz w:val="20"/>
                <w:szCs w:val="20"/>
                <w:lang w:eastAsia="ar-SA"/>
              </w:rPr>
              <w:t xml:space="preserve"> primer,GC,3 ml</w:t>
            </w:r>
          </w:p>
        </w:tc>
      </w:tr>
      <w:tr w:rsidR="00383BAE" w:rsidRPr="00A05BFD" w14:paraId="643350C0" w14:textId="77777777" w:rsidTr="00EB11AC">
        <w:trPr>
          <w:trHeight w:val="513"/>
        </w:trPr>
        <w:tc>
          <w:tcPr>
            <w:tcW w:w="649" w:type="dxa"/>
            <w:shd w:val="clear" w:color="auto" w:fill="auto"/>
            <w:hideMark/>
          </w:tcPr>
          <w:p w14:paraId="619FBCA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12</w:t>
            </w:r>
          </w:p>
        </w:tc>
        <w:tc>
          <w:tcPr>
            <w:tcW w:w="2181" w:type="dxa"/>
            <w:shd w:val="clear" w:color="auto" w:fill="auto"/>
            <w:hideMark/>
          </w:tcPr>
          <w:p w14:paraId="4814364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Dėklas vatos rulonėliams</w:t>
            </w:r>
          </w:p>
        </w:tc>
        <w:tc>
          <w:tcPr>
            <w:tcW w:w="1276" w:type="dxa"/>
            <w:shd w:val="clear" w:color="auto" w:fill="auto"/>
            <w:hideMark/>
          </w:tcPr>
          <w:p w14:paraId="4A73B1D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37B443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3AF52FD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841" w:type="dxa"/>
            <w:shd w:val="clear" w:color="auto" w:fill="auto"/>
            <w:hideMark/>
          </w:tcPr>
          <w:p w14:paraId="6B397C4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4,3</w:t>
            </w:r>
          </w:p>
        </w:tc>
        <w:tc>
          <w:tcPr>
            <w:tcW w:w="992" w:type="dxa"/>
            <w:shd w:val="clear" w:color="auto" w:fill="auto"/>
            <w:hideMark/>
          </w:tcPr>
          <w:p w14:paraId="1762D2C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4,3</w:t>
            </w:r>
          </w:p>
        </w:tc>
        <w:tc>
          <w:tcPr>
            <w:tcW w:w="2354" w:type="dxa"/>
            <w:shd w:val="clear" w:color="auto" w:fill="auto"/>
            <w:hideMark/>
          </w:tcPr>
          <w:p w14:paraId="453D856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Falcon</w:t>
            </w:r>
            <w:proofErr w:type="spellEnd"/>
            <w:r w:rsidRPr="00EB11AC">
              <w:rPr>
                <w:sz w:val="20"/>
                <w:szCs w:val="20"/>
                <w:lang w:eastAsia="ar-SA"/>
              </w:rPr>
              <w:t xml:space="preserve"> dėklas vatos rulonėliams</w:t>
            </w:r>
          </w:p>
        </w:tc>
      </w:tr>
      <w:tr w:rsidR="00383BAE" w:rsidRPr="00A05BFD" w14:paraId="59FA2865" w14:textId="77777777" w:rsidTr="00EB11AC">
        <w:trPr>
          <w:trHeight w:val="421"/>
        </w:trPr>
        <w:tc>
          <w:tcPr>
            <w:tcW w:w="649" w:type="dxa"/>
            <w:shd w:val="clear" w:color="auto" w:fill="auto"/>
            <w:hideMark/>
          </w:tcPr>
          <w:p w14:paraId="1FADC68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13</w:t>
            </w:r>
          </w:p>
        </w:tc>
        <w:tc>
          <w:tcPr>
            <w:tcW w:w="2181" w:type="dxa"/>
            <w:shd w:val="clear" w:color="auto" w:fill="auto"/>
            <w:hideMark/>
          </w:tcPr>
          <w:p w14:paraId="68A59DF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Dentinas „</w:t>
            </w:r>
            <w:proofErr w:type="spellStart"/>
            <w:r w:rsidRPr="00EB11AC">
              <w:rPr>
                <w:sz w:val="20"/>
                <w:szCs w:val="20"/>
                <w:lang w:eastAsia="ar-SA"/>
              </w:rPr>
              <w:t>Coltosol</w:t>
            </w:r>
            <w:proofErr w:type="spellEnd"/>
            <w:r w:rsidRPr="00EB11AC">
              <w:rPr>
                <w:sz w:val="20"/>
                <w:szCs w:val="20"/>
                <w:lang w:eastAsia="ar-SA"/>
              </w:rPr>
              <w:t xml:space="preserve"> F“ </w:t>
            </w:r>
          </w:p>
        </w:tc>
        <w:tc>
          <w:tcPr>
            <w:tcW w:w="1276" w:type="dxa"/>
            <w:shd w:val="clear" w:color="auto" w:fill="auto"/>
            <w:hideMark/>
          </w:tcPr>
          <w:p w14:paraId="34A977F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dėž.x38gr.</w:t>
            </w:r>
          </w:p>
        </w:tc>
        <w:tc>
          <w:tcPr>
            <w:tcW w:w="1188" w:type="dxa"/>
            <w:shd w:val="clear" w:color="auto" w:fill="auto"/>
            <w:hideMark/>
          </w:tcPr>
          <w:p w14:paraId="646C7F9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167D8E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77F8612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7,2</w:t>
            </w:r>
          </w:p>
        </w:tc>
        <w:tc>
          <w:tcPr>
            <w:tcW w:w="992" w:type="dxa"/>
            <w:shd w:val="clear" w:color="auto" w:fill="auto"/>
            <w:hideMark/>
          </w:tcPr>
          <w:p w14:paraId="0EB48D4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144</w:t>
            </w:r>
          </w:p>
        </w:tc>
        <w:tc>
          <w:tcPr>
            <w:tcW w:w="2354" w:type="dxa"/>
            <w:shd w:val="clear" w:color="auto" w:fill="auto"/>
            <w:hideMark/>
          </w:tcPr>
          <w:p w14:paraId="3F9BE05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Dentinas „</w:t>
            </w:r>
            <w:proofErr w:type="spellStart"/>
            <w:r w:rsidRPr="00EB11AC">
              <w:rPr>
                <w:sz w:val="20"/>
                <w:szCs w:val="20"/>
                <w:lang w:eastAsia="ar-SA"/>
              </w:rPr>
              <w:t>Coltosol</w:t>
            </w:r>
            <w:proofErr w:type="spellEnd"/>
            <w:r w:rsidRPr="00EB11AC">
              <w:rPr>
                <w:sz w:val="20"/>
                <w:szCs w:val="20"/>
                <w:lang w:eastAsia="ar-SA"/>
              </w:rPr>
              <w:t xml:space="preserve"> F“ , 38 g.</w:t>
            </w:r>
          </w:p>
        </w:tc>
      </w:tr>
      <w:tr w:rsidR="00383BAE" w:rsidRPr="00A05BFD" w14:paraId="01CF9BB9" w14:textId="77777777" w:rsidTr="00EB11AC">
        <w:trPr>
          <w:trHeight w:val="371"/>
        </w:trPr>
        <w:tc>
          <w:tcPr>
            <w:tcW w:w="649" w:type="dxa"/>
            <w:shd w:val="clear" w:color="auto" w:fill="auto"/>
            <w:hideMark/>
          </w:tcPr>
          <w:p w14:paraId="6CEC8CC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14</w:t>
            </w:r>
          </w:p>
        </w:tc>
        <w:tc>
          <w:tcPr>
            <w:tcW w:w="2181" w:type="dxa"/>
            <w:shd w:val="clear" w:color="auto" w:fill="auto"/>
            <w:hideMark/>
          </w:tcPr>
          <w:p w14:paraId="49E158D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Detatrine</w:t>
            </w:r>
            <w:proofErr w:type="spellEnd"/>
            <w:r w:rsidRPr="00EB11AC">
              <w:rPr>
                <w:sz w:val="20"/>
                <w:szCs w:val="20"/>
                <w:lang w:eastAsia="ar-SA"/>
              </w:rPr>
              <w:t xml:space="preserve"> Z</w:t>
            </w:r>
          </w:p>
        </w:tc>
        <w:tc>
          <w:tcPr>
            <w:tcW w:w="1276" w:type="dxa"/>
            <w:shd w:val="clear" w:color="auto" w:fill="auto"/>
            <w:hideMark/>
          </w:tcPr>
          <w:p w14:paraId="651A83A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 4,5 ml.</w:t>
            </w:r>
          </w:p>
        </w:tc>
        <w:tc>
          <w:tcPr>
            <w:tcW w:w="1188" w:type="dxa"/>
            <w:shd w:val="clear" w:color="auto" w:fill="auto"/>
            <w:hideMark/>
          </w:tcPr>
          <w:p w14:paraId="4538889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4DBC45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1E07469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22,5</w:t>
            </w:r>
          </w:p>
        </w:tc>
        <w:tc>
          <w:tcPr>
            <w:tcW w:w="992" w:type="dxa"/>
            <w:shd w:val="clear" w:color="auto" w:fill="auto"/>
            <w:hideMark/>
          </w:tcPr>
          <w:p w14:paraId="182D0A8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112,5</w:t>
            </w:r>
          </w:p>
        </w:tc>
        <w:tc>
          <w:tcPr>
            <w:tcW w:w="2354" w:type="dxa"/>
            <w:shd w:val="clear" w:color="auto" w:fill="auto"/>
            <w:noWrap/>
            <w:hideMark/>
          </w:tcPr>
          <w:p w14:paraId="12F9521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Detatrine</w:t>
            </w:r>
            <w:proofErr w:type="spellEnd"/>
            <w:r w:rsidRPr="00EB11AC">
              <w:rPr>
                <w:sz w:val="20"/>
                <w:szCs w:val="20"/>
                <w:lang w:eastAsia="ar-SA"/>
              </w:rPr>
              <w:t xml:space="preserve"> Z, 45 g</w:t>
            </w:r>
          </w:p>
        </w:tc>
      </w:tr>
      <w:tr w:rsidR="00383BAE" w:rsidRPr="00A05BFD" w14:paraId="76F3A1B0" w14:textId="77777777" w:rsidTr="00EB11AC">
        <w:trPr>
          <w:trHeight w:val="420"/>
        </w:trPr>
        <w:tc>
          <w:tcPr>
            <w:tcW w:w="649" w:type="dxa"/>
            <w:shd w:val="clear" w:color="auto" w:fill="auto"/>
            <w:hideMark/>
          </w:tcPr>
          <w:p w14:paraId="1495A76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2181" w:type="dxa"/>
            <w:shd w:val="clear" w:color="auto" w:fill="auto"/>
            <w:hideMark/>
          </w:tcPr>
          <w:p w14:paraId="4C42FD4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Diskai </w:t>
            </w:r>
            <w:proofErr w:type="spellStart"/>
            <w:r w:rsidRPr="00EB11AC">
              <w:rPr>
                <w:sz w:val="20"/>
                <w:szCs w:val="20"/>
                <w:lang w:eastAsia="ar-SA"/>
              </w:rPr>
              <w:t>Soflex</w:t>
            </w:r>
            <w:proofErr w:type="spellEnd"/>
          </w:p>
        </w:tc>
        <w:tc>
          <w:tcPr>
            <w:tcW w:w="1276" w:type="dxa"/>
            <w:shd w:val="clear" w:color="auto" w:fill="auto"/>
            <w:hideMark/>
          </w:tcPr>
          <w:p w14:paraId="40FC1AE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pak.x50vnt.</w:t>
            </w:r>
          </w:p>
        </w:tc>
        <w:tc>
          <w:tcPr>
            <w:tcW w:w="1188" w:type="dxa"/>
            <w:shd w:val="clear" w:color="auto" w:fill="auto"/>
            <w:hideMark/>
          </w:tcPr>
          <w:p w14:paraId="22A12F5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pak</w:t>
            </w:r>
            <w:proofErr w:type="spellEnd"/>
            <w:r w:rsidRPr="00EB11AC">
              <w:rPr>
                <w:sz w:val="20"/>
                <w:szCs w:val="20"/>
                <w:lang w:eastAsia="ar-SA"/>
              </w:rPr>
              <w:t>.</w:t>
            </w:r>
          </w:p>
        </w:tc>
        <w:tc>
          <w:tcPr>
            <w:tcW w:w="856" w:type="dxa"/>
            <w:shd w:val="clear" w:color="auto" w:fill="auto"/>
            <w:hideMark/>
          </w:tcPr>
          <w:p w14:paraId="1CA2F10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3204949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13,45</w:t>
            </w:r>
          </w:p>
        </w:tc>
        <w:tc>
          <w:tcPr>
            <w:tcW w:w="992" w:type="dxa"/>
            <w:shd w:val="clear" w:color="auto" w:fill="auto"/>
            <w:hideMark/>
          </w:tcPr>
          <w:p w14:paraId="74C668C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67,25</w:t>
            </w:r>
          </w:p>
        </w:tc>
        <w:tc>
          <w:tcPr>
            <w:tcW w:w="2354" w:type="dxa"/>
            <w:shd w:val="clear" w:color="auto" w:fill="auto"/>
            <w:hideMark/>
          </w:tcPr>
          <w:p w14:paraId="7AADC1E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Sof-lex</w:t>
            </w:r>
            <w:proofErr w:type="spellEnd"/>
            <w:r w:rsidRPr="00EB11AC">
              <w:rPr>
                <w:sz w:val="20"/>
                <w:szCs w:val="20"/>
                <w:lang w:eastAsia="ar-SA"/>
              </w:rPr>
              <w:t xml:space="preserve"> diskeliai, pak.x50</w:t>
            </w:r>
          </w:p>
        </w:tc>
      </w:tr>
      <w:tr w:rsidR="00383BAE" w:rsidRPr="00A05BFD" w14:paraId="1EABA032" w14:textId="77777777" w:rsidTr="00EB11AC">
        <w:trPr>
          <w:trHeight w:val="551"/>
        </w:trPr>
        <w:tc>
          <w:tcPr>
            <w:tcW w:w="649" w:type="dxa"/>
            <w:shd w:val="clear" w:color="auto" w:fill="auto"/>
            <w:hideMark/>
          </w:tcPr>
          <w:p w14:paraId="7B8ECBC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16</w:t>
            </w:r>
          </w:p>
        </w:tc>
        <w:tc>
          <w:tcPr>
            <w:tcW w:w="2181" w:type="dxa"/>
            <w:shd w:val="clear" w:color="auto" w:fill="auto"/>
            <w:hideMark/>
          </w:tcPr>
          <w:p w14:paraId="302B9DD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Enhance</w:t>
            </w:r>
            <w:proofErr w:type="spellEnd"/>
            <w:r w:rsidRPr="00EB11AC">
              <w:rPr>
                <w:sz w:val="20"/>
                <w:szCs w:val="20"/>
                <w:lang w:eastAsia="ar-SA"/>
              </w:rPr>
              <w:t xml:space="preserve"> </w:t>
            </w:r>
            <w:proofErr w:type="spellStart"/>
            <w:r w:rsidRPr="00EB11AC">
              <w:rPr>
                <w:sz w:val="20"/>
                <w:szCs w:val="20"/>
                <w:lang w:eastAsia="ar-SA"/>
              </w:rPr>
              <w:t>polyrai</w:t>
            </w:r>
            <w:proofErr w:type="spellEnd"/>
            <w:r w:rsidRPr="00EB11AC">
              <w:rPr>
                <w:sz w:val="20"/>
                <w:szCs w:val="20"/>
                <w:lang w:eastAsia="ar-SA"/>
              </w:rPr>
              <w:t xml:space="preserve"> įvairių formų</w:t>
            </w:r>
          </w:p>
        </w:tc>
        <w:tc>
          <w:tcPr>
            <w:tcW w:w="1276" w:type="dxa"/>
            <w:shd w:val="clear" w:color="auto" w:fill="auto"/>
            <w:hideMark/>
          </w:tcPr>
          <w:p w14:paraId="1452AB7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4288480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013FE19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w:t>
            </w:r>
          </w:p>
        </w:tc>
        <w:tc>
          <w:tcPr>
            <w:tcW w:w="841" w:type="dxa"/>
            <w:shd w:val="clear" w:color="auto" w:fill="auto"/>
            <w:hideMark/>
          </w:tcPr>
          <w:p w14:paraId="0ABDA49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w:t>
            </w:r>
          </w:p>
        </w:tc>
        <w:tc>
          <w:tcPr>
            <w:tcW w:w="992" w:type="dxa"/>
            <w:shd w:val="clear" w:color="auto" w:fill="auto"/>
            <w:hideMark/>
          </w:tcPr>
          <w:p w14:paraId="2860D73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130</w:t>
            </w:r>
          </w:p>
        </w:tc>
        <w:tc>
          <w:tcPr>
            <w:tcW w:w="2354" w:type="dxa"/>
            <w:shd w:val="clear" w:color="auto" w:fill="auto"/>
            <w:hideMark/>
          </w:tcPr>
          <w:p w14:paraId="262CC5C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Enhance</w:t>
            </w:r>
            <w:proofErr w:type="spellEnd"/>
            <w:r w:rsidRPr="00EB11AC">
              <w:rPr>
                <w:sz w:val="20"/>
                <w:szCs w:val="20"/>
                <w:lang w:eastAsia="ar-SA"/>
              </w:rPr>
              <w:t xml:space="preserve">, </w:t>
            </w:r>
            <w:proofErr w:type="spellStart"/>
            <w:r w:rsidRPr="00EB11AC">
              <w:rPr>
                <w:sz w:val="20"/>
                <w:szCs w:val="20"/>
                <w:lang w:eastAsia="ar-SA"/>
              </w:rPr>
              <w:t>Dentsply</w:t>
            </w:r>
            <w:proofErr w:type="spellEnd"/>
            <w:r w:rsidRPr="00EB11AC">
              <w:rPr>
                <w:sz w:val="20"/>
                <w:szCs w:val="20"/>
                <w:lang w:eastAsia="ar-SA"/>
              </w:rPr>
              <w:t xml:space="preserve">, </w:t>
            </w:r>
            <w:proofErr w:type="spellStart"/>
            <w:r w:rsidRPr="00EB11AC">
              <w:rPr>
                <w:sz w:val="20"/>
                <w:szCs w:val="20"/>
                <w:lang w:eastAsia="ar-SA"/>
              </w:rPr>
              <w:t>vnt</w:t>
            </w:r>
            <w:proofErr w:type="spellEnd"/>
          </w:p>
        </w:tc>
      </w:tr>
      <w:tr w:rsidR="00383BAE" w:rsidRPr="00A05BFD" w14:paraId="14344C9C" w14:textId="77777777" w:rsidTr="00EB11AC">
        <w:trPr>
          <w:trHeight w:val="417"/>
        </w:trPr>
        <w:tc>
          <w:tcPr>
            <w:tcW w:w="649" w:type="dxa"/>
            <w:shd w:val="clear" w:color="auto" w:fill="auto"/>
            <w:hideMark/>
          </w:tcPr>
          <w:p w14:paraId="392D71E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17</w:t>
            </w:r>
          </w:p>
        </w:tc>
        <w:tc>
          <w:tcPr>
            <w:tcW w:w="2181" w:type="dxa"/>
            <w:shd w:val="clear" w:color="auto" w:fill="auto"/>
            <w:hideMark/>
          </w:tcPr>
          <w:p w14:paraId="1F774A9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Eugenolis</w:t>
            </w:r>
            <w:proofErr w:type="spellEnd"/>
          </w:p>
        </w:tc>
        <w:tc>
          <w:tcPr>
            <w:tcW w:w="1276" w:type="dxa"/>
            <w:shd w:val="clear" w:color="auto" w:fill="auto"/>
            <w:hideMark/>
          </w:tcPr>
          <w:p w14:paraId="3E74CC9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50 ml.</w:t>
            </w:r>
          </w:p>
        </w:tc>
        <w:tc>
          <w:tcPr>
            <w:tcW w:w="1188" w:type="dxa"/>
            <w:shd w:val="clear" w:color="auto" w:fill="auto"/>
            <w:hideMark/>
          </w:tcPr>
          <w:p w14:paraId="21DA430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4D4A52E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375AA52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5,9</w:t>
            </w:r>
          </w:p>
        </w:tc>
        <w:tc>
          <w:tcPr>
            <w:tcW w:w="992" w:type="dxa"/>
            <w:shd w:val="clear" w:color="auto" w:fill="auto"/>
            <w:hideMark/>
          </w:tcPr>
          <w:p w14:paraId="2B7ECF71"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17,7</w:t>
            </w:r>
          </w:p>
        </w:tc>
        <w:tc>
          <w:tcPr>
            <w:tcW w:w="2354" w:type="dxa"/>
            <w:shd w:val="clear" w:color="auto" w:fill="auto"/>
            <w:hideMark/>
          </w:tcPr>
          <w:p w14:paraId="3AE8E8B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Eugenol</w:t>
            </w:r>
            <w:proofErr w:type="spellEnd"/>
            <w:r w:rsidRPr="00EB11AC">
              <w:rPr>
                <w:sz w:val="20"/>
                <w:szCs w:val="20"/>
                <w:lang w:eastAsia="ar-SA"/>
              </w:rPr>
              <w:t>, 50 ml</w:t>
            </w:r>
          </w:p>
        </w:tc>
      </w:tr>
      <w:tr w:rsidR="00383BAE" w:rsidRPr="00A05BFD" w14:paraId="783B0BCD" w14:textId="77777777" w:rsidTr="00EB11AC">
        <w:trPr>
          <w:trHeight w:val="1020"/>
        </w:trPr>
        <w:tc>
          <w:tcPr>
            <w:tcW w:w="649" w:type="dxa"/>
            <w:shd w:val="clear" w:color="auto" w:fill="auto"/>
            <w:hideMark/>
          </w:tcPr>
          <w:p w14:paraId="356BC2E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18</w:t>
            </w:r>
          </w:p>
        </w:tc>
        <w:tc>
          <w:tcPr>
            <w:tcW w:w="2181" w:type="dxa"/>
            <w:shd w:val="clear" w:color="auto" w:fill="auto"/>
            <w:hideMark/>
          </w:tcPr>
          <w:p w14:paraId="0220132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Filtek</w:t>
            </w:r>
            <w:proofErr w:type="spellEnd"/>
            <w:r w:rsidRPr="00EB11AC">
              <w:rPr>
                <w:sz w:val="20"/>
                <w:szCs w:val="20"/>
                <w:lang w:eastAsia="ar-SA"/>
              </w:rPr>
              <w:t xml:space="preserve">  </w:t>
            </w:r>
            <w:proofErr w:type="spellStart"/>
            <w:r w:rsidRPr="00EB11AC">
              <w:rPr>
                <w:sz w:val="20"/>
                <w:szCs w:val="20"/>
                <w:lang w:eastAsia="ar-SA"/>
              </w:rPr>
              <w:t>Ultimate</w:t>
            </w:r>
            <w:proofErr w:type="spellEnd"/>
            <w:r w:rsidRPr="00EB11AC">
              <w:rPr>
                <w:sz w:val="20"/>
                <w:szCs w:val="20"/>
                <w:lang w:eastAsia="ar-SA"/>
              </w:rPr>
              <w:t xml:space="preserve"> švirkštuose, šviesoje kietėjanti plombinė medžiaga, spalvų skaidrumo pasirinkimo paletė ne mažiau kaip iš 30 atspalvių</w:t>
            </w:r>
          </w:p>
        </w:tc>
        <w:tc>
          <w:tcPr>
            <w:tcW w:w="1276" w:type="dxa"/>
            <w:shd w:val="clear" w:color="auto" w:fill="auto"/>
            <w:hideMark/>
          </w:tcPr>
          <w:p w14:paraId="238B516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šv.x4gr., su priedais</w:t>
            </w:r>
          </w:p>
        </w:tc>
        <w:tc>
          <w:tcPr>
            <w:tcW w:w="1188" w:type="dxa"/>
            <w:shd w:val="clear" w:color="auto" w:fill="auto"/>
            <w:hideMark/>
          </w:tcPr>
          <w:p w14:paraId="32BDAF0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w:t>
            </w:r>
          </w:p>
        </w:tc>
        <w:tc>
          <w:tcPr>
            <w:tcW w:w="856" w:type="dxa"/>
            <w:shd w:val="clear" w:color="auto" w:fill="auto"/>
            <w:hideMark/>
          </w:tcPr>
          <w:p w14:paraId="31F0D0F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7E8DBF1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36,8</w:t>
            </w:r>
          </w:p>
        </w:tc>
        <w:tc>
          <w:tcPr>
            <w:tcW w:w="992" w:type="dxa"/>
            <w:shd w:val="clear" w:color="auto" w:fill="auto"/>
            <w:hideMark/>
          </w:tcPr>
          <w:p w14:paraId="1EE8BF0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184</w:t>
            </w:r>
          </w:p>
        </w:tc>
        <w:tc>
          <w:tcPr>
            <w:tcW w:w="2354" w:type="dxa"/>
            <w:shd w:val="clear" w:color="auto" w:fill="auto"/>
            <w:hideMark/>
          </w:tcPr>
          <w:p w14:paraId="61F467B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Filtek</w:t>
            </w:r>
            <w:proofErr w:type="spellEnd"/>
            <w:r w:rsidRPr="00EB11AC">
              <w:rPr>
                <w:sz w:val="20"/>
                <w:szCs w:val="20"/>
                <w:lang w:eastAsia="ar-SA"/>
              </w:rPr>
              <w:t xml:space="preserve"> </w:t>
            </w:r>
            <w:proofErr w:type="spellStart"/>
            <w:r w:rsidRPr="00EB11AC">
              <w:rPr>
                <w:sz w:val="20"/>
                <w:szCs w:val="20"/>
                <w:lang w:eastAsia="ar-SA"/>
              </w:rPr>
              <w:t>Ultimate</w:t>
            </w:r>
            <w:proofErr w:type="spellEnd"/>
            <w:r w:rsidRPr="00EB11AC">
              <w:rPr>
                <w:sz w:val="20"/>
                <w:szCs w:val="20"/>
                <w:lang w:eastAsia="ar-SA"/>
              </w:rPr>
              <w:t xml:space="preserve">, 4 </w:t>
            </w:r>
            <w:proofErr w:type="spellStart"/>
            <w:r w:rsidRPr="00EB11AC">
              <w:rPr>
                <w:sz w:val="20"/>
                <w:szCs w:val="20"/>
                <w:lang w:eastAsia="ar-SA"/>
              </w:rPr>
              <w:t>gr</w:t>
            </w:r>
            <w:proofErr w:type="spellEnd"/>
          </w:p>
        </w:tc>
      </w:tr>
      <w:tr w:rsidR="00383BAE" w:rsidRPr="00A05BFD" w14:paraId="1202E076" w14:textId="77777777" w:rsidTr="00EB11AC">
        <w:trPr>
          <w:trHeight w:val="1155"/>
        </w:trPr>
        <w:tc>
          <w:tcPr>
            <w:tcW w:w="649" w:type="dxa"/>
            <w:shd w:val="clear" w:color="auto" w:fill="auto"/>
            <w:hideMark/>
          </w:tcPr>
          <w:p w14:paraId="0C40A62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19</w:t>
            </w:r>
          </w:p>
        </w:tc>
        <w:tc>
          <w:tcPr>
            <w:tcW w:w="2181" w:type="dxa"/>
            <w:shd w:val="clear" w:color="auto" w:fill="auto"/>
            <w:hideMark/>
          </w:tcPr>
          <w:p w14:paraId="273297D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 </w:t>
            </w:r>
            <w:proofErr w:type="spellStart"/>
            <w:r w:rsidRPr="00EB11AC">
              <w:rPr>
                <w:sz w:val="20"/>
                <w:szCs w:val="20"/>
                <w:lang w:eastAsia="ar-SA"/>
              </w:rPr>
              <w:t>Filtek</w:t>
            </w:r>
            <w:proofErr w:type="spellEnd"/>
            <w:r w:rsidRPr="00EB11AC">
              <w:rPr>
                <w:sz w:val="20"/>
                <w:szCs w:val="20"/>
                <w:lang w:eastAsia="ar-SA"/>
              </w:rPr>
              <w:t xml:space="preserve"> Z250 Plombinė šviesoje kietėjanti medžiaga , užpildo medžiaga cirkonio/silicio dioksidas , dalelių dydis </w:t>
            </w:r>
            <w:r w:rsidRPr="00EB11AC">
              <w:rPr>
                <w:sz w:val="20"/>
                <w:szCs w:val="20"/>
                <w:lang w:eastAsia="ar-SA"/>
              </w:rPr>
              <w:lastRenderedPageBreak/>
              <w:t xml:space="preserve">intervale 0,01 – 3,5 mikrono, spalvų pasirinkimas ne blogiau A1,A2, A3, A4, B1, B2, B3, C2, C3, D3,I. Komplekto </w:t>
            </w:r>
            <w:proofErr w:type="spellStart"/>
            <w:r w:rsidRPr="00EB11AC">
              <w:rPr>
                <w:sz w:val="20"/>
                <w:szCs w:val="20"/>
                <w:lang w:eastAsia="ar-SA"/>
              </w:rPr>
              <w:t>šv.</w:t>
            </w:r>
            <w:proofErr w:type="spellEnd"/>
            <w:r w:rsidRPr="00EB11AC">
              <w:rPr>
                <w:sz w:val="20"/>
                <w:szCs w:val="20"/>
                <w:lang w:eastAsia="ar-SA"/>
              </w:rPr>
              <w:t xml:space="preserve"> Spalva pasirinktinai</w:t>
            </w:r>
          </w:p>
        </w:tc>
        <w:tc>
          <w:tcPr>
            <w:tcW w:w="1276" w:type="dxa"/>
            <w:shd w:val="clear" w:color="auto" w:fill="auto"/>
            <w:hideMark/>
          </w:tcPr>
          <w:p w14:paraId="5AF8922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lastRenderedPageBreak/>
              <w:t>Dėž</w:t>
            </w:r>
            <w:proofErr w:type="spellEnd"/>
            <w:r w:rsidRPr="00EB11AC">
              <w:rPr>
                <w:sz w:val="20"/>
                <w:szCs w:val="20"/>
                <w:lang w:eastAsia="ar-SA"/>
              </w:rPr>
              <w:t xml:space="preserve"> 8šv.x4 </w:t>
            </w:r>
            <w:proofErr w:type="spellStart"/>
            <w:r w:rsidRPr="00EB11AC">
              <w:rPr>
                <w:sz w:val="20"/>
                <w:szCs w:val="20"/>
                <w:lang w:eastAsia="ar-SA"/>
              </w:rPr>
              <w:t>gr</w:t>
            </w:r>
            <w:proofErr w:type="spellEnd"/>
            <w:r w:rsidRPr="00EB11AC">
              <w:rPr>
                <w:sz w:val="20"/>
                <w:szCs w:val="20"/>
                <w:lang w:eastAsia="ar-SA"/>
              </w:rPr>
              <w:t>.</w:t>
            </w:r>
          </w:p>
        </w:tc>
        <w:tc>
          <w:tcPr>
            <w:tcW w:w="1188" w:type="dxa"/>
            <w:shd w:val="clear" w:color="auto" w:fill="auto"/>
            <w:hideMark/>
          </w:tcPr>
          <w:p w14:paraId="0D0C146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37851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841" w:type="dxa"/>
            <w:shd w:val="clear" w:color="auto" w:fill="auto"/>
            <w:hideMark/>
          </w:tcPr>
          <w:p w14:paraId="59E6BB6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178</w:t>
            </w:r>
          </w:p>
        </w:tc>
        <w:tc>
          <w:tcPr>
            <w:tcW w:w="992" w:type="dxa"/>
            <w:shd w:val="clear" w:color="auto" w:fill="auto"/>
            <w:hideMark/>
          </w:tcPr>
          <w:p w14:paraId="03B126E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178</w:t>
            </w:r>
          </w:p>
        </w:tc>
        <w:tc>
          <w:tcPr>
            <w:tcW w:w="2354" w:type="dxa"/>
            <w:shd w:val="clear" w:color="auto" w:fill="auto"/>
            <w:hideMark/>
          </w:tcPr>
          <w:p w14:paraId="3E2E51B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Filtek</w:t>
            </w:r>
            <w:proofErr w:type="spellEnd"/>
            <w:r w:rsidRPr="00EB11AC">
              <w:rPr>
                <w:sz w:val="20"/>
                <w:szCs w:val="20"/>
                <w:lang w:eastAsia="ar-SA"/>
              </w:rPr>
              <w:t xml:space="preserve"> Z250 rinkinys 8šv.x4 </w:t>
            </w:r>
            <w:proofErr w:type="spellStart"/>
            <w:r w:rsidRPr="00EB11AC">
              <w:rPr>
                <w:sz w:val="20"/>
                <w:szCs w:val="20"/>
                <w:lang w:eastAsia="ar-SA"/>
              </w:rPr>
              <w:t>gr</w:t>
            </w:r>
            <w:proofErr w:type="spellEnd"/>
            <w:r w:rsidRPr="00EB11AC">
              <w:rPr>
                <w:sz w:val="20"/>
                <w:szCs w:val="20"/>
                <w:lang w:eastAsia="ar-SA"/>
              </w:rPr>
              <w:t>.</w:t>
            </w:r>
          </w:p>
        </w:tc>
      </w:tr>
      <w:tr w:rsidR="00383BAE" w:rsidRPr="00A05BFD" w14:paraId="705E5D20" w14:textId="77777777" w:rsidTr="00EB11AC">
        <w:trPr>
          <w:trHeight w:val="1185"/>
        </w:trPr>
        <w:tc>
          <w:tcPr>
            <w:tcW w:w="649" w:type="dxa"/>
            <w:shd w:val="clear" w:color="auto" w:fill="auto"/>
            <w:hideMark/>
          </w:tcPr>
          <w:p w14:paraId="1369BAB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2181" w:type="dxa"/>
            <w:shd w:val="clear" w:color="auto" w:fill="auto"/>
            <w:hideMark/>
          </w:tcPr>
          <w:p w14:paraId="5A2C48D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Filtek</w:t>
            </w:r>
            <w:proofErr w:type="spellEnd"/>
            <w:r w:rsidRPr="00EB11AC">
              <w:rPr>
                <w:sz w:val="20"/>
                <w:szCs w:val="20"/>
                <w:lang w:eastAsia="ar-SA"/>
              </w:rPr>
              <w:t xml:space="preserve"> Z550  </w:t>
            </w:r>
            <w:proofErr w:type="spellStart"/>
            <w:r w:rsidRPr="00EB11AC">
              <w:rPr>
                <w:sz w:val="20"/>
                <w:szCs w:val="20"/>
                <w:lang w:eastAsia="ar-SA"/>
              </w:rPr>
              <w:t>Nanohibridinė</w:t>
            </w:r>
            <w:proofErr w:type="spellEnd"/>
            <w:r w:rsidRPr="00EB11AC">
              <w:rPr>
                <w:sz w:val="20"/>
                <w:szCs w:val="20"/>
                <w:lang w:eastAsia="ar-SA"/>
              </w:rPr>
              <w:t xml:space="preserve"> plombavimo medžiaga, užpildas cirkonio/silicio ir modifikuoto silicio dalelių derinys, dalelių dydis intervale 0,1 – 10mikronų, spalvų pasirinkimas ne blogiau A1, A2, A3, A3,5 , A4, B1, B2, B3, C2, D3, OA2, OA3 , komplekto </w:t>
            </w:r>
            <w:proofErr w:type="spellStart"/>
            <w:r w:rsidRPr="00EB11AC">
              <w:rPr>
                <w:sz w:val="20"/>
                <w:szCs w:val="20"/>
                <w:lang w:eastAsia="ar-SA"/>
              </w:rPr>
              <w:t>šv.</w:t>
            </w:r>
            <w:proofErr w:type="spellEnd"/>
            <w:r w:rsidRPr="00EB11AC">
              <w:rPr>
                <w:sz w:val="20"/>
                <w:szCs w:val="20"/>
                <w:lang w:eastAsia="ar-SA"/>
              </w:rPr>
              <w:t xml:space="preserve"> Spalva pasirinktinai</w:t>
            </w:r>
          </w:p>
        </w:tc>
        <w:tc>
          <w:tcPr>
            <w:tcW w:w="1276" w:type="dxa"/>
            <w:shd w:val="clear" w:color="auto" w:fill="auto"/>
            <w:hideMark/>
          </w:tcPr>
          <w:p w14:paraId="6FF2EB1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ml:space="preserve"> 8šv.x4 </w:t>
            </w:r>
            <w:proofErr w:type="spellStart"/>
            <w:r w:rsidRPr="00EB11AC">
              <w:rPr>
                <w:sz w:val="20"/>
                <w:szCs w:val="20"/>
                <w:lang w:eastAsia="ar-SA"/>
              </w:rPr>
              <w:t>gr</w:t>
            </w:r>
            <w:proofErr w:type="spellEnd"/>
            <w:r w:rsidRPr="00EB11AC">
              <w:rPr>
                <w:sz w:val="20"/>
                <w:szCs w:val="20"/>
                <w:lang w:eastAsia="ar-SA"/>
              </w:rPr>
              <w:t>.</w:t>
            </w:r>
          </w:p>
        </w:tc>
        <w:tc>
          <w:tcPr>
            <w:tcW w:w="1188" w:type="dxa"/>
            <w:shd w:val="clear" w:color="auto" w:fill="auto"/>
            <w:hideMark/>
          </w:tcPr>
          <w:p w14:paraId="5532D2A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19C7910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181497C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178</w:t>
            </w:r>
          </w:p>
        </w:tc>
        <w:tc>
          <w:tcPr>
            <w:tcW w:w="992" w:type="dxa"/>
            <w:shd w:val="clear" w:color="auto" w:fill="auto"/>
            <w:hideMark/>
          </w:tcPr>
          <w:p w14:paraId="690EC6D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890</w:t>
            </w:r>
          </w:p>
        </w:tc>
        <w:tc>
          <w:tcPr>
            <w:tcW w:w="2354" w:type="dxa"/>
            <w:shd w:val="clear" w:color="auto" w:fill="auto"/>
            <w:hideMark/>
          </w:tcPr>
          <w:p w14:paraId="76F000D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Filtek</w:t>
            </w:r>
            <w:proofErr w:type="spellEnd"/>
            <w:r w:rsidRPr="00EB11AC">
              <w:rPr>
                <w:sz w:val="20"/>
                <w:szCs w:val="20"/>
                <w:lang w:eastAsia="ar-SA"/>
              </w:rPr>
              <w:t xml:space="preserve"> Z550 rinkinys 8 šv.x4gr.</w:t>
            </w:r>
          </w:p>
        </w:tc>
      </w:tr>
      <w:tr w:rsidR="00383BAE" w:rsidRPr="00A05BFD" w14:paraId="68958007" w14:textId="77777777" w:rsidTr="00EB11AC">
        <w:trPr>
          <w:trHeight w:val="600"/>
        </w:trPr>
        <w:tc>
          <w:tcPr>
            <w:tcW w:w="649" w:type="dxa"/>
            <w:shd w:val="clear" w:color="auto" w:fill="auto"/>
            <w:hideMark/>
          </w:tcPr>
          <w:p w14:paraId="6F27870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21</w:t>
            </w:r>
          </w:p>
        </w:tc>
        <w:tc>
          <w:tcPr>
            <w:tcW w:w="2181" w:type="dxa"/>
            <w:shd w:val="clear" w:color="auto" w:fill="auto"/>
            <w:hideMark/>
          </w:tcPr>
          <w:p w14:paraId="5A74728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IX [skystis +milteliai] </w:t>
            </w:r>
            <w:proofErr w:type="spellStart"/>
            <w:r w:rsidRPr="00EB11AC">
              <w:rPr>
                <w:sz w:val="20"/>
                <w:szCs w:val="20"/>
                <w:lang w:eastAsia="ar-SA"/>
              </w:rPr>
              <w:t>Stiklojonomerinis</w:t>
            </w:r>
            <w:proofErr w:type="spellEnd"/>
            <w:r w:rsidRPr="00EB11AC">
              <w:rPr>
                <w:sz w:val="20"/>
                <w:szCs w:val="20"/>
                <w:lang w:eastAsia="ar-SA"/>
              </w:rPr>
              <w:t xml:space="preserve"> užpildas</w:t>
            </w:r>
          </w:p>
        </w:tc>
        <w:tc>
          <w:tcPr>
            <w:tcW w:w="1276" w:type="dxa"/>
            <w:shd w:val="clear" w:color="auto" w:fill="auto"/>
            <w:hideMark/>
          </w:tcPr>
          <w:p w14:paraId="405BAF6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dėž.x23 </w:t>
            </w:r>
            <w:proofErr w:type="spellStart"/>
            <w:r w:rsidRPr="00EB11AC">
              <w:rPr>
                <w:sz w:val="20"/>
                <w:szCs w:val="20"/>
                <w:lang w:eastAsia="ar-SA"/>
              </w:rPr>
              <w:t>gr</w:t>
            </w:r>
            <w:proofErr w:type="spellEnd"/>
            <w:r w:rsidRPr="00EB11AC">
              <w:rPr>
                <w:sz w:val="20"/>
                <w:szCs w:val="20"/>
                <w:lang w:eastAsia="ar-SA"/>
              </w:rPr>
              <w:t>., skystis + milteliai, su priedais</w:t>
            </w:r>
          </w:p>
        </w:tc>
        <w:tc>
          <w:tcPr>
            <w:tcW w:w="1188" w:type="dxa"/>
            <w:shd w:val="clear" w:color="auto" w:fill="auto"/>
            <w:hideMark/>
          </w:tcPr>
          <w:p w14:paraId="1864683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EFE09F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52D17E0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46,62</w:t>
            </w:r>
          </w:p>
        </w:tc>
        <w:tc>
          <w:tcPr>
            <w:tcW w:w="992" w:type="dxa"/>
            <w:shd w:val="clear" w:color="auto" w:fill="auto"/>
            <w:hideMark/>
          </w:tcPr>
          <w:p w14:paraId="49DDCEC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932,4</w:t>
            </w:r>
          </w:p>
        </w:tc>
        <w:tc>
          <w:tcPr>
            <w:tcW w:w="2354" w:type="dxa"/>
            <w:shd w:val="clear" w:color="auto" w:fill="auto"/>
            <w:hideMark/>
          </w:tcPr>
          <w:p w14:paraId="5D53880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IX GP </w:t>
            </w:r>
            <w:proofErr w:type="spellStart"/>
            <w:r w:rsidRPr="00EB11AC">
              <w:rPr>
                <w:sz w:val="20"/>
                <w:szCs w:val="20"/>
                <w:lang w:eastAsia="ar-SA"/>
              </w:rPr>
              <w:t>band</w:t>
            </w:r>
            <w:proofErr w:type="spellEnd"/>
            <w:r w:rsidRPr="00EB11AC">
              <w:rPr>
                <w:sz w:val="20"/>
                <w:szCs w:val="20"/>
                <w:lang w:eastAsia="ar-SA"/>
              </w:rPr>
              <w:t xml:space="preserve">. rinkinys A3/15g+6,4ml </w:t>
            </w:r>
          </w:p>
        </w:tc>
      </w:tr>
      <w:tr w:rsidR="00383BAE" w:rsidRPr="00A05BFD" w14:paraId="46019B0F" w14:textId="77777777" w:rsidTr="00EB11AC">
        <w:trPr>
          <w:trHeight w:val="410"/>
        </w:trPr>
        <w:tc>
          <w:tcPr>
            <w:tcW w:w="649" w:type="dxa"/>
            <w:shd w:val="clear" w:color="auto" w:fill="auto"/>
            <w:hideMark/>
          </w:tcPr>
          <w:p w14:paraId="4A5D7B7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22</w:t>
            </w:r>
          </w:p>
        </w:tc>
        <w:tc>
          <w:tcPr>
            <w:tcW w:w="2181" w:type="dxa"/>
            <w:shd w:val="clear" w:color="auto" w:fill="auto"/>
            <w:hideMark/>
          </w:tcPr>
          <w:p w14:paraId="7F554AE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w:t>
            </w:r>
            <w:proofErr w:type="spellStart"/>
            <w:r w:rsidRPr="00EB11AC">
              <w:rPr>
                <w:sz w:val="20"/>
                <w:szCs w:val="20"/>
                <w:lang w:eastAsia="ar-SA"/>
              </w:rPr>
              <w:t>lining</w:t>
            </w:r>
            <w:proofErr w:type="spellEnd"/>
            <w:r w:rsidRPr="00EB11AC">
              <w:rPr>
                <w:sz w:val="20"/>
                <w:szCs w:val="20"/>
                <w:lang w:eastAsia="ar-SA"/>
              </w:rPr>
              <w:t>(</w:t>
            </w:r>
            <w:proofErr w:type="spellStart"/>
            <w:r w:rsidRPr="00EB11AC">
              <w:rPr>
                <w:sz w:val="20"/>
                <w:szCs w:val="20"/>
                <w:lang w:eastAsia="ar-SA"/>
              </w:rPr>
              <w:t>chem.kiet</w:t>
            </w:r>
            <w:proofErr w:type="spellEnd"/>
            <w:r w:rsidRPr="00EB11AC">
              <w:rPr>
                <w:sz w:val="20"/>
                <w:szCs w:val="20"/>
                <w:lang w:eastAsia="ar-SA"/>
              </w:rPr>
              <w:t>.)</w:t>
            </w:r>
          </w:p>
        </w:tc>
        <w:tc>
          <w:tcPr>
            <w:tcW w:w="1276" w:type="dxa"/>
            <w:shd w:val="clear" w:color="auto" w:fill="auto"/>
            <w:hideMark/>
          </w:tcPr>
          <w:p w14:paraId="0628851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dėž.x30 </w:t>
            </w:r>
            <w:proofErr w:type="spellStart"/>
            <w:r w:rsidRPr="00EB11AC">
              <w:rPr>
                <w:sz w:val="20"/>
                <w:szCs w:val="20"/>
                <w:lang w:eastAsia="ar-SA"/>
              </w:rPr>
              <w:t>gr</w:t>
            </w:r>
            <w:proofErr w:type="spellEnd"/>
          </w:p>
        </w:tc>
        <w:tc>
          <w:tcPr>
            <w:tcW w:w="1188" w:type="dxa"/>
            <w:shd w:val="clear" w:color="auto" w:fill="auto"/>
            <w:hideMark/>
          </w:tcPr>
          <w:p w14:paraId="5B86D4A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E98792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1A6BFA3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89</w:t>
            </w:r>
          </w:p>
        </w:tc>
        <w:tc>
          <w:tcPr>
            <w:tcW w:w="992" w:type="dxa"/>
            <w:shd w:val="clear" w:color="auto" w:fill="auto"/>
            <w:hideMark/>
          </w:tcPr>
          <w:p w14:paraId="3B6B33A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178</w:t>
            </w:r>
          </w:p>
        </w:tc>
        <w:tc>
          <w:tcPr>
            <w:tcW w:w="2354" w:type="dxa"/>
            <w:shd w:val="clear" w:color="auto" w:fill="auto"/>
            <w:hideMark/>
          </w:tcPr>
          <w:p w14:paraId="1AA84F9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w:t>
            </w:r>
            <w:proofErr w:type="spellStart"/>
            <w:r w:rsidRPr="00EB11AC">
              <w:rPr>
                <w:sz w:val="20"/>
                <w:szCs w:val="20"/>
                <w:lang w:eastAsia="ar-SA"/>
              </w:rPr>
              <w:t>Lining</w:t>
            </w:r>
            <w:proofErr w:type="spellEnd"/>
            <w:r w:rsidRPr="00EB11AC">
              <w:rPr>
                <w:sz w:val="20"/>
                <w:szCs w:val="20"/>
                <w:lang w:eastAsia="ar-SA"/>
              </w:rPr>
              <w:t xml:space="preserve"> x30 </w:t>
            </w:r>
            <w:proofErr w:type="spellStart"/>
            <w:r w:rsidRPr="00EB11AC">
              <w:rPr>
                <w:sz w:val="20"/>
                <w:szCs w:val="20"/>
                <w:lang w:eastAsia="ar-SA"/>
              </w:rPr>
              <w:t>gr</w:t>
            </w:r>
            <w:proofErr w:type="spellEnd"/>
            <w:r w:rsidRPr="00EB11AC">
              <w:rPr>
                <w:sz w:val="20"/>
                <w:szCs w:val="20"/>
                <w:lang w:eastAsia="ar-SA"/>
              </w:rPr>
              <w:t>.</w:t>
            </w:r>
          </w:p>
        </w:tc>
      </w:tr>
      <w:tr w:rsidR="00383BAE" w:rsidRPr="00A05BFD" w14:paraId="2F9A791F" w14:textId="77777777" w:rsidTr="00EB11AC">
        <w:trPr>
          <w:trHeight w:val="600"/>
        </w:trPr>
        <w:tc>
          <w:tcPr>
            <w:tcW w:w="649" w:type="dxa"/>
            <w:shd w:val="clear" w:color="auto" w:fill="auto"/>
            <w:hideMark/>
          </w:tcPr>
          <w:p w14:paraId="46A6746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23</w:t>
            </w:r>
          </w:p>
        </w:tc>
        <w:tc>
          <w:tcPr>
            <w:tcW w:w="2181" w:type="dxa"/>
            <w:shd w:val="clear" w:color="auto" w:fill="auto"/>
            <w:hideMark/>
          </w:tcPr>
          <w:p w14:paraId="7ACD5B9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w:t>
            </w:r>
            <w:proofErr w:type="spellStart"/>
            <w:r w:rsidRPr="00EB11AC">
              <w:rPr>
                <w:sz w:val="20"/>
                <w:szCs w:val="20"/>
                <w:lang w:eastAsia="ar-SA"/>
              </w:rPr>
              <w:t>plus</w:t>
            </w:r>
            <w:proofErr w:type="spellEnd"/>
            <w:r w:rsidRPr="00EB11AC">
              <w:rPr>
                <w:sz w:val="20"/>
                <w:szCs w:val="20"/>
                <w:lang w:eastAsia="ar-SA"/>
              </w:rPr>
              <w:t xml:space="preserve"> </w:t>
            </w:r>
            <w:proofErr w:type="spellStart"/>
            <w:r w:rsidRPr="00EB11AC">
              <w:rPr>
                <w:sz w:val="20"/>
                <w:szCs w:val="20"/>
                <w:lang w:eastAsia="ar-SA"/>
              </w:rPr>
              <w:t>full</w:t>
            </w:r>
            <w:proofErr w:type="spellEnd"/>
            <w:r w:rsidRPr="00EB11AC">
              <w:rPr>
                <w:sz w:val="20"/>
                <w:szCs w:val="20"/>
                <w:lang w:eastAsia="ar-SA"/>
              </w:rPr>
              <w:t xml:space="preserve"> </w:t>
            </w:r>
            <w:proofErr w:type="spellStart"/>
            <w:r w:rsidRPr="00EB11AC">
              <w:rPr>
                <w:sz w:val="20"/>
                <w:szCs w:val="20"/>
                <w:lang w:eastAsia="ar-SA"/>
              </w:rPr>
              <w:t>set</w:t>
            </w:r>
            <w:proofErr w:type="spellEnd"/>
            <w:r w:rsidRPr="00EB11AC">
              <w:rPr>
                <w:sz w:val="20"/>
                <w:szCs w:val="20"/>
                <w:lang w:eastAsia="ar-SA"/>
              </w:rPr>
              <w:t xml:space="preserve">, </w:t>
            </w:r>
            <w:proofErr w:type="spellStart"/>
            <w:r w:rsidRPr="00EB11AC">
              <w:rPr>
                <w:sz w:val="20"/>
                <w:szCs w:val="20"/>
                <w:lang w:eastAsia="ar-SA"/>
              </w:rPr>
              <w:t>stiklojonomerinis</w:t>
            </w:r>
            <w:proofErr w:type="spellEnd"/>
            <w:r w:rsidRPr="00EB11AC">
              <w:rPr>
                <w:sz w:val="20"/>
                <w:szCs w:val="20"/>
                <w:lang w:eastAsia="ar-SA"/>
              </w:rPr>
              <w:t xml:space="preserve"> cementas , užpildas -modifikuota derva</w:t>
            </w:r>
          </w:p>
        </w:tc>
        <w:tc>
          <w:tcPr>
            <w:tcW w:w="1276" w:type="dxa"/>
            <w:shd w:val="clear" w:color="auto" w:fill="auto"/>
            <w:hideMark/>
          </w:tcPr>
          <w:p w14:paraId="3340134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23gr.</w:t>
            </w:r>
          </w:p>
        </w:tc>
        <w:tc>
          <w:tcPr>
            <w:tcW w:w="1188" w:type="dxa"/>
            <w:shd w:val="clear" w:color="auto" w:fill="auto"/>
            <w:hideMark/>
          </w:tcPr>
          <w:p w14:paraId="3C2FD5F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123062C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65499A3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65,58</w:t>
            </w:r>
          </w:p>
        </w:tc>
        <w:tc>
          <w:tcPr>
            <w:tcW w:w="992" w:type="dxa"/>
            <w:shd w:val="clear" w:color="auto" w:fill="auto"/>
            <w:hideMark/>
          </w:tcPr>
          <w:p w14:paraId="53AF40B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327,9</w:t>
            </w:r>
          </w:p>
        </w:tc>
        <w:tc>
          <w:tcPr>
            <w:tcW w:w="2354" w:type="dxa"/>
            <w:shd w:val="clear" w:color="auto" w:fill="auto"/>
            <w:hideMark/>
          </w:tcPr>
          <w:p w14:paraId="0551D66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Fuji </w:t>
            </w:r>
            <w:proofErr w:type="spellStart"/>
            <w:r w:rsidRPr="00EB11AC">
              <w:rPr>
                <w:sz w:val="20"/>
                <w:szCs w:val="20"/>
                <w:lang w:eastAsia="ar-SA"/>
              </w:rPr>
              <w:t>plus</w:t>
            </w:r>
            <w:proofErr w:type="spellEnd"/>
            <w:r w:rsidRPr="00EB11AC">
              <w:rPr>
                <w:sz w:val="20"/>
                <w:szCs w:val="20"/>
                <w:lang w:eastAsia="ar-SA"/>
              </w:rPr>
              <w:t>, 15 gr.+7 ml</w:t>
            </w:r>
          </w:p>
        </w:tc>
      </w:tr>
      <w:tr w:rsidR="00383BAE" w:rsidRPr="00A05BFD" w14:paraId="264A9825" w14:textId="77777777" w:rsidTr="00EB11AC">
        <w:trPr>
          <w:trHeight w:val="975"/>
        </w:trPr>
        <w:tc>
          <w:tcPr>
            <w:tcW w:w="649" w:type="dxa"/>
            <w:shd w:val="clear" w:color="auto" w:fill="auto"/>
            <w:hideMark/>
          </w:tcPr>
          <w:p w14:paraId="542555F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24</w:t>
            </w:r>
          </w:p>
        </w:tc>
        <w:tc>
          <w:tcPr>
            <w:tcW w:w="2181" w:type="dxa"/>
            <w:shd w:val="clear" w:color="auto" w:fill="auto"/>
            <w:hideMark/>
          </w:tcPr>
          <w:p w14:paraId="37604F1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Futura</w:t>
            </w:r>
            <w:proofErr w:type="spellEnd"/>
            <w:r w:rsidRPr="00EB11AC">
              <w:rPr>
                <w:sz w:val="20"/>
                <w:szCs w:val="20"/>
                <w:lang w:eastAsia="ar-SA"/>
              </w:rPr>
              <w:t xml:space="preserve"> </w:t>
            </w:r>
            <w:proofErr w:type="spellStart"/>
            <w:r w:rsidRPr="00EB11AC">
              <w:rPr>
                <w:sz w:val="20"/>
                <w:szCs w:val="20"/>
                <w:lang w:eastAsia="ar-SA"/>
              </w:rPr>
              <w:t>bond</w:t>
            </w:r>
            <w:proofErr w:type="spellEnd"/>
            <w:r w:rsidRPr="00EB11AC">
              <w:rPr>
                <w:sz w:val="20"/>
                <w:szCs w:val="20"/>
                <w:lang w:eastAsia="ar-SA"/>
              </w:rPr>
              <w:t xml:space="preserve"> DC ,dvigubos paskirties dentino/emalio </w:t>
            </w:r>
            <w:proofErr w:type="spellStart"/>
            <w:r w:rsidRPr="00EB11AC">
              <w:rPr>
                <w:sz w:val="20"/>
                <w:szCs w:val="20"/>
                <w:lang w:eastAsia="ar-SA"/>
              </w:rPr>
              <w:t>surišėjas</w:t>
            </w:r>
            <w:proofErr w:type="spellEnd"/>
            <w:r w:rsidRPr="00EB11AC">
              <w:rPr>
                <w:sz w:val="20"/>
                <w:szCs w:val="20"/>
                <w:lang w:eastAsia="ar-SA"/>
              </w:rPr>
              <w:t xml:space="preserve">, dvejopo kietėjimo cheminio su </w:t>
            </w:r>
            <w:proofErr w:type="spellStart"/>
            <w:r w:rsidRPr="00EB11AC">
              <w:rPr>
                <w:sz w:val="20"/>
                <w:szCs w:val="20"/>
                <w:lang w:eastAsia="ar-SA"/>
              </w:rPr>
              <w:t>aktyv</w:t>
            </w:r>
            <w:proofErr w:type="spellEnd"/>
            <w:r w:rsidRPr="00EB11AC">
              <w:rPr>
                <w:sz w:val="20"/>
                <w:szCs w:val="20"/>
                <w:lang w:eastAsia="ar-SA"/>
              </w:rPr>
              <w:t xml:space="preserve">. arba naudojant </w:t>
            </w:r>
            <w:proofErr w:type="spellStart"/>
            <w:r w:rsidRPr="00EB11AC">
              <w:rPr>
                <w:sz w:val="20"/>
                <w:szCs w:val="20"/>
                <w:lang w:eastAsia="ar-SA"/>
              </w:rPr>
              <w:t>polimerizuojančią</w:t>
            </w:r>
            <w:proofErr w:type="spellEnd"/>
            <w:r w:rsidRPr="00EB11AC">
              <w:rPr>
                <w:sz w:val="20"/>
                <w:szCs w:val="20"/>
                <w:lang w:eastAsia="ar-SA"/>
              </w:rPr>
              <w:t xml:space="preserve"> šviesą, sustiprinimas </w:t>
            </w:r>
            <w:proofErr w:type="spellStart"/>
            <w:r w:rsidRPr="00EB11AC">
              <w:rPr>
                <w:sz w:val="20"/>
                <w:szCs w:val="20"/>
                <w:lang w:eastAsia="ar-SA"/>
              </w:rPr>
              <w:t>nano</w:t>
            </w:r>
            <w:proofErr w:type="spellEnd"/>
            <w:r w:rsidRPr="00EB11AC">
              <w:rPr>
                <w:sz w:val="20"/>
                <w:szCs w:val="20"/>
                <w:lang w:eastAsia="ar-SA"/>
              </w:rPr>
              <w:t xml:space="preserve"> dalelėmis</w:t>
            </w:r>
          </w:p>
        </w:tc>
        <w:tc>
          <w:tcPr>
            <w:tcW w:w="1276" w:type="dxa"/>
            <w:shd w:val="clear" w:color="auto" w:fill="auto"/>
            <w:hideMark/>
          </w:tcPr>
          <w:p w14:paraId="04C79F3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4ml+4ml</w:t>
            </w:r>
          </w:p>
        </w:tc>
        <w:tc>
          <w:tcPr>
            <w:tcW w:w="1188" w:type="dxa"/>
            <w:shd w:val="clear" w:color="auto" w:fill="auto"/>
            <w:hideMark/>
          </w:tcPr>
          <w:p w14:paraId="7934DE9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7C4C5B9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186278C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85</w:t>
            </w:r>
          </w:p>
        </w:tc>
        <w:tc>
          <w:tcPr>
            <w:tcW w:w="992" w:type="dxa"/>
            <w:shd w:val="clear" w:color="auto" w:fill="auto"/>
            <w:hideMark/>
          </w:tcPr>
          <w:p w14:paraId="14BFA0A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425</w:t>
            </w:r>
          </w:p>
        </w:tc>
        <w:tc>
          <w:tcPr>
            <w:tcW w:w="2354" w:type="dxa"/>
            <w:shd w:val="clear" w:color="auto" w:fill="auto"/>
            <w:hideMark/>
          </w:tcPr>
          <w:p w14:paraId="1682783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Futura</w:t>
            </w:r>
            <w:proofErr w:type="spellEnd"/>
            <w:r w:rsidRPr="00EB11AC">
              <w:rPr>
                <w:sz w:val="20"/>
                <w:szCs w:val="20"/>
                <w:lang w:eastAsia="ar-SA"/>
              </w:rPr>
              <w:t xml:space="preserve"> </w:t>
            </w:r>
            <w:proofErr w:type="spellStart"/>
            <w:r w:rsidRPr="00EB11AC">
              <w:rPr>
                <w:sz w:val="20"/>
                <w:szCs w:val="20"/>
                <w:lang w:eastAsia="ar-SA"/>
              </w:rPr>
              <w:t>bond</w:t>
            </w:r>
            <w:proofErr w:type="spellEnd"/>
            <w:r w:rsidRPr="00EB11AC">
              <w:rPr>
                <w:sz w:val="20"/>
                <w:szCs w:val="20"/>
                <w:lang w:eastAsia="ar-SA"/>
              </w:rPr>
              <w:t xml:space="preserve"> DC, 4ml+4ml</w:t>
            </w:r>
          </w:p>
        </w:tc>
      </w:tr>
      <w:tr w:rsidR="00383BAE" w:rsidRPr="00A05BFD" w14:paraId="23307810" w14:textId="77777777" w:rsidTr="00EB11AC">
        <w:trPr>
          <w:trHeight w:val="402"/>
        </w:trPr>
        <w:tc>
          <w:tcPr>
            <w:tcW w:w="649" w:type="dxa"/>
            <w:shd w:val="clear" w:color="auto" w:fill="auto"/>
            <w:hideMark/>
          </w:tcPr>
          <w:p w14:paraId="16BB85D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25</w:t>
            </w:r>
          </w:p>
        </w:tc>
        <w:tc>
          <w:tcPr>
            <w:tcW w:w="2181" w:type="dxa"/>
            <w:shd w:val="clear" w:color="auto" w:fill="auto"/>
            <w:hideMark/>
          </w:tcPr>
          <w:p w14:paraId="3309ED4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G </w:t>
            </w:r>
            <w:proofErr w:type="spellStart"/>
            <w:r w:rsidRPr="00EB11AC">
              <w:rPr>
                <w:sz w:val="20"/>
                <w:szCs w:val="20"/>
                <w:lang w:eastAsia="ar-SA"/>
              </w:rPr>
              <w:t>Bond</w:t>
            </w:r>
            <w:proofErr w:type="spellEnd"/>
            <w:r w:rsidRPr="00EB11AC">
              <w:rPr>
                <w:sz w:val="20"/>
                <w:szCs w:val="20"/>
                <w:lang w:eastAsia="ar-SA"/>
              </w:rPr>
              <w:t xml:space="preserve">  surišimo medžiaga </w:t>
            </w:r>
          </w:p>
        </w:tc>
        <w:tc>
          <w:tcPr>
            <w:tcW w:w="1276" w:type="dxa"/>
            <w:shd w:val="clear" w:color="auto" w:fill="auto"/>
            <w:hideMark/>
          </w:tcPr>
          <w:p w14:paraId="1EE1BAA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5 ml.</w:t>
            </w:r>
          </w:p>
        </w:tc>
        <w:tc>
          <w:tcPr>
            <w:tcW w:w="1188" w:type="dxa"/>
            <w:shd w:val="clear" w:color="auto" w:fill="auto"/>
            <w:hideMark/>
          </w:tcPr>
          <w:p w14:paraId="54C17E8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1E205BF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841" w:type="dxa"/>
            <w:shd w:val="clear" w:color="auto" w:fill="auto"/>
            <w:hideMark/>
          </w:tcPr>
          <w:p w14:paraId="5A75A2F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55</w:t>
            </w:r>
          </w:p>
        </w:tc>
        <w:tc>
          <w:tcPr>
            <w:tcW w:w="992" w:type="dxa"/>
            <w:shd w:val="clear" w:color="auto" w:fill="auto"/>
            <w:hideMark/>
          </w:tcPr>
          <w:p w14:paraId="6DF8F3E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825</w:t>
            </w:r>
          </w:p>
        </w:tc>
        <w:tc>
          <w:tcPr>
            <w:tcW w:w="2354" w:type="dxa"/>
            <w:shd w:val="clear" w:color="auto" w:fill="auto"/>
            <w:hideMark/>
          </w:tcPr>
          <w:p w14:paraId="02B2DF6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G </w:t>
            </w:r>
            <w:proofErr w:type="spellStart"/>
            <w:r w:rsidRPr="00EB11AC">
              <w:rPr>
                <w:sz w:val="20"/>
                <w:szCs w:val="20"/>
                <w:lang w:eastAsia="ar-SA"/>
              </w:rPr>
              <w:t>bond</w:t>
            </w:r>
            <w:proofErr w:type="spellEnd"/>
            <w:r w:rsidRPr="00EB11AC">
              <w:rPr>
                <w:sz w:val="20"/>
                <w:szCs w:val="20"/>
                <w:lang w:eastAsia="ar-SA"/>
              </w:rPr>
              <w:t>, GC, 5ml</w:t>
            </w:r>
          </w:p>
        </w:tc>
      </w:tr>
      <w:tr w:rsidR="00383BAE" w:rsidRPr="00A05BFD" w14:paraId="24606E23" w14:textId="77777777" w:rsidTr="00EB11AC">
        <w:trPr>
          <w:trHeight w:val="479"/>
        </w:trPr>
        <w:tc>
          <w:tcPr>
            <w:tcW w:w="649" w:type="dxa"/>
            <w:shd w:val="clear" w:color="auto" w:fill="auto"/>
            <w:hideMark/>
          </w:tcPr>
          <w:p w14:paraId="157ABFE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26</w:t>
            </w:r>
          </w:p>
        </w:tc>
        <w:tc>
          <w:tcPr>
            <w:tcW w:w="2181" w:type="dxa"/>
            <w:shd w:val="clear" w:color="auto" w:fill="auto"/>
            <w:hideMark/>
          </w:tcPr>
          <w:p w14:paraId="2120D35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Eguia</w:t>
            </w:r>
            <w:proofErr w:type="spellEnd"/>
            <w:r w:rsidRPr="00EB11AC">
              <w:rPr>
                <w:sz w:val="20"/>
                <w:szCs w:val="20"/>
                <w:lang w:eastAsia="ar-SA"/>
              </w:rPr>
              <w:t xml:space="preserve"> </w:t>
            </w:r>
            <w:proofErr w:type="spellStart"/>
            <w:r w:rsidRPr="00EB11AC">
              <w:rPr>
                <w:sz w:val="20"/>
                <w:szCs w:val="20"/>
                <w:lang w:eastAsia="ar-SA"/>
              </w:rPr>
              <w:t>coat</w:t>
            </w:r>
            <w:proofErr w:type="spellEnd"/>
            <w:r w:rsidRPr="00EB11AC">
              <w:rPr>
                <w:sz w:val="20"/>
                <w:szCs w:val="20"/>
                <w:lang w:eastAsia="ar-SA"/>
              </w:rPr>
              <w:t xml:space="preserve"> lakas</w:t>
            </w:r>
          </w:p>
        </w:tc>
        <w:tc>
          <w:tcPr>
            <w:tcW w:w="1276" w:type="dxa"/>
            <w:shd w:val="clear" w:color="auto" w:fill="auto"/>
            <w:hideMark/>
          </w:tcPr>
          <w:p w14:paraId="035882F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4 ml</w:t>
            </w:r>
          </w:p>
        </w:tc>
        <w:tc>
          <w:tcPr>
            <w:tcW w:w="1188" w:type="dxa"/>
            <w:shd w:val="clear" w:color="auto" w:fill="auto"/>
            <w:hideMark/>
          </w:tcPr>
          <w:p w14:paraId="75A4960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461C0D5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3D37ABA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47</w:t>
            </w:r>
          </w:p>
        </w:tc>
        <w:tc>
          <w:tcPr>
            <w:tcW w:w="992" w:type="dxa"/>
            <w:shd w:val="clear" w:color="auto" w:fill="auto"/>
            <w:hideMark/>
          </w:tcPr>
          <w:p w14:paraId="1BBFF2B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141</w:t>
            </w:r>
          </w:p>
        </w:tc>
        <w:tc>
          <w:tcPr>
            <w:tcW w:w="2354" w:type="dxa"/>
            <w:shd w:val="clear" w:color="auto" w:fill="auto"/>
            <w:hideMark/>
          </w:tcPr>
          <w:p w14:paraId="2DD01FC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Riva</w:t>
            </w:r>
            <w:proofErr w:type="spellEnd"/>
            <w:r w:rsidRPr="00EB11AC">
              <w:rPr>
                <w:sz w:val="20"/>
                <w:szCs w:val="20"/>
                <w:lang w:eastAsia="ar-SA"/>
              </w:rPr>
              <w:t xml:space="preserve"> </w:t>
            </w:r>
            <w:proofErr w:type="spellStart"/>
            <w:r w:rsidRPr="00EB11AC">
              <w:rPr>
                <w:sz w:val="20"/>
                <w:szCs w:val="20"/>
                <w:lang w:eastAsia="ar-SA"/>
              </w:rPr>
              <w:t>Coat</w:t>
            </w:r>
            <w:proofErr w:type="spellEnd"/>
            <w:r w:rsidRPr="00EB11AC">
              <w:rPr>
                <w:sz w:val="20"/>
                <w:szCs w:val="20"/>
                <w:lang w:eastAsia="ar-SA"/>
              </w:rPr>
              <w:t>, 5 ml</w:t>
            </w:r>
          </w:p>
        </w:tc>
      </w:tr>
      <w:tr w:rsidR="00383BAE" w:rsidRPr="00A05BFD" w14:paraId="5436057C" w14:textId="77777777" w:rsidTr="00EB11AC">
        <w:trPr>
          <w:trHeight w:val="1005"/>
        </w:trPr>
        <w:tc>
          <w:tcPr>
            <w:tcW w:w="649" w:type="dxa"/>
            <w:shd w:val="clear" w:color="auto" w:fill="auto"/>
            <w:hideMark/>
          </w:tcPr>
          <w:p w14:paraId="226E01D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27</w:t>
            </w:r>
          </w:p>
        </w:tc>
        <w:tc>
          <w:tcPr>
            <w:tcW w:w="2181" w:type="dxa"/>
            <w:shd w:val="clear" w:color="auto" w:fill="auto"/>
            <w:hideMark/>
          </w:tcPr>
          <w:p w14:paraId="7148853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komplektas (</w:t>
            </w:r>
            <w:proofErr w:type="spellStart"/>
            <w:r w:rsidRPr="00EB11AC">
              <w:rPr>
                <w:sz w:val="20"/>
                <w:szCs w:val="20"/>
                <w:lang w:eastAsia="ar-SA"/>
              </w:rPr>
              <w:t>šv.kiet</w:t>
            </w:r>
            <w:proofErr w:type="spellEnd"/>
            <w:r w:rsidRPr="00EB11AC">
              <w:rPr>
                <w:sz w:val="20"/>
                <w:szCs w:val="20"/>
                <w:lang w:eastAsia="ar-SA"/>
              </w:rPr>
              <w:t xml:space="preserve">.)  šviesoje kietinamas </w:t>
            </w:r>
            <w:proofErr w:type="spellStart"/>
            <w:r w:rsidRPr="00EB11AC">
              <w:rPr>
                <w:sz w:val="20"/>
                <w:szCs w:val="20"/>
                <w:lang w:eastAsia="ar-SA"/>
              </w:rPr>
              <w:t>mikrokeraminis</w:t>
            </w:r>
            <w:proofErr w:type="spellEnd"/>
            <w:r w:rsidRPr="00EB11AC">
              <w:rPr>
                <w:sz w:val="20"/>
                <w:szCs w:val="20"/>
                <w:lang w:eastAsia="ar-SA"/>
              </w:rPr>
              <w:t xml:space="preserve"> kompozitas dantų restauracijai, spalvų paletė  iš ne mažiau 28 spalvų pasirinktinai  </w:t>
            </w:r>
          </w:p>
        </w:tc>
        <w:tc>
          <w:tcPr>
            <w:tcW w:w="1276" w:type="dxa"/>
            <w:shd w:val="clear" w:color="auto" w:fill="auto"/>
            <w:hideMark/>
          </w:tcPr>
          <w:p w14:paraId="062C7EF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ml:space="preserve">.. 7 </w:t>
            </w:r>
            <w:proofErr w:type="spellStart"/>
            <w:r w:rsidRPr="00EB11AC">
              <w:rPr>
                <w:sz w:val="20"/>
                <w:szCs w:val="20"/>
                <w:lang w:eastAsia="ar-SA"/>
              </w:rPr>
              <w:t>šv.x</w:t>
            </w:r>
            <w:proofErr w:type="spellEnd"/>
            <w:r w:rsidRPr="00EB11AC">
              <w:rPr>
                <w:sz w:val="20"/>
                <w:szCs w:val="20"/>
                <w:lang w:eastAsia="ar-SA"/>
              </w:rPr>
              <w:t xml:space="preserve"> 4 </w:t>
            </w:r>
            <w:proofErr w:type="spellStart"/>
            <w:r w:rsidRPr="00EB11AC">
              <w:rPr>
                <w:sz w:val="20"/>
                <w:szCs w:val="20"/>
                <w:lang w:eastAsia="ar-SA"/>
              </w:rPr>
              <w:t>gr</w:t>
            </w:r>
            <w:proofErr w:type="spellEnd"/>
            <w:r w:rsidRPr="00EB11AC">
              <w:rPr>
                <w:sz w:val="20"/>
                <w:szCs w:val="20"/>
                <w:lang w:eastAsia="ar-SA"/>
              </w:rPr>
              <w:t>.</w:t>
            </w:r>
          </w:p>
        </w:tc>
        <w:tc>
          <w:tcPr>
            <w:tcW w:w="1188" w:type="dxa"/>
            <w:shd w:val="clear" w:color="auto" w:fill="auto"/>
            <w:hideMark/>
          </w:tcPr>
          <w:p w14:paraId="740F31F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05FD2DC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5CD1B26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132,23</w:t>
            </w:r>
          </w:p>
        </w:tc>
        <w:tc>
          <w:tcPr>
            <w:tcW w:w="992" w:type="dxa"/>
            <w:shd w:val="clear" w:color="auto" w:fill="auto"/>
            <w:hideMark/>
          </w:tcPr>
          <w:p w14:paraId="73B649C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661,15</w:t>
            </w:r>
          </w:p>
        </w:tc>
        <w:tc>
          <w:tcPr>
            <w:tcW w:w="2354" w:type="dxa"/>
            <w:shd w:val="clear" w:color="auto" w:fill="auto"/>
            <w:hideMark/>
          </w:tcPr>
          <w:p w14:paraId="333A074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komplektas 7 </w:t>
            </w:r>
            <w:proofErr w:type="spellStart"/>
            <w:r w:rsidRPr="00EB11AC">
              <w:rPr>
                <w:sz w:val="20"/>
                <w:szCs w:val="20"/>
                <w:lang w:eastAsia="ar-SA"/>
              </w:rPr>
              <w:t>šv.x</w:t>
            </w:r>
            <w:proofErr w:type="spellEnd"/>
            <w:r w:rsidRPr="00EB11AC">
              <w:rPr>
                <w:sz w:val="20"/>
                <w:szCs w:val="20"/>
                <w:lang w:eastAsia="ar-SA"/>
              </w:rPr>
              <w:t xml:space="preserve"> 4 </w:t>
            </w:r>
            <w:proofErr w:type="spellStart"/>
            <w:r w:rsidRPr="00EB11AC">
              <w:rPr>
                <w:sz w:val="20"/>
                <w:szCs w:val="20"/>
                <w:lang w:eastAsia="ar-SA"/>
              </w:rPr>
              <w:t>gr</w:t>
            </w:r>
            <w:proofErr w:type="spellEnd"/>
            <w:r w:rsidRPr="00EB11AC">
              <w:rPr>
                <w:sz w:val="20"/>
                <w:szCs w:val="20"/>
                <w:lang w:eastAsia="ar-SA"/>
              </w:rPr>
              <w:t>.</w:t>
            </w:r>
          </w:p>
        </w:tc>
      </w:tr>
      <w:tr w:rsidR="00383BAE" w:rsidRPr="00A05BFD" w14:paraId="6A072FCF" w14:textId="77777777" w:rsidTr="00EB11AC">
        <w:trPr>
          <w:trHeight w:val="556"/>
        </w:trPr>
        <w:tc>
          <w:tcPr>
            <w:tcW w:w="649" w:type="dxa"/>
            <w:shd w:val="clear" w:color="auto" w:fill="auto"/>
            <w:hideMark/>
          </w:tcPr>
          <w:p w14:paraId="377D45F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28</w:t>
            </w:r>
          </w:p>
        </w:tc>
        <w:tc>
          <w:tcPr>
            <w:tcW w:w="2181" w:type="dxa"/>
            <w:shd w:val="clear" w:color="auto" w:fill="auto"/>
            <w:hideMark/>
          </w:tcPr>
          <w:p w14:paraId="5BF18EA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w:t>
            </w:r>
            <w:proofErr w:type="spellStart"/>
            <w:r w:rsidRPr="00EB11AC">
              <w:rPr>
                <w:sz w:val="20"/>
                <w:szCs w:val="20"/>
                <w:lang w:eastAsia="ar-SA"/>
              </w:rPr>
              <w:t>direct</w:t>
            </w:r>
            <w:proofErr w:type="spellEnd"/>
            <w:r w:rsidRPr="00EB11AC">
              <w:rPr>
                <w:sz w:val="20"/>
                <w:szCs w:val="20"/>
                <w:lang w:eastAsia="ar-SA"/>
              </w:rPr>
              <w:t xml:space="preserve"> </w:t>
            </w:r>
            <w:proofErr w:type="spellStart"/>
            <w:r w:rsidRPr="00EB11AC">
              <w:rPr>
                <w:sz w:val="20"/>
                <w:szCs w:val="20"/>
                <w:lang w:eastAsia="ar-SA"/>
              </w:rPr>
              <w:t>flow</w:t>
            </w:r>
            <w:proofErr w:type="spellEnd"/>
            <w:r w:rsidRPr="00EB11AC">
              <w:rPr>
                <w:sz w:val="20"/>
                <w:szCs w:val="20"/>
                <w:lang w:eastAsia="ar-SA"/>
              </w:rPr>
              <w:t xml:space="preserve"> , spalva pasirinktinai</w:t>
            </w:r>
          </w:p>
        </w:tc>
        <w:tc>
          <w:tcPr>
            <w:tcW w:w="1276" w:type="dxa"/>
            <w:shd w:val="clear" w:color="auto" w:fill="auto"/>
            <w:hideMark/>
          </w:tcPr>
          <w:p w14:paraId="5CFACE3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šv.x3gr.</w:t>
            </w:r>
          </w:p>
        </w:tc>
        <w:tc>
          <w:tcPr>
            <w:tcW w:w="1188" w:type="dxa"/>
            <w:shd w:val="clear" w:color="auto" w:fill="auto"/>
            <w:hideMark/>
          </w:tcPr>
          <w:p w14:paraId="1CC7337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856" w:type="dxa"/>
            <w:shd w:val="clear" w:color="auto" w:fill="auto"/>
            <w:hideMark/>
          </w:tcPr>
          <w:p w14:paraId="210DF0E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841" w:type="dxa"/>
            <w:shd w:val="clear" w:color="auto" w:fill="auto"/>
            <w:hideMark/>
          </w:tcPr>
          <w:p w14:paraId="2EDFF99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33,06</w:t>
            </w:r>
          </w:p>
        </w:tc>
        <w:tc>
          <w:tcPr>
            <w:tcW w:w="992" w:type="dxa"/>
            <w:shd w:val="clear" w:color="auto" w:fill="auto"/>
            <w:hideMark/>
          </w:tcPr>
          <w:p w14:paraId="617681E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495,9</w:t>
            </w:r>
          </w:p>
        </w:tc>
        <w:tc>
          <w:tcPr>
            <w:tcW w:w="2354" w:type="dxa"/>
            <w:shd w:val="clear" w:color="auto" w:fill="auto"/>
            <w:hideMark/>
          </w:tcPr>
          <w:p w14:paraId="1A632EC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w:t>
            </w:r>
            <w:proofErr w:type="spellStart"/>
            <w:r w:rsidRPr="00EB11AC">
              <w:rPr>
                <w:sz w:val="20"/>
                <w:szCs w:val="20"/>
                <w:lang w:eastAsia="ar-SA"/>
              </w:rPr>
              <w:t>direct</w:t>
            </w:r>
            <w:proofErr w:type="spellEnd"/>
            <w:r w:rsidRPr="00EB11AC">
              <w:rPr>
                <w:sz w:val="20"/>
                <w:szCs w:val="20"/>
                <w:lang w:eastAsia="ar-SA"/>
              </w:rPr>
              <w:t xml:space="preserve"> </w:t>
            </w:r>
            <w:proofErr w:type="spellStart"/>
            <w:r w:rsidRPr="00EB11AC">
              <w:rPr>
                <w:sz w:val="20"/>
                <w:szCs w:val="20"/>
                <w:lang w:eastAsia="ar-SA"/>
              </w:rPr>
              <w:t>flow</w:t>
            </w:r>
            <w:proofErr w:type="spellEnd"/>
            <w:r w:rsidRPr="00EB11AC">
              <w:rPr>
                <w:sz w:val="20"/>
                <w:szCs w:val="20"/>
                <w:lang w:eastAsia="ar-SA"/>
              </w:rPr>
              <w:t xml:space="preserve">, šv.3 </w:t>
            </w:r>
            <w:proofErr w:type="spellStart"/>
            <w:r w:rsidRPr="00EB11AC">
              <w:rPr>
                <w:sz w:val="20"/>
                <w:szCs w:val="20"/>
                <w:lang w:eastAsia="ar-SA"/>
              </w:rPr>
              <w:t>gr</w:t>
            </w:r>
            <w:proofErr w:type="spellEnd"/>
            <w:r w:rsidRPr="00EB11AC">
              <w:rPr>
                <w:sz w:val="20"/>
                <w:szCs w:val="20"/>
                <w:lang w:eastAsia="ar-SA"/>
              </w:rPr>
              <w:t>.</w:t>
            </w:r>
          </w:p>
        </w:tc>
      </w:tr>
      <w:tr w:rsidR="00383BAE" w:rsidRPr="00A05BFD" w14:paraId="2049F448" w14:textId="77777777" w:rsidTr="00EB11AC">
        <w:trPr>
          <w:trHeight w:val="522"/>
        </w:trPr>
        <w:tc>
          <w:tcPr>
            <w:tcW w:w="649" w:type="dxa"/>
            <w:shd w:val="clear" w:color="auto" w:fill="auto"/>
            <w:hideMark/>
          </w:tcPr>
          <w:p w14:paraId="30C2010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29</w:t>
            </w:r>
          </w:p>
        </w:tc>
        <w:tc>
          <w:tcPr>
            <w:tcW w:w="2181" w:type="dxa"/>
            <w:shd w:val="clear" w:color="auto" w:fill="auto"/>
            <w:hideMark/>
          </w:tcPr>
          <w:p w14:paraId="1DAE217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švirkštuose, spalva pasirinktinai</w:t>
            </w:r>
          </w:p>
        </w:tc>
        <w:tc>
          <w:tcPr>
            <w:tcW w:w="1276" w:type="dxa"/>
            <w:shd w:val="clear" w:color="auto" w:fill="auto"/>
            <w:hideMark/>
          </w:tcPr>
          <w:p w14:paraId="3C45B2D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šv.x</w:t>
            </w:r>
            <w:proofErr w:type="spellEnd"/>
            <w:r w:rsidRPr="00EB11AC">
              <w:rPr>
                <w:sz w:val="20"/>
                <w:szCs w:val="20"/>
                <w:lang w:eastAsia="ar-SA"/>
              </w:rPr>
              <w:t xml:space="preserve"> 4gr.</w:t>
            </w:r>
          </w:p>
        </w:tc>
        <w:tc>
          <w:tcPr>
            <w:tcW w:w="1188" w:type="dxa"/>
            <w:shd w:val="clear" w:color="auto" w:fill="auto"/>
            <w:hideMark/>
          </w:tcPr>
          <w:p w14:paraId="58EB6E5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856" w:type="dxa"/>
            <w:shd w:val="clear" w:color="auto" w:fill="auto"/>
            <w:hideMark/>
          </w:tcPr>
          <w:p w14:paraId="5AF530A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0B58A58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33,06</w:t>
            </w:r>
          </w:p>
        </w:tc>
        <w:tc>
          <w:tcPr>
            <w:tcW w:w="992" w:type="dxa"/>
            <w:shd w:val="clear" w:color="auto" w:fill="auto"/>
            <w:hideMark/>
          </w:tcPr>
          <w:p w14:paraId="62D3EA1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99,18</w:t>
            </w:r>
          </w:p>
        </w:tc>
        <w:tc>
          <w:tcPr>
            <w:tcW w:w="2354" w:type="dxa"/>
            <w:shd w:val="clear" w:color="auto" w:fill="auto"/>
            <w:hideMark/>
          </w:tcPr>
          <w:p w14:paraId="76C936D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Gradia</w:t>
            </w:r>
            <w:proofErr w:type="spellEnd"/>
            <w:r w:rsidRPr="00EB11AC">
              <w:rPr>
                <w:sz w:val="20"/>
                <w:szCs w:val="20"/>
                <w:lang w:eastAsia="ar-SA"/>
              </w:rPr>
              <w:t xml:space="preserve"> </w:t>
            </w:r>
            <w:proofErr w:type="spellStart"/>
            <w:r w:rsidRPr="00EB11AC">
              <w:rPr>
                <w:sz w:val="20"/>
                <w:szCs w:val="20"/>
                <w:lang w:eastAsia="ar-SA"/>
              </w:rPr>
              <w:t>direct</w:t>
            </w:r>
            <w:proofErr w:type="spellEnd"/>
            <w:r w:rsidRPr="00EB11AC">
              <w:rPr>
                <w:sz w:val="20"/>
                <w:szCs w:val="20"/>
                <w:lang w:eastAsia="ar-SA"/>
              </w:rPr>
              <w:t xml:space="preserve">, šv.3 </w:t>
            </w:r>
            <w:proofErr w:type="spellStart"/>
            <w:r w:rsidRPr="00EB11AC">
              <w:rPr>
                <w:sz w:val="20"/>
                <w:szCs w:val="20"/>
                <w:lang w:eastAsia="ar-SA"/>
              </w:rPr>
              <w:t>gr</w:t>
            </w:r>
            <w:proofErr w:type="spellEnd"/>
            <w:r w:rsidRPr="00EB11AC">
              <w:rPr>
                <w:sz w:val="20"/>
                <w:szCs w:val="20"/>
                <w:lang w:eastAsia="ar-SA"/>
              </w:rPr>
              <w:t>.</w:t>
            </w:r>
          </w:p>
        </w:tc>
      </w:tr>
      <w:tr w:rsidR="00383BAE" w:rsidRPr="00A05BFD" w14:paraId="3942881F" w14:textId="77777777" w:rsidTr="00EB11AC">
        <w:trPr>
          <w:trHeight w:val="474"/>
        </w:trPr>
        <w:tc>
          <w:tcPr>
            <w:tcW w:w="649" w:type="dxa"/>
            <w:shd w:val="clear" w:color="auto" w:fill="auto"/>
            <w:hideMark/>
          </w:tcPr>
          <w:p w14:paraId="502D32B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30</w:t>
            </w:r>
          </w:p>
        </w:tc>
        <w:tc>
          <w:tcPr>
            <w:tcW w:w="2181" w:type="dxa"/>
            <w:shd w:val="clear" w:color="auto" w:fill="auto"/>
            <w:hideMark/>
          </w:tcPr>
          <w:p w14:paraId="70FF780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pertcha</w:t>
            </w:r>
            <w:proofErr w:type="spellEnd"/>
            <w:r w:rsidRPr="00EB11AC">
              <w:rPr>
                <w:sz w:val="20"/>
                <w:szCs w:val="20"/>
                <w:lang w:eastAsia="ar-SA"/>
              </w:rPr>
              <w:t xml:space="preserve"> </w:t>
            </w:r>
            <w:proofErr w:type="spellStart"/>
            <w:r w:rsidRPr="00EB11AC">
              <w:rPr>
                <w:sz w:val="20"/>
                <w:szCs w:val="20"/>
                <w:lang w:eastAsia="ar-SA"/>
              </w:rPr>
              <w:t>įv.dydžių</w:t>
            </w:r>
            <w:proofErr w:type="spellEnd"/>
          </w:p>
        </w:tc>
        <w:tc>
          <w:tcPr>
            <w:tcW w:w="1276" w:type="dxa"/>
            <w:shd w:val="clear" w:color="auto" w:fill="auto"/>
            <w:hideMark/>
          </w:tcPr>
          <w:p w14:paraId="13ACDE2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dėž.x120 vnt.</w:t>
            </w:r>
          </w:p>
        </w:tc>
        <w:tc>
          <w:tcPr>
            <w:tcW w:w="1188" w:type="dxa"/>
            <w:shd w:val="clear" w:color="auto" w:fill="auto"/>
            <w:hideMark/>
          </w:tcPr>
          <w:p w14:paraId="69D2E21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A37A1F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22</w:t>
            </w:r>
          </w:p>
        </w:tc>
        <w:tc>
          <w:tcPr>
            <w:tcW w:w="841" w:type="dxa"/>
            <w:shd w:val="clear" w:color="auto" w:fill="auto"/>
            <w:hideMark/>
          </w:tcPr>
          <w:p w14:paraId="234D108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3,08</w:t>
            </w:r>
          </w:p>
        </w:tc>
        <w:tc>
          <w:tcPr>
            <w:tcW w:w="992" w:type="dxa"/>
            <w:shd w:val="clear" w:color="auto" w:fill="auto"/>
            <w:hideMark/>
          </w:tcPr>
          <w:p w14:paraId="5E80647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67,76</w:t>
            </w:r>
          </w:p>
        </w:tc>
        <w:tc>
          <w:tcPr>
            <w:tcW w:w="2354" w:type="dxa"/>
            <w:shd w:val="clear" w:color="auto" w:fill="auto"/>
            <w:hideMark/>
          </w:tcPr>
          <w:p w14:paraId="7E9BC78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percha</w:t>
            </w:r>
            <w:proofErr w:type="spellEnd"/>
            <w:r w:rsidRPr="00EB11AC">
              <w:rPr>
                <w:sz w:val="20"/>
                <w:szCs w:val="20"/>
                <w:lang w:eastAsia="ar-SA"/>
              </w:rPr>
              <w:t xml:space="preserve">, META, 120 </w:t>
            </w:r>
            <w:proofErr w:type="spellStart"/>
            <w:r w:rsidRPr="00EB11AC">
              <w:rPr>
                <w:sz w:val="20"/>
                <w:szCs w:val="20"/>
                <w:lang w:eastAsia="ar-SA"/>
              </w:rPr>
              <w:t>vnt</w:t>
            </w:r>
            <w:proofErr w:type="spellEnd"/>
          </w:p>
        </w:tc>
      </w:tr>
      <w:tr w:rsidR="00383BAE" w:rsidRPr="00A05BFD" w14:paraId="1EBB4153" w14:textId="77777777" w:rsidTr="00EB11AC">
        <w:trPr>
          <w:trHeight w:val="393"/>
        </w:trPr>
        <w:tc>
          <w:tcPr>
            <w:tcW w:w="649" w:type="dxa"/>
            <w:shd w:val="clear" w:color="auto" w:fill="auto"/>
            <w:hideMark/>
          </w:tcPr>
          <w:p w14:paraId="486CCD5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31</w:t>
            </w:r>
          </w:p>
        </w:tc>
        <w:tc>
          <w:tcPr>
            <w:tcW w:w="2181" w:type="dxa"/>
            <w:shd w:val="clear" w:color="auto" w:fill="auto"/>
            <w:hideMark/>
          </w:tcPr>
          <w:p w14:paraId="110DCE9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pertcha</w:t>
            </w:r>
            <w:proofErr w:type="spellEnd"/>
            <w:r w:rsidRPr="00EB11AC">
              <w:rPr>
                <w:sz w:val="20"/>
                <w:szCs w:val="20"/>
                <w:lang w:eastAsia="ar-SA"/>
              </w:rPr>
              <w:t xml:space="preserve"> B</w:t>
            </w:r>
          </w:p>
        </w:tc>
        <w:tc>
          <w:tcPr>
            <w:tcW w:w="1276" w:type="dxa"/>
            <w:shd w:val="clear" w:color="auto" w:fill="auto"/>
            <w:hideMark/>
          </w:tcPr>
          <w:p w14:paraId="59BBE7E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dėž.x120 vnt.</w:t>
            </w:r>
          </w:p>
        </w:tc>
        <w:tc>
          <w:tcPr>
            <w:tcW w:w="1188" w:type="dxa"/>
            <w:shd w:val="clear" w:color="auto" w:fill="auto"/>
            <w:hideMark/>
          </w:tcPr>
          <w:p w14:paraId="18BC495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0A5709F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4827184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13,72</w:t>
            </w:r>
          </w:p>
        </w:tc>
        <w:tc>
          <w:tcPr>
            <w:tcW w:w="992" w:type="dxa"/>
            <w:shd w:val="clear" w:color="auto" w:fill="auto"/>
            <w:hideMark/>
          </w:tcPr>
          <w:p w14:paraId="1EDA84A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68,6</w:t>
            </w:r>
          </w:p>
        </w:tc>
        <w:tc>
          <w:tcPr>
            <w:tcW w:w="2354" w:type="dxa"/>
            <w:shd w:val="clear" w:color="auto" w:fill="auto"/>
            <w:hideMark/>
          </w:tcPr>
          <w:p w14:paraId="401FCAF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percha</w:t>
            </w:r>
            <w:proofErr w:type="spellEnd"/>
            <w:r w:rsidRPr="00EB11AC">
              <w:rPr>
                <w:sz w:val="20"/>
                <w:szCs w:val="20"/>
                <w:lang w:eastAsia="ar-SA"/>
              </w:rPr>
              <w:t xml:space="preserve"> B, </w:t>
            </w:r>
            <w:proofErr w:type="spellStart"/>
            <w:r w:rsidRPr="00EB11AC">
              <w:rPr>
                <w:sz w:val="20"/>
                <w:szCs w:val="20"/>
                <w:lang w:eastAsia="ar-SA"/>
              </w:rPr>
              <w:t>Maillefer</w:t>
            </w:r>
            <w:proofErr w:type="spellEnd"/>
            <w:r w:rsidRPr="00EB11AC">
              <w:rPr>
                <w:sz w:val="20"/>
                <w:szCs w:val="20"/>
                <w:lang w:eastAsia="ar-SA"/>
              </w:rPr>
              <w:t>, 120 vnt.</w:t>
            </w:r>
          </w:p>
        </w:tc>
      </w:tr>
      <w:tr w:rsidR="00383BAE" w:rsidRPr="00A05BFD" w14:paraId="025BD950" w14:textId="77777777" w:rsidTr="00EB11AC">
        <w:trPr>
          <w:trHeight w:val="499"/>
        </w:trPr>
        <w:tc>
          <w:tcPr>
            <w:tcW w:w="649" w:type="dxa"/>
            <w:shd w:val="clear" w:color="auto" w:fill="auto"/>
            <w:hideMark/>
          </w:tcPr>
          <w:p w14:paraId="10C5D8D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32</w:t>
            </w:r>
          </w:p>
        </w:tc>
        <w:tc>
          <w:tcPr>
            <w:tcW w:w="2181" w:type="dxa"/>
            <w:shd w:val="clear" w:color="auto" w:fill="auto"/>
            <w:hideMark/>
          </w:tcPr>
          <w:p w14:paraId="111C286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pertcha</w:t>
            </w:r>
            <w:proofErr w:type="spellEnd"/>
            <w:r w:rsidRPr="00EB11AC">
              <w:rPr>
                <w:sz w:val="20"/>
                <w:szCs w:val="20"/>
                <w:lang w:eastAsia="ar-SA"/>
              </w:rPr>
              <w:t xml:space="preserve"> pagalbiniai kaiščiai</w:t>
            </w:r>
          </w:p>
        </w:tc>
        <w:tc>
          <w:tcPr>
            <w:tcW w:w="1276" w:type="dxa"/>
            <w:shd w:val="clear" w:color="auto" w:fill="auto"/>
            <w:hideMark/>
          </w:tcPr>
          <w:p w14:paraId="004642F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dėž.x120 vnt.</w:t>
            </w:r>
          </w:p>
        </w:tc>
        <w:tc>
          <w:tcPr>
            <w:tcW w:w="1188" w:type="dxa"/>
            <w:shd w:val="clear" w:color="auto" w:fill="auto"/>
            <w:hideMark/>
          </w:tcPr>
          <w:p w14:paraId="2283F83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BD7155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841" w:type="dxa"/>
            <w:shd w:val="clear" w:color="auto" w:fill="auto"/>
            <w:hideMark/>
          </w:tcPr>
          <w:p w14:paraId="4559FF3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3,08</w:t>
            </w:r>
          </w:p>
        </w:tc>
        <w:tc>
          <w:tcPr>
            <w:tcW w:w="992" w:type="dxa"/>
            <w:shd w:val="clear" w:color="auto" w:fill="auto"/>
            <w:hideMark/>
          </w:tcPr>
          <w:p w14:paraId="28A1010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30,8</w:t>
            </w:r>
          </w:p>
        </w:tc>
        <w:tc>
          <w:tcPr>
            <w:tcW w:w="2354" w:type="dxa"/>
            <w:shd w:val="clear" w:color="auto" w:fill="auto"/>
            <w:hideMark/>
          </w:tcPr>
          <w:p w14:paraId="43B142C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Gutta</w:t>
            </w:r>
            <w:proofErr w:type="spellEnd"/>
            <w:r w:rsidRPr="00EB11AC">
              <w:rPr>
                <w:sz w:val="20"/>
                <w:szCs w:val="20"/>
                <w:lang w:eastAsia="ar-SA"/>
              </w:rPr>
              <w:t xml:space="preserve"> </w:t>
            </w:r>
            <w:proofErr w:type="spellStart"/>
            <w:r w:rsidRPr="00EB11AC">
              <w:rPr>
                <w:sz w:val="20"/>
                <w:szCs w:val="20"/>
                <w:lang w:eastAsia="ar-SA"/>
              </w:rPr>
              <w:t>percha</w:t>
            </w:r>
            <w:proofErr w:type="spellEnd"/>
            <w:r w:rsidRPr="00EB11AC">
              <w:rPr>
                <w:sz w:val="20"/>
                <w:szCs w:val="20"/>
                <w:lang w:eastAsia="ar-SA"/>
              </w:rPr>
              <w:t xml:space="preserve">, META, 120 </w:t>
            </w:r>
            <w:proofErr w:type="spellStart"/>
            <w:r w:rsidRPr="00EB11AC">
              <w:rPr>
                <w:sz w:val="20"/>
                <w:szCs w:val="20"/>
                <w:lang w:eastAsia="ar-SA"/>
              </w:rPr>
              <w:t>vnt</w:t>
            </w:r>
            <w:proofErr w:type="spellEnd"/>
          </w:p>
        </w:tc>
      </w:tr>
      <w:tr w:rsidR="00383BAE" w:rsidRPr="00A05BFD" w14:paraId="53C59B66" w14:textId="77777777" w:rsidTr="00EB11AC">
        <w:trPr>
          <w:trHeight w:val="549"/>
        </w:trPr>
        <w:tc>
          <w:tcPr>
            <w:tcW w:w="649" w:type="dxa"/>
            <w:shd w:val="clear" w:color="auto" w:fill="auto"/>
            <w:hideMark/>
          </w:tcPr>
          <w:p w14:paraId="18AC7FB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33</w:t>
            </w:r>
          </w:p>
        </w:tc>
        <w:tc>
          <w:tcPr>
            <w:tcW w:w="2181" w:type="dxa"/>
            <w:shd w:val="clear" w:color="auto" w:fill="auto"/>
            <w:hideMark/>
          </w:tcPr>
          <w:p w14:paraId="2CAB9AE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Harvardo cementas [skystis +milteliai]</w:t>
            </w:r>
          </w:p>
        </w:tc>
        <w:tc>
          <w:tcPr>
            <w:tcW w:w="1276" w:type="dxa"/>
            <w:shd w:val="clear" w:color="auto" w:fill="auto"/>
            <w:hideMark/>
          </w:tcPr>
          <w:p w14:paraId="4E621BC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1188" w:type="dxa"/>
            <w:shd w:val="clear" w:color="auto" w:fill="auto"/>
            <w:hideMark/>
          </w:tcPr>
          <w:p w14:paraId="24CFAFC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4E97380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1A4CB95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31,27</w:t>
            </w:r>
          </w:p>
        </w:tc>
        <w:tc>
          <w:tcPr>
            <w:tcW w:w="992" w:type="dxa"/>
            <w:shd w:val="clear" w:color="auto" w:fill="auto"/>
            <w:hideMark/>
          </w:tcPr>
          <w:p w14:paraId="0C6DECF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93,81</w:t>
            </w:r>
          </w:p>
        </w:tc>
        <w:tc>
          <w:tcPr>
            <w:tcW w:w="2354" w:type="dxa"/>
            <w:shd w:val="clear" w:color="auto" w:fill="auto"/>
            <w:hideMark/>
          </w:tcPr>
          <w:p w14:paraId="7028440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Hoffmano</w:t>
            </w:r>
            <w:proofErr w:type="spellEnd"/>
            <w:r w:rsidRPr="00EB11AC">
              <w:rPr>
                <w:sz w:val="20"/>
                <w:szCs w:val="20"/>
                <w:lang w:eastAsia="ar-SA"/>
              </w:rPr>
              <w:t xml:space="preserve"> cementas (100g+40 ml)</w:t>
            </w:r>
          </w:p>
        </w:tc>
      </w:tr>
      <w:tr w:rsidR="00383BAE" w:rsidRPr="00A05BFD" w14:paraId="5D17139C" w14:textId="77777777" w:rsidTr="00EB11AC">
        <w:trPr>
          <w:trHeight w:val="415"/>
        </w:trPr>
        <w:tc>
          <w:tcPr>
            <w:tcW w:w="649" w:type="dxa"/>
            <w:shd w:val="clear" w:color="auto" w:fill="auto"/>
            <w:hideMark/>
          </w:tcPr>
          <w:p w14:paraId="5EE78B5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34</w:t>
            </w:r>
          </w:p>
        </w:tc>
        <w:tc>
          <w:tcPr>
            <w:tcW w:w="2181" w:type="dxa"/>
            <w:shd w:val="clear" w:color="auto" w:fill="auto"/>
            <w:hideMark/>
          </w:tcPr>
          <w:p w14:paraId="73DA83E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Hemostatinės</w:t>
            </w:r>
            <w:proofErr w:type="spellEnd"/>
            <w:r w:rsidRPr="00EB11AC">
              <w:rPr>
                <w:sz w:val="20"/>
                <w:szCs w:val="20"/>
                <w:lang w:eastAsia="ar-SA"/>
              </w:rPr>
              <w:t xml:space="preserve"> kempinėlės</w:t>
            </w:r>
          </w:p>
        </w:tc>
        <w:tc>
          <w:tcPr>
            <w:tcW w:w="1276" w:type="dxa"/>
            <w:shd w:val="clear" w:color="auto" w:fill="auto"/>
            <w:hideMark/>
          </w:tcPr>
          <w:p w14:paraId="2102AD8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7EC6E21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2EDC56F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1000</w:t>
            </w:r>
          </w:p>
        </w:tc>
        <w:tc>
          <w:tcPr>
            <w:tcW w:w="841" w:type="dxa"/>
            <w:shd w:val="clear" w:color="auto" w:fill="auto"/>
            <w:hideMark/>
          </w:tcPr>
          <w:p w14:paraId="5601D81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0,48</w:t>
            </w:r>
          </w:p>
        </w:tc>
        <w:tc>
          <w:tcPr>
            <w:tcW w:w="992" w:type="dxa"/>
            <w:shd w:val="clear" w:color="auto" w:fill="auto"/>
            <w:hideMark/>
          </w:tcPr>
          <w:p w14:paraId="1FCBBC5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480</w:t>
            </w:r>
          </w:p>
        </w:tc>
        <w:tc>
          <w:tcPr>
            <w:tcW w:w="2354" w:type="dxa"/>
            <w:shd w:val="clear" w:color="auto" w:fill="auto"/>
            <w:hideMark/>
          </w:tcPr>
          <w:p w14:paraId="6604B16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Gelatamp</w:t>
            </w:r>
            <w:proofErr w:type="spellEnd"/>
            <w:r w:rsidRPr="00EB11AC">
              <w:rPr>
                <w:sz w:val="20"/>
                <w:szCs w:val="20"/>
                <w:lang w:eastAsia="ar-SA"/>
              </w:rPr>
              <w:t xml:space="preserve">, </w:t>
            </w:r>
            <w:proofErr w:type="spellStart"/>
            <w:r w:rsidRPr="00EB11AC">
              <w:rPr>
                <w:sz w:val="20"/>
                <w:szCs w:val="20"/>
                <w:lang w:eastAsia="ar-SA"/>
              </w:rPr>
              <w:t>Coltene</w:t>
            </w:r>
            <w:proofErr w:type="spellEnd"/>
            <w:r w:rsidRPr="00EB11AC">
              <w:rPr>
                <w:sz w:val="20"/>
                <w:szCs w:val="20"/>
                <w:lang w:eastAsia="ar-SA"/>
              </w:rPr>
              <w:t>, N50</w:t>
            </w:r>
          </w:p>
        </w:tc>
      </w:tr>
      <w:tr w:rsidR="00383BAE" w:rsidRPr="00A05BFD" w14:paraId="3B1E2A44" w14:textId="77777777" w:rsidTr="00EB11AC">
        <w:trPr>
          <w:trHeight w:val="600"/>
        </w:trPr>
        <w:tc>
          <w:tcPr>
            <w:tcW w:w="649" w:type="dxa"/>
            <w:shd w:val="clear" w:color="auto" w:fill="auto"/>
            <w:hideMark/>
          </w:tcPr>
          <w:p w14:paraId="59583B4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lastRenderedPageBreak/>
              <w:t>35</w:t>
            </w:r>
          </w:p>
        </w:tc>
        <w:tc>
          <w:tcPr>
            <w:tcW w:w="2181" w:type="dxa"/>
            <w:shd w:val="clear" w:color="auto" w:fill="auto"/>
            <w:hideMark/>
          </w:tcPr>
          <w:p w14:paraId="28E743C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Intrapulpariniai</w:t>
            </w:r>
            <w:proofErr w:type="spellEnd"/>
            <w:r w:rsidRPr="00EB11AC">
              <w:rPr>
                <w:sz w:val="20"/>
                <w:szCs w:val="20"/>
                <w:lang w:eastAsia="ar-SA"/>
              </w:rPr>
              <w:t xml:space="preserve"> kaiščiai</w:t>
            </w:r>
          </w:p>
        </w:tc>
        <w:tc>
          <w:tcPr>
            <w:tcW w:w="1276" w:type="dxa"/>
            <w:shd w:val="clear" w:color="auto" w:fill="auto"/>
            <w:hideMark/>
          </w:tcPr>
          <w:p w14:paraId="4B1FDE1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dėž.x12vnt.</w:t>
            </w:r>
          </w:p>
        </w:tc>
        <w:tc>
          <w:tcPr>
            <w:tcW w:w="1188" w:type="dxa"/>
            <w:shd w:val="clear" w:color="auto" w:fill="auto"/>
            <w:hideMark/>
          </w:tcPr>
          <w:p w14:paraId="209900E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8C4C69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841" w:type="dxa"/>
            <w:shd w:val="clear" w:color="auto" w:fill="auto"/>
            <w:hideMark/>
          </w:tcPr>
          <w:p w14:paraId="2003171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3,33</w:t>
            </w:r>
          </w:p>
        </w:tc>
        <w:tc>
          <w:tcPr>
            <w:tcW w:w="992" w:type="dxa"/>
            <w:shd w:val="clear" w:color="auto" w:fill="auto"/>
            <w:hideMark/>
          </w:tcPr>
          <w:p w14:paraId="3199F32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26,64</w:t>
            </w:r>
          </w:p>
        </w:tc>
        <w:tc>
          <w:tcPr>
            <w:tcW w:w="2354" w:type="dxa"/>
            <w:shd w:val="clear" w:color="auto" w:fill="auto"/>
            <w:hideMark/>
          </w:tcPr>
          <w:p w14:paraId="7A12B7B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Intrapulpariniai</w:t>
            </w:r>
            <w:proofErr w:type="spellEnd"/>
            <w:r w:rsidRPr="00EB11AC">
              <w:rPr>
                <w:sz w:val="20"/>
                <w:szCs w:val="20"/>
                <w:lang w:eastAsia="ar-SA"/>
              </w:rPr>
              <w:t xml:space="preserve"> kaiščiai, </w:t>
            </w:r>
            <w:proofErr w:type="spellStart"/>
            <w:r w:rsidRPr="00EB11AC">
              <w:rPr>
                <w:sz w:val="20"/>
                <w:szCs w:val="20"/>
                <w:lang w:eastAsia="ar-SA"/>
              </w:rPr>
              <w:t>Nordin</w:t>
            </w:r>
            <w:proofErr w:type="spellEnd"/>
            <w:r w:rsidRPr="00EB11AC">
              <w:rPr>
                <w:sz w:val="20"/>
                <w:szCs w:val="20"/>
                <w:lang w:eastAsia="ar-SA"/>
              </w:rPr>
              <w:t>, N12</w:t>
            </w:r>
          </w:p>
        </w:tc>
      </w:tr>
      <w:tr w:rsidR="00383BAE" w:rsidRPr="00A05BFD" w14:paraId="12641117" w14:textId="77777777" w:rsidTr="00EB11AC">
        <w:trPr>
          <w:trHeight w:val="551"/>
        </w:trPr>
        <w:tc>
          <w:tcPr>
            <w:tcW w:w="649" w:type="dxa"/>
            <w:shd w:val="clear" w:color="auto" w:fill="auto"/>
            <w:hideMark/>
          </w:tcPr>
          <w:p w14:paraId="0F483D4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36</w:t>
            </w:r>
          </w:p>
        </w:tc>
        <w:tc>
          <w:tcPr>
            <w:tcW w:w="2181" w:type="dxa"/>
            <w:shd w:val="clear" w:color="auto" w:fill="auto"/>
            <w:hideMark/>
          </w:tcPr>
          <w:p w14:paraId="6162DC8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Septodont</w:t>
            </w:r>
            <w:proofErr w:type="spellEnd"/>
            <w:r w:rsidRPr="00EB11AC">
              <w:rPr>
                <w:sz w:val="20"/>
                <w:szCs w:val="20"/>
                <w:lang w:eastAsia="ar-SA"/>
              </w:rPr>
              <w:t xml:space="preserve"> "</w:t>
            </w:r>
            <w:proofErr w:type="spellStart"/>
            <w:r w:rsidRPr="00EB11AC">
              <w:rPr>
                <w:sz w:val="20"/>
                <w:szCs w:val="20"/>
                <w:lang w:eastAsia="ar-SA"/>
              </w:rPr>
              <w:t>Hydrol</w:t>
            </w:r>
            <w:proofErr w:type="spellEnd"/>
            <w:r w:rsidRPr="00EB11AC">
              <w:rPr>
                <w:sz w:val="20"/>
                <w:szCs w:val="20"/>
                <w:lang w:eastAsia="ar-SA"/>
              </w:rPr>
              <w:t xml:space="preserve">" </w:t>
            </w:r>
          </w:p>
        </w:tc>
        <w:tc>
          <w:tcPr>
            <w:tcW w:w="1276" w:type="dxa"/>
            <w:shd w:val="clear" w:color="auto" w:fill="auto"/>
            <w:hideMark/>
          </w:tcPr>
          <w:p w14:paraId="28B3E35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45 ml buteliukas</w:t>
            </w:r>
          </w:p>
        </w:tc>
        <w:tc>
          <w:tcPr>
            <w:tcW w:w="1188" w:type="dxa"/>
            <w:shd w:val="clear" w:color="auto" w:fill="auto"/>
            <w:hideMark/>
          </w:tcPr>
          <w:p w14:paraId="182468F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7DB19E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3B7D94C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23,5</w:t>
            </w:r>
          </w:p>
        </w:tc>
        <w:tc>
          <w:tcPr>
            <w:tcW w:w="992" w:type="dxa"/>
            <w:shd w:val="clear" w:color="auto" w:fill="auto"/>
            <w:hideMark/>
          </w:tcPr>
          <w:p w14:paraId="5BC1524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94</w:t>
            </w:r>
          </w:p>
        </w:tc>
        <w:tc>
          <w:tcPr>
            <w:tcW w:w="2354" w:type="dxa"/>
            <w:shd w:val="clear" w:color="auto" w:fill="auto"/>
            <w:hideMark/>
          </w:tcPr>
          <w:p w14:paraId="227F8D7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Hydrol</w:t>
            </w:r>
            <w:proofErr w:type="spellEnd"/>
            <w:r w:rsidRPr="00EB11AC">
              <w:rPr>
                <w:sz w:val="20"/>
                <w:szCs w:val="20"/>
                <w:lang w:eastAsia="ar-SA"/>
              </w:rPr>
              <w:t xml:space="preserve">. </w:t>
            </w:r>
            <w:proofErr w:type="spellStart"/>
            <w:r w:rsidRPr="00EB11AC">
              <w:rPr>
                <w:sz w:val="20"/>
                <w:szCs w:val="20"/>
                <w:lang w:eastAsia="ar-SA"/>
              </w:rPr>
              <w:t>Septodont</w:t>
            </w:r>
            <w:proofErr w:type="spellEnd"/>
            <w:r w:rsidRPr="00EB11AC">
              <w:rPr>
                <w:sz w:val="20"/>
                <w:szCs w:val="20"/>
                <w:lang w:eastAsia="ar-SA"/>
              </w:rPr>
              <w:t>, 45 ml</w:t>
            </w:r>
          </w:p>
        </w:tc>
      </w:tr>
      <w:tr w:rsidR="00383BAE" w:rsidRPr="00A05BFD" w14:paraId="29EC81FE" w14:textId="77777777" w:rsidTr="00EB11AC">
        <w:trPr>
          <w:trHeight w:val="430"/>
        </w:trPr>
        <w:tc>
          <w:tcPr>
            <w:tcW w:w="649" w:type="dxa"/>
            <w:shd w:val="clear" w:color="auto" w:fill="auto"/>
            <w:hideMark/>
          </w:tcPr>
          <w:p w14:paraId="23F04B9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37</w:t>
            </w:r>
          </w:p>
        </w:tc>
        <w:tc>
          <w:tcPr>
            <w:tcW w:w="2181" w:type="dxa"/>
            <w:shd w:val="clear" w:color="auto" w:fill="auto"/>
            <w:noWrap/>
            <w:hideMark/>
          </w:tcPr>
          <w:p w14:paraId="548FB39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Instru</w:t>
            </w:r>
            <w:proofErr w:type="spellEnd"/>
            <w:r w:rsidRPr="00EB11AC">
              <w:rPr>
                <w:sz w:val="20"/>
                <w:szCs w:val="20"/>
                <w:lang w:eastAsia="ar-SA"/>
              </w:rPr>
              <w:t xml:space="preserve"> </w:t>
            </w:r>
            <w:proofErr w:type="spellStart"/>
            <w:r w:rsidRPr="00EB11AC">
              <w:rPr>
                <w:sz w:val="20"/>
                <w:szCs w:val="20"/>
                <w:lang w:eastAsia="ar-SA"/>
              </w:rPr>
              <w:t>Suc</w:t>
            </w:r>
            <w:proofErr w:type="spellEnd"/>
            <w:r w:rsidRPr="00EB11AC">
              <w:rPr>
                <w:sz w:val="20"/>
                <w:szCs w:val="20"/>
                <w:lang w:eastAsia="ar-SA"/>
              </w:rPr>
              <w:t xml:space="preserve"> </w:t>
            </w:r>
          </w:p>
        </w:tc>
        <w:tc>
          <w:tcPr>
            <w:tcW w:w="1276" w:type="dxa"/>
            <w:shd w:val="clear" w:color="auto" w:fill="auto"/>
            <w:hideMark/>
          </w:tcPr>
          <w:p w14:paraId="27E9B7B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 l</w:t>
            </w:r>
          </w:p>
        </w:tc>
        <w:tc>
          <w:tcPr>
            <w:tcW w:w="1188" w:type="dxa"/>
            <w:shd w:val="clear" w:color="auto" w:fill="auto"/>
            <w:hideMark/>
          </w:tcPr>
          <w:p w14:paraId="4C39DE1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630A06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12B3B64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18,18</w:t>
            </w:r>
          </w:p>
        </w:tc>
        <w:tc>
          <w:tcPr>
            <w:tcW w:w="992" w:type="dxa"/>
            <w:shd w:val="clear" w:color="auto" w:fill="auto"/>
            <w:hideMark/>
          </w:tcPr>
          <w:p w14:paraId="13646011"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72,72</w:t>
            </w:r>
          </w:p>
        </w:tc>
        <w:tc>
          <w:tcPr>
            <w:tcW w:w="2354" w:type="dxa"/>
            <w:shd w:val="clear" w:color="auto" w:fill="auto"/>
            <w:hideMark/>
          </w:tcPr>
          <w:p w14:paraId="0CC62E5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Instru</w:t>
            </w:r>
            <w:proofErr w:type="spellEnd"/>
            <w:r w:rsidRPr="00EB11AC">
              <w:rPr>
                <w:sz w:val="20"/>
                <w:szCs w:val="20"/>
                <w:lang w:eastAsia="ar-SA"/>
              </w:rPr>
              <w:t xml:space="preserve"> </w:t>
            </w:r>
            <w:proofErr w:type="spellStart"/>
            <w:r w:rsidRPr="00EB11AC">
              <w:rPr>
                <w:sz w:val="20"/>
                <w:szCs w:val="20"/>
                <w:lang w:eastAsia="ar-SA"/>
              </w:rPr>
              <w:t>Suc</w:t>
            </w:r>
            <w:proofErr w:type="spellEnd"/>
            <w:r w:rsidRPr="00EB11AC">
              <w:rPr>
                <w:sz w:val="20"/>
                <w:szCs w:val="20"/>
                <w:lang w:eastAsia="ar-SA"/>
              </w:rPr>
              <w:t>, 2l</w:t>
            </w:r>
          </w:p>
        </w:tc>
      </w:tr>
      <w:tr w:rsidR="00383BAE" w:rsidRPr="00A05BFD" w14:paraId="5969F08A" w14:textId="77777777" w:rsidTr="00EB11AC">
        <w:trPr>
          <w:trHeight w:val="393"/>
        </w:trPr>
        <w:tc>
          <w:tcPr>
            <w:tcW w:w="649" w:type="dxa"/>
            <w:shd w:val="clear" w:color="auto" w:fill="auto"/>
            <w:hideMark/>
          </w:tcPr>
          <w:p w14:paraId="7143C49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38</w:t>
            </w:r>
          </w:p>
        </w:tc>
        <w:tc>
          <w:tcPr>
            <w:tcW w:w="2181" w:type="dxa"/>
            <w:shd w:val="clear" w:color="auto" w:fill="auto"/>
            <w:hideMark/>
          </w:tcPr>
          <w:p w14:paraId="4FD8B99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Jonoseal</w:t>
            </w:r>
            <w:proofErr w:type="spellEnd"/>
            <w:r w:rsidRPr="00EB11AC">
              <w:rPr>
                <w:sz w:val="20"/>
                <w:szCs w:val="20"/>
                <w:lang w:eastAsia="ar-SA"/>
              </w:rPr>
              <w:t xml:space="preserve"> </w:t>
            </w:r>
            <w:proofErr w:type="spellStart"/>
            <w:r w:rsidRPr="00EB11AC">
              <w:rPr>
                <w:sz w:val="20"/>
                <w:szCs w:val="20"/>
                <w:lang w:eastAsia="ar-SA"/>
              </w:rPr>
              <w:t>liner</w:t>
            </w:r>
            <w:proofErr w:type="spellEnd"/>
          </w:p>
        </w:tc>
        <w:tc>
          <w:tcPr>
            <w:tcW w:w="1276" w:type="dxa"/>
            <w:shd w:val="clear" w:color="auto" w:fill="auto"/>
            <w:hideMark/>
          </w:tcPr>
          <w:p w14:paraId="48553B5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dėž.x4 </w:t>
            </w:r>
            <w:proofErr w:type="spellStart"/>
            <w:r w:rsidRPr="00EB11AC">
              <w:rPr>
                <w:sz w:val="20"/>
                <w:szCs w:val="20"/>
                <w:lang w:eastAsia="ar-SA"/>
              </w:rPr>
              <w:t>gr</w:t>
            </w:r>
            <w:proofErr w:type="spellEnd"/>
            <w:r w:rsidRPr="00EB11AC">
              <w:rPr>
                <w:sz w:val="20"/>
                <w:szCs w:val="20"/>
                <w:lang w:eastAsia="ar-SA"/>
              </w:rPr>
              <w:t>.</w:t>
            </w:r>
          </w:p>
        </w:tc>
        <w:tc>
          <w:tcPr>
            <w:tcW w:w="1188" w:type="dxa"/>
            <w:shd w:val="clear" w:color="auto" w:fill="auto"/>
            <w:hideMark/>
          </w:tcPr>
          <w:p w14:paraId="08D3204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689EDD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1475B40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11,58</w:t>
            </w:r>
          </w:p>
        </w:tc>
        <w:tc>
          <w:tcPr>
            <w:tcW w:w="992" w:type="dxa"/>
            <w:shd w:val="clear" w:color="auto" w:fill="auto"/>
            <w:hideMark/>
          </w:tcPr>
          <w:p w14:paraId="028884D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57,9</w:t>
            </w:r>
          </w:p>
        </w:tc>
        <w:tc>
          <w:tcPr>
            <w:tcW w:w="2354" w:type="dxa"/>
            <w:shd w:val="clear" w:color="auto" w:fill="auto"/>
            <w:hideMark/>
          </w:tcPr>
          <w:p w14:paraId="4A5C7E6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i-</w:t>
            </w:r>
            <w:proofErr w:type="spellStart"/>
            <w:r w:rsidRPr="00EB11AC">
              <w:rPr>
                <w:sz w:val="20"/>
                <w:szCs w:val="20"/>
                <w:lang w:eastAsia="ar-SA"/>
              </w:rPr>
              <w:t>liner</w:t>
            </w:r>
            <w:proofErr w:type="spellEnd"/>
            <w:r w:rsidRPr="00EB11AC">
              <w:rPr>
                <w:sz w:val="20"/>
                <w:szCs w:val="20"/>
                <w:lang w:eastAsia="ar-SA"/>
              </w:rPr>
              <w:t>, i-</w:t>
            </w:r>
            <w:proofErr w:type="spellStart"/>
            <w:r w:rsidRPr="00EB11AC">
              <w:rPr>
                <w:sz w:val="20"/>
                <w:szCs w:val="20"/>
                <w:lang w:eastAsia="ar-SA"/>
              </w:rPr>
              <w:t>dental</w:t>
            </w:r>
            <w:proofErr w:type="spellEnd"/>
          </w:p>
        </w:tc>
      </w:tr>
      <w:tr w:rsidR="00383BAE" w:rsidRPr="00A05BFD" w14:paraId="64AF10EB" w14:textId="77777777" w:rsidTr="00EB11AC">
        <w:trPr>
          <w:trHeight w:val="413"/>
        </w:trPr>
        <w:tc>
          <w:tcPr>
            <w:tcW w:w="649" w:type="dxa"/>
            <w:shd w:val="clear" w:color="auto" w:fill="auto"/>
            <w:hideMark/>
          </w:tcPr>
          <w:p w14:paraId="503DB4A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39</w:t>
            </w:r>
          </w:p>
        </w:tc>
        <w:tc>
          <w:tcPr>
            <w:tcW w:w="2181" w:type="dxa"/>
            <w:shd w:val="clear" w:color="auto" w:fill="auto"/>
            <w:hideMark/>
          </w:tcPr>
          <w:p w14:paraId="6A4922D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Kaiščiai mediniai</w:t>
            </w:r>
          </w:p>
        </w:tc>
        <w:tc>
          <w:tcPr>
            <w:tcW w:w="1276" w:type="dxa"/>
            <w:shd w:val="clear" w:color="auto" w:fill="auto"/>
            <w:hideMark/>
          </w:tcPr>
          <w:p w14:paraId="12C9A13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C39928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27B7ABC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500</w:t>
            </w:r>
          </w:p>
        </w:tc>
        <w:tc>
          <w:tcPr>
            <w:tcW w:w="841" w:type="dxa"/>
            <w:shd w:val="clear" w:color="auto" w:fill="auto"/>
            <w:hideMark/>
          </w:tcPr>
          <w:p w14:paraId="4C44A2A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0,06</w:t>
            </w:r>
          </w:p>
        </w:tc>
        <w:tc>
          <w:tcPr>
            <w:tcW w:w="992" w:type="dxa"/>
            <w:shd w:val="clear" w:color="auto" w:fill="auto"/>
            <w:hideMark/>
          </w:tcPr>
          <w:p w14:paraId="002048C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30</w:t>
            </w:r>
          </w:p>
        </w:tc>
        <w:tc>
          <w:tcPr>
            <w:tcW w:w="2354" w:type="dxa"/>
            <w:shd w:val="clear" w:color="auto" w:fill="auto"/>
            <w:hideMark/>
          </w:tcPr>
          <w:p w14:paraId="7194633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Mediniai kaiščiai, </w:t>
            </w:r>
            <w:proofErr w:type="spellStart"/>
            <w:r w:rsidRPr="00EB11AC">
              <w:rPr>
                <w:sz w:val="20"/>
                <w:szCs w:val="20"/>
                <w:lang w:eastAsia="ar-SA"/>
              </w:rPr>
              <w:t>Kerr</w:t>
            </w:r>
            <w:proofErr w:type="spellEnd"/>
            <w:r w:rsidRPr="00EB11AC">
              <w:rPr>
                <w:sz w:val="20"/>
                <w:szCs w:val="20"/>
                <w:lang w:eastAsia="ar-SA"/>
              </w:rPr>
              <w:t>, N100</w:t>
            </w:r>
          </w:p>
        </w:tc>
      </w:tr>
      <w:tr w:rsidR="00383BAE" w:rsidRPr="00A05BFD" w14:paraId="0691979B" w14:textId="77777777" w:rsidTr="00EB11AC">
        <w:trPr>
          <w:trHeight w:val="519"/>
        </w:trPr>
        <w:tc>
          <w:tcPr>
            <w:tcW w:w="649" w:type="dxa"/>
            <w:shd w:val="clear" w:color="auto" w:fill="auto"/>
            <w:hideMark/>
          </w:tcPr>
          <w:p w14:paraId="2B28EAC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w:t>
            </w:r>
          </w:p>
        </w:tc>
        <w:tc>
          <w:tcPr>
            <w:tcW w:w="2181" w:type="dxa"/>
            <w:shd w:val="clear" w:color="auto" w:fill="auto"/>
            <w:hideMark/>
          </w:tcPr>
          <w:p w14:paraId="5BC495B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Karpulinis</w:t>
            </w:r>
            <w:proofErr w:type="spellEnd"/>
            <w:r w:rsidRPr="00EB11AC">
              <w:rPr>
                <w:sz w:val="20"/>
                <w:szCs w:val="20"/>
                <w:lang w:eastAsia="ar-SA"/>
              </w:rPr>
              <w:t xml:space="preserve"> švirkštas</w:t>
            </w:r>
          </w:p>
        </w:tc>
        <w:tc>
          <w:tcPr>
            <w:tcW w:w="1276" w:type="dxa"/>
            <w:shd w:val="clear" w:color="auto" w:fill="auto"/>
            <w:hideMark/>
          </w:tcPr>
          <w:p w14:paraId="1FB1304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6B95EB9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717C950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536D901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w:t>
            </w:r>
          </w:p>
        </w:tc>
        <w:tc>
          <w:tcPr>
            <w:tcW w:w="992" w:type="dxa"/>
            <w:shd w:val="clear" w:color="auto" w:fill="auto"/>
            <w:hideMark/>
          </w:tcPr>
          <w:p w14:paraId="2D3DDA3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60</w:t>
            </w:r>
          </w:p>
        </w:tc>
        <w:tc>
          <w:tcPr>
            <w:tcW w:w="2354" w:type="dxa"/>
            <w:shd w:val="clear" w:color="auto" w:fill="auto"/>
            <w:hideMark/>
          </w:tcPr>
          <w:p w14:paraId="38EA10C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Karpulinis</w:t>
            </w:r>
            <w:proofErr w:type="spellEnd"/>
            <w:r w:rsidRPr="00EB11AC">
              <w:rPr>
                <w:sz w:val="20"/>
                <w:szCs w:val="20"/>
                <w:lang w:eastAsia="ar-SA"/>
              </w:rPr>
              <w:t xml:space="preserve"> švirkštas, </w:t>
            </w:r>
            <w:proofErr w:type="spellStart"/>
            <w:r w:rsidRPr="00EB11AC">
              <w:rPr>
                <w:sz w:val="20"/>
                <w:szCs w:val="20"/>
                <w:lang w:eastAsia="ar-SA"/>
              </w:rPr>
              <w:t>Falcon</w:t>
            </w:r>
            <w:proofErr w:type="spellEnd"/>
            <w:r w:rsidRPr="00EB11AC">
              <w:rPr>
                <w:sz w:val="20"/>
                <w:szCs w:val="20"/>
                <w:lang w:eastAsia="ar-SA"/>
              </w:rPr>
              <w:t>, 1 vnt.</w:t>
            </w:r>
          </w:p>
        </w:tc>
      </w:tr>
      <w:tr w:rsidR="00383BAE" w:rsidRPr="00A05BFD" w14:paraId="13E3692B" w14:textId="77777777" w:rsidTr="00EB11AC">
        <w:trPr>
          <w:trHeight w:val="428"/>
        </w:trPr>
        <w:tc>
          <w:tcPr>
            <w:tcW w:w="649" w:type="dxa"/>
            <w:shd w:val="clear" w:color="auto" w:fill="auto"/>
            <w:hideMark/>
          </w:tcPr>
          <w:p w14:paraId="1A71C07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41</w:t>
            </w:r>
          </w:p>
        </w:tc>
        <w:tc>
          <w:tcPr>
            <w:tcW w:w="2181" w:type="dxa"/>
            <w:shd w:val="clear" w:color="auto" w:fill="auto"/>
            <w:hideMark/>
          </w:tcPr>
          <w:p w14:paraId="18F1870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Kaukės skydeliai</w:t>
            </w:r>
          </w:p>
        </w:tc>
        <w:tc>
          <w:tcPr>
            <w:tcW w:w="1276" w:type="dxa"/>
            <w:shd w:val="clear" w:color="auto" w:fill="auto"/>
            <w:hideMark/>
          </w:tcPr>
          <w:p w14:paraId="04D6ADD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 vnt.</w:t>
            </w:r>
          </w:p>
        </w:tc>
        <w:tc>
          <w:tcPr>
            <w:tcW w:w="1188" w:type="dxa"/>
            <w:shd w:val="clear" w:color="auto" w:fill="auto"/>
            <w:hideMark/>
          </w:tcPr>
          <w:p w14:paraId="3AD7690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74E4B7D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w:t>
            </w:r>
          </w:p>
        </w:tc>
        <w:tc>
          <w:tcPr>
            <w:tcW w:w="841" w:type="dxa"/>
            <w:shd w:val="clear" w:color="auto" w:fill="auto"/>
            <w:hideMark/>
          </w:tcPr>
          <w:p w14:paraId="056D707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1,32</w:t>
            </w:r>
          </w:p>
        </w:tc>
        <w:tc>
          <w:tcPr>
            <w:tcW w:w="992" w:type="dxa"/>
            <w:shd w:val="clear" w:color="auto" w:fill="auto"/>
            <w:hideMark/>
          </w:tcPr>
          <w:p w14:paraId="5280A2C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52,8</w:t>
            </w:r>
          </w:p>
        </w:tc>
        <w:tc>
          <w:tcPr>
            <w:tcW w:w="2354" w:type="dxa"/>
            <w:shd w:val="clear" w:color="auto" w:fill="auto"/>
            <w:hideMark/>
          </w:tcPr>
          <w:p w14:paraId="2BF2924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Skydeliai, </w:t>
            </w:r>
            <w:proofErr w:type="spellStart"/>
            <w:r w:rsidRPr="00EB11AC">
              <w:rPr>
                <w:sz w:val="20"/>
                <w:szCs w:val="20"/>
                <w:lang w:eastAsia="ar-SA"/>
              </w:rPr>
              <w:t>Cerkamed</w:t>
            </w:r>
            <w:proofErr w:type="spellEnd"/>
            <w:r w:rsidRPr="00EB11AC">
              <w:rPr>
                <w:sz w:val="20"/>
                <w:szCs w:val="20"/>
                <w:lang w:eastAsia="ar-SA"/>
              </w:rPr>
              <w:t>, N5</w:t>
            </w:r>
          </w:p>
        </w:tc>
      </w:tr>
      <w:tr w:rsidR="00383BAE" w:rsidRPr="00A05BFD" w14:paraId="2212EDC4" w14:textId="77777777" w:rsidTr="00EB11AC">
        <w:trPr>
          <w:trHeight w:val="600"/>
        </w:trPr>
        <w:tc>
          <w:tcPr>
            <w:tcW w:w="649" w:type="dxa"/>
            <w:shd w:val="clear" w:color="auto" w:fill="auto"/>
            <w:hideMark/>
          </w:tcPr>
          <w:p w14:paraId="16465E4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42</w:t>
            </w:r>
          </w:p>
        </w:tc>
        <w:tc>
          <w:tcPr>
            <w:tcW w:w="2181" w:type="dxa"/>
            <w:shd w:val="clear" w:color="auto" w:fill="auto"/>
            <w:hideMark/>
          </w:tcPr>
          <w:p w14:paraId="249AAFF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Matricos </w:t>
            </w:r>
            <w:proofErr w:type="spellStart"/>
            <w:r w:rsidRPr="00EB11AC">
              <w:rPr>
                <w:sz w:val="20"/>
                <w:szCs w:val="20"/>
                <w:lang w:eastAsia="ar-SA"/>
              </w:rPr>
              <w:t>žiogelinės</w:t>
            </w:r>
            <w:proofErr w:type="spellEnd"/>
          </w:p>
        </w:tc>
        <w:tc>
          <w:tcPr>
            <w:tcW w:w="1276" w:type="dxa"/>
            <w:shd w:val="clear" w:color="auto" w:fill="auto"/>
            <w:hideMark/>
          </w:tcPr>
          <w:p w14:paraId="5D5D741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653B7CA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36292A5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644B37F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1,27</w:t>
            </w:r>
          </w:p>
        </w:tc>
        <w:tc>
          <w:tcPr>
            <w:tcW w:w="992" w:type="dxa"/>
            <w:shd w:val="clear" w:color="auto" w:fill="auto"/>
            <w:hideMark/>
          </w:tcPr>
          <w:p w14:paraId="34AF7E3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25,4</w:t>
            </w:r>
          </w:p>
        </w:tc>
        <w:tc>
          <w:tcPr>
            <w:tcW w:w="2354" w:type="dxa"/>
            <w:shd w:val="clear" w:color="auto" w:fill="auto"/>
            <w:hideMark/>
          </w:tcPr>
          <w:p w14:paraId="4B8AACC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Kerr</w:t>
            </w:r>
            <w:proofErr w:type="spellEnd"/>
            <w:r w:rsidRPr="00EB11AC">
              <w:rPr>
                <w:sz w:val="20"/>
                <w:szCs w:val="20"/>
                <w:lang w:eastAsia="ar-SA"/>
              </w:rPr>
              <w:t xml:space="preserve"> </w:t>
            </w:r>
            <w:proofErr w:type="spellStart"/>
            <w:r w:rsidRPr="00EB11AC">
              <w:rPr>
                <w:sz w:val="20"/>
                <w:szCs w:val="20"/>
                <w:lang w:eastAsia="ar-SA"/>
              </w:rPr>
              <w:t>tofflemire</w:t>
            </w:r>
            <w:proofErr w:type="spellEnd"/>
            <w:r w:rsidRPr="00EB11AC">
              <w:rPr>
                <w:sz w:val="20"/>
                <w:szCs w:val="20"/>
                <w:lang w:eastAsia="ar-SA"/>
              </w:rPr>
              <w:t xml:space="preserve"> matricos kontūrinės 0,038mm HAWE [1101C]    </w:t>
            </w:r>
          </w:p>
        </w:tc>
      </w:tr>
      <w:tr w:rsidR="00383BAE" w:rsidRPr="00A05BFD" w14:paraId="786EC6CD" w14:textId="77777777" w:rsidTr="00EB11AC">
        <w:trPr>
          <w:trHeight w:val="557"/>
        </w:trPr>
        <w:tc>
          <w:tcPr>
            <w:tcW w:w="649" w:type="dxa"/>
            <w:shd w:val="clear" w:color="auto" w:fill="auto"/>
            <w:hideMark/>
          </w:tcPr>
          <w:p w14:paraId="4B3836C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43</w:t>
            </w:r>
          </w:p>
        </w:tc>
        <w:tc>
          <w:tcPr>
            <w:tcW w:w="2181" w:type="dxa"/>
            <w:shd w:val="clear" w:color="auto" w:fill="auto"/>
            <w:hideMark/>
          </w:tcPr>
          <w:p w14:paraId="4699F0B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Mesoft</w:t>
            </w:r>
            <w:proofErr w:type="spellEnd"/>
            <w:r w:rsidRPr="00EB11AC">
              <w:rPr>
                <w:sz w:val="20"/>
                <w:szCs w:val="20"/>
                <w:lang w:eastAsia="ar-SA"/>
              </w:rPr>
              <w:t xml:space="preserve"> sterili medžiaga 5mx5cm</w:t>
            </w:r>
          </w:p>
        </w:tc>
        <w:tc>
          <w:tcPr>
            <w:tcW w:w="1276" w:type="dxa"/>
            <w:shd w:val="clear" w:color="auto" w:fill="auto"/>
            <w:hideMark/>
          </w:tcPr>
          <w:p w14:paraId="1AB5865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 150vnt.</w:t>
            </w:r>
          </w:p>
        </w:tc>
        <w:tc>
          <w:tcPr>
            <w:tcW w:w="1188" w:type="dxa"/>
            <w:shd w:val="clear" w:color="auto" w:fill="auto"/>
            <w:hideMark/>
          </w:tcPr>
          <w:p w14:paraId="40EE640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147F7C5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30</w:t>
            </w:r>
          </w:p>
        </w:tc>
        <w:tc>
          <w:tcPr>
            <w:tcW w:w="841" w:type="dxa"/>
            <w:shd w:val="clear" w:color="auto" w:fill="auto"/>
            <w:hideMark/>
          </w:tcPr>
          <w:p w14:paraId="79D2DB3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2,5</w:t>
            </w:r>
          </w:p>
        </w:tc>
        <w:tc>
          <w:tcPr>
            <w:tcW w:w="992" w:type="dxa"/>
            <w:shd w:val="clear" w:color="auto" w:fill="auto"/>
            <w:hideMark/>
          </w:tcPr>
          <w:p w14:paraId="2931C31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75</w:t>
            </w:r>
          </w:p>
        </w:tc>
        <w:tc>
          <w:tcPr>
            <w:tcW w:w="2354" w:type="dxa"/>
            <w:shd w:val="clear" w:color="auto" w:fill="auto"/>
            <w:hideMark/>
          </w:tcPr>
          <w:p w14:paraId="75166D5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Mesoft</w:t>
            </w:r>
            <w:proofErr w:type="spellEnd"/>
            <w:r w:rsidRPr="00EB11AC">
              <w:rPr>
                <w:sz w:val="20"/>
                <w:szCs w:val="20"/>
                <w:lang w:eastAsia="ar-SA"/>
              </w:rPr>
              <w:t>, N150</w:t>
            </w:r>
          </w:p>
        </w:tc>
      </w:tr>
      <w:tr w:rsidR="00383BAE" w:rsidRPr="00A05BFD" w14:paraId="7412E8DD" w14:textId="77777777" w:rsidTr="00EB11AC">
        <w:trPr>
          <w:trHeight w:val="551"/>
        </w:trPr>
        <w:tc>
          <w:tcPr>
            <w:tcW w:w="649" w:type="dxa"/>
            <w:shd w:val="clear" w:color="auto" w:fill="auto"/>
            <w:hideMark/>
          </w:tcPr>
          <w:p w14:paraId="4CCD98E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44</w:t>
            </w:r>
          </w:p>
        </w:tc>
        <w:tc>
          <w:tcPr>
            <w:tcW w:w="2181" w:type="dxa"/>
            <w:shd w:val="clear" w:color="auto" w:fill="auto"/>
            <w:hideMark/>
          </w:tcPr>
          <w:p w14:paraId="066F246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Mikroaplikatoriai</w:t>
            </w:r>
            <w:proofErr w:type="spellEnd"/>
          </w:p>
        </w:tc>
        <w:tc>
          <w:tcPr>
            <w:tcW w:w="1276" w:type="dxa"/>
            <w:shd w:val="clear" w:color="auto" w:fill="auto"/>
            <w:hideMark/>
          </w:tcPr>
          <w:p w14:paraId="70D3E7B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dėž.x100 vnt.</w:t>
            </w:r>
          </w:p>
        </w:tc>
        <w:tc>
          <w:tcPr>
            <w:tcW w:w="1188" w:type="dxa"/>
            <w:shd w:val="clear" w:color="auto" w:fill="auto"/>
            <w:hideMark/>
          </w:tcPr>
          <w:p w14:paraId="0C6C699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61A815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w:t>
            </w:r>
          </w:p>
        </w:tc>
        <w:tc>
          <w:tcPr>
            <w:tcW w:w="841" w:type="dxa"/>
            <w:shd w:val="clear" w:color="auto" w:fill="auto"/>
            <w:hideMark/>
          </w:tcPr>
          <w:p w14:paraId="31DFEF9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2,1</w:t>
            </w:r>
          </w:p>
        </w:tc>
        <w:tc>
          <w:tcPr>
            <w:tcW w:w="992" w:type="dxa"/>
            <w:shd w:val="clear" w:color="auto" w:fill="auto"/>
            <w:hideMark/>
          </w:tcPr>
          <w:p w14:paraId="76F86F8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84</w:t>
            </w:r>
          </w:p>
        </w:tc>
        <w:tc>
          <w:tcPr>
            <w:tcW w:w="2354" w:type="dxa"/>
            <w:shd w:val="clear" w:color="auto" w:fill="auto"/>
            <w:hideMark/>
          </w:tcPr>
          <w:p w14:paraId="33DB031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Mikroaplikatoriai</w:t>
            </w:r>
            <w:proofErr w:type="spellEnd"/>
            <w:r w:rsidRPr="00EB11AC">
              <w:rPr>
                <w:sz w:val="20"/>
                <w:szCs w:val="20"/>
                <w:lang w:eastAsia="ar-SA"/>
              </w:rPr>
              <w:t>, N100, ML</w:t>
            </w:r>
          </w:p>
        </w:tc>
      </w:tr>
      <w:tr w:rsidR="00383BAE" w:rsidRPr="00A05BFD" w14:paraId="7F18407F" w14:textId="77777777" w:rsidTr="00EB11AC">
        <w:trPr>
          <w:trHeight w:val="431"/>
        </w:trPr>
        <w:tc>
          <w:tcPr>
            <w:tcW w:w="649" w:type="dxa"/>
            <w:shd w:val="clear" w:color="auto" w:fill="auto"/>
            <w:hideMark/>
          </w:tcPr>
          <w:p w14:paraId="147C601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45</w:t>
            </w:r>
          </w:p>
        </w:tc>
        <w:tc>
          <w:tcPr>
            <w:tcW w:w="2181" w:type="dxa"/>
            <w:shd w:val="clear" w:color="auto" w:fill="auto"/>
            <w:hideMark/>
          </w:tcPr>
          <w:p w14:paraId="0280463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Navi</w:t>
            </w:r>
            <w:proofErr w:type="spellEnd"/>
            <w:r w:rsidRPr="00EB11AC">
              <w:rPr>
                <w:sz w:val="20"/>
                <w:szCs w:val="20"/>
                <w:lang w:eastAsia="ar-SA"/>
              </w:rPr>
              <w:t xml:space="preserve"> </w:t>
            </w:r>
            <w:proofErr w:type="spellStart"/>
            <w:r w:rsidRPr="00EB11AC">
              <w:rPr>
                <w:sz w:val="20"/>
                <w:szCs w:val="20"/>
                <w:lang w:eastAsia="ar-SA"/>
              </w:rPr>
              <w:t>tips</w:t>
            </w:r>
            <w:proofErr w:type="spellEnd"/>
          </w:p>
        </w:tc>
        <w:tc>
          <w:tcPr>
            <w:tcW w:w="1276" w:type="dxa"/>
            <w:shd w:val="clear" w:color="auto" w:fill="auto"/>
            <w:hideMark/>
          </w:tcPr>
          <w:p w14:paraId="0E12E50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05EA169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00717A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w:t>
            </w:r>
          </w:p>
        </w:tc>
        <w:tc>
          <w:tcPr>
            <w:tcW w:w="841" w:type="dxa"/>
            <w:shd w:val="clear" w:color="auto" w:fill="auto"/>
            <w:hideMark/>
          </w:tcPr>
          <w:p w14:paraId="1C8092B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0,32</w:t>
            </w:r>
          </w:p>
        </w:tc>
        <w:tc>
          <w:tcPr>
            <w:tcW w:w="992" w:type="dxa"/>
            <w:shd w:val="clear" w:color="auto" w:fill="auto"/>
            <w:hideMark/>
          </w:tcPr>
          <w:p w14:paraId="0B894F9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32</w:t>
            </w:r>
          </w:p>
        </w:tc>
        <w:tc>
          <w:tcPr>
            <w:tcW w:w="2354" w:type="dxa"/>
            <w:shd w:val="clear" w:color="auto" w:fill="auto"/>
            <w:hideMark/>
          </w:tcPr>
          <w:p w14:paraId="2DBE784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Adatos </w:t>
            </w:r>
            <w:proofErr w:type="spellStart"/>
            <w:r w:rsidRPr="00EB11AC">
              <w:rPr>
                <w:sz w:val="20"/>
                <w:szCs w:val="20"/>
                <w:lang w:eastAsia="ar-SA"/>
              </w:rPr>
              <w:t>endodontinės</w:t>
            </w:r>
            <w:proofErr w:type="spellEnd"/>
            <w:r w:rsidRPr="00EB11AC">
              <w:rPr>
                <w:sz w:val="20"/>
                <w:szCs w:val="20"/>
                <w:lang w:eastAsia="ar-SA"/>
              </w:rPr>
              <w:t xml:space="preserve"> (HS) geltonos 27GA N1     </w:t>
            </w:r>
          </w:p>
        </w:tc>
      </w:tr>
      <w:tr w:rsidR="00383BAE" w:rsidRPr="00A05BFD" w14:paraId="1813444E" w14:textId="77777777" w:rsidTr="00EB11AC">
        <w:trPr>
          <w:trHeight w:val="509"/>
        </w:trPr>
        <w:tc>
          <w:tcPr>
            <w:tcW w:w="649" w:type="dxa"/>
            <w:shd w:val="clear" w:color="auto" w:fill="auto"/>
            <w:hideMark/>
          </w:tcPr>
          <w:p w14:paraId="606F396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46</w:t>
            </w:r>
          </w:p>
        </w:tc>
        <w:tc>
          <w:tcPr>
            <w:tcW w:w="2181" w:type="dxa"/>
            <w:shd w:val="clear" w:color="auto" w:fill="auto"/>
            <w:hideMark/>
          </w:tcPr>
          <w:p w14:paraId="25F98D1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One </w:t>
            </w:r>
            <w:proofErr w:type="spellStart"/>
            <w:r w:rsidRPr="00EB11AC">
              <w:rPr>
                <w:sz w:val="20"/>
                <w:szCs w:val="20"/>
                <w:lang w:eastAsia="ar-SA"/>
              </w:rPr>
              <w:t>gloss</w:t>
            </w:r>
            <w:proofErr w:type="spellEnd"/>
            <w:r w:rsidRPr="00EB11AC">
              <w:rPr>
                <w:sz w:val="20"/>
                <w:szCs w:val="20"/>
                <w:lang w:eastAsia="ar-SA"/>
              </w:rPr>
              <w:t xml:space="preserve"> </w:t>
            </w:r>
            <w:proofErr w:type="spellStart"/>
            <w:r w:rsidRPr="00EB11AC">
              <w:rPr>
                <w:sz w:val="20"/>
                <w:szCs w:val="20"/>
                <w:lang w:eastAsia="ar-SA"/>
              </w:rPr>
              <w:t>set</w:t>
            </w:r>
            <w:proofErr w:type="spellEnd"/>
            <w:r w:rsidRPr="00EB11AC">
              <w:rPr>
                <w:sz w:val="20"/>
                <w:szCs w:val="20"/>
                <w:lang w:eastAsia="ar-SA"/>
              </w:rPr>
              <w:t xml:space="preserve"> (poliravimui) </w:t>
            </w:r>
          </w:p>
        </w:tc>
        <w:tc>
          <w:tcPr>
            <w:tcW w:w="1276" w:type="dxa"/>
            <w:shd w:val="clear" w:color="auto" w:fill="auto"/>
            <w:hideMark/>
          </w:tcPr>
          <w:p w14:paraId="71A77EE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Rinkinys [60vnt.+3laik</w:t>
            </w:r>
          </w:p>
        </w:tc>
        <w:tc>
          <w:tcPr>
            <w:tcW w:w="1188" w:type="dxa"/>
            <w:shd w:val="clear" w:color="auto" w:fill="auto"/>
            <w:hideMark/>
          </w:tcPr>
          <w:p w14:paraId="41BD51C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rinkinys</w:t>
            </w:r>
          </w:p>
        </w:tc>
        <w:tc>
          <w:tcPr>
            <w:tcW w:w="856" w:type="dxa"/>
            <w:shd w:val="clear" w:color="auto" w:fill="auto"/>
            <w:hideMark/>
          </w:tcPr>
          <w:p w14:paraId="16F7B0C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841" w:type="dxa"/>
            <w:shd w:val="clear" w:color="auto" w:fill="auto"/>
            <w:hideMark/>
          </w:tcPr>
          <w:p w14:paraId="3745F94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46</w:t>
            </w:r>
          </w:p>
        </w:tc>
        <w:tc>
          <w:tcPr>
            <w:tcW w:w="992" w:type="dxa"/>
            <w:shd w:val="clear" w:color="auto" w:fill="auto"/>
            <w:hideMark/>
          </w:tcPr>
          <w:p w14:paraId="1278954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368</w:t>
            </w:r>
          </w:p>
        </w:tc>
        <w:tc>
          <w:tcPr>
            <w:tcW w:w="2354" w:type="dxa"/>
            <w:shd w:val="clear" w:color="auto" w:fill="auto"/>
            <w:hideMark/>
          </w:tcPr>
          <w:p w14:paraId="370363A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One </w:t>
            </w:r>
            <w:proofErr w:type="spellStart"/>
            <w:r w:rsidRPr="00EB11AC">
              <w:rPr>
                <w:sz w:val="20"/>
                <w:szCs w:val="20"/>
                <w:lang w:eastAsia="ar-SA"/>
              </w:rPr>
              <w:t>gloss</w:t>
            </w:r>
            <w:proofErr w:type="spellEnd"/>
            <w:r w:rsidRPr="00EB11AC">
              <w:rPr>
                <w:sz w:val="20"/>
                <w:szCs w:val="20"/>
                <w:lang w:eastAsia="ar-SA"/>
              </w:rPr>
              <w:t xml:space="preserve"> </w:t>
            </w:r>
            <w:proofErr w:type="spellStart"/>
            <w:r w:rsidRPr="00EB11AC">
              <w:rPr>
                <w:sz w:val="20"/>
                <w:szCs w:val="20"/>
                <w:lang w:eastAsia="ar-SA"/>
              </w:rPr>
              <w:t>set</w:t>
            </w:r>
            <w:proofErr w:type="spellEnd"/>
            <w:r w:rsidRPr="00EB11AC">
              <w:rPr>
                <w:sz w:val="20"/>
                <w:szCs w:val="20"/>
                <w:lang w:eastAsia="ar-SA"/>
              </w:rPr>
              <w:t xml:space="preserve">, 60vnt+3 </w:t>
            </w:r>
            <w:proofErr w:type="spellStart"/>
            <w:r w:rsidRPr="00EB11AC">
              <w:rPr>
                <w:sz w:val="20"/>
                <w:szCs w:val="20"/>
                <w:lang w:eastAsia="ar-SA"/>
              </w:rPr>
              <w:t>laikikl</w:t>
            </w:r>
            <w:proofErr w:type="spellEnd"/>
          </w:p>
        </w:tc>
      </w:tr>
      <w:tr w:rsidR="00383BAE" w:rsidRPr="00A05BFD" w14:paraId="5EAC38B0" w14:textId="77777777" w:rsidTr="00EB11AC">
        <w:trPr>
          <w:trHeight w:val="600"/>
        </w:trPr>
        <w:tc>
          <w:tcPr>
            <w:tcW w:w="649" w:type="dxa"/>
            <w:shd w:val="clear" w:color="auto" w:fill="auto"/>
            <w:hideMark/>
          </w:tcPr>
          <w:p w14:paraId="36302C1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47</w:t>
            </w:r>
          </w:p>
        </w:tc>
        <w:tc>
          <w:tcPr>
            <w:tcW w:w="2181" w:type="dxa"/>
            <w:shd w:val="clear" w:color="auto" w:fill="auto"/>
            <w:hideMark/>
          </w:tcPr>
          <w:p w14:paraId="7119552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Šlifavimo juostelės</w:t>
            </w:r>
          </w:p>
        </w:tc>
        <w:tc>
          <w:tcPr>
            <w:tcW w:w="1276" w:type="dxa"/>
            <w:shd w:val="clear" w:color="auto" w:fill="auto"/>
            <w:hideMark/>
          </w:tcPr>
          <w:p w14:paraId="73E5E78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5F1199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1D706C9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400</w:t>
            </w:r>
          </w:p>
        </w:tc>
        <w:tc>
          <w:tcPr>
            <w:tcW w:w="841" w:type="dxa"/>
            <w:shd w:val="clear" w:color="auto" w:fill="auto"/>
            <w:hideMark/>
          </w:tcPr>
          <w:p w14:paraId="7D02741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0,15</w:t>
            </w:r>
          </w:p>
        </w:tc>
        <w:tc>
          <w:tcPr>
            <w:tcW w:w="992" w:type="dxa"/>
            <w:shd w:val="clear" w:color="auto" w:fill="auto"/>
            <w:hideMark/>
          </w:tcPr>
          <w:p w14:paraId="622C2F4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60</w:t>
            </w:r>
          </w:p>
        </w:tc>
        <w:tc>
          <w:tcPr>
            <w:tcW w:w="2354" w:type="dxa"/>
            <w:shd w:val="clear" w:color="auto" w:fill="auto"/>
            <w:hideMark/>
          </w:tcPr>
          <w:p w14:paraId="541FAFE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Sof-lex</w:t>
            </w:r>
            <w:proofErr w:type="spellEnd"/>
            <w:r w:rsidRPr="00EB11AC">
              <w:rPr>
                <w:sz w:val="20"/>
                <w:szCs w:val="20"/>
                <w:lang w:eastAsia="ar-SA"/>
              </w:rPr>
              <w:t xml:space="preserve"> [1954] šlifavimo juostelės N150 (3M) 17,7cm x 3,9mm  </w:t>
            </w:r>
          </w:p>
        </w:tc>
      </w:tr>
      <w:tr w:rsidR="00383BAE" w:rsidRPr="00A05BFD" w14:paraId="28F5B509" w14:textId="77777777" w:rsidTr="00EB11AC">
        <w:trPr>
          <w:trHeight w:val="529"/>
        </w:trPr>
        <w:tc>
          <w:tcPr>
            <w:tcW w:w="649" w:type="dxa"/>
            <w:shd w:val="clear" w:color="auto" w:fill="auto"/>
            <w:hideMark/>
          </w:tcPr>
          <w:p w14:paraId="100796E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48</w:t>
            </w:r>
          </w:p>
        </w:tc>
        <w:tc>
          <w:tcPr>
            <w:tcW w:w="2181" w:type="dxa"/>
            <w:shd w:val="clear" w:color="auto" w:fill="auto"/>
            <w:hideMark/>
          </w:tcPr>
          <w:p w14:paraId="0E33C82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Optragate</w:t>
            </w:r>
            <w:proofErr w:type="spellEnd"/>
            <w:r w:rsidRPr="00EB11AC">
              <w:rPr>
                <w:sz w:val="20"/>
                <w:szCs w:val="20"/>
                <w:lang w:eastAsia="ar-SA"/>
              </w:rPr>
              <w:t xml:space="preserve"> , skruostų plėtiklis</w:t>
            </w:r>
          </w:p>
        </w:tc>
        <w:tc>
          <w:tcPr>
            <w:tcW w:w="1276" w:type="dxa"/>
            <w:shd w:val="clear" w:color="auto" w:fill="auto"/>
            <w:hideMark/>
          </w:tcPr>
          <w:p w14:paraId="73930DA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6B80DA4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942984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w:t>
            </w:r>
          </w:p>
        </w:tc>
        <w:tc>
          <w:tcPr>
            <w:tcW w:w="841" w:type="dxa"/>
            <w:shd w:val="clear" w:color="auto" w:fill="auto"/>
            <w:hideMark/>
          </w:tcPr>
          <w:p w14:paraId="1AD7D3F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w:t>
            </w:r>
          </w:p>
        </w:tc>
        <w:tc>
          <w:tcPr>
            <w:tcW w:w="992" w:type="dxa"/>
            <w:shd w:val="clear" w:color="auto" w:fill="auto"/>
            <w:hideMark/>
          </w:tcPr>
          <w:p w14:paraId="64EADF0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48</w:t>
            </w:r>
          </w:p>
        </w:tc>
        <w:tc>
          <w:tcPr>
            <w:tcW w:w="2354" w:type="dxa"/>
            <w:shd w:val="clear" w:color="auto" w:fill="auto"/>
            <w:hideMark/>
          </w:tcPr>
          <w:p w14:paraId="217BE46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Optragte</w:t>
            </w:r>
            <w:proofErr w:type="spellEnd"/>
            <w:r w:rsidRPr="00EB11AC">
              <w:rPr>
                <w:sz w:val="20"/>
                <w:szCs w:val="20"/>
                <w:lang w:eastAsia="ar-SA"/>
              </w:rPr>
              <w:t>, N1</w:t>
            </w:r>
          </w:p>
        </w:tc>
      </w:tr>
      <w:tr w:rsidR="00383BAE" w:rsidRPr="00A05BFD" w14:paraId="53DD44EA" w14:textId="77777777" w:rsidTr="00EB11AC">
        <w:trPr>
          <w:trHeight w:val="423"/>
        </w:trPr>
        <w:tc>
          <w:tcPr>
            <w:tcW w:w="649" w:type="dxa"/>
            <w:shd w:val="clear" w:color="auto" w:fill="auto"/>
            <w:hideMark/>
          </w:tcPr>
          <w:p w14:paraId="752ED28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49</w:t>
            </w:r>
          </w:p>
        </w:tc>
        <w:tc>
          <w:tcPr>
            <w:tcW w:w="2181" w:type="dxa"/>
            <w:shd w:val="clear" w:color="auto" w:fill="auto"/>
            <w:hideMark/>
          </w:tcPr>
          <w:p w14:paraId="204FE1C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Paciento servetėlės</w:t>
            </w:r>
          </w:p>
        </w:tc>
        <w:tc>
          <w:tcPr>
            <w:tcW w:w="1276" w:type="dxa"/>
            <w:shd w:val="clear" w:color="auto" w:fill="auto"/>
            <w:hideMark/>
          </w:tcPr>
          <w:p w14:paraId="339593F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dėž.x500vnt.</w:t>
            </w:r>
          </w:p>
        </w:tc>
        <w:tc>
          <w:tcPr>
            <w:tcW w:w="1188" w:type="dxa"/>
            <w:shd w:val="clear" w:color="auto" w:fill="auto"/>
            <w:hideMark/>
          </w:tcPr>
          <w:p w14:paraId="0C5B450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474CC0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841" w:type="dxa"/>
            <w:shd w:val="clear" w:color="auto" w:fill="auto"/>
            <w:hideMark/>
          </w:tcPr>
          <w:p w14:paraId="2FC40D3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w:t>
            </w:r>
          </w:p>
        </w:tc>
        <w:tc>
          <w:tcPr>
            <w:tcW w:w="992" w:type="dxa"/>
            <w:shd w:val="clear" w:color="auto" w:fill="auto"/>
            <w:hideMark/>
          </w:tcPr>
          <w:p w14:paraId="0F3D088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240</w:t>
            </w:r>
          </w:p>
        </w:tc>
        <w:tc>
          <w:tcPr>
            <w:tcW w:w="2354" w:type="dxa"/>
            <w:shd w:val="clear" w:color="auto" w:fill="auto"/>
            <w:hideMark/>
          </w:tcPr>
          <w:p w14:paraId="337CBFF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Mauritius</w:t>
            </w:r>
            <w:proofErr w:type="spellEnd"/>
            <w:r w:rsidRPr="00EB11AC">
              <w:rPr>
                <w:sz w:val="20"/>
                <w:szCs w:val="20"/>
                <w:lang w:eastAsia="ar-SA"/>
              </w:rPr>
              <w:t>, N500</w:t>
            </w:r>
          </w:p>
        </w:tc>
      </w:tr>
      <w:tr w:rsidR="00383BAE" w:rsidRPr="00A05BFD" w14:paraId="550FDF8A" w14:textId="77777777" w:rsidTr="00EB11AC">
        <w:trPr>
          <w:trHeight w:val="600"/>
        </w:trPr>
        <w:tc>
          <w:tcPr>
            <w:tcW w:w="649" w:type="dxa"/>
            <w:shd w:val="clear" w:color="auto" w:fill="auto"/>
            <w:hideMark/>
          </w:tcPr>
          <w:p w14:paraId="6AA9AB3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w:t>
            </w:r>
          </w:p>
        </w:tc>
        <w:tc>
          <w:tcPr>
            <w:tcW w:w="2181" w:type="dxa"/>
            <w:shd w:val="clear" w:color="auto" w:fill="auto"/>
            <w:hideMark/>
          </w:tcPr>
          <w:p w14:paraId="0A1A072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Befluorė</w:t>
            </w:r>
            <w:proofErr w:type="spellEnd"/>
            <w:r w:rsidRPr="00EB11AC">
              <w:rPr>
                <w:sz w:val="20"/>
                <w:szCs w:val="20"/>
                <w:lang w:eastAsia="ar-SA"/>
              </w:rPr>
              <w:t xml:space="preserve"> dantų pasta profesionaliam dantų valymui ir poliravimui </w:t>
            </w:r>
          </w:p>
        </w:tc>
        <w:tc>
          <w:tcPr>
            <w:tcW w:w="1276" w:type="dxa"/>
            <w:shd w:val="clear" w:color="auto" w:fill="auto"/>
            <w:hideMark/>
          </w:tcPr>
          <w:p w14:paraId="2391BA3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45g</w:t>
            </w:r>
          </w:p>
        </w:tc>
        <w:tc>
          <w:tcPr>
            <w:tcW w:w="1188" w:type="dxa"/>
            <w:shd w:val="clear" w:color="auto" w:fill="auto"/>
            <w:hideMark/>
          </w:tcPr>
          <w:p w14:paraId="28A18F4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59031CB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67727F7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w:t>
            </w:r>
          </w:p>
        </w:tc>
        <w:tc>
          <w:tcPr>
            <w:tcW w:w="992" w:type="dxa"/>
            <w:shd w:val="clear" w:color="auto" w:fill="auto"/>
            <w:hideMark/>
          </w:tcPr>
          <w:p w14:paraId="2E90B4E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18</w:t>
            </w:r>
          </w:p>
        </w:tc>
        <w:tc>
          <w:tcPr>
            <w:tcW w:w="2354" w:type="dxa"/>
            <w:shd w:val="clear" w:color="auto" w:fill="auto"/>
            <w:hideMark/>
          </w:tcPr>
          <w:p w14:paraId="0079A08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Befluorė</w:t>
            </w:r>
            <w:proofErr w:type="spellEnd"/>
            <w:r w:rsidRPr="00EB11AC">
              <w:rPr>
                <w:sz w:val="20"/>
                <w:szCs w:val="20"/>
                <w:lang w:eastAsia="ar-SA"/>
              </w:rPr>
              <w:t xml:space="preserve"> </w:t>
            </w:r>
            <w:proofErr w:type="spellStart"/>
            <w:r w:rsidRPr="00EB11AC">
              <w:rPr>
                <w:sz w:val="20"/>
                <w:szCs w:val="20"/>
                <w:lang w:eastAsia="ar-SA"/>
              </w:rPr>
              <w:t>Kerr</w:t>
            </w:r>
            <w:proofErr w:type="spellEnd"/>
            <w:r w:rsidRPr="00EB11AC">
              <w:rPr>
                <w:sz w:val="20"/>
                <w:szCs w:val="20"/>
                <w:lang w:eastAsia="ar-SA"/>
              </w:rPr>
              <w:t xml:space="preserve"> pasta, 45g</w:t>
            </w:r>
          </w:p>
        </w:tc>
      </w:tr>
      <w:tr w:rsidR="00383BAE" w:rsidRPr="00A05BFD" w14:paraId="6913EEC4" w14:textId="77777777" w:rsidTr="00EB11AC">
        <w:trPr>
          <w:trHeight w:val="600"/>
        </w:trPr>
        <w:tc>
          <w:tcPr>
            <w:tcW w:w="649" w:type="dxa"/>
            <w:shd w:val="clear" w:color="auto" w:fill="auto"/>
            <w:hideMark/>
          </w:tcPr>
          <w:p w14:paraId="5CFF871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51</w:t>
            </w:r>
          </w:p>
        </w:tc>
        <w:tc>
          <w:tcPr>
            <w:tcW w:w="2181" w:type="dxa"/>
            <w:shd w:val="clear" w:color="auto" w:fill="auto"/>
            <w:hideMark/>
          </w:tcPr>
          <w:p w14:paraId="51EDD65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Popieriniai kaiščiai</w:t>
            </w:r>
          </w:p>
        </w:tc>
        <w:tc>
          <w:tcPr>
            <w:tcW w:w="1276" w:type="dxa"/>
            <w:shd w:val="clear" w:color="auto" w:fill="auto"/>
            <w:hideMark/>
          </w:tcPr>
          <w:p w14:paraId="2C43C94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ne maž.180vnt.</w:t>
            </w:r>
          </w:p>
        </w:tc>
        <w:tc>
          <w:tcPr>
            <w:tcW w:w="1188" w:type="dxa"/>
            <w:shd w:val="clear" w:color="auto" w:fill="auto"/>
            <w:hideMark/>
          </w:tcPr>
          <w:p w14:paraId="3F8D793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316F22D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0F9799D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2,39</w:t>
            </w:r>
          </w:p>
        </w:tc>
        <w:tc>
          <w:tcPr>
            <w:tcW w:w="992" w:type="dxa"/>
            <w:shd w:val="clear" w:color="auto" w:fill="auto"/>
            <w:hideMark/>
          </w:tcPr>
          <w:p w14:paraId="45F5DF3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9,56</w:t>
            </w:r>
          </w:p>
        </w:tc>
        <w:tc>
          <w:tcPr>
            <w:tcW w:w="2354" w:type="dxa"/>
            <w:shd w:val="clear" w:color="auto" w:fill="auto"/>
            <w:hideMark/>
          </w:tcPr>
          <w:p w14:paraId="0481227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Popieriniai kaiščiai, N180</w:t>
            </w:r>
          </w:p>
        </w:tc>
      </w:tr>
      <w:tr w:rsidR="00383BAE" w:rsidRPr="00A05BFD" w14:paraId="6B322E99" w14:textId="77777777" w:rsidTr="00EB11AC">
        <w:trPr>
          <w:trHeight w:val="519"/>
        </w:trPr>
        <w:tc>
          <w:tcPr>
            <w:tcW w:w="649" w:type="dxa"/>
            <w:shd w:val="clear" w:color="auto" w:fill="auto"/>
            <w:hideMark/>
          </w:tcPr>
          <w:p w14:paraId="3CBBD69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52</w:t>
            </w:r>
          </w:p>
        </w:tc>
        <w:tc>
          <w:tcPr>
            <w:tcW w:w="2181" w:type="dxa"/>
            <w:shd w:val="clear" w:color="auto" w:fill="auto"/>
            <w:hideMark/>
          </w:tcPr>
          <w:p w14:paraId="0D24C66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sauskaiščiai</w:t>
            </w:r>
            <w:proofErr w:type="spellEnd"/>
          </w:p>
        </w:tc>
        <w:tc>
          <w:tcPr>
            <w:tcW w:w="1276" w:type="dxa"/>
            <w:shd w:val="clear" w:color="auto" w:fill="auto"/>
            <w:hideMark/>
          </w:tcPr>
          <w:p w14:paraId="56DB81C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dėž.x100vnt.</w:t>
            </w:r>
          </w:p>
        </w:tc>
        <w:tc>
          <w:tcPr>
            <w:tcW w:w="1188" w:type="dxa"/>
            <w:shd w:val="clear" w:color="auto" w:fill="auto"/>
            <w:hideMark/>
          </w:tcPr>
          <w:p w14:paraId="3E0EA9E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397D68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841" w:type="dxa"/>
            <w:shd w:val="clear" w:color="auto" w:fill="auto"/>
            <w:hideMark/>
          </w:tcPr>
          <w:p w14:paraId="030D14C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17,36</w:t>
            </w:r>
          </w:p>
        </w:tc>
        <w:tc>
          <w:tcPr>
            <w:tcW w:w="992" w:type="dxa"/>
            <w:shd w:val="clear" w:color="auto" w:fill="auto"/>
            <w:hideMark/>
          </w:tcPr>
          <w:p w14:paraId="27E361E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260,4</w:t>
            </w:r>
          </w:p>
        </w:tc>
        <w:tc>
          <w:tcPr>
            <w:tcW w:w="2354" w:type="dxa"/>
            <w:shd w:val="clear" w:color="auto" w:fill="auto"/>
            <w:hideMark/>
          </w:tcPr>
          <w:p w14:paraId="592E95B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sauskaiščiai</w:t>
            </w:r>
            <w:proofErr w:type="spellEnd"/>
            <w:r w:rsidRPr="00EB11AC">
              <w:rPr>
                <w:sz w:val="20"/>
                <w:szCs w:val="20"/>
                <w:lang w:eastAsia="ar-SA"/>
              </w:rPr>
              <w:t>, N180</w:t>
            </w:r>
          </w:p>
        </w:tc>
      </w:tr>
      <w:tr w:rsidR="00383BAE" w:rsidRPr="00A05BFD" w14:paraId="604A40E8" w14:textId="77777777" w:rsidTr="00EB11AC">
        <w:trPr>
          <w:trHeight w:val="427"/>
        </w:trPr>
        <w:tc>
          <w:tcPr>
            <w:tcW w:w="649" w:type="dxa"/>
            <w:shd w:val="clear" w:color="auto" w:fill="auto"/>
            <w:hideMark/>
          </w:tcPr>
          <w:p w14:paraId="7F32885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53</w:t>
            </w:r>
          </w:p>
        </w:tc>
        <w:tc>
          <w:tcPr>
            <w:tcW w:w="2181" w:type="dxa"/>
            <w:shd w:val="clear" w:color="auto" w:fill="auto"/>
            <w:hideMark/>
          </w:tcPr>
          <w:p w14:paraId="50A6171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gutaperča</w:t>
            </w:r>
            <w:proofErr w:type="spellEnd"/>
          </w:p>
        </w:tc>
        <w:tc>
          <w:tcPr>
            <w:tcW w:w="1276" w:type="dxa"/>
            <w:shd w:val="clear" w:color="auto" w:fill="auto"/>
            <w:hideMark/>
          </w:tcPr>
          <w:p w14:paraId="0ED106A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dėž.x60vnt.</w:t>
            </w:r>
          </w:p>
        </w:tc>
        <w:tc>
          <w:tcPr>
            <w:tcW w:w="1188" w:type="dxa"/>
            <w:shd w:val="clear" w:color="auto" w:fill="auto"/>
            <w:hideMark/>
          </w:tcPr>
          <w:p w14:paraId="03F9161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05D0B5D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12</w:t>
            </w:r>
          </w:p>
        </w:tc>
        <w:tc>
          <w:tcPr>
            <w:tcW w:w="841" w:type="dxa"/>
            <w:shd w:val="clear" w:color="auto" w:fill="auto"/>
            <w:hideMark/>
          </w:tcPr>
          <w:p w14:paraId="32DCB1E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14</w:t>
            </w:r>
          </w:p>
        </w:tc>
        <w:tc>
          <w:tcPr>
            <w:tcW w:w="992" w:type="dxa"/>
            <w:shd w:val="clear" w:color="auto" w:fill="auto"/>
            <w:hideMark/>
          </w:tcPr>
          <w:p w14:paraId="57A1B89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168</w:t>
            </w:r>
          </w:p>
        </w:tc>
        <w:tc>
          <w:tcPr>
            <w:tcW w:w="2354" w:type="dxa"/>
            <w:shd w:val="clear" w:color="auto" w:fill="auto"/>
            <w:hideMark/>
          </w:tcPr>
          <w:p w14:paraId="72346D1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Guttapercha</w:t>
            </w:r>
            <w:proofErr w:type="spellEnd"/>
            <w:r w:rsidRPr="00EB11AC">
              <w:rPr>
                <w:sz w:val="20"/>
                <w:szCs w:val="20"/>
                <w:lang w:eastAsia="ar-SA"/>
              </w:rPr>
              <w:t>, N60</w:t>
            </w:r>
          </w:p>
        </w:tc>
      </w:tr>
      <w:tr w:rsidR="00383BAE" w:rsidRPr="00A05BFD" w14:paraId="5AC24D92" w14:textId="77777777" w:rsidTr="00EB11AC">
        <w:trPr>
          <w:trHeight w:val="561"/>
        </w:trPr>
        <w:tc>
          <w:tcPr>
            <w:tcW w:w="649" w:type="dxa"/>
            <w:shd w:val="clear" w:color="auto" w:fill="auto"/>
            <w:hideMark/>
          </w:tcPr>
          <w:p w14:paraId="1BA8E29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54</w:t>
            </w:r>
          </w:p>
        </w:tc>
        <w:tc>
          <w:tcPr>
            <w:tcW w:w="2181" w:type="dxa"/>
            <w:shd w:val="clear" w:color="auto" w:fill="auto"/>
            <w:hideMark/>
          </w:tcPr>
          <w:p w14:paraId="390A952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Perlo </w:t>
            </w:r>
            <w:r w:rsidRPr="00EB11AC">
              <w:rPr>
                <w:i/>
                <w:iCs/>
                <w:sz w:val="20"/>
                <w:szCs w:val="20"/>
                <w:lang w:eastAsia="ar-SA"/>
              </w:rPr>
              <w:t>milteliai</w:t>
            </w:r>
            <w:r w:rsidRPr="00EB11AC">
              <w:rPr>
                <w:sz w:val="20"/>
                <w:szCs w:val="20"/>
                <w:lang w:eastAsia="ar-SA"/>
              </w:rPr>
              <w:t xml:space="preserve"> apnašų šalinimui  (15g.)</w:t>
            </w:r>
          </w:p>
        </w:tc>
        <w:tc>
          <w:tcPr>
            <w:tcW w:w="1276" w:type="dxa"/>
            <w:shd w:val="clear" w:color="auto" w:fill="auto"/>
            <w:hideMark/>
          </w:tcPr>
          <w:p w14:paraId="6609A7A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1B71966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6FA2992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240</w:t>
            </w:r>
          </w:p>
        </w:tc>
        <w:tc>
          <w:tcPr>
            <w:tcW w:w="841" w:type="dxa"/>
            <w:shd w:val="clear" w:color="auto" w:fill="auto"/>
            <w:hideMark/>
          </w:tcPr>
          <w:p w14:paraId="4BDA0A1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1,27</w:t>
            </w:r>
          </w:p>
        </w:tc>
        <w:tc>
          <w:tcPr>
            <w:tcW w:w="992" w:type="dxa"/>
            <w:shd w:val="clear" w:color="auto" w:fill="auto"/>
            <w:hideMark/>
          </w:tcPr>
          <w:p w14:paraId="06C1F2B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304,8</w:t>
            </w:r>
          </w:p>
        </w:tc>
        <w:tc>
          <w:tcPr>
            <w:tcW w:w="2354" w:type="dxa"/>
            <w:shd w:val="clear" w:color="auto" w:fill="auto"/>
            <w:hideMark/>
          </w:tcPr>
          <w:p w14:paraId="59883E1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Perlo milteliai, 15 </w:t>
            </w:r>
            <w:proofErr w:type="spellStart"/>
            <w:r w:rsidRPr="00EB11AC">
              <w:rPr>
                <w:sz w:val="20"/>
                <w:szCs w:val="20"/>
                <w:lang w:eastAsia="ar-SA"/>
              </w:rPr>
              <w:t>gr</w:t>
            </w:r>
            <w:proofErr w:type="spellEnd"/>
            <w:r w:rsidRPr="00EB11AC">
              <w:rPr>
                <w:sz w:val="20"/>
                <w:szCs w:val="20"/>
                <w:lang w:eastAsia="ar-SA"/>
              </w:rPr>
              <w:t>.</w:t>
            </w:r>
          </w:p>
        </w:tc>
      </w:tr>
      <w:tr w:rsidR="00383BAE" w:rsidRPr="00A05BFD" w14:paraId="0913A5C6" w14:textId="77777777" w:rsidTr="00EB11AC">
        <w:trPr>
          <w:trHeight w:val="675"/>
        </w:trPr>
        <w:tc>
          <w:tcPr>
            <w:tcW w:w="649" w:type="dxa"/>
            <w:shd w:val="clear" w:color="auto" w:fill="auto"/>
            <w:hideMark/>
          </w:tcPr>
          <w:p w14:paraId="6B26BEB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55</w:t>
            </w:r>
          </w:p>
        </w:tc>
        <w:tc>
          <w:tcPr>
            <w:tcW w:w="2181" w:type="dxa"/>
            <w:shd w:val="clear" w:color="auto" w:fill="auto"/>
            <w:hideMark/>
          </w:tcPr>
          <w:p w14:paraId="48705DA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Rebilda</w:t>
            </w:r>
            <w:proofErr w:type="spellEnd"/>
            <w:r w:rsidRPr="00EB11AC">
              <w:rPr>
                <w:sz w:val="20"/>
                <w:szCs w:val="20"/>
                <w:lang w:eastAsia="ar-SA"/>
              </w:rPr>
              <w:t xml:space="preserve"> DC [</w:t>
            </w:r>
            <w:proofErr w:type="spellStart"/>
            <w:r w:rsidRPr="00EB11AC">
              <w:rPr>
                <w:sz w:val="20"/>
                <w:szCs w:val="20"/>
                <w:lang w:eastAsia="ar-SA"/>
              </w:rPr>
              <w:t>šv.</w:t>
            </w:r>
            <w:proofErr w:type="spellEnd"/>
            <w:r w:rsidRPr="00EB11AC">
              <w:rPr>
                <w:sz w:val="20"/>
                <w:szCs w:val="20"/>
                <w:lang w:eastAsia="ar-SA"/>
              </w:rPr>
              <w:t xml:space="preserve"> X50gr.], dvigubo kietinimo kompozicinė sistema, spalvų paletė ne mažiau 3 atspalvių</w:t>
            </w:r>
          </w:p>
        </w:tc>
        <w:tc>
          <w:tcPr>
            <w:tcW w:w="1276" w:type="dxa"/>
            <w:shd w:val="clear" w:color="auto" w:fill="auto"/>
            <w:hideMark/>
          </w:tcPr>
          <w:p w14:paraId="19C5DFC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dėž.x50gr.</w:t>
            </w:r>
          </w:p>
        </w:tc>
        <w:tc>
          <w:tcPr>
            <w:tcW w:w="1188" w:type="dxa"/>
            <w:shd w:val="clear" w:color="auto" w:fill="auto"/>
            <w:hideMark/>
          </w:tcPr>
          <w:p w14:paraId="5725D44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614D16C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656FEDF1"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110</w:t>
            </w:r>
          </w:p>
        </w:tc>
        <w:tc>
          <w:tcPr>
            <w:tcW w:w="992" w:type="dxa"/>
            <w:shd w:val="clear" w:color="auto" w:fill="auto"/>
            <w:hideMark/>
          </w:tcPr>
          <w:p w14:paraId="120816F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220</w:t>
            </w:r>
          </w:p>
        </w:tc>
        <w:tc>
          <w:tcPr>
            <w:tcW w:w="2354" w:type="dxa"/>
            <w:shd w:val="clear" w:color="auto" w:fill="auto"/>
            <w:hideMark/>
          </w:tcPr>
          <w:p w14:paraId="5B66929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Rebilda</w:t>
            </w:r>
            <w:proofErr w:type="spellEnd"/>
            <w:r w:rsidRPr="00EB11AC">
              <w:rPr>
                <w:sz w:val="20"/>
                <w:szCs w:val="20"/>
                <w:lang w:eastAsia="ar-SA"/>
              </w:rPr>
              <w:t xml:space="preserve"> DC, 50 </w:t>
            </w:r>
            <w:proofErr w:type="spellStart"/>
            <w:r w:rsidRPr="00EB11AC">
              <w:rPr>
                <w:sz w:val="20"/>
                <w:szCs w:val="20"/>
                <w:lang w:eastAsia="ar-SA"/>
              </w:rPr>
              <w:t>gr</w:t>
            </w:r>
            <w:proofErr w:type="spellEnd"/>
            <w:r w:rsidRPr="00EB11AC">
              <w:rPr>
                <w:sz w:val="20"/>
                <w:szCs w:val="20"/>
                <w:lang w:eastAsia="ar-SA"/>
              </w:rPr>
              <w:t>.</w:t>
            </w:r>
          </w:p>
        </w:tc>
      </w:tr>
      <w:tr w:rsidR="00383BAE" w:rsidRPr="00A05BFD" w14:paraId="73ED77F0" w14:textId="77777777" w:rsidTr="00EB11AC">
        <w:trPr>
          <w:trHeight w:val="765"/>
        </w:trPr>
        <w:tc>
          <w:tcPr>
            <w:tcW w:w="649" w:type="dxa"/>
            <w:shd w:val="clear" w:color="auto" w:fill="auto"/>
            <w:hideMark/>
          </w:tcPr>
          <w:p w14:paraId="51CB3F6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56</w:t>
            </w:r>
          </w:p>
        </w:tc>
        <w:tc>
          <w:tcPr>
            <w:tcW w:w="2181" w:type="dxa"/>
            <w:shd w:val="clear" w:color="auto" w:fill="auto"/>
            <w:hideMark/>
          </w:tcPr>
          <w:p w14:paraId="7D4BF4C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Rebilda</w:t>
            </w:r>
            <w:proofErr w:type="spellEnd"/>
            <w:r w:rsidRPr="00EB11AC">
              <w:rPr>
                <w:sz w:val="20"/>
                <w:szCs w:val="20"/>
                <w:lang w:eastAsia="ar-SA"/>
              </w:rPr>
              <w:t xml:space="preserve"> DC (</w:t>
            </w:r>
            <w:proofErr w:type="spellStart"/>
            <w:r w:rsidRPr="00EB11AC">
              <w:rPr>
                <w:sz w:val="20"/>
                <w:szCs w:val="20"/>
                <w:lang w:eastAsia="ar-SA"/>
              </w:rPr>
              <w:t>šv.</w:t>
            </w:r>
            <w:proofErr w:type="spellEnd"/>
            <w:r w:rsidRPr="00EB11AC">
              <w:rPr>
                <w:sz w:val="20"/>
                <w:szCs w:val="20"/>
                <w:lang w:eastAsia="ar-SA"/>
              </w:rPr>
              <w:t xml:space="preserve"> X 10 </w:t>
            </w:r>
            <w:proofErr w:type="spellStart"/>
            <w:r w:rsidRPr="00EB11AC">
              <w:rPr>
                <w:sz w:val="20"/>
                <w:szCs w:val="20"/>
                <w:lang w:eastAsia="ar-SA"/>
              </w:rPr>
              <w:t>gr</w:t>
            </w:r>
            <w:proofErr w:type="spellEnd"/>
            <w:r w:rsidRPr="00EB11AC">
              <w:rPr>
                <w:sz w:val="20"/>
                <w:szCs w:val="20"/>
                <w:lang w:eastAsia="ar-SA"/>
              </w:rPr>
              <w:t>.) dvigubo kietinimo kompozicinė sistema, spalvų paletė ne mažiau 3 atspalvių</w:t>
            </w:r>
          </w:p>
        </w:tc>
        <w:tc>
          <w:tcPr>
            <w:tcW w:w="1276" w:type="dxa"/>
            <w:shd w:val="clear" w:color="auto" w:fill="auto"/>
            <w:hideMark/>
          </w:tcPr>
          <w:p w14:paraId="65FB915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šv.x10gr.</w:t>
            </w:r>
          </w:p>
        </w:tc>
        <w:tc>
          <w:tcPr>
            <w:tcW w:w="1188" w:type="dxa"/>
            <w:shd w:val="clear" w:color="auto" w:fill="auto"/>
            <w:hideMark/>
          </w:tcPr>
          <w:p w14:paraId="7F03EFC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856" w:type="dxa"/>
            <w:shd w:val="clear" w:color="auto" w:fill="auto"/>
            <w:hideMark/>
          </w:tcPr>
          <w:p w14:paraId="5511929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1E31457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46</w:t>
            </w:r>
          </w:p>
        </w:tc>
        <w:tc>
          <w:tcPr>
            <w:tcW w:w="992" w:type="dxa"/>
            <w:shd w:val="clear" w:color="auto" w:fill="auto"/>
            <w:hideMark/>
          </w:tcPr>
          <w:p w14:paraId="63425F7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138</w:t>
            </w:r>
          </w:p>
        </w:tc>
        <w:tc>
          <w:tcPr>
            <w:tcW w:w="2354" w:type="dxa"/>
            <w:shd w:val="clear" w:color="auto" w:fill="auto"/>
            <w:hideMark/>
          </w:tcPr>
          <w:p w14:paraId="04560AE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Rebilda</w:t>
            </w:r>
            <w:proofErr w:type="spellEnd"/>
            <w:r w:rsidRPr="00EB11AC">
              <w:rPr>
                <w:sz w:val="20"/>
                <w:szCs w:val="20"/>
                <w:lang w:eastAsia="ar-SA"/>
              </w:rPr>
              <w:t xml:space="preserve"> DC, 10 </w:t>
            </w:r>
            <w:proofErr w:type="spellStart"/>
            <w:r w:rsidRPr="00EB11AC">
              <w:rPr>
                <w:sz w:val="20"/>
                <w:szCs w:val="20"/>
                <w:lang w:eastAsia="ar-SA"/>
              </w:rPr>
              <w:t>gr</w:t>
            </w:r>
            <w:proofErr w:type="spellEnd"/>
            <w:r w:rsidRPr="00EB11AC">
              <w:rPr>
                <w:sz w:val="20"/>
                <w:szCs w:val="20"/>
                <w:lang w:eastAsia="ar-SA"/>
              </w:rPr>
              <w:t>.</w:t>
            </w:r>
          </w:p>
        </w:tc>
      </w:tr>
      <w:tr w:rsidR="00383BAE" w:rsidRPr="00A05BFD" w14:paraId="0E2A2F72" w14:textId="77777777" w:rsidTr="00EB11AC">
        <w:trPr>
          <w:trHeight w:val="489"/>
        </w:trPr>
        <w:tc>
          <w:tcPr>
            <w:tcW w:w="649" w:type="dxa"/>
            <w:shd w:val="clear" w:color="auto" w:fill="auto"/>
            <w:hideMark/>
          </w:tcPr>
          <w:p w14:paraId="781F369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57</w:t>
            </w:r>
          </w:p>
        </w:tc>
        <w:tc>
          <w:tcPr>
            <w:tcW w:w="2181" w:type="dxa"/>
            <w:shd w:val="clear" w:color="auto" w:fill="auto"/>
            <w:hideMark/>
          </w:tcPr>
          <w:p w14:paraId="607DF0D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Retrakcinis</w:t>
            </w:r>
            <w:proofErr w:type="spellEnd"/>
            <w:r w:rsidRPr="00EB11AC">
              <w:rPr>
                <w:sz w:val="20"/>
                <w:szCs w:val="20"/>
                <w:lang w:eastAsia="ar-SA"/>
              </w:rPr>
              <w:t xml:space="preserve"> siūlas</w:t>
            </w:r>
          </w:p>
        </w:tc>
        <w:tc>
          <w:tcPr>
            <w:tcW w:w="1276" w:type="dxa"/>
            <w:shd w:val="clear" w:color="auto" w:fill="auto"/>
            <w:hideMark/>
          </w:tcPr>
          <w:p w14:paraId="5A8CFB3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ne maž.180cm</w:t>
            </w:r>
          </w:p>
        </w:tc>
        <w:tc>
          <w:tcPr>
            <w:tcW w:w="1188" w:type="dxa"/>
            <w:shd w:val="clear" w:color="auto" w:fill="auto"/>
            <w:hideMark/>
          </w:tcPr>
          <w:p w14:paraId="6D8E2CAB"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0254851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841" w:type="dxa"/>
            <w:shd w:val="clear" w:color="auto" w:fill="auto"/>
            <w:hideMark/>
          </w:tcPr>
          <w:p w14:paraId="7F82D5F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6,61</w:t>
            </w:r>
          </w:p>
        </w:tc>
        <w:tc>
          <w:tcPr>
            <w:tcW w:w="992" w:type="dxa"/>
            <w:shd w:val="clear" w:color="auto" w:fill="auto"/>
            <w:hideMark/>
          </w:tcPr>
          <w:p w14:paraId="595836C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66,1</w:t>
            </w:r>
          </w:p>
        </w:tc>
        <w:tc>
          <w:tcPr>
            <w:tcW w:w="2354" w:type="dxa"/>
            <w:shd w:val="clear" w:color="auto" w:fill="auto"/>
            <w:hideMark/>
          </w:tcPr>
          <w:p w14:paraId="283B835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Retrakcinis</w:t>
            </w:r>
            <w:proofErr w:type="spellEnd"/>
            <w:r w:rsidRPr="00EB11AC">
              <w:rPr>
                <w:sz w:val="20"/>
                <w:szCs w:val="20"/>
                <w:lang w:eastAsia="ar-SA"/>
              </w:rPr>
              <w:t xml:space="preserve"> siūlas I-PAK 244cm</w:t>
            </w:r>
          </w:p>
        </w:tc>
      </w:tr>
      <w:tr w:rsidR="00383BAE" w:rsidRPr="00A05BFD" w14:paraId="15834675" w14:textId="77777777" w:rsidTr="00EB11AC">
        <w:trPr>
          <w:trHeight w:val="425"/>
        </w:trPr>
        <w:tc>
          <w:tcPr>
            <w:tcW w:w="649" w:type="dxa"/>
            <w:shd w:val="clear" w:color="auto" w:fill="auto"/>
            <w:hideMark/>
          </w:tcPr>
          <w:p w14:paraId="036ADA8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58</w:t>
            </w:r>
          </w:p>
        </w:tc>
        <w:tc>
          <w:tcPr>
            <w:tcW w:w="2181" w:type="dxa"/>
            <w:shd w:val="clear" w:color="auto" w:fill="auto"/>
            <w:hideMark/>
          </w:tcPr>
          <w:p w14:paraId="354ECDD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Seilių </w:t>
            </w:r>
            <w:proofErr w:type="spellStart"/>
            <w:r w:rsidRPr="00EB11AC">
              <w:rPr>
                <w:sz w:val="20"/>
                <w:szCs w:val="20"/>
                <w:lang w:eastAsia="ar-SA"/>
              </w:rPr>
              <w:t>atsiurbėjai</w:t>
            </w:r>
            <w:proofErr w:type="spellEnd"/>
          </w:p>
        </w:tc>
        <w:tc>
          <w:tcPr>
            <w:tcW w:w="1276" w:type="dxa"/>
            <w:shd w:val="clear" w:color="auto" w:fill="auto"/>
            <w:hideMark/>
          </w:tcPr>
          <w:p w14:paraId="2B3B14D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149C036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03B6B3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8000</w:t>
            </w:r>
          </w:p>
        </w:tc>
        <w:tc>
          <w:tcPr>
            <w:tcW w:w="841" w:type="dxa"/>
            <w:shd w:val="clear" w:color="auto" w:fill="auto"/>
            <w:hideMark/>
          </w:tcPr>
          <w:p w14:paraId="428C42C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0,02</w:t>
            </w:r>
          </w:p>
        </w:tc>
        <w:tc>
          <w:tcPr>
            <w:tcW w:w="992" w:type="dxa"/>
            <w:shd w:val="clear" w:color="auto" w:fill="auto"/>
            <w:hideMark/>
          </w:tcPr>
          <w:p w14:paraId="19EA3EBC"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160</w:t>
            </w:r>
          </w:p>
        </w:tc>
        <w:tc>
          <w:tcPr>
            <w:tcW w:w="2354" w:type="dxa"/>
            <w:shd w:val="clear" w:color="auto" w:fill="auto"/>
            <w:hideMark/>
          </w:tcPr>
          <w:p w14:paraId="4A756A7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Mauritius</w:t>
            </w:r>
            <w:proofErr w:type="spellEnd"/>
            <w:r w:rsidRPr="00EB11AC">
              <w:rPr>
                <w:sz w:val="20"/>
                <w:szCs w:val="20"/>
                <w:lang w:eastAsia="ar-SA"/>
              </w:rPr>
              <w:t>, N100</w:t>
            </w:r>
          </w:p>
        </w:tc>
      </w:tr>
      <w:tr w:rsidR="00383BAE" w:rsidRPr="00A05BFD" w14:paraId="0B053F9F" w14:textId="77777777" w:rsidTr="00EB11AC">
        <w:trPr>
          <w:trHeight w:val="600"/>
        </w:trPr>
        <w:tc>
          <w:tcPr>
            <w:tcW w:w="649" w:type="dxa"/>
            <w:shd w:val="clear" w:color="auto" w:fill="auto"/>
            <w:hideMark/>
          </w:tcPr>
          <w:p w14:paraId="6832B27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59</w:t>
            </w:r>
          </w:p>
        </w:tc>
        <w:tc>
          <w:tcPr>
            <w:tcW w:w="2181" w:type="dxa"/>
            <w:shd w:val="clear" w:color="auto" w:fill="auto"/>
            <w:hideMark/>
          </w:tcPr>
          <w:p w14:paraId="7BF4A53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Servetėlės  </w:t>
            </w:r>
            <w:proofErr w:type="spellStart"/>
            <w:r w:rsidRPr="00EB11AC">
              <w:rPr>
                <w:sz w:val="20"/>
                <w:szCs w:val="20"/>
                <w:lang w:eastAsia="ar-SA"/>
              </w:rPr>
              <w:t>Mikrozid</w:t>
            </w:r>
            <w:proofErr w:type="spellEnd"/>
            <w:r w:rsidRPr="00EB11AC">
              <w:rPr>
                <w:sz w:val="20"/>
                <w:szCs w:val="20"/>
                <w:lang w:eastAsia="ar-SA"/>
              </w:rPr>
              <w:t xml:space="preserve"> </w:t>
            </w:r>
            <w:proofErr w:type="spellStart"/>
            <w:r w:rsidRPr="00EB11AC">
              <w:rPr>
                <w:sz w:val="20"/>
                <w:szCs w:val="20"/>
                <w:lang w:eastAsia="ar-SA"/>
              </w:rPr>
              <w:t>jumbo</w:t>
            </w:r>
            <w:proofErr w:type="spellEnd"/>
            <w:r w:rsidRPr="00EB11AC">
              <w:rPr>
                <w:sz w:val="20"/>
                <w:szCs w:val="20"/>
                <w:lang w:eastAsia="ar-SA"/>
              </w:rPr>
              <w:t xml:space="preserve"> ar  lygiavertės, įpakavimas </w:t>
            </w:r>
            <w:proofErr w:type="spellStart"/>
            <w:r w:rsidRPr="00EB11AC">
              <w:rPr>
                <w:sz w:val="20"/>
                <w:szCs w:val="20"/>
                <w:lang w:eastAsia="ar-SA"/>
              </w:rPr>
              <w:t>g.b</w:t>
            </w:r>
            <w:proofErr w:type="spellEnd"/>
            <w:r w:rsidRPr="00EB11AC">
              <w:rPr>
                <w:sz w:val="20"/>
                <w:szCs w:val="20"/>
                <w:lang w:eastAsia="ar-SA"/>
              </w:rPr>
              <w:t>. įvairus</w:t>
            </w:r>
          </w:p>
        </w:tc>
        <w:tc>
          <w:tcPr>
            <w:tcW w:w="1276" w:type="dxa"/>
            <w:shd w:val="clear" w:color="auto" w:fill="auto"/>
            <w:hideMark/>
          </w:tcPr>
          <w:p w14:paraId="73740F9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 vnt.</w:t>
            </w:r>
          </w:p>
        </w:tc>
        <w:tc>
          <w:tcPr>
            <w:tcW w:w="1188" w:type="dxa"/>
            <w:shd w:val="clear" w:color="auto" w:fill="auto"/>
            <w:hideMark/>
          </w:tcPr>
          <w:p w14:paraId="46870C9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5F9E22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21000</w:t>
            </w:r>
          </w:p>
        </w:tc>
        <w:tc>
          <w:tcPr>
            <w:tcW w:w="841" w:type="dxa"/>
            <w:shd w:val="clear" w:color="auto" w:fill="auto"/>
            <w:hideMark/>
          </w:tcPr>
          <w:p w14:paraId="1E64E27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0,04</w:t>
            </w:r>
          </w:p>
        </w:tc>
        <w:tc>
          <w:tcPr>
            <w:tcW w:w="992" w:type="dxa"/>
            <w:shd w:val="clear" w:color="auto" w:fill="auto"/>
            <w:hideMark/>
          </w:tcPr>
          <w:p w14:paraId="1F506D8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840</w:t>
            </w:r>
          </w:p>
        </w:tc>
        <w:tc>
          <w:tcPr>
            <w:tcW w:w="2354" w:type="dxa"/>
            <w:shd w:val="clear" w:color="auto" w:fill="auto"/>
            <w:hideMark/>
          </w:tcPr>
          <w:p w14:paraId="6B85E73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Mikrozid</w:t>
            </w:r>
            <w:proofErr w:type="spellEnd"/>
            <w:r w:rsidRPr="00EB11AC">
              <w:rPr>
                <w:sz w:val="20"/>
                <w:szCs w:val="20"/>
                <w:lang w:eastAsia="ar-SA"/>
              </w:rPr>
              <w:t xml:space="preserve"> </w:t>
            </w:r>
            <w:proofErr w:type="spellStart"/>
            <w:r w:rsidRPr="00EB11AC">
              <w:rPr>
                <w:sz w:val="20"/>
                <w:szCs w:val="20"/>
                <w:lang w:eastAsia="ar-SA"/>
              </w:rPr>
              <w:t>Jumbo</w:t>
            </w:r>
            <w:proofErr w:type="spellEnd"/>
            <w:r w:rsidRPr="00EB11AC">
              <w:rPr>
                <w:sz w:val="20"/>
                <w:szCs w:val="20"/>
                <w:lang w:eastAsia="ar-SA"/>
              </w:rPr>
              <w:t>, N200</w:t>
            </w:r>
          </w:p>
        </w:tc>
      </w:tr>
      <w:tr w:rsidR="00383BAE" w:rsidRPr="00A05BFD" w14:paraId="1E4D28D5" w14:textId="77777777" w:rsidTr="00EB11AC">
        <w:trPr>
          <w:trHeight w:val="600"/>
        </w:trPr>
        <w:tc>
          <w:tcPr>
            <w:tcW w:w="649" w:type="dxa"/>
            <w:shd w:val="clear" w:color="auto" w:fill="auto"/>
            <w:hideMark/>
          </w:tcPr>
          <w:p w14:paraId="6366613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60</w:t>
            </w:r>
          </w:p>
        </w:tc>
        <w:tc>
          <w:tcPr>
            <w:tcW w:w="2181" w:type="dxa"/>
            <w:shd w:val="clear" w:color="auto" w:fill="auto"/>
            <w:hideMark/>
          </w:tcPr>
          <w:p w14:paraId="69AD875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Single</w:t>
            </w:r>
            <w:proofErr w:type="spellEnd"/>
            <w:r w:rsidRPr="00EB11AC">
              <w:rPr>
                <w:sz w:val="20"/>
                <w:szCs w:val="20"/>
                <w:lang w:eastAsia="ar-SA"/>
              </w:rPr>
              <w:t xml:space="preserve"> </w:t>
            </w:r>
            <w:proofErr w:type="spellStart"/>
            <w:r w:rsidRPr="00EB11AC">
              <w:rPr>
                <w:sz w:val="20"/>
                <w:szCs w:val="20"/>
                <w:lang w:eastAsia="ar-SA"/>
              </w:rPr>
              <w:t>Bond</w:t>
            </w:r>
            <w:proofErr w:type="spellEnd"/>
            <w:r w:rsidRPr="00EB11AC">
              <w:rPr>
                <w:sz w:val="20"/>
                <w:szCs w:val="20"/>
                <w:lang w:eastAsia="ar-SA"/>
              </w:rPr>
              <w:t xml:space="preserve"> universalus </w:t>
            </w:r>
            <w:proofErr w:type="spellStart"/>
            <w:r w:rsidRPr="00EB11AC">
              <w:rPr>
                <w:sz w:val="20"/>
                <w:szCs w:val="20"/>
                <w:lang w:eastAsia="ar-SA"/>
              </w:rPr>
              <w:t>surišiklis</w:t>
            </w:r>
            <w:proofErr w:type="spellEnd"/>
            <w:r w:rsidRPr="00EB11AC">
              <w:rPr>
                <w:sz w:val="20"/>
                <w:szCs w:val="20"/>
                <w:lang w:eastAsia="ar-SA"/>
              </w:rPr>
              <w:t xml:space="preserve"> </w:t>
            </w:r>
          </w:p>
        </w:tc>
        <w:tc>
          <w:tcPr>
            <w:tcW w:w="1276" w:type="dxa"/>
            <w:shd w:val="clear" w:color="auto" w:fill="auto"/>
            <w:hideMark/>
          </w:tcPr>
          <w:p w14:paraId="412E5CE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but.x</w:t>
            </w:r>
            <w:proofErr w:type="spellEnd"/>
            <w:r w:rsidRPr="00EB11AC">
              <w:rPr>
                <w:sz w:val="20"/>
                <w:szCs w:val="20"/>
                <w:lang w:eastAsia="ar-SA"/>
              </w:rPr>
              <w:t xml:space="preserve"> 5 ml</w:t>
            </w:r>
          </w:p>
        </w:tc>
        <w:tc>
          <w:tcPr>
            <w:tcW w:w="1188" w:type="dxa"/>
            <w:shd w:val="clear" w:color="auto" w:fill="auto"/>
            <w:hideMark/>
          </w:tcPr>
          <w:p w14:paraId="2AAE5E7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856" w:type="dxa"/>
            <w:shd w:val="clear" w:color="auto" w:fill="auto"/>
            <w:hideMark/>
          </w:tcPr>
          <w:p w14:paraId="7E6AA13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5BB7BEB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59</w:t>
            </w:r>
          </w:p>
        </w:tc>
        <w:tc>
          <w:tcPr>
            <w:tcW w:w="992" w:type="dxa"/>
            <w:shd w:val="clear" w:color="auto" w:fill="auto"/>
            <w:hideMark/>
          </w:tcPr>
          <w:p w14:paraId="331BE5D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177</w:t>
            </w:r>
          </w:p>
        </w:tc>
        <w:tc>
          <w:tcPr>
            <w:tcW w:w="2354" w:type="dxa"/>
            <w:shd w:val="clear" w:color="auto" w:fill="auto"/>
            <w:hideMark/>
          </w:tcPr>
          <w:p w14:paraId="504C686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Single</w:t>
            </w:r>
            <w:proofErr w:type="spellEnd"/>
            <w:r w:rsidRPr="00EB11AC">
              <w:rPr>
                <w:sz w:val="20"/>
                <w:szCs w:val="20"/>
                <w:lang w:eastAsia="ar-SA"/>
              </w:rPr>
              <w:t xml:space="preserve"> </w:t>
            </w:r>
            <w:proofErr w:type="spellStart"/>
            <w:r w:rsidRPr="00EB11AC">
              <w:rPr>
                <w:sz w:val="20"/>
                <w:szCs w:val="20"/>
                <w:lang w:eastAsia="ar-SA"/>
              </w:rPr>
              <w:t>Bond</w:t>
            </w:r>
            <w:proofErr w:type="spellEnd"/>
            <w:r w:rsidRPr="00EB11AC">
              <w:rPr>
                <w:sz w:val="20"/>
                <w:szCs w:val="20"/>
                <w:lang w:eastAsia="ar-SA"/>
              </w:rPr>
              <w:t xml:space="preserve"> Universal, 5 ml</w:t>
            </w:r>
          </w:p>
        </w:tc>
      </w:tr>
      <w:tr w:rsidR="00383BAE" w:rsidRPr="00A05BFD" w14:paraId="22C0B112" w14:textId="77777777" w:rsidTr="00EB11AC">
        <w:trPr>
          <w:trHeight w:val="600"/>
        </w:trPr>
        <w:tc>
          <w:tcPr>
            <w:tcW w:w="649" w:type="dxa"/>
            <w:shd w:val="clear" w:color="auto" w:fill="auto"/>
            <w:hideMark/>
          </w:tcPr>
          <w:p w14:paraId="112433D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lastRenderedPageBreak/>
              <w:t>61</w:t>
            </w:r>
          </w:p>
        </w:tc>
        <w:tc>
          <w:tcPr>
            <w:tcW w:w="2181" w:type="dxa"/>
            <w:shd w:val="clear" w:color="auto" w:fill="auto"/>
            <w:hideMark/>
          </w:tcPr>
          <w:p w14:paraId="34E4BAD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Skaleriukai</w:t>
            </w:r>
            <w:proofErr w:type="spellEnd"/>
            <w:r w:rsidRPr="00EB11AC">
              <w:rPr>
                <w:sz w:val="20"/>
                <w:szCs w:val="20"/>
                <w:lang w:eastAsia="ar-SA"/>
              </w:rPr>
              <w:t xml:space="preserve">  </w:t>
            </w:r>
            <w:proofErr w:type="spellStart"/>
            <w:r w:rsidRPr="00EB11AC">
              <w:rPr>
                <w:sz w:val="20"/>
                <w:szCs w:val="20"/>
                <w:lang w:eastAsia="ar-SA"/>
              </w:rPr>
              <w:t>Amdent</w:t>
            </w:r>
            <w:proofErr w:type="spellEnd"/>
            <w:r w:rsidRPr="00EB11AC">
              <w:rPr>
                <w:sz w:val="20"/>
                <w:szCs w:val="20"/>
                <w:lang w:eastAsia="ar-SA"/>
              </w:rPr>
              <w:t xml:space="preserve"> </w:t>
            </w:r>
            <w:proofErr w:type="spellStart"/>
            <w:r w:rsidRPr="00EB11AC">
              <w:rPr>
                <w:sz w:val="20"/>
                <w:szCs w:val="20"/>
                <w:lang w:eastAsia="ar-SA"/>
              </w:rPr>
              <w:t>skaleriui</w:t>
            </w:r>
            <w:proofErr w:type="spellEnd"/>
          </w:p>
        </w:tc>
        <w:tc>
          <w:tcPr>
            <w:tcW w:w="1276" w:type="dxa"/>
            <w:shd w:val="clear" w:color="auto" w:fill="auto"/>
            <w:hideMark/>
          </w:tcPr>
          <w:p w14:paraId="45E14CE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6F5048F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760BAF5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841" w:type="dxa"/>
            <w:shd w:val="clear" w:color="auto" w:fill="auto"/>
            <w:hideMark/>
          </w:tcPr>
          <w:p w14:paraId="3951F891"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10</w:t>
            </w:r>
          </w:p>
        </w:tc>
        <w:tc>
          <w:tcPr>
            <w:tcW w:w="992" w:type="dxa"/>
            <w:shd w:val="clear" w:color="auto" w:fill="auto"/>
            <w:hideMark/>
          </w:tcPr>
          <w:p w14:paraId="18B99E6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100</w:t>
            </w:r>
          </w:p>
        </w:tc>
        <w:tc>
          <w:tcPr>
            <w:tcW w:w="2354" w:type="dxa"/>
            <w:shd w:val="clear" w:color="auto" w:fill="auto"/>
            <w:hideMark/>
          </w:tcPr>
          <w:p w14:paraId="23FFADF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Skaleriai</w:t>
            </w:r>
            <w:proofErr w:type="spellEnd"/>
            <w:r w:rsidRPr="00EB11AC">
              <w:rPr>
                <w:sz w:val="20"/>
                <w:szCs w:val="20"/>
                <w:lang w:eastAsia="ar-SA"/>
              </w:rPr>
              <w:t xml:space="preserve">, </w:t>
            </w:r>
            <w:proofErr w:type="spellStart"/>
            <w:r w:rsidRPr="00EB11AC">
              <w:rPr>
                <w:sz w:val="20"/>
                <w:szCs w:val="20"/>
                <w:lang w:eastAsia="ar-SA"/>
              </w:rPr>
              <w:t>Falcon</w:t>
            </w:r>
            <w:proofErr w:type="spellEnd"/>
            <w:r w:rsidRPr="00EB11AC">
              <w:rPr>
                <w:sz w:val="20"/>
                <w:szCs w:val="20"/>
                <w:lang w:eastAsia="ar-SA"/>
              </w:rPr>
              <w:t>, N1</w:t>
            </w:r>
          </w:p>
        </w:tc>
      </w:tr>
      <w:tr w:rsidR="00383BAE" w:rsidRPr="00A05BFD" w14:paraId="06AE00AD" w14:textId="77777777" w:rsidTr="00EB11AC">
        <w:trPr>
          <w:trHeight w:val="600"/>
        </w:trPr>
        <w:tc>
          <w:tcPr>
            <w:tcW w:w="649" w:type="dxa"/>
            <w:shd w:val="clear" w:color="auto" w:fill="auto"/>
            <w:hideMark/>
          </w:tcPr>
          <w:p w14:paraId="5555D40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62</w:t>
            </w:r>
          </w:p>
        </w:tc>
        <w:tc>
          <w:tcPr>
            <w:tcW w:w="2181" w:type="dxa"/>
            <w:shd w:val="clear" w:color="auto" w:fill="auto"/>
            <w:hideMark/>
          </w:tcPr>
          <w:p w14:paraId="58B5191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Spraynet</w:t>
            </w:r>
            <w:proofErr w:type="spellEnd"/>
            <w:r w:rsidRPr="00EB11AC">
              <w:rPr>
                <w:sz w:val="20"/>
                <w:szCs w:val="20"/>
                <w:lang w:eastAsia="ar-SA"/>
              </w:rPr>
              <w:t xml:space="preserve"> valymo priemonė </w:t>
            </w:r>
            <w:proofErr w:type="spellStart"/>
            <w:r w:rsidRPr="00EB11AC">
              <w:rPr>
                <w:sz w:val="20"/>
                <w:szCs w:val="20"/>
                <w:lang w:eastAsia="ar-SA"/>
              </w:rPr>
              <w:t>Bien</w:t>
            </w:r>
            <w:proofErr w:type="spellEnd"/>
            <w:r w:rsidRPr="00EB11AC">
              <w:rPr>
                <w:sz w:val="20"/>
                <w:szCs w:val="20"/>
                <w:lang w:eastAsia="ar-SA"/>
              </w:rPr>
              <w:t xml:space="preserve"> </w:t>
            </w:r>
            <w:proofErr w:type="spellStart"/>
            <w:r w:rsidRPr="00EB11AC">
              <w:rPr>
                <w:sz w:val="20"/>
                <w:szCs w:val="20"/>
                <w:lang w:eastAsia="ar-SA"/>
              </w:rPr>
              <w:t>Air</w:t>
            </w:r>
            <w:proofErr w:type="spellEnd"/>
            <w:r w:rsidRPr="00EB11AC">
              <w:rPr>
                <w:sz w:val="20"/>
                <w:szCs w:val="20"/>
                <w:lang w:eastAsia="ar-SA"/>
              </w:rPr>
              <w:t xml:space="preserve"> antgaliams</w:t>
            </w:r>
          </w:p>
        </w:tc>
        <w:tc>
          <w:tcPr>
            <w:tcW w:w="1276" w:type="dxa"/>
            <w:shd w:val="clear" w:color="auto" w:fill="auto"/>
            <w:hideMark/>
          </w:tcPr>
          <w:p w14:paraId="369078C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 x 500 ml</w:t>
            </w:r>
          </w:p>
        </w:tc>
        <w:tc>
          <w:tcPr>
            <w:tcW w:w="1188" w:type="dxa"/>
            <w:shd w:val="clear" w:color="auto" w:fill="auto"/>
            <w:hideMark/>
          </w:tcPr>
          <w:p w14:paraId="5F77041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856" w:type="dxa"/>
            <w:shd w:val="clear" w:color="auto" w:fill="auto"/>
            <w:hideMark/>
          </w:tcPr>
          <w:p w14:paraId="73E512B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360AE17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9,92</w:t>
            </w:r>
          </w:p>
        </w:tc>
        <w:tc>
          <w:tcPr>
            <w:tcW w:w="992" w:type="dxa"/>
            <w:shd w:val="clear" w:color="auto" w:fill="auto"/>
            <w:hideMark/>
          </w:tcPr>
          <w:p w14:paraId="5A77C7D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19,84</w:t>
            </w:r>
          </w:p>
        </w:tc>
        <w:tc>
          <w:tcPr>
            <w:tcW w:w="2354" w:type="dxa"/>
            <w:shd w:val="clear" w:color="auto" w:fill="auto"/>
            <w:hideMark/>
          </w:tcPr>
          <w:p w14:paraId="4039DBB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Tepalas I-OIL 500ml      </w:t>
            </w:r>
          </w:p>
        </w:tc>
      </w:tr>
      <w:tr w:rsidR="00383BAE" w:rsidRPr="00A05BFD" w14:paraId="237E6081" w14:textId="77777777" w:rsidTr="00EB11AC">
        <w:trPr>
          <w:trHeight w:val="600"/>
        </w:trPr>
        <w:tc>
          <w:tcPr>
            <w:tcW w:w="649" w:type="dxa"/>
            <w:shd w:val="clear" w:color="auto" w:fill="auto"/>
            <w:hideMark/>
          </w:tcPr>
          <w:p w14:paraId="5C5CAB7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63</w:t>
            </w:r>
          </w:p>
        </w:tc>
        <w:tc>
          <w:tcPr>
            <w:tcW w:w="2181" w:type="dxa"/>
            <w:shd w:val="clear" w:color="auto" w:fill="auto"/>
            <w:hideMark/>
          </w:tcPr>
          <w:p w14:paraId="6A2BAE8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Stabilokai</w:t>
            </w:r>
            <w:proofErr w:type="spellEnd"/>
          </w:p>
        </w:tc>
        <w:tc>
          <w:tcPr>
            <w:tcW w:w="1276" w:type="dxa"/>
            <w:shd w:val="clear" w:color="auto" w:fill="auto"/>
            <w:hideMark/>
          </w:tcPr>
          <w:p w14:paraId="28D456C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dėž.x20vnt.</w:t>
            </w:r>
          </w:p>
        </w:tc>
        <w:tc>
          <w:tcPr>
            <w:tcW w:w="1188" w:type="dxa"/>
            <w:shd w:val="clear" w:color="auto" w:fill="auto"/>
            <w:hideMark/>
          </w:tcPr>
          <w:p w14:paraId="7510E36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23F1F17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13C846E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14</w:t>
            </w:r>
          </w:p>
        </w:tc>
        <w:tc>
          <w:tcPr>
            <w:tcW w:w="992" w:type="dxa"/>
            <w:shd w:val="clear" w:color="auto" w:fill="auto"/>
            <w:hideMark/>
          </w:tcPr>
          <w:p w14:paraId="0554F75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56</w:t>
            </w:r>
          </w:p>
        </w:tc>
        <w:tc>
          <w:tcPr>
            <w:tcW w:w="2354" w:type="dxa"/>
            <w:shd w:val="clear" w:color="auto" w:fill="auto"/>
            <w:hideMark/>
          </w:tcPr>
          <w:p w14:paraId="27A296C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Stabilok</w:t>
            </w:r>
            <w:proofErr w:type="spellEnd"/>
            <w:r w:rsidRPr="00EB11AC">
              <w:rPr>
                <w:sz w:val="20"/>
                <w:szCs w:val="20"/>
                <w:lang w:eastAsia="ar-SA"/>
              </w:rPr>
              <w:t>, N20</w:t>
            </w:r>
          </w:p>
        </w:tc>
      </w:tr>
      <w:tr w:rsidR="00383BAE" w:rsidRPr="00A05BFD" w14:paraId="3B0E3464" w14:textId="77777777" w:rsidTr="00EB11AC">
        <w:trPr>
          <w:trHeight w:val="600"/>
        </w:trPr>
        <w:tc>
          <w:tcPr>
            <w:tcW w:w="649" w:type="dxa"/>
            <w:shd w:val="clear" w:color="auto" w:fill="auto"/>
            <w:hideMark/>
          </w:tcPr>
          <w:p w14:paraId="4248E80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64</w:t>
            </w:r>
          </w:p>
        </w:tc>
        <w:tc>
          <w:tcPr>
            <w:tcW w:w="2181" w:type="dxa"/>
            <w:shd w:val="clear" w:color="auto" w:fill="auto"/>
            <w:hideMark/>
          </w:tcPr>
          <w:p w14:paraId="01FAA3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Stiklo pluošto kaiščiai </w:t>
            </w:r>
            <w:proofErr w:type="spellStart"/>
            <w:r w:rsidRPr="00EB11AC">
              <w:rPr>
                <w:sz w:val="20"/>
                <w:szCs w:val="20"/>
                <w:lang w:eastAsia="ar-SA"/>
              </w:rPr>
              <w:t>Glassix</w:t>
            </w:r>
            <w:proofErr w:type="spellEnd"/>
            <w:r w:rsidRPr="00EB11AC">
              <w:rPr>
                <w:sz w:val="20"/>
                <w:szCs w:val="20"/>
                <w:lang w:eastAsia="ar-SA"/>
              </w:rPr>
              <w:t xml:space="preserve"> </w:t>
            </w:r>
            <w:proofErr w:type="spellStart"/>
            <w:r w:rsidRPr="00EB11AC">
              <w:rPr>
                <w:sz w:val="20"/>
                <w:szCs w:val="20"/>
                <w:lang w:eastAsia="ar-SA"/>
              </w:rPr>
              <w:t>plus</w:t>
            </w:r>
            <w:proofErr w:type="spellEnd"/>
          </w:p>
        </w:tc>
        <w:tc>
          <w:tcPr>
            <w:tcW w:w="1276" w:type="dxa"/>
            <w:shd w:val="clear" w:color="auto" w:fill="auto"/>
            <w:hideMark/>
          </w:tcPr>
          <w:p w14:paraId="076A8CA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dėž.x6vnt.</w:t>
            </w:r>
          </w:p>
        </w:tc>
        <w:tc>
          <w:tcPr>
            <w:tcW w:w="1188" w:type="dxa"/>
            <w:shd w:val="clear" w:color="auto" w:fill="auto"/>
            <w:hideMark/>
          </w:tcPr>
          <w:p w14:paraId="1DA17C7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5731B83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2976023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25,8</w:t>
            </w:r>
          </w:p>
        </w:tc>
        <w:tc>
          <w:tcPr>
            <w:tcW w:w="992" w:type="dxa"/>
            <w:shd w:val="clear" w:color="auto" w:fill="auto"/>
            <w:hideMark/>
          </w:tcPr>
          <w:p w14:paraId="2F40F34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77,4</w:t>
            </w:r>
          </w:p>
        </w:tc>
        <w:tc>
          <w:tcPr>
            <w:tcW w:w="2354" w:type="dxa"/>
            <w:shd w:val="clear" w:color="auto" w:fill="auto"/>
            <w:hideMark/>
          </w:tcPr>
          <w:p w14:paraId="69C1635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Glassix</w:t>
            </w:r>
            <w:proofErr w:type="spellEnd"/>
            <w:r w:rsidRPr="00EB11AC">
              <w:rPr>
                <w:sz w:val="20"/>
                <w:szCs w:val="20"/>
                <w:lang w:eastAsia="ar-SA"/>
              </w:rPr>
              <w:t xml:space="preserve"> </w:t>
            </w:r>
            <w:proofErr w:type="spellStart"/>
            <w:r w:rsidRPr="00EB11AC">
              <w:rPr>
                <w:sz w:val="20"/>
                <w:szCs w:val="20"/>
                <w:lang w:eastAsia="ar-SA"/>
              </w:rPr>
              <w:t>Plus</w:t>
            </w:r>
            <w:proofErr w:type="spellEnd"/>
            <w:r w:rsidRPr="00EB11AC">
              <w:rPr>
                <w:sz w:val="20"/>
                <w:szCs w:val="20"/>
                <w:lang w:eastAsia="ar-SA"/>
              </w:rPr>
              <w:t>, N10</w:t>
            </w:r>
          </w:p>
        </w:tc>
      </w:tr>
      <w:tr w:rsidR="00383BAE" w:rsidRPr="00A05BFD" w14:paraId="76997AF2" w14:textId="77777777" w:rsidTr="00EB11AC">
        <w:trPr>
          <w:trHeight w:val="477"/>
        </w:trPr>
        <w:tc>
          <w:tcPr>
            <w:tcW w:w="649" w:type="dxa"/>
            <w:shd w:val="clear" w:color="auto" w:fill="auto"/>
            <w:hideMark/>
          </w:tcPr>
          <w:p w14:paraId="2AFCA3F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65</w:t>
            </w:r>
          </w:p>
        </w:tc>
        <w:tc>
          <w:tcPr>
            <w:tcW w:w="2181" w:type="dxa"/>
            <w:shd w:val="clear" w:color="auto" w:fill="auto"/>
            <w:hideMark/>
          </w:tcPr>
          <w:p w14:paraId="392BFB9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Super</w:t>
            </w:r>
            <w:proofErr w:type="spellEnd"/>
            <w:r w:rsidRPr="00EB11AC">
              <w:rPr>
                <w:sz w:val="20"/>
                <w:szCs w:val="20"/>
                <w:lang w:eastAsia="ar-SA"/>
              </w:rPr>
              <w:t xml:space="preserve"> Cap matricos</w:t>
            </w:r>
          </w:p>
        </w:tc>
        <w:tc>
          <w:tcPr>
            <w:tcW w:w="1276" w:type="dxa"/>
            <w:shd w:val="clear" w:color="auto" w:fill="auto"/>
            <w:hideMark/>
          </w:tcPr>
          <w:p w14:paraId="675F07F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50vnt rink.</w:t>
            </w:r>
          </w:p>
        </w:tc>
        <w:tc>
          <w:tcPr>
            <w:tcW w:w="1188" w:type="dxa"/>
            <w:shd w:val="clear" w:color="auto" w:fill="auto"/>
            <w:hideMark/>
          </w:tcPr>
          <w:p w14:paraId="43C2BA6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w:t>
            </w:r>
          </w:p>
        </w:tc>
        <w:tc>
          <w:tcPr>
            <w:tcW w:w="856" w:type="dxa"/>
            <w:shd w:val="clear" w:color="auto" w:fill="auto"/>
            <w:hideMark/>
          </w:tcPr>
          <w:p w14:paraId="2076939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841" w:type="dxa"/>
            <w:shd w:val="clear" w:color="auto" w:fill="auto"/>
            <w:hideMark/>
          </w:tcPr>
          <w:p w14:paraId="0008868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38</w:t>
            </w:r>
          </w:p>
        </w:tc>
        <w:tc>
          <w:tcPr>
            <w:tcW w:w="992" w:type="dxa"/>
            <w:shd w:val="clear" w:color="auto" w:fill="auto"/>
            <w:hideMark/>
          </w:tcPr>
          <w:p w14:paraId="621CF8B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76</w:t>
            </w:r>
          </w:p>
        </w:tc>
        <w:tc>
          <w:tcPr>
            <w:tcW w:w="2354" w:type="dxa"/>
            <w:shd w:val="clear" w:color="auto" w:fill="auto"/>
            <w:hideMark/>
          </w:tcPr>
          <w:p w14:paraId="0C7EC6B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Super</w:t>
            </w:r>
            <w:proofErr w:type="spellEnd"/>
            <w:r w:rsidRPr="00EB11AC">
              <w:rPr>
                <w:sz w:val="20"/>
                <w:szCs w:val="20"/>
                <w:lang w:eastAsia="ar-SA"/>
              </w:rPr>
              <w:t xml:space="preserve"> Cap matricos, N50</w:t>
            </w:r>
          </w:p>
        </w:tc>
      </w:tr>
      <w:tr w:rsidR="00383BAE" w:rsidRPr="00A05BFD" w14:paraId="566F40B4" w14:textId="77777777" w:rsidTr="00EB11AC">
        <w:trPr>
          <w:trHeight w:val="427"/>
        </w:trPr>
        <w:tc>
          <w:tcPr>
            <w:tcW w:w="649" w:type="dxa"/>
            <w:shd w:val="clear" w:color="auto" w:fill="auto"/>
            <w:hideMark/>
          </w:tcPr>
          <w:p w14:paraId="790E7F6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66</w:t>
            </w:r>
          </w:p>
        </w:tc>
        <w:tc>
          <w:tcPr>
            <w:tcW w:w="2181" w:type="dxa"/>
            <w:shd w:val="clear" w:color="auto" w:fill="auto"/>
            <w:hideMark/>
          </w:tcPr>
          <w:p w14:paraId="3C3AD5C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Super</w:t>
            </w:r>
            <w:proofErr w:type="spellEnd"/>
            <w:r w:rsidRPr="00EB11AC">
              <w:rPr>
                <w:sz w:val="20"/>
                <w:szCs w:val="20"/>
                <w:lang w:eastAsia="ar-SA"/>
              </w:rPr>
              <w:t xml:space="preserve"> </w:t>
            </w:r>
            <w:proofErr w:type="spellStart"/>
            <w:r w:rsidRPr="00EB11AC">
              <w:rPr>
                <w:sz w:val="20"/>
                <w:szCs w:val="20"/>
                <w:lang w:eastAsia="ar-SA"/>
              </w:rPr>
              <w:t>Snap</w:t>
            </w:r>
            <w:proofErr w:type="spellEnd"/>
            <w:r w:rsidRPr="00EB11AC">
              <w:rPr>
                <w:sz w:val="20"/>
                <w:szCs w:val="20"/>
                <w:lang w:eastAsia="ar-SA"/>
              </w:rPr>
              <w:t xml:space="preserve"> laikikliai</w:t>
            </w:r>
          </w:p>
        </w:tc>
        <w:tc>
          <w:tcPr>
            <w:tcW w:w="1276" w:type="dxa"/>
            <w:shd w:val="clear" w:color="auto" w:fill="auto"/>
            <w:hideMark/>
          </w:tcPr>
          <w:p w14:paraId="38273BA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4278C9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0C4A704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841" w:type="dxa"/>
            <w:shd w:val="clear" w:color="auto" w:fill="auto"/>
            <w:hideMark/>
          </w:tcPr>
          <w:p w14:paraId="1EC21655"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2,81</w:t>
            </w:r>
          </w:p>
        </w:tc>
        <w:tc>
          <w:tcPr>
            <w:tcW w:w="992" w:type="dxa"/>
            <w:shd w:val="clear" w:color="auto" w:fill="auto"/>
            <w:hideMark/>
          </w:tcPr>
          <w:p w14:paraId="16DF79BF"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2,81</w:t>
            </w:r>
          </w:p>
        </w:tc>
        <w:tc>
          <w:tcPr>
            <w:tcW w:w="2354" w:type="dxa"/>
            <w:shd w:val="clear" w:color="auto" w:fill="auto"/>
            <w:hideMark/>
          </w:tcPr>
          <w:p w14:paraId="164E571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Super</w:t>
            </w:r>
            <w:proofErr w:type="spellEnd"/>
            <w:r w:rsidRPr="00EB11AC">
              <w:rPr>
                <w:sz w:val="20"/>
                <w:szCs w:val="20"/>
                <w:lang w:eastAsia="ar-SA"/>
              </w:rPr>
              <w:t xml:space="preserve"> </w:t>
            </w:r>
            <w:proofErr w:type="spellStart"/>
            <w:r w:rsidRPr="00EB11AC">
              <w:rPr>
                <w:sz w:val="20"/>
                <w:szCs w:val="20"/>
                <w:lang w:eastAsia="ar-SA"/>
              </w:rPr>
              <w:t>Snap</w:t>
            </w:r>
            <w:proofErr w:type="spellEnd"/>
            <w:r w:rsidRPr="00EB11AC">
              <w:rPr>
                <w:sz w:val="20"/>
                <w:szCs w:val="20"/>
                <w:lang w:eastAsia="ar-SA"/>
              </w:rPr>
              <w:t xml:space="preserve"> laikikliai, N1</w:t>
            </w:r>
          </w:p>
        </w:tc>
      </w:tr>
      <w:tr w:rsidR="00383BAE" w:rsidRPr="00A05BFD" w14:paraId="7B2B899D" w14:textId="77777777" w:rsidTr="00EB11AC">
        <w:trPr>
          <w:trHeight w:val="600"/>
        </w:trPr>
        <w:tc>
          <w:tcPr>
            <w:tcW w:w="649" w:type="dxa"/>
            <w:shd w:val="clear" w:color="auto" w:fill="auto"/>
            <w:hideMark/>
          </w:tcPr>
          <w:p w14:paraId="05121A3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67</w:t>
            </w:r>
          </w:p>
        </w:tc>
        <w:tc>
          <w:tcPr>
            <w:tcW w:w="2181" w:type="dxa"/>
            <w:shd w:val="clear" w:color="auto" w:fill="auto"/>
            <w:hideMark/>
          </w:tcPr>
          <w:p w14:paraId="2283E41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Milteliai apnašų šalinimui su soda NSK </w:t>
            </w:r>
            <w:proofErr w:type="spellStart"/>
            <w:r w:rsidRPr="00EB11AC">
              <w:rPr>
                <w:sz w:val="20"/>
                <w:szCs w:val="20"/>
                <w:lang w:eastAsia="ar-SA"/>
              </w:rPr>
              <w:t>sodapūtei</w:t>
            </w:r>
            <w:proofErr w:type="spellEnd"/>
          </w:p>
        </w:tc>
        <w:tc>
          <w:tcPr>
            <w:tcW w:w="1276" w:type="dxa"/>
            <w:shd w:val="clear" w:color="auto" w:fill="auto"/>
            <w:hideMark/>
          </w:tcPr>
          <w:p w14:paraId="38D1AD0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EE7D69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but.po</w:t>
            </w:r>
            <w:proofErr w:type="spellEnd"/>
            <w:r w:rsidRPr="00EB11AC">
              <w:rPr>
                <w:sz w:val="20"/>
                <w:szCs w:val="20"/>
                <w:lang w:eastAsia="ar-SA"/>
              </w:rPr>
              <w:t xml:space="preserve"> 300g.</w:t>
            </w:r>
          </w:p>
        </w:tc>
        <w:tc>
          <w:tcPr>
            <w:tcW w:w="856" w:type="dxa"/>
            <w:shd w:val="clear" w:color="auto" w:fill="auto"/>
            <w:hideMark/>
          </w:tcPr>
          <w:p w14:paraId="7F20FC2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2F7764E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21,2</w:t>
            </w:r>
          </w:p>
        </w:tc>
        <w:tc>
          <w:tcPr>
            <w:tcW w:w="992" w:type="dxa"/>
            <w:shd w:val="clear" w:color="auto" w:fill="auto"/>
            <w:hideMark/>
          </w:tcPr>
          <w:p w14:paraId="1267A77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63,6</w:t>
            </w:r>
          </w:p>
        </w:tc>
        <w:tc>
          <w:tcPr>
            <w:tcW w:w="2354" w:type="dxa"/>
            <w:shd w:val="clear" w:color="auto" w:fill="auto"/>
            <w:hideMark/>
          </w:tcPr>
          <w:p w14:paraId="2D8FA7F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NSK Perlo Milteliai Flash </w:t>
            </w:r>
            <w:proofErr w:type="spellStart"/>
            <w:r w:rsidRPr="00EB11AC">
              <w:rPr>
                <w:sz w:val="20"/>
                <w:szCs w:val="20"/>
                <w:lang w:eastAsia="ar-SA"/>
              </w:rPr>
              <w:t>Pearls</w:t>
            </w:r>
            <w:proofErr w:type="spellEnd"/>
            <w:r w:rsidRPr="00EB11AC">
              <w:rPr>
                <w:sz w:val="20"/>
                <w:szCs w:val="20"/>
                <w:lang w:eastAsia="ar-SA"/>
              </w:rPr>
              <w:t xml:space="preserve"> 300gr.    </w:t>
            </w:r>
          </w:p>
        </w:tc>
      </w:tr>
      <w:tr w:rsidR="00383BAE" w:rsidRPr="00A05BFD" w14:paraId="000E6870" w14:textId="77777777" w:rsidTr="00EB11AC">
        <w:trPr>
          <w:trHeight w:val="600"/>
        </w:trPr>
        <w:tc>
          <w:tcPr>
            <w:tcW w:w="649" w:type="dxa"/>
            <w:shd w:val="clear" w:color="auto" w:fill="auto"/>
            <w:hideMark/>
          </w:tcPr>
          <w:p w14:paraId="504B58E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68</w:t>
            </w:r>
          </w:p>
        </w:tc>
        <w:tc>
          <w:tcPr>
            <w:tcW w:w="2181" w:type="dxa"/>
            <w:shd w:val="clear" w:color="auto" w:fill="auto"/>
            <w:hideMark/>
          </w:tcPr>
          <w:p w14:paraId="759E5BF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Šepetėliai Polo </w:t>
            </w:r>
            <w:proofErr w:type="spellStart"/>
            <w:r w:rsidRPr="00EB11AC">
              <w:rPr>
                <w:sz w:val="20"/>
                <w:szCs w:val="20"/>
                <w:lang w:eastAsia="ar-SA"/>
              </w:rPr>
              <w:t>dent</w:t>
            </w:r>
            <w:proofErr w:type="spellEnd"/>
            <w:r w:rsidRPr="00EB11AC">
              <w:rPr>
                <w:sz w:val="20"/>
                <w:szCs w:val="20"/>
                <w:lang w:eastAsia="ar-SA"/>
              </w:rPr>
              <w:t xml:space="preserve"> ar </w:t>
            </w:r>
            <w:proofErr w:type="spellStart"/>
            <w:r w:rsidRPr="00EB11AC">
              <w:rPr>
                <w:sz w:val="20"/>
                <w:szCs w:val="20"/>
                <w:lang w:eastAsia="ar-SA"/>
              </w:rPr>
              <w:t>lygiav</w:t>
            </w:r>
            <w:proofErr w:type="spellEnd"/>
            <w:r w:rsidRPr="00EB11AC">
              <w:rPr>
                <w:sz w:val="20"/>
                <w:szCs w:val="20"/>
                <w:lang w:eastAsia="ar-SA"/>
              </w:rPr>
              <w:t>.</w:t>
            </w:r>
          </w:p>
        </w:tc>
        <w:tc>
          <w:tcPr>
            <w:tcW w:w="1276" w:type="dxa"/>
            <w:shd w:val="clear" w:color="auto" w:fill="auto"/>
            <w:hideMark/>
          </w:tcPr>
          <w:p w14:paraId="573B594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1ADD533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37CE049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w:t>
            </w:r>
          </w:p>
        </w:tc>
        <w:tc>
          <w:tcPr>
            <w:tcW w:w="841" w:type="dxa"/>
            <w:shd w:val="clear" w:color="auto" w:fill="auto"/>
            <w:hideMark/>
          </w:tcPr>
          <w:p w14:paraId="7593547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0,59</w:t>
            </w:r>
          </w:p>
        </w:tc>
        <w:tc>
          <w:tcPr>
            <w:tcW w:w="992" w:type="dxa"/>
            <w:shd w:val="clear" w:color="auto" w:fill="auto"/>
            <w:hideMark/>
          </w:tcPr>
          <w:p w14:paraId="301B84B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59</w:t>
            </w:r>
          </w:p>
        </w:tc>
        <w:tc>
          <w:tcPr>
            <w:tcW w:w="2354" w:type="dxa"/>
            <w:shd w:val="clear" w:color="auto" w:fill="auto"/>
            <w:hideMark/>
          </w:tcPr>
          <w:p w14:paraId="2ABF182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Polodent</w:t>
            </w:r>
            <w:proofErr w:type="spellEnd"/>
            <w:r w:rsidRPr="00EB11AC">
              <w:rPr>
                <w:sz w:val="20"/>
                <w:szCs w:val="20"/>
                <w:lang w:eastAsia="ar-SA"/>
              </w:rPr>
              <w:t xml:space="preserve"> šepetėliai, N1</w:t>
            </w:r>
          </w:p>
        </w:tc>
      </w:tr>
      <w:tr w:rsidR="00383BAE" w:rsidRPr="00A05BFD" w14:paraId="55681DC7" w14:textId="77777777" w:rsidTr="00EB11AC">
        <w:trPr>
          <w:trHeight w:val="600"/>
        </w:trPr>
        <w:tc>
          <w:tcPr>
            <w:tcW w:w="649" w:type="dxa"/>
            <w:shd w:val="clear" w:color="auto" w:fill="auto"/>
            <w:hideMark/>
          </w:tcPr>
          <w:p w14:paraId="43C9431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69</w:t>
            </w:r>
          </w:p>
        </w:tc>
        <w:tc>
          <w:tcPr>
            <w:tcW w:w="2181" w:type="dxa"/>
            <w:shd w:val="clear" w:color="auto" w:fill="auto"/>
            <w:hideMark/>
          </w:tcPr>
          <w:p w14:paraId="1B2092B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Šepetėliai </w:t>
            </w:r>
            <w:proofErr w:type="spellStart"/>
            <w:r w:rsidRPr="00EB11AC">
              <w:rPr>
                <w:sz w:val="20"/>
                <w:szCs w:val="20"/>
                <w:lang w:eastAsia="ar-SA"/>
              </w:rPr>
              <w:t>Top</w:t>
            </w:r>
            <w:proofErr w:type="spellEnd"/>
            <w:r w:rsidRPr="00EB11AC">
              <w:rPr>
                <w:sz w:val="20"/>
                <w:szCs w:val="20"/>
                <w:lang w:eastAsia="ar-SA"/>
              </w:rPr>
              <w:t xml:space="preserve"> </w:t>
            </w:r>
            <w:proofErr w:type="spellStart"/>
            <w:r w:rsidRPr="00EB11AC">
              <w:rPr>
                <w:sz w:val="20"/>
                <w:szCs w:val="20"/>
                <w:lang w:eastAsia="ar-SA"/>
              </w:rPr>
              <w:t>dent</w:t>
            </w:r>
            <w:proofErr w:type="spellEnd"/>
            <w:r w:rsidRPr="00EB11AC">
              <w:rPr>
                <w:sz w:val="20"/>
                <w:szCs w:val="20"/>
                <w:lang w:eastAsia="ar-SA"/>
              </w:rPr>
              <w:t xml:space="preserve"> ar </w:t>
            </w:r>
            <w:proofErr w:type="spellStart"/>
            <w:r w:rsidRPr="00EB11AC">
              <w:rPr>
                <w:sz w:val="20"/>
                <w:szCs w:val="20"/>
                <w:lang w:eastAsia="ar-SA"/>
              </w:rPr>
              <w:t>lygiav</w:t>
            </w:r>
            <w:proofErr w:type="spellEnd"/>
            <w:r w:rsidRPr="00EB11AC">
              <w:rPr>
                <w:sz w:val="20"/>
                <w:szCs w:val="20"/>
                <w:lang w:eastAsia="ar-SA"/>
              </w:rPr>
              <w:t>.</w:t>
            </w:r>
          </w:p>
        </w:tc>
        <w:tc>
          <w:tcPr>
            <w:tcW w:w="1276" w:type="dxa"/>
            <w:shd w:val="clear" w:color="auto" w:fill="auto"/>
            <w:hideMark/>
          </w:tcPr>
          <w:p w14:paraId="4BAA570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60D9260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05955BE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4DF4441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0,59</w:t>
            </w:r>
          </w:p>
        </w:tc>
        <w:tc>
          <w:tcPr>
            <w:tcW w:w="992" w:type="dxa"/>
            <w:shd w:val="clear" w:color="auto" w:fill="auto"/>
            <w:hideMark/>
          </w:tcPr>
          <w:p w14:paraId="2EE56B5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2,95</w:t>
            </w:r>
          </w:p>
        </w:tc>
        <w:tc>
          <w:tcPr>
            <w:tcW w:w="2354" w:type="dxa"/>
            <w:shd w:val="clear" w:color="auto" w:fill="auto"/>
            <w:hideMark/>
          </w:tcPr>
          <w:p w14:paraId="3253D6E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Polodent</w:t>
            </w:r>
            <w:proofErr w:type="spellEnd"/>
            <w:r w:rsidRPr="00EB11AC">
              <w:rPr>
                <w:sz w:val="20"/>
                <w:szCs w:val="20"/>
                <w:lang w:eastAsia="ar-SA"/>
              </w:rPr>
              <w:t xml:space="preserve"> šepetėliai, N1</w:t>
            </w:r>
          </w:p>
        </w:tc>
      </w:tr>
      <w:tr w:rsidR="00383BAE" w:rsidRPr="00A05BFD" w14:paraId="42022C45" w14:textId="77777777" w:rsidTr="00EB11AC">
        <w:trPr>
          <w:trHeight w:val="600"/>
        </w:trPr>
        <w:tc>
          <w:tcPr>
            <w:tcW w:w="649" w:type="dxa"/>
            <w:shd w:val="clear" w:color="auto" w:fill="auto"/>
            <w:hideMark/>
          </w:tcPr>
          <w:p w14:paraId="164B4E8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70</w:t>
            </w:r>
          </w:p>
        </w:tc>
        <w:tc>
          <w:tcPr>
            <w:tcW w:w="2181" w:type="dxa"/>
            <w:shd w:val="clear" w:color="auto" w:fill="auto"/>
            <w:hideMark/>
          </w:tcPr>
          <w:p w14:paraId="62109F2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Švirkštai 5cc  dantų kanalų praplovimui</w:t>
            </w:r>
          </w:p>
        </w:tc>
        <w:tc>
          <w:tcPr>
            <w:tcW w:w="1276" w:type="dxa"/>
            <w:shd w:val="clear" w:color="auto" w:fill="auto"/>
            <w:hideMark/>
          </w:tcPr>
          <w:p w14:paraId="32B7978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483C0A0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42588F8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900</w:t>
            </w:r>
          </w:p>
        </w:tc>
        <w:tc>
          <w:tcPr>
            <w:tcW w:w="841" w:type="dxa"/>
            <w:shd w:val="clear" w:color="auto" w:fill="auto"/>
            <w:hideMark/>
          </w:tcPr>
          <w:p w14:paraId="5A87B6C3"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0,08</w:t>
            </w:r>
          </w:p>
        </w:tc>
        <w:tc>
          <w:tcPr>
            <w:tcW w:w="992" w:type="dxa"/>
            <w:shd w:val="clear" w:color="auto" w:fill="auto"/>
            <w:hideMark/>
          </w:tcPr>
          <w:p w14:paraId="237B4CE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72</w:t>
            </w:r>
          </w:p>
        </w:tc>
        <w:tc>
          <w:tcPr>
            <w:tcW w:w="2354" w:type="dxa"/>
            <w:shd w:val="clear" w:color="auto" w:fill="auto"/>
            <w:hideMark/>
          </w:tcPr>
          <w:p w14:paraId="4C43042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Švirkštas vienk.su užsukimu (LL) 5ml (</w:t>
            </w:r>
            <w:proofErr w:type="spellStart"/>
            <w:r w:rsidRPr="00EB11AC">
              <w:rPr>
                <w:sz w:val="20"/>
                <w:szCs w:val="20"/>
                <w:lang w:eastAsia="ar-SA"/>
              </w:rPr>
              <w:t>Hangzhou</w:t>
            </w:r>
            <w:proofErr w:type="spellEnd"/>
            <w:r w:rsidRPr="00EB11AC">
              <w:rPr>
                <w:sz w:val="20"/>
                <w:szCs w:val="20"/>
                <w:lang w:eastAsia="ar-SA"/>
              </w:rPr>
              <w:t xml:space="preserve"> </w:t>
            </w:r>
            <w:proofErr w:type="spellStart"/>
            <w:r w:rsidRPr="00EB11AC">
              <w:rPr>
                <w:sz w:val="20"/>
                <w:szCs w:val="20"/>
                <w:lang w:eastAsia="ar-SA"/>
              </w:rPr>
              <w:t>Rollmed</w:t>
            </w:r>
            <w:proofErr w:type="spellEnd"/>
            <w:r w:rsidRPr="00EB11AC">
              <w:rPr>
                <w:sz w:val="20"/>
                <w:szCs w:val="20"/>
                <w:lang w:eastAsia="ar-SA"/>
              </w:rPr>
              <w:t xml:space="preserve">)  </w:t>
            </w:r>
          </w:p>
        </w:tc>
      </w:tr>
      <w:tr w:rsidR="00383BAE" w:rsidRPr="00A05BFD" w14:paraId="046E3751" w14:textId="77777777" w:rsidTr="00EB11AC">
        <w:trPr>
          <w:trHeight w:val="627"/>
        </w:trPr>
        <w:tc>
          <w:tcPr>
            <w:tcW w:w="649" w:type="dxa"/>
            <w:shd w:val="clear" w:color="auto" w:fill="auto"/>
            <w:hideMark/>
          </w:tcPr>
          <w:p w14:paraId="68693B7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71</w:t>
            </w:r>
          </w:p>
        </w:tc>
        <w:tc>
          <w:tcPr>
            <w:tcW w:w="2181" w:type="dxa"/>
            <w:shd w:val="clear" w:color="auto" w:fill="auto"/>
            <w:hideMark/>
          </w:tcPr>
          <w:p w14:paraId="281A38D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Tiesios skaidrios matricos</w:t>
            </w:r>
          </w:p>
        </w:tc>
        <w:tc>
          <w:tcPr>
            <w:tcW w:w="1276" w:type="dxa"/>
            <w:shd w:val="clear" w:color="auto" w:fill="auto"/>
            <w:hideMark/>
          </w:tcPr>
          <w:p w14:paraId="110455D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Dėžx100vnt.</w:t>
            </w:r>
          </w:p>
        </w:tc>
        <w:tc>
          <w:tcPr>
            <w:tcW w:w="1188" w:type="dxa"/>
            <w:shd w:val="clear" w:color="auto" w:fill="auto"/>
            <w:hideMark/>
          </w:tcPr>
          <w:p w14:paraId="6E5D237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062685B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841" w:type="dxa"/>
            <w:shd w:val="clear" w:color="auto" w:fill="auto"/>
            <w:hideMark/>
          </w:tcPr>
          <w:p w14:paraId="0EE39BB7"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4,96</w:t>
            </w:r>
          </w:p>
        </w:tc>
        <w:tc>
          <w:tcPr>
            <w:tcW w:w="992" w:type="dxa"/>
            <w:shd w:val="clear" w:color="auto" w:fill="auto"/>
            <w:hideMark/>
          </w:tcPr>
          <w:p w14:paraId="4CD968BD"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19,84</w:t>
            </w:r>
          </w:p>
        </w:tc>
        <w:tc>
          <w:tcPr>
            <w:tcW w:w="2354" w:type="dxa"/>
            <w:shd w:val="clear" w:color="auto" w:fill="auto"/>
            <w:hideMark/>
          </w:tcPr>
          <w:p w14:paraId="4B93E96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Kerr</w:t>
            </w:r>
            <w:proofErr w:type="spellEnd"/>
            <w:r w:rsidRPr="00EB11AC">
              <w:rPr>
                <w:sz w:val="20"/>
                <w:szCs w:val="20"/>
                <w:lang w:eastAsia="ar-SA"/>
              </w:rPr>
              <w:t xml:space="preserve"> Matricos skaidrios tiesios 8mm [691] (RAUDONA)       </w:t>
            </w:r>
          </w:p>
        </w:tc>
      </w:tr>
      <w:tr w:rsidR="00383BAE" w:rsidRPr="00A05BFD" w14:paraId="4FB89E6D" w14:textId="77777777" w:rsidTr="00EB11AC">
        <w:trPr>
          <w:trHeight w:val="481"/>
        </w:trPr>
        <w:tc>
          <w:tcPr>
            <w:tcW w:w="649" w:type="dxa"/>
            <w:shd w:val="clear" w:color="auto" w:fill="auto"/>
            <w:hideMark/>
          </w:tcPr>
          <w:p w14:paraId="134CCD8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72</w:t>
            </w:r>
          </w:p>
        </w:tc>
        <w:tc>
          <w:tcPr>
            <w:tcW w:w="2181" w:type="dxa"/>
            <w:shd w:val="clear" w:color="auto" w:fill="auto"/>
            <w:hideMark/>
          </w:tcPr>
          <w:p w14:paraId="0476A41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Tarpdančių siūlas 50m</w:t>
            </w:r>
          </w:p>
        </w:tc>
        <w:tc>
          <w:tcPr>
            <w:tcW w:w="1276" w:type="dxa"/>
            <w:shd w:val="clear" w:color="auto" w:fill="auto"/>
            <w:hideMark/>
          </w:tcPr>
          <w:p w14:paraId="5681E89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hideMark/>
          </w:tcPr>
          <w:p w14:paraId="50C4A15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226ED1E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841" w:type="dxa"/>
            <w:shd w:val="clear" w:color="auto" w:fill="auto"/>
            <w:hideMark/>
          </w:tcPr>
          <w:p w14:paraId="1076C34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2,1</w:t>
            </w:r>
          </w:p>
        </w:tc>
        <w:tc>
          <w:tcPr>
            <w:tcW w:w="992" w:type="dxa"/>
            <w:shd w:val="clear" w:color="auto" w:fill="auto"/>
            <w:hideMark/>
          </w:tcPr>
          <w:p w14:paraId="372EAED9"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16,8</w:t>
            </w:r>
          </w:p>
        </w:tc>
        <w:tc>
          <w:tcPr>
            <w:tcW w:w="2354" w:type="dxa"/>
            <w:shd w:val="clear" w:color="auto" w:fill="auto"/>
            <w:hideMark/>
          </w:tcPr>
          <w:p w14:paraId="14F680D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Colgate </w:t>
            </w:r>
            <w:proofErr w:type="spellStart"/>
            <w:r w:rsidRPr="00EB11AC">
              <w:rPr>
                <w:sz w:val="20"/>
                <w:szCs w:val="20"/>
                <w:lang w:eastAsia="ar-SA"/>
              </w:rPr>
              <w:t>tarpsdančių</w:t>
            </w:r>
            <w:proofErr w:type="spellEnd"/>
            <w:r w:rsidRPr="00EB11AC">
              <w:rPr>
                <w:sz w:val="20"/>
                <w:szCs w:val="20"/>
                <w:lang w:eastAsia="ar-SA"/>
              </w:rPr>
              <w:t xml:space="preserve"> siūlas, 50m</w:t>
            </w:r>
          </w:p>
        </w:tc>
      </w:tr>
      <w:tr w:rsidR="00383BAE" w:rsidRPr="00A05BFD" w14:paraId="25F32710" w14:textId="77777777" w:rsidTr="00EB11AC">
        <w:trPr>
          <w:trHeight w:val="417"/>
        </w:trPr>
        <w:tc>
          <w:tcPr>
            <w:tcW w:w="649" w:type="dxa"/>
            <w:shd w:val="clear" w:color="auto" w:fill="auto"/>
            <w:hideMark/>
          </w:tcPr>
          <w:p w14:paraId="78A2A6E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73</w:t>
            </w:r>
          </w:p>
        </w:tc>
        <w:tc>
          <w:tcPr>
            <w:tcW w:w="2181" w:type="dxa"/>
            <w:shd w:val="clear" w:color="auto" w:fill="auto"/>
            <w:hideMark/>
          </w:tcPr>
          <w:p w14:paraId="12E97D3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Ultra </w:t>
            </w:r>
            <w:proofErr w:type="spellStart"/>
            <w:r w:rsidRPr="00EB11AC">
              <w:rPr>
                <w:sz w:val="20"/>
                <w:szCs w:val="20"/>
                <w:lang w:eastAsia="ar-SA"/>
              </w:rPr>
              <w:t>Blend</w:t>
            </w:r>
            <w:proofErr w:type="spellEnd"/>
            <w:r w:rsidRPr="00EB11AC">
              <w:rPr>
                <w:sz w:val="20"/>
                <w:szCs w:val="20"/>
                <w:lang w:eastAsia="ar-SA"/>
              </w:rPr>
              <w:t xml:space="preserve"> </w:t>
            </w:r>
            <w:proofErr w:type="spellStart"/>
            <w:r w:rsidRPr="00EB11AC">
              <w:rPr>
                <w:sz w:val="20"/>
                <w:szCs w:val="20"/>
                <w:lang w:eastAsia="ar-SA"/>
              </w:rPr>
              <w:t>plus</w:t>
            </w:r>
            <w:proofErr w:type="spellEnd"/>
            <w:r w:rsidRPr="00EB11AC">
              <w:rPr>
                <w:sz w:val="20"/>
                <w:szCs w:val="20"/>
                <w:lang w:eastAsia="ar-SA"/>
              </w:rPr>
              <w:t xml:space="preserve"> [2šv. x 1,2ml] </w:t>
            </w:r>
          </w:p>
        </w:tc>
        <w:tc>
          <w:tcPr>
            <w:tcW w:w="1276" w:type="dxa"/>
            <w:shd w:val="clear" w:color="auto" w:fill="auto"/>
            <w:hideMark/>
          </w:tcPr>
          <w:p w14:paraId="2275F26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 2,4gr.</w:t>
            </w:r>
          </w:p>
        </w:tc>
        <w:tc>
          <w:tcPr>
            <w:tcW w:w="1188" w:type="dxa"/>
            <w:shd w:val="clear" w:color="auto" w:fill="auto"/>
            <w:hideMark/>
          </w:tcPr>
          <w:p w14:paraId="21E185E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hideMark/>
          </w:tcPr>
          <w:p w14:paraId="63DACE0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5C1DC31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16,47</w:t>
            </w:r>
          </w:p>
        </w:tc>
        <w:tc>
          <w:tcPr>
            <w:tcW w:w="992" w:type="dxa"/>
            <w:shd w:val="clear" w:color="auto" w:fill="auto"/>
            <w:hideMark/>
          </w:tcPr>
          <w:p w14:paraId="7CD25B8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82,35</w:t>
            </w:r>
          </w:p>
        </w:tc>
        <w:tc>
          <w:tcPr>
            <w:tcW w:w="2354" w:type="dxa"/>
            <w:shd w:val="clear" w:color="auto" w:fill="auto"/>
            <w:hideMark/>
          </w:tcPr>
          <w:p w14:paraId="2D0EA59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Ultra </w:t>
            </w:r>
            <w:proofErr w:type="spellStart"/>
            <w:r w:rsidRPr="00EB11AC">
              <w:rPr>
                <w:sz w:val="20"/>
                <w:szCs w:val="20"/>
                <w:lang w:eastAsia="ar-SA"/>
              </w:rPr>
              <w:t>Blend</w:t>
            </w:r>
            <w:proofErr w:type="spellEnd"/>
            <w:r w:rsidRPr="00EB11AC">
              <w:rPr>
                <w:sz w:val="20"/>
                <w:szCs w:val="20"/>
                <w:lang w:eastAsia="ar-SA"/>
              </w:rPr>
              <w:t xml:space="preserve">, 2,4 </w:t>
            </w:r>
            <w:proofErr w:type="spellStart"/>
            <w:r w:rsidRPr="00EB11AC">
              <w:rPr>
                <w:sz w:val="20"/>
                <w:szCs w:val="20"/>
                <w:lang w:eastAsia="ar-SA"/>
              </w:rPr>
              <w:t>gr</w:t>
            </w:r>
            <w:proofErr w:type="spellEnd"/>
            <w:r w:rsidRPr="00EB11AC">
              <w:rPr>
                <w:sz w:val="20"/>
                <w:szCs w:val="20"/>
                <w:lang w:eastAsia="ar-SA"/>
              </w:rPr>
              <w:t>.</w:t>
            </w:r>
          </w:p>
        </w:tc>
      </w:tr>
      <w:tr w:rsidR="00383BAE" w:rsidRPr="00A05BFD" w14:paraId="72AEB744" w14:textId="77777777" w:rsidTr="00EB11AC">
        <w:trPr>
          <w:trHeight w:val="523"/>
        </w:trPr>
        <w:tc>
          <w:tcPr>
            <w:tcW w:w="649" w:type="dxa"/>
            <w:shd w:val="clear" w:color="auto" w:fill="auto"/>
            <w:hideMark/>
          </w:tcPr>
          <w:p w14:paraId="7C2E53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74</w:t>
            </w:r>
          </w:p>
        </w:tc>
        <w:tc>
          <w:tcPr>
            <w:tcW w:w="2181" w:type="dxa"/>
            <w:shd w:val="clear" w:color="auto" w:fill="auto"/>
            <w:hideMark/>
          </w:tcPr>
          <w:p w14:paraId="1851A1C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Ultra cal rinkinys 2x2</w:t>
            </w:r>
          </w:p>
        </w:tc>
        <w:tc>
          <w:tcPr>
            <w:tcW w:w="1276" w:type="dxa"/>
            <w:shd w:val="clear" w:color="auto" w:fill="auto"/>
            <w:hideMark/>
          </w:tcPr>
          <w:p w14:paraId="0EB86C6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w:t>
            </w:r>
          </w:p>
        </w:tc>
        <w:tc>
          <w:tcPr>
            <w:tcW w:w="1188" w:type="dxa"/>
            <w:shd w:val="clear" w:color="auto" w:fill="auto"/>
            <w:hideMark/>
          </w:tcPr>
          <w:p w14:paraId="54241AE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rink.</w:t>
            </w:r>
          </w:p>
        </w:tc>
        <w:tc>
          <w:tcPr>
            <w:tcW w:w="856" w:type="dxa"/>
            <w:shd w:val="clear" w:color="auto" w:fill="auto"/>
            <w:hideMark/>
          </w:tcPr>
          <w:p w14:paraId="0828646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41" w:type="dxa"/>
            <w:shd w:val="clear" w:color="auto" w:fill="auto"/>
            <w:hideMark/>
          </w:tcPr>
          <w:p w14:paraId="109FEF5A"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19,76</w:t>
            </w:r>
          </w:p>
        </w:tc>
        <w:tc>
          <w:tcPr>
            <w:tcW w:w="992" w:type="dxa"/>
            <w:shd w:val="clear" w:color="auto" w:fill="auto"/>
            <w:hideMark/>
          </w:tcPr>
          <w:p w14:paraId="62AE0AD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59,28</w:t>
            </w:r>
          </w:p>
        </w:tc>
        <w:tc>
          <w:tcPr>
            <w:tcW w:w="2354" w:type="dxa"/>
            <w:shd w:val="clear" w:color="auto" w:fill="auto"/>
            <w:hideMark/>
          </w:tcPr>
          <w:p w14:paraId="49E1B37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Ultra cal rinkinys,2x2</w:t>
            </w:r>
          </w:p>
        </w:tc>
      </w:tr>
      <w:tr w:rsidR="00383BAE" w:rsidRPr="00A05BFD" w14:paraId="307692BB" w14:textId="77777777" w:rsidTr="00EB11AC">
        <w:trPr>
          <w:trHeight w:val="403"/>
        </w:trPr>
        <w:tc>
          <w:tcPr>
            <w:tcW w:w="649" w:type="dxa"/>
            <w:shd w:val="clear" w:color="auto" w:fill="auto"/>
            <w:hideMark/>
          </w:tcPr>
          <w:p w14:paraId="33B9A02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75</w:t>
            </w:r>
          </w:p>
        </w:tc>
        <w:tc>
          <w:tcPr>
            <w:tcW w:w="2181" w:type="dxa"/>
            <w:shd w:val="clear" w:color="auto" w:fill="auto"/>
            <w:hideMark/>
          </w:tcPr>
          <w:p w14:paraId="7341696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Ultrapak</w:t>
            </w:r>
            <w:proofErr w:type="spellEnd"/>
            <w:r w:rsidRPr="00EB11AC">
              <w:rPr>
                <w:sz w:val="20"/>
                <w:szCs w:val="20"/>
                <w:lang w:eastAsia="ar-SA"/>
              </w:rPr>
              <w:t xml:space="preserve"> </w:t>
            </w:r>
          </w:p>
        </w:tc>
        <w:tc>
          <w:tcPr>
            <w:tcW w:w="1276" w:type="dxa"/>
            <w:shd w:val="clear" w:color="auto" w:fill="auto"/>
            <w:hideMark/>
          </w:tcPr>
          <w:p w14:paraId="2F759CF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Vnt.x</w:t>
            </w:r>
            <w:proofErr w:type="spellEnd"/>
            <w:r w:rsidRPr="00EB11AC">
              <w:rPr>
                <w:sz w:val="20"/>
                <w:szCs w:val="20"/>
                <w:lang w:eastAsia="ar-SA"/>
              </w:rPr>
              <w:t xml:space="preserve"> 244 cm</w:t>
            </w:r>
          </w:p>
        </w:tc>
        <w:tc>
          <w:tcPr>
            <w:tcW w:w="1188" w:type="dxa"/>
            <w:shd w:val="clear" w:color="auto" w:fill="auto"/>
            <w:hideMark/>
          </w:tcPr>
          <w:p w14:paraId="4E127B3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hideMark/>
          </w:tcPr>
          <w:p w14:paraId="360E4A5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841" w:type="dxa"/>
            <w:shd w:val="clear" w:color="auto" w:fill="auto"/>
            <w:hideMark/>
          </w:tcPr>
          <w:p w14:paraId="5D45F4F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6,61</w:t>
            </w:r>
          </w:p>
        </w:tc>
        <w:tc>
          <w:tcPr>
            <w:tcW w:w="992" w:type="dxa"/>
            <w:shd w:val="clear" w:color="auto" w:fill="auto"/>
            <w:hideMark/>
          </w:tcPr>
          <w:p w14:paraId="5FD49FD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33,05</w:t>
            </w:r>
          </w:p>
        </w:tc>
        <w:tc>
          <w:tcPr>
            <w:tcW w:w="2354" w:type="dxa"/>
            <w:shd w:val="clear" w:color="auto" w:fill="auto"/>
            <w:hideMark/>
          </w:tcPr>
          <w:p w14:paraId="7B06018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i-</w:t>
            </w:r>
            <w:proofErr w:type="spellStart"/>
            <w:r w:rsidRPr="00EB11AC">
              <w:rPr>
                <w:sz w:val="20"/>
                <w:szCs w:val="20"/>
                <w:lang w:eastAsia="ar-SA"/>
              </w:rPr>
              <w:t>pack</w:t>
            </w:r>
            <w:proofErr w:type="spellEnd"/>
            <w:r w:rsidRPr="00EB11AC">
              <w:rPr>
                <w:sz w:val="20"/>
                <w:szCs w:val="20"/>
                <w:lang w:eastAsia="ar-SA"/>
              </w:rPr>
              <w:t xml:space="preserve"> siūlas, 244 cm</w:t>
            </w:r>
          </w:p>
        </w:tc>
      </w:tr>
      <w:tr w:rsidR="00383BAE" w:rsidRPr="00A05BFD" w14:paraId="5EE10854" w14:textId="77777777" w:rsidTr="00EB11AC">
        <w:trPr>
          <w:trHeight w:val="423"/>
        </w:trPr>
        <w:tc>
          <w:tcPr>
            <w:tcW w:w="649" w:type="dxa"/>
            <w:shd w:val="clear" w:color="auto" w:fill="auto"/>
            <w:hideMark/>
          </w:tcPr>
          <w:p w14:paraId="4FE7EA5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76</w:t>
            </w:r>
          </w:p>
        </w:tc>
        <w:tc>
          <w:tcPr>
            <w:tcW w:w="2181" w:type="dxa"/>
            <w:shd w:val="clear" w:color="auto" w:fill="auto"/>
            <w:noWrap/>
            <w:hideMark/>
          </w:tcPr>
          <w:p w14:paraId="0F17219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Vatos rulonėliai</w:t>
            </w:r>
          </w:p>
        </w:tc>
        <w:tc>
          <w:tcPr>
            <w:tcW w:w="1276" w:type="dxa"/>
            <w:shd w:val="clear" w:color="auto" w:fill="auto"/>
            <w:hideMark/>
          </w:tcPr>
          <w:p w14:paraId="056F967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600 </w:t>
            </w:r>
            <w:proofErr w:type="spellStart"/>
            <w:r w:rsidRPr="00EB11AC">
              <w:rPr>
                <w:sz w:val="20"/>
                <w:szCs w:val="20"/>
                <w:lang w:eastAsia="ar-SA"/>
              </w:rPr>
              <w:t>vnt.įpak</w:t>
            </w:r>
            <w:proofErr w:type="spellEnd"/>
            <w:r w:rsidRPr="00EB11AC">
              <w:rPr>
                <w:sz w:val="20"/>
                <w:szCs w:val="20"/>
                <w:lang w:eastAsia="ar-SA"/>
              </w:rPr>
              <w:t>.</w:t>
            </w:r>
          </w:p>
        </w:tc>
        <w:tc>
          <w:tcPr>
            <w:tcW w:w="1188" w:type="dxa"/>
            <w:shd w:val="clear" w:color="auto" w:fill="auto"/>
            <w:noWrap/>
            <w:hideMark/>
          </w:tcPr>
          <w:p w14:paraId="24EBFE1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įpak</w:t>
            </w:r>
            <w:proofErr w:type="spellEnd"/>
            <w:r w:rsidRPr="00EB11AC">
              <w:rPr>
                <w:sz w:val="20"/>
                <w:szCs w:val="20"/>
                <w:lang w:eastAsia="ar-SA"/>
              </w:rPr>
              <w:t>.</w:t>
            </w:r>
          </w:p>
        </w:tc>
        <w:tc>
          <w:tcPr>
            <w:tcW w:w="856" w:type="dxa"/>
            <w:shd w:val="clear" w:color="auto" w:fill="auto"/>
            <w:noWrap/>
            <w:hideMark/>
          </w:tcPr>
          <w:p w14:paraId="0C7F8E4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w:t>
            </w:r>
          </w:p>
        </w:tc>
        <w:tc>
          <w:tcPr>
            <w:tcW w:w="841" w:type="dxa"/>
            <w:shd w:val="clear" w:color="auto" w:fill="auto"/>
            <w:noWrap/>
            <w:hideMark/>
          </w:tcPr>
          <w:p w14:paraId="1482E09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w:t>
            </w:r>
          </w:p>
        </w:tc>
        <w:tc>
          <w:tcPr>
            <w:tcW w:w="992" w:type="dxa"/>
            <w:shd w:val="clear" w:color="auto" w:fill="auto"/>
            <w:noWrap/>
            <w:hideMark/>
          </w:tcPr>
          <w:p w14:paraId="7BEDBDD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200</w:t>
            </w:r>
          </w:p>
        </w:tc>
        <w:tc>
          <w:tcPr>
            <w:tcW w:w="2354" w:type="dxa"/>
            <w:shd w:val="clear" w:color="auto" w:fill="auto"/>
            <w:noWrap/>
            <w:hideMark/>
          </w:tcPr>
          <w:p w14:paraId="6A97DC0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Vatos ritinėliai, N 600</w:t>
            </w:r>
          </w:p>
        </w:tc>
      </w:tr>
      <w:tr w:rsidR="00383BAE" w:rsidRPr="00A05BFD" w14:paraId="79C914F9" w14:textId="77777777" w:rsidTr="00EB11AC">
        <w:trPr>
          <w:trHeight w:val="416"/>
        </w:trPr>
        <w:tc>
          <w:tcPr>
            <w:tcW w:w="649" w:type="dxa"/>
            <w:shd w:val="clear" w:color="auto" w:fill="auto"/>
            <w:hideMark/>
          </w:tcPr>
          <w:p w14:paraId="7A096E2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77</w:t>
            </w:r>
          </w:p>
        </w:tc>
        <w:tc>
          <w:tcPr>
            <w:tcW w:w="2181" w:type="dxa"/>
            <w:shd w:val="clear" w:color="auto" w:fill="auto"/>
            <w:noWrap/>
            <w:hideMark/>
          </w:tcPr>
          <w:p w14:paraId="56D3E71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Voleliai seilėms</w:t>
            </w:r>
          </w:p>
        </w:tc>
        <w:tc>
          <w:tcPr>
            <w:tcW w:w="1276" w:type="dxa"/>
            <w:shd w:val="clear" w:color="auto" w:fill="auto"/>
            <w:hideMark/>
          </w:tcPr>
          <w:p w14:paraId="1A55799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N120</w:t>
            </w:r>
          </w:p>
        </w:tc>
        <w:tc>
          <w:tcPr>
            <w:tcW w:w="1188" w:type="dxa"/>
            <w:shd w:val="clear" w:color="auto" w:fill="auto"/>
            <w:noWrap/>
            <w:hideMark/>
          </w:tcPr>
          <w:p w14:paraId="5C26184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įpak</w:t>
            </w:r>
            <w:proofErr w:type="spellEnd"/>
            <w:r w:rsidRPr="00EB11AC">
              <w:rPr>
                <w:sz w:val="20"/>
                <w:szCs w:val="20"/>
                <w:lang w:eastAsia="ar-SA"/>
              </w:rPr>
              <w:t>.</w:t>
            </w:r>
          </w:p>
        </w:tc>
        <w:tc>
          <w:tcPr>
            <w:tcW w:w="856" w:type="dxa"/>
            <w:shd w:val="clear" w:color="auto" w:fill="auto"/>
            <w:noWrap/>
            <w:hideMark/>
          </w:tcPr>
          <w:p w14:paraId="3C7D484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12</w:t>
            </w:r>
          </w:p>
        </w:tc>
        <w:tc>
          <w:tcPr>
            <w:tcW w:w="841" w:type="dxa"/>
            <w:shd w:val="clear" w:color="auto" w:fill="auto"/>
            <w:noWrap/>
            <w:hideMark/>
          </w:tcPr>
          <w:p w14:paraId="2D49F33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w:t>
            </w:r>
          </w:p>
        </w:tc>
        <w:tc>
          <w:tcPr>
            <w:tcW w:w="992" w:type="dxa"/>
            <w:shd w:val="clear" w:color="auto" w:fill="auto"/>
            <w:noWrap/>
            <w:hideMark/>
          </w:tcPr>
          <w:p w14:paraId="0904DD74"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48</w:t>
            </w:r>
          </w:p>
        </w:tc>
        <w:tc>
          <w:tcPr>
            <w:tcW w:w="2354" w:type="dxa"/>
            <w:shd w:val="clear" w:color="auto" w:fill="auto"/>
            <w:noWrap/>
            <w:hideMark/>
          </w:tcPr>
          <w:p w14:paraId="1AB0556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Vatos ritinėliai, N 600</w:t>
            </w:r>
          </w:p>
        </w:tc>
      </w:tr>
      <w:tr w:rsidR="00383BAE" w:rsidRPr="00A05BFD" w14:paraId="29DA2F9F" w14:textId="77777777" w:rsidTr="00EB11AC">
        <w:trPr>
          <w:trHeight w:val="600"/>
        </w:trPr>
        <w:tc>
          <w:tcPr>
            <w:tcW w:w="649" w:type="dxa"/>
            <w:shd w:val="clear" w:color="auto" w:fill="auto"/>
            <w:noWrap/>
            <w:hideMark/>
          </w:tcPr>
          <w:p w14:paraId="32369C6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78</w:t>
            </w:r>
          </w:p>
        </w:tc>
        <w:tc>
          <w:tcPr>
            <w:tcW w:w="2181" w:type="dxa"/>
            <w:shd w:val="clear" w:color="auto" w:fill="auto"/>
            <w:noWrap/>
            <w:hideMark/>
          </w:tcPr>
          <w:p w14:paraId="7419FBE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Popieriniai lapeliai maišymui</w:t>
            </w:r>
          </w:p>
        </w:tc>
        <w:tc>
          <w:tcPr>
            <w:tcW w:w="1276" w:type="dxa"/>
            <w:shd w:val="clear" w:color="auto" w:fill="auto"/>
            <w:noWrap/>
            <w:hideMark/>
          </w:tcPr>
          <w:p w14:paraId="23E1650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50 </w:t>
            </w:r>
            <w:proofErr w:type="spellStart"/>
            <w:r w:rsidRPr="00EB11AC">
              <w:rPr>
                <w:sz w:val="20"/>
                <w:szCs w:val="20"/>
                <w:lang w:eastAsia="ar-SA"/>
              </w:rPr>
              <w:t>vnt</w:t>
            </w:r>
            <w:proofErr w:type="spellEnd"/>
            <w:r w:rsidRPr="00EB11AC">
              <w:rPr>
                <w:sz w:val="20"/>
                <w:szCs w:val="20"/>
                <w:lang w:eastAsia="ar-SA"/>
              </w:rPr>
              <w:t xml:space="preserve"> </w:t>
            </w:r>
            <w:proofErr w:type="spellStart"/>
            <w:r w:rsidRPr="00EB11AC">
              <w:rPr>
                <w:sz w:val="20"/>
                <w:szCs w:val="20"/>
                <w:lang w:eastAsia="ar-SA"/>
              </w:rPr>
              <w:t>įpak</w:t>
            </w:r>
            <w:proofErr w:type="spellEnd"/>
            <w:r w:rsidRPr="00EB11AC">
              <w:rPr>
                <w:sz w:val="20"/>
                <w:szCs w:val="20"/>
                <w:lang w:eastAsia="ar-SA"/>
              </w:rPr>
              <w:t>.</w:t>
            </w:r>
          </w:p>
        </w:tc>
        <w:tc>
          <w:tcPr>
            <w:tcW w:w="1188" w:type="dxa"/>
            <w:shd w:val="clear" w:color="auto" w:fill="auto"/>
            <w:noWrap/>
            <w:hideMark/>
          </w:tcPr>
          <w:p w14:paraId="18EE43B8"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įpak</w:t>
            </w:r>
            <w:proofErr w:type="spellEnd"/>
            <w:r w:rsidRPr="00EB11AC">
              <w:rPr>
                <w:sz w:val="20"/>
                <w:szCs w:val="20"/>
                <w:lang w:eastAsia="ar-SA"/>
              </w:rPr>
              <w:t>.</w:t>
            </w:r>
          </w:p>
        </w:tc>
        <w:tc>
          <w:tcPr>
            <w:tcW w:w="856" w:type="dxa"/>
            <w:shd w:val="clear" w:color="auto" w:fill="auto"/>
            <w:noWrap/>
            <w:hideMark/>
          </w:tcPr>
          <w:p w14:paraId="07A8B2D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w:t>
            </w:r>
          </w:p>
        </w:tc>
        <w:tc>
          <w:tcPr>
            <w:tcW w:w="841" w:type="dxa"/>
            <w:shd w:val="clear" w:color="auto" w:fill="auto"/>
            <w:noWrap/>
            <w:hideMark/>
          </w:tcPr>
          <w:p w14:paraId="6DE11F58"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1,7</w:t>
            </w:r>
          </w:p>
        </w:tc>
        <w:tc>
          <w:tcPr>
            <w:tcW w:w="992" w:type="dxa"/>
            <w:shd w:val="clear" w:color="auto" w:fill="auto"/>
            <w:noWrap/>
            <w:hideMark/>
          </w:tcPr>
          <w:p w14:paraId="707C52E0"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85</w:t>
            </w:r>
          </w:p>
        </w:tc>
        <w:tc>
          <w:tcPr>
            <w:tcW w:w="2354" w:type="dxa"/>
            <w:shd w:val="clear" w:color="auto" w:fill="auto"/>
            <w:noWrap/>
            <w:hideMark/>
          </w:tcPr>
          <w:p w14:paraId="6C84486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Padai maišymo </w:t>
            </w:r>
            <w:proofErr w:type="spellStart"/>
            <w:r w:rsidRPr="00EB11AC">
              <w:rPr>
                <w:sz w:val="20"/>
                <w:szCs w:val="20"/>
                <w:lang w:eastAsia="ar-SA"/>
              </w:rPr>
              <w:t>pop</w:t>
            </w:r>
            <w:proofErr w:type="spellEnd"/>
            <w:r w:rsidRPr="00EB11AC">
              <w:rPr>
                <w:sz w:val="20"/>
                <w:szCs w:val="20"/>
                <w:lang w:eastAsia="ar-SA"/>
              </w:rPr>
              <w:t xml:space="preserve">. DZ.458.020* </w:t>
            </w:r>
            <w:proofErr w:type="spellStart"/>
            <w:r w:rsidRPr="00EB11AC">
              <w:rPr>
                <w:sz w:val="20"/>
                <w:szCs w:val="20"/>
                <w:lang w:eastAsia="ar-SA"/>
              </w:rPr>
              <w:t>Dentaline</w:t>
            </w:r>
            <w:proofErr w:type="spellEnd"/>
            <w:r w:rsidRPr="00EB11AC">
              <w:rPr>
                <w:sz w:val="20"/>
                <w:szCs w:val="20"/>
                <w:lang w:eastAsia="ar-SA"/>
              </w:rPr>
              <w:t xml:space="preserve"> 7,5x7,5cm N50 (</w:t>
            </w:r>
            <w:proofErr w:type="spellStart"/>
            <w:r w:rsidRPr="00EB11AC">
              <w:rPr>
                <w:sz w:val="20"/>
                <w:szCs w:val="20"/>
                <w:lang w:eastAsia="ar-SA"/>
              </w:rPr>
              <w:t>Falcon</w:t>
            </w:r>
            <w:proofErr w:type="spellEnd"/>
            <w:r w:rsidRPr="00EB11AC">
              <w:rPr>
                <w:sz w:val="20"/>
                <w:szCs w:val="20"/>
                <w:lang w:eastAsia="ar-SA"/>
              </w:rPr>
              <w:t xml:space="preserve">)   </w:t>
            </w:r>
          </w:p>
        </w:tc>
      </w:tr>
      <w:tr w:rsidR="00383BAE" w:rsidRPr="00A05BFD" w14:paraId="39E65772" w14:textId="77777777" w:rsidTr="00EB11AC">
        <w:trPr>
          <w:trHeight w:val="600"/>
        </w:trPr>
        <w:tc>
          <w:tcPr>
            <w:tcW w:w="649" w:type="dxa"/>
            <w:shd w:val="clear" w:color="auto" w:fill="auto"/>
            <w:noWrap/>
            <w:hideMark/>
          </w:tcPr>
          <w:p w14:paraId="3261B40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79</w:t>
            </w:r>
          </w:p>
        </w:tc>
        <w:tc>
          <w:tcPr>
            <w:tcW w:w="2181" w:type="dxa"/>
            <w:shd w:val="clear" w:color="auto" w:fill="auto"/>
            <w:noWrap/>
            <w:hideMark/>
          </w:tcPr>
          <w:p w14:paraId="6943BB5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Artikuliacinis</w:t>
            </w:r>
            <w:proofErr w:type="spellEnd"/>
            <w:r w:rsidRPr="00EB11AC">
              <w:rPr>
                <w:sz w:val="20"/>
                <w:szCs w:val="20"/>
                <w:lang w:eastAsia="ar-SA"/>
              </w:rPr>
              <w:t xml:space="preserve"> popierius</w:t>
            </w:r>
          </w:p>
        </w:tc>
        <w:tc>
          <w:tcPr>
            <w:tcW w:w="1276" w:type="dxa"/>
            <w:shd w:val="clear" w:color="auto" w:fill="auto"/>
            <w:noWrap/>
            <w:hideMark/>
          </w:tcPr>
          <w:p w14:paraId="6676FA2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144 lapeliai </w:t>
            </w:r>
            <w:proofErr w:type="spellStart"/>
            <w:r w:rsidRPr="00EB11AC">
              <w:rPr>
                <w:sz w:val="20"/>
                <w:szCs w:val="20"/>
                <w:lang w:eastAsia="ar-SA"/>
              </w:rPr>
              <w:t>dėž</w:t>
            </w:r>
            <w:proofErr w:type="spellEnd"/>
            <w:r w:rsidRPr="00EB11AC">
              <w:rPr>
                <w:sz w:val="20"/>
                <w:szCs w:val="20"/>
                <w:lang w:eastAsia="ar-SA"/>
              </w:rPr>
              <w:t>.</w:t>
            </w:r>
          </w:p>
        </w:tc>
        <w:tc>
          <w:tcPr>
            <w:tcW w:w="1188" w:type="dxa"/>
            <w:shd w:val="clear" w:color="auto" w:fill="auto"/>
            <w:noWrap/>
            <w:hideMark/>
          </w:tcPr>
          <w:p w14:paraId="7D67AC8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856" w:type="dxa"/>
            <w:shd w:val="clear" w:color="auto" w:fill="auto"/>
            <w:noWrap/>
            <w:hideMark/>
          </w:tcPr>
          <w:p w14:paraId="0D532C7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60</w:t>
            </w:r>
          </w:p>
        </w:tc>
        <w:tc>
          <w:tcPr>
            <w:tcW w:w="841" w:type="dxa"/>
            <w:shd w:val="clear" w:color="auto" w:fill="auto"/>
            <w:noWrap/>
            <w:hideMark/>
          </w:tcPr>
          <w:p w14:paraId="4ADC735E"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5,95</w:t>
            </w:r>
          </w:p>
        </w:tc>
        <w:tc>
          <w:tcPr>
            <w:tcW w:w="992" w:type="dxa"/>
            <w:shd w:val="clear" w:color="auto" w:fill="auto"/>
            <w:noWrap/>
            <w:hideMark/>
          </w:tcPr>
          <w:p w14:paraId="0642BD36"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357</w:t>
            </w:r>
          </w:p>
        </w:tc>
        <w:tc>
          <w:tcPr>
            <w:tcW w:w="2354" w:type="dxa"/>
            <w:shd w:val="clear" w:color="auto" w:fill="auto"/>
            <w:noWrap/>
            <w:hideMark/>
          </w:tcPr>
          <w:p w14:paraId="49616ED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Artikuliacinis</w:t>
            </w:r>
            <w:proofErr w:type="spellEnd"/>
            <w:r w:rsidRPr="00EB11AC">
              <w:rPr>
                <w:sz w:val="20"/>
                <w:szCs w:val="20"/>
                <w:lang w:eastAsia="ar-SA"/>
              </w:rPr>
              <w:t xml:space="preserve"> popierius 80mkr.mėl/</w:t>
            </w:r>
            <w:proofErr w:type="spellStart"/>
            <w:r w:rsidRPr="00EB11AC">
              <w:rPr>
                <w:sz w:val="20"/>
                <w:szCs w:val="20"/>
                <w:lang w:eastAsia="ar-SA"/>
              </w:rPr>
              <w:t>raud</w:t>
            </w:r>
            <w:proofErr w:type="spellEnd"/>
            <w:r w:rsidRPr="00EB11AC">
              <w:rPr>
                <w:sz w:val="20"/>
                <w:szCs w:val="20"/>
                <w:lang w:eastAsia="ar-SA"/>
              </w:rPr>
              <w:t xml:space="preserve"> N144 (480384) </w:t>
            </w:r>
            <w:proofErr w:type="spellStart"/>
            <w:r w:rsidRPr="00EB11AC">
              <w:rPr>
                <w:sz w:val="20"/>
                <w:szCs w:val="20"/>
                <w:lang w:eastAsia="ar-SA"/>
              </w:rPr>
              <w:t>Hanel</w:t>
            </w:r>
            <w:proofErr w:type="spellEnd"/>
            <w:r w:rsidRPr="00EB11AC">
              <w:rPr>
                <w:sz w:val="20"/>
                <w:szCs w:val="20"/>
                <w:lang w:eastAsia="ar-SA"/>
              </w:rPr>
              <w:t xml:space="preserve">    </w:t>
            </w:r>
          </w:p>
        </w:tc>
      </w:tr>
      <w:tr w:rsidR="00383BAE" w:rsidRPr="00A05BFD" w14:paraId="55045A40" w14:textId="77777777" w:rsidTr="00EB11AC">
        <w:trPr>
          <w:trHeight w:val="600"/>
        </w:trPr>
        <w:tc>
          <w:tcPr>
            <w:tcW w:w="649" w:type="dxa"/>
            <w:shd w:val="clear" w:color="auto" w:fill="auto"/>
            <w:noWrap/>
            <w:hideMark/>
          </w:tcPr>
          <w:p w14:paraId="54B5775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81</w:t>
            </w:r>
          </w:p>
        </w:tc>
        <w:tc>
          <w:tcPr>
            <w:tcW w:w="2181" w:type="dxa"/>
            <w:shd w:val="clear" w:color="auto" w:fill="auto"/>
            <w:noWrap/>
            <w:hideMark/>
          </w:tcPr>
          <w:p w14:paraId="50B151E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Dėkliukai </w:t>
            </w:r>
            <w:proofErr w:type="spellStart"/>
            <w:r w:rsidRPr="00EB11AC">
              <w:rPr>
                <w:sz w:val="20"/>
                <w:szCs w:val="20"/>
                <w:lang w:eastAsia="ar-SA"/>
              </w:rPr>
              <w:t>viziografo</w:t>
            </w:r>
            <w:proofErr w:type="spellEnd"/>
            <w:r w:rsidRPr="00EB11AC">
              <w:rPr>
                <w:sz w:val="20"/>
                <w:szCs w:val="20"/>
                <w:lang w:eastAsia="ar-SA"/>
              </w:rPr>
              <w:t xml:space="preserve"> davikliui</w:t>
            </w:r>
          </w:p>
        </w:tc>
        <w:tc>
          <w:tcPr>
            <w:tcW w:w="1276" w:type="dxa"/>
            <w:shd w:val="clear" w:color="auto" w:fill="auto"/>
            <w:noWrap/>
            <w:hideMark/>
          </w:tcPr>
          <w:p w14:paraId="3D9EDA7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1188" w:type="dxa"/>
            <w:shd w:val="clear" w:color="auto" w:fill="auto"/>
            <w:noWrap/>
            <w:hideMark/>
          </w:tcPr>
          <w:p w14:paraId="122FC3C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w:t>
            </w:r>
          </w:p>
        </w:tc>
        <w:tc>
          <w:tcPr>
            <w:tcW w:w="856" w:type="dxa"/>
            <w:shd w:val="clear" w:color="auto" w:fill="auto"/>
            <w:noWrap/>
            <w:hideMark/>
          </w:tcPr>
          <w:p w14:paraId="4D7653C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1000</w:t>
            </w:r>
          </w:p>
        </w:tc>
        <w:tc>
          <w:tcPr>
            <w:tcW w:w="841" w:type="dxa"/>
            <w:shd w:val="clear" w:color="auto" w:fill="auto"/>
            <w:noWrap/>
            <w:hideMark/>
          </w:tcPr>
          <w:p w14:paraId="4F78D2C2"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0,04</w:t>
            </w:r>
          </w:p>
        </w:tc>
        <w:tc>
          <w:tcPr>
            <w:tcW w:w="992" w:type="dxa"/>
            <w:shd w:val="clear" w:color="auto" w:fill="auto"/>
            <w:noWrap/>
            <w:hideMark/>
          </w:tcPr>
          <w:p w14:paraId="693A31AB" w14:textId="77777777" w:rsidR="00A05BFD" w:rsidRPr="00EB11AC" w:rsidRDefault="00A05BFD" w:rsidP="00EB11AC">
            <w:pPr>
              <w:spacing w:after="0" w:line="240" w:lineRule="auto"/>
              <w:jc w:val="right"/>
              <w:rPr>
                <w:sz w:val="20"/>
                <w:szCs w:val="20"/>
                <w:lang w:eastAsia="ar-SA"/>
              </w:rPr>
            </w:pPr>
            <w:r w:rsidRPr="00EB11AC">
              <w:rPr>
                <w:sz w:val="20"/>
                <w:szCs w:val="20"/>
                <w:lang w:eastAsia="ar-SA"/>
              </w:rPr>
              <w:t>40</w:t>
            </w:r>
          </w:p>
        </w:tc>
        <w:tc>
          <w:tcPr>
            <w:tcW w:w="2354" w:type="dxa"/>
            <w:shd w:val="clear" w:color="auto" w:fill="auto"/>
            <w:noWrap/>
            <w:hideMark/>
          </w:tcPr>
          <w:p w14:paraId="78905B1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Dėkliukai </w:t>
            </w:r>
            <w:proofErr w:type="spellStart"/>
            <w:r w:rsidRPr="00EB11AC">
              <w:rPr>
                <w:sz w:val="20"/>
                <w:szCs w:val="20"/>
                <w:lang w:eastAsia="ar-SA"/>
              </w:rPr>
              <w:t>viziografo</w:t>
            </w:r>
            <w:proofErr w:type="spellEnd"/>
            <w:r w:rsidRPr="00EB11AC">
              <w:rPr>
                <w:sz w:val="20"/>
                <w:szCs w:val="20"/>
                <w:lang w:eastAsia="ar-SA"/>
              </w:rPr>
              <w:t xml:space="preserve"> davikliui vienkart. 4x21, N500 [3736] </w:t>
            </w:r>
            <w:proofErr w:type="spellStart"/>
            <w:r w:rsidRPr="00EB11AC">
              <w:rPr>
                <w:sz w:val="20"/>
                <w:szCs w:val="20"/>
                <w:lang w:eastAsia="ar-SA"/>
              </w:rPr>
              <w:t>Kerr</w:t>
            </w:r>
            <w:proofErr w:type="spellEnd"/>
            <w:r w:rsidRPr="00EB11AC">
              <w:rPr>
                <w:sz w:val="20"/>
                <w:szCs w:val="20"/>
                <w:lang w:eastAsia="ar-SA"/>
              </w:rPr>
              <w:t xml:space="preserve">      </w:t>
            </w:r>
          </w:p>
        </w:tc>
      </w:tr>
    </w:tbl>
    <w:p w14:paraId="230726B0" w14:textId="77777777" w:rsidR="00A05BFD" w:rsidRDefault="00A05BFD" w:rsidP="00320987">
      <w:pPr>
        <w:spacing w:after="0" w:line="240" w:lineRule="auto"/>
        <w:jc w:val="both"/>
        <w:rPr>
          <w:sz w:val="20"/>
          <w:szCs w:val="20"/>
          <w:lang w:eastAsia="ar-SA"/>
        </w:rPr>
      </w:pPr>
    </w:p>
    <w:p w14:paraId="6463F4D1" w14:textId="77777777" w:rsidR="00320987" w:rsidRPr="009636C6" w:rsidRDefault="00320987" w:rsidP="00320987">
      <w:pPr>
        <w:spacing w:after="0" w:line="240" w:lineRule="auto"/>
        <w:ind w:firstLine="720"/>
        <w:jc w:val="both"/>
        <w:rPr>
          <w:b/>
          <w:sz w:val="20"/>
          <w:szCs w:val="20"/>
          <w:u w:val="single"/>
          <w:lang w:eastAsia="ar-SA"/>
        </w:rPr>
      </w:pPr>
      <w:r w:rsidRPr="009636C6">
        <w:rPr>
          <w:b/>
          <w:sz w:val="20"/>
          <w:szCs w:val="20"/>
          <w:u w:val="single" w:color="FFFFFF"/>
          <w:lang w:eastAsia="ar-SA"/>
        </w:rPr>
        <w:t>Pirkimo objekto 1 dalies kaina su PVM</w:t>
      </w:r>
      <w:r w:rsidR="001C2034">
        <w:rPr>
          <w:b/>
          <w:sz w:val="20"/>
          <w:szCs w:val="20"/>
          <w:u w:val="single" w:color="FFFFFF"/>
          <w:lang w:eastAsia="ar-SA"/>
        </w:rPr>
        <w:t xml:space="preserve"> </w:t>
      </w:r>
      <w:r w:rsidR="00BD0416">
        <w:rPr>
          <w:b/>
          <w:sz w:val="20"/>
          <w:szCs w:val="20"/>
          <w:u w:val="single" w:color="FFFFFF"/>
          <w:lang w:eastAsia="ar-SA"/>
        </w:rPr>
        <w:t xml:space="preserve">      </w:t>
      </w:r>
      <w:r w:rsidR="00BD0416" w:rsidRPr="00BD0416">
        <w:rPr>
          <w:b/>
          <w:sz w:val="20"/>
          <w:szCs w:val="20"/>
          <w:u w:val="single"/>
          <w:lang w:eastAsia="ar-SA"/>
        </w:rPr>
        <w:t>Šešiolika tūkstančių penkiasdešimt Eur 55 ct</w:t>
      </w:r>
    </w:p>
    <w:p w14:paraId="69B3EFAF" w14:textId="77777777" w:rsidR="00320987" w:rsidRPr="009636C6" w:rsidRDefault="00320987" w:rsidP="00320987">
      <w:pPr>
        <w:spacing w:after="0" w:line="240" w:lineRule="auto"/>
        <w:ind w:firstLine="720"/>
        <w:jc w:val="both"/>
        <w:rPr>
          <w:sz w:val="20"/>
          <w:szCs w:val="20"/>
          <w:lang w:eastAsia="ar-SA"/>
        </w:rPr>
      </w:pPr>
      <w:r w:rsidRPr="009636C6">
        <w:rPr>
          <w:sz w:val="20"/>
          <w:szCs w:val="20"/>
          <w:lang w:eastAsia="ar-SA"/>
        </w:rPr>
        <w:t xml:space="preserve">                                                      ( žodžiais)</w:t>
      </w:r>
    </w:p>
    <w:p w14:paraId="36FEECC8" w14:textId="77777777" w:rsidR="00320987" w:rsidRDefault="00320987" w:rsidP="00320987">
      <w:pPr>
        <w:spacing w:after="0" w:line="240" w:lineRule="auto"/>
        <w:ind w:firstLine="720"/>
        <w:jc w:val="both"/>
        <w:rPr>
          <w:sz w:val="20"/>
          <w:szCs w:val="20"/>
          <w:lang w:eastAsia="ar-SA"/>
        </w:rPr>
      </w:pPr>
    </w:p>
    <w:p w14:paraId="6CCE972F" w14:textId="77777777" w:rsidR="00320987" w:rsidRPr="009636C6" w:rsidRDefault="00320987" w:rsidP="00320987">
      <w:pPr>
        <w:spacing w:after="0" w:line="240" w:lineRule="auto"/>
        <w:ind w:firstLine="720"/>
        <w:jc w:val="both"/>
        <w:rPr>
          <w:sz w:val="20"/>
          <w:szCs w:val="20"/>
          <w:lang w:eastAsia="ar-SA"/>
        </w:rPr>
      </w:pPr>
      <w:r w:rsidRPr="009636C6">
        <w:rPr>
          <w:sz w:val="20"/>
          <w:szCs w:val="20"/>
          <w:lang w:eastAsia="ar-SA"/>
        </w:rPr>
        <w:t xml:space="preserve">Į kainą įeina visos išlaidos, visi mokesčiai, taip pat ir PVM, kuris </w:t>
      </w:r>
      <w:r w:rsidR="001C2034">
        <w:rPr>
          <w:sz w:val="20"/>
          <w:szCs w:val="20"/>
          <w:lang w:eastAsia="ar-SA"/>
        </w:rPr>
        <w:t xml:space="preserve">sudaro </w:t>
      </w:r>
      <w:r w:rsidR="00BD0416" w:rsidRPr="00BD0416">
        <w:rPr>
          <w:b/>
          <w:bCs/>
          <w:sz w:val="20"/>
          <w:szCs w:val="20"/>
          <w:u w:val="single"/>
          <w:lang w:eastAsia="ar-SA"/>
        </w:rPr>
        <w:t>2432,48</w:t>
      </w:r>
      <w:r w:rsidR="00BD0416">
        <w:rPr>
          <w:sz w:val="20"/>
          <w:szCs w:val="20"/>
          <w:lang w:eastAsia="ar-SA"/>
        </w:rPr>
        <w:t xml:space="preserve"> </w:t>
      </w:r>
      <w:r w:rsidR="001C2034">
        <w:rPr>
          <w:sz w:val="20"/>
          <w:szCs w:val="20"/>
          <w:u w:val="single"/>
          <w:lang w:eastAsia="ar-SA"/>
        </w:rPr>
        <w:t xml:space="preserve"> </w:t>
      </w:r>
      <w:r>
        <w:rPr>
          <w:sz w:val="20"/>
          <w:szCs w:val="20"/>
          <w:lang w:eastAsia="ar-SA"/>
        </w:rPr>
        <w:t>Eur</w:t>
      </w:r>
      <w:r w:rsidRPr="009636C6">
        <w:rPr>
          <w:sz w:val="20"/>
          <w:szCs w:val="20"/>
          <w:lang w:eastAsia="ar-SA"/>
        </w:rPr>
        <w:t>.</w:t>
      </w:r>
    </w:p>
    <w:p w14:paraId="4C8AE0CE" w14:textId="77777777" w:rsidR="00320987" w:rsidRPr="001F4702" w:rsidRDefault="00320987" w:rsidP="00320987">
      <w:pPr>
        <w:spacing w:after="0" w:line="240" w:lineRule="auto"/>
        <w:rPr>
          <w:b/>
          <w:sz w:val="10"/>
          <w:szCs w:val="10"/>
        </w:rPr>
      </w:pPr>
    </w:p>
    <w:p w14:paraId="06DF2D0F" w14:textId="77777777" w:rsidR="00C56489" w:rsidRDefault="00C56489" w:rsidP="00320987">
      <w:pPr>
        <w:spacing w:after="0" w:line="240" w:lineRule="auto"/>
        <w:jc w:val="both"/>
        <w:rPr>
          <w:b/>
          <w:sz w:val="20"/>
          <w:szCs w:val="20"/>
          <w:lang w:eastAsia="ar-SA"/>
        </w:rPr>
      </w:pPr>
    </w:p>
    <w:p w14:paraId="3AD05358" w14:textId="77777777" w:rsidR="00A05BFD" w:rsidRDefault="00320987" w:rsidP="00320987">
      <w:pPr>
        <w:spacing w:after="0" w:line="240" w:lineRule="auto"/>
        <w:jc w:val="both"/>
        <w:rPr>
          <w:sz w:val="20"/>
          <w:szCs w:val="20"/>
          <w:lang w:eastAsia="ar-SA"/>
        </w:rPr>
      </w:pPr>
      <w:r w:rsidRPr="009636C6">
        <w:rPr>
          <w:b/>
          <w:sz w:val="20"/>
          <w:szCs w:val="20"/>
          <w:lang w:eastAsia="ar-SA"/>
        </w:rPr>
        <w:t>2 pirkimo dalis</w:t>
      </w:r>
      <w:r w:rsidRPr="009636C6">
        <w:rPr>
          <w:sz w:val="20"/>
          <w:szCs w:val="20"/>
          <w:lang w:eastAsia="ar-SA"/>
        </w:rPr>
        <w:t xml:space="preserve">   </w:t>
      </w:r>
      <w:r w:rsidR="009F235B" w:rsidRPr="009636C6">
        <w:rPr>
          <w:sz w:val="20"/>
          <w:szCs w:val="20"/>
          <w:lang w:eastAsia="ar-SA"/>
        </w:rPr>
        <w:t>Mes siūlome šias prekes</w:t>
      </w:r>
      <w:r w:rsidR="009F235B">
        <w:rPr>
          <w:sz w:val="20"/>
          <w:szCs w:val="20"/>
          <w:lang w:eastAsia="ar-SA"/>
        </w:rPr>
        <w:t>:</w:t>
      </w:r>
    </w:p>
    <w:p w14:paraId="651A27F7" w14:textId="77777777" w:rsidR="00A05BFD" w:rsidRDefault="00A05BFD" w:rsidP="00320987">
      <w:pPr>
        <w:spacing w:after="0" w:line="240" w:lineRule="auto"/>
        <w:jc w:val="both"/>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12"/>
        <w:gridCol w:w="1362"/>
        <w:gridCol w:w="1139"/>
        <w:gridCol w:w="739"/>
        <w:gridCol w:w="911"/>
        <w:gridCol w:w="796"/>
        <w:gridCol w:w="2840"/>
      </w:tblGrid>
      <w:tr w:rsidR="00A05BFD" w:rsidRPr="00A05BFD" w14:paraId="5CB7D1A6" w14:textId="77777777" w:rsidTr="00EB11AC">
        <w:trPr>
          <w:trHeight w:val="300"/>
        </w:trPr>
        <w:tc>
          <w:tcPr>
            <w:tcW w:w="960" w:type="dxa"/>
            <w:shd w:val="clear" w:color="auto" w:fill="auto"/>
            <w:hideMark/>
          </w:tcPr>
          <w:p w14:paraId="377C162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Eil</w:t>
            </w:r>
            <w:proofErr w:type="spellEnd"/>
          </w:p>
        </w:tc>
        <w:tc>
          <w:tcPr>
            <w:tcW w:w="2040" w:type="dxa"/>
            <w:vMerge w:val="restart"/>
            <w:shd w:val="clear" w:color="auto" w:fill="auto"/>
            <w:hideMark/>
          </w:tcPr>
          <w:p w14:paraId="2E69E34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Prekės pavadinimas ar lygiavertis</w:t>
            </w:r>
          </w:p>
        </w:tc>
        <w:tc>
          <w:tcPr>
            <w:tcW w:w="1500" w:type="dxa"/>
            <w:vMerge w:val="restart"/>
            <w:shd w:val="clear" w:color="auto" w:fill="auto"/>
            <w:hideMark/>
          </w:tcPr>
          <w:p w14:paraId="2F41EFB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Įpakavimas</w:t>
            </w:r>
          </w:p>
        </w:tc>
        <w:tc>
          <w:tcPr>
            <w:tcW w:w="1400" w:type="dxa"/>
            <w:vMerge w:val="restart"/>
            <w:shd w:val="clear" w:color="auto" w:fill="auto"/>
            <w:hideMark/>
          </w:tcPr>
          <w:p w14:paraId="0F962B2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Mato vnt.</w:t>
            </w:r>
          </w:p>
        </w:tc>
        <w:tc>
          <w:tcPr>
            <w:tcW w:w="700" w:type="dxa"/>
            <w:vMerge w:val="restart"/>
            <w:shd w:val="clear" w:color="auto" w:fill="auto"/>
            <w:hideMark/>
          </w:tcPr>
          <w:p w14:paraId="0F0251A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Kiekis</w:t>
            </w:r>
          </w:p>
        </w:tc>
        <w:tc>
          <w:tcPr>
            <w:tcW w:w="1060" w:type="dxa"/>
            <w:vMerge w:val="restart"/>
            <w:shd w:val="clear" w:color="auto" w:fill="auto"/>
            <w:hideMark/>
          </w:tcPr>
          <w:p w14:paraId="67046A3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vnt. kaina Eur. (be PVM)</w:t>
            </w:r>
          </w:p>
        </w:tc>
        <w:tc>
          <w:tcPr>
            <w:tcW w:w="820" w:type="dxa"/>
            <w:vMerge w:val="restart"/>
            <w:shd w:val="clear" w:color="auto" w:fill="auto"/>
            <w:hideMark/>
          </w:tcPr>
          <w:p w14:paraId="2F6C5A7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Suma Eur. be PVM</w:t>
            </w:r>
          </w:p>
        </w:tc>
        <w:tc>
          <w:tcPr>
            <w:tcW w:w="2840" w:type="dxa"/>
            <w:vMerge w:val="restart"/>
            <w:shd w:val="clear" w:color="auto" w:fill="auto"/>
            <w:noWrap/>
            <w:hideMark/>
          </w:tcPr>
          <w:p w14:paraId="6AD7327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Siūlomos prekės pavadinimas, įpakavimas</w:t>
            </w:r>
          </w:p>
        </w:tc>
      </w:tr>
      <w:tr w:rsidR="00A05BFD" w:rsidRPr="00A05BFD" w14:paraId="620BEF66" w14:textId="77777777" w:rsidTr="00EB11AC">
        <w:trPr>
          <w:trHeight w:val="315"/>
        </w:trPr>
        <w:tc>
          <w:tcPr>
            <w:tcW w:w="960" w:type="dxa"/>
            <w:shd w:val="clear" w:color="auto" w:fill="auto"/>
            <w:hideMark/>
          </w:tcPr>
          <w:p w14:paraId="12F2C60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Nr</w:t>
            </w:r>
            <w:proofErr w:type="spellEnd"/>
          </w:p>
        </w:tc>
        <w:tc>
          <w:tcPr>
            <w:tcW w:w="2040" w:type="dxa"/>
            <w:vMerge/>
            <w:shd w:val="clear" w:color="auto" w:fill="auto"/>
            <w:hideMark/>
          </w:tcPr>
          <w:p w14:paraId="06A352D6" w14:textId="77777777" w:rsidR="00A05BFD" w:rsidRPr="00EB11AC" w:rsidRDefault="00A05BFD" w:rsidP="00EB11AC">
            <w:pPr>
              <w:spacing w:after="0" w:line="240" w:lineRule="auto"/>
              <w:jc w:val="both"/>
              <w:rPr>
                <w:sz w:val="20"/>
                <w:szCs w:val="20"/>
                <w:lang w:eastAsia="ar-SA"/>
              </w:rPr>
            </w:pPr>
          </w:p>
        </w:tc>
        <w:tc>
          <w:tcPr>
            <w:tcW w:w="1500" w:type="dxa"/>
            <w:vMerge/>
            <w:shd w:val="clear" w:color="auto" w:fill="auto"/>
            <w:hideMark/>
          </w:tcPr>
          <w:p w14:paraId="42AD84E1" w14:textId="77777777" w:rsidR="00A05BFD" w:rsidRPr="00EB11AC" w:rsidRDefault="00A05BFD" w:rsidP="00EB11AC">
            <w:pPr>
              <w:spacing w:after="0" w:line="240" w:lineRule="auto"/>
              <w:jc w:val="both"/>
              <w:rPr>
                <w:sz w:val="20"/>
                <w:szCs w:val="20"/>
                <w:lang w:eastAsia="ar-SA"/>
              </w:rPr>
            </w:pPr>
          </w:p>
        </w:tc>
        <w:tc>
          <w:tcPr>
            <w:tcW w:w="1400" w:type="dxa"/>
            <w:vMerge/>
            <w:shd w:val="clear" w:color="auto" w:fill="auto"/>
            <w:hideMark/>
          </w:tcPr>
          <w:p w14:paraId="15CF7ADE" w14:textId="77777777" w:rsidR="00A05BFD" w:rsidRPr="00EB11AC" w:rsidRDefault="00A05BFD" w:rsidP="00EB11AC">
            <w:pPr>
              <w:spacing w:after="0" w:line="240" w:lineRule="auto"/>
              <w:jc w:val="both"/>
              <w:rPr>
                <w:sz w:val="20"/>
                <w:szCs w:val="20"/>
                <w:lang w:eastAsia="ar-SA"/>
              </w:rPr>
            </w:pPr>
          </w:p>
        </w:tc>
        <w:tc>
          <w:tcPr>
            <w:tcW w:w="700" w:type="dxa"/>
            <w:vMerge/>
            <w:shd w:val="clear" w:color="auto" w:fill="auto"/>
            <w:hideMark/>
          </w:tcPr>
          <w:p w14:paraId="53A942EE" w14:textId="77777777" w:rsidR="00A05BFD" w:rsidRPr="00EB11AC" w:rsidRDefault="00A05BFD" w:rsidP="00EB11AC">
            <w:pPr>
              <w:spacing w:after="0" w:line="240" w:lineRule="auto"/>
              <w:jc w:val="both"/>
              <w:rPr>
                <w:sz w:val="20"/>
                <w:szCs w:val="20"/>
                <w:lang w:eastAsia="ar-SA"/>
              </w:rPr>
            </w:pPr>
          </w:p>
        </w:tc>
        <w:tc>
          <w:tcPr>
            <w:tcW w:w="1060" w:type="dxa"/>
            <w:vMerge/>
            <w:shd w:val="clear" w:color="auto" w:fill="auto"/>
            <w:hideMark/>
          </w:tcPr>
          <w:p w14:paraId="1F798BB7" w14:textId="77777777" w:rsidR="00A05BFD" w:rsidRPr="00EB11AC" w:rsidRDefault="00A05BFD" w:rsidP="00EB11AC">
            <w:pPr>
              <w:spacing w:after="0" w:line="240" w:lineRule="auto"/>
              <w:jc w:val="both"/>
              <w:rPr>
                <w:sz w:val="20"/>
                <w:szCs w:val="20"/>
                <w:lang w:eastAsia="ar-SA"/>
              </w:rPr>
            </w:pPr>
          </w:p>
        </w:tc>
        <w:tc>
          <w:tcPr>
            <w:tcW w:w="820" w:type="dxa"/>
            <w:vMerge/>
            <w:shd w:val="clear" w:color="auto" w:fill="auto"/>
            <w:hideMark/>
          </w:tcPr>
          <w:p w14:paraId="14F1AA80" w14:textId="77777777" w:rsidR="00A05BFD" w:rsidRPr="00EB11AC" w:rsidRDefault="00A05BFD" w:rsidP="00EB11AC">
            <w:pPr>
              <w:spacing w:after="0" w:line="240" w:lineRule="auto"/>
              <w:jc w:val="both"/>
              <w:rPr>
                <w:sz w:val="20"/>
                <w:szCs w:val="20"/>
                <w:lang w:eastAsia="ar-SA"/>
              </w:rPr>
            </w:pPr>
          </w:p>
        </w:tc>
        <w:tc>
          <w:tcPr>
            <w:tcW w:w="2840" w:type="dxa"/>
            <w:vMerge/>
            <w:shd w:val="clear" w:color="auto" w:fill="auto"/>
            <w:hideMark/>
          </w:tcPr>
          <w:p w14:paraId="16269AC3" w14:textId="77777777" w:rsidR="00A05BFD" w:rsidRPr="00EB11AC" w:rsidRDefault="00A05BFD" w:rsidP="00EB11AC">
            <w:pPr>
              <w:spacing w:after="0" w:line="240" w:lineRule="auto"/>
              <w:jc w:val="both"/>
              <w:rPr>
                <w:sz w:val="20"/>
                <w:szCs w:val="20"/>
                <w:lang w:eastAsia="ar-SA"/>
              </w:rPr>
            </w:pPr>
          </w:p>
        </w:tc>
      </w:tr>
      <w:tr w:rsidR="00A05BFD" w:rsidRPr="00A05BFD" w14:paraId="3488AA8F" w14:textId="77777777" w:rsidTr="00EB11AC">
        <w:trPr>
          <w:trHeight w:val="315"/>
        </w:trPr>
        <w:tc>
          <w:tcPr>
            <w:tcW w:w="960" w:type="dxa"/>
            <w:shd w:val="clear" w:color="auto" w:fill="auto"/>
            <w:hideMark/>
          </w:tcPr>
          <w:p w14:paraId="7EEBFD9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2040" w:type="dxa"/>
            <w:shd w:val="clear" w:color="auto" w:fill="auto"/>
            <w:hideMark/>
          </w:tcPr>
          <w:p w14:paraId="3E6D368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Anestetikai 1/200 (</w:t>
            </w:r>
            <w:proofErr w:type="spellStart"/>
            <w:r w:rsidRPr="00EB11AC">
              <w:rPr>
                <w:sz w:val="20"/>
                <w:szCs w:val="20"/>
                <w:lang w:eastAsia="ar-SA"/>
              </w:rPr>
              <w:t>citocartin</w:t>
            </w:r>
            <w:proofErr w:type="spellEnd"/>
            <w:r w:rsidRPr="00EB11AC">
              <w:rPr>
                <w:sz w:val="20"/>
                <w:szCs w:val="20"/>
                <w:lang w:eastAsia="ar-SA"/>
              </w:rPr>
              <w:t>)</w:t>
            </w:r>
          </w:p>
        </w:tc>
        <w:tc>
          <w:tcPr>
            <w:tcW w:w="1500" w:type="dxa"/>
            <w:shd w:val="clear" w:color="auto" w:fill="auto"/>
            <w:hideMark/>
          </w:tcPr>
          <w:p w14:paraId="7ED2497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karp.x1,8 ml</w:t>
            </w:r>
          </w:p>
        </w:tc>
        <w:tc>
          <w:tcPr>
            <w:tcW w:w="1400" w:type="dxa"/>
            <w:shd w:val="clear" w:color="auto" w:fill="auto"/>
            <w:hideMark/>
          </w:tcPr>
          <w:p w14:paraId="645A15D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karp</w:t>
            </w:r>
            <w:proofErr w:type="spellEnd"/>
            <w:r w:rsidRPr="00EB11AC">
              <w:rPr>
                <w:sz w:val="20"/>
                <w:szCs w:val="20"/>
                <w:lang w:eastAsia="ar-SA"/>
              </w:rPr>
              <w:t>.</w:t>
            </w:r>
          </w:p>
        </w:tc>
        <w:tc>
          <w:tcPr>
            <w:tcW w:w="700" w:type="dxa"/>
            <w:shd w:val="clear" w:color="auto" w:fill="auto"/>
            <w:hideMark/>
          </w:tcPr>
          <w:p w14:paraId="6F04428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1000</w:t>
            </w:r>
          </w:p>
        </w:tc>
        <w:tc>
          <w:tcPr>
            <w:tcW w:w="1060" w:type="dxa"/>
            <w:shd w:val="clear" w:color="auto" w:fill="auto"/>
            <w:hideMark/>
          </w:tcPr>
          <w:p w14:paraId="117A019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0,38</w:t>
            </w:r>
          </w:p>
        </w:tc>
        <w:tc>
          <w:tcPr>
            <w:tcW w:w="820" w:type="dxa"/>
            <w:shd w:val="clear" w:color="auto" w:fill="auto"/>
            <w:hideMark/>
          </w:tcPr>
          <w:p w14:paraId="109B430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380</w:t>
            </w:r>
          </w:p>
        </w:tc>
        <w:tc>
          <w:tcPr>
            <w:tcW w:w="2840" w:type="dxa"/>
            <w:shd w:val="clear" w:color="auto" w:fill="auto"/>
            <w:hideMark/>
          </w:tcPr>
          <w:p w14:paraId="2F6799E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CITOCARTIN 1/200 anestetikai, </w:t>
            </w:r>
            <w:proofErr w:type="spellStart"/>
            <w:r w:rsidRPr="00EB11AC">
              <w:rPr>
                <w:sz w:val="20"/>
                <w:szCs w:val="20"/>
                <w:lang w:eastAsia="ar-SA"/>
              </w:rPr>
              <w:t>karp</w:t>
            </w:r>
            <w:proofErr w:type="spellEnd"/>
            <w:r w:rsidRPr="00EB11AC">
              <w:rPr>
                <w:sz w:val="20"/>
                <w:szCs w:val="20"/>
                <w:lang w:eastAsia="ar-SA"/>
              </w:rPr>
              <w:t>.</w:t>
            </w:r>
          </w:p>
        </w:tc>
      </w:tr>
      <w:tr w:rsidR="00A05BFD" w:rsidRPr="00A05BFD" w14:paraId="6886F0F9" w14:textId="77777777" w:rsidTr="00EB11AC">
        <w:trPr>
          <w:trHeight w:val="315"/>
        </w:trPr>
        <w:tc>
          <w:tcPr>
            <w:tcW w:w="960" w:type="dxa"/>
            <w:shd w:val="clear" w:color="auto" w:fill="auto"/>
            <w:hideMark/>
          </w:tcPr>
          <w:p w14:paraId="7A03EFC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2040" w:type="dxa"/>
            <w:shd w:val="clear" w:color="auto" w:fill="auto"/>
            <w:hideMark/>
          </w:tcPr>
          <w:p w14:paraId="0412E8E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Anestetikai: </w:t>
            </w:r>
            <w:proofErr w:type="spellStart"/>
            <w:r w:rsidRPr="00EB11AC">
              <w:rPr>
                <w:sz w:val="20"/>
                <w:szCs w:val="20"/>
                <w:lang w:eastAsia="ar-SA"/>
              </w:rPr>
              <w:t>ultracainas</w:t>
            </w:r>
            <w:proofErr w:type="spellEnd"/>
            <w:r w:rsidRPr="00EB11AC">
              <w:rPr>
                <w:sz w:val="20"/>
                <w:szCs w:val="20"/>
                <w:lang w:eastAsia="ar-SA"/>
              </w:rPr>
              <w:t xml:space="preserve"> 1/100</w:t>
            </w:r>
          </w:p>
        </w:tc>
        <w:tc>
          <w:tcPr>
            <w:tcW w:w="1500" w:type="dxa"/>
            <w:shd w:val="clear" w:color="auto" w:fill="auto"/>
            <w:hideMark/>
          </w:tcPr>
          <w:p w14:paraId="647ED67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karp.x1,8 ml</w:t>
            </w:r>
          </w:p>
        </w:tc>
        <w:tc>
          <w:tcPr>
            <w:tcW w:w="1400" w:type="dxa"/>
            <w:shd w:val="clear" w:color="auto" w:fill="auto"/>
            <w:hideMark/>
          </w:tcPr>
          <w:p w14:paraId="70F7660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karp</w:t>
            </w:r>
            <w:proofErr w:type="spellEnd"/>
            <w:r w:rsidRPr="00EB11AC">
              <w:rPr>
                <w:sz w:val="20"/>
                <w:szCs w:val="20"/>
                <w:lang w:eastAsia="ar-SA"/>
              </w:rPr>
              <w:t>.</w:t>
            </w:r>
          </w:p>
        </w:tc>
        <w:tc>
          <w:tcPr>
            <w:tcW w:w="700" w:type="dxa"/>
            <w:shd w:val="clear" w:color="auto" w:fill="auto"/>
            <w:hideMark/>
          </w:tcPr>
          <w:p w14:paraId="5E130F7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350</w:t>
            </w:r>
          </w:p>
        </w:tc>
        <w:tc>
          <w:tcPr>
            <w:tcW w:w="1060" w:type="dxa"/>
            <w:shd w:val="clear" w:color="auto" w:fill="auto"/>
            <w:hideMark/>
          </w:tcPr>
          <w:p w14:paraId="1C44FCC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0,38</w:t>
            </w:r>
          </w:p>
        </w:tc>
        <w:tc>
          <w:tcPr>
            <w:tcW w:w="820" w:type="dxa"/>
            <w:shd w:val="clear" w:color="auto" w:fill="auto"/>
            <w:hideMark/>
          </w:tcPr>
          <w:p w14:paraId="1DA15E9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133</w:t>
            </w:r>
          </w:p>
        </w:tc>
        <w:tc>
          <w:tcPr>
            <w:tcW w:w="2840" w:type="dxa"/>
            <w:shd w:val="clear" w:color="auto" w:fill="auto"/>
            <w:hideMark/>
          </w:tcPr>
          <w:p w14:paraId="52B7997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CITOCARTIN 1/100anestetikai</w:t>
            </w:r>
          </w:p>
        </w:tc>
      </w:tr>
      <w:tr w:rsidR="00A05BFD" w:rsidRPr="00A05BFD" w14:paraId="2DAE7663" w14:textId="77777777" w:rsidTr="00EB11AC">
        <w:trPr>
          <w:trHeight w:val="315"/>
        </w:trPr>
        <w:tc>
          <w:tcPr>
            <w:tcW w:w="960" w:type="dxa"/>
            <w:shd w:val="clear" w:color="auto" w:fill="auto"/>
            <w:hideMark/>
          </w:tcPr>
          <w:p w14:paraId="1BD767A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lastRenderedPageBreak/>
              <w:t>3</w:t>
            </w:r>
          </w:p>
        </w:tc>
        <w:tc>
          <w:tcPr>
            <w:tcW w:w="2040" w:type="dxa"/>
            <w:shd w:val="clear" w:color="auto" w:fill="auto"/>
            <w:hideMark/>
          </w:tcPr>
          <w:p w14:paraId="31AF904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Alpha</w:t>
            </w:r>
            <w:proofErr w:type="spellEnd"/>
            <w:r w:rsidRPr="00EB11AC">
              <w:rPr>
                <w:sz w:val="20"/>
                <w:szCs w:val="20"/>
                <w:lang w:eastAsia="ar-SA"/>
              </w:rPr>
              <w:t>-ETCH 37 (rūgštis)</w:t>
            </w:r>
          </w:p>
        </w:tc>
        <w:tc>
          <w:tcPr>
            <w:tcW w:w="1500" w:type="dxa"/>
            <w:shd w:val="clear" w:color="auto" w:fill="auto"/>
            <w:hideMark/>
          </w:tcPr>
          <w:p w14:paraId="373E2F1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 X12gr</w:t>
            </w:r>
          </w:p>
        </w:tc>
        <w:tc>
          <w:tcPr>
            <w:tcW w:w="1400" w:type="dxa"/>
            <w:shd w:val="clear" w:color="auto" w:fill="auto"/>
            <w:hideMark/>
          </w:tcPr>
          <w:p w14:paraId="67A1232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w:t>
            </w:r>
          </w:p>
        </w:tc>
        <w:tc>
          <w:tcPr>
            <w:tcW w:w="700" w:type="dxa"/>
            <w:shd w:val="clear" w:color="auto" w:fill="auto"/>
            <w:hideMark/>
          </w:tcPr>
          <w:p w14:paraId="2BCF5A6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w:t>
            </w:r>
          </w:p>
        </w:tc>
        <w:tc>
          <w:tcPr>
            <w:tcW w:w="1060" w:type="dxa"/>
            <w:shd w:val="clear" w:color="auto" w:fill="auto"/>
            <w:hideMark/>
          </w:tcPr>
          <w:p w14:paraId="4CCCE2B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w:t>
            </w:r>
          </w:p>
        </w:tc>
        <w:tc>
          <w:tcPr>
            <w:tcW w:w="820" w:type="dxa"/>
            <w:shd w:val="clear" w:color="auto" w:fill="auto"/>
            <w:hideMark/>
          </w:tcPr>
          <w:p w14:paraId="6B22352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36</w:t>
            </w:r>
          </w:p>
        </w:tc>
        <w:tc>
          <w:tcPr>
            <w:tcW w:w="2840" w:type="dxa"/>
            <w:shd w:val="clear" w:color="auto" w:fill="auto"/>
            <w:noWrap/>
            <w:hideMark/>
          </w:tcPr>
          <w:p w14:paraId="1A5E45F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Blue</w:t>
            </w:r>
            <w:proofErr w:type="spellEnd"/>
            <w:r w:rsidRPr="00EB11AC">
              <w:rPr>
                <w:sz w:val="20"/>
                <w:szCs w:val="20"/>
                <w:lang w:eastAsia="ar-SA"/>
              </w:rPr>
              <w:t xml:space="preserve"> </w:t>
            </w:r>
            <w:proofErr w:type="spellStart"/>
            <w:r w:rsidRPr="00EB11AC">
              <w:rPr>
                <w:sz w:val="20"/>
                <w:szCs w:val="20"/>
                <w:lang w:eastAsia="ar-SA"/>
              </w:rPr>
              <w:t>Etch</w:t>
            </w:r>
            <w:proofErr w:type="spellEnd"/>
            <w:r w:rsidRPr="00EB11AC">
              <w:rPr>
                <w:sz w:val="20"/>
                <w:szCs w:val="20"/>
                <w:lang w:eastAsia="ar-SA"/>
              </w:rPr>
              <w:t xml:space="preserve">, </w:t>
            </w:r>
            <w:proofErr w:type="spellStart"/>
            <w:r w:rsidRPr="00EB11AC">
              <w:rPr>
                <w:sz w:val="20"/>
                <w:szCs w:val="20"/>
                <w:lang w:eastAsia="ar-SA"/>
              </w:rPr>
              <w:t>Cerkamed</w:t>
            </w:r>
            <w:proofErr w:type="spellEnd"/>
          </w:p>
        </w:tc>
      </w:tr>
      <w:tr w:rsidR="00A05BFD" w:rsidRPr="00A05BFD" w14:paraId="5CC8577B" w14:textId="77777777" w:rsidTr="00EB11AC">
        <w:trPr>
          <w:trHeight w:val="315"/>
        </w:trPr>
        <w:tc>
          <w:tcPr>
            <w:tcW w:w="960" w:type="dxa"/>
            <w:shd w:val="clear" w:color="auto" w:fill="auto"/>
            <w:hideMark/>
          </w:tcPr>
          <w:p w14:paraId="1900782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2040" w:type="dxa"/>
            <w:shd w:val="clear" w:color="auto" w:fill="auto"/>
            <w:hideMark/>
          </w:tcPr>
          <w:p w14:paraId="420E2EE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Benzo-gel</w:t>
            </w:r>
            <w:proofErr w:type="spellEnd"/>
          </w:p>
        </w:tc>
        <w:tc>
          <w:tcPr>
            <w:tcW w:w="1500" w:type="dxa"/>
            <w:shd w:val="clear" w:color="auto" w:fill="auto"/>
            <w:hideMark/>
          </w:tcPr>
          <w:p w14:paraId="35296F3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 x 29,6 ml</w:t>
            </w:r>
          </w:p>
        </w:tc>
        <w:tc>
          <w:tcPr>
            <w:tcW w:w="1400" w:type="dxa"/>
            <w:shd w:val="clear" w:color="auto" w:fill="auto"/>
            <w:hideMark/>
          </w:tcPr>
          <w:p w14:paraId="119C660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700" w:type="dxa"/>
            <w:shd w:val="clear" w:color="auto" w:fill="auto"/>
            <w:hideMark/>
          </w:tcPr>
          <w:p w14:paraId="3802D43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1060" w:type="dxa"/>
            <w:shd w:val="clear" w:color="auto" w:fill="auto"/>
            <w:hideMark/>
          </w:tcPr>
          <w:p w14:paraId="5F94FCC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11,7</w:t>
            </w:r>
          </w:p>
        </w:tc>
        <w:tc>
          <w:tcPr>
            <w:tcW w:w="820" w:type="dxa"/>
            <w:shd w:val="clear" w:color="auto" w:fill="auto"/>
            <w:hideMark/>
          </w:tcPr>
          <w:p w14:paraId="71B154B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46,8</w:t>
            </w:r>
          </w:p>
        </w:tc>
        <w:tc>
          <w:tcPr>
            <w:tcW w:w="2840" w:type="dxa"/>
            <w:shd w:val="clear" w:color="auto" w:fill="auto"/>
            <w:noWrap/>
            <w:hideMark/>
          </w:tcPr>
          <w:p w14:paraId="3B0C2A8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ZAP, 50 g</w:t>
            </w:r>
          </w:p>
        </w:tc>
      </w:tr>
      <w:tr w:rsidR="00A05BFD" w:rsidRPr="00A05BFD" w14:paraId="4C3C2C33" w14:textId="77777777" w:rsidTr="00EB11AC">
        <w:trPr>
          <w:trHeight w:val="315"/>
        </w:trPr>
        <w:tc>
          <w:tcPr>
            <w:tcW w:w="960" w:type="dxa"/>
            <w:shd w:val="clear" w:color="auto" w:fill="auto"/>
            <w:hideMark/>
          </w:tcPr>
          <w:p w14:paraId="0CD0ECB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2040" w:type="dxa"/>
            <w:shd w:val="clear" w:color="auto" w:fill="auto"/>
            <w:hideMark/>
          </w:tcPr>
          <w:p w14:paraId="4616ED7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Bifluoridas</w:t>
            </w:r>
            <w:proofErr w:type="spellEnd"/>
            <w:r w:rsidRPr="00EB11AC">
              <w:rPr>
                <w:sz w:val="20"/>
                <w:szCs w:val="20"/>
                <w:lang w:eastAsia="ar-SA"/>
              </w:rPr>
              <w:t xml:space="preserve"> 12</w:t>
            </w:r>
          </w:p>
        </w:tc>
        <w:tc>
          <w:tcPr>
            <w:tcW w:w="1500" w:type="dxa"/>
            <w:shd w:val="clear" w:color="auto" w:fill="auto"/>
            <w:hideMark/>
          </w:tcPr>
          <w:p w14:paraId="789FFFA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ml:space="preserve">. x 4 </w:t>
            </w:r>
            <w:proofErr w:type="spellStart"/>
            <w:r w:rsidRPr="00EB11AC">
              <w:rPr>
                <w:sz w:val="20"/>
                <w:szCs w:val="20"/>
                <w:lang w:eastAsia="ar-SA"/>
              </w:rPr>
              <w:t>gr</w:t>
            </w:r>
            <w:proofErr w:type="spellEnd"/>
            <w:r w:rsidRPr="00EB11AC">
              <w:rPr>
                <w:sz w:val="20"/>
                <w:szCs w:val="20"/>
                <w:lang w:eastAsia="ar-SA"/>
              </w:rPr>
              <w:t>.</w:t>
            </w:r>
          </w:p>
        </w:tc>
        <w:tc>
          <w:tcPr>
            <w:tcW w:w="1400" w:type="dxa"/>
            <w:shd w:val="clear" w:color="auto" w:fill="auto"/>
            <w:hideMark/>
          </w:tcPr>
          <w:p w14:paraId="2D1EE62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1570739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1060" w:type="dxa"/>
            <w:shd w:val="clear" w:color="auto" w:fill="auto"/>
            <w:hideMark/>
          </w:tcPr>
          <w:p w14:paraId="160E056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35,6</w:t>
            </w:r>
          </w:p>
        </w:tc>
        <w:tc>
          <w:tcPr>
            <w:tcW w:w="820" w:type="dxa"/>
            <w:shd w:val="clear" w:color="auto" w:fill="auto"/>
            <w:hideMark/>
          </w:tcPr>
          <w:p w14:paraId="32F2DD3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142,4</w:t>
            </w:r>
          </w:p>
        </w:tc>
        <w:tc>
          <w:tcPr>
            <w:tcW w:w="2840" w:type="dxa"/>
            <w:shd w:val="clear" w:color="auto" w:fill="auto"/>
            <w:noWrap/>
            <w:hideMark/>
          </w:tcPr>
          <w:p w14:paraId="2A1D972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Bifluoridas</w:t>
            </w:r>
            <w:proofErr w:type="spellEnd"/>
            <w:r w:rsidRPr="00EB11AC">
              <w:rPr>
                <w:sz w:val="20"/>
                <w:szCs w:val="20"/>
                <w:lang w:eastAsia="ar-SA"/>
              </w:rPr>
              <w:t xml:space="preserve">, 10 </w:t>
            </w:r>
            <w:proofErr w:type="spellStart"/>
            <w:r w:rsidRPr="00EB11AC">
              <w:rPr>
                <w:sz w:val="20"/>
                <w:szCs w:val="20"/>
                <w:lang w:eastAsia="ar-SA"/>
              </w:rPr>
              <w:t>gr</w:t>
            </w:r>
            <w:proofErr w:type="spellEnd"/>
            <w:r w:rsidRPr="00EB11AC">
              <w:rPr>
                <w:sz w:val="20"/>
                <w:szCs w:val="20"/>
                <w:lang w:eastAsia="ar-SA"/>
              </w:rPr>
              <w:t>.</w:t>
            </w:r>
          </w:p>
        </w:tc>
      </w:tr>
      <w:tr w:rsidR="00A05BFD" w:rsidRPr="00A05BFD" w14:paraId="24B2686D" w14:textId="77777777" w:rsidTr="00EB11AC">
        <w:trPr>
          <w:trHeight w:val="315"/>
        </w:trPr>
        <w:tc>
          <w:tcPr>
            <w:tcW w:w="960" w:type="dxa"/>
            <w:shd w:val="clear" w:color="auto" w:fill="auto"/>
            <w:hideMark/>
          </w:tcPr>
          <w:p w14:paraId="3B787E7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w:t>
            </w:r>
          </w:p>
        </w:tc>
        <w:tc>
          <w:tcPr>
            <w:tcW w:w="2040" w:type="dxa"/>
            <w:shd w:val="clear" w:color="auto" w:fill="auto"/>
            <w:hideMark/>
          </w:tcPr>
          <w:p w14:paraId="189952B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Calcium</w:t>
            </w:r>
            <w:proofErr w:type="spellEnd"/>
            <w:r w:rsidRPr="00EB11AC">
              <w:rPr>
                <w:sz w:val="20"/>
                <w:szCs w:val="20"/>
                <w:lang w:eastAsia="ar-SA"/>
              </w:rPr>
              <w:t xml:space="preserve"> </w:t>
            </w:r>
            <w:proofErr w:type="spellStart"/>
            <w:r w:rsidRPr="00EB11AC">
              <w:rPr>
                <w:sz w:val="20"/>
                <w:szCs w:val="20"/>
                <w:lang w:eastAsia="ar-SA"/>
              </w:rPr>
              <w:t>hydroxide</w:t>
            </w:r>
            <w:proofErr w:type="spellEnd"/>
            <w:r w:rsidRPr="00EB11AC">
              <w:rPr>
                <w:sz w:val="20"/>
                <w:szCs w:val="20"/>
                <w:lang w:eastAsia="ar-SA"/>
              </w:rPr>
              <w:t xml:space="preserve"> </w:t>
            </w:r>
            <w:proofErr w:type="spellStart"/>
            <w:r w:rsidRPr="00EB11AC">
              <w:rPr>
                <w:sz w:val="20"/>
                <w:szCs w:val="20"/>
                <w:lang w:eastAsia="ar-SA"/>
              </w:rPr>
              <w:t>plus</w:t>
            </w:r>
            <w:proofErr w:type="spellEnd"/>
            <w:r w:rsidRPr="00EB11AC">
              <w:rPr>
                <w:sz w:val="20"/>
                <w:szCs w:val="20"/>
                <w:lang w:eastAsia="ar-SA"/>
              </w:rPr>
              <w:t xml:space="preserve"> </w:t>
            </w:r>
          </w:p>
        </w:tc>
        <w:tc>
          <w:tcPr>
            <w:tcW w:w="1500" w:type="dxa"/>
            <w:shd w:val="clear" w:color="auto" w:fill="auto"/>
            <w:hideMark/>
          </w:tcPr>
          <w:p w14:paraId="4D06C6A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dėž.x60vnt.</w:t>
            </w:r>
          </w:p>
        </w:tc>
        <w:tc>
          <w:tcPr>
            <w:tcW w:w="1400" w:type="dxa"/>
            <w:shd w:val="clear" w:color="auto" w:fill="auto"/>
            <w:hideMark/>
          </w:tcPr>
          <w:p w14:paraId="18004A9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0" w:type="dxa"/>
            <w:shd w:val="clear" w:color="auto" w:fill="auto"/>
            <w:hideMark/>
          </w:tcPr>
          <w:p w14:paraId="5E3A4CB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1060" w:type="dxa"/>
            <w:shd w:val="clear" w:color="auto" w:fill="auto"/>
            <w:hideMark/>
          </w:tcPr>
          <w:p w14:paraId="7D9EA5E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8,05</w:t>
            </w:r>
          </w:p>
        </w:tc>
        <w:tc>
          <w:tcPr>
            <w:tcW w:w="820" w:type="dxa"/>
            <w:shd w:val="clear" w:color="auto" w:fill="auto"/>
            <w:hideMark/>
          </w:tcPr>
          <w:p w14:paraId="4A4EA3E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80,5</w:t>
            </w:r>
          </w:p>
        </w:tc>
        <w:tc>
          <w:tcPr>
            <w:tcW w:w="2840" w:type="dxa"/>
            <w:shd w:val="clear" w:color="auto" w:fill="auto"/>
            <w:hideMark/>
          </w:tcPr>
          <w:p w14:paraId="45F35FE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Calcium</w:t>
            </w:r>
            <w:proofErr w:type="spellEnd"/>
            <w:r w:rsidRPr="00EB11AC">
              <w:rPr>
                <w:sz w:val="20"/>
                <w:szCs w:val="20"/>
                <w:lang w:eastAsia="ar-SA"/>
              </w:rPr>
              <w:t xml:space="preserve"> </w:t>
            </w:r>
            <w:proofErr w:type="spellStart"/>
            <w:r w:rsidRPr="00EB11AC">
              <w:rPr>
                <w:sz w:val="20"/>
                <w:szCs w:val="20"/>
                <w:lang w:eastAsia="ar-SA"/>
              </w:rPr>
              <w:t>hydroxide</w:t>
            </w:r>
            <w:proofErr w:type="spellEnd"/>
            <w:r w:rsidRPr="00EB11AC">
              <w:rPr>
                <w:sz w:val="20"/>
                <w:szCs w:val="20"/>
                <w:lang w:eastAsia="ar-SA"/>
              </w:rPr>
              <w:t xml:space="preserve"> </w:t>
            </w:r>
            <w:proofErr w:type="spellStart"/>
            <w:r w:rsidRPr="00EB11AC">
              <w:rPr>
                <w:sz w:val="20"/>
                <w:szCs w:val="20"/>
                <w:lang w:eastAsia="ar-SA"/>
              </w:rPr>
              <w:t>plus</w:t>
            </w:r>
            <w:proofErr w:type="spellEnd"/>
            <w:r w:rsidRPr="00EB11AC">
              <w:rPr>
                <w:sz w:val="20"/>
                <w:szCs w:val="20"/>
                <w:lang w:eastAsia="ar-SA"/>
              </w:rPr>
              <w:t xml:space="preserve"> ,60 vnt., </w:t>
            </w:r>
            <w:proofErr w:type="spellStart"/>
            <w:r w:rsidRPr="00EB11AC">
              <w:rPr>
                <w:sz w:val="20"/>
                <w:szCs w:val="20"/>
                <w:lang w:eastAsia="ar-SA"/>
              </w:rPr>
              <w:t>Roeko</w:t>
            </w:r>
            <w:proofErr w:type="spellEnd"/>
          </w:p>
        </w:tc>
      </w:tr>
      <w:tr w:rsidR="00A05BFD" w:rsidRPr="00A05BFD" w14:paraId="68F707DD" w14:textId="77777777" w:rsidTr="00EB11AC">
        <w:trPr>
          <w:trHeight w:val="315"/>
        </w:trPr>
        <w:tc>
          <w:tcPr>
            <w:tcW w:w="960" w:type="dxa"/>
            <w:shd w:val="clear" w:color="auto" w:fill="auto"/>
            <w:hideMark/>
          </w:tcPr>
          <w:p w14:paraId="6B5CD2B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w:t>
            </w:r>
          </w:p>
        </w:tc>
        <w:tc>
          <w:tcPr>
            <w:tcW w:w="2040" w:type="dxa"/>
            <w:shd w:val="clear" w:color="auto" w:fill="auto"/>
            <w:hideMark/>
          </w:tcPr>
          <w:p w14:paraId="630CD4B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Citrinų rūgštis 10%</w:t>
            </w:r>
          </w:p>
        </w:tc>
        <w:tc>
          <w:tcPr>
            <w:tcW w:w="1500" w:type="dxa"/>
            <w:shd w:val="clear" w:color="auto" w:fill="auto"/>
            <w:hideMark/>
          </w:tcPr>
          <w:p w14:paraId="7E49D56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30 ml.</w:t>
            </w:r>
          </w:p>
        </w:tc>
        <w:tc>
          <w:tcPr>
            <w:tcW w:w="1400" w:type="dxa"/>
            <w:shd w:val="clear" w:color="auto" w:fill="auto"/>
            <w:hideMark/>
          </w:tcPr>
          <w:p w14:paraId="718C0D6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24EC267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1060" w:type="dxa"/>
            <w:shd w:val="clear" w:color="auto" w:fill="auto"/>
            <w:hideMark/>
          </w:tcPr>
          <w:p w14:paraId="128CF75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5,9</w:t>
            </w:r>
          </w:p>
        </w:tc>
        <w:tc>
          <w:tcPr>
            <w:tcW w:w="820" w:type="dxa"/>
            <w:shd w:val="clear" w:color="auto" w:fill="auto"/>
            <w:hideMark/>
          </w:tcPr>
          <w:p w14:paraId="44FA1A2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59</w:t>
            </w:r>
          </w:p>
        </w:tc>
        <w:tc>
          <w:tcPr>
            <w:tcW w:w="2840" w:type="dxa"/>
            <w:shd w:val="clear" w:color="auto" w:fill="auto"/>
            <w:hideMark/>
          </w:tcPr>
          <w:p w14:paraId="49CA179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Citrinų rūgštis 10%</w:t>
            </w:r>
          </w:p>
        </w:tc>
      </w:tr>
      <w:tr w:rsidR="00A05BFD" w:rsidRPr="00A05BFD" w14:paraId="64A11E82" w14:textId="77777777" w:rsidTr="00EB11AC">
        <w:trPr>
          <w:trHeight w:val="315"/>
        </w:trPr>
        <w:tc>
          <w:tcPr>
            <w:tcW w:w="960" w:type="dxa"/>
            <w:shd w:val="clear" w:color="auto" w:fill="auto"/>
            <w:hideMark/>
          </w:tcPr>
          <w:p w14:paraId="67F5A29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2040" w:type="dxa"/>
            <w:shd w:val="clear" w:color="auto" w:fill="auto"/>
            <w:hideMark/>
          </w:tcPr>
          <w:p w14:paraId="556B7DF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Citrinų rūgštis 20%</w:t>
            </w:r>
          </w:p>
        </w:tc>
        <w:tc>
          <w:tcPr>
            <w:tcW w:w="1500" w:type="dxa"/>
            <w:shd w:val="clear" w:color="auto" w:fill="auto"/>
            <w:hideMark/>
          </w:tcPr>
          <w:p w14:paraId="17CCDB1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30 ml.</w:t>
            </w:r>
          </w:p>
        </w:tc>
        <w:tc>
          <w:tcPr>
            <w:tcW w:w="1400" w:type="dxa"/>
            <w:shd w:val="clear" w:color="auto" w:fill="auto"/>
            <w:hideMark/>
          </w:tcPr>
          <w:p w14:paraId="28FD606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1B6792C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1060" w:type="dxa"/>
            <w:shd w:val="clear" w:color="auto" w:fill="auto"/>
            <w:hideMark/>
          </w:tcPr>
          <w:p w14:paraId="6F779E5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5,9</w:t>
            </w:r>
          </w:p>
        </w:tc>
        <w:tc>
          <w:tcPr>
            <w:tcW w:w="820" w:type="dxa"/>
            <w:shd w:val="clear" w:color="auto" w:fill="auto"/>
            <w:hideMark/>
          </w:tcPr>
          <w:p w14:paraId="5B02173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23,6</w:t>
            </w:r>
          </w:p>
        </w:tc>
        <w:tc>
          <w:tcPr>
            <w:tcW w:w="2840" w:type="dxa"/>
            <w:shd w:val="clear" w:color="auto" w:fill="auto"/>
            <w:hideMark/>
          </w:tcPr>
          <w:p w14:paraId="7A4282C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Citrinų rūgštis 20%</w:t>
            </w:r>
          </w:p>
        </w:tc>
      </w:tr>
      <w:tr w:rsidR="00A05BFD" w:rsidRPr="00A05BFD" w14:paraId="4643AD22" w14:textId="77777777" w:rsidTr="00EB11AC">
        <w:trPr>
          <w:trHeight w:val="315"/>
        </w:trPr>
        <w:tc>
          <w:tcPr>
            <w:tcW w:w="960" w:type="dxa"/>
            <w:shd w:val="clear" w:color="auto" w:fill="auto"/>
            <w:hideMark/>
          </w:tcPr>
          <w:p w14:paraId="141C3CD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9</w:t>
            </w:r>
          </w:p>
        </w:tc>
        <w:tc>
          <w:tcPr>
            <w:tcW w:w="2040" w:type="dxa"/>
            <w:shd w:val="clear" w:color="auto" w:fill="auto"/>
            <w:hideMark/>
          </w:tcPr>
          <w:p w14:paraId="1A57C9B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Consepsis</w:t>
            </w:r>
            <w:proofErr w:type="spellEnd"/>
          </w:p>
        </w:tc>
        <w:tc>
          <w:tcPr>
            <w:tcW w:w="1500" w:type="dxa"/>
            <w:shd w:val="clear" w:color="auto" w:fill="auto"/>
            <w:hideMark/>
          </w:tcPr>
          <w:p w14:paraId="34E36799"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30 ml.</w:t>
            </w:r>
          </w:p>
        </w:tc>
        <w:tc>
          <w:tcPr>
            <w:tcW w:w="1400" w:type="dxa"/>
            <w:shd w:val="clear" w:color="auto" w:fill="auto"/>
            <w:hideMark/>
          </w:tcPr>
          <w:p w14:paraId="130A2FC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08D88F7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1060" w:type="dxa"/>
            <w:shd w:val="clear" w:color="auto" w:fill="auto"/>
            <w:hideMark/>
          </w:tcPr>
          <w:p w14:paraId="7703657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0,93</w:t>
            </w:r>
          </w:p>
        </w:tc>
        <w:tc>
          <w:tcPr>
            <w:tcW w:w="820" w:type="dxa"/>
            <w:shd w:val="clear" w:color="auto" w:fill="auto"/>
            <w:hideMark/>
          </w:tcPr>
          <w:p w14:paraId="5859A09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3,72</w:t>
            </w:r>
          </w:p>
        </w:tc>
        <w:tc>
          <w:tcPr>
            <w:tcW w:w="2840" w:type="dxa"/>
            <w:shd w:val="clear" w:color="auto" w:fill="auto"/>
            <w:noWrap/>
            <w:hideMark/>
          </w:tcPr>
          <w:p w14:paraId="01737B0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Gluxo-check,200 ml</w:t>
            </w:r>
          </w:p>
        </w:tc>
      </w:tr>
      <w:tr w:rsidR="00A05BFD" w:rsidRPr="00A05BFD" w14:paraId="28110178" w14:textId="77777777" w:rsidTr="00EB11AC">
        <w:trPr>
          <w:trHeight w:val="315"/>
        </w:trPr>
        <w:tc>
          <w:tcPr>
            <w:tcW w:w="960" w:type="dxa"/>
            <w:shd w:val="clear" w:color="auto" w:fill="auto"/>
            <w:hideMark/>
          </w:tcPr>
          <w:p w14:paraId="2D55D94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w:t>
            </w:r>
          </w:p>
        </w:tc>
        <w:tc>
          <w:tcPr>
            <w:tcW w:w="2040" w:type="dxa"/>
            <w:shd w:val="clear" w:color="auto" w:fill="auto"/>
            <w:hideMark/>
          </w:tcPr>
          <w:p w14:paraId="517D5B9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Endo</w:t>
            </w:r>
            <w:proofErr w:type="spellEnd"/>
            <w:r w:rsidRPr="00EB11AC">
              <w:rPr>
                <w:sz w:val="20"/>
                <w:szCs w:val="20"/>
                <w:lang w:eastAsia="ar-SA"/>
              </w:rPr>
              <w:t xml:space="preserve"> </w:t>
            </w:r>
            <w:proofErr w:type="spellStart"/>
            <w:r w:rsidRPr="00EB11AC">
              <w:rPr>
                <w:sz w:val="20"/>
                <w:szCs w:val="20"/>
                <w:lang w:eastAsia="ar-SA"/>
              </w:rPr>
              <w:t>frost</w:t>
            </w:r>
            <w:proofErr w:type="spellEnd"/>
            <w:r w:rsidRPr="00EB11AC">
              <w:rPr>
                <w:sz w:val="20"/>
                <w:szCs w:val="20"/>
                <w:lang w:eastAsia="ar-SA"/>
              </w:rPr>
              <w:t xml:space="preserve"> (šalčio testas)  </w:t>
            </w:r>
            <w:proofErr w:type="spellStart"/>
            <w:r w:rsidRPr="00EB11AC">
              <w:rPr>
                <w:sz w:val="20"/>
                <w:szCs w:val="20"/>
                <w:lang w:eastAsia="ar-SA"/>
              </w:rPr>
              <w:t>spray</w:t>
            </w:r>
            <w:proofErr w:type="spellEnd"/>
          </w:p>
        </w:tc>
        <w:tc>
          <w:tcPr>
            <w:tcW w:w="1500" w:type="dxa"/>
            <w:shd w:val="clear" w:color="auto" w:fill="auto"/>
            <w:hideMark/>
          </w:tcPr>
          <w:p w14:paraId="5130D30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 X 200ml</w:t>
            </w:r>
          </w:p>
        </w:tc>
        <w:tc>
          <w:tcPr>
            <w:tcW w:w="1400" w:type="dxa"/>
            <w:shd w:val="clear" w:color="auto" w:fill="auto"/>
            <w:hideMark/>
          </w:tcPr>
          <w:p w14:paraId="591BAAF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p>
        </w:tc>
        <w:tc>
          <w:tcPr>
            <w:tcW w:w="700" w:type="dxa"/>
            <w:shd w:val="clear" w:color="auto" w:fill="auto"/>
            <w:hideMark/>
          </w:tcPr>
          <w:p w14:paraId="157A011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1060" w:type="dxa"/>
            <w:shd w:val="clear" w:color="auto" w:fill="auto"/>
            <w:hideMark/>
          </w:tcPr>
          <w:p w14:paraId="0488E73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4,96</w:t>
            </w:r>
          </w:p>
        </w:tc>
        <w:tc>
          <w:tcPr>
            <w:tcW w:w="820" w:type="dxa"/>
            <w:shd w:val="clear" w:color="auto" w:fill="auto"/>
            <w:hideMark/>
          </w:tcPr>
          <w:p w14:paraId="131BC9C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4,96</w:t>
            </w:r>
          </w:p>
        </w:tc>
        <w:tc>
          <w:tcPr>
            <w:tcW w:w="2840" w:type="dxa"/>
            <w:shd w:val="clear" w:color="auto" w:fill="auto"/>
            <w:hideMark/>
          </w:tcPr>
          <w:p w14:paraId="2C17CC9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 xml:space="preserve">Ledo testas </w:t>
            </w:r>
            <w:proofErr w:type="spellStart"/>
            <w:r w:rsidRPr="00EB11AC">
              <w:rPr>
                <w:sz w:val="20"/>
                <w:szCs w:val="20"/>
                <w:lang w:eastAsia="ar-SA"/>
              </w:rPr>
              <w:t>Pulp</w:t>
            </w:r>
            <w:proofErr w:type="spellEnd"/>
            <w:r w:rsidRPr="00EB11AC">
              <w:rPr>
                <w:sz w:val="20"/>
                <w:szCs w:val="20"/>
                <w:lang w:eastAsia="ar-SA"/>
              </w:rPr>
              <w:t xml:space="preserve"> </w:t>
            </w:r>
            <w:proofErr w:type="spellStart"/>
            <w:r w:rsidRPr="00EB11AC">
              <w:rPr>
                <w:sz w:val="20"/>
                <w:szCs w:val="20"/>
                <w:lang w:eastAsia="ar-SA"/>
              </w:rPr>
              <w:t>spray</w:t>
            </w:r>
            <w:proofErr w:type="spellEnd"/>
            <w:r w:rsidRPr="00EB11AC">
              <w:rPr>
                <w:sz w:val="20"/>
                <w:szCs w:val="20"/>
                <w:lang w:eastAsia="ar-SA"/>
              </w:rPr>
              <w:t xml:space="preserve"> (</w:t>
            </w:r>
            <w:proofErr w:type="spellStart"/>
            <w:r w:rsidRPr="00EB11AC">
              <w:rPr>
                <w:sz w:val="20"/>
                <w:szCs w:val="20"/>
                <w:lang w:eastAsia="ar-SA"/>
              </w:rPr>
              <w:t>apelsininis</w:t>
            </w:r>
            <w:proofErr w:type="spellEnd"/>
            <w:r w:rsidRPr="00EB11AC">
              <w:rPr>
                <w:sz w:val="20"/>
                <w:szCs w:val="20"/>
                <w:lang w:eastAsia="ar-SA"/>
              </w:rPr>
              <w:t xml:space="preserve">) 200 ml </w:t>
            </w:r>
            <w:proofErr w:type="spellStart"/>
            <w:r w:rsidRPr="00EB11AC">
              <w:rPr>
                <w:sz w:val="20"/>
                <w:szCs w:val="20"/>
                <w:lang w:eastAsia="ar-SA"/>
              </w:rPr>
              <w:t>Cerkamed</w:t>
            </w:r>
            <w:proofErr w:type="spellEnd"/>
            <w:r w:rsidRPr="00EB11AC">
              <w:rPr>
                <w:sz w:val="20"/>
                <w:szCs w:val="20"/>
                <w:lang w:eastAsia="ar-SA"/>
              </w:rPr>
              <w:t xml:space="preserve">      </w:t>
            </w:r>
          </w:p>
        </w:tc>
      </w:tr>
      <w:tr w:rsidR="00A05BFD" w:rsidRPr="00A05BFD" w14:paraId="5354CB0D" w14:textId="77777777" w:rsidTr="00EB11AC">
        <w:trPr>
          <w:trHeight w:val="315"/>
        </w:trPr>
        <w:tc>
          <w:tcPr>
            <w:tcW w:w="960" w:type="dxa"/>
            <w:shd w:val="clear" w:color="auto" w:fill="auto"/>
            <w:hideMark/>
          </w:tcPr>
          <w:p w14:paraId="2F72240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12</w:t>
            </w:r>
          </w:p>
        </w:tc>
        <w:tc>
          <w:tcPr>
            <w:tcW w:w="2040" w:type="dxa"/>
            <w:shd w:val="clear" w:color="auto" w:fill="auto"/>
            <w:hideMark/>
          </w:tcPr>
          <w:p w14:paraId="48DDB6D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Gingiva</w:t>
            </w:r>
            <w:proofErr w:type="spellEnd"/>
            <w:r w:rsidRPr="00EB11AC">
              <w:rPr>
                <w:sz w:val="20"/>
                <w:szCs w:val="20"/>
                <w:lang w:eastAsia="ar-SA"/>
              </w:rPr>
              <w:t xml:space="preserve"> </w:t>
            </w:r>
            <w:proofErr w:type="spellStart"/>
            <w:r w:rsidRPr="00EB11AC">
              <w:rPr>
                <w:sz w:val="20"/>
                <w:szCs w:val="20"/>
                <w:lang w:eastAsia="ar-SA"/>
              </w:rPr>
              <w:t>liguid</w:t>
            </w:r>
            <w:proofErr w:type="spellEnd"/>
            <w:r w:rsidRPr="00EB11AC">
              <w:rPr>
                <w:sz w:val="20"/>
                <w:szCs w:val="20"/>
                <w:lang w:eastAsia="ar-SA"/>
              </w:rPr>
              <w:t xml:space="preserve"> </w:t>
            </w:r>
          </w:p>
        </w:tc>
        <w:tc>
          <w:tcPr>
            <w:tcW w:w="1500" w:type="dxa"/>
            <w:shd w:val="clear" w:color="auto" w:fill="auto"/>
            <w:hideMark/>
          </w:tcPr>
          <w:p w14:paraId="7CBBAE0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10 ml.</w:t>
            </w:r>
          </w:p>
        </w:tc>
        <w:tc>
          <w:tcPr>
            <w:tcW w:w="1400" w:type="dxa"/>
            <w:shd w:val="clear" w:color="auto" w:fill="auto"/>
            <w:hideMark/>
          </w:tcPr>
          <w:p w14:paraId="470FC8D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43989D7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1060" w:type="dxa"/>
            <w:shd w:val="clear" w:color="auto" w:fill="auto"/>
            <w:hideMark/>
          </w:tcPr>
          <w:p w14:paraId="50DDFBB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5,07</w:t>
            </w:r>
          </w:p>
        </w:tc>
        <w:tc>
          <w:tcPr>
            <w:tcW w:w="820" w:type="dxa"/>
            <w:shd w:val="clear" w:color="auto" w:fill="auto"/>
            <w:hideMark/>
          </w:tcPr>
          <w:p w14:paraId="6F0F076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10,14</w:t>
            </w:r>
          </w:p>
        </w:tc>
        <w:tc>
          <w:tcPr>
            <w:tcW w:w="2840" w:type="dxa"/>
            <w:shd w:val="clear" w:color="auto" w:fill="auto"/>
            <w:hideMark/>
          </w:tcPr>
          <w:p w14:paraId="2E9CE04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Alustat</w:t>
            </w:r>
            <w:proofErr w:type="spellEnd"/>
            <w:r w:rsidRPr="00EB11AC">
              <w:rPr>
                <w:sz w:val="20"/>
                <w:szCs w:val="20"/>
                <w:lang w:eastAsia="ar-SA"/>
              </w:rPr>
              <w:t xml:space="preserve">, </w:t>
            </w:r>
            <w:proofErr w:type="spellStart"/>
            <w:r w:rsidRPr="00EB11AC">
              <w:rPr>
                <w:sz w:val="20"/>
                <w:szCs w:val="20"/>
                <w:lang w:eastAsia="ar-SA"/>
              </w:rPr>
              <w:t>Cerkamed</w:t>
            </w:r>
            <w:proofErr w:type="spellEnd"/>
            <w:r w:rsidRPr="00EB11AC">
              <w:rPr>
                <w:sz w:val="20"/>
                <w:szCs w:val="20"/>
                <w:lang w:eastAsia="ar-SA"/>
              </w:rPr>
              <w:t>, 10 ml</w:t>
            </w:r>
          </w:p>
        </w:tc>
      </w:tr>
      <w:tr w:rsidR="00A05BFD" w:rsidRPr="00A05BFD" w14:paraId="51C36707" w14:textId="77777777" w:rsidTr="00EB11AC">
        <w:trPr>
          <w:trHeight w:val="315"/>
        </w:trPr>
        <w:tc>
          <w:tcPr>
            <w:tcW w:w="960" w:type="dxa"/>
            <w:shd w:val="clear" w:color="auto" w:fill="auto"/>
            <w:hideMark/>
          </w:tcPr>
          <w:p w14:paraId="76FE819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13</w:t>
            </w:r>
          </w:p>
        </w:tc>
        <w:tc>
          <w:tcPr>
            <w:tcW w:w="2040" w:type="dxa"/>
            <w:shd w:val="clear" w:color="auto" w:fill="auto"/>
            <w:hideMark/>
          </w:tcPr>
          <w:p w14:paraId="1CBE963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Hypochloritas</w:t>
            </w:r>
            <w:proofErr w:type="spellEnd"/>
          </w:p>
        </w:tc>
        <w:tc>
          <w:tcPr>
            <w:tcW w:w="1500" w:type="dxa"/>
            <w:shd w:val="clear" w:color="auto" w:fill="auto"/>
            <w:hideMark/>
          </w:tcPr>
          <w:p w14:paraId="56946D8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 x 100 ml</w:t>
            </w:r>
          </w:p>
        </w:tc>
        <w:tc>
          <w:tcPr>
            <w:tcW w:w="1400" w:type="dxa"/>
            <w:shd w:val="clear" w:color="auto" w:fill="auto"/>
            <w:hideMark/>
          </w:tcPr>
          <w:p w14:paraId="173BAA5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700" w:type="dxa"/>
            <w:shd w:val="clear" w:color="auto" w:fill="auto"/>
            <w:hideMark/>
          </w:tcPr>
          <w:p w14:paraId="6701B51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7</w:t>
            </w:r>
          </w:p>
        </w:tc>
        <w:tc>
          <w:tcPr>
            <w:tcW w:w="1060" w:type="dxa"/>
            <w:shd w:val="clear" w:color="auto" w:fill="auto"/>
            <w:hideMark/>
          </w:tcPr>
          <w:p w14:paraId="478C76F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820" w:type="dxa"/>
            <w:shd w:val="clear" w:color="auto" w:fill="auto"/>
            <w:hideMark/>
          </w:tcPr>
          <w:p w14:paraId="72BCAC2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10,5</w:t>
            </w:r>
          </w:p>
        </w:tc>
        <w:tc>
          <w:tcPr>
            <w:tcW w:w="2840" w:type="dxa"/>
            <w:shd w:val="clear" w:color="auto" w:fill="auto"/>
            <w:hideMark/>
          </w:tcPr>
          <w:p w14:paraId="4B247C5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Hypochloritas</w:t>
            </w:r>
            <w:proofErr w:type="spellEnd"/>
            <w:r w:rsidRPr="00EB11AC">
              <w:rPr>
                <w:sz w:val="20"/>
                <w:szCs w:val="20"/>
                <w:lang w:eastAsia="ar-SA"/>
              </w:rPr>
              <w:t>, Chloran, 200 ml</w:t>
            </w:r>
          </w:p>
        </w:tc>
      </w:tr>
      <w:tr w:rsidR="00A05BFD" w:rsidRPr="00A05BFD" w14:paraId="321ADDAB" w14:textId="77777777" w:rsidTr="00EB11AC">
        <w:trPr>
          <w:trHeight w:val="315"/>
        </w:trPr>
        <w:tc>
          <w:tcPr>
            <w:tcW w:w="960" w:type="dxa"/>
            <w:shd w:val="clear" w:color="auto" w:fill="auto"/>
            <w:hideMark/>
          </w:tcPr>
          <w:p w14:paraId="50546BA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14</w:t>
            </w:r>
          </w:p>
        </w:tc>
        <w:tc>
          <w:tcPr>
            <w:tcW w:w="2040" w:type="dxa"/>
            <w:shd w:val="clear" w:color="auto" w:fill="auto"/>
            <w:hideMark/>
          </w:tcPr>
          <w:p w14:paraId="51B3E0E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Chloraxid</w:t>
            </w:r>
            <w:proofErr w:type="spellEnd"/>
          </w:p>
        </w:tc>
        <w:tc>
          <w:tcPr>
            <w:tcW w:w="1500" w:type="dxa"/>
            <w:shd w:val="clear" w:color="auto" w:fill="auto"/>
            <w:hideMark/>
          </w:tcPr>
          <w:p w14:paraId="7CC6FC7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Flakx200ml</w:t>
            </w:r>
          </w:p>
        </w:tc>
        <w:tc>
          <w:tcPr>
            <w:tcW w:w="1400" w:type="dxa"/>
            <w:shd w:val="clear" w:color="auto" w:fill="auto"/>
            <w:hideMark/>
          </w:tcPr>
          <w:p w14:paraId="78CF59A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700" w:type="dxa"/>
            <w:shd w:val="clear" w:color="auto" w:fill="auto"/>
            <w:hideMark/>
          </w:tcPr>
          <w:p w14:paraId="45B0784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1060" w:type="dxa"/>
            <w:shd w:val="clear" w:color="auto" w:fill="auto"/>
            <w:hideMark/>
          </w:tcPr>
          <w:p w14:paraId="1E03E0D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820" w:type="dxa"/>
            <w:shd w:val="clear" w:color="auto" w:fill="auto"/>
            <w:hideMark/>
          </w:tcPr>
          <w:p w14:paraId="15D55AC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9</w:t>
            </w:r>
          </w:p>
        </w:tc>
        <w:tc>
          <w:tcPr>
            <w:tcW w:w="2840" w:type="dxa"/>
            <w:shd w:val="clear" w:color="auto" w:fill="auto"/>
            <w:hideMark/>
          </w:tcPr>
          <w:p w14:paraId="3508EA8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Chloran, 200 ml</w:t>
            </w:r>
          </w:p>
        </w:tc>
      </w:tr>
      <w:tr w:rsidR="00A05BFD" w:rsidRPr="00A05BFD" w14:paraId="367DBA4B" w14:textId="77777777" w:rsidTr="00EB11AC">
        <w:trPr>
          <w:trHeight w:val="315"/>
        </w:trPr>
        <w:tc>
          <w:tcPr>
            <w:tcW w:w="960" w:type="dxa"/>
            <w:shd w:val="clear" w:color="auto" w:fill="auto"/>
            <w:hideMark/>
          </w:tcPr>
          <w:p w14:paraId="4BB6B6A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15</w:t>
            </w:r>
          </w:p>
        </w:tc>
        <w:tc>
          <w:tcPr>
            <w:tcW w:w="2040" w:type="dxa"/>
            <w:shd w:val="clear" w:color="auto" w:fill="auto"/>
            <w:hideMark/>
          </w:tcPr>
          <w:p w14:paraId="3B8ABE4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Kalcio hidroksidas milt.</w:t>
            </w:r>
          </w:p>
        </w:tc>
        <w:tc>
          <w:tcPr>
            <w:tcW w:w="1500" w:type="dxa"/>
            <w:shd w:val="clear" w:color="auto" w:fill="auto"/>
            <w:hideMark/>
          </w:tcPr>
          <w:p w14:paraId="54B167F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dėž.x</w:t>
            </w:r>
            <w:proofErr w:type="spellEnd"/>
            <w:r w:rsidRPr="00EB11AC">
              <w:rPr>
                <w:sz w:val="20"/>
                <w:szCs w:val="20"/>
                <w:lang w:eastAsia="ar-SA"/>
              </w:rPr>
              <w:t xml:space="preserve"> 45,6 </w:t>
            </w:r>
            <w:proofErr w:type="spellStart"/>
            <w:r w:rsidRPr="00EB11AC">
              <w:rPr>
                <w:sz w:val="20"/>
                <w:szCs w:val="20"/>
                <w:lang w:eastAsia="ar-SA"/>
              </w:rPr>
              <w:t>gr</w:t>
            </w:r>
            <w:proofErr w:type="spellEnd"/>
            <w:r w:rsidRPr="00EB11AC">
              <w:rPr>
                <w:sz w:val="20"/>
                <w:szCs w:val="20"/>
                <w:lang w:eastAsia="ar-SA"/>
              </w:rPr>
              <w:t>.</w:t>
            </w:r>
          </w:p>
        </w:tc>
        <w:tc>
          <w:tcPr>
            <w:tcW w:w="1400" w:type="dxa"/>
            <w:shd w:val="clear" w:color="auto" w:fill="auto"/>
            <w:hideMark/>
          </w:tcPr>
          <w:p w14:paraId="34EDD92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0" w:type="dxa"/>
            <w:shd w:val="clear" w:color="auto" w:fill="auto"/>
            <w:hideMark/>
          </w:tcPr>
          <w:p w14:paraId="23B07B0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w:t>
            </w:r>
          </w:p>
        </w:tc>
        <w:tc>
          <w:tcPr>
            <w:tcW w:w="1060" w:type="dxa"/>
            <w:shd w:val="clear" w:color="auto" w:fill="auto"/>
            <w:hideMark/>
          </w:tcPr>
          <w:p w14:paraId="446C3E1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16</w:t>
            </w:r>
          </w:p>
        </w:tc>
        <w:tc>
          <w:tcPr>
            <w:tcW w:w="820" w:type="dxa"/>
            <w:shd w:val="clear" w:color="auto" w:fill="auto"/>
            <w:hideMark/>
          </w:tcPr>
          <w:p w14:paraId="0796D8F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48</w:t>
            </w:r>
          </w:p>
        </w:tc>
        <w:tc>
          <w:tcPr>
            <w:tcW w:w="2840" w:type="dxa"/>
            <w:shd w:val="clear" w:color="auto" w:fill="auto"/>
            <w:hideMark/>
          </w:tcPr>
          <w:p w14:paraId="410D4E3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Kalcio hidroksidas, 10g</w:t>
            </w:r>
          </w:p>
        </w:tc>
      </w:tr>
      <w:tr w:rsidR="00A05BFD" w:rsidRPr="00A05BFD" w14:paraId="18D9596E" w14:textId="77777777" w:rsidTr="00EB11AC">
        <w:trPr>
          <w:trHeight w:val="315"/>
        </w:trPr>
        <w:tc>
          <w:tcPr>
            <w:tcW w:w="960" w:type="dxa"/>
            <w:shd w:val="clear" w:color="auto" w:fill="auto"/>
            <w:hideMark/>
          </w:tcPr>
          <w:p w14:paraId="106098D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16</w:t>
            </w:r>
          </w:p>
        </w:tc>
        <w:tc>
          <w:tcPr>
            <w:tcW w:w="2040" w:type="dxa"/>
            <w:shd w:val="clear" w:color="auto" w:fill="auto"/>
            <w:hideMark/>
          </w:tcPr>
          <w:p w14:paraId="64D3BEB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Metapex</w:t>
            </w:r>
            <w:proofErr w:type="spellEnd"/>
          </w:p>
        </w:tc>
        <w:tc>
          <w:tcPr>
            <w:tcW w:w="1500" w:type="dxa"/>
            <w:shd w:val="clear" w:color="auto" w:fill="auto"/>
            <w:hideMark/>
          </w:tcPr>
          <w:p w14:paraId="2A48CAE0"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w:t>
            </w:r>
            <w:proofErr w:type="spellEnd"/>
            <w:r w:rsidRPr="00EB11AC">
              <w:rPr>
                <w:sz w:val="20"/>
                <w:szCs w:val="20"/>
                <w:lang w:eastAsia="ar-SA"/>
              </w:rPr>
              <w:t xml:space="preserve"> x2,2gr</w:t>
            </w:r>
          </w:p>
        </w:tc>
        <w:tc>
          <w:tcPr>
            <w:tcW w:w="1400" w:type="dxa"/>
            <w:shd w:val="clear" w:color="auto" w:fill="auto"/>
            <w:hideMark/>
          </w:tcPr>
          <w:p w14:paraId="459BBD0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w:t>
            </w:r>
          </w:p>
        </w:tc>
        <w:tc>
          <w:tcPr>
            <w:tcW w:w="700" w:type="dxa"/>
            <w:shd w:val="clear" w:color="auto" w:fill="auto"/>
            <w:hideMark/>
          </w:tcPr>
          <w:p w14:paraId="02AFA497"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w:t>
            </w:r>
          </w:p>
        </w:tc>
        <w:tc>
          <w:tcPr>
            <w:tcW w:w="1060" w:type="dxa"/>
            <w:shd w:val="clear" w:color="auto" w:fill="auto"/>
            <w:hideMark/>
          </w:tcPr>
          <w:p w14:paraId="2749EFA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8,6</w:t>
            </w:r>
          </w:p>
        </w:tc>
        <w:tc>
          <w:tcPr>
            <w:tcW w:w="820" w:type="dxa"/>
            <w:shd w:val="clear" w:color="auto" w:fill="auto"/>
            <w:hideMark/>
          </w:tcPr>
          <w:p w14:paraId="5A7C89E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34,4</w:t>
            </w:r>
          </w:p>
        </w:tc>
        <w:tc>
          <w:tcPr>
            <w:tcW w:w="2840" w:type="dxa"/>
            <w:shd w:val="clear" w:color="auto" w:fill="auto"/>
            <w:hideMark/>
          </w:tcPr>
          <w:p w14:paraId="76C258E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Calcipast</w:t>
            </w:r>
            <w:proofErr w:type="spellEnd"/>
            <w:r w:rsidRPr="00EB11AC">
              <w:rPr>
                <w:sz w:val="20"/>
                <w:szCs w:val="20"/>
                <w:lang w:eastAsia="ar-SA"/>
              </w:rPr>
              <w:t xml:space="preserve">, 2,1 </w:t>
            </w:r>
            <w:proofErr w:type="spellStart"/>
            <w:r w:rsidRPr="00EB11AC">
              <w:rPr>
                <w:sz w:val="20"/>
                <w:szCs w:val="20"/>
                <w:lang w:eastAsia="ar-SA"/>
              </w:rPr>
              <w:t>gr</w:t>
            </w:r>
            <w:proofErr w:type="spellEnd"/>
          </w:p>
        </w:tc>
      </w:tr>
      <w:tr w:rsidR="00A05BFD" w:rsidRPr="00A05BFD" w14:paraId="23408523" w14:textId="77777777" w:rsidTr="00EB11AC">
        <w:trPr>
          <w:trHeight w:val="315"/>
        </w:trPr>
        <w:tc>
          <w:tcPr>
            <w:tcW w:w="960" w:type="dxa"/>
            <w:shd w:val="clear" w:color="auto" w:fill="auto"/>
            <w:hideMark/>
          </w:tcPr>
          <w:p w14:paraId="65489DC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17</w:t>
            </w:r>
          </w:p>
        </w:tc>
        <w:tc>
          <w:tcPr>
            <w:tcW w:w="2040" w:type="dxa"/>
            <w:shd w:val="clear" w:color="auto" w:fill="auto"/>
            <w:hideMark/>
          </w:tcPr>
          <w:p w14:paraId="2DD922A6"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Periokuras</w:t>
            </w:r>
            <w:proofErr w:type="spellEnd"/>
          </w:p>
        </w:tc>
        <w:tc>
          <w:tcPr>
            <w:tcW w:w="1500" w:type="dxa"/>
            <w:shd w:val="clear" w:color="auto" w:fill="auto"/>
            <w:hideMark/>
          </w:tcPr>
          <w:p w14:paraId="7E1307D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10 ml.</w:t>
            </w:r>
          </w:p>
        </w:tc>
        <w:tc>
          <w:tcPr>
            <w:tcW w:w="1400" w:type="dxa"/>
            <w:shd w:val="clear" w:color="auto" w:fill="auto"/>
            <w:hideMark/>
          </w:tcPr>
          <w:p w14:paraId="3B21365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042DD90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w:t>
            </w:r>
          </w:p>
        </w:tc>
        <w:tc>
          <w:tcPr>
            <w:tcW w:w="1060" w:type="dxa"/>
            <w:shd w:val="clear" w:color="auto" w:fill="auto"/>
            <w:hideMark/>
          </w:tcPr>
          <w:p w14:paraId="6DEAE6C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4,57</w:t>
            </w:r>
          </w:p>
        </w:tc>
        <w:tc>
          <w:tcPr>
            <w:tcW w:w="820" w:type="dxa"/>
            <w:shd w:val="clear" w:color="auto" w:fill="auto"/>
            <w:hideMark/>
          </w:tcPr>
          <w:p w14:paraId="67A57F2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4,57</w:t>
            </w:r>
          </w:p>
        </w:tc>
        <w:tc>
          <w:tcPr>
            <w:tcW w:w="2840" w:type="dxa"/>
            <w:shd w:val="clear" w:color="auto" w:fill="auto"/>
            <w:hideMark/>
          </w:tcPr>
          <w:p w14:paraId="530C8B15"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Anaftin</w:t>
            </w:r>
            <w:proofErr w:type="spellEnd"/>
            <w:r w:rsidRPr="00EB11AC">
              <w:rPr>
                <w:sz w:val="20"/>
                <w:szCs w:val="20"/>
                <w:lang w:eastAsia="ar-SA"/>
              </w:rPr>
              <w:t xml:space="preserve">, </w:t>
            </w:r>
          </w:p>
        </w:tc>
      </w:tr>
      <w:tr w:rsidR="00A05BFD" w:rsidRPr="00A05BFD" w14:paraId="2EFCEAD5" w14:textId="77777777" w:rsidTr="00EB11AC">
        <w:trPr>
          <w:trHeight w:val="315"/>
        </w:trPr>
        <w:tc>
          <w:tcPr>
            <w:tcW w:w="960" w:type="dxa"/>
            <w:shd w:val="clear" w:color="auto" w:fill="auto"/>
            <w:hideMark/>
          </w:tcPr>
          <w:p w14:paraId="7D4067C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18</w:t>
            </w:r>
          </w:p>
        </w:tc>
        <w:tc>
          <w:tcPr>
            <w:tcW w:w="2040" w:type="dxa"/>
            <w:shd w:val="clear" w:color="auto" w:fill="auto"/>
            <w:hideMark/>
          </w:tcPr>
          <w:p w14:paraId="2AD9415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Racestyptine</w:t>
            </w:r>
            <w:proofErr w:type="spellEnd"/>
          </w:p>
        </w:tc>
        <w:tc>
          <w:tcPr>
            <w:tcW w:w="1500" w:type="dxa"/>
            <w:shd w:val="clear" w:color="auto" w:fill="auto"/>
            <w:hideMark/>
          </w:tcPr>
          <w:p w14:paraId="6BAD562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13 ml.</w:t>
            </w:r>
          </w:p>
        </w:tc>
        <w:tc>
          <w:tcPr>
            <w:tcW w:w="1400" w:type="dxa"/>
            <w:shd w:val="clear" w:color="auto" w:fill="auto"/>
            <w:hideMark/>
          </w:tcPr>
          <w:p w14:paraId="73CE763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529B40B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1060" w:type="dxa"/>
            <w:shd w:val="clear" w:color="auto" w:fill="auto"/>
            <w:hideMark/>
          </w:tcPr>
          <w:p w14:paraId="290E0FE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5,07</w:t>
            </w:r>
          </w:p>
        </w:tc>
        <w:tc>
          <w:tcPr>
            <w:tcW w:w="820" w:type="dxa"/>
            <w:shd w:val="clear" w:color="auto" w:fill="auto"/>
            <w:hideMark/>
          </w:tcPr>
          <w:p w14:paraId="1B8615C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25,35</w:t>
            </w:r>
          </w:p>
        </w:tc>
        <w:tc>
          <w:tcPr>
            <w:tcW w:w="2840" w:type="dxa"/>
            <w:shd w:val="clear" w:color="auto" w:fill="auto"/>
            <w:hideMark/>
          </w:tcPr>
          <w:p w14:paraId="01FF020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Alustat</w:t>
            </w:r>
            <w:proofErr w:type="spellEnd"/>
          </w:p>
        </w:tc>
      </w:tr>
      <w:tr w:rsidR="00A05BFD" w:rsidRPr="00A05BFD" w14:paraId="5F430792" w14:textId="77777777" w:rsidTr="00EB11AC">
        <w:trPr>
          <w:trHeight w:val="315"/>
        </w:trPr>
        <w:tc>
          <w:tcPr>
            <w:tcW w:w="960" w:type="dxa"/>
            <w:shd w:val="clear" w:color="auto" w:fill="auto"/>
            <w:hideMark/>
          </w:tcPr>
          <w:p w14:paraId="37C9BAA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19</w:t>
            </w:r>
          </w:p>
        </w:tc>
        <w:tc>
          <w:tcPr>
            <w:tcW w:w="2040" w:type="dxa"/>
            <w:shd w:val="clear" w:color="auto" w:fill="auto"/>
            <w:hideMark/>
          </w:tcPr>
          <w:p w14:paraId="5109ADB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RC-</w:t>
            </w:r>
            <w:proofErr w:type="spellStart"/>
            <w:r w:rsidRPr="00EB11AC">
              <w:rPr>
                <w:sz w:val="20"/>
                <w:szCs w:val="20"/>
                <w:lang w:eastAsia="ar-SA"/>
              </w:rPr>
              <w:t>prepe</w:t>
            </w:r>
            <w:proofErr w:type="spellEnd"/>
          </w:p>
        </w:tc>
        <w:tc>
          <w:tcPr>
            <w:tcW w:w="1500" w:type="dxa"/>
            <w:shd w:val="clear" w:color="auto" w:fill="auto"/>
            <w:hideMark/>
          </w:tcPr>
          <w:p w14:paraId="7B5B4A81"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švirkšt.x</w:t>
            </w:r>
            <w:proofErr w:type="spellEnd"/>
            <w:r w:rsidRPr="00EB11AC">
              <w:rPr>
                <w:sz w:val="20"/>
                <w:szCs w:val="20"/>
                <w:lang w:eastAsia="ar-SA"/>
              </w:rPr>
              <w:t xml:space="preserve"> 9 </w:t>
            </w:r>
            <w:proofErr w:type="spellStart"/>
            <w:r w:rsidRPr="00EB11AC">
              <w:rPr>
                <w:sz w:val="20"/>
                <w:szCs w:val="20"/>
                <w:lang w:eastAsia="ar-SA"/>
              </w:rPr>
              <w:t>gr</w:t>
            </w:r>
            <w:proofErr w:type="spellEnd"/>
            <w:r w:rsidRPr="00EB11AC">
              <w:rPr>
                <w:sz w:val="20"/>
                <w:szCs w:val="20"/>
                <w:lang w:eastAsia="ar-SA"/>
              </w:rPr>
              <w:t>.</w:t>
            </w:r>
          </w:p>
        </w:tc>
        <w:tc>
          <w:tcPr>
            <w:tcW w:w="1400" w:type="dxa"/>
            <w:shd w:val="clear" w:color="auto" w:fill="auto"/>
            <w:hideMark/>
          </w:tcPr>
          <w:p w14:paraId="78463A0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švirkšt.</w:t>
            </w:r>
          </w:p>
        </w:tc>
        <w:tc>
          <w:tcPr>
            <w:tcW w:w="700" w:type="dxa"/>
            <w:shd w:val="clear" w:color="auto" w:fill="auto"/>
            <w:hideMark/>
          </w:tcPr>
          <w:p w14:paraId="392E53C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w:t>
            </w:r>
          </w:p>
        </w:tc>
        <w:tc>
          <w:tcPr>
            <w:tcW w:w="1060" w:type="dxa"/>
            <w:shd w:val="clear" w:color="auto" w:fill="auto"/>
            <w:hideMark/>
          </w:tcPr>
          <w:p w14:paraId="414FC1C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14,53</w:t>
            </w:r>
          </w:p>
        </w:tc>
        <w:tc>
          <w:tcPr>
            <w:tcW w:w="820" w:type="dxa"/>
            <w:shd w:val="clear" w:color="auto" w:fill="auto"/>
            <w:hideMark/>
          </w:tcPr>
          <w:p w14:paraId="2BCA68CE"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87,18</w:t>
            </w:r>
          </w:p>
        </w:tc>
        <w:tc>
          <w:tcPr>
            <w:tcW w:w="2840" w:type="dxa"/>
            <w:shd w:val="clear" w:color="auto" w:fill="auto"/>
            <w:hideMark/>
          </w:tcPr>
          <w:p w14:paraId="0F237B6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Rc</w:t>
            </w:r>
            <w:proofErr w:type="spellEnd"/>
            <w:r w:rsidRPr="00EB11AC">
              <w:rPr>
                <w:sz w:val="20"/>
                <w:szCs w:val="20"/>
                <w:lang w:eastAsia="ar-SA"/>
              </w:rPr>
              <w:t xml:space="preserve"> </w:t>
            </w:r>
            <w:proofErr w:type="spellStart"/>
            <w:r w:rsidRPr="00EB11AC">
              <w:rPr>
                <w:sz w:val="20"/>
                <w:szCs w:val="20"/>
                <w:lang w:eastAsia="ar-SA"/>
              </w:rPr>
              <w:t>prep</w:t>
            </w:r>
            <w:proofErr w:type="spellEnd"/>
            <w:r w:rsidRPr="00EB11AC">
              <w:rPr>
                <w:sz w:val="20"/>
                <w:szCs w:val="20"/>
                <w:lang w:eastAsia="ar-SA"/>
              </w:rPr>
              <w:t xml:space="preserve">, 9 </w:t>
            </w:r>
            <w:proofErr w:type="spellStart"/>
            <w:r w:rsidRPr="00EB11AC">
              <w:rPr>
                <w:sz w:val="20"/>
                <w:szCs w:val="20"/>
                <w:lang w:eastAsia="ar-SA"/>
              </w:rPr>
              <w:t>gr</w:t>
            </w:r>
            <w:proofErr w:type="spellEnd"/>
            <w:r w:rsidRPr="00EB11AC">
              <w:rPr>
                <w:sz w:val="20"/>
                <w:szCs w:val="20"/>
                <w:lang w:eastAsia="ar-SA"/>
              </w:rPr>
              <w:t>.</w:t>
            </w:r>
          </w:p>
        </w:tc>
      </w:tr>
      <w:tr w:rsidR="00A05BFD" w:rsidRPr="00A05BFD" w14:paraId="1F04F25E" w14:textId="77777777" w:rsidTr="00EB11AC">
        <w:trPr>
          <w:trHeight w:val="315"/>
        </w:trPr>
        <w:tc>
          <w:tcPr>
            <w:tcW w:w="960" w:type="dxa"/>
            <w:shd w:val="clear" w:color="auto" w:fill="auto"/>
            <w:hideMark/>
          </w:tcPr>
          <w:p w14:paraId="2986595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20</w:t>
            </w:r>
          </w:p>
        </w:tc>
        <w:tc>
          <w:tcPr>
            <w:tcW w:w="2040" w:type="dxa"/>
            <w:shd w:val="clear" w:color="auto" w:fill="auto"/>
            <w:hideMark/>
          </w:tcPr>
          <w:p w14:paraId="221EF8C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Ultra Cal [2šv.x1,2ml]</w:t>
            </w:r>
          </w:p>
        </w:tc>
        <w:tc>
          <w:tcPr>
            <w:tcW w:w="1500" w:type="dxa"/>
            <w:shd w:val="clear" w:color="auto" w:fill="auto"/>
            <w:hideMark/>
          </w:tcPr>
          <w:p w14:paraId="193B131C"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šv.x</w:t>
            </w:r>
            <w:proofErr w:type="spellEnd"/>
            <w:r w:rsidRPr="00EB11AC">
              <w:rPr>
                <w:sz w:val="20"/>
                <w:szCs w:val="20"/>
                <w:lang w:eastAsia="ar-SA"/>
              </w:rPr>
              <w:t xml:space="preserve"> 2x1,2ml</w:t>
            </w:r>
          </w:p>
        </w:tc>
        <w:tc>
          <w:tcPr>
            <w:tcW w:w="1400" w:type="dxa"/>
            <w:shd w:val="clear" w:color="auto" w:fill="auto"/>
            <w:hideMark/>
          </w:tcPr>
          <w:p w14:paraId="0A58D5B8"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švirkš.</w:t>
            </w:r>
          </w:p>
        </w:tc>
        <w:tc>
          <w:tcPr>
            <w:tcW w:w="700" w:type="dxa"/>
            <w:shd w:val="clear" w:color="auto" w:fill="auto"/>
            <w:hideMark/>
          </w:tcPr>
          <w:p w14:paraId="0D0B9E55"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24</w:t>
            </w:r>
          </w:p>
        </w:tc>
        <w:tc>
          <w:tcPr>
            <w:tcW w:w="1060" w:type="dxa"/>
            <w:shd w:val="clear" w:color="auto" w:fill="auto"/>
            <w:hideMark/>
          </w:tcPr>
          <w:p w14:paraId="11C5D5FC"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9,88</w:t>
            </w:r>
          </w:p>
        </w:tc>
        <w:tc>
          <w:tcPr>
            <w:tcW w:w="820" w:type="dxa"/>
            <w:shd w:val="clear" w:color="auto" w:fill="auto"/>
            <w:hideMark/>
          </w:tcPr>
          <w:p w14:paraId="6DAED36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237,12</w:t>
            </w:r>
          </w:p>
        </w:tc>
        <w:tc>
          <w:tcPr>
            <w:tcW w:w="2840" w:type="dxa"/>
            <w:shd w:val="clear" w:color="auto" w:fill="auto"/>
            <w:hideMark/>
          </w:tcPr>
          <w:p w14:paraId="66EFF7DE"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Ultracal</w:t>
            </w:r>
            <w:proofErr w:type="spellEnd"/>
            <w:r w:rsidRPr="00EB11AC">
              <w:rPr>
                <w:sz w:val="20"/>
                <w:szCs w:val="20"/>
                <w:lang w:eastAsia="ar-SA"/>
              </w:rPr>
              <w:t>, 1,2 ml.</w:t>
            </w:r>
          </w:p>
        </w:tc>
      </w:tr>
      <w:tr w:rsidR="00A05BFD" w:rsidRPr="00A05BFD" w14:paraId="00CAEC8E" w14:textId="77777777" w:rsidTr="00EB11AC">
        <w:trPr>
          <w:trHeight w:val="315"/>
        </w:trPr>
        <w:tc>
          <w:tcPr>
            <w:tcW w:w="960" w:type="dxa"/>
            <w:shd w:val="clear" w:color="auto" w:fill="auto"/>
            <w:hideMark/>
          </w:tcPr>
          <w:p w14:paraId="1BD2B726"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21</w:t>
            </w:r>
          </w:p>
        </w:tc>
        <w:tc>
          <w:tcPr>
            <w:tcW w:w="2040" w:type="dxa"/>
            <w:shd w:val="clear" w:color="auto" w:fill="auto"/>
            <w:hideMark/>
          </w:tcPr>
          <w:p w14:paraId="7DC8ECB7"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Urgo</w:t>
            </w:r>
            <w:proofErr w:type="spellEnd"/>
            <w:r w:rsidRPr="00EB11AC">
              <w:rPr>
                <w:sz w:val="20"/>
                <w:szCs w:val="20"/>
                <w:lang w:eastAsia="ar-SA"/>
              </w:rPr>
              <w:t xml:space="preserve"> (</w:t>
            </w:r>
            <w:proofErr w:type="spellStart"/>
            <w:r w:rsidRPr="00EB11AC">
              <w:rPr>
                <w:sz w:val="20"/>
                <w:szCs w:val="20"/>
                <w:lang w:eastAsia="ar-SA"/>
              </w:rPr>
              <w:t>Aphtes</w:t>
            </w:r>
            <w:proofErr w:type="spellEnd"/>
            <w:r w:rsidRPr="00EB11AC">
              <w:rPr>
                <w:sz w:val="20"/>
                <w:szCs w:val="20"/>
                <w:lang w:eastAsia="ar-SA"/>
              </w:rPr>
              <w:t xml:space="preserve"> </w:t>
            </w:r>
            <w:proofErr w:type="spellStart"/>
            <w:r w:rsidRPr="00EB11AC">
              <w:rPr>
                <w:sz w:val="20"/>
                <w:szCs w:val="20"/>
                <w:lang w:eastAsia="ar-SA"/>
              </w:rPr>
              <w:t>mouth</w:t>
            </w:r>
            <w:proofErr w:type="spellEnd"/>
            <w:r w:rsidRPr="00EB11AC">
              <w:rPr>
                <w:sz w:val="20"/>
                <w:szCs w:val="20"/>
                <w:lang w:eastAsia="ar-SA"/>
              </w:rPr>
              <w:t xml:space="preserve"> </w:t>
            </w:r>
            <w:proofErr w:type="spellStart"/>
            <w:r w:rsidRPr="00EB11AC">
              <w:rPr>
                <w:sz w:val="20"/>
                <w:szCs w:val="20"/>
                <w:lang w:eastAsia="ar-SA"/>
              </w:rPr>
              <w:t>ulcer</w:t>
            </w:r>
            <w:proofErr w:type="spellEnd"/>
            <w:r w:rsidRPr="00EB11AC">
              <w:rPr>
                <w:sz w:val="20"/>
                <w:szCs w:val="20"/>
                <w:lang w:eastAsia="ar-SA"/>
              </w:rPr>
              <w:t>)</w:t>
            </w:r>
          </w:p>
        </w:tc>
        <w:tc>
          <w:tcPr>
            <w:tcW w:w="1500" w:type="dxa"/>
            <w:shd w:val="clear" w:color="auto" w:fill="auto"/>
            <w:hideMark/>
          </w:tcPr>
          <w:p w14:paraId="202E265D"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 x 10 ml.</w:t>
            </w:r>
          </w:p>
        </w:tc>
        <w:tc>
          <w:tcPr>
            <w:tcW w:w="1400" w:type="dxa"/>
            <w:shd w:val="clear" w:color="auto" w:fill="auto"/>
            <w:hideMark/>
          </w:tcPr>
          <w:p w14:paraId="25827742"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1925DEA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5</w:t>
            </w:r>
          </w:p>
        </w:tc>
        <w:tc>
          <w:tcPr>
            <w:tcW w:w="1060" w:type="dxa"/>
            <w:shd w:val="clear" w:color="auto" w:fill="auto"/>
            <w:hideMark/>
          </w:tcPr>
          <w:p w14:paraId="5CDC08B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8</w:t>
            </w:r>
          </w:p>
        </w:tc>
        <w:tc>
          <w:tcPr>
            <w:tcW w:w="820" w:type="dxa"/>
            <w:shd w:val="clear" w:color="auto" w:fill="auto"/>
            <w:hideMark/>
          </w:tcPr>
          <w:p w14:paraId="0047DA22"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40</w:t>
            </w:r>
          </w:p>
        </w:tc>
        <w:tc>
          <w:tcPr>
            <w:tcW w:w="2840" w:type="dxa"/>
            <w:shd w:val="clear" w:color="auto" w:fill="auto"/>
            <w:hideMark/>
          </w:tcPr>
          <w:p w14:paraId="5F8808EA"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Urgo</w:t>
            </w:r>
            <w:proofErr w:type="spellEnd"/>
            <w:r w:rsidRPr="00EB11AC">
              <w:rPr>
                <w:sz w:val="20"/>
                <w:szCs w:val="20"/>
                <w:lang w:eastAsia="ar-SA"/>
              </w:rPr>
              <w:t>, 6 ml</w:t>
            </w:r>
          </w:p>
        </w:tc>
      </w:tr>
      <w:tr w:rsidR="00A05BFD" w:rsidRPr="00A05BFD" w14:paraId="1B22B053" w14:textId="77777777" w:rsidTr="00EB11AC">
        <w:trPr>
          <w:trHeight w:val="315"/>
        </w:trPr>
        <w:tc>
          <w:tcPr>
            <w:tcW w:w="960" w:type="dxa"/>
            <w:shd w:val="clear" w:color="auto" w:fill="auto"/>
            <w:hideMark/>
          </w:tcPr>
          <w:p w14:paraId="03E1A28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22</w:t>
            </w:r>
          </w:p>
        </w:tc>
        <w:tc>
          <w:tcPr>
            <w:tcW w:w="2040" w:type="dxa"/>
            <w:shd w:val="clear" w:color="auto" w:fill="auto"/>
            <w:hideMark/>
          </w:tcPr>
          <w:p w14:paraId="022515ED"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Cinko [milteliai] oksidas</w:t>
            </w:r>
          </w:p>
        </w:tc>
        <w:tc>
          <w:tcPr>
            <w:tcW w:w="1500" w:type="dxa"/>
            <w:shd w:val="clear" w:color="auto" w:fill="auto"/>
            <w:hideMark/>
          </w:tcPr>
          <w:p w14:paraId="63C6CDE4"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 250gr.</w:t>
            </w:r>
          </w:p>
        </w:tc>
        <w:tc>
          <w:tcPr>
            <w:tcW w:w="1400" w:type="dxa"/>
            <w:shd w:val="clear" w:color="auto" w:fill="auto"/>
            <w:hideMark/>
          </w:tcPr>
          <w:p w14:paraId="5CD5858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0" w:type="dxa"/>
            <w:shd w:val="clear" w:color="auto" w:fill="auto"/>
            <w:hideMark/>
          </w:tcPr>
          <w:p w14:paraId="066FDE44"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1060" w:type="dxa"/>
            <w:shd w:val="clear" w:color="auto" w:fill="auto"/>
            <w:hideMark/>
          </w:tcPr>
          <w:p w14:paraId="0CAE8ADB"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16,1</w:t>
            </w:r>
          </w:p>
        </w:tc>
        <w:tc>
          <w:tcPr>
            <w:tcW w:w="820" w:type="dxa"/>
            <w:shd w:val="clear" w:color="auto" w:fill="auto"/>
            <w:hideMark/>
          </w:tcPr>
          <w:p w14:paraId="1F11B739"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32,2</w:t>
            </w:r>
          </w:p>
        </w:tc>
        <w:tc>
          <w:tcPr>
            <w:tcW w:w="2840" w:type="dxa"/>
            <w:shd w:val="clear" w:color="auto" w:fill="auto"/>
            <w:hideMark/>
          </w:tcPr>
          <w:p w14:paraId="05AEBA0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Zinc</w:t>
            </w:r>
            <w:proofErr w:type="spellEnd"/>
            <w:r w:rsidRPr="00EB11AC">
              <w:rPr>
                <w:sz w:val="20"/>
                <w:szCs w:val="20"/>
                <w:lang w:eastAsia="ar-SA"/>
              </w:rPr>
              <w:t xml:space="preserve"> </w:t>
            </w:r>
            <w:proofErr w:type="spellStart"/>
            <w:r w:rsidRPr="00EB11AC">
              <w:rPr>
                <w:sz w:val="20"/>
                <w:szCs w:val="20"/>
                <w:lang w:eastAsia="ar-SA"/>
              </w:rPr>
              <w:t>oxide</w:t>
            </w:r>
            <w:proofErr w:type="spellEnd"/>
            <w:r w:rsidRPr="00EB11AC">
              <w:rPr>
                <w:sz w:val="20"/>
                <w:szCs w:val="20"/>
                <w:lang w:eastAsia="ar-SA"/>
              </w:rPr>
              <w:t xml:space="preserve">, milteliai 50g 145/10   </w:t>
            </w:r>
          </w:p>
        </w:tc>
      </w:tr>
      <w:tr w:rsidR="00A05BFD" w:rsidRPr="00A05BFD" w14:paraId="5EA1EC3C" w14:textId="77777777" w:rsidTr="00EB11AC">
        <w:trPr>
          <w:trHeight w:val="315"/>
        </w:trPr>
        <w:tc>
          <w:tcPr>
            <w:tcW w:w="960" w:type="dxa"/>
            <w:shd w:val="clear" w:color="auto" w:fill="auto"/>
            <w:hideMark/>
          </w:tcPr>
          <w:p w14:paraId="1CD33293"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23</w:t>
            </w:r>
          </w:p>
        </w:tc>
        <w:tc>
          <w:tcPr>
            <w:tcW w:w="2040" w:type="dxa"/>
            <w:shd w:val="clear" w:color="auto" w:fill="auto"/>
            <w:hideMark/>
          </w:tcPr>
          <w:p w14:paraId="6D4803B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Chlorheksidinas</w:t>
            </w:r>
            <w:proofErr w:type="spellEnd"/>
          </w:p>
        </w:tc>
        <w:tc>
          <w:tcPr>
            <w:tcW w:w="1500" w:type="dxa"/>
            <w:shd w:val="clear" w:color="auto" w:fill="auto"/>
            <w:hideMark/>
          </w:tcPr>
          <w:p w14:paraId="7EC4A820"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buteliukas x 200ml</w:t>
            </w:r>
          </w:p>
        </w:tc>
        <w:tc>
          <w:tcPr>
            <w:tcW w:w="1400" w:type="dxa"/>
            <w:shd w:val="clear" w:color="auto" w:fill="auto"/>
            <w:hideMark/>
          </w:tcPr>
          <w:p w14:paraId="5972C9A3"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but</w:t>
            </w:r>
            <w:proofErr w:type="spellEnd"/>
            <w:r w:rsidRPr="00EB11AC">
              <w:rPr>
                <w:sz w:val="20"/>
                <w:szCs w:val="20"/>
                <w:lang w:eastAsia="ar-SA"/>
              </w:rPr>
              <w:t>.</w:t>
            </w:r>
          </w:p>
        </w:tc>
        <w:tc>
          <w:tcPr>
            <w:tcW w:w="700" w:type="dxa"/>
            <w:shd w:val="clear" w:color="auto" w:fill="auto"/>
            <w:hideMark/>
          </w:tcPr>
          <w:p w14:paraId="23AE4F5A"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2</w:t>
            </w:r>
          </w:p>
        </w:tc>
        <w:tc>
          <w:tcPr>
            <w:tcW w:w="1060" w:type="dxa"/>
            <w:shd w:val="clear" w:color="auto" w:fill="auto"/>
            <w:hideMark/>
          </w:tcPr>
          <w:p w14:paraId="71270111"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6,2</w:t>
            </w:r>
          </w:p>
        </w:tc>
        <w:tc>
          <w:tcPr>
            <w:tcW w:w="820" w:type="dxa"/>
            <w:shd w:val="clear" w:color="auto" w:fill="auto"/>
            <w:hideMark/>
          </w:tcPr>
          <w:p w14:paraId="0060CD0F" w14:textId="77777777" w:rsidR="00A05BFD" w:rsidRPr="00EB11AC" w:rsidRDefault="00A05BFD" w:rsidP="00EB11AC">
            <w:pPr>
              <w:spacing w:after="0" w:line="240" w:lineRule="auto"/>
              <w:jc w:val="both"/>
              <w:rPr>
                <w:sz w:val="20"/>
                <w:szCs w:val="20"/>
                <w:lang w:eastAsia="ar-SA"/>
              </w:rPr>
            </w:pPr>
            <w:r w:rsidRPr="00EB11AC">
              <w:rPr>
                <w:sz w:val="20"/>
                <w:szCs w:val="20"/>
                <w:lang w:eastAsia="ar-SA"/>
              </w:rPr>
              <w:t>12,4</w:t>
            </w:r>
          </w:p>
        </w:tc>
        <w:tc>
          <w:tcPr>
            <w:tcW w:w="2840" w:type="dxa"/>
            <w:shd w:val="clear" w:color="auto" w:fill="auto"/>
            <w:hideMark/>
          </w:tcPr>
          <w:p w14:paraId="1CA770DF" w14:textId="77777777" w:rsidR="00A05BFD" w:rsidRPr="00EB11AC" w:rsidRDefault="00A05BFD" w:rsidP="00EB11AC">
            <w:pPr>
              <w:spacing w:after="0" w:line="240" w:lineRule="auto"/>
              <w:jc w:val="both"/>
              <w:rPr>
                <w:sz w:val="20"/>
                <w:szCs w:val="20"/>
                <w:lang w:eastAsia="ar-SA"/>
              </w:rPr>
            </w:pPr>
            <w:proofErr w:type="spellStart"/>
            <w:r w:rsidRPr="00EB11AC">
              <w:rPr>
                <w:sz w:val="20"/>
                <w:szCs w:val="20"/>
                <w:lang w:eastAsia="ar-SA"/>
              </w:rPr>
              <w:t>Gluco</w:t>
            </w:r>
            <w:proofErr w:type="spellEnd"/>
            <w:r w:rsidRPr="00EB11AC">
              <w:rPr>
                <w:sz w:val="20"/>
                <w:szCs w:val="20"/>
                <w:lang w:eastAsia="ar-SA"/>
              </w:rPr>
              <w:t xml:space="preserve"> </w:t>
            </w:r>
            <w:proofErr w:type="spellStart"/>
            <w:r w:rsidRPr="00EB11AC">
              <w:rPr>
                <w:sz w:val="20"/>
                <w:szCs w:val="20"/>
                <w:lang w:eastAsia="ar-SA"/>
              </w:rPr>
              <w:t>chex</w:t>
            </w:r>
            <w:proofErr w:type="spellEnd"/>
            <w:r w:rsidRPr="00EB11AC">
              <w:rPr>
                <w:sz w:val="20"/>
                <w:szCs w:val="20"/>
                <w:lang w:eastAsia="ar-SA"/>
              </w:rPr>
              <w:t xml:space="preserve"> 2% </w:t>
            </w:r>
            <w:proofErr w:type="spellStart"/>
            <w:r w:rsidRPr="00EB11AC">
              <w:rPr>
                <w:sz w:val="20"/>
                <w:szCs w:val="20"/>
                <w:lang w:eastAsia="ar-SA"/>
              </w:rPr>
              <w:t>chlorheksidinas</w:t>
            </w:r>
            <w:proofErr w:type="spellEnd"/>
            <w:r w:rsidRPr="00EB11AC">
              <w:rPr>
                <w:sz w:val="20"/>
                <w:szCs w:val="20"/>
                <w:lang w:eastAsia="ar-SA"/>
              </w:rPr>
              <w:t xml:space="preserve"> 200ml   </w:t>
            </w:r>
          </w:p>
        </w:tc>
      </w:tr>
    </w:tbl>
    <w:p w14:paraId="04F09E21" w14:textId="77777777" w:rsidR="00A05BFD" w:rsidRDefault="00A05BFD" w:rsidP="00320987">
      <w:pPr>
        <w:spacing w:after="0" w:line="240" w:lineRule="auto"/>
        <w:jc w:val="both"/>
        <w:rPr>
          <w:sz w:val="20"/>
          <w:szCs w:val="20"/>
          <w:lang w:eastAsia="ar-SA"/>
        </w:rPr>
      </w:pPr>
    </w:p>
    <w:p w14:paraId="1DEF13C9" w14:textId="77777777" w:rsidR="00320987" w:rsidRPr="001C2034" w:rsidRDefault="00320987" w:rsidP="00320987">
      <w:pPr>
        <w:spacing w:after="0" w:line="240" w:lineRule="auto"/>
        <w:ind w:firstLine="720"/>
        <w:jc w:val="both"/>
        <w:rPr>
          <w:b/>
          <w:sz w:val="20"/>
          <w:szCs w:val="20"/>
          <w:u w:val="single"/>
          <w:lang w:eastAsia="ar-SA"/>
        </w:rPr>
      </w:pPr>
      <w:r w:rsidRPr="009636C6">
        <w:rPr>
          <w:b/>
          <w:sz w:val="20"/>
          <w:szCs w:val="20"/>
          <w:u w:val="single" w:color="FFFFFF"/>
          <w:lang w:eastAsia="ar-SA"/>
        </w:rPr>
        <w:t>Pirkimo objekto 2 dalies kaina su PVM</w:t>
      </w:r>
      <w:r w:rsidR="001C2034">
        <w:rPr>
          <w:b/>
          <w:sz w:val="20"/>
          <w:szCs w:val="20"/>
          <w:u w:val="single" w:color="FFFFFF"/>
          <w:lang w:eastAsia="ar-SA"/>
        </w:rPr>
        <w:t xml:space="preserve"> </w:t>
      </w:r>
      <w:r w:rsidR="00145937" w:rsidRPr="00FD7B32">
        <w:rPr>
          <w:b/>
          <w:sz w:val="20"/>
          <w:szCs w:val="20"/>
          <w:u w:val="single"/>
          <w:lang w:eastAsia="ar-SA"/>
        </w:rPr>
        <w:t>Vienas tūkstantis šeši šimtai septyniasdešimt aštuoni Eur 5 ct.</w:t>
      </w:r>
    </w:p>
    <w:p w14:paraId="77D6B78B" w14:textId="77777777" w:rsidR="00320987" w:rsidRPr="009636C6" w:rsidRDefault="00320987" w:rsidP="00320987">
      <w:pPr>
        <w:spacing w:after="0" w:line="240" w:lineRule="auto"/>
        <w:ind w:firstLine="720"/>
        <w:jc w:val="both"/>
        <w:rPr>
          <w:sz w:val="20"/>
          <w:szCs w:val="20"/>
          <w:lang w:eastAsia="ar-SA"/>
        </w:rPr>
      </w:pPr>
      <w:r w:rsidRPr="009636C6">
        <w:rPr>
          <w:sz w:val="20"/>
          <w:szCs w:val="20"/>
          <w:lang w:eastAsia="ar-SA"/>
        </w:rPr>
        <w:t xml:space="preserve">                                                      ( žodžiais)</w:t>
      </w:r>
    </w:p>
    <w:p w14:paraId="034C522D" w14:textId="77777777" w:rsidR="00320987" w:rsidRDefault="00320987" w:rsidP="00320987">
      <w:pPr>
        <w:spacing w:after="0" w:line="240" w:lineRule="auto"/>
        <w:ind w:firstLine="720"/>
        <w:jc w:val="both"/>
        <w:rPr>
          <w:sz w:val="20"/>
          <w:szCs w:val="20"/>
          <w:lang w:eastAsia="ar-SA"/>
        </w:rPr>
      </w:pPr>
    </w:p>
    <w:p w14:paraId="21F9336F" w14:textId="77777777" w:rsidR="00320987" w:rsidRPr="009636C6" w:rsidRDefault="00320987" w:rsidP="00320987">
      <w:pPr>
        <w:spacing w:after="0" w:line="240" w:lineRule="auto"/>
        <w:ind w:firstLine="720"/>
        <w:jc w:val="both"/>
        <w:rPr>
          <w:sz w:val="20"/>
          <w:szCs w:val="20"/>
          <w:lang w:eastAsia="ar-SA"/>
        </w:rPr>
      </w:pPr>
      <w:r w:rsidRPr="009636C6">
        <w:rPr>
          <w:sz w:val="20"/>
          <w:szCs w:val="20"/>
          <w:lang w:eastAsia="ar-SA"/>
        </w:rPr>
        <w:t>Į kainą įeina visos išlaidos, visi mokesčiai, taip pat ir PVM, kuris sudaro</w:t>
      </w:r>
      <w:r w:rsidR="001C2034">
        <w:rPr>
          <w:sz w:val="20"/>
          <w:szCs w:val="20"/>
          <w:lang w:eastAsia="ar-SA"/>
        </w:rPr>
        <w:t xml:space="preserve"> </w:t>
      </w:r>
      <w:r w:rsidR="00145937" w:rsidRPr="00145937">
        <w:rPr>
          <w:b/>
          <w:bCs/>
          <w:sz w:val="20"/>
          <w:szCs w:val="20"/>
          <w:u w:val="single"/>
          <w:lang w:eastAsia="ar-SA"/>
        </w:rPr>
        <w:t>217,21</w:t>
      </w:r>
      <w:r w:rsidR="001C2034">
        <w:rPr>
          <w:sz w:val="20"/>
          <w:szCs w:val="20"/>
          <w:lang w:eastAsia="ar-SA"/>
        </w:rPr>
        <w:t xml:space="preserve"> </w:t>
      </w:r>
      <w:r>
        <w:rPr>
          <w:sz w:val="20"/>
          <w:szCs w:val="20"/>
          <w:lang w:eastAsia="ar-SA"/>
        </w:rPr>
        <w:t>Eur</w:t>
      </w:r>
      <w:r w:rsidRPr="009636C6">
        <w:rPr>
          <w:sz w:val="20"/>
          <w:szCs w:val="20"/>
          <w:lang w:eastAsia="ar-SA"/>
        </w:rPr>
        <w:t>.</w:t>
      </w:r>
    </w:p>
    <w:p w14:paraId="7036EDCF" w14:textId="77777777" w:rsidR="00320987" w:rsidRPr="009636C6" w:rsidRDefault="00320987" w:rsidP="00320987">
      <w:pPr>
        <w:spacing w:after="0" w:line="240" w:lineRule="auto"/>
        <w:jc w:val="both"/>
        <w:rPr>
          <w:i/>
          <w:sz w:val="20"/>
          <w:szCs w:val="20"/>
        </w:rPr>
      </w:pPr>
    </w:p>
    <w:p w14:paraId="064E0FCB" w14:textId="77777777" w:rsidR="00F8305A" w:rsidRDefault="00320987" w:rsidP="00320987">
      <w:pPr>
        <w:spacing w:after="0" w:line="240" w:lineRule="auto"/>
        <w:jc w:val="both"/>
        <w:rPr>
          <w:sz w:val="20"/>
          <w:szCs w:val="20"/>
          <w:lang w:eastAsia="ar-SA"/>
        </w:rPr>
      </w:pPr>
      <w:r>
        <w:rPr>
          <w:b/>
          <w:sz w:val="20"/>
          <w:szCs w:val="20"/>
          <w:lang w:eastAsia="ar-SA"/>
        </w:rPr>
        <w:t xml:space="preserve">3 </w:t>
      </w:r>
      <w:r w:rsidRPr="009636C6">
        <w:rPr>
          <w:b/>
          <w:sz w:val="20"/>
          <w:szCs w:val="20"/>
          <w:lang w:eastAsia="ar-SA"/>
        </w:rPr>
        <w:t>pirkimo dalis</w:t>
      </w:r>
      <w:r w:rsidRPr="009636C6">
        <w:rPr>
          <w:sz w:val="20"/>
          <w:szCs w:val="20"/>
          <w:lang w:eastAsia="ar-SA"/>
        </w:rPr>
        <w:t xml:space="preserve">   </w:t>
      </w:r>
      <w:r w:rsidR="009F235B" w:rsidRPr="009F235B">
        <w:rPr>
          <w:sz w:val="20"/>
          <w:szCs w:val="20"/>
          <w:lang w:eastAsia="ar-SA"/>
        </w:rPr>
        <w:t xml:space="preserve"> </w:t>
      </w:r>
      <w:r w:rsidR="009F235B" w:rsidRPr="009636C6">
        <w:rPr>
          <w:sz w:val="20"/>
          <w:szCs w:val="20"/>
          <w:lang w:eastAsia="ar-SA"/>
        </w:rPr>
        <w:t>Mes siūlome šias prekes</w:t>
      </w:r>
      <w:r w:rsidR="009F235B">
        <w:rPr>
          <w:sz w:val="20"/>
          <w:szCs w:val="20"/>
          <w:lang w:eastAsia="ar-SA"/>
        </w:rPr>
        <w:t>:</w:t>
      </w:r>
    </w:p>
    <w:p w14:paraId="7BC0A04E" w14:textId="77777777" w:rsidR="00F8305A" w:rsidRDefault="00F8305A" w:rsidP="00320987">
      <w:pPr>
        <w:spacing w:after="0" w:line="240" w:lineRule="auto"/>
        <w:jc w:val="both"/>
        <w:rPr>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368"/>
        <w:gridCol w:w="3317"/>
        <w:gridCol w:w="567"/>
        <w:gridCol w:w="572"/>
        <w:gridCol w:w="836"/>
        <w:gridCol w:w="754"/>
        <w:gridCol w:w="2226"/>
      </w:tblGrid>
      <w:tr w:rsidR="00DF68A8" w:rsidRPr="00F8305A" w14:paraId="74B287F6" w14:textId="77777777" w:rsidTr="00EB11AC">
        <w:trPr>
          <w:trHeight w:val="1035"/>
        </w:trPr>
        <w:tc>
          <w:tcPr>
            <w:tcW w:w="697" w:type="dxa"/>
            <w:shd w:val="clear" w:color="auto" w:fill="auto"/>
            <w:hideMark/>
          </w:tcPr>
          <w:p w14:paraId="27D2CE11" w14:textId="77777777" w:rsidR="009E2058" w:rsidRPr="00EB11AC" w:rsidRDefault="009E2058" w:rsidP="00EB11AC">
            <w:pPr>
              <w:spacing w:after="0" w:line="240" w:lineRule="auto"/>
              <w:jc w:val="both"/>
              <w:rPr>
                <w:sz w:val="20"/>
                <w:szCs w:val="20"/>
                <w:lang w:eastAsia="ar-SA"/>
              </w:rPr>
            </w:pPr>
            <w:proofErr w:type="spellStart"/>
            <w:r w:rsidRPr="00EB11AC">
              <w:rPr>
                <w:sz w:val="20"/>
                <w:szCs w:val="20"/>
                <w:lang w:eastAsia="ar-SA"/>
              </w:rPr>
              <w:t>Eil</w:t>
            </w:r>
            <w:proofErr w:type="spellEnd"/>
          </w:p>
          <w:p w14:paraId="5D383439"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Nr.</w:t>
            </w:r>
          </w:p>
        </w:tc>
        <w:tc>
          <w:tcPr>
            <w:tcW w:w="1368" w:type="dxa"/>
            <w:shd w:val="clear" w:color="auto" w:fill="auto"/>
            <w:hideMark/>
          </w:tcPr>
          <w:p w14:paraId="50384493"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Prekės pavadinimas</w:t>
            </w:r>
          </w:p>
        </w:tc>
        <w:tc>
          <w:tcPr>
            <w:tcW w:w="3317" w:type="dxa"/>
            <w:shd w:val="clear" w:color="auto" w:fill="auto"/>
            <w:noWrap/>
            <w:hideMark/>
          </w:tcPr>
          <w:p w14:paraId="19AB9B63" w14:textId="77777777" w:rsidR="009E2058" w:rsidRPr="00EB11AC" w:rsidRDefault="009E2058" w:rsidP="00EB11AC">
            <w:pPr>
              <w:spacing w:after="0" w:line="240" w:lineRule="auto"/>
              <w:jc w:val="both"/>
              <w:rPr>
                <w:sz w:val="20"/>
                <w:szCs w:val="20"/>
                <w:lang w:eastAsia="ar-SA"/>
              </w:rPr>
            </w:pPr>
          </w:p>
        </w:tc>
        <w:tc>
          <w:tcPr>
            <w:tcW w:w="567" w:type="dxa"/>
            <w:shd w:val="clear" w:color="auto" w:fill="auto"/>
            <w:noWrap/>
            <w:hideMark/>
          </w:tcPr>
          <w:p w14:paraId="6774F297"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Mato vnt.</w:t>
            </w:r>
          </w:p>
        </w:tc>
        <w:tc>
          <w:tcPr>
            <w:tcW w:w="572" w:type="dxa"/>
            <w:shd w:val="clear" w:color="auto" w:fill="auto"/>
            <w:hideMark/>
          </w:tcPr>
          <w:p w14:paraId="0C8B6B97"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Kiekis</w:t>
            </w:r>
          </w:p>
        </w:tc>
        <w:tc>
          <w:tcPr>
            <w:tcW w:w="836" w:type="dxa"/>
            <w:shd w:val="clear" w:color="auto" w:fill="auto"/>
            <w:hideMark/>
          </w:tcPr>
          <w:p w14:paraId="5BAB4670"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Vieneto kaina Eur. be PVM</w:t>
            </w:r>
          </w:p>
        </w:tc>
        <w:tc>
          <w:tcPr>
            <w:tcW w:w="754" w:type="dxa"/>
            <w:shd w:val="clear" w:color="auto" w:fill="auto"/>
            <w:hideMark/>
          </w:tcPr>
          <w:p w14:paraId="54BA1492"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Suma Eur.  be PVM</w:t>
            </w:r>
          </w:p>
        </w:tc>
        <w:tc>
          <w:tcPr>
            <w:tcW w:w="2226" w:type="dxa"/>
            <w:shd w:val="clear" w:color="auto" w:fill="auto"/>
            <w:noWrap/>
            <w:hideMark/>
          </w:tcPr>
          <w:p w14:paraId="01B415BC"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Siūlomos prekės atitikimas reikalavimams</w:t>
            </w:r>
          </w:p>
        </w:tc>
      </w:tr>
      <w:tr w:rsidR="00DF68A8" w:rsidRPr="00F8305A" w14:paraId="267E7B1D" w14:textId="77777777" w:rsidTr="00EB11AC">
        <w:trPr>
          <w:trHeight w:val="600"/>
        </w:trPr>
        <w:tc>
          <w:tcPr>
            <w:tcW w:w="697" w:type="dxa"/>
            <w:shd w:val="clear" w:color="auto" w:fill="auto"/>
            <w:hideMark/>
          </w:tcPr>
          <w:p w14:paraId="0016F13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w:t>
            </w:r>
          </w:p>
        </w:tc>
        <w:tc>
          <w:tcPr>
            <w:tcW w:w="1368" w:type="dxa"/>
            <w:shd w:val="clear" w:color="auto" w:fill="auto"/>
            <w:hideMark/>
          </w:tcPr>
          <w:p w14:paraId="0B2FA2E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Replės rovimui</w:t>
            </w:r>
          </w:p>
        </w:tc>
        <w:tc>
          <w:tcPr>
            <w:tcW w:w="3317" w:type="dxa"/>
            <w:shd w:val="clear" w:color="auto" w:fill="auto"/>
            <w:hideMark/>
          </w:tcPr>
          <w:p w14:paraId="3D89DB1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Daugkartinio naudojimo, atsparios valymui, dezinfekcijai ir sterilizacijai. </w:t>
            </w:r>
          </w:p>
        </w:tc>
        <w:tc>
          <w:tcPr>
            <w:tcW w:w="567" w:type="dxa"/>
            <w:shd w:val="clear" w:color="auto" w:fill="auto"/>
            <w:hideMark/>
          </w:tcPr>
          <w:p w14:paraId="6CA751B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69F80A3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w:t>
            </w:r>
          </w:p>
        </w:tc>
        <w:tc>
          <w:tcPr>
            <w:tcW w:w="836" w:type="dxa"/>
            <w:shd w:val="clear" w:color="auto" w:fill="auto"/>
            <w:noWrap/>
            <w:hideMark/>
          </w:tcPr>
          <w:p w14:paraId="6BABD2B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12,9</w:t>
            </w:r>
          </w:p>
        </w:tc>
        <w:tc>
          <w:tcPr>
            <w:tcW w:w="754" w:type="dxa"/>
            <w:shd w:val="clear" w:color="auto" w:fill="auto"/>
            <w:noWrap/>
            <w:hideMark/>
          </w:tcPr>
          <w:p w14:paraId="39C08DC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103,2</w:t>
            </w:r>
          </w:p>
        </w:tc>
        <w:tc>
          <w:tcPr>
            <w:tcW w:w="2226" w:type="dxa"/>
            <w:shd w:val="clear" w:color="auto" w:fill="auto"/>
            <w:hideMark/>
          </w:tcPr>
          <w:p w14:paraId="2B0CD61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Replės, </w:t>
            </w:r>
            <w:proofErr w:type="spellStart"/>
            <w:r w:rsidRPr="00EB11AC">
              <w:rPr>
                <w:sz w:val="20"/>
                <w:szCs w:val="20"/>
                <w:lang w:eastAsia="ar-SA"/>
              </w:rPr>
              <w:t>Falcon</w:t>
            </w:r>
            <w:proofErr w:type="spellEnd"/>
          </w:p>
        </w:tc>
      </w:tr>
      <w:tr w:rsidR="00DF68A8" w:rsidRPr="00F8305A" w14:paraId="1E41AF89" w14:textId="77777777" w:rsidTr="00EB11AC">
        <w:trPr>
          <w:trHeight w:val="600"/>
        </w:trPr>
        <w:tc>
          <w:tcPr>
            <w:tcW w:w="697" w:type="dxa"/>
            <w:shd w:val="clear" w:color="auto" w:fill="auto"/>
            <w:hideMark/>
          </w:tcPr>
          <w:p w14:paraId="5D45CEF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w:t>
            </w:r>
          </w:p>
        </w:tc>
        <w:tc>
          <w:tcPr>
            <w:tcW w:w="1368" w:type="dxa"/>
            <w:shd w:val="clear" w:color="auto" w:fill="auto"/>
            <w:hideMark/>
          </w:tcPr>
          <w:p w14:paraId="5A20D15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Elevatorius rovimui</w:t>
            </w:r>
          </w:p>
        </w:tc>
        <w:tc>
          <w:tcPr>
            <w:tcW w:w="3317" w:type="dxa"/>
            <w:shd w:val="clear" w:color="auto" w:fill="auto"/>
            <w:hideMark/>
          </w:tcPr>
          <w:p w14:paraId="380CA02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Daugkartinio naudojimo, atsparūs valymui, dezinfekcijai ir sterilizacijai. </w:t>
            </w:r>
          </w:p>
        </w:tc>
        <w:tc>
          <w:tcPr>
            <w:tcW w:w="567" w:type="dxa"/>
            <w:shd w:val="clear" w:color="auto" w:fill="auto"/>
            <w:hideMark/>
          </w:tcPr>
          <w:p w14:paraId="5768909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617FF94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w:t>
            </w:r>
          </w:p>
        </w:tc>
        <w:tc>
          <w:tcPr>
            <w:tcW w:w="836" w:type="dxa"/>
            <w:shd w:val="clear" w:color="auto" w:fill="auto"/>
            <w:noWrap/>
            <w:hideMark/>
          </w:tcPr>
          <w:p w14:paraId="058BCFE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6,9</w:t>
            </w:r>
          </w:p>
        </w:tc>
        <w:tc>
          <w:tcPr>
            <w:tcW w:w="754" w:type="dxa"/>
            <w:shd w:val="clear" w:color="auto" w:fill="auto"/>
            <w:noWrap/>
            <w:hideMark/>
          </w:tcPr>
          <w:p w14:paraId="5FB3649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55,2</w:t>
            </w:r>
          </w:p>
        </w:tc>
        <w:tc>
          <w:tcPr>
            <w:tcW w:w="2226" w:type="dxa"/>
            <w:shd w:val="clear" w:color="auto" w:fill="auto"/>
            <w:hideMark/>
          </w:tcPr>
          <w:p w14:paraId="00281F3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Elevatorius rovimui, </w:t>
            </w:r>
            <w:proofErr w:type="spellStart"/>
            <w:r w:rsidRPr="00EB11AC">
              <w:rPr>
                <w:sz w:val="20"/>
                <w:szCs w:val="20"/>
                <w:lang w:eastAsia="ar-SA"/>
              </w:rPr>
              <w:t>Falcon</w:t>
            </w:r>
            <w:proofErr w:type="spellEnd"/>
          </w:p>
        </w:tc>
      </w:tr>
      <w:tr w:rsidR="00DF68A8" w:rsidRPr="00F8305A" w14:paraId="3802E768" w14:textId="77777777" w:rsidTr="00EB11AC">
        <w:trPr>
          <w:trHeight w:val="600"/>
        </w:trPr>
        <w:tc>
          <w:tcPr>
            <w:tcW w:w="697" w:type="dxa"/>
            <w:shd w:val="clear" w:color="auto" w:fill="auto"/>
            <w:hideMark/>
          </w:tcPr>
          <w:p w14:paraId="58F7E39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1368" w:type="dxa"/>
            <w:shd w:val="clear" w:color="auto" w:fill="auto"/>
            <w:hideMark/>
          </w:tcPr>
          <w:p w14:paraId="38E3621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Veidrodėlis </w:t>
            </w:r>
          </w:p>
        </w:tc>
        <w:tc>
          <w:tcPr>
            <w:tcW w:w="3317" w:type="dxa"/>
            <w:shd w:val="clear" w:color="auto" w:fill="auto"/>
            <w:hideMark/>
          </w:tcPr>
          <w:p w14:paraId="0636C95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Nerasojantys, nerūdijančio plieno, veidrodinė dalis su sriegiu. Veidrodėlių galvutės: apvalios, nedidinančios, vienoje pusėje veidrodėlis, kuris įstatytas į metalinį korpusą, lengvai prisukamos prie kotelio. Daugkartinio naudojimo, atsparūs valymui, dezinfekcijai ir sterilizacijai. Skersmuo 25 mm.</w:t>
            </w:r>
          </w:p>
        </w:tc>
        <w:tc>
          <w:tcPr>
            <w:tcW w:w="567" w:type="dxa"/>
            <w:shd w:val="clear" w:color="auto" w:fill="auto"/>
            <w:hideMark/>
          </w:tcPr>
          <w:p w14:paraId="7ED72F9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204AF43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76882C8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0,71</w:t>
            </w:r>
          </w:p>
        </w:tc>
        <w:tc>
          <w:tcPr>
            <w:tcW w:w="754" w:type="dxa"/>
            <w:shd w:val="clear" w:color="auto" w:fill="auto"/>
            <w:noWrap/>
            <w:hideMark/>
          </w:tcPr>
          <w:p w14:paraId="6120767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35,5</w:t>
            </w:r>
          </w:p>
        </w:tc>
        <w:tc>
          <w:tcPr>
            <w:tcW w:w="2226" w:type="dxa"/>
            <w:shd w:val="clear" w:color="auto" w:fill="auto"/>
            <w:hideMark/>
          </w:tcPr>
          <w:p w14:paraId="356D2A7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Veidrodėlis, </w:t>
            </w:r>
            <w:proofErr w:type="spellStart"/>
            <w:r w:rsidRPr="00EB11AC">
              <w:rPr>
                <w:sz w:val="20"/>
                <w:szCs w:val="20"/>
                <w:lang w:eastAsia="ar-SA"/>
              </w:rPr>
              <w:t>Hahnenkratt</w:t>
            </w:r>
            <w:proofErr w:type="spellEnd"/>
            <w:r w:rsidRPr="00EB11AC">
              <w:rPr>
                <w:sz w:val="20"/>
                <w:szCs w:val="20"/>
                <w:lang w:eastAsia="ar-SA"/>
              </w:rPr>
              <w:t>.</w:t>
            </w:r>
          </w:p>
        </w:tc>
      </w:tr>
      <w:tr w:rsidR="00DF68A8" w:rsidRPr="00F8305A" w14:paraId="6034B149" w14:textId="77777777" w:rsidTr="00EB11AC">
        <w:trPr>
          <w:trHeight w:val="600"/>
        </w:trPr>
        <w:tc>
          <w:tcPr>
            <w:tcW w:w="697" w:type="dxa"/>
            <w:shd w:val="clear" w:color="auto" w:fill="auto"/>
            <w:hideMark/>
          </w:tcPr>
          <w:p w14:paraId="627441E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w:t>
            </w:r>
          </w:p>
        </w:tc>
        <w:tc>
          <w:tcPr>
            <w:tcW w:w="1368" w:type="dxa"/>
            <w:shd w:val="clear" w:color="auto" w:fill="auto"/>
            <w:hideMark/>
          </w:tcPr>
          <w:p w14:paraId="2110C21D"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Kimštukas</w:t>
            </w:r>
            <w:proofErr w:type="spellEnd"/>
          </w:p>
        </w:tc>
        <w:tc>
          <w:tcPr>
            <w:tcW w:w="3317" w:type="dxa"/>
            <w:shd w:val="clear" w:color="auto" w:fill="auto"/>
            <w:hideMark/>
          </w:tcPr>
          <w:p w14:paraId="1AF396C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Odontologiniai, kampiniai, nerūdijančio plieno, lenkti, bendras ilgis 150 (±5) mm. Daugkartinio naudojimo, atsparūs valymui, dezinfekcijai ir sterilizacijai. </w:t>
            </w:r>
          </w:p>
        </w:tc>
        <w:tc>
          <w:tcPr>
            <w:tcW w:w="567" w:type="dxa"/>
            <w:shd w:val="clear" w:color="auto" w:fill="auto"/>
            <w:hideMark/>
          </w:tcPr>
          <w:p w14:paraId="0DECD5C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51D2A3B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836" w:type="dxa"/>
            <w:shd w:val="clear" w:color="auto" w:fill="auto"/>
            <w:noWrap/>
            <w:hideMark/>
          </w:tcPr>
          <w:p w14:paraId="18E05F1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4,79</w:t>
            </w:r>
          </w:p>
        </w:tc>
        <w:tc>
          <w:tcPr>
            <w:tcW w:w="754" w:type="dxa"/>
            <w:shd w:val="clear" w:color="auto" w:fill="auto"/>
            <w:noWrap/>
            <w:hideMark/>
          </w:tcPr>
          <w:p w14:paraId="72AC5EC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47,9</w:t>
            </w:r>
          </w:p>
        </w:tc>
        <w:tc>
          <w:tcPr>
            <w:tcW w:w="2226" w:type="dxa"/>
            <w:shd w:val="clear" w:color="auto" w:fill="auto"/>
            <w:hideMark/>
          </w:tcPr>
          <w:p w14:paraId="59BDC4D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Kimštukas</w:t>
            </w:r>
            <w:proofErr w:type="spellEnd"/>
            <w:r w:rsidRPr="00EB11AC">
              <w:rPr>
                <w:sz w:val="20"/>
                <w:szCs w:val="20"/>
                <w:lang w:eastAsia="ar-SA"/>
              </w:rPr>
              <w:t xml:space="preserve">, </w:t>
            </w:r>
            <w:proofErr w:type="spellStart"/>
            <w:r w:rsidRPr="00EB11AC">
              <w:rPr>
                <w:sz w:val="20"/>
                <w:szCs w:val="20"/>
                <w:lang w:eastAsia="ar-SA"/>
              </w:rPr>
              <w:t>Falcon</w:t>
            </w:r>
            <w:proofErr w:type="spellEnd"/>
          </w:p>
        </w:tc>
      </w:tr>
      <w:tr w:rsidR="00DF68A8" w:rsidRPr="00F8305A" w14:paraId="2964E685" w14:textId="77777777" w:rsidTr="00EB11AC">
        <w:trPr>
          <w:trHeight w:val="600"/>
        </w:trPr>
        <w:tc>
          <w:tcPr>
            <w:tcW w:w="697" w:type="dxa"/>
            <w:shd w:val="clear" w:color="auto" w:fill="auto"/>
            <w:hideMark/>
          </w:tcPr>
          <w:p w14:paraId="6082272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w:t>
            </w:r>
          </w:p>
        </w:tc>
        <w:tc>
          <w:tcPr>
            <w:tcW w:w="1368" w:type="dxa"/>
            <w:shd w:val="clear" w:color="auto" w:fill="auto"/>
            <w:hideMark/>
          </w:tcPr>
          <w:p w14:paraId="7C257AC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Mentelė</w:t>
            </w:r>
          </w:p>
        </w:tc>
        <w:tc>
          <w:tcPr>
            <w:tcW w:w="3317" w:type="dxa"/>
            <w:shd w:val="clear" w:color="auto" w:fill="auto"/>
            <w:hideMark/>
          </w:tcPr>
          <w:p w14:paraId="44E5170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Daugkartinio naudojimo, atsparūs valymui, dezinfekcijai ir sterilizacijai. </w:t>
            </w:r>
          </w:p>
        </w:tc>
        <w:tc>
          <w:tcPr>
            <w:tcW w:w="567" w:type="dxa"/>
            <w:shd w:val="clear" w:color="auto" w:fill="auto"/>
            <w:hideMark/>
          </w:tcPr>
          <w:p w14:paraId="23B1AB2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7200E7A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27C44A7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5,9</w:t>
            </w:r>
          </w:p>
        </w:tc>
        <w:tc>
          <w:tcPr>
            <w:tcW w:w="754" w:type="dxa"/>
            <w:shd w:val="clear" w:color="auto" w:fill="auto"/>
            <w:noWrap/>
            <w:hideMark/>
          </w:tcPr>
          <w:p w14:paraId="306870E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17,7</w:t>
            </w:r>
          </w:p>
        </w:tc>
        <w:tc>
          <w:tcPr>
            <w:tcW w:w="2226" w:type="dxa"/>
            <w:shd w:val="clear" w:color="auto" w:fill="auto"/>
            <w:hideMark/>
          </w:tcPr>
          <w:p w14:paraId="31BFE29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Mentelė, </w:t>
            </w:r>
            <w:proofErr w:type="spellStart"/>
            <w:r w:rsidRPr="00EB11AC">
              <w:rPr>
                <w:sz w:val="20"/>
                <w:szCs w:val="20"/>
                <w:lang w:eastAsia="ar-SA"/>
              </w:rPr>
              <w:t>Falcon</w:t>
            </w:r>
            <w:proofErr w:type="spellEnd"/>
          </w:p>
        </w:tc>
      </w:tr>
      <w:tr w:rsidR="00DF68A8" w:rsidRPr="00F8305A" w14:paraId="1D3ED6BE" w14:textId="77777777" w:rsidTr="00EB11AC">
        <w:trPr>
          <w:trHeight w:val="600"/>
        </w:trPr>
        <w:tc>
          <w:tcPr>
            <w:tcW w:w="697" w:type="dxa"/>
            <w:shd w:val="clear" w:color="auto" w:fill="auto"/>
            <w:hideMark/>
          </w:tcPr>
          <w:p w14:paraId="1EEC351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lastRenderedPageBreak/>
              <w:t>6</w:t>
            </w:r>
          </w:p>
        </w:tc>
        <w:tc>
          <w:tcPr>
            <w:tcW w:w="1368" w:type="dxa"/>
            <w:shd w:val="clear" w:color="auto" w:fill="auto"/>
            <w:hideMark/>
          </w:tcPr>
          <w:p w14:paraId="66BE673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Lopetėlė kampinė plombavimui</w:t>
            </w:r>
          </w:p>
        </w:tc>
        <w:tc>
          <w:tcPr>
            <w:tcW w:w="3317" w:type="dxa"/>
            <w:shd w:val="clear" w:color="auto" w:fill="auto"/>
            <w:hideMark/>
          </w:tcPr>
          <w:p w14:paraId="318B508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Daugkartinio naudojimo, atsparūs valymui, dezinfekcijai ir sterilizacijai. </w:t>
            </w:r>
          </w:p>
        </w:tc>
        <w:tc>
          <w:tcPr>
            <w:tcW w:w="567" w:type="dxa"/>
            <w:shd w:val="clear" w:color="auto" w:fill="auto"/>
            <w:hideMark/>
          </w:tcPr>
          <w:p w14:paraId="489C00F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23DDBBA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w:t>
            </w:r>
          </w:p>
        </w:tc>
        <w:tc>
          <w:tcPr>
            <w:tcW w:w="836" w:type="dxa"/>
            <w:shd w:val="clear" w:color="auto" w:fill="auto"/>
            <w:noWrap/>
            <w:hideMark/>
          </w:tcPr>
          <w:p w14:paraId="0C73D64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w:t>
            </w:r>
          </w:p>
        </w:tc>
        <w:tc>
          <w:tcPr>
            <w:tcW w:w="754" w:type="dxa"/>
            <w:shd w:val="clear" w:color="auto" w:fill="auto"/>
            <w:noWrap/>
            <w:hideMark/>
          </w:tcPr>
          <w:p w14:paraId="52F0EE0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22</w:t>
            </w:r>
          </w:p>
        </w:tc>
        <w:tc>
          <w:tcPr>
            <w:tcW w:w="2226" w:type="dxa"/>
            <w:shd w:val="clear" w:color="auto" w:fill="auto"/>
            <w:hideMark/>
          </w:tcPr>
          <w:p w14:paraId="7FE8B39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Lopetėlė. </w:t>
            </w:r>
            <w:proofErr w:type="spellStart"/>
            <w:r w:rsidRPr="00EB11AC">
              <w:rPr>
                <w:sz w:val="20"/>
                <w:szCs w:val="20"/>
                <w:lang w:eastAsia="ar-SA"/>
              </w:rPr>
              <w:t>Falcon</w:t>
            </w:r>
            <w:proofErr w:type="spellEnd"/>
          </w:p>
        </w:tc>
      </w:tr>
      <w:tr w:rsidR="00DF68A8" w:rsidRPr="00F8305A" w14:paraId="3904B3C7" w14:textId="77777777" w:rsidTr="00EB11AC">
        <w:trPr>
          <w:trHeight w:val="600"/>
        </w:trPr>
        <w:tc>
          <w:tcPr>
            <w:tcW w:w="697" w:type="dxa"/>
            <w:shd w:val="clear" w:color="auto" w:fill="auto"/>
            <w:hideMark/>
          </w:tcPr>
          <w:p w14:paraId="0EC0E8B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w:t>
            </w:r>
          </w:p>
        </w:tc>
        <w:tc>
          <w:tcPr>
            <w:tcW w:w="1368" w:type="dxa"/>
            <w:shd w:val="clear" w:color="auto" w:fill="auto"/>
            <w:hideMark/>
          </w:tcPr>
          <w:p w14:paraId="19AC054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Ekskavatorius</w:t>
            </w:r>
          </w:p>
        </w:tc>
        <w:tc>
          <w:tcPr>
            <w:tcW w:w="3317" w:type="dxa"/>
            <w:shd w:val="clear" w:color="auto" w:fill="auto"/>
            <w:hideMark/>
          </w:tcPr>
          <w:p w14:paraId="77533DF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Daugkartinio naudojimo, atsparūs valymui, dezinfekcijai ir sterilizacijai. </w:t>
            </w:r>
          </w:p>
        </w:tc>
        <w:tc>
          <w:tcPr>
            <w:tcW w:w="567" w:type="dxa"/>
            <w:shd w:val="clear" w:color="auto" w:fill="auto"/>
            <w:hideMark/>
          </w:tcPr>
          <w:p w14:paraId="4F7E4B3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3B19105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w:t>
            </w:r>
          </w:p>
        </w:tc>
        <w:tc>
          <w:tcPr>
            <w:tcW w:w="836" w:type="dxa"/>
            <w:shd w:val="clear" w:color="auto" w:fill="auto"/>
            <w:noWrap/>
            <w:hideMark/>
          </w:tcPr>
          <w:p w14:paraId="4B94C7C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7,9</w:t>
            </w:r>
          </w:p>
        </w:tc>
        <w:tc>
          <w:tcPr>
            <w:tcW w:w="754" w:type="dxa"/>
            <w:shd w:val="clear" w:color="auto" w:fill="auto"/>
            <w:noWrap/>
            <w:hideMark/>
          </w:tcPr>
          <w:p w14:paraId="25BFEB0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31,6</w:t>
            </w:r>
          </w:p>
        </w:tc>
        <w:tc>
          <w:tcPr>
            <w:tcW w:w="2226" w:type="dxa"/>
            <w:shd w:val="clear" w:color="auto" w:fill="auto"/>
            <w:hideMark/>
          </w:tcPr>
          <w:p w14:paraId="4EA8B3C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Ekskavatorius. ASA</w:t>
            </w:r>
          </w:p>
        </w:tc>
      </w:tr>
      <w:tr w:rsidR="00DF68A8" w:rsidRPr="00F8305A" w14:paraId="2826E815" w14:textId="77777777" w:rsidTr="00EB11AC">
        <w:trPr>
          <w:trHeight w:val="600"/>
        </w:trPr>
        <w:tc>
          <w:tcPr>
            <w:tcW w:w="697" w:type="dxa"/>
            <w:shd w:val="clear" w:color="auto" w:fill="auto"/>
            <w:hideMark/>
          </w:tcPr>
          <w:p w14:paraId="0471A9C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w:t>
            </w:r>
          </w:p>
        </w:tc>
        <w:tc>
          <w:tcPr>
            <w:tcW w:w="1368" w:type="dxa"/>
            <w:shd w:val="clear" w:color="auto" w:fill="auto"/>
            <w:hideMark/>
          </w:tcPr>
          <w:p w14:paraId="178AA13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Veidrodėlio kotelis</w:t>
            </w:r>
          </w:p>
        </w:tc>
        <w:tc>
          <w:tcPr>
            <w:tcW w:w="3317" w:type="dxa"/>
            <w:shd w:val="clear" w:color="auto" w:fill="auto"/>
            <w:hideMark/>
          </w:tcPr>
          <w:p w14:paraId="3C56983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Nerūdijančio plieno, su sriegiu, kotelis patogus galvutės prisukimui. Kotelio forma gali būti apvali, kampuota arba pašiurkštintu paviršiumi. Daugkartinio naudojimo, atsparūs valymui, dezinfekcijai ir sterilizacijai. </w:t>
            </w:r>
          </w:p>
        </w:tc>
        <w:tc>
          <w:tcPr>
            <w:tcW w:w="567" w:type="dxa"/>
            <w:shd w:val="clear" w:color="auto" w:fill="auto"/>
            <w:hideMark/>
          </w:tcPr>
          <w:p w14:paraId="611B21E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68F1125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0359182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1,2</w:t>
            </w:r>
          </w:p>
        </w:tc>
        <w:tc>
          <w:tcPr>
            <w:tcW w:w="754" w:type="dxa"/>
            <w:shd w:val="clear" w:color="auto" w:fill="auto"/>
            <w:noWrap/>
            <w:hideMark/>
          </w:tcPr>
          <w:p w14:paraId="0C01534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60</w:t>
            </w:r>
          </w:p>
        </w:tc>
        <w:tc>
          <w:tcPr>
            <w:tcW w:w="2226" w:type="dxa"/>
            <w:shd w:val="clear" w:color="auto" w:fill="auto"/>
            <w:hideMark/>
          </w:tcPr>
          <w:p w14:paraId="29E3EDC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Veidrodėlio kotelis. </w:t>
            </w:r>
            <w:proofErr w:type="spellStart"/>
            <w:r w:rsidRPr="00EB11AC">
              <w:rPr>
                <w:sz w:val="20"/>
                <w:szCs w:val="20"/>
                <w:lang w:eastAsia="ar-SA"/>
              </w:rPr>
              <w:t>Hahnenkratt</w:t>
            </w:r>
            <w:proofErr w:type="spellEnd"/>
            <w:r w:rsidRPr="00EB11AC">
              <w:rPr>
                <w:sz w:val="20"/>
                <w:szCs w:val="20"/>
                <w:lang w:eastAsia="ar-SA"/>
              </w:rPr>
              <w:t>.</w:t>
            </w:r>
          </w:p>
        </w:tc>
      </w:tr>
      <w:tr w:rsidR="00DF68A8" w:rsidRPr="00F8305A" w14:paraId="0078404D" w14:textId="77777777" w:rsidTr="00EB11AC">
        <w:trPr>
          <w:trHeight w:val="600"/>
        </w:trPr>
        <w:tc>
          <w:tcPr>
            <w:tcW w:w="697" w:type="dxa"/>
            <w:shd w:val="clear" w:color="auto" w:fill="auto"/>
            <w:hideMark/>
          </w:tcPr>
          <w:p w14:paraId="77A224D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9</w:t>
            </w:r>
          </w:p>
        </w:tc>
        <w:tc>
          <w:tcPr>
            <w:tcW w:w="1368" w:type="dxa"/>
            <w:shd w:val="clear" w:color="auto" w:fill="auto"/>
            <w:hideMark/>
          </w:tcPr>
          <w:p w14:paraId="226C940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Zondas</w:t>
            </w:r>
          </w:p>
        </w:tc>
        <w:tc>
          <w:tcPr>
            <w:tcW w:w="3317" w:type="dxa"/>
            <w:shd w:val="clear" w:color="auto" w:fill="auto"/>
            <w:hideMark/>
          </w:tcPr>
          <w:p w14:paraId="3A77289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Odontologiniai, kampiniai, nerūdijančio plieno, lenkti, bendras ilgis 150 (±5) mm. Daugkartinio naudojimo, atsparūs valymui, dezinfekcijai ir sterilizacijai. </w:t>
            </w:r>
          </w:p>
        </w:tc>
        <w:tc>
          <w:tcPr>
            <w:tcW w:w="567" w:type="dxa"/>
            <w:shd w:val="clear" w:color="auto" w:fill="auto"/>
            <w:hideMark/>
          </w:tcPr>
          <w:p w14:paraId="085DA34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0B4D433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20</w:t>
            </w:r>
          </w:p>
        </w:tc>
        <w:tc>
          <w:tcPr>
            <w:tcW w:w="836" w:type="dxa"/>
            <w:shd w:val="clear" w:color="auto" w:fill="auto"/>
            <w:noWrap/>
            <w:hideMark/>
          </w:tcPr>
          <w:p w14:paraId="2E17805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3,8</w:t>
            </w:r>
          </w:p>
        </w:tc>
        <w:tc>
          <w:tcPr>
            <w:tcW w:w="754" w:type="dxa"/>
            <w:shd w:val="clear" w:color="auto" w:fill="auto"/>
            <w:noWrap/>
            <w:hideMark/>
          </w:tcPr>
          <w:p w14:paraId="56A2BB9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76</w:t>
            </w:r>
          </w:p>
        </w:tc>
        <w:tc>
          <w:tcPr>
            <w:tcW w:w="2226" w:type="dxa"/>
            <w:shd w:val="clear" w:color="auto" w:fill="auto"/>
            <w:hideMark/>
          </w:tcPr>
          <w:p w14:paraId="3C03FFC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Zondas. </w:t>
            </w:r>
            <w:proofErr w:type="spellStart"/>
            <w:r w:rsidRPr="00EB11AC">
              <w:rPr>
                <w:sz w:val="20"/>
                <w:szCs w:val="20"/>
                <w:lang w:eastAsia="ar-SA"/>
              </w:rPr>
              <w:t>Medesy</w:t>
            </w:r>
            <w:proofErr w:type="spellEnd"/>
          </w:p>
        </w:tc>
      </w:tr>
      <w:tr w:rsidR="00DF68A8" w:rsidRPr="00F8305A" w14:paraId="5EF91B0C" w14:textId="77777777" w:rsidTr="00EB11AC">
        <w:trPr>
          <w:trHeight w:val="600"/>
        </w:trPr>
        <w:tc>
          <w:tcPr>
            <w:tcW w:w="697" w:type="dxa"/>
            <w:shd w:val="clear" w:color="auto" w:fill="auto"/>
            <w:hideMark/>
          </w:tcPr>
          <w:p w14:paraId="204776A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1368" w:type="dxa"/>
            <w:shd w:val="clear" w:color="auto" w:fill="auto"/>
            <w:hideMark/>
          </w:tcPr>
          <w:p w14:paraId="709EE23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Pincetas</w:t>
            </w:r>
          </w:p>
        </w:tc>
        <w:tc>
          <w:tcPr>
            <w:tcW w:w="3317" w:type="dxa"/>
            <w:shd w:val="clear" w:color="auto" w:fill="auto"/>
            <w:hideMark/>
          </w:tcPr>
          <w:p w14:paraId="1A595A9F"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Nerūdyjančio</w:t>
            </w:r>
            <w:proofErr w:type="spellEnd"/>
            <w:r w:rsidRPr="00EB11AC">
              <w:rPr>
                <w:sz w:val="20"/>
                <w:szCs w:val="20"/>
                <w:lang w:eastAsia="ar-SA"/>
              </w:rPr>
              <w:t xml:space="preserve"> plieno, tiesiais galais su fiksatoriumi, pinceto galas siauras, vidutinis arba platus, ilgis 145 mm, </w:t>
            </w:r>
          </w:p>
        </w:tc>
        <w:tc>
          <w:tcPr>
            <w:tcW w:w="567" w:type="dxa"/>
            <w:shd w:val="clear" w:color="auto" w:fill="auto"/>
            <w:hideMark/>
          </w:tcPr>
          <w:p w14:paraId="70F6409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32185E2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22</w:t>
            </w:r>
          </w:p>
        </w:tc>
        <w:tc>
          <w:tcPr>
            <w:tcW w:w="836" w:type="dxa"/>
            <w:shd w:val="clear" w:color="auto" w:fill="auto"/>
            <w:noWrap/>
            <w:hideMark/>
          </w:tcPr>
          <w:p w14:paraId="6BE1100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3,8</w:t>
            </w:r>
          </w:p>
        </w:tc>
        <w:tc>
          <w:tcPr>
            <w:tcW w:w="754" w:type="dxa"/>
            <w:shd w:val="clear" w:color="auto" w:fill="auto"/>
            <w:noWrap/>
            <w:hideMark/>
          </w:tcPr>
          <w:p w14:paraId="3431B5A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83,6</w:t>
            </w:r>
          </w:p>
        </w:tc>
        <w:tc>
          <w:tcPr>
            <w:tcW w:w="2226" w:type="dxa"/>
            <w:shd w:val="clear" w:color="auto" w:fill="auto"/>
            <w:hideMark/>
          </w:tcPr>
          <w:p w14:paraId="721306C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Pincetas. </w:t>
            </w:r>
            <w:proofErr w:type="spellStart"/>
            <w:r w:rsidRPr="00EB11AC">
              <w:rPr>
                <w:sz w:val="20"/>
                <w:szCs w:val="20"/>
                <w:lang w:eastAsia="ar-SA"/>
              </w:rPr>
              <w:t>Medesy</w:t>
            </w:r>
            <w:proofErr w:type="spellEnd"/>
            <w:r w:rsidRPr="00EB11AC">
              <w:rPr>
                <w:sz w:val="20"/>
                <w:szCs w:val="20"/>
                <w:lang w:eastAsia="ar-SA"/>
              </w:rPr>
              <w:t>.</w:t>
            </w:r>
          </w:p>
        </w:tc>
      </w:tr>
      <w:tr w:rsidR="00DF68A8" w:rsidRPr="00F8305A" w14:paraId="60ADCB0E" w14:textId="77777777" w:rsidTr="00EB11AC">
        <w:trPr>
          <w:trHeight w:val="600"/>
        </w:trPr>
        <w:tc>
          <w:tcPr>
            <w:tcW w:w="697" w:type="dxa"/>
            <w:shd w:val="clear" w:color="auto" w:fill="auto"/>
            <w:hideMark/>
          </w:tcPr>
          <w:p w14:paraId="158F924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w:t>
            </w:r>
          </w:p>
        </w:tc>
        <w:tc>
          <w:tcPr>
            <w:tcW w:w="1368" w:type="dxa"/>
            <w:shd w:val="clear" w:color="auto" w:fill="auto"/>
            <w:hideMark/>
          </w:tcPr>
          <w:p w14:paraId="3FEB450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Borai  deimantiniai turbinai</w:t>
            </w:r>
          </w:p>
        </w:tc>
        <w:tc>
          <w:tcPr>
            <w:tcW w:w="3317" w:type="dxa"/>
            <w:shd w:val="clear" w:color="auto" w:fill="auto"/>
            <w:hideMark/>
          </w:tcPr>
          <w:p w14:paraId="3FC3B67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Įvairaus diametro rožiniai terapinei odontologijai turbininiam antgaliui: Daugiasluoksnis padengimas, tik natūralaus deimanto grūdeliai, grūdelių dydis - 14 ,45 ,100-125, 150 mikronų. Daugkartinio naudojimo, atsparūs valymui, dezinfekcijai ir sterilizacijai. </w:t>
            </w:r>
          </w:p>
        </w:tc>
        <w:tc>
          <w:tcPr>
            <w:tcW w:w="567" w:type="dxa"/>
            <w:shd w:val="clear" w:color="auto" w:fill="auto"/>
            <w:hideMark/>
          </w:tcPr>
          <w:p w14:paraId="523CEC4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0640ED8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150</w:t>
            </w:r>
          </w:p>
        </w:tc>
        <w:tc>
          <w:tcPr>
            <w:tcW w:w="836" w:type="dxa"/>
            <w:shd w:val="clear" w:color="auto" w:fill="auto"/>
            <w:noWrap/>
            <w:hideMark/>
          </w:tcPr>
          <w:p w14:paraId="03E450E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1,71</w:t>
            </w:r>
          </w:p>
        </w:tc>
        <w:tc>
          <w:tcPr>
            <w:tcW w:w="754" w:type="dxa"/>
            <w:shd w:val="clear" w:color="auto" w:fill="auto"/>
            <w:noWrap/>
            <w:hideMark/>
          </w:tcPr>
          <w:p w14:paraId="6901262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256,5</w:t>
            </w:r>
          </w:p>
        </w:tc>
        <w:tc>
          <w:tcPr>
            <w:tcW w:w="2226" w:type="dxa"/>
            <w:shd w:val="clear" w:color="auto" w:fill="auto"/>
            <w:hideMark/>
          </w:tcPr>
          <w:p w14:paraId="6C219DC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Borai  deimantiniai turbinai.DZ</w:t>
            </w:r>
          </w:p>
        </w:tc>
      </w:tr>
      <w:tr w:rsidR="00DF68A8" w:rsidRPr="00F8305A" w14:paraId="319D72AD" w14:textId="77777777" w:rsidTr="00EB11AC">
        <w:trPr>
          <w:trHeight w:val="600"/>
        </w:trPr>
        <w:tc>
          <w:tcPr>
            <w:tcW w:w="697" w:type="dxa"/>
            <w:shd w:val="clear" w:color="auto" w:fill="auto"/>
            <w:hideMark/>
          </w:tcPr>
          <w:p w14:paraId="0653BF1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12</w:t>
            </w:r>
          </w:p>
        </w:tc>
        <w:tc>
          <w:tcPr>
            <w:tcW w:w="1368" w:type="dxa"/>
            <w:shd w:val="clear" w:color="auto" w:fill="auto"/>
            <w:hideMark/>
          </w:tcPr>
          <w:p w14:paraId="55D78C0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Borai karūnėlėms pjauti</w:t>
            </w:r>
          </w:p>
        </w:tc>
        <w:tc>
          <w:tcPr>
            <w:tcW w:w="3317" w:type="dxa"/>
            <w:shd w:val="clear" w:color="auto" w:fill="auto"/>
            <w:hideMark/>
          </w:tcPr>
          <w:p w14:paraId="492305B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Daugkartinio naudojimo, atsparūs valymui, dezinfekcijai ir sterilizacijai. </w:t>
            </w:r>
          </w:p>
        </w:tc>
        <w:tc>
          <w:tcPr>
            <w:tcW w:w="567" w:type="dxa"/>
            <w:shd w:val="clear" w:color="auto" w:fill="auto"/>
            <w:hideMark/>
          </w:tcPr>
          <w:p w14:paraId="5F9F00E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71F2FD2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11E5B8F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754" w:type="dxa"/>
            <w:shd w:val="clear" w:color="auto" w:fill="auto"/>
            <w:noWrap/>
            <w:hideMark/>
          </w:tcPr>
          <w:p w14:paraId="34F513B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150</w:t>
            </w:r>
          </w:p>
        </w:tc>
        <w:tc>
          <w:tcPr>
            <w:tcW w:w="2226" w:type="dxa"/>
            <w:shd w:val="clear" w:color="auto" w:fill="auto"/>
            <w:hideMark/>
          </w:tcPr>
          <w:p w14:paraId="39028B0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Borai karūnėlėms pjauti. DZ</w:t>
            </w:r>
          </w:p>
        </w:tc>
      </w:tr>
      <w:tr w:rsidR="00DF68A8" w:rsidRPr="00F8305A" w14:paraId="397BBB06" w14:textId="77777777" w:rsidTr="00EB11AC">
        <w:trPr>
          <w:trHeight w:val="600"/>
        </w:trPr>
        <w:tc>
          <w:tcPr>
            <w:tcW w:w="697" w:type="dxa"/>
            <w:shd w:val="clear" w:color="auto" w:fill="auto"/>
            <w:hideMark/>
          </w:tcPr>
          <w:p w14:paraId="0045217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13</w:t>
            </w:r>
          </w:p>
        </w:tc>
        <w:tc>
          <w:tcPr>
            <w:tcW w:w="1368" w:type="dxa"/>
            <w:shd w:val="clear" w:color="auto" w:fill="auto"/>
            <w:hideMark/>
          </w:tcPr>
          <w:p w14:paraId="77221BD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deimantiniai </w:t>
            </w:r>
            <w:proofErr w:type="spellStart"/>
            <w:r w:rsidRPr="00EB11AC">
              <w:rPr>
                <w:sz w:val="20"/>
                <w:szCs w:val="20"/>
                <w:lang w:eastAsia="ar-SA"/>
              </w:rPr>
              <w:t>prailg</w:t>
            </w:r>
            <w:proofErr w:type="spellEnd"/>
            <w:r w:rsidRPr="00EB11AC">
              <w:rPr>
                <w:sz w:val="20"/>
                <w:szCs w:val="20"/>
                <w:lang w:eastAsia="ar-SA"/>
              </w:rPr>
              <w:t>. turbinai</w:t>
            </w:r>
          </w:p>
        </w:tc>
        <w:tc>
          <w:tcPr>
            <w:tcW w:w="3317" w:type="dxa"/>
            <w:shd w:val="clear" w:color="auto" w:fill="auto"/>
            <w:hideMark/>
          </w:tcPr>
          <w:p w14:paraId="7293BF4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Prailginti rožiniai įvairaus diametro daugiasluoksnio padengimo, natūralaus deimanto grūdeliai, grąžto ilgis 25 mm. Daugkartinio naudojimo, atsparūs valymui, dezinfekcijai ir sterilizacijai. </w:t>
            </w:r>
          </w:p>
        </w:tc>
        <w:tc>
          <w:tcPr>
            <w:tcW w:w="567" w:type="dxa"/>
            <w:shd w:val="clear" w:color="auto" w:fill="auto"/>
            <w:hideMark/>
          </w:tcPr>
          <w:p w14:paraId="291D244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5E04FDB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100</w:t>
            </w:r>
          </w:p>
        </w:tc>
        <w:tc>
          <w:tcPr>
            <w:tcW w:w="836" w:type="dxa"/>
            <w:shd w:val="clear" w:color="auto" w:fill="auto"/>
            <w:noWrap/>
            <w:hideMark/>
          </w:tcPr>
          <w:p w14:paraId="008684D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1,68</w:t>
            </w:r>
          </w:p>
        </w:tc>
        <w:tc>
          <w:tcPr>
            <w:tcW w:w="754" w:type="dxa"/>
            <w:shd w:val="clear" w:color="auto" w:fill="auto"/>
            <w:noWrap/>
            <w:hideMark/>
          </w:tcPr>
          <w:p w14:paraId="43A1FAE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168</w:t>
            </w:r>
          </w:p>
        </w:tc>
        <w:tc>
          <w:tcPr>
            <w:tcW w:w="2226" w:type="dxa"/>
            <w:shd w:val="clear" w:color="auto" w:fill="auto"/>
            <w:hideMark/>
          </w:tcPr>
          <w:p w14:paraId="3823338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deimantiniai </w:t>
            </w:r>
            <w:proofErr w:type="spellStart"/>
            <w:r w:rsidRPr="00EB11AC">
              <w:rPr>
                <w:sz w:val="20"/>
                <w:szCs w:val="20"/>
                <w:lang w:eastAsia="ar-SA"/>
              </w:rPr>
              <w:t>prailg</w:t>
            </w:r>
            <w:proofErr w:type="spellEnd"/>
            <w:r w:rsidRPr="00EB11AC">
              <w:rPr>
                <w:sz w:val="20"/>
                <w:szCs w:val="20"/>
                <w:lang w:eastAsia="ar-SA"/>
              </w:rPr>
              <w:t>. Turbinai. DZ</w:t>
            </w:r>
          </w:p>
        </w:tc>
      </w:tr>
      <w:tr w:rsidR="00DF68A8" w:rsidRPr="00F8305A" w14:paraId="1780E63B" w14:textId="77777777" w:rsidTr="00EB11AC">
        <w:trPr>
          <w:trHeight w:val="600"/>
        </w:trPr>
        <w:tc>
          <w:tcPr>
            <w:tcW w:w="697" w:type="dxa"/>
            <w:shd w:val="clear" w:color="auto" w:fill="auto"/>
            <w:hideMark/>
          </w:tcPr>
          <w:p w14:paraId="5AC2A2E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14</w:t>
            </w:r>
          </w:p>
        </w:tc>
        <w:tc>
          <w:tcPr>
            <w:tcW w:w="1368" w:type="dxa"/>
            <w:shd w:val="clear" w:color="auto" w:fill="auto"/>
            <w:hideMark/>
          </w:tcPr>
          <w:p w14:paraId="77EF797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w:t>
            </w:r>
            <w:proofErr w:type="spellStart"/>
            <w:r w:rsidRPr="00EB11AC">
              <w:rPr>
                <w:sz w:val="20"/>
                <w:szCs w:val="20"/>
                <w:lang w:eastAsia="ar-SA"/>
              </w:rPr>
              <w:t>kietmetalio</w:t>
            </w:r>
            <w:proofErr w:type="spellEnd"/>
            <w:r w:rsidRPr="00EB11AC">
              <w:rPr>
                <w:sz w:val="20"/>
                <w:szCs w:val="20"/>
                <w:lang w:eastAsia="ar-SA"/>
              </w:rPr>
              <w:t xml:space="preserve"> </w:t>
            </w:r>
            <w:proofErr w:type="spellStart"/>
            <w:r w:rsidRPr="00EB11AC">
              <w:rPr>
                <w:sz w:val="20"/>
                <w:szCs w:val="20"/>
                <w:lang w:eastAsia="ar-SA"/>
              </w:rPr>
              <w:t>kamp</w:t>
            </w:r>
            <w:proofErr w:type="spellEnd"/>
            <w:r w:rsidRPr="00EB11AC">
              <w:rPr>
                <w:sz w:val="20"/>
                <w:szCs w:val="20"/>
                <w:lang w:eastAsia="ar-SA"/>
              </w:rPr>
              <w:t>. antgaliui</w:t>
            </w:r>
          </w:p>
        </w:tc>
        <w:tc>
          <w:tcPr>
            <w:tcW w:w="3317" w:type="dxa"/>
            <w:shd w:val="clear" w:color="auto" w:fill="auto"/>
            <w:hideMark/>
          </w:tcPr>
          <w:p w14:paraId="3912A68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Įvairių formų terapinei odontologijai turbininiam antgaliui (galas besisukantis antgalyje turi būti apvalus be aštrių briaunų). Daugkartinio naudojimo, atsparūs valymui, dezinfekcijai ir sterilizacijai.</w:t>
            </w:r>
          </w:p>
        </w:tc>
        <w:tc>
          <w:tcPr>
            <w:tcW w:w="567" w:type="dxa"/>
            <w:shd w:val="clear" w:color="auto" w:fill="auto"/>
            <w:hideMark/>
          </w:tcPr>
          <w:p w14:paraId="1B8ACDE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370ACAE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100</w:t>
            </w:r>
          </w:p>
        </w:tc>
        <w:tc>
          <w:tcPr>
            <w:tcW w:w="836" w:type="dxa"/>
            <w:shd w:val="clear" w:color="auto" w:fill="auto"/>
            <w:noWrap/>
            <w:hideMark/>
          </w:tcPr>
          <w:p w14:paraId="3415BBA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1,68</w:t>
            </w:r>
          </w:p>
        </w:tc>
        <w:tc>
          <w:tcPr>
            <w:tcW w:w="754" w:type="dxa"/>
            <w:shd w:val="clear" w:color="auto" w:fill="auto"/>
            <w:noWrap/>
            <w:hideMark/>
          </w:tcPr>
          <w:p w14:paraId="40CDE6E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168</w:t>
            </w:r>
          </w:p>
        </w:tc>
        <w:tc>
          <w:tcPr>
            <w:tcW w:w="2226" w:type="dxa"/>
            <w:shd w:val="clear" w:color="auto" w:fill="auto"/>
            <w:hideMark/>
          </w:tcPr>
          <w:p w14:paraId="36207DA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w:t>
            </w:r>
            <w:proofErr w:type="spellStart"/>
            <w:r w:rsidRPr="00EB11AC">
              <w:rPr>
                <w:sz w:val="20"/>
                <w:szCs w:val="20"/>
                <w:lang w:eastAsia="ar-SA"/>
              </w:rPr>
              <w:t>kietmetalio</w:t>
            </w:r>
            <w:proofErr w:type="spellEnd"/>
            <w:r w:rsidRPr="00EB11AC">
              <w:rPr>
                <w:sz w:val="20"/>
                <w:szCs w:val="20"/>
                <w:lang w:eastAsia="ar-SA"/>
              </w:rPr>
              <w:t xml:space="preserve"> </w:t>
            </w:r>
            <w:proofErr w:type="spellStart"/>
            <w:r w:rsidRPr="00EB11AC">
              <w:rPr>
                <w:sz w:val="20"/>
                <w:szCs w:val="20"/>
                <w:lang w:eastAsia="ar-SA"/>
              </w:rPr>
              <w:t>kamp</w:t>
            </w:r>
            <w:proofErr w:type="spellEnd"/>
            <w:r w:rsidRPr="00EB11AC">
              <w:rPr>
                <w:sz w:val="20"/>
                <w:szCs w:val="20"/>
                <w:lang w:eastAsia="ar-SA"/>
              </w:rPr>
              <w:t>. Antgaliui. DZ</w:t>
            </w:r>
          </w:p>
        </w:tc>
      </w:tr>
      <w:tr w:rsidR="00DF68A8" w:rsidRPr="00F8305A" w14:paraId="0F59173D" w14:textId="77777777" w:rsidTr="00EB11AC">
        <w:trPr>
          <w:trHeight w:val="600"/>
        </w:trPr>
        <w:tc>
          <w:tcPr>
            <w:tcW w:w="697" w:type="dxa"/>
            <w:shd w:val="clear" w:color="auto" w:fill="auto"/>
            <w:hideMark/>
          </w:tcPr>
          <w:p w14:paraId="470D1D4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15</w:t>
            </w:r>
          </w:p>
        </w:tc>
        <w:tc>
          <w:tcPr>
            <w:tcW w:w="1368" w:type="dxa"/>
            <w:shd w:val="clear" w:color="auto" w:fill="auto"/>
            <w:hideMark/>
          </w:tcPr>
          <w:p w14:paraId="5D282CD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w:t>
            </w:r>
            <w:proofErr w:type="spellStart"/>
            <w:r w:rsidRPr="00EB11AC">
              <w:rPr>
                <w:sz w:val="20"/>
                <w:szCs w:val="20"/>
                <w:lang w:eastAsia="ar-SA"/>
              </w:rPr>
              <w:t>kietmetalio</w:t>
            </w:r>
            <w:proofErr w:type="spellEnd"/>
            <w:r w:rsidRPr="00EB11AC">
              <w:rPr>
                <w:sz w:val="20"/>
                <w:szCs w:val="20"/>
                <w:lang w:eastAsia="ar-SA"/>
              </w:rPr>
              <w:t xml:space="preserve"> </w:t>
            </w:r>
            <w:proofErr w:type="spellStart"/>
            <w:r w:rsidRPr="00EB11AC">
              <w:rPr>
                <w:sz w:val="20"/>
                <w:szCs w:val="20"/>
                <w:lang w:eastAsia="ar-SA"/>
              </w:rPr>
              <w:t>turb</w:t>
            </w:r>
            <w:proofErr w:type="spellEnd"/>
            <w:r w:rsidRPr="00EB11AC">
              <w:rPr>
                <w:sz w:val="20"/>
                <w:szCs w:val="20"/>
                <w:lang w:eastAsia="ar-SA"/>
              </w:rPr>
              <w:t>. antgaliui</w:t>
            </w:r>
          </w:p>
        </w:tc>
        <w:tc>
          <w:tcPr>
            <w:tcW w:w="3317" w:type="dxa"/>
            <w:shd w:val="clear" w:color="auto" w:fill="auto"/>
            <w:hideMark/>
          </w:tcPr>
          <w:p w14:paraId="694C1E7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Įvairių formų terapinei odontologijai kampiniam antgaliui (galas besisukantis antgalyje turi būti apvalus be aštrių briaunų). Daugkartinio naudojimo, atsparūs valymui, dezinfekcijai ir sterilizacijai.</w:t>
            </w:r>
          </w:p>
        </w:tc>
        <w:tc>
          <w:tcPr>
            <w:tcW w:w="567" w:type="dxa"/>
            <w:shd w:val="clear" w:color="auto" w:fill="auto"/>
            <w:hideMark/>
          </w:tcPr>
          <w:p w14:paraId="2839EBE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511C2F5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4150494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w:t>
            </w:r>
          </w:p>
        </w:tc>
        <w:tc>
          <w:tcPr>
            <w:tcW w:w="754" w:type="dxa"/>
            <w:shd w:val="clear" w:color="auto" w:fill="auto"/>
            <w:noWrap/>
            <w:hideMark/>
          </w:tcPr>
          <w:p w14:paraId="40184FF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100</w:t>
            </w:r>
          </w:p>
        </w:tc>
        <w:tc>
          <w:tcPr>
            <w:tcW w:w="2226" w:type="dxa"/>
            <w:shd w:val="clear" w:color="auto" w:fill="auto"/>
            <w:hideMark/>
          </w:tcPr>
          <w:p w14:paraId="7FC04D0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Borai </w:t>
            </w:r>
            <w:proofErr w:type="spellStart"/>
            <w:r w:rsidRPr="00EB11AC">
              <w:rPr>
                <w:sz w:val="20"/>
                <w:szCs w:val="20"/>
                <w:lang w:eastAsia="ar-SA"/>
              </w:rPr>
              <w:t>kietmetalio</w:t>
            </w:r>
            <w:proofErr w:type="spellEnd"/>
            <w:r w:rsidRPr="00EB11AC">
              <w:rPr>
                <w:sz w:val="20"/>
                <w:szCs w:val="20"/>
                <w:lang w:eastAsia="ar-SA"/>
              </w:rPr>
              <w:t xml:space="preserve"> </w:t>
            </w:r>
            <w:proofErr w:type="spellStart"/>
            <w:r w:rsidRPr="00EB11AC">
              <w:rPr>
                <w:sz w:val="20"/>
                <w:szCs w:val="20"/>
                <w:lang w:eastAsia="ar-SA"/>
              </w:rPr>
              <w:t>turb</w:t>
            </w:r>
            <w:proofErr w:type="spellEnd"/>
            <w:r w:rsidRPr="00EB11AC">
              <w:rPr>
                <w:sz w:val="20"/>
                <w:szCs w:val="20"/>
                <w:lang w:eastAsia="ar-SA"/>
              </w:rPr>
              <w:t>. Antgaliui. DZ</w:t>
            </w:r>
          </w:p>
        </w:tc>
      </w:tr>
      <w:tr w:rsidR="00DF68A8" w:rsidRPr="00F8305A" w14:paraId="612DD022" w14:textId="77777777" w:rsidTr="00EB11AC">
        <w:trPr>
          <w:trHeight w:val="600"/>
        </w:trPr>
        <w:tc>
          <w:tcPr>
            <w:tcW w:w="697" w:type="dxa"/>
            <w:shd w:val="clear" w:color="auto" w:fill="auto"/>
            <w:hideMark/>
          </w:tcPr>
          <w:p w14:paraId="67DD2A1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24</w:t>
            </w:r>
          </w:p>
        </w:tc>
        <w:tc>
          <w:tcPr>
            <w:tcW w:w="1368" w:type="dxa"/>
            <w:shd w:val="clear" w:color="auto" w:fill="auto"/>
            <w:hideMark/>
          </w:tcPr>
          <w:p w14:paraId="2AA4B7A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w:t>
            </w:r>
          </w:p>
        </w:tc>
        <w:tc>
          <w:tcPr>
            <w:tcW w:w="3317" w:type="dxa"/>
            <w:shd w:val="clear" w:color="auto" w:fill="auto"/>
            <w:hideMark/>
          </w:tcPr>
          <w:p w14:paraId="0C257E5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Dydžiai : 006, 008, 010,015, 020, 030, 035, 040</w:t>
            </w:r>
            <w:r w:rsidRPr="00EB11AC">
              <w:rPr>
                <w:b/>
                <w:bCs/>
                <w:sz w:val="20"/>
                <w:szCs w:val="20"/>
                <w:lang w:eastAsia="ar-SA"/>
              </w:rPr>
              <w:t xml:space="preserve"> </w:t>
            </w:r>
            <w:r w:rsidRPr="00EB11AC">
              <w:rPr>
                <w:sz w:val="20"/>
                <w:szCs w:val="20"/>
                <w:lang w:eastAsia="ar-SA"/>
              </w:rPr>
              <w:t xml:space="preserve">ilgiai:  21/25/28/31mm, rankiniai, daugkartiniai, sterilizuojami, keturkampio formos pjūvio. Pagaminti iš </w:t>
            </w:r>
            <w:proofErr w:type="spellStart"/>
            <w:r w:rsidRPr="00EB11AC">
              <w:rPr>
                <w:sz w:val="20"/>
                <w:szCs w:val="20"/>
                <w:lang w:eastAsia="ar-SA"/>
              </w:rPr>
              <w:t>nerūdyjančio</w:t>
            </w:r>
            <w:proofErr w:type="spellEnd"/>
            <w:r w:rsidRPr="00EB11AC">
              <w:rPr>
                <w:sz w:val="20"/>
                <w:szCs w:val="20"/>
                <w:lang w:eastAsia="ar-SA"/>
              </w:rPr>
              <w:t xml:space="preserve"> plieno, su silikonine rankenėle, su </w:t>
            </w:r>
            <w:proofErr w:type="spellStart"/>
            <w:r w:rsidRPr="00EB11AC">
              <w:rPr>
                <w:sz w:val="20"/>
                <w:szCs w:val="20"/>
                <w:lang w:eastAsia="ar-SA"/>
              </w:rPr>
              <w:t>stoperiu</w:t>
            </w:r>
            <w:proofErr w:type="spellEnd"/>
            <w:r w:rsidRPr="00EB11AC">
              <w:rPr>
                <w:sz w:val="20"/>
                <w:szCs w:val="20"/>
                <w:lang w:eastAsia="ar-SA"/>
              </w:rPr>
              <w:t xml:space="preserve">.  Turi atitikti ISO 015-040 arba lygiavertį standartą, turėti CE žymėjimą. Sterilūs. </w:t>
            </w:r>
          </w:p>
        </w:tc>
        <w:tc>
          <w:tcPr>
            <w:tcW w:w="567" w:type="dxa"/>
            <w:shd w:val="clear" w:color="auto" w:fill="auto"/>
            <w:hideMark/>
          </w:tcPr>
          <w:p w14:paraId="156BD9AC"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658A52B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0693BE9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w:t>
            </w:r>
          </w:p>
        </w:tc>
        <w:tc>
          <w:tcPr>
            <w:tcW w:w="754" w:type="dxa"/>
            <w:shd w:val="clear" w:color="auto" w:fill="auto"/>
            <w:noWrap/>
            <w:hideMark/>
          </w:tcPr>
          <w:p w14:paraId="6D02D88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550</w:t>
            </w:r>
          </w:p>
        </w:tc>
        <w:tc>
          <w:tcPr>
            <w:tcW w:w="2226" w:type="dxa"/>
            <w:shd w:val="clear" w:color="auto" w:fill="auto"/>
            <w:hideMark/>
          </w:tcPr>
          <w:p w14:paraId="213AA08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 xml:space="preserve">). </w:t>
            </w:r>
            <w:proofErr w:type="spellStart"/>
            <w:r w:rsidRPr="00EB11AC">
              <w:rPr>
                <w:sz w:val="20"/>
                <w:szCs w:val="20"/>
                <w:lang w:eastAsia="ar-SA"/>
              </w:rPr>
              <w:t>Dentsply</w:t>
            </w:r>
            <w:proofErr w:type="spellEnd"/>
            <w:r w:rsidRPr="00EB11AC">
              <w:rPr>
                <w:sz w:val="20"/>
                <w:szCs w:val="20"/>
                <w:lang w:eastAsia="ar-SA"/>
              </w:rPr>
              <w:t>.</w:t>
            </w:r>
          </w:p>
        </w:tc>
      </w:tr>
      <w:tr w:rsidR="00DF68A8" w:rsidRPr="00F8305A" w14:paraId="7B6D2772" w14:textId="77777777" w:rsidTr="00EB11AC">
        <w:trPr>
          <w:trHeight w:val="600"/>
        </w:trPr>
        <w:tc>
          <w:tcPr>
            <w:tcW w:w="697" w:type="dxa"/>
            <w:shd w:val="clear" w:color="auto" w:fill="auto"/>
            <w:hideMark/>
          </w:tcPr>
          <w:p w14:paraId="359687D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25</w:t>
            </w:r>
          </w:p>
        </w:tc>
        <w:tc>
          <w:tcPr>
            <w:tcW w:w="1368" w:type="dxa"/>
            <w:shd w:val="clear" w:color="auto" w:fill="auto"/>
            <w:hideMark/>
          </w:tcPr>
          <w:p w14:paraId="6AE4F9C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 Nr. 15-40 ir Nr. 45-80</w:t>
            </w:r>
          </w:p>
        </w:tc>
        <w:tc>
          <w:tcPr>
            <w:tcW w:w="3317" w:type="dxa"/>
            <w:shd w:val="clear" w:color="auto" w:fill="auto"/>
            <w:hideMark/>
          </w:tcPr>
          <w:p w14:paraId="6D4EF82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Dydžiai :  15-40,  045-80, ilgiai:  21/25/31mm, rankiniai, daugkartiniai, sterilizuojami, keturkampio formos pjūvio. Pagaminti iš </w:t>
            </w:r>
            <w:proofErr w:type="spellStart"/>
            <w:r w:rsidRPr="00EB11AC">
              <w:rPr>
                <w:sz w:val="20"/>
                <w:szCs w:val="20"/>
                <w:lang w:eastAsia="ar-SA"/>
              </w:rPr>
              <w:t>nerūdyjančio</w:t>
            </w:r>
            <w:proofErr w:type="spellEnd"/>
            <w:r w:rsidRPr="00EB11AC">
              <w:rPr>
                <w:sz w:val="20"/>
                <w:szCs w:val="20"/>
                <w:lang w:eastAsia="ar-SA"/>
              </w:rPr>
              <w:t xml:space="preserve"> plieno, su silikonine rankenėle, su </w:t>
            </w:r>
            <w:proofErr w:type="spellStart"/>
            <w:r w:rsidRPr="00EB11AC">
              <w:rPr>
                <w:sz w:val="20"/>
                <w:szCs w:val="20"/>
                <w:lang w:eastAsia="ar-SA"/>
              </w:rPr>
              <w:t>stoperiu</w:t>
            </w:r>
            <w:proofErr w:type="spellEnd"/>
            <w:r w:rsidRPr="00EB11AC">
              <w:rPr>
                <w:sz w:val="20"/>
                <w:szCs w:val="20"/>
                <w:lang w:eastAsia="ar-SA"/>
              </w:rPr>
              <w:t xml:space="preserve">. Sterilūs. Turi atitikti ISO 016-080 </w:t>
            </w:r>
            <w:proofErr w:type="spellStart"/>
            <w:r w:rsidRPr="00EB11AC">
              <w:rPr>
                <w:sz w:val="20"/>
                <w:szCs w:val="20"/>
                <w:lang w:eastAsia="ar-SA"/>
              </w:rPr>
              <w:t>arb</w:t>
            </w:r>
            <w:proofErr w:type="spellEnd"/>
            <w:r w:rsidRPr="00EB11AC">
              <w:rPr>
                <w:sz w:val="20"/>
                <w:szCs w:val="20"/>
                <w:lang w:eastAsia="ar-SA"/>
              </w:rPr>
              <w:t xml:space="preserve"> lygiavertė standartą turėti CE žymėjimą. </w:t>
            </w:r>
          </w:p>
        </w:tc>
        <w:tc>
          <w:tcPr>
            <w:tcW w:w="567" w:type="dxa"/>
            <w:shd w:val="clear" w:color="auto" w:fill="auto"/>
            <w:hideMark/>
          </w:tcPr>
          <w:p w14:paraId="09928DC5"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5655687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836" w:type="dxa"/>
            <w:shd w:val="clear" w:color="auto" w:fill="auto"/>
            <w:noWrap/>
            <w:hideMark/>
          </w:tcPr>
          <w:p w14:paraId="2594F23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w:t>
            </w:r>
          </w:p>
        </w:tc>
        <w:tc>
          <w:tcPr>
            <w:tcW w:w="754" w:type="dxa"/>
            <w:shd w:val="clear" w:color="auto" w:fill="auto"/>
            <w:noWrap/>
            <w:hideMark/>
          </w:tcPr>
          <w:p w14:paraId="5E1D448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550</w:t>
            </w:r>
          </w:p>
        </w:tc>
        <w:tc>
          <w:tcPr>
            <w:tcW w:w="2226" w:type="dxa"/>
            <w:shd w:val="clear" w:color="auto" w:fill="auto"/>
            <w:hideMark/>
          </w:tcPr>
          <w:p w14:paraId="23D9F3D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 xml:space="preserve">) Nr. 15-40 ir Nr. 45-80. </w:t>
            </w:r>
            <w:proofErr w:type="spellStart"/>
            <w:r w:rsidRPr="00EB11AC">
              <w:rPr>
                <w:sz w:val="20"/>
                <w:szCs w:val="20"/>
                <w:lang w:eastAsia="ar-SA"/>
              </w:rPr>
              <w:t>Dentsply</w:t>
            </w:r>
            <w:proofErr w:type="spellEnd"/>
          </w:p>
        </w:tc>
      </w:tr>
      <w:tr w:rsidR="00DF68A8" w:rsidRPr="00F8305A" w14:paraId="2C38D02D" w14:textId="77777777" w:rsidTr="00EB11AC">
        <w:trPr>
          <w:trHeight w:val="600"/>
        </w:trPr>
        <w:tc>
          <w:tcPr>
            <w:tcW w:w="697" w:type="dxa"/>
            <w:shd w:val="clear" w:color="auto" w:fill="auto"/>
            <w:hideMark/>
          </w:tcPr>
          <w:p w14:paraId="258F292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lastRenderedPageBreak/>
              <w:t>26</w:t>
            </w:r>
          </w:p>
        </w:tc>
        <w:tc>
          <w:tcPr>
            <w:tcW w:w="1368" w:type="dxa"/>
            <w:shd w:val="clear" w:color="auto" w:fill="auto"/>
            <w:hideMark/>
          </w:tcPr>
          <w:p w14:paraId="002B07B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flexofile</w:t>
            </w:r>
            <w:proofErr w:type="spellEnd"/>
            <w:r w:rsidRPr="00EB11AC">
              <w:rPr>
                <w:sz w:val="20"/>
                <w:szCs w:val="20"/>
                <w:lang w:eastAsia="ar-SA"/>
              </w:rPr>
              <w:t>)</w:t>
            </w:r>
          </w:p>
        </w:tc>
        <w:tc>
          <w:tcPr>
            <w:tcW w:w="3317" w:type="dxa"/>
            <w:shd w:val="clear" w:color="auto" w:fill="auto"/>
            <w:hideMark/>
          </w:tcPr>
          <w:p w14:paraId="0DD336E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Dydžiai : 006, 008, 010, 015, 020, 025, 030, 035, 040,045, 050, 055</w:t>
            </w:r>
            <w:r w:rsidRPr="00EB11AC">
              <w:rPr>
                <w:b/>
                <w:bCs/>
                <w:sz w:val="20"/>
                <w:szCs w:val="20"/>
                <w:lang w:eastAsia="ar-SA"/>
              </w:rPr>
              <w:t xml:space="preserve"> </w:t>
            </w:r>
            <w:r w:rsidRPr="00EB11AC">
              <w:rPr>
                <w:sz w:val="20"/>
                <w:szCs w:val="20"/>
                <w:lang w:eastAsia="ar-SA"/>
              </w:rPr>
              <w:t xml:space="preserve"> ilgiai:  18/21/25/31mm, rankiniai, daugkartiniai, sterilizuojami, keturkampio formos pjūvio. Pagaminti iš </w:t>
            </w:r>
            <w:proofErr w:type="spellStart"/>
            <w:r w:rsidRPr="00EB11AC">
              <w:rPr>
                <w:sz w:val="20"/>
                <w:szCs w:val="20"/>
                <w:lang w:eastAsia="ar-SA"/>
              </w:rPr>
              <w:t>nerūdyjančio</w:t>
            </w:r>
            <w:proofErr w:type="spellEnd"/>
            <w:r w:rsidRPr="00EB11AC">
              <w:rPr>
                <w:sz w:val="20"/>
                <w:szCs w:val="20"/>
                <w:lang w:eastAsia="ar-SA"/>
              </w:rPr>
              <w:t xml:space="preserve"> plieno, su silikonine rankenėle, su </w:t>
            </w:r>
            <w:proofErr w:type="spellStart"/>
            <w:r w:rsidRPr="00EB11AC">
              <w:rPr>
                <w:sz w:val="20"/>
                <w:szCs w:val="20"/>
                <w:lang w:eastAsia="ar-SA"/>
              </w:rPr>
              <w:t>stoperiu</w:t>
            </w:r>
            <w:proofErr w:type="spellEnd"/>
            <w:r w:rsidRPr="00EB11AC">
              <w:rPr>
                <w:sz w:val="20"/>
                <w:szCs w:val="20"/>
                <w:lang w:eastAsia="ar-SA"/>
              </w:rPr>
              <w:t xml:space="preserve">. Sterilūs. Turi atitikti ISO 015-055 </w:t>
            </w:r>
            <w:proofErr w:type="spellStart"/>
            <w:r w:rsidRPr="00EB11AC">
              <w:rPr>
                <w:sz w:val="20"/>
                <w:szCs w:val="20"/>
                <w:lang w:eastAsia="ar-SA"/>
              </w:rPr>
              <w:t>arb</w:t>
            </w:r>
            <w:proofErr w:type="spellEnd"/>
            <w:r w:rsidRPr="00EB11AC">
              <w:rPr>
                <w:sz w:val="20"/>
                <w:szCs w:val="20"/>
                <w:lang w:eastAsia="ar-SA"/>
              </w:rPr>
              <w:t xml:space="preserve"> </w:t>
            </w:r>
            <w:proofErr w:type="spellStart"/>
            <w:r w:rsidRPr="00EB11AC">
              <w:rPr>
                <w:sz w:val="20"/>
                <w:szCs w:val="20"/>
                <w:lang w:eastAsia="ar-SA"/>
              </w:rPr>
              <w:t>alygiavertį</w:t>
            </w:r>
            <w:proofErr w:type="spellEnd"/>
            <w:r w:rsidRPr="00EB11AC">
              <w:rPr>
                <w:sz w:val="20"/>
                <w:szCs w:val="20"/>
                <w:lang w:eastAsia="ar-SA"/>
              </w:rPr>
              <w:t xml:space="preserve"> </w:t>
            </w:r>
            <w:proofErr w:type="spellStart"/>
            <w:r w:rsidRPr="00EB11AC">
              <w:rPr>
                <w:sz w:val="20"/>
                <w:szCs w:val="20"/>
                <w:lang w:eastAsia="ar-SA"/>
              </w:rPr>
              <w:t>standatrą</w:t>
            </w:r>
            <w:proofErr w:type="spellEnd"/>
            <w:r w:rsidRPr="00EB11AC">
              <w:rPr>
                <w:sz w:val="20"/>
                <w:szCs w:val="20"/>
                <w:lang w:eastAsia="ar-SA"/>
              </w:rPr>
              <w:t xml:space="preserve"> , turėti CE žymėjimą. </w:t>
            </w:r>
          </w:p>
        </w:tc>
        <w:tc>
          <w:tcPr>
            <w:tcW w:w="567" w:type="dxa"/>
            <w:shd w:val="clear" w:color="auto" w:fill="auto"/>
            <w:hideMark/>
          </w:tcPr>
          <w:p w14:paraId="7AEDB300"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0BF8FDF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25</w:t>
            </w:r>
          </w:p>
        </w:tc>
        <w:tc>
          <w:tcPr>
            <w:tcW w:w="836" w:type="dxa"/>
            <w:shd w:val="clear" w:color="auto" w:fill="auto"/>
            <w:noWrap/>
            <w:hideMark/>
          </w:tcPr>
          <w:p w14:paraId="6A33DF9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754" w:type="dxa"/>
            <w:shd w:val="clear" w:color="auto" w:fill="auto"/>
            <w:noWrap/>
            <w:hideMark/>
          </w:tcPr>
          <w:p w14:paraId="6315B58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250</w:t>
            </w:r>
          </w:p>
        </w:tc>
        <w:tc>
          <w:tcPr>
            <w:tcW w:w="2226" w:type="dxa"/>
            <w:shd w:val="clear" w:color="auto" w:fill="auto"/>
            <w:hideMark/>
          </w:tcPr>
          <w:p w14:paraId="52E166F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flexofile</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249EF998" w14:textId="77777777" w:rsidTr="00EB11AC">
        <w:trPr>
          <w:trHeight w:val="600"/>
        </w:trPr>
        <w:tc>
          <w:tcPr>
            <w:tcW w:w="697" w:type="dxa"/>
            <w:shd w:val="clear" w:color="auto" w:fill="auto"/>
            <w:hideMark/>
          </w:tcPr>
          <w:p w14:paraId="1A97272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27</w:t>
            </w:r>
          </w:p>
        </w:tc>
        <w:tc>
          <w:tcPr>
            <w:tcW w:w="1368" w:type="dxa"/>
            <w:shd w:val="clear" w:color="auto" w:fill="auto"/>
            <w:hideMark/>
          </w:tcPr>
          <w:p w14:paraId="33C54CE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flexofile</w:t>
            </w:r>
            <w:proofErr w:type="spellEnd"/>
            <w:r w:rsidRPr="00EB11AC">
              <w:rPr>
                <w:sz w:val="20"/>
                <w:szCs w:val="20"/>
                <w:lang w:eastAsia="ar-SA"/>
              </w:rPr>
              <w:t>) Nr. 15-40</w:t>
            </w:r>
          </w:p>
        </w:tc>
        <w:tc>
          <w:tcPr>
            <w:tcW w:w="3317" w:type="dxa"/>
            <w:shd w:val="clear" w:color="auto" w:fill="auto"/>
            <w:hideMark/>
          </w:tcPr>
          <w:p w14:paraId="3324C01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Dydžiai :  015-040, ilgiai:  18/21/25/31mm, rankiniai, daugkartiniai, sterilizuojami, keturkampio formos pjūvio. Pagaminti iš </w:t>
            </w:r>
            <w:proofErr w:type="spellStart"/>
            <w:r w:rsidRPr="00EB11AC">
              <w:rPr>
                <w:sz w:val="20"/>
                <w:szCs w:val="20"/>
                <w:lang w:eastAsia="ar-SA"/>
              </w:rPr>
              <w:t>nerūdyjančio</w:t>
            </w:r>
            <w:proofErr w:type="spellEnd"/>
            <w:r w:rsidRPr="00EB11AC">
              <w:rPr>
                <w:sz w:val="20"/>
                <w:szCs w:val="20"/>
                <w:lang w:eastAsia="ar-SA"/>
              </w:rPr>
              <w:t xml:space="preserve"> plieno, su silikonine rankenėle, su </w:t>
            </w:r>
            <w:proofErr w:type="spellStart"/>
            <w:r w:rsidRPr="00EB11AC">
              <w:rPr>
                <w:sz w:val="20"/>
                <w:szCs w:val="20"/>
                <w:lang w:eastAsia="ar-SA"/>
              </w:rPr>
              <w:t>stoperiu</w:t>
            </w:r>
            <w:proofErr w:type="spellEnd"/>
            <w:r w:rsidRPr="00EB11AC">
              <w:rPr>
                <w:sz w:val="20"/>
                <w:szCs w:val="20"/>
                <w:lang w:eastAsia="ar-SA"/>
              </w:rPr>
              <w:t xml:space="preserve">. Supakuoti </w:t>
            </w:r>
            <w:proofErr w:type="spellStart"/>
            <w:r w:rsidRPr="00EB11AC">
              <w:rPr>
                <w:sz w:val="20"/>
                <w:szCs w:val="20"/>
                <w:lang w:eastAsia="ar-SA"/>
              </w:rPr>
              <w:t>steriliai.Turi</w:t>
            </w:r>
            <w:proofErr w:type="spellEnd"/>
            <w:r w:rsidRPr="00EB11AC">
              <w:rPr>
                <w:sz w:val="20"/>
                <w:szCs w:val="20"/>
                <w:lang w:eastAsia="ar-SA"/>
              </w:rPr>
              <w:t xml:space="preserve"> atitikti ISO 015-040 arba lygiavertį standartą, turėti CE žymėjimą. Sterilūs. </w:t>
            </w:r>
          </w:p>
        </w:tc>
        <w:tc>
          <w:tcPr>
            <w:tcW w:w="567" w:type="dxa"/>
            <w:shd w:val="clear" w:color="auto" w:fill="auto"/>
            <w:hideMark/>
          </w:tcPr>
          <w:p w14:paraId="23EA21B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681BA6B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33</w:t>
            </w:r>
          </w:p>
        </w:tc>
        <w:tc>
          <w:tcPr>
            <w:tcW w:w="836" w:type="dxa"/>
            <w:shd w:val="clear" w:color="auto" w:fill="auto"/>
            <w:noWrap/>
            <w:hideMark/>
          </w:tcPr>
          <w:p w14:paraId="07D7C0C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754" w:type="dxa"/>
            <w:shd w:val="clear" w:color="auto" w:fill="auto"/>
            <w:noWrap/>
            <w:hideMark/>
          </w:tcPr>
          <w:p w14:paraId="7B0A72C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330</w:t>
            </w:r>
          </w:p>
        </w:tc>
        <w:tc>
          <w:tcPr>
            <w:tcW w:w="2226" w:type="dxa"/>
            <w:shd w:val="clear" w:color="auto" w:fill="auto"/>
            <w:hideMark/>
          </w:tcPr>
          <w:p w14:paraId="5AE1D46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flexofile</w:t>
            </w:r>
            <w:proofErr w:type="spellEnd"/>
            <w:r w:rsidRPr="00EB11AC">
              <w:rPr>
                <w:sz w:val="20"/>
                <w:szCs w:val="20"/>
                <w:lang w:eastAsia="ar-SA"/>
              </w:rPr>
              <w:t xml:space="preserve">) Nr. 15-40. </w:t>
            </w:r>
            <w:proofErr w:type="spellStart"/>
            <w:r w:rsidRPr="00EB11AC">
              <w:rPr>
                <w:sz w:val="20"/>
                <w:szCs w:val="20"/>
                <w:lang w:eastAsia="ar-SA"/>
              </w:rPr>
              <w:t>Dentsply</w:t>
            </w:r>
            <w:proofErr w:type="spellEnd"/>
          </w:p>
        </w:tc>
      </w:tr>
      <w:tr w:rsidR="00DF68A8" w:rsidRPr="00F8305A" w14:paraId="00028FA1" w14:textId="77777777" w:rsidTr="00EB11AC">
        <w:trPr>
          <w:trHeight w:val="600"/>
        </w:trPr>
        <w:tc>
          <w:tcPr>
            <w:tcW w:w="697" w:type="dxa"/>
            <w:shd w:val="clear" w:color="auto" w:fill="auto"/>
            <w:hideMark/>
          </w:tcPr>
          <w:p w14:paraId="01DA053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28</w:t>
            </w:r>
          </w:p>
        </w:tc>
        <w:tc>
          <w:tcPr>
            <w:tcW w:w="1368" w:type="dxa"/>
            <w:shd w:val="clear" w:color="auto" w:fill="auto"/>
            <w:hideMark/>
          </w:tcPr>
          <w:p w14:paraId="24064C3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 xml:space="preserve"> </w:t>
            </w:r>
            <w:proofErr w:type="spellStart"/>
            <w:r w:rsidRPr="00EB11AC">
              <w:rPr>
                <w:sz w:val="20"/>
                <w:szCs w:val="20"/>
                <w:lang w:eastAsia="ar-SA"/>
              </w:rPr>
              <w:t>NiTiflex</w:t>
            </w:r>
            <w:proofErr w:type="spellEnd"/>
            <w:r w:rsidRPr="00EB11AC">
              <w:rPr>
                <w:sz w:val="20"/>
                <w:szCs w:val="20"/>
                <w:lang w:eastAsia="ar-SA"/>
              </w:rPr>
              <w:t>)</w:t>
            </w:r>
          </w:p>
        </w:tc>
        <w:tc>
          <w:tcPr>
            <w:tcW w:w="3317" w:type="dxa"/>
            <w:shd w:val="clear" w:color="auto" w:fill="auto"/>
            <w:hideMark/>
          </w:tcPr>
          <w:p w14:paraId="20A6E04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Dydžiai:  015-040</w:t>
            </w:r>
            <w:r w:rsidRPr="00EB11AC">
              <w:rPr>
                <w:b/>
                <w:bCs/>
                <w:sz w:val="20"/>
                <w:szCs w:val="20"/>
                <w:lang w:eastAsia="ar-SA"/>
              </w:rPr>
              <w:t xml:space="preserve">, </w:t>
            </w:r>
            <w:r w:rsidRPr="00EB11AC">
              <w:rPr>
                <w:sz w:val="20"/>
                <w:szCs w:val="20"/>
                <w:lang w:eastAsia="ar-SA"/>
              </w:rPr>
              <w:t xml:space="preserve"> ilgiai: 21/25mm, pagaminta iš nikelio titano lydinio, padidinto lankstumo, su plastikine rankenėle , ISO (015-040) spalviniu žymėjimu arba lygiavertis, su silikoniniu </w:t>
            </w:r>
            <w:proofErr w:type="spellStart"/>
            <w:r w:rsidRPr="00EB11AC">
              <w:rPr>
                <w:sz w:val="20"/>
                <w:szCs w:val="20"/>
                <w:lang w:eastAsia="ar-SA"/>
              </w:rPr>
              <w:t>stoperiu</w:t>
            </w:r>
            <w:proofErr w:type="spellEnd"/>
            <w:r w:rsidRPr="00EB11AC">
              <w:rPr>
                <w:sz w:val="20"/>
                <w:szCs w:val="20"/>
                <w:lang w:eastAsia="ar-SA"/>
              </w:rPr>
              <w:t xml:space="preserve">, turėti CE žymėjimą. </w:t>
            </w:r>
          </w:p>
        </w:tc>
        <w:tc>
          <w:tcPr>
            <w:tcW w:w="567" w:type="dxa"/>
            <w:shd w:val="clear" w:color="auto" w:fill="auto"/>
            <w:hideMark/>
          </w:tcPr>
          <w:p w14:paraId="3CF5FB46"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43B5883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32</w:t>
            </w:r>
          </w:p>
        </w:tc>
        <w:tc>
          <w:tcPr>
            <w:tcW w:w="836" w:type="dxa"/>
            <w:shd w:val="clear" w:color="auto" w:fill="auto"/>
            <w:noWrap/>
            <w:hideMark/>
          </w:tcPr>
          <w:p w14:paraId="2637936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21,2</w:t>
            </w:r>
          </w:p>
        </w:tc>
        <w:tc>
          <w:tcPr>
            <w:tcW w:w="754" w:type="dxa"/>
            <w:shd w:val="clear" w:color="auto" w:fill="auto"/>
            <w:noWrap/>
            <w:hideMark/>
          </w:tcPr>
          <w:p w14:paraId="3D1DAB3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678,4</w:t>
            </w:r>
          </w:p>
        </w:tc>
        <w:tc>
          <w:tcPr>
            <w:tcW w:w="2226" w:type="dxa"/>
            <w:shd w:val="clear" w:color="auto" w:fill="auto"/>
            <w:hideMark/>
          </w:tcPr>
          <w:p w14:paraId="363DE83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Dantų šaknų kanalų platintojai (K-</w:t>
            </w:r>
            <w:proofErr w:type="spellStart"/>
            <w:r w:rsidRPr="00EB11AC">
              <w:rPr>
                <w:sz w:val="20"/>
                <w:szCs w:val="20"/>
                <w:lang w:eastAsia="ar-SA"/>
              </w:rPr>
              <w:t>file</w:t>
            </w:r>
            <w:proofErr w:type="spellEnd"/>
            <w:r w:rsidRPr="00EB11AC">
              <w:rPr>
                <w:sz w:val="20"/>
                <w:szCs w:val="20"/>
                <w:lang w:eastAsia="ar-SA"/>
              </w:rPr>
              <w:t xml:space="preserve"> </w:t>
            </w:r>
            <w:proofErr w:type="spellStart"/>
            <w:r w:rsidRPr="00EB11AC">
              <w:rPr>
                <w:sz w:val="20"/>
                <w:szCs w:val="20"/>
                <w:lang w:eastAsia="ar-SA"/>
              </w:rPr>
              <w:t>NiTiflex</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25784241" w14:textId="77777777" w:rsidTr="00EB11AC">
        <w:trPr>
          <w:trHeight w:val="600"/>
        </w:trPr>
        <w:tc>
          <w:tcPr>
            <w:tcW w:w="697" w:type="dxa"/>
            <w:shd w:val="clear" w:color="auto" w:fill="auto"/>
            <w:hideMark/>
          </w:tcPr>
          <w:p w14:paraId="7D4CBA7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29</w:t>
            </w:r>
          </w:p>
        </w:tc>
        <w:tc>
          <w:tcPr>
            <w:tcW w:w="1368" w:type="dxa"/>
            <w:shd w:val="clear" w:color="auto" w:fill="auto"/>
            <w:hideMark/>
          </w:tcPr>
          <w:p w14:paraId="0399B901"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Gates</w:t>
            </w:r>
            <w:proofErr w:type="spellEnd"/>
            <w:r w:rsidRPr="00EB11AC">
              <w:rPr>
                <w:sz w:val="20"/>
                <w:szCs w:val="20"/>
                <w:lang w:eastAsia="ar-SA"/>
              </w:rPr>
              <w:t xml:space="preserve">  </w:t>
            </w:r>
            <w:proofErr w:type="spellStart"/>
            <w:r w:rsidRPr="00EB11AC">
              <w:rPr>
                <w:sz w:val="20"/>
                <w:szCs w:val="20"/>
                <w:lang w:eastAsia="ar-SA"/>
              </w:rPr>
              <w:t>Endodontinės</w:t>
            </w:r>
            <w:proofErr w:type="spellEnd"/>
            <w:r w:rsidRPr="00EB11AC">
              <w:rPr>
                <w:sz w:val="20"/>
                <w:szCs w:val="20"/>
                <w:lang w:eastAsia="ar-SA"/>
              </w:rPr>
              <w:t xml:space="preserve"> liepsnelės</w:t>
            </w:r>
          </w:p>
        </w:tc>
        <w:tc>
          <w:tcPr>
            <w:tcW w:w="3317" w:type="dxa"/>
            <w:shd w:val="clear" w:color="auto" w:fill="auto"/>
            <w:noWrap/>
            <w:hideMark/>
          </w:tcPr>
          <w:p w14:paraId="3B5B19E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Dydžiai Nr. 1-6, daugkartinio naudojimo, sterilizuojami</w:t>
            </w:r>
          </w:p>
        </w:tc>
        <w:tc>
          <w:tcPr>
            <w:tcW w:w="567" w:type="dxa"/>
            <w:shd w:val="clear" w:color="auto" w:fill="auto"/>
            <w:hideMark/>
          </w:tcPr>
          <w:p w14:paraId="30FE8CA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3066268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15</w:t>
            </w:r>
          </w:p>
        </w:tc>
        <w:tc>
          <w:tcPr>
            <w:tcW w:w="836" w:type="dxa"/>
            <w:shd w:val="clear" w:color="auto" w:fill="auto"/>
            <w:noWrap/>
            <w:hideMark/>
          </w:tcPr>
          <w:p w14:paraId="59DFDBC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1,6</w:t>
            </w:r>
          </w:p>
        </w:tc>
        <w:tc>
          <w:tcPr>
            <w:tcW w:w="754" w:type="dxa"/>
            <w:shd w:val="clear" w:color="auto" w:fill="auto"/>
            <w:noWrap/>
            <w:hideMark/>
          </w:tcPr>
          <w:p w14:paraId="7C006FD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24</w:t>
            </w:r>
          </w:p>
        </w:tc>
        <w:tc>
          <w:tcPr>
            <w:tcW w:w="2226" w:type="dxa"/>
            <w:shd w:val="clear" w:color="auto" w:fill="auto"/>
            <w:hideMark/>
          </w:tcPr>
          <w:p w14:paraId="37CF4434"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Gates</w:t>
            </w:r>
            <w:proofErr w:type="spellEnd"/>
            <w:r w:rsidRPr="00EB11AC">
              <w:rPr>
                <w:sz w:val="20"/>
                <w:szCs w:val="20"/>
                <w:lang w:eastAsia="ar-SA"/>
              </w:rPr>
              <w:t xml:space="preserve">  </w:t>
            </w:r>
            <w:proofErr w:type="spellStart"/>
            <w:r w:rsidRPr="00EB11AC">
              <w:rPr>
                <w:sz w:val="20"/>
                <w:szCs w:val="20"/>
                <w:lang w:eastAsia="ar-SA"/>
              </w:rPr>
              <w:t>Endodontinės</w:t>
            </w:r>
            <w:proofErr w:type="spellEnd"/>
            <w:r w:rsidRPr="00EB11AC">
              <w:rPr>
                <w:sz w:val="20"/>
                <w:szCs w:val="20"/>
                <w:lang w:eastAsia="ar-SA"/>
              </w:rPr>
              <w:t xml:space="preserve"> liepsnelės. </w:t>
            </w:r>
            <w:proofErr w:type="spellStart"/>
            <w:r w:rsidRPr="00EB11AC">
              <w:rPr>
                <w:sz w:val="20"/>
                <w:szCs w:val="20"/>
                <w:lang w:eastAsia="ar-SA"/>
              </w:rPr>
              <w:t>Nordin</w:t>
            </w:r>
            <w:proofErr w:type="spellEnd"/>
          </w:p>
        </w:tc>
      </w:tr>
      <w:tr w:rsidR="00DF68A8" w:rsidRPr="00F8305A" w14:paraId="6846115C" w14:textId="77777777" w:rsidTr="00EB11AC">
        <w:trPr>
          <w:trHeight w:val="600"/>
        </w:trPr>
        <w:tc>
          <w:tcPr>
            <w:tcW w:w="697" w:type="dxa"/>
            <w:shd w:val="clear" w:color="auto" w:fill="auto"/>
            <w:hideMark/>
          </w:tcPr>
          <w:p w14:paraId="1192766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30</w:t>
            </w:r>
          </w:p>
        </w:tc>
        <w:tc>
          <w:tcPr>
            <w:tcW w:w="1368" w:type="dxa"/>
            <w:shd w:val="clear" w:color="auto" w:fill="auto"/>
            <w:hideMark/>
          </w:tcPr>
          <w:p w14:paraId="3AD52F8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Mašininės spiralės (</w:t>
            </w:r>
            <w:proofErr w:type="spellStart"/>
            <w:r w:rsidRPr="00EB11AC">
              <w:rPr>
                <w:sz w:val="20"/>
                <w:szCs w:val="20"/>
                <w:lang w:eastAsia="ar-SA"/>
              </w:rPr>
              <w:t>Lentulio</w:t>
            </w:r>
            <w:proofErr w:type="spellEnd"/>
            <w:r w:rsidRPr="00EB11AC">
              <w:rPr>
                <w:sz w:val="20"/>
                <w:szCs w:val="20"/>
                <w:lang w:eastAsia="ar-SA"/>
              </w:rPr>
              <w:t xml:space="preserve"> ar </w:t>
            </w:r>
            <w:proofErr w:type="spellStart"/>
            <w:r w:rsidRPr="00EB11AC">
              <w:rPr>
                <w:sz w:val="20"/>
                <w:szCs w:val="20"/>
                <w:lang w:eastAsia="ar-SA"/>
              </w:rPr>
              <w:t>lygiavert</w:t>
            </w:r>
            <w:proofErr w:type="spellEnd"/>
            <w:r w:rsidRPr="00EB11AC">
              <w:rPr>
                <w:sz w:val="20"/>
                <w:szCs w:val="20"/>
                <w:lang w:eastAsia="ar-SA"/>
              </w:rPr>
              <w:t>.)</w:t>
            </w:r>
          </w:p>
        </w:tc>
        <w:tc>
          <w:tcPr>
            <w:tcW w:w="3317" w:type="dxa"/>
            <w:shd w:val="clear" w:color="auto" w:fill="auto"/>
            <w:hideMark/>
          </w:tcPr>
          <w:p w14:paraId="1F8C126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17mm/25mm/21mm . Dydžiai 001/002/003/004,įstatomos į kampinį antgalį, daugkartinės, sterilizuojamos, komplektą sudaro ne mažiau kaip 4vnt. Apsukos ne didesnės 300-600min-1</w:t>
            </w:r>
          </w:p>
        </w:tc>
        <w:tc>
          <w:tcPr>
            <w:tcW w:w="567" w:type="dxa"/>
            <w:shd w:val="clear" w:color="auto" w:fill="auto"/>
            <w:hideMark/>
          </w:tcPr>
          <w:p w14:paraId="5BAB99AA"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kompl</w:t>
            </w:r>
            <w:proofErr w:type="spellEnd"/>
            <w:r w:rsidRPr="00EB11AC">
              <w:rPr>
                <w:sz w:val="20"/>
                <w:szCs w:val="20"/>
                <w:lang w:eastAsia="ar-SA"/>
              </w:rPr>
              <w:t>.</w:t>
            </w:r>
          </w:p>
        </w:tc>
        <w:tc>
          <w:tcPr>
            <w:tcW w:w="572" w:type="dxa"/>
            <w:shd w:val="clear" w:color="auto" w:fill="auto"/>
            <w:hideMark/>
          </w:tcPr>
          <w:p w14:paraId="6133063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w:t>
            </w:r>
          </w:p>
        </w:tc>
        <w:tc>
          <w:tcPr>
            <w:tcW w:w="836" w:type="dxa"/>
            <w:shd w:val="clear" w:color="auto" w:fill="auto"/>
            <w:noWrap/>
            <w:hideMark/>
          </w:tcPr>
          <w:p w14:paraId="7D81742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9,95</w:t>
            </w:r>
          </w:p>
        </w:tc>
        <w:tc>
          <w:tcPr>
            <w:tcW w:w="754" w:type="dxa"/>
            <w:shd w:val="clear" w:color="auto" w:fill="auto"/>
            <w:noWrap/>
            <w:hideMark/>
          </w:tcPr>
          <w:p w14:paraId="6A5284D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59,7</w:t>
            </w:r>
          </w:p>
        </w:tc>
        <w:tc>
          <w:tcPr>
            <w:tcW w:w="2226" w:type="dxa"/>
            <w:shd w:val="clear" w:color="auto" w:fill="auto"/>
            <w:hideMark/>
          </w:tcPr>
          <w:p w14:paraId="7ABE0EA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Mašininės spiralės (</w:t>
            </w:r>
            <w:proofErr w:type="spellStart"/>
            <w:r w:rsidRPr="00EB11AC">
              <w:rPr>
                <w:sz w:val="20"/>
                <w:szCs w:val="20"/>
                <w:lang w:eastAsia="ar-SA"/>
              </w:rPr>
              <w:t>Lentulio</w:t>
            </w:r>
            <w:proofErr w:type="spellEnd"/>
            <w:r w:rsidRPr="00EB11AC">
              <w:rPr>
                <w:sz w:val="20"/>
                <w:szCs w:val="20"/>
                <w:lang w:eastAsia="ar-SA"/>
              </w:rPr>
              <w:t xml:space="preserve"> ar </w:t>
            </w:r>
            <w:proofErr w:type="spellStart"/>
            <w:r w:rsidRPr="00EB11AC">
              <w:rPr>
                <w:sz w:val="20"/>
                <w:szCs w:val="20"/>
                <w:lang w:eastAsia="ar-SA"/>
              </w:rPr>
              <w:t>lygiavert</w:t>
            </w:r>
            <w:proofErr w:type="spellEnd"/>
            <w:r w:rsidRPr="00EB11AC">
              <w:rPr>
                <w:sz w:val="20"/>
                <w:szCs w:val="20"/>
                <w:lang w:eastAsia="ar-SA"/>
              </w:rPr>
              <w:t>.)</w:t>
            </w:r>
            <w:proofErr w:type="spellStart"/>
            <w:r w:rsidRPr="00EB11AC">
              <w:rPr>
                <w:sz w:val="20"/>
                <w:szCs w:val="20"/>
                <w:lang w:eastAsia="ar-SA"/>
              </w:rPr>
              <w:t>Dentsply</w:t>
            </w:r>
            <w:proofErr w:type="spellEnd"/>
          </w:p>
        </w:tc>
      </w:tr>
      <w:tr w:rsidR="00DF68A8" w:rsidRPr="00F8305A" w14:paraId="6C23E46C" w14:textId="77777777" w:rsidTr="00EB11AC">
        <w:trPr>
          <w:trHeight w:val="600"/>
        </w:trPr>
        <w:tc>
          <w:tcPr>
            <w:tcW w:w="697" w:type="dxa"/>
            <w:shd w:val="clear" w:color="auto" w:fill="auto"/>
            <w:hideMark/>
          </w:tcPr>
          <w:p w14:paraId="6314E2D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31</w:t>
            </w:r>
          </w:p>
        </w:tc>
        <w:tc>
          <w:tcPr>
            <w:tcW w:w="1368" w:type="dxa"/>
            <w:shd w:val="clear" w:color="auto" w:fill="auto"/>
            <w:hideMark/>
          </w:tcPr>
          <w:p w14:paraId="334F4BF1"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Pjezo</w:t>
            </w:r>
            <w:proofErr w:type="spellEnd"/>
            <w:r w:rsidRPr="00EB11AC">
              <w:rPr>
                <w:sz w:val="20"/>
                <w:szCs w:val="20"/>
                <w:lang w:eastAsia="ar-SA"/>
              </w:rPr>
              <w:t xml:space="preserve"> </w:t>
            </w:r>
            <w:proofErr w:type="spellStart"/>
            <w:r w:rsidRPr="00EB11AC">
              <w:rPr>
                <w:sz w:val="20"/>
                <w:szCs w:val="20"/>
                <w:lang w:eastAsia="ar-SA"/>
              </w:rPr>
              <w:t>gilintuvai</w:t>
            </w:r>
            <w:proofErr w:type="spellEnd"/>
          </w:p>
        </w:tc>
        <w:tc>
          <w:tcPr>
            <w:tcW w:w="3317" w:type="dxa"/>
            <w:shd w:val="clear" w:color="auto" w:fill="auto"/>
            <w:hideMark/>
          </w:tcPr>
          <w:p w14:paraId="04211D5E"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Largo</w:t>
            </w:r>
            <w:proofErr w:type="spellEnd"/>
            <w:r w:rsidRPr="00EB11AC">
              <w:rPr>
                <w:sz w:val="20"/>
                <w:szCs w:val="20"/>
                <w:lang w:eastAsia="ar-SA"/>
              </w:rPr>
              <w:t xml:space="preserve">, </w:t>
            </w:r>
            <w:proofErr w:type="spellStart"/>
            <w:r w:rsidRPr="00EB11AC">
              <w:rPr>
                <w:sz w:val="20"/>
                <w:szCs w:val="20"/>
                <w:lang w:eastAsia="ar-SA"/>
              </w:rPr>
              <w:t>pjezo</w:t>
            </w:r>
            <w:proofErr w:type="spellEnd"/>
            <w:r w:rsidRPr="00EB11AC">
              <w:rPr>
                <w:sz w:val="20"/>
                <w:szCs w:val="20"/>
                <w:lang w:eastAsia="ar-SA"/>
              </w:rPr>
              <w:t xml:space="preserve"> </w:t>
            </w:r>
            <w:proofErr w:type="spellStart"/>
            <w:r w:rsidRPr="00EB11AC">
              <w:rPr>
                <w:sz w:val="20"/>
                <w:szCs w:val="20"/>
                <w:lang w:eastAsia="ar-SA"/>
              </w:rPr>
              <w:t>gilintuvai</w:t>
            </w:r>
            <w:proofErr w:type="spellEnd"/>
            <w:r w:rsidRPr="00EB11AC">
              <w:rPr>
                <w:sz w:val="20"/>
                <w:szCs w:val="20"/>
                <w:lang w:eastAsia="ar-SA"/>
              </w:rPr>
              <w:t xml:space="preserve">, į kampinį antgalį, 1,2,3,4,5,6 dydžių, 28/32mm ilgio, darbinė dalis 15mm/19mm, apsisukimai 800/1200min. </w:t>
            </w:r>
            <w:proofErr w:type="spellStart"/>
            <w:r w:rsidRPr="00EB11AC">
              <w:rPr>
                <w:sz w:val="20"/>
                <w:szCs w:val="20"/>
                <w:lang w:eastAsia="ar-SA"/>
              </w:rPr>
              <w:t>Dėž</w:t>
            </w:r>
            <w:proofErr w:type="spellEnd"/>
            <w:r w:rsidRPr="00EB11AC">
              <w:rPr>
                <w:sz w:val="20"/>
                <w:szCs w:val="20"/>
                <w:lang w:eastAsia="ar-SA"/>
              </w:rPr>
              <w:t>. supakuota nemažiau kaip po 6vnt</w:t>
            </w:r>
          </w:p>
        </w:tc>
        <w:tc>
          <w:tcPr>
            <w:tcW w:w="567" w:type="dxa"/>
            <w:shd w:val="clear" w:color="auto" w:fill="auto"/>
            <w:hideMark/>
          </w:tcPr>
          <w:p w14:paraId="0570573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41CDEDE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836" w:type="dxa"/>
            <w:shd w:val="clear" w:color="auto" w:fill="auto"/>
            <w:noWrap/>
            <w:hideMark/>
          </w:tcPr>
          <w:p w14:paraId="142CC7D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8,5</w:t>
            </w:r>
          </w:p>
        </w:tc>
        <w:tc>
          <w:tcPr>
            <w:tcW w:w="754" w:type="dxa"/>
            <w:shd w:val="clear" w:color="auto" w:fill="auto"/>
            <w:noWrap/>
            <w:hideMark/>
          </w:tcPr>
          <w:p w14:paraId="14FAF51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85</w:t>
            </w:r>
          </w:p>
        </w:tc>
        <w:tc>
          <w:tcPr>
            <w:tcW w:w="2226" w:type="dxa"/>
            <w:shd w:val="clear" w:color="auto" w:fill="auto"/>
            <w:hideMark/>
          </w:tcPr>
          <w:p w14:paraId="7A9974D4"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Pjezo</w:t>
            </w:r>
            <w:proofErr w:type="spellEnd"/>
            <w:r w:rsidRPr="00EB11AC">
              <w:rPr>
                <w:sz w:val="20"/>
                <w:szCs w:val="20"/>
                <w:lang w:eastAsia="ar-SA"/>
              </w:rPr>
              <w:t xml:space="preserve"> </w:t>
            </w:r>
            <w:proofErr w:type="spellStart"/>
            <w:r w:rsidRPr="00EB11AC">
              <w:rPr>
                <w:sz w:val="20"/>
                <w:szCs w:val="20"/>
                <w:lang w:eastAsia="ar-SA"/>
              </w:rPr>
              <w:t>gilintuvai</w:t>
            </w:r>
            <w:proofErr w:type="spellEnd"/>
            <w:r w:rsidRPr="00EB11AC">
              <w:rPr>
                <w:sz w:val="20"/>
                <w:szCs w:val="20"/>
                <w:lang w:eastAsia="ar-SA"/>
              </w:rPr>
              <w:t xml:space="preserve">. </w:t>
            </w:r>
            <w:proofErr w:type="spellStart"/>
            <w:r w:rsidRPr="00EB11AC">
              <w:rPr>
                <w:sz w:val="20"/>
                <w:szCs w:val="20"/>
                <w:lang w:eastAsia="ar-SA"/>
              </w:rPr>
              <w:t>Nordin</w:t>
            </w:r>
            <w:proofErr w:type="spellEnd"/>
          </w:p>
        </w:tc>
      </w:tr>
      <w:tr w:rsidR="00DF68A8" w:rsidRPr="00F8305A" w14:paraId="28A2C0AF" w14:textId="77777777" w:rsidTr="00EB11AC">
        <w:trPr>
          <w:trHeight w:val="600"/>
        </w:trPr>
        <w:tc>
          <w:tcPr>
            <w:tcW w:w="697" w:type="dxa"/>
            <w:shd w:val="clear" w:color="auto" w:fill="auto"/>
            <w:hideMark/>
          </w:tcPr>
          <w:p w14:paraId="37FEE35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33</w:t>
            </w:r>
          </w:p>
        </w:tc>
        <w:tc>
          <w:tcPr>
            <w:tcW w:w="1368" w:type="dxa"/>
            <w:shd w:val="clear" w:color="auto" w:fill="auto"/>
            <w:hideMark/>
          </w:tcPr>
          <w:p w14:paraId="486568C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H </w:t>
            </w:r>
            <w:proofErr w:type="spellStart"/>
            <w:r w:rsidRPr="00EB11AC">
              <w:rPr>
                <w:sz w:val="20"/>
                <w:szCs w:val="20"/>
                <w:lang w:eastAsia="ar-SA"/>
              </w:rPr>
              <w:t>file</w:t>
            </w:r>
            <w:proofErr w:type="spellEnd"/>
            <w:r w:rsidRPr="00EB11AC">
              <w:rPr>
                <w:sz w:val="20"/>
                <w:szCs w:val="20"/>
                <w:lang w:eastAsia="ar-SA"/>
              </w:rPr>
              <w:t xml:space="preserve"> </w:t>
            </w:r>
          </w:p>
        </w:tc>
        <w:tc>
          <w:tcPr>
            <w:tcW w:w="3317" w:type="dxa"/>
            <w:shd w:val="clear" w:color="auto" w:fill="auto"/>
            <w:hideMark/>
          </w:tcPr>
          <w:p w14:paraId="7571C67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Nr.15-40, 21mm (</w:t>
            </w:r>
            <w:proofErr w:type="spellStart"/>
            <w:r w:rsidRPr="00EB11AC">
              <w:rPr>
                <w:sz w:val="20"/>
                <w:szCs w:val="20"/>
                <w:lang w:eastAsia="ar-SA"/>
              </w:rPr>
              <w:t>dėž</w:t>
            </w:r>
            <w:proofErr w:type="spellEnd"/>
            <w:r w:rsidRPr="00EB11AC">
              <w:rPr>
                <w:sz w:val="20"/>
                <w:szCs w:val="20"/>
                <w:lang w:eastAsia="ar-SA"/>
              </w:rPr>
              <w:t>. po 6 vnt.)</w:t>
            </w:r>
          </w:p>
        </w:tc>
        <w:tc>
          <w:tcPr>
            <w:tcW w:w="567" w:type="dxa"/>
            <w:shd w:val="clear" w:color="auto" w:fill="auto"/>
            <w:hideMark/>
          </w:tcPr>
          <w:p w14:paraId="28D81FE5"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064C6B7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3CC43EF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9,2</w:t>
            </w:r>
          </w:p>
        </w:tc>
        <w:tc>
          <w:tcPr>
            <w:tcW w:w="754" w:type="dxa"/>
            <w:shd w:val="clear" w:color="auto" w:fill="auto"/>
            <w:noWrap/>
            <w:hideMark/>
          </w:tcPr>
          <w:p w14:paraId="4FB0C8D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27,6</w:t>
            </w:r>
          </w:p>
        </w:tc>
        <w:tc>
          <w:tcPr>
            <w:tcW w:w="2226" w:type="dxa"/>
            <w:shd w:val="clear" w:color="auto" w:fill="auto"/>
            <w:hideMark/>
          </w:tcPr>
          <w:p w14:paraId="4C16FAD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H </w:t>
            </w:r>
            <w:proofErr w:type="spellStart"/>
            <w:r w:rsidRPr="00EB11AC">
              <w:rPr>
                <w:sz w:val="20"/>
                <w:szCs w:val="20"/>
                <w:lang w:eastAsia="ar-SA"/>
              </w:rPr>
              <w:t>file</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6ECF6266" w14:textId="77777777" w:rsidTr="00EB11AC">
        <w:trPr>
          <w:trHeight w:val="600"/>
        </w:trPr>
        <w:tc>
          <w:tcPr>
            <w:tcW w:w="697" w:type="dxa"/>
            <w:shd w:val="clear" w:color="auto" w:fill="auto"/>
            <w:hideMark/>
          </w:tcPr>
          <w:p w14:paraId="06C6CF9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34</w:t>
            </w:r>
          </w:p>
        </w:tc>
        <w:tc>
          <w:tcPr>
            <w:tcW w:w="1368" w:type="dxa"/>
            <w:shd w:val="clear" w:color="auto" w:fill="auto"/>
            <w:hideMark/>
          </w:tcPr>
          <w:p w14:paraId="1416C1C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H </w:t>
            </w:r>
            <w:proofErr w:type="spellStart"/>
            <w:r w:rsidRPr="00EB11AC">
              <w:rPr>
                <w:sz w:val="20"/>
                <w:szCs w:val="20"/>
                <w:lang w:eastAsia="ar-SA"/>
              </w:rPr>
              <w:t>file</w:t>
            </w:r>
            <w:proofErr w:type="spellEnd"/>
            <w:r w:rsidRPr="00EB11AC">
              <w:rPr>
                <w:sz w:val="20"/>
                <w:szCs w:val="20"/>
                <w:lang w:eastAsia="ar-SA"/>
              </w:rPr>
              <w:t xml:space="preserve"> </w:t>
            </w:r>
          </w:p>
        </w:tc>
        <w:tc>
          <w:tcPr>
            <w:tcW w:w="3317" w:type="dxa"/>
            <w:shd w:val="clear" w:color="auto" w:fill="auto"/>
            <w:hideMark/>
          </w:tcPr>
          <w:p w14:paraId="4814B4A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Nr.15-40, 25mm (</w:t>
            </w:r>
            <w:proofErr w:type="spellStart"/>
            <w:r w:rsidRPr="00EB11AC">
              <w:rPr>
                <w:sz w:val="20"/>
                <w:szCs w:val="20"/>
                <w:lang w:eastAsia="ar-SA"/>
              </w:rPr>
              <w:t>dėž</w:t>
            </w:r>
            <w:proofErr w:type="spellEnd"/>
            <w:r w:rsidRPr="00EB11AC">
              <w:rPr>
                <w:sz w:val="20"/>
                <w:szCs w:val="20"/>
                <w:lang w:eastAsia="ar-SA"/>
              </w:rPr>
              <w:t>. po 6 vnt.)</w:t>
            </w:r>
          </w:p>
        </w:tc>
        <w:tc>
          <w:tcPr>
            <w:tcW w:w="567" w:type="dxa"/>
            <w:shd w:val="clear" w:color="auto" w:fill="auto"/>
            <w:hideMark/>
          </w:tcPr>
          <w:p w14:paraId="5D643254"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67EBA66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565C31E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9,92</w:t>
            </w:r>
          </w:p>
        </w:tc>
        <w:tc>
          <w:tcPr>
            <w:tcW w:w="754" w:type="dxa"/>
            <w:shd w:val="clear" w:color="auto" w:fill="auto"/>
            <w:noWrap/>
            <w:hideMark/>
          </w:tcPr>
          <w:p w14:paraId="29F385B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27,6</w:t>
            </w:r>
          </w:p>
        </w:tc>
        <w:tc>
          <w:tcPr>
            <w:tcW w:w="2226" w:type="dxa"/>
            <w:shd w:val="clear" w:color="auto" w:fill="auto"/>
            <w:hideMark/>
          </w:tcPr>
          <w:p w14:paraId="7E5DC80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H </w:t>
            </w:r>
            <w:proofErr w:type="spellStart"/>
            <w:r w:rsidRPr="00EB11AC">
              <w:rPr>
                <w:sz w:val="20"/>
                <w:szCs w:val="20"/>
                <w:lang w:eastAsia="ar-SA"/>
              </w:rPr>
              <w:t>file</w:t>
            </w:r>
            <w:proofErr w:type="spellEnd"/>
            <w:r w:rsidRPr="00EB11AC">
              <w:rPr>
                <w:sz w:val="20"/>
                <w:szCs w:val="20"/>
                <w:lang w:eastAsia="ar-SA"/>
              </w:rPr>
              <w:t xml:space="preserve">. </w:t>
            </w:r>
            <w:proofErr w:type="spellStart"/>
            <w:r w:rsidRPr="00EB11AC">
              <w:rPr>
                <w:sz w:val="20"/>
                <w:szCs w:val="20"/>
                <w:lang w:eastAsia="ar-SA"/>
              </w:rPr>
              <w:t>Dentsply</w:t>
            </w:r>
            <w:proofErr w:type="spellEnd"/>
            <w:r w:rsidRPr="00EB11AC">
              <w:rPr>
                <w:sz w:val="20"/>
                <w:szCs w:val="20"/>
                <w:lang w:eastAsia="ar-SA"/>
              </w:rPr>
              <w:t>.</w:t>
            </w:r>
          </w:p>
        </w:tc>
      </w:tr>
      <w:tr w:rsidR="00DF68A8" w:rsidRPr="00F8305A" w14:paraId="02711716" w14:textId="77777777" w:rsidTr="00EB11AC">
        <w:trPr>
          <w:trHeight w:val="600"/>
        </w:trPr>
        <w:tc>
          <w:tcPr>
            <w:tcW w:w="697" w:type="dxa"/>
            <w:shd w:val="clear" w:color="auto" w:fill="auto"/>
            <w:hideMark/>
          </w:tcPr>
          <w:p w14:paraId="24FEC33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35</w:t>
            </w:r>
          </w:p>
        </w:tc>
        <w:tc>
          <w:tcPr>
            <w:tcW w:w="1368" w:type="dxa"/>
            <w:shd w:val="clear" w:color="auto" w:fill="auto"/>
            <w:hideMark/>
          </w:tcPr>
          <w:p w14:paraId="5C92E41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C+file</w:t>
            </w:r>
            <w:proofErr w:type="spellEnd"/>
          </w:p>
        </w:tc>
        <w:tc>
          <w:tcPr>
            <w:tcW w:w="3317" w:type="dxa"/>
            <w:shd w:val="clear" w:color="auto" w:fill="auto"/>
            <w:hideMark/>
          </w:tcPr>
          <w:p w14:paraId="0A448C5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 8, 10, 15 dydžių sterilios pakuotės po 6 vnt.</w:t>
            </w:r>
          </w:p>
        </w:tc>
        <w:tc>
          <w:tcPr>
            <w:tcW w:w="567" w:type="dxa"/>
            <w:shd w:val="clear" w:color="auto" w:fill="auto"/>
            <w:hideMark/>
          </w:tcPr>
          <w:p w14:paraId="02C98F00"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097FA3D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00BDCC8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754" w:type="dxa"/>
            <w:shd w:val="clear" w:color="auto" w:fill="auto"/>
            <w:noWrap/>
            <w:hideMark/>
          </w:tcPr>
          <w:p w14:paraId="0C5BF17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30</w:t>
            </w:r>
          </w:p>
        </w:tc>
        <w:tc>
          <w:tcPr>
            <w:tcW w:w="2226" w:type="dxa"/>
            <w:shd w:val="clear" w:color="auto" w:fill="auto"/>
            <w:hideMark/>
          </w:tcPr>
          <w:p w14:paraId="3E4BF13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C+file</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6A8C9BED" w14:textId="77777777" w:rsidTr="00EB11AC">
        <w:trPr>
          <w:trHeight w:val="600"/>
        </w:trPr>
        <w:tc>
          <w:tcPr>
            <w:tcW w:w="697" w:type="dxa"/>
            <w:shd w:val="clear" w:color="auto" w:fill="auto"/>
            <w:hideMark/>
          </w:tcPr>
          <w:p w14:paraId="478F669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36</w:t>
            </w:r>
          </w:p>
        </w:tc>
        <w:tc>
          <w:tcPr>
            <w:tcW w:w="1368" w:type="dxa"/>
            <w:shd w:val="clear" w:color="auto" w:fill="auto"/>
            <w:hideMark/>
          </w:tcPr>
          <w:p w14:paraId="63602A5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C </w:t>
            </w:r>
            <w:proofErr w:type="spellStart"/>
            <w:r w:rsidRPr="00EB11AC">
              <w:rPr>
                <w:sz w:val="20"/>
                <w:szCs w:val="20"/>
                <w:lang w:eastAsia="ar-SA"/>
              </w:rPr>
              <w:t>pilot-file</w:t>
            </w:r>
            <w:proofErr w:type="spellEnd"/>
          </w:p>
        </w:tc>
        <w:tc>
          <w:tcPr>
            <w:tcW w:w="3317" w:type="dxa"/>
            <w:shd w:val="clear" w:color="auto" w:fill="auto"/>
            <w:hideMark/>
          </w:tcPr>
          <w:p w14:paraId="7B44466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6, 8, 10, 15 dydžių sterilios pakuotės po 6 vnt.</w:t>
            </w:r>
          </w:p>
        </w:tc>
        <w:tc>
          <w:tcPr>
            <w:tcW w:w="567" w:type="dxa"/>
            <w:shd w:val="clear" w:color="auto" w:fill="auto"/>
            <w:hideMark/>
          </w:tcPr>
          <w:p w14:paraId="054CF918"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74FCB8F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1E503B1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w:t>
            </w:r>
          </w:p>
        </w:tc>
        <w:tc>
          <w:tcPr>
            <w:tcW w:w="754" w:type="dxa"/>
            <w:shd w:val="clear" w:color="auto" w:fill="auto"/>
            <w:noWrap/>
            <w:hideMark/>
          </w:tcPr>
          <w:p w14:paraId="06F6A72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30</w:t>
            </w:r>
          </w:p>
        </w:tc>
        <w:tc>
          <w:tcPr>
            <w:tcW w:w="2226" w:type="dxa"/>
            <w:shd w:val="clear" w:color="auto" w:fill="auto"/>
            <w:hideMark/>
          </w:tcPr>
          <w:p w14:paraId="3F779B4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C </w:t>
            </w:r>
            <w:proofErr w:type="spellStart"/>
            <w:r w:rsidRPr="00EB11AC">
              <w:rPr>
                <w:sz w:val="20"/>
                <w:szCs w:val="20"/>
                <w:lang w:eastAsia="ar-SA"/>
              </w:rPr>
              <w:t>pilot-file.VDW</w:t>
            </w:r>
            <w:proofErr w:type="spellEnd"/>
          </w:p>
        </w:tc>
      </w:tr>
      <w:tr w:rsidR="00DF68A8" w:rsidRPr="00F8305A" w14:paraId="18BF42C3" w14:textId="77777777" w:rsidTr="00EB11AC">
        <w:trPr>
          <w:trHeight w:val="600"/>
        </w:trPr>
        <w:tc>
          <w:tcPr>
            <w:tcW w:w="697" w:type="dxa"/>
            <w:shd w:val="clear" w:color="auto" w:fill="auto"/>
            <w:hideMark/>
          </w:tcPr>
          <w:p w14:paraId="2F46C89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37</w:t>
            </w:r>
          </w:p>
        </w:tc>
        <w:tc>
          <w:tcPr>
            <w:tcW w:w="1368" w:type="dxa"/>
            <w:shd w:val="clear" w:color="auto" w:fill="auto"/>
            <w:hideMark/>
          </w:tcPr>
          <w:p w14:paraId="4989F52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Endodontinė</w:t>
            </w:r>
            <w:proofErr w:type="spellEnd"/>
            <w:r w:rsidRPr="00EB11AC">
              <w:rPr>
                <w:sz w:val="20"/>
                <w:szCs w:val="20"/>
                <w:lang w:eastAsia="ar-SA"/>
              </w:rPr>
              <w:t xml:space="preserve"> liniuotė</w:t>
            </w:r>
          </w:p>
        </w:tc>
        <w:tc>
          <w:tcPr>
            <w:tcW w:w="3317" w:type="dxa"/>
            <w:shd w:val="clear" w:color="auto" w:fill="auto"/>
            <w:hideMark/>
          </w:tcPr>
          <w:p w14:paraId="4C8E26F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w:t>
            </w:r>
          </w:p>
        </w:tc>
        <w:tc>
          <w:tcPr>
            <w:tcW w:w="567" w:type="dxa"/>
            <w:shd w:val="clear" w:color="auto" w:fill="auto"/>
            <w:hideMark/>
          </w:tcPr>
          <w:p w14:paraId="0479B71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4C727DC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w:t>
            </w:r>
          </w:p>
        </w:tc>
        <w:tc>
          <w:tcPr>
            <w:tcW w:w="836" w:type="dxa"/>
            <w:shd w:val="clear" w:color="auto" w:fill="auto"/>
            <w:noWrap/>
            <w:hideMark/>
          </w:tcPr>
          <w:p w14:paraId="5F50BFA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6,9</w:t>
            </w:r>
          </w:p>
        </w:tc>
        <w:tc>
          <w:tcPr>
            <w:tcW w:w="754" w:type="dxa"/>
            <w:shd w:val="clear" w:color="auto" w:fill="auto"/>
            <w:noWrap/>
            <w:hideMark/>
          </w:tcPr>
          <w:p w14:paraId="37D5E4A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6,9</w:t>
            </w:r>
          </w:p>
        </w:tc>
        <w:tc>
          <w:tcPr>
            <w:tcW w:w="2226" w:type="dxa"/>
            <w:shd w:val="clear" w:color="auto" w:fill="auto"/>
            <w:hideMark/>
          </w:tcPr>
          <w:p w14:paraId="23B2ADB8"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Endodontinė</w:t>
            </w:r>
            <w:proofErr w:type="spellEnd"/>
            <w:r w:rsidRPr="00EB11AC">
              <w:rPr>
                <w:sz w:val="20"/>
                <w:szCs w:val="20"/>
                <w:lang w:eastAsia="ar-SA"/>
              </w:rPr>
              <w:t xml:space="preserve"> liniuotė. </w:t>
            </w:r>
            <w:proofErr w:type="spellStart"/>
            <w:r w:rsidRPr="00EB11AC">
              <w:rPr>
                <w:sz w:val="20"/>
                <w:szCs w:val="20"/>
                <w:lang w:eastAsia="ar-SA"/>
              </w:rPr>
              <w:t>Falcon</w:t>
            </w:r>
            <w:proofErr w:type="spellEnd"/>
          </w:p>
        </w:tc>
      </w:tr>
      <w:tr w:rsidR="00DF68A8" w:rsidRPr="00F8305A" w14:paraId="0D587CC4" w14:textId="77777777" w:rsidTr="00EB11AC">
        <w:trPr>
          <w:trHeight w:val="600"/>
        </w:trPr>
        <w:tc>
          <w:tcPr>
            <w:tcW w:w="697" w:type="dxa"/>
            <w:shd w:val="clear" w:color="auto" w:fill="auto"/>
            <w:hideMark/>
          </w:tcPr>
          <w:p w14:paraId="7C71014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38</w:t>
            </w:r>
          </w:p>
        </w:tc>
        <w:tc>
          <w:tcPr>
            <w:tcW w:w="1368" w:type="dxa"/>
            <w:shd w:val="clear" w:color="auto" w:fill="auto"/>
            <w:hideMark/>
          </w:tcPr>
          <w:p w14:paraId="164B548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A/B/C/D </w:t>
            </w:r>
            <w:proofErr w:type="spellStart"/>
            <w:r w:rsidRPr="00EB11AC">
              <w:rPr>
                <w:sz w:val="20"/>
                <w:szCs w:val="20"/>
                <w:lang w:eastAsia="ar-SA"/>
              </w:rPr>
              <w:t>spreader</w:t>
            </w:r>
            <w:proofErr w:type="spellEnd"/>
          </w:p>
        </w:tc>
        <w:tc>
          <w:tcPr>
            <w:tcW w:w="3317" w:type="dxa"/>
            <w:shd w:val="clear" w:color="auto" w:fill="auto"/>
            <w:hideMark/>
          </w:tcPr>
          <w:p w14:paraId="62F7184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4vnt.</w:t>
            </w:r>
          </w:p>
        </w:tc>
        <w:tc>
          <w:tcPr>
            <w:tcW w:w="567" w:type="dxa"/>
            <w:shd w:val="clear" w:color="auto" w:fill="auto"/>
            <w:hideMark/>
          </w:tcPr>
          <w:p w14:paraId="3C6A8BEC"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5E869E7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w:t>
            </w:r>
          </w:p>
        </w:tc>
        <w:tc>
          <w:tcPr>
            <w:tcW w:w="836" w:type="dxa"/>
            <w:shd w:val="clear" w:color="auto" w:fill="auto"/>
            <w:noWrap/>
            <w:hideMark/>
          </w:tcPr>
          <w:p w14:paraId="6D7960B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11,57</w:t>
            </w:r>
          </w:p>
        </w:tc>
        <w:tc>
          <w:tcPr>
            <w:tcW w:w="754" w:type="dxa"/>
            <w:shd w:val="clear" w:color="auto" w:fill="auto"/>
            <w:noWrap/>
            <w:hideMark/>
          </w:tcPr>
          <w:p w14:paraId="64803C7F"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57,85</w:t>
            </w:r>
          </w:p>
        </w:tc>
        <w:tc>
          <w:tcPr>
            <w:tcW w:w="2226" w:type="dxa"/>
            <w:shd w:val="clear" w:color="auto" w:fill="auto"/>
            <w:hideMark/>
          </w:tcPr>
          <w:p w14:paraId="269DC34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A/B/C/D </w:t>
            </w:r>
            <w:proofErr w:type="spellStart"/>
            <w:r w:rsidRPr="00EB11AC">
              <w:rPr>
                <w:sz w:val="20"/>
                <w:szCs w:val="20"/>
                <w:lang w:eastAsia="ar-SA"/>
              </w:rPr>
              <w:t>spreader</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62270252" w14:textId="77777777" w:rsidTr="00EB11AC">
        <w:trPr>
          <w:trHeight w:val="600"/>
        </w:trPr>
        <w:tc>
          <w:tcPr>
            <w:tcW w:w="697" w:type="dxa"/>
            <w:shd w:val="clear" w:color="auto" w:fill="auto"/>
            <w:hideMark/>
          </w:tcPr>
          <w:p w14:paraId="16B7311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39</w:t>
            </w:r>
          </w:p>
        </w:tc>
        <w:tc>
          <w:tcPr>
            <w:tcW w:w="1368" w:type="dxa"/>
            <w:shd w:val="clear" w:color="auto" w:fill="auto"/>
            <w:hideMark/>
          </w:tcPr>
          <w:p w14:paraId="0CE3EB1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15/20/25/30 </w:t>
            </w:r>
            <w:proofErr w:type="spellStart"/>
            <w:r w:rsidRPr="00EB11AC">
              <w:rPr>
                <w:sz w:val="20"/>
                <w:szCs w:val="20"/>
                <w:lang w:eastAsia="ar-SA"/>
              </w:rPr>
              <w:t>spreader</w:t>
            </w:r>
            <w:proofErr w:type="spellEnd"/>
          </w:p>
        </w:tc>
        <w:tc>
          <w:tcPr>
            <w:tcW w:w="3317" w:type="dxa"/>
            <w:shd w:val="clear" w:color="auto" w:fill="auto"/>
            <w:hideMark/>
          </w:tcPr>
          <w:p w14:paraId="1EBDDA9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6vnt.</w:t>
            </w:r>
          </w:p>
        </w:tc>
        <w:tc>
          <w:tcPr>
            <w:tcW w:w="567" w:type="dxa"/>
            <w:shd w:val="clear" w:color="auto" w:fill="auto"/>
            <w:hideMark/>
          </w:tcPr>
          <w:p w14:paraId="7477D6E0"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347B518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w:t>
            </w:r>
          </w:p>
        </w:tc>
        <w:tc>
          <w:tcPr>
            <w:tcW w:w="836" w:type="dxa"/>
            <w:shd w:val="clear" w:color="auto" w:fill="auto"/>
            <w:noWrap/>
            <w:hideMark/>
          </w:tcPr>
          <w:p w14:paraId="79F36F2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11,57</w:t>
            </w:r>
          </w:p>
        </w:tc>
        <w:tc>
          <w:tcPr>
            <w:tcW w:w="754" w:type="dxa"/>
            <w:shd w:val="clear" w:color="auto" w:fill="auto"/>
            <w:noWrap/>
            <w:hideMark/>
          </w:tcPr>
          <w:p w14:paraId="0AFBED1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69,42</w:t>
            </w:r>
          </w:p>
        </w:tc>
        <w:tc>
          <w:tcPr>
            <w:tcW w:w="2226" w:type="dxa"/>
            <w:shd w:val="clear" w:color="auto" w:fill="auto"/>
            <w:hideMark/>
          </w:tcPr>
          <w:p w14:paraId="7DC3F8A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15/20/25/30 </w:t>
            </w:r>
            <w:proofErr w:type="spellStart"/>
            <w:r w:rsidRPr="00EB11AC">
              <w:rPr>
                <w:sz w:val="20"/>
                <w:szCs w:val="20"/>
                <w:lang w:eastAsia="ar-SA"/>
              </w:rPr>
              <w:t>spreader</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49FC4A07" w14:textId="77777777" w:rsidTr="00EB11AC">
        <w:trPr>
          <w:trHeight w:val="1170"/>
        </w:trPr>
        <w:tc>
          <w:tcPr>
            <w:tcW w:w="697" w:type="dxa"/>
            <w:shd w:val="clear" w:color="auto" w:fill="auto"/>
            <w:hideMark/>
          </w:tcPr>
          <w:p w14:paraId="0D90F41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40</w:t>
            </w:r>
          </w:p>
        </w:tc>
        <w:tc>
          <w:tcPr>
            <w:tcW w:w="1368" w:type="dxa"/>
            <w:shd w:val="clear" w:color="auto" w:fill="auto"/>
            <w:hideMark/>
          </w:tcPr>
          <w:p w14:paraId="0CF1945E"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Gold</w:t>
            </w:r>
            <w:proofErr w:type="spellEnd"/>
            <w:r w:rsidRPr="00EB11AC">
              <w:rPr>
                <w:sz w:val="20"/>
                <w:szCs w:val="20"/>
                <w:lang w:eastAsia="ar-SA"/>
              </w:rPr>
              <w:t xml:space="preserve"> ar </w:t>
            </w:r>
            <w:proofErr w:type="spellStart"/>
            <w:r w:rsidRPr="00EB11AC">
              <w:rPr>
                <w:sz w:val="20"/>
                <w:szCs w:val="20"/>
                <w:lang w:eastAsia="ar-SA"/>
              </w:rPr>
              <w:t>lygiav</w:t>
            </w:r>
            <w:proofErr w:type="spellEnd"/>
            <w:r w:rsidRPr="00EB11AC">
              <w:rPr>
                <w:sz w:val="20"/>
                <w:szCs w:val="20"/>
                <w:lang w:eastAsia="ar-SA"/>
              </w:rPr>
              <w:t>.</w:t>
            </w:r>
          </w:p>
        </w:tc>
        <w:tc>
          <w:tcPr>
            <w:tcW w:w="3317" w:type="dxa"/>
            <w:shd w:val="clear" w:color="auto" w:fill="auto"/>
            <w:hideMark/>
          </w:tcPr>
          <w:p w14:paraId="2AD5847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sterilizuojami, mašininiai, pagaminti iš nikelio titano lydinio arba nerūdijančio plieno, padidinto lankstumo, nelūžtantys, daugkartinio naudojimo, 6 vnt. skirtingų dydžių  rinkiniai/sterilios pakuotės</w:t>
            </w:r>
          </w:p>
        </w:tc>
        <w:tc>
          <w:tcPr>
            <w:tcW w:w="567" w:type="dxa"/>
            <w:shd w:val="clear" w:color="auto" w:fill="auto"/>
            <w:hideMark/>
          </w:tcPr>
          <w:p w14:paraId="5C48549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rink.</w:t>
            </w:r>
          </w:p>
        </w:tc>
        <w:tc>
          <w:tcPr>
            <w:tcW w:w="572" w:type="dxa"/>
            <w:shd w:val="clear" w:color="auto" w:fill="auto"/>
            <w:hideMark/>
          </w:tcPr>
          <w:p w14:paraId="5DE168D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30</w:t>
            </w:r>
          </w:p>
        </w:tc>
        <w:tc>
          <w:tcPr>
            <w:tcW w:w="836" w:type="dxa"/>
            <w:shd w:val="clear" w:color="auto" w:fill="auto"/>
            <w:noWrap/>
            <w:hideMark/>
          </w:tcPr>
          <w:p w14:paraId="2B7FC6F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45</w:t>
            </w:r>
          </w:p>
        </w:tc>
        <w:tc>
          <w:tcPr>
            <w:tcW w:w="754" w:type="dxa"/>
            <w:shd w:val="clear" w:color="auto" w:fill="auto"/>
            <w:noWrap/>
            <w:hideMark/>
          </w:tcPr>
          <w:p w14:paraId="6001AB4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1350</w:t>
            </w:r>
          </w:p>
        </w:tc>
        <w:tc>
          <w:tcPr>
            <w:tcW w:w="2226" w:type="dxa"/>
            <w:shd w:val="clear" w:color="auto" w:fill="auto"/>
            <w:noWrap/>
            <w:hideMark/>
          </w:tcPr>
          <w:p w14:paraId="3B15AF8B"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Gold</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4841032C" w14:textId="77777777" w:rsidTr="00EB11AC">
        <w:trPr>
          <w:trHeight w:val="840"/>
        </w:trPr>
        <w:tc>
          <w:tcPr>
            <w:tcW w:w="697" w:type="dxa"/>
            <w:shd w:val="clear" w:color="auto" w:fill="auto"/>
            <w:hideMark/>
          </w:tcPr>
          <w:p w14:paraId="6EB0C2E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41</w:t>
            </w:r>
          </w:p>
        </w:tc>
        <w:tc>
          <w:tcPr>
            <w:tcW w:w="1368" w:type="dxa"/>
            <w:shd w:val="clear" w:color="auto" w:fill="auto"/>
            <w:hideMark/>
          </w:tcPr>
          <w:p w14:paraId="0E3252B8"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Next</w:t>
            </w:r>
            <w:proofErr w:type="spellEnd"/>
            <w:r w:rsidRPr="00EB11AC">
              <w:rPr>
                <w:sz w:val="20"/>
                <w:szCs w:val="20"/>
                <w:lang w:eastAsia="ar-SA"/>
              </w:rPr>
              <w:t xml:space="preserve"> ar </w:t>
            </w:r>
            <w:proofErr w:type="spellStart"/>
            <w:r w:rsidRPr="00EB11AC">
              <w:rPr>
                <w:sz w:val="20"/>
                <w:szCs w:val="20"/>
                <w:lang w:eastAsia="ar-SA"/>
              </w:rPr>
              <w:t>lygiav</w:t>
            </w:r>
            <w:proofErr w:type="spellEnd"/>
            <w:r w:rsidRPr="00EB11AC">
              <w:rPr>
                <w:sz w:val="20"/>
                <w:szCs w:val="20"/>
                <w:lang w:eastAsia="ar-SA"/>
              </w:rPr>
              <w:t>.</w:t>
            </w:r>
          </w:p>
        </w:tc>
        <w:tc>
          <w:tcPr>
            <w:tcW w:w="3317" w:type="dxa"/>
            <w:shd w:val="clear" w:color="auto" w:fill="auto"/>
            <w:hideMark/>
          </w:tcPr>
          <w:p w14:paraId="3B9C09E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sterilizuojami, mašininiai, pagaminti iš nikelio titano lydinio arba nerūdijančio plieno, padidinto lankstumo, nelūžtantys, daugkartinio </w:t>
            </w:r>
            <w:r w:rsidRPr="00EB11AC">
              <w:rPr>
                <w:sz w:val="20"/>
                <w:szCs w:val="20"/>
                <w:lang w:eastAsia="ar-SA"/>
              </w:rPr>
              <w:lastRenderedPageBreak/>
              <w:t>naudojimo, 6 vnt. skirtingų dydžių  rinkiniai/sterilios pakuotės</w:t>
            </w:r>
          </w:p>
        </w:tc>
        <w:tc>
          <w:tcPr>
            <w:tcW w:w="567" w:type="dxa"/>
            <w:shd w:val="clear" w:color="auto" w:fill="auto"/>
            <w:hideMark/>
          </w:tcPr>
          <w:p w14:paraId="6C33B69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lastRenderedPageBreak/>
              <w:t>rink.</w:t>
            </w:r>
          </w:p>
        </w:tc>
        <w:tc>
          <w:tcPr>
            <w:tcW w:w="572" w:type="dxa"/>
            <w:shd w:val="clear" w:color="auto" w:fill="auto"/>
            <w:hideMark/>
          </w:tcPr>
          <w:p w14:paraId="16F054A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25</w:t>
            </w:r>
          </w:p>
        </w:tc>
        <w:tc>
          <w:tcPr>
            <w:tcW w:w="836" w:type="dxa"/>
            <w:shd w:val="clear" w:color="auto" w:fill="auto"/>
            <w:noWrap/>
            <w:hideMark/>
          </w:tcPr>
          <w:p w14:paraId="1CECABD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73,5</w:t>
            </w:r>
          </w:p>
        </w:tc>
        <w:tc>
          <w:tcPr>
            <w:tcW w:w="754" w:type="dxa"/>
            <w:shd w:val="clear" w:color="auto" w:fill="auto"/>
            <w:noWrap/>
            <w:hideMark/>
          </w:tcPr>
          <w:p w14:paraId="3E8925C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1837,5</w:t>
            </w:r>
          </w:p>
        </w:tc>
        <w:tc>
          <w:tcPr>
            <w:tcW w:w="2226" w:type="dxa"/>
            <w:shd w:val="clear" w:color="auto" w:fill="auto"/>
            <w:noWrap/>
            <w:hideMark/>
          </w:tcPr>
          <w:p w14:paraId="2E7B38DB"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w:t>
            </w:r>
            <w:proofErr w:type="spellStart"/>
            <w:r w:rsidRPr="00EB11AC">
              <w:rPr>
                <w:sz w:val="20"/>
                <w:szCs w:val="20"/>
                <w:lang w:eastAsia="ar-SA"/>
              </w:rPr>
              <w:t>Next</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514E24D0" w14:textId="77777777" w:rsidTr="00EB11AC">
        <w:trPr>
          <w:trHeight w:val="975"/>
        </w:trPr>
        <w:tc>
          <w:tcPr>
            <w:tcW w:w="697" w:type="dxa"/>
            <w:shd w:val="clear" w:color="auto" w:fill="auto"/>
            <w:hideMark/>
          </w:tcPr>
          <w:p w14:paraId="0123921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42</w:t>
            </w:r>
          </w:p>
        </w:tc>
        <w:tc>
          <w:tcPr>
            <w:tcW w:w="1368" w:type="dxa"/>
            <w:shd w:val="clear" w:color="auto" w:fill="auto"/>
            <w:hideMark/>
          </w:tcPr>
          <w:p w14:paraId="4CA9484A"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rankiniai N6</w:t>
            </w:r>
          </w:p>
        </w:tc>
        <w:tc>
          <w:tcPr>
            <w:tcW w:w="3317" w:type="dxa"/>
            <w:shd w:val="clear" w:color="auto" w:fill="auto"/>
            <w:hideMark/>
          </w:tcPr>
          <w:p w14:paraId="15470BF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sterilizuojami, pagaminti iš nikelio titano lydinio arba nerūdijančio plieno, padidinto lankstumo, nelūžtantys, daugkartinio naudojimo, 6 vnt. skirtingų dydžių  rinkiniai/sterilios pakuotės</w:t>
            </w:r>
          </w:p>
        </w:tc>
        <w:tc>
          <w:tcPr>
            <w:tcW w:w="567" w:type="dxa"/>
            <w:shd w:val="clear" w:color="auto" w:fill="auto"/>
            <w:hideMark/>
          </w:tcPr>
          <w:p w14:paraId="61A3A45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rink.</w:t>
            </w:r>
          </w:p>
        </w:tc>
        <w:tc>
          <w:tcPr>
            <w:tcW w:w="572" w:type="dxa"/>
            <w:shd w:val="clear" w:color="auto" w:fill="auto"/>
            <w:hideMark/>
          </w:tcPr>
          <w:p w14:paraId="5DE405E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30</w:t>
            </w:r>
          </w:p>
        </w:tc>
        <w:tc>
          <w:tcPr>
            <w:tcW w:w="836" w:type="dxa"/>
            <w:shd w:val="clear" w:color="auto" w:fill="auto"/>
            <w:noWrap/>
            <w:hideMark/>
          </w:tcPr>
          <w:p w14:paraId="0FC4460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48,9</w:t>
            </w:r>
          </w:p>
        </w:tc>
        <w:tc>
          <w:tcPr>
            <w:tcW w:w="754" w:type="dxa"/>
            <w:shd w:val="clear" w:color="auto" w:fill="auto"/>
            <w:noWrap/>
            <w:hideMark/>
          </w:tcPr>
          <w:p w14:paraId="77BED70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1467</w:t>
            </w:r>
          </w:p>
        </w:tc>
        <w:tc>
          <w:tcPr>
            <w:tcW w:w="2226" w:type="dxa"/>
            <w:shd w:val="clear" w:color="auto" w:fill="auto"/>
            <w:noWrap/>
            <w:hideMark/>
          </w:tcPr>
          <w:p w14:paraId="6F4BFDA2"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Protaper</w:t>
            </w:r>
            <w:proofErr w:type="spellEnd"/>
            <w:r w:rsidRPr="00EB11AC">
              <w:rPr>
                <w:sz w:val="20"/>
                <w:szCs w:val="20"/>
                <w:lang w:eastAsia="ar-SA"/>
              </w:rPr>
              <w:t xml:space="preserve"> rankiniai. </w:t>
            </w:r>
            <w:proofErr w:type="spellStart"/>
            <w:r w:rsidRPr="00EB11AC">
              <w:rPr>
                <w:sz w:val="20"/>
                <w:szCs w:val="20"/>
                <w:lang w:eastAsia="ar-SA"/>
              </w:rPr>
              <w:t>Dentsply</w:t>
            </w:r>
            <w:proofErr w:type="spellEnd"/>
          </w:p>
        </w:tc>
      </w:tr>
      <w:tr w:rsidR="00DF68A8" w:rsidRPr="00F8305A" w14:paraId="1FCD8247" w14:textId="77777777" w:rsidTr="00EB11AC">
        <w:trPr>
          <w:trHeight w:val="600"/>
        </w:trPr>
        <w:tc>
          <w:tcPr>
            <w:tcW w:w="697" w:type="dxa"/>
            <w:shd w:val="clear" w:color="auto" w:fill="auto"/>
            <w:hideMark/>
          </w:tcPr>
          <w:p w14:paraId="3DE72E3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43</w:t>
            </w:r>
          </w:p>
        </w:tc>
        <w:tc>
          <w:tcPr>
            <w:tcW w:w="1368" w:type="dxa"/>
            <w:shd w:val="clear" w:color="auto" w:fill="auto"/>
            <w:hideMark/>
          </w:tcPr>
          <w:p w14:paraId="68E5722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Pro </w:t>
            </w:r>
            <w:proofErr w:type="spellStart"/>
            <w:r w:rsidRPr="00EB11AC">
              <w:rPr>
                <w:sz w:val="20"/>
                <w:szCs w:val="20"/>
                <w:lang w:eastAsia="ar-SA"/>
              </w:rPr>
              <w:t>Glider</w:t>
            </w:r>
            <w:proofErr w:type="spellEnd"/>
            <w:r w:rsidRPr="00EB11AC">
              <w:rPr>
                <w:sz w:val="20"/>
                <w:szCs w:val="20"/>
                <w:lang w:eastAsia="ar-SA"/>
              </w:rPr>
              <w:t xml:space="preserve"> ar </w:t>
            </w:r>
            <w:proofErr w:type="spellStart"/>
            <w:r w:rsidRPr="00EB11AC">
              <w:rPr>
                <w:sz w:val="20"/>
                <w:szCs w:val="20"/>
                <w:lang w:eastAsia="ar-SA"/>
              </w:rPr>
              <w:t>lygiav</w:t>
            </w:r>
            <w:proofErr w:type="spellEnd"/>
            <w:r w:rsidRPr="00EB11AC">
              <w:rPr>
                <w:sz w:val="20"/>
                <w:szCs w:val="20"/>
                <w:lang w:eastAsia="ar-SA"/>
              </w:rPr>
              <w:t>.</w:t>
            </w:r>
          </w:p>
        </w:tc>
        <w:tc>
          <w:tcPr>
            <w:tcW w:w="3317" w:type="dxa"/>
            <w:shd w:val="clear" w:color="auto" w:fill="auto"/>
            <w:hideMark/>
          </w:tcPr>
          <w:p w14:paraId="4558875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3 </w:t>
            </w:r>
            <w:proofErr w:type="spellStart"/>
            <w:r w:rsidRPr="00EB11AC">
              <w:rPr>
                <w:sz w:val="20"/>
                <w:szCs w:val="20"/>
                <w:lang w:eastAsia="ar-SA"/>
              </w:rPr>
              <w:t>vnt.rinkinyje</w:t>
            </w:r>
            <w:proofErr w:type="spellEnd"/>
          </w:p>
        </w:tc>
        <w:tc>
          <w:tcPr>
            <w:tcW w:w="567" w:type="dxa"/>
            <w:shd w:val="clear" w:color="auto" w:fill="auto"/>
            <w:hideMark/>
          </w:tcPr>
          <w:p w14:paraId="704D4AF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rink.</w:t>
            </w:r>
          </w:p>
        </w:tc>
        <w:tc>
          <w:tcPr>
            <w:tcW w:w="572" w:type="dxa"/>
            <w:shd w:val="clear" w:color="auto" w:fill="auto"/>
            <w:hideMark/>
          </w:tcPr>
          <w:p w14:paraId="60425D5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w:t>
            </w:r>
          </w:p>
        </w:tc>
        <w:tc>
          <w:tcPr>
            <w:tcW w:w="836" w:type="dxa"/>
            <w:shd w:val="clear" w:color="auto" w:fill="auto"/>
            <w:noWrap/>
            <w:hideMark/>
          </w:tcPr>
          <w:p w14:paraId="6D04C56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67</w:t>
            </w:r>
          </w:p>
        </w:tc>
        <w:tc>
          <w:tcPr>
            <w:tcW w:w="754" w:type="dxa"/>
            <w:shd w:val="clear" w:color="auto" w:fill="auto"/>
            <w:noWrap/>
            <w:hideMark/>
          </w:tcPr>
          <w:p w14:paraId="6B16BE1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469</w:t>
            </w:r>
          </w:p>
        </w:tc>
        <w:tc>
          <w:tcPr>
            <w:tcW w:w="2226" w:type="dxa"/>
            <w:shd w:val="clear" w:color="auto" w:fill="auto"/>
            <w:noWrap/>
            <w:hideMark/>
          </w:tcPr>
          <w:p w14:paraId="62883E5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Pro </w:t>
            </w:r>
            <w:proofErr w:type="spellStart"/>
            <w:r w:rsidRPr="00EB11AC">
              <w:rPr>
                <w:sz w:val="20"/>
                <w:szCs w:val="20"/>
                <w:lang w:eastAsia="ar-SA"/>
              </w:rPr>
              <w:t>Glider</w:t>
            </w:r>
            <w:proofErr w:type="spellEnd"/>
            <w:r w:rsidRPr="00EB11AC">
              <w:rPr>
                <w:sz w:val="20"/>
                <w:szCs w:val="20"/>
                <w:lang w:eastAsia="ar-SA"/>
              </w:rPr>
              <w:t xml:space="preserve">. </w:t>
            </w:r>
            <w:proofErr w:type="spellStart"/>
            <w:r w:rsidRPr="00EB11AC">
              <w:rPr>
                <w:sz w:val="20"/>
                <w:szCs w:val="20"/>
                <w:lang w:eastAsia="ar-SA"/>
              </w:rPr>
              <w:t>Dentsply</w:t>
            </w:r>
            <w:proofErr w:type="spellEnd"/>
          </w:p>
        </w:tc>
      </w:tr>
      <w:tr w:rsidR="00DF68A8" w:rsidRPr="00F8305A" w14:paraId="1AFB1FD4" w14:textId="77777777" w:rsidTr="00EB11AC">
        <w:trPr>
          <w:trHeight w:val="600"/>
        </w:trPr>
        <w:tc>
          <w:tcPr>
            <w:tcW w:w="697" w:type="dxa"/>
            <w:shd w:val="clear" w:color="auto" w:fill="auto"/>
            <w:hideMark/>
          </w:tcPr>
          <w:p w14:paraId="2A0BA76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44</w:t>
            </w:r>
          </w:p>
        </w:tc>
        <w:tc>
          <w:tcPr>
            <w:tcW w:w="1368" w:type="dxa"/>
            <w:shd w:val="clear" w:color="auto" w:fill="auto"/>
            <w:hideMark/>
          </w:tcPr>
          <w:p w14:paraId="1C20CF97"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Path</w:t>
            </w:r>
            <w:proofErr w:type="spellEnd"/>
            <w:r w:rsidRPr="00EB11AC">
              <w:rPr>
                <w:sz w:val="20"/>
                <w:szCs w:val="20"/>
                <w:lang w:eastAsia="ar-SA"/>
              </w:rPr>
              <w:t xml:space="preserve"> File ar </w:t>
            </w:r>
            <w:proofErr w:type="spellStart"/>
            <w:r w:rsidRPr="00EB11AC">
              <w:rPr>
                <w:sz w:val="20"/>
                <w:szCs w:val="20"/>
                <w:lang w:eastAsia="ar-SA"/>
              </w:rPr>
              <w:t>lygiav</w:t>
            </w:r>
            <w:proofErr w:type="spellEnd"/>
            <w:r w:rsidRPr="00EB11AC">
              <w:rPr>
                <w:sz w:val="20"/>
                <w:szCs w:val="20"/>
                <w:lang w:eastAsia="ar-SA"/>
              </w:rPr>
              <w:t>. mašininiai</w:t>
            </w:r>
          </w:p>
        </w:tc>
        <w:tc>
          <w:tcPr>
            <w:tcW w:w="3317" w:type="dxa"/>
            <w:shd w:val="clear" w:color="auto" w:fill="auto"/>
            <w:hideMark/>
          </w:tcPr>
          <w:p w14:paraId="31C892C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6 </w:t>
            </w:r>
            <w:proofErr w:type="spellStart"/>
            <w:r w:rsidRPr="00EB11AC">
              <w:rPr>
                <w:sz w:val="20"/>
                <w:szCs w:val="20"/>
                <w:lang w:eastAsia="ar-SA"/>
              </w:rPr>
              <w:t>vnt.rinkinyje</w:t>
            </w:r>
            <w:proofErr w:type="spellEnd"/>
          </w:p>
        </w:tc>
        <w:tc>
          <w:tcPr>
            <w:tcW w:w="567" w:type="dxa"/>
            <w:shd w:val="clear" w:color="auto" w:fill="auto"/>
            <w:hideMark/>
          </w:tcPr>
          <w:p w14:paraId="76B465C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rink.</w:t>
            </w:r>
          </w:p>
        </w:tc>
        <w:tc>
          <w:tcPr>
            <w:tcW w:w="572" w:type="dxa"/>
            <w:shd w:val="clear" w:color="auto" w:fill="auto"/>
            <w:hideMark/>
          </w:tcPr>
          <w:p w14:paraId="01B0D8E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14</w:t>
            </w:r>
          </w:p>
        </w:tc>
        <w:tc>
          <w:tcPr>
            <w:tcW w:w="836" w:type="dxa"/>
            <w:shd w:val="clear" w:color="auto" w:fill="auto"/>
            <w:noWrap/>
            <w:hideMark/>
          </w:tcPr>
          <w:p w14:paraId="787D376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48,9</w:t>
            </w:r>
          </w:p>
        </w:tc>
        <w:tc>
          <w:tcPr>
            <w:tcW w:w="754" w:type="dxa"/>
            <w:shd w:val="clear" w:color="auto" w:fill="auto"/>
            <w:noWrap/>
            <w:hideMark/>
          </w:tcPr>
          <w:p w14:paraId="76C4754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684,6</w:t>
            </w:r>
          </w:p>
        </w:tc>
        <w:tc>
          <w:tcPr>
            <w:tcW w:w="2226" w:type="dxa"/>
            <w:shd w:val="clear" w:color="auto" w:fill="auto"/>
            <w:noWrap/>
            <w:hideMark/>
          </w:tcPr>
          <w:p w14:paraId="69D4923D"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Path</w:t>
            </w:r>
            <w:proofErr w:type="spellEnd"/>
            <w:r w:rsidRPr="00EB11AC">
              <w:rPr>
                <w:sz w:val="20"/>
                <w:szCs w:val="20"/>
                <w:lang w:eastAsia="ar-SA"/>
              </w:rPr>
              <w:t xml:space="preserve"> File. </w:t>
            </w:r>
            <w:proofErr w:type="spellStart"/>
            <w:r w:rsidRPr="00EB11AC">
              <w:rPr>
                <w:sz w:val="20"/>
                <w:szCs w:val="20"/>
                <w:lang w:eastAsia="ar-SA"/>
              </w:rPr>
              <w:t>Dentsply</w:t>
            </w:r>
            <w:proofErr w:type="spellEnd"/>
          </w:p>
        </w:tc>
      </w:tr>
      <w:tr w:rsidR="00DF68A8" w:rsidRPr="00F8305A" w14:paraId="4A793BDB" w14:textId="77777777" w:rsidTr="00EB11AC">
        <w:trPr>
          <w:trHeight w:val="600"/>
        </w:trPr>
        <w:tc>
          <w:tcPr>
            <w:tcW w:w="697" w:type="dxa"/>
            <w:shd w:val="clear" w:color="auto" w:fill="auto"/>
            <w:hideMark/>
          </w:tcPr>
          <w:p w14:paraId="2F00D08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45</w:t>
            </w:r>
          </w:p>
        </w:tc>
        <w:tc>
          <w:tcPr>
            <w:tcW w:w="1368" w:type="dxa"/>
            <w:shd w:val="clear" w:color="auto" w:fill="auto"/>
            <w:hideMark/>
          </w:tcPr>
          <w:p w14:paraId="4D4D5E1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Metalinės juostelės perforuotos</w:t>
            </w:r>
          </w:p>
        </w:tc>
        <w:tc>
          <w:tcPr>
            <w:tcW w:w="3317" w:type="dxa"/>
            <w:shd w:val="clear" w:color="auto" w:fill="auto"/>
            <w:hideMark/>
          </w:tcPr>
          <w:p w14:paraId="2C20041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Sterilizuojamos, 12 vnt.</w:t>
            </w:r>
          </w:p>
        </w:tc>
        <w:tc>
          <w:tcPr>
            <w:tcW w:w="567" w:type="dxa"/>
            <w:shd w:val="clear" w:color="auto" w:fill="auto"/>
            <w:hideMark/>
          </w:tcPr>
          <w:p w14:paraId="63495E09"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hideMark/>
          </w:tcPr>
          <w:p w14:paraId="10A97942"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w:t>
            </w:r>
          </w:p>
        </w:tc>
        <w:tc>
          <w:tcPr>
            <w:tcW w:w="836" w:type="dxa"/>
            <w:shd w:val="clear" w:color="auto" w:fill="auto"/>
            <w:noWrap/>
            <w:hideMark/>
          </w:tcPr>
          <w:p w14:paraId="509D815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4,79</w:t>
            </w:r>
          </w:p>
        </w:tc>
        <w:tc>
          <w:tcPr>
            <w:tcW w:w="754" w:type="dxa"/>
            <w:shd w:val="clear" w:color="auto" w:fill="auto"/>
            <w:noWrap/>
            <w:hideMark/>
          </w:tcPr>
          <w:p w14:paraId="4578A2F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33,53</w:t>
            </w:r>
          </w:p>
        </w:tc>
        <w:tc>
          <w:tcPr>
            <w:tcW w:w="2226" w:type="dxa"/>
            <w:shd w:val="clear" w:color="auto" w:fill="auto"/>
            <w:noWrap/>
            <w:hideMark/>
          </w:tcPr>
          <w:p w14:paraId="40104022"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Polodent</w:t>
            </w:r>
            <w:proofErr w:type="spellEnd"/>
            <w:r w:rsidRPr="00EB11AC">
              <w:rPr>
                <w:sz w:val="20"/>
                <w:szCs w:val="20"/>
                <w:lang w:eastAsia="ar-SA"/>
              </w:rPr>
              <w:t xml:space="preserve"> juostelės, N12</w:t>
            </w:r>
          </w:p>
        </w:tc>
      </w:tr>
      <w:tr w:rsidR="00DF68A8" w:rsidRPr="00F8305A" w14:paraId="4C024822" w14:textId="77777777" w:rsidTr="00EB11AC">
        <w:trPr>
          <w:trHeight w:val="600"/>
        </w:trPr>
        <w:tc>
          <w:tcPr>
            <w:tcW w:w="697" w:type="dxa"/>
            <w:shd w:val="clear" w:color="auto" w:fill="auto"/>
            <w:hideMark/>
          </w:tcPr>
          <w:p w14:paraId="27FA22C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46</w:t>
            </w:r>
          </w:p>
        </w:tc>
        <w:tc>
          <w:tcPr>
            <w:tcW w:w="1368" w:type="dxa"/>
            <w:shd w:val="clear" w:color="auto" w:fill="auto"/>
            <w:noWrap/>
            <w:hideMark/>
          </w:tcPr>
          <w:p w14:paraId="42157E3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Metalinė abrazyvinė juostelė</w:t>
            </w:r>
          </w:p>
        </w:tc>
        <w:tc>
          <w:tcPr>
            <w:tcW w:w="3317" w:type="dxa"/>
            <w:shd w:val="clear" w:color="auto" w:fill="auto"/>
            <w:noWrap/>
            <w:hideMark/>
          </w:tcPr>
          <w:p w14:paraId="4D98E8B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Sterilizuojama</w:t>
            </w:r>
          </w:p>
        </w:tc>
        <w:tc>
          <w:tcPr>
            <w:tcW w:w="567" w:type="dxa"/>
            <w:shd w:val="clear" w:color="auto" w:fill="auto"/>
            <w:hideMark/>
          </w:tcPr>
          <w:p w14:paraId="7E24864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5A411F4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w:t>
            </w:r>
          </w:p>
        </w:tc>
        <w:tc>
          <w:tcPr>
            <w:tcW w:w="836" w:type="dxa"/>
            <w:shd w:val="clear" w:color="auto" w:fill="auto"/>
            <w:noWrap/>
            <w:hideMark/>
          </w:tcPr>
          <w:p w14:paraId="0F5A930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3,1</w:t>
            </w:r>
          </w:p>
        </w:tc>
        <w:tc>
          <w:tcPr>
            <w:tcW w:w="754" w:type="dxa"/>
            <w:shd w:val="clear" w:color="auto" w:fill="auto"/>
            <w:noWrap/>
            <w:hideMark/>
          </w:tcPr>
          <w:p w14:paraId="20C76D6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12,4</w:t>
            </w:r>
          </w:p>
        </w:tc>
        <w:tc>
          <w:tcPr>
            <w:tcW w:w="2226" w:type="dxa"/>
            <w:shd w:val="clear" w:color="auto" w:fill="auto"/>
            <w:noWrap/>
            <w:hideMark/>
          </w:tcPr>
          <w:p w14:paraId="1DBBE30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Juostelės </w:t>
            </w:r>
            <w:proofErr w:type="spellStart"/>
            <w:r w:rsidRPr="00EB11AC">
              <w:rPr>
                <w:sz w:val="20"/>
                <w:szCs w:val="20"/>
                <w:lang w:eastAsia="ar-SA"/>
              </w:rPr>
              <w:t>Diamond</w:t>
            </w:r>
            <w:proofErr w:type="spellEnd"/>
            <w:r w:rsidRPr="00EB11AC">
              <w:rPr>
                <w:sz w:val="20"/>
                <w:szCs w:val="20"/>
                <w:lang w:eastAsia="ar-SA"/>
              </w:rPr>
              <w:t xml:space="preserve">, </w:t>
            </w:r>
            <w:proofErr w:type="spellStart"/>
            <w:r w:rsidRPr="00EB11AC">
              <w:rPr>
                <w:sz w:val="20"/>
                <w:szCs w:val="20"/>
                <w:lang w:eastAsia="ar-SA"/>
              </w:rPr>
              <w:t>Edenta</w:t>
            </w:r>
            <w:proofErr w:type="spellEnd"/>
          </w:p>
        </w:tc>
      </w:tr>
      <w:tr w:rsidR="00DF68A8" w:rsidRPr="00F8305A" w14:paraId="51E68AFD" w14:textId="77777777" w:rsidTr="00EB11AC">
        <w:trPr>
          <w:trHeight w:val="600"/>
        </w:trPr>
        <w:tc>
          <w:tcPr>
            <w:tcW w:w="697" w:type="dxa"/>
            <w:shd w:val="clear" w:color="auto" w:fill="auto"/>
            <w:hideMark/>
          </w:tcPr>
          <w:p w14:paraId="0E96151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47</w:t>
            </w:r>
          </w:p>
        </w:tc>
        <w:tc>
          <w:tcPr>
            <w:tcW w:w="1368" w:type="dxa"/>
            <w:shd w:val="clear" w:color="auto" w:fill="auto"/>
            <w:noWrap/>
            <w:hideMark/>
          </w:tcPr>
          <w:p w14:paraId="2EB4244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Deimantinė abrazyvinė juostelė</w:t>
            </w:r>
          </w:p>
        </w:tc>
        <w:tc>
          <w:tcPr>
            <w:tcW w:w="3317" w:type="dxa"/>
            <w:shd w:val="clear" w:color="auto" w:fill="auto"/>
            <w:noWrap/>
            <w:hideMark/>
          </w:tcPr>
          <w:p w14:paraId="4FE029C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Sterilizuojama, 12vnt. 2,5mmx110mm</w:t>
            </w:r>
          </w:p>
        </w:tc>
        <w:tc>
          <w:tcPr>
            <w:tcW w:w="567" w:type="dxa"/>
            <w:shd w:val="clear" w:color="auto" w:fill="auto"/>
            <w:hideMark/>
          </w:tcPr>
          <w:p w14:paraId="65AFB8C4"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pak</w:t>
            </w:r>
            <w:proofErr w:type="spellEnd"/>
            <w:r w:rsidRPr="00EB11AC">
              <w:rPr>
                <w:sz w:val="20"/>
                <w:szCs w:val="20"/>
                <w:lang w:eastAsia="ar-SA"/>
              </w:rPr>
              <w:t>.</w:t>
            </w:r>
          </w:p>
        </w:tc>
        <w:tc>
          <w:tcPr>
            <w:tcW w:w="572" w:type="dxa"/>
            <w:shd w:val="clear" w:color="auto" w:fill="auto"/>
            <w:hideMark/>
          </w:tcPr>
          <w:p w14:paraId="2150329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w:t>
            </w:r>
          </w:p>
        </w:tc>
        <w:tc>
          <w:tcPr>
            <w:tcW w:w="836" w:type="dxa"/>
            <w:shd w:val="clear" w:color="auto" w:fill="auto"/>
            <w:noWrap/>
            <w:hideMark/>
          </w:tcPr>
          <w:p w14:paraId="1CB26AB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37,2</w:t>
            </w:r>
          </w:p>
        </w:tc>
        <w:tc>
          <w:tcPr>
            <w:tcW w:w="754" w:type="dxa"/>
            <w:shd w:val="clear" w:color="auto" w:fill="auto"/>
            <w:noWrap/>
            <w:hideMark/>
          </w:tcPr>
          <w:p w14:paraId="03B55C8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74,4</w:t>
            </w:r>
          </w:p>
        </w:tc>
        <w:tc>
          <w:tcPr>
            <w:tcW w:w="2226" w:type="dxa"/>
            <w:shd w:val="clear" w:color="auto" w:fill="auto"/>
            <w:noWrap/>
            <w:hideMark/>
          </w:tcPr>
          <w:p w14:paraId="5FAB83A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Deimantinė abrazyvinė juostelė. </w:t>
            </w:r>
            <w:proofErr w:type="spellStart"/>
            <w:r w:rsidRPr="00EB11AC">
              <w:rPr>
                <w:sz w:val="20"/>
                <w:szCs w:val="20"/>
                <w:lang w:eastAsia="ar-SA"/>
              </w:rPr>
              <w:t>Edenta</w:t>
            </w:r>
            <w:proofErr w:type="spellEnd"/>
          </w:p>
        </w:tc>
      </w:tr>
      <w:tr w:rsidR="00DF68A8" w:rsidRPr="00F8305A" w14:paraId="2A8E6221" w14:textId="77777777" w:rsidTr="00EB11AC">
        <w:trPr>
          <w:trHeight w:val="600"/>
        </w:trPr>
        <w:tc>
          <w:tcPr>
            <w:tcW w:w="697" w:type="dxa"/>
            <w:shd w:val="clear" w:color="auto" w:fill="auto"/>
            <w:hideMark/>
          </w:tcPr>
          <w:p w14:paraId="146EE64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48</w:t>
            </w:r>
          </w:p>
        </w:tc>
        <w:tc>
          <w:tcPr>
            <w:tcW w:w="1368" w:type="dxa"/>
            <w:shd w:val="clear" w:color="auto" w:fill="auto"/>
            <w:hideMark/>
          </w:tcPr>
          <w:p w14:paraId="7D84E78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Palodent</w:t>
            </w:r>
            <w:proofErr w:type="spellEnd"/>
            <w:r w:rsidRPr="00EB11AC">
              <w:rPr>
                <w:sz w:val="20"/>
                <w:szCs w:val="20"/>
                <w:lang w:eastAsia="ar-SA"/>
              </w:rPr>
              <w:t xml:space="preserve"> (ar lygiavertė) matricų sistema</w:t>
            </w:r>
          </w:p>
        </w:tc>
        <w:tc>
          <w:tcPr>
            <w:tcW w:w="3317" w:type="dxa"/>
            <w:shd w:val="clear" w:color="auto" w:fill="auto"/>
            <w:hideMark/>
          </w:tcPr>
          <w:p w14:paraId="6EB295DB"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Palodent</w:t>
            </w:r>
            <w:proofErr w:type="spellEnd"/>
            <w:r w:rsidRPr="00EB11AC">
              <w:rPr>
                <w:sz w:val="20"/>
                <w:szCs w:val="20"/>
                <w:lang w:eastAsia="ar-SA"/>
              </w:rPr>
              <w:t xml:space="preserve"> V3 </w:t>
            </w:r>
            <w:proofErr w:type="spellStart"/>
            <w:r w:rsidRPr="00EB11AC">
              <w:rPr>
                <w:sz w:val="20"/>
                <w:szCs w:val="20"/>
                <w:lang w:eastAsia="ar-SA"/>
              </w:rPr>
              <w:t>švadinis</w:t>
            </w:r>
            <w:proofErr w:type="spellEnd"/>
            <w:r w:rsidRPr="00EB11AC">
              <w:rPr>
                <w:sz w:val="20"/>
                <w:szCs w:val="20"/>
                <w:lang w:eastAsia="ar-SA"/>
              </w:rPr>
              <w:t xml:space="preserve"> rinkinys su 360 matricomis (2 žiedai, 100 matricų, 75 kaiščiai (3 dydžiai), 30 kaiščių su apsauga (3 dydžiai), 1 replės, 1 pincetas, 24vnt. </w:t>
            </w:r>
            <w:proofErr w:type="spellStart"/>
            <w:r w:rsidRPr="00EB11AC">
              <w:rPr>
                <w:sz w:val="20"/>
                <w:szCs w:val="20"/>
                <w:lang w:eastAsia="ar-SA"/>
              </w:rPr>
              <w:t>Palodent</w:t>
            </w:r>
            <w:proofErr w:type="spellEnd"/>
            <w:r w:rsidRPr="00EB11AC">
              <w:rPr>
                <w:sz w:val="20"/>
                <w:szCs w:val="20"/>
                <w:lang w:eastAsia="ar-SA"/>
              </w:rPr>
              <w:t xml:space="preserve"> 360 matricų 5,5mm)</w:t>
            </w:r>
          </w:p>
        </w:tc>
        <w:tc>
          <w:tcPr>
            <w:tcW w:w="567" w:type="dxa"/>
            <w:shd w:val="clear" w:color="auto" w:fill="auto"/>
            <w:hideMark/>
          </w:tcPr>
          <w:p w14:paraId="542BE9C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hideMark/>
          </w:tcPr>
          <w:p w14:paraId="33B4041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w:t>
            </w:r>
          </w:p>
        </w:tc>
        <w:tc>
          <w:tcPr>
            <w:tcW w:w="836" w:type="dxa"/>
            <w:shd w:val="clear" w:color="auto" w:fill="auto"/>
            <w:noWrap/>
            <w:hideMark/>
          </w:tcPr>
          <w:p w14:paraId="1C0E5BF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350</w:t>
            </w:r>
          </w:p>
        </w:tc>
        <w:tc>
          <w:tcPr>
            <w:tcW w:w="754" w:type="dxa"/>
            <w:shd w:val="clear" w:color="auto" w:fill="auto"/>
            <w:noWrap/>
            <w:hideMark/>
          </w:tcPr>
          <w:p w14:paraId="6DEB22F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700</w:t>
            </w:r>
          </w:p>
        </w:tc>
        <w:tc>
          <w:tcPr>
            <w:tcW w:w="2226" w:type="dxa"/>
            <w:shd w:val="clear" w:color="auto" w:fill="auto"/>
            <w:noWrap/>
            <w:hideMark/>
          </w:tcPr>
          <w:p w14:paraId="70A950D1"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Palodent</w:t>
            </w:r>
            <w:proofErr w:type="spellEnd"/>
            <w:r w:rsidRPr="00EB11AC">
              <w:rPr>
                <w:sz w:val="20"/>
                <w:szCs w:val="20"/>
                <w:lang w:eastAsia="ar-SA"/>
              </w:rPr>
              <w:t xml:space="preserve"> (ar lygiavertė) matricų sistema. </w:t>
            </w:r>
            <w:proofErr w:type="spellStart"/>
            <w:r w:rsidRPr="00EB11AC">
              <w:rPr>
                <w:sz w:val="20"/>
                <w:szCs w:val="20"/>
                <w:lang w:eastAsia="ar-SA"/>
              </w:rPr>
              <w:t>Dentsply</w:t>
            </w:r>
            <w:proofErr w:type="spellEnd"/>
          </w:p>
        </w:tc>
      </w:tr>
      <w:tr w:rsidR="00DF68A8" w:rsidRPr="00F8305A" w14:paraId="1DFC905F" w14:textId="77777777" w:rsidTr="00EB11AC">
        <w:trPr>
          <w:trHeight w:val="600"/>
        </w:trPr>
        <w:tc>
          <w:tcPr>
            <w:tcW w:w="697" w:type="dxa"/>
            <w:shd w:val="clear" w:color="auto" w:fill="auto"/>
            <w:hideMark/>
          </w:tcPr>
          <w:p w14:paraId="33575DB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49</w:t>
            </w:r>
          </w:p>
        </w:tc>
        <w:tc>
          <w:tcPr>
            <w:tcW w:w="1368" w:type="dxa"/>
            <w:shd w:val="clear" w:color="auto" w:fill="auto"/>
            <w:hideMark/>
          </w:tcPr>
          <w:p w14:paraId="39B3D5A8"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Plieninė matrica</w:t>
            </w:r>
          </w:p>
        </w:tc>
        <w:tc>
          <w:tcPr>
            <w:tcW w:w="3317" w:type="dxa"/>
            <w:shd w:val="clear" w:color="auto" w:fill="auto"/>
            <w:hideMark/>
          </w:tcPr>
          <w:p w14:paraId="43185823"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rul</w:t>
            </w:r>
            <w:proofErr w:type="spellEnd"/>
            <w:r w:rsidRPr="00EB11AC">
              <w:rPr>
                <w:sz w:val="20"/>
                <w:szCs w:val="20"/>
                <w:lang w:eastAsia="ar-SA"/>
              </w:rPr>
              <w:t>. 3m-6m</w:t>
            </w:r>
          </w:p>
        </w:tc>
        <w:tc>
          <w:tcPr>
            <w:tcW w:w="567" w:type="dxa"/>
            <w:shd w:val="clear" w:color="auto" w:fill="auto"/>
            <w:hideMark/>
          </w:tcPr>
          <w:p w14:paraId="17FA02D8"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rul</w:t>
            </w:r>
            <w:proofErr w:type="spellEnd"/>
            <w:r w:rsidRPr="00EB11AC">
              <w:rPr>
                <w:sz w:val="20"/>
                <w:szCs w:val="20"/>
                <w:lang w:eastAsia="ar-SA"/>
              </w:rPr>
              <w:t>.</w:t>
            </w:r>
          </w:p>
        </w:tc>
        <w:tc>
          <w:tcPr>
            <w:tcW w:w="572" w:type="dxa"/>
            <w:shd w:val="clear" w:color="auto" w:fill="auto"/>
            <w:hideMark/>
          </w:tcPr>
          <w:p w14:paraId="6D4BE0E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w:t>
            </w:r>
          </w:p>
        </w:tc>
        <w:tc>
          <w:tcPr>
            <w:tcW w:w="836" w:type="dxa"/>
            <w:shd w:val="clear" w:color="auto" w:fill="auto"/>
            <w:noWrap/>
            <w:hideMark/>
          </w:tcPr>
          <w:p w14:paraId="1300B06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7,1</w:t>
            </w:r>
          </w:p>
        </w:tc>
        <w:tc>
          <w:tcPr>
            <w:tcW w:w="754" w:type="dxa"/>
            <w:shd w:val="clear" w:color="auto" w:fill="auto"/>
            <w:noWrap/>
            <w:hideMark/>
          </w:tcPr>
          <w:p w14:paraId="1C7B296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7,1</w:t>
            </w:r>
          </w:p>
        </w:tc>
        <w:tc>
          <w:tcPr>
            <w:tcW w:w="2226" w:type="dxa"/>
            <w:shd w:val="clear" w:color="auto" w:fill="auto"/>
            <w:noWrap/>
            <w:hideMark/>
          </w:tcPr>
          <w:p w14:paraId="3BF0BFD8"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Kerr</w:t>
            </w:r>
            <w:proofErr w:type="spellEnd"/>
            <w:r w:rsidRPr="00EB11AC">
              <w:rPr>
                <w:sz w:val="20"/>
                <w:szCs w:val="20"/>
                <w:lang w:eastAsia="ar-SA"/>
              </w:rPr>
              <w:t xml:space="preserve"> Matrica </w:t>
            </w:r>
            <w:proofErr w:type="spellStart"/>
            <w:r w:rsidRPr="00EB11AC">
              <w:rPr>
                <w:sz w:val="20"/>
                <w:szCs w:val="20"/>
                <w:lang w:eastAsia="ar-SA"/>
              </w:rPr>
              <w:t>plieninë</w:t>
            </w:r>
            <w:proofErr w:type="spellEnd"/>
            <w:r w:rsidRPr="00EB11AC">
              <w:rPr>
                <w:sz w:val="20"/>
                <w:szCs w:val="20"/>
                <w:lang w:eastAsia="ar-SA"/>
              </w:rPr>
              <w:t xml:space="preserve"> rulone, 3m</w:t>
            </w:r>
          </w:p>
        </w:tc>
      </w:tr>
      <w:tr w:rsidR="00DF68A8" w:rsidRPr="00F8305A" w14:paraId="18588533" w14:textId="77777777" w:rsidTr="00EB11AC">
        <w:trPr>
          <w:trHeight w:val="600"/>
        </w:trPr>
        <w:tc>
          <w:tcPr>
            <w:tcW w:w="697" w:type="dxa"/>
            <w:shd w:val="clear" w:color="auto" w:fill="auto"/>
            <w:noWrap/>
            <w:hideMark/>
          </w:tcPr>
          <w:p w14:paraId="7D3B4A4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50</w:t>
            </w:r>
          </w:p>
        </w:tc>
        <w:tc>
          <w:tcPr>
            <w:tcW w:w="1368" w:type="dxa"/>
            <w:shd w:val="clear" w:color="auto" w:fill="auto"/>
            <w:noWrap/>
            <w:hideMark/>
          </w:tcPr>
          <w:p w14:paraId="669C6CDD"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Endodontonės</w:t>
            </w:r>
            <w:proofErr w:type="spellEnd"/>
            <w:r w:rsidRPr="00EB11AC">
              <w:rPr>
                <w:sz w:val="20"/>
                <w:szCs w:val="20"/>
                <w:lang w:eastAsia="ar-SA"/>
              </w:rPr>
              <w:t xml:space="preserve"> adatos</w:t>
            </w:r>
          </w:p>
        </w:tc>
        <w:tc>
          <w:tcPr>
            <w:tcW w:w="3317" w:type="dxa"/>
            <w:shd w:val="clear" w:color="auto" w:fill="auto"/>
            <w:noWrap/>
            <w:hideMark/>
          </w:tcPr>
          <w:p w14:paraId="1A093E9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Vienkartinės, skylutė šone</w:t>
            </w:r>
          </w:p>
        </w:tc>
        <w:tc>
          <w:tcPr>
            <w:tcW w:w="567" w:type="dxa"/>
            <w:shd w:val="clear" w:color="auto" w:fill="auto"/>
            <w:noWrap/>
            <w:hideMark/>
          </w:tcPr>
          <w:p w14:paraId="6FB3EF3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noWrap/>
            <w:hideMark/>
          </w:tcPr>
          <w:p w14:paraId="64EC02B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200</w:t>
            </w:r>
          </w:p>
        </w:tc>
        <w:tc>
          <w:tcPr>
            <w:tcW w:w="836" w:type="dxa"/>
            <w:shd w:val="clear" w:color="auto" w:fill="auto"/>
            <w:noWrap/>
            <w:hideMark/>
          </w:tcPr>
          <w:p w14:paraId="4D301CB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0,32</w:t>
            </w:r>
          </w:p>
        </w:tc>
        <w:tc>
          <w:tcPr>
            <w:tcW w:w="754" w:type="dxa"/>
            <w:shd w:val="clear" w:color="auto" w:fill="auto"/>
            <w:noWrap/>
            <w:hideMark/>
          </w:tcPr>
          <w:p w14:paraId="49C9645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64</w:t>
            </w:r>
          </w:p>
        </w:tc>
        <w:tc>
          <w:tcPr>
            <w:tcW w:w="2226" w:type="dxa"/>
            <w:shd w:val="clear" w:color="auto" w:fill="auto"/>
            <w:hideMark/>
          </w:tcPr>
          <w:p w14:paraId="4E1BB76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Irigacinės adatos, HS</w:t>
            </w:r>
          </w:p>
        </w:tc>
      </w:tr>
      <w:tr w:rsidR="00DF68A8" w:rsidRPr="00F8305A" w14:paraId="2FB6F4F5" w14:textId="77777777" w:rsidTr="00EB11AC">
        <w:trPr>
          <w:trHeight w:val="600"/>
        </w:trPr>
        <w:tc>
          <w:tcPr>
            <w:tcW w:w="697" w:type="dxa"/>
            <w:shd w:val="clear" w:color="auto" w:fill="auto"/>
            <w:noWrap/>
            <w:hideMark/>
          </w:tcPr>
          <w:p w14:paraId="16FABCA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51</w:t>
            </w:r>
          </w:p>
        </w:tc>
        <w:tc>
          <w:tcPr>
            <w:tcW w:w="1368" w:type="dxa"/>
            <w:shd w:val="clear" w:color="auto" w:fill="auto"/>
            <w:noWrap/>
            <w:hideMark/>
          </w:tcPr>
          <w:p w14:paraId="2C237B27"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Palodent</w:t>
            </w:r>
            <w:proofErr w:type="spellEnd"/>
            <w:r w:rsidRPr="00EB11AC">
              <w:rPr>
                <w:sz w:val="20"/>
                <w:szCs w:val="20"/>
                <w:lang w:eastAsia="ar-SA"/>
              </w:rPr>
              <w:t xml:space="preserve"> kištukai</w:t>
            </w:r>
          </w:p>
        </w:tc>
        <w:tc>
          <w:tcPr>
            <w:tcW w:w="3317" w:type="dxa"/>
            <w:shd w:val="clear" w:color="auto" w:fill="auto"/>
            <w:noWrap/>
            <w:hideMark/>
          </w:tcPr>
          <w:p w14:paraId="68385B0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 dydžiai, dėž.100vnt.</w:t>
            </w:r>
          </w:p>
        </w:tc>
        <w:tc>
          <w:tcPr>
            <w:tcW w:w="567" w:type="dxa"/>
            <w:shd w:val="clear" w:color="auto" w:fill="auto"/>
            <w:noWrap/>
            <w:hideMark/>
          </w:tcPr>
          <w:p w14:paraId="550865BE"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572" w:type="dxa"/>
            <w:shd w:val="clear" w:color="auto" w:fill="auto"/>
            <w:noWrap/>
            <w:hideMark/>
          </w:tcPr>
          <w:p w14:paraId="3E341A31"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22</w:t>
            </w:r>
          </w:p>
        </w:tc>
        <w:tc>
          <w:tcPr>
            <w:tcW w:w="836" w:type="dxa"/>
            <w:shd w:val="clear" w:color="auto" w:fill="auto"/>
            <w:noWrap/>
            <w:hideMark/>
          </w:tcPr>
          <w:p w14:paraId="6FDDA06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27,5</w:t>
            </w:r>
          </w:p>
        </w:tc>
        <w:tc>
          <w:tcPr>
            <w:tcW w:w="754" w:type="dxa"/>
            <w:shd w:val="clear" w:color="auto" w:fill="auto"/>
            <w:noWrap/>
            <w:hideMark/>
          </w:tcPr>
          <w:p w14:paraId="246001D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605</w:t>
            </w:r>
          </w:p>
        </w:tc>
        <w:tc>
          <w:tcPr>
            <w:tcW w:w="2226" w:type="dxa"/>
            <w:shd w:val="clear" w:color="auto" w:fill="auto"/>
            <w:noWrap/>
            <w:hideMark/>
          </w:tcPr>
          <w:p w14:paraId="1232536B" w14:textId="77777777" w:rsidR="00F8305A" w:rsidRPr="00EB11AC" w:rsidRDefault="00F8305A" w:rsidP="00EB11AC">
            <w:pPr>
              <w:spacing w:after="0" w:line="240" w:lineRule="auto"/>
              <w:jc w:val="both"/>
              <w:rPr>
                <w:sz w:val="20"/>
                <w:szCs w:val="20"/>
                <w:lang w:eastAsia="ar-SA"/>
              </w:rPr>
            </w:pPr>
            <w:proofErr w:type="spellStart"/>
            <w:r w:rsidRPr="00EB11AC">
              <w:rPr>
                <w:sz w:val="20"/>
                <w:szCs w:val="20"/>
                <w:lang w:eastAsia="ar-SA"/>
              </w:rPr>
              <w:t>Palodent</w:t>
            </w:r>
            <w:proofErr w:type="spellEnd"/>
            <w:r w:rsidRPr="00EB11AC">
              <w:rPr>
                <w:sz w:val="20"/>
                <w:szCs w:val="20"/>
                <w:lang w:eastAsia="ar-SA"/>
              </w:rPr>
              <w:t xml:space="preserve"> V3 </w:t>
            </w:r>
            <w:proofErr w:type="spellStart"/>
            <w:r w:rsidRPr="00EB11AC">
              <w:rPr>
                <w:sz w:val="20"/>
                <w:szCs w:val="20"/>
                <w:lang w:eastAsia="ar-SA"/>
              </w:rPr>
              <w:t>Wedge</w:t>
            </w:r>
            <w:proofErr w:type="spellEnd"/>
            <w:r w:rsidRPr="00EB11AC">
              <w:rPr>
                <w:sz w:val="20"/>
                <w:szCs w:val="20"/>
                <w:lang w:eastAsia="ar-SA"/>
              </w:rPr>
              <w:t xml:space="preserve">, </w:t>
            </w:r>
            <w:proofErr w:type="spellStart"/>
            <w:r w:rsidRPr="00EB11AC">
              <w:rPr>
                <w:sz w:val="20"/>
                <w:szCs w:val="20"/>
                <w:lang w:eastAsia="ar-SA"/>
              </w:rPr>
              <w:t>Dentsply</w:t>
            </w:r>
            <w:proofErr w:type="spellEnd"/>
            <w:r w:rsidRPr="00EB11AC">
              <w:rPr>
                <w:sz w:val="20"/>
                <w:szCs w:val="20"/>
                <w:lang w:eastAsia="ar-SA"/>
              </w:rPr>
              <w:t>, N100</w:t>
            </w:r>
          </w:p>
        </w:tc>
      </w:tr>
      <w:tr w:rsidR="00DF68A8" w:rsidRPr="00F8305A" w14:paraId="14C2C2BA" w14:textId="77777777" w:rsidTr="00EB11AC">
        <w:trPr>
          <w:trHeight w:val="600"/>
        </w:trPr>
        <w:tc>
          <w:tcPr>
            <w:tcW w:w="697" w:type="dxa"/>
            <w:shd w:val="clear" w:color="auto" w:fill="auto"/>
            <w:noWrap/>
            <w:hideMark/>
          </w:tcPr>
          <w:p w14:paraId="18E0209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52</w:t>
            </w:r>
          </w:p>
        </w:tc>
        <w:tc>
          <w:tcPr>
            <w:tcW w:w="1368" w:type="dxa"/>
            <w:shd w:val="clear" w:color="auto" w:fill="auto"/>
            <w:noWrap/>
            <w:hideMark/>
          </w:tcPr>
          <w:p w14:paraId="694FF70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Sterilūs </w:t>
            </w:r>
            <w:proofErr w:type="spellStart"/>
            <w:r w:rsidRPr="00EB11AC">
              <w:rPr>
                <w:sz w:val="20"/>
                <w:szCs w:val="20"/>
                <w:lang w:eastAsia="ar-SA"/>
              </w:rPr>
              <w:t>skalperiai</w:t>
            </w:r>
            <w:proofErr w:type="spellEnd"/>
            <w:r w:rsidRPr="00EB11AC">
              <w:rPr>
                <w:sz w:val="20"/>
                <w:szCs w:val="20"/>
                <w:lang w:eastAsia="ar-SA"/>
              </w:rPr>
              <w:t xml:space="preserve"> su galvutėmis</w:t>
            </w:r>
          </w:p>
        </w:tc>
        <w:tc>
          <w:tcPr>
            <w:tcW w:w="3317" w:type="dxa"/>
            <w:shd w:val="clear" w:color="auto" w:fill="auto"/>
            <w:noWrap/>
            <w:hideMark/>
          </w:tcPr>
          <w:p w14:paraId="3BC5D3FD"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w:t>
            </w:r>
          </w:p>
        </w:tc>
        <w:tc>
          <w:tcPr>
            <w:tcW w:w="567" w:type="dxa"/>
            <w:shd w:val="clear" w:color="auto" w:fill="auto"/>
            <w:noWrap/>
            <w:hideMark/>
          </w:tcPr>
          <w:p w14:paraId="2F626D13"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noWrap/>
            <w:hideMark/>
          </w:tcPr>
          <w:p w14:paraId="6DFF3569"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100</w:t>
            </w:r>
          </w:p>
        </w:tc>
        <w:tc>
          <w:tcPr>
            <w:tcW w:w="836" w:type="dxa"/>
            <w:shd w:val="clear" w:color="auto" w:fill="auto"/>
            <w:noWrap/>
            <w:hideMark/>
          </w:tcPr>
          <w:p w14:paraId="72B0F03B"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0,28</w:t>
            </w:r>
          </w:p>
        </w:tc>
        <w:tc>
          <w:tcPr>
            <w:tcW w:w="754" w:type="dxa"/>
            <w:shd w:val="clear" w:color="auto" w:fill="auto"/>
            <w:noWrap/>
            <w:hideMark/>
          </w:tcPr>
          <w:p w14:paraId="08FD07A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28</w:t>
            </w:r>
          </w:p>
        </w:tc>
        <w:tc>
          <w:tcPr>
            <w:tcW w:w="2226" w:type="dxa"/>
            <w:shd w:val="clear" w:color="auto" w:fill="auto"/>
            <w:noWrap/>
            <w:hideMark/>
          </w:tcPr>
          <w:p w14:paraId="6E1AC9F6"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Skalpelis su koteliu </w:t>
            </w:r>
            <w:proofErr w:type="spellStart"/>
            <w:r w:rsidRPr="00EB11AC">
              <w:rPr>
                <w:sz w:val="20"/>
                <w:szCs w:val="20"/>
                <w:lang w:eastAsia="ar-SA"/>
              </w:rPr>
              <w:t>ster.vienkart</w:t>
            </w:r>
            <w:proofErr w:type="spellEnd"/>
            <w:r w:rsidRPr="00EB11AC">
              <w:rPr>
                <w:sz w:val="20"/>
                <w:szCs w:val="20"/>
                <w:lang w:eastAsia="ar-SA"/>
              </w:rPr>
              <w:t xml:space="preserve"> (</w:t>
            </w:r>
            <w:proofErr w:type="spellStart"/>
            <w:r w:rsidRPr="00EB11AC">
              <w:rPr>
                <w:sz w:val="20"/>
                <w:szCs w:val="20"/>
                <w:lang w:eastAsia="ar-SA"/>
              </w:rPr>
              <w:t>Huaian</w:t>
            </w:r>
            <w:proofErr w:type="spellEnd"/>
            <w:r w:rsidRPr="00EB11AC">
              <w:rPr>
                <w:sz w:val="20"/>
                <w:szCs w:val="20"/>
                <w:lang w:eastAsia="ar-SA"/>
              </w:rPr>
              <w:t xml:space="preserve">, FZ)        </w:t>
            </w:r>
          </w:p>
        </w:tc>
      </w:tr>
      <w:tr w:rsidR="00DF68A8" w:rsidRPr="00F8305A" w14:paraId="5C66FB82" w14:textId="77777777" w:rsidTr="00EB11AC">
        <w:trPr>
          <w:trHeight w:val="600"/>
        </w:trPr>
        <w:tc>
          <w:tcPr>
            <w:tcW w:w="697" w:type="dxa"/>
            <w:shd w:val="clear" w:color="auto" w:fill="auto"/>
            <w:noWrap/>
            <w:hideMark/>
          </w:tcPr>
          <w:p w14:paraId="0EB523D4"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53</w:t>
            </w:r>
          </w:p>
        </w:tc>
        <w:tc>
          <w:tcPr>
            <w:tcW w:w="1368" w:type="dxa"/>
            <w:shd w:val="clear" w:color="auto" w:fill="auto"/>
            <w:noWrap/>
            <w:hideMark/>
          </w:tcPr>
          <w:p w14:paraId="562C2FB7"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Šepetėlis instrumentams plauti</w:t>
            </w:r>
          </w:p>
        </w:tc>
        <w:tc>
          <w:tcPr>
            <w:tcW w:w="3317" w:type="dxa"/>
            <w:shd w:val="clear" w:color="auto" w:fill="auto"/>
            <w:noWrap/>
            <w:hideMark/>
          </w:tcPr>
          <w:p w14:paraId="782F660E"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w:t>
            </w:r>
          </w:p>
        </w:tc>
        <w:tc>
          <w:tcPr>
            <w:tcW w:w="567" w:type="dxa"/>
            <w:shd w:val="clear" w:color="auto" w:fill="auto"/>
            <w:noWrap/>
            <w:hideMark/>
          </w:tcPr>
          <w:p w14:paraId="4D6B1A7A"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vnt.</w:t>
            </w:r>
          </w:p>
        </w:tc>
        <w:tc>
          <w:tcPr>
            <w:tcW w:w="572" w:type="dxa"/>
            <w:shd w:val="clear" w:color="auto" w:fill="auto"/>
            <w:noWrap/>
            <w:hideMark/>
          </w:tcPr>
          <w:p w14:paraId="20E389A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836" w:type="dxa"/>
            <w:shd w:val="clear" w:color="auto" w:fill="auto"/>
            <w:noWrap/>
            <w:hideMark/>
          </w:tcPr>
          <w:p w14:paraId="54254CAC"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3</w:t>
            </w:r>
          </w:p>
        </w:tc>
        <w:tc>
          <w:tcPr>
            <w:tcW w:w="754" w:type="dxa"/>
            <w:shd w:val="clear" w:color="auto" w:fill="auto"/>
            <w:noWrap/>
            <w:hideMark/>
          </w:tcPr>
          <w:p w14:paraId="35FB3D60"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9</w:t>
            </w:r>
          </w:p>
        </w:tc>
        <w:tc>
          <w:tcPr>
            <w:tcW w:w="2226" w:type="dxa"/>
            <w:shd w:val="clear" w:color="auto" w:fill="auto"/>
            <w:noWrap/>
            <w:hideMark/>
          </w:tcPr>
          <w:p w14:paraId="026E4C05" w14:textId="77777777" w:rsidR="00F8305A" w:rsidRPr="00EB11AC" w:rsidRDefault="00F8305A" w:rsidP="00EB11AC">
            <w:pPr>
              <w:spacing w:after="0" w:line="240" w:lineRule="auto"/>
              <w:jc w:val="both"/>
              <w:rPr>
                <w:sz w:val="20"/>
                <w:szCs w:val="20"/>
                <w:lang w:eastAsia="ar-SA"/>
              </w:rPr>
            </w:pPr>
            <w:r w:rsidRPr="00EB11AC">
              <w:rPr>
                <w:sz w:val="20"/>
                <w:szCs w:val="20"/>
                <w:lang w:eastAsia="ar-SA"/>
              </w:rPr>
              <w:t xml:space="preserve"> </w:t>
            </w:r>
            <w:proofErr w:type="spellStart"/>
            <w:r w:rsidRPr="00EB11AC">
              <w:rPr>
                <w:sz w:val="20"/>
                <w:szCs w:val="20"/>
                <w:lang w:eastAsia="ar-SA"/>
              </w:rPr>
              <w:t>Falcon</w:t>
            </w:r>
            <w:proofErr w:type="spellEnd"/>
            <w:r w:rsidRPr="00EB11AC">
              <w:rPr>
                <w:sz w:val="20"/>
                <w:szCs w:val="20"/>
                <w:lang w:eastAsia="ar-SA"/>
              </w:rPr>
              <w:t xml:space="preserve"> ST-BUR002 </w:t>
            </w:r>
          </w:p>
        </w:tc>
      </w:tr>
    </w:tbl>
    <w:p w14:paraId="75CBA40F" w14:textId="77777777" w:rsidR="00F8305A" w:rsidRDefault="00F8305A" w:rsidP="00320987">
      <w:pPr>
        <w:spacing w:after="0" w:line="240" w:lineRule="auto"/>
        <w:jc w:val="both"/>
        <w:rPr>
          <w:sz w:val="20"/>
          <w:szCs w:val="20"/>
          <w:lang w:eastAsia="ar-SA"/>
        </w:rPr>
      </w:pPr>
    </w:p>
    <w:p w14:paraId="2061D1A1" w14:textId="77777777" w:rsidR="00320987" w:rsidRPr="009636C6" w:rsidRDefault="00320987" w:rsidP="00320987">
      <w:pPr>
        <w:spacing w:after="0" w:line="240" w:lineRule="auto"/>
        <w:ind w:firstLine="720"/>
        <w:jc w:val="both"/>
        <w:rPr>
          <w:b/>
          <w:sz w:val="20"/>
          <w:szCs w:val="20"/>
          <w:u w:val="single"/>
          <w:lang w:eastAsia="ar-SA"/>
        </w:rPr>
      </w:pPr>
      <w:r w:rsidRPr="009636C6">
        <w:rPr>
          <w:b/>
          <w:sz w:val="20"/>
          <w:szCs w:val="20"/>
          <w:u w:val="single" w:color="FFFFFF"/>
          <w:lang w:eastAsia="ar-SA"/>
        </w:rPr>
        <w:t xml:space="preserve">Pirkimo objekto </w:t>
      </w:r>
      <w:r>
        <w:rPr>
          <w:b/>
          <w:sz w:val="20"/>
          <w:szCs w:val="20"/>
          <w:u w:val="single" w:color="FFFFFF"/>
          <w:lang w:eastAsia="ar-SA"/>
        </w:rPr>
        <w:t>3</w:t>
      </w:r>
      <w:r w:rsidRPr="009636C6">
        <w:rPr>
          <w:b/>
          <w:sz w:val="20"/>
          <w:szCs w:val="20"/>
          <w:u w:val="single" w:color="FFFFFF"/>
          <w:lang w:eastAsia="ar-SA"/>
        </w:rPr>
        <w:t xml:space="preserve"> dalies kaina su PVM</w:t>
      </w:r>
      <w:r w:rsidR="00145937">
        <w:rPr>
          <w:b/>
          <w:sz w:val="20"/>
          <w:szCs w:val="20"/>
          <w:u w:val="single"/>
          <w:lang w:eastAsia="ar-SA"/>
        </w:rPr>
        <w:t xml:space="preserve"> Trylika tūkstančių aštuoni šimtai devyniasdešimt du Eur 5 ct</w:t>
      </w:r>
    </w:p>
    <w:p w14:paraId="63B3E2D4" w14:textId="77777777" w:rsidR="00320987" w:rsidRDefault="00320987" w:rsidP="00320987">
      <w:pPr>
        <w:spacing w:after="0" w:line="240" w:lineRule="auto"/>
        <w:ind w:firstLine="720"/>
        <w:jc w:val="both"/>
        <w:rPr>
          <w:sz w:val="20"/>
          <w:szCs w:val="20"/>
          <w:lang w:eastAsia="ar-SA"/>
        </w:rPr>
      </w:pPr>
      <w:r w:rsidRPr="009636C6">
        <w:rPr>
          <w:sz w:val="20"/>
          <w:szCs w:val="20"/>
          <w:lang w:eastAsia="ar-SA"/>
        </w:rPr>
        <w:t xml:space="preserve">                                                      ( žodžiais)</w:t>
      </w:r>
    </w:p>
    <w:p w14:paraId="0711DAF3" w14:textId="77777777" w:rsidR="00145937" w:rsidRPr="009636C6" w:rsidRDefault="00145937" w:rsidP="00320987">
      <w:pPr>
        <w:spacing w:after="0" w:line="240" w:lineRule="auto"/>
        <w:ind w:firstLine="720"/>
        <w:jc w:val="both"/>
        <w:rPr>
          <w:sz w:val="20"/>
          <w:szCs w:val="20"/>
          <w:lang w:eastAsia="ar-SA"/>
        </w:rPr>
      </w:pPr>
    </w:p>
    <w:p w14:paraId="53096063" w14:textId="77777777" w:rsidR="00320987" w:rsidRPr="009636C6" w:rsidRDefault="00320987" w:rsidP="00320987">
      <w:pPr>
        <w:spacing w:after="0" w:line="240" w:lineRule="auto"/>
        <w:ind w:firstLine="720"/>
        <w:jc w:val="both"/>
        <w:rPr>
          <w:sz w:val="20"/>
          <w:szCs w:val="20"/>
          <w:lang w:eastAsia="ar-SA"/>
        </w:rPr>
      </w:pPr>
      <w:r w:rsidRPr="009636C6">
        <w:rPr>
          <w:sz w:val="20"/>
          <w:szCs w:val="20"/>
          <w:lang w:eastAsia="ar-SA"/>
        </w:rPr>
        <w:t xml:space="preserve">Į kainą įeina visos išlaidos, visi mokesčiai, </w:t>
      </w:r>
      <w:r w:rsidR="001C2034">
        <w:rPr>
          <w:sz w:val="20"/>
          <w:szCs w:val="20"/>
          <w:lang w:eastAsia="ar-SA"/>
        </w:rPr>
        <w:t>taip pat ir PVM, kuris</w:t>
      </w:r>
      <w:r w:rsidR="00145937">
        <w:rPr>
          <w:sz w:val="20"/>
          <w:szCs w:val="20"/>
          <w:lang w:eastAsia="ar-SA"/>
        </w:rPr>
        <w:t xml:space="preserve"> </w:t>
      </w:r>
      <w:r w:rsidR="00145937" w:rsidRPr="00145937">
        <w:rPr>
          <w:b/>
          <w:bCs/>
          <w:sz w:val="20"/>
          <w:szCs w:val="20"/>
          <w:u w:val="single"/>
          <w:lang w:eastAsia="ar-SA"/>
        </w:rPr>
        <w:t>2398,85</w:t>
      </w:r>
      <w:r w:rsidR="001C2034">
        <w:rPr>
          <w:sz w:val="20"/>
          <w:szCs w:val="20"/>
          <w:lang w:eastAsia="ar-SA"/>
        </w:rPr>
        <w:t xml:space="preserve"> sudaro  </w:t>
      </w:r>
      <w:r>
        <w:rPr>
          <w:sz w:val="20"/>
          <w:szCs w:val="20"/>
          <w:lang w:eastAsia="ar-SA"/>
        </w:rPr>
        <w:t>Eur</w:t>
      </w:r>
      <w:r w:rsidRPr="009636C6">
        <w:rPr>
          <w:sz w:val="20"/>
          <w:szCs w:val="20"/>
          <w:lang w:eastAsia="ar-SA"/>
        </w:rPr>
        <w:t>.</w:t>
      </w:r>
    </w:p>
    <w:p w14:paraId="29C39414" w14:textId="77777777" w:rsidR="00320987" w:rsidRDefault="00320987" w:rsidP="00320987">
      <w:pPr>
        <w:spacing w:after="0" w:line="240" w:lineRule="auto"/>
        <w:jc w:val="both"/>
        <w:rPr>
          <w:b/>
          <w:sz w:val="20"/>
          <w:szCs w:val="20"/>
          <w:lang w:eastAsia="ar-SA"/>
        </w:rPr>
      </w:pPr>
    </w:p>
    <w:p w14:paraId="4F147C23" w14:textId="77777777" w:rsidR="00C56489" w:rsidRDefault="00C56489" w:rsidP="00320987">
      <w:pPr>
        <w:spacing w:after="0" w:line="240" w:lineRule="auto"/>
        <w:jc w:val="both"/>
        <w:rPr>
          <w:b/>
          <w:sz w:val="20"/>
          <w:szCs w:val="20"/>
          <w:lang w:eastAsia="ar-SA"/>
        </w:rPr>
      </w:pPr>
    </w:p>
    <w:p w14:paraId="5FEB1F62" w14:textId="77777777" w:rsidR="00320987" w:rsidRDefault="00320987" w:rsidP="00320987">
      <w:pPr>
        <w:spacing w:after="0" w:line="240" w:lineRule="auto"/>
        <w:jc w:val="both"/>
        <w:rPr>
          <w:sz w:val="20"/>
          <w:szCs w:val="20"/>
          <w:lang w:eastAsia="ar-SA"/>
        </w:rPr>
      </w:pPr>
      <w:r>
        <w:rPr>
          <w:b/>
          <w:sz w:val="20"/>
          <w:szCs w:val="20"/>
          <w:lang w:eastAsia="ar-SA"/>
        </w:rPr>
        <w:t xml:space="preserve">4 </w:t>
      </w:r>
      <w:r w:rsidRPr="009636C6">
        <w:rPr>
          <w:b/>
          <w:sz w:val="20"/>
          <w:szCs w:val="20"/>
          <w:lang w:eastAsia="ar-SA"/>
        </w:rPr>
        <w:t>pirkimo dalis</w:t>
      </w:r>
      <w:r w:rsidR="009F235B">
        <w:rPr>
          <w:b/>
          <w:sz w:val="20"/>
          <w:szCs w:val="20"/>
          <w:lang w:eastAsia="ar-SA"/>
        </w:rPr>
        <w:t xml:space="preserve"> </w:t>
      </w:r>
      <w:r w:rsidR="009F235B" w:rsidRPr="009636C6">
        <w:rPr>
          <w:sz w:val="20"/>
          <w:szCs w:val="20"/>
          <w:lang w:eastAsia="ar-SA"/>
        </w:rPr>
        <w:t>Mes siūlome šias prekes</w:t>
      </w:r>
      <w:r w:rsidRPr="009636C6">
        <w:rPr>
          <w:sz w:val="20"/>
          <w:szCs w:val="20"/>
          <w:lang w:eastAsia="ar-SA"/>
        </w:rPr>
        <w:t>:</w:t>
      </w:r>
    </w:p>
    <w:p w14:paraId="5A1FD62E" w14:textId="77777777" w:rsidR="00846544" w:rsidRDefault="00846544" w:rsidP="00320987">
      <w:pPr>
        <w:spacing w:after="0" w:line="240" w:lineRule="auto"/>
        <w:jc w:val="both"/>
        <w:rPr>
          <w:sz w:val="20"/>
          <w:szCs w:val="20"/>
          <w:lang w:eastAsia="ar-SA"/>
        </w:rPr>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2188"/>
        <w:gridCol w:w="1276"/>
        <w:gridCol w:w="709"/>
        <w:gridCol w:w="709"/>
        <w:gridCol w:w="850"/>
        <w:gridCol w:w="851"/>
        <w:gridCol w:w="3255"/>
      </w:tblGrid>
      <w:tr w:rsidR="009E2058" w:rsidRPr="00846544" w14:paraId="14EB7ADB" w14:textId="77777777" w:rsidTr="00EB11AC">
        <w:trPr>
          <w:trHeight w:val="1380"/>
        </w:trPr>
        <w:tc>
          <w:tcPr>
            <w:tcW w:w="642" w:type="dxa"/>
            <w:shd w:val="clear" w:color="auto" w:fill="auto"/>
            <w:hideMark/>
          </w:tcPr>
          <w:p w14:paraId="12688BEA" w14:textId="77777777" w:rsidR="009E2058" w:rsidRPr="00EB11AC" w:rsidRDefault="009E2058" w:rsidP="00EB11AC">
            <w:pPr>
              <w:spacing w:after="0" w:line="240" w:lineRule="auto"/>
              <w:jc w:val="both"/>
              <w:rPr>
                <w:sz w:val="20"/>
                <w:szCs w:val="20"/>
                <w:lang w:eastAsia="ar-SA"/>
              </w:rPr>
            </w:pPr>
            <w:proofErr w:type="spellStart"/>
            <w:r w:rsidRPr="00EB11AC">
              <w:rPr>
                <w:sz w:val="20"/>
                <w:szCs w:val="20"/>
                <w:lang w:eastAsia="ar-SA"/>
              </w:rPr>
              <w:t>Eil</w:t>
            </w:r>
            <w:proofErr w:type="spellEnd"/>
          </w:p>
          <w:p w14:paraId="4FCC4462" w14:textId="77777777" w:rsidR="009E2058" w:rsidRPr="00EB11AC" w:rsidRDefault="009E2058" w:rsidP="00EB11AC">
            <w:pPr>
              <w:spacing w:after="0" w:line="240" w:lineRule="auto"/>
              <w:jc w:val="both"/>
              <w:rPr>
                <w:sz w:val="20"/>
                <w:szCs w:val="20"/>
                <w:lang w:eastAsia="ar-SA"/>
              </w:rPr>
            </w:pPr>
            <w:proofErr w:type="spellStart"/>
            <w:r w:rsidRPr="00EB11AC">
              <w:rPr>
                <w:sz w:val="20"/>
                <w:szCs w:val="20"/>
                <w:lang w:eastAsia="ar-SA"/>
              </w:rPr>
              <w:t>Nr</w:t>
            </w:r>
            <w:proofErr w:type="spellEnd"/>
          </w:p>
        </w:tc>
        <w:tc>
          <w:tcPr>
            <w:tcW w:w="2188" w:type="dxa"/>
            <w:shd w:val="clear" w:color="auto" w:fill="auto"/>
            <w:hideMark/>
          </w:tcPr>
          <w:p w14:paraId="6A683C2A"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Prekės pavadinimas Ar lygiavertis</w:t>
            </w:r>
          </w:p>
        </w:tc>
        <w:tc>
          <w:tcPr>
            <w:tcW w:w="1276" w:type="dxa"/>
            <w:shd w:val="clear" w:color="auto" w:fill="auto"/>
            <w:hideMark/>
          </w:tcPr>
          <w:p w14:paraId="3BD90BEC"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Įpakavimas</w:t>
            </w:r>
          </w:p>
        </w:tc>
        <w:tc>
          <w:tcPr>
            <w:tcW w:w="709" w:type="dxa"/>
            <w:shd w:val="clear" w:color="auto" w:fill="auto"/>
            <w:hideMark/>
          </w:tcPr>
          <w:p w14:paraId="10AB2F75"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Mato vnt.</w:t>
            </w:r>
          </w:p>
        </w:tc>
        <w:tc>
          <w:tcPr>
            <w:tcW w:w="709" w:type="dxa"/>
            <w:shd w:val="clear" w:color="auto" w:fill="auto"/>
            <w:hideMark/>
          </w:tcPr>
          <w:p w14:paraId="1248635D"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Kiekis</w:t>
            </w:r>
          </w:p>
        </w:tc>
        <w:tc>
          <w:tcPr>
            <w:tcW w:w="850" w:type="dxa"/>
            <w:shd w:val="clear" w:color="auto" w:fill="auto"/>
            <w:hideMark/>
          </w:tcPr>
          <w:p w14:paraId="7E18A1AD"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vnt. kaina Eur. (be PVM)</w:t>
            </w:r>
          </w:p>
        </w:tc>
        <w:tc>
          <w:tcPr>
            <w:tcW w:w="851" w:type="dxa"/>
            <w:shd w:val="clear" w:color="auto" w:fill="auto"/>
            <w:hideMark/>
          </w:tcPr>
          <w:p w14:paraId="11FF6136"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Suma Eur. be PVM</w:t>
            </w:r>
          </w:p>
        </w:tc>
        <w:tc>
          <w:tcPr>
            <w:tcW w:w="3255" w:type="dxa"/>
            <w:shd w:val="clear" w:color="auto" w:fill="auto"/>
            <w:hideMark/>
          </w:tcPr>
          <w:p w14:paraId="0D4115BC" w14:textId="77777777" w:rsidR="009E2058" w:rsidRPr="00EB11AC" w:rsidRDefault="009E2058" w:rsidP="00EB11AC">
            <w:pPr>
              <w:spacing w:after="0" w:line="240" w:lineRule="auto"/>
              <w:jc w:val="both"/>
              <w:rPr>
                <w:sz w:val="20"/>
                <w:szCs w:val="20"/>
                <w:lang w:eastAsia="ar-SA"/>
              </w:rPr>
            </w:pPr>
            <w:r w:rsidRPr="00EB11AC">
              <w:rPr>
                <w:sz w:val="20"/>
                <w:szCs w:val="20"/>
                <w:lang w:eastAsia="ar-SA"/>
              </w:rPr>
              <w:t>Siūlomos prekės pavadinimas, įpakavimas</w:t>
            </w:r>
          </w:p>
        </w:tc>
      </w:tr>
      <w:tr w:rsidR="00846544" w:rsidRPr="00846544" w14:paraId="5F0BFC00" w14:textId="77777777" w:rsidTr="00EB11AC">
        <w:trPr>
          <w:trHeight w:val="315"/>
        </w:trPr>
        <w:tc>
          <w:tcPr>
            <w:tcW w:w="642" w:type="dxa"/>
            <w:shd w:val="clear" w:color="auto" w:fill="auto"/>
            <w:noWrap/>
            <w:hideMark/>
          </w:tcPr>
          <w:p w14:paraId="28D4E7D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w:t>
            </w:r>
          </w:p>
        </w:tc>
        <w:tc>
          <w:tcPr>
            <w:tcW w:w="2188" w:type="dxa"/>
            <w:shd w:val="clear" w:color="auto" w:fill="auto"/>
            <w:noWrap/>
            <w:hideMark/>
          </w:tcPr>
          <w:p w14:paraId="0ACE28F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IRM ( laikinas užpildas);</w:t>
            </w:r>
          </w:p>
        </w:tc>
        <w:tc>
          <w:tcPr>
            <w:tcW w:w="1276" w:type="dxa"/>
            <w:shd w:val="clear" w:color="auto" w:fill="auto"/>
            <w:noWrap/>
            <w:hideMark/>
          </w:tcPr>
          <w:p w14:paraId="2206AF73"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40g/15ml</w:t>
            </w:r>
          </w:p>
        </w:tc>
        <w:tc>
          <w:tcPr>
            <w:tcW w:w="709" w:type="dxa"/>
            <w:shd w:val="clear" w:color="auto" w:fill="auto"/>
            <w:noWrap/>
            <w:hideMark/>
          </w:tcPr>
          <w:p w14:paraId="7585A43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rink.</w:t>
            </w:r>
          </w:p>
        </w:tc>
        <w:tc>
          <w:tcPr>
            <w:tcW w:w="709" w:type="dxa"/>
            <w:shd w:val="clear" w:color="auto" w:fill="auto"/>
            <w:noWrap/>
            <w:hideMark/>
          </w:tcPr>
          <w:p w14:paraId="22F8EEB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w:t>
            </w:r>
          </w:p>
        </w:tc>
        <w:tc>
          <w:tcPr>
            <w:tcW w:w="850" w:type="dxa"/>
            <w:shd w:val="clear" w:color="auto" w:fill="auto"/>
            <w:noWrap/>
            <w:hideMark/>
          </w:tcPr>
          <w:p w14:paraId="42EA2F7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9,09</w:t>
            </w:r>
          </w:p>
        </w:tc>
        <w:tc>
          <w:tcPr>
            <w:tcW w:w="851" w:type="dxa"/>
            <w:shd w:val="clear" w:color="auto" w:fill="auto"/>
            <w:noWrap/>
            <w:hideMark/>
          </w:tcPr>
          <w:p w14:paraId="2D2B5A9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54,54</w:t>
            </w:r>
          </w:p>
        </w:tc>
        <w:tc>
          <w:tcPr>
            <w:tcW w:w="3255" w:type="dxa"/>
            <w:shd w:val="clear" w:color="auto" w:fill="auto"/>
            <w:noWrap/>
            <w:hideMark/>
          </w:tcPr>
          <w:p w14:paraId="733F50C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i-ZOE N dervinis cinko oksido </w:t>
            </w:r>
            <w:proofErr w:type="spellStart"/>
            <w:r w:rsidRPr="00EB11AC">
              <w:rPr>
                <w:sz w:val="20"/>
                <w:szCs w:val="20"/>
                <w:lang w:eastAsia="ar-SA"/>
              </w:rPr>
              <w:t>eugenol.cementas</w:t>
            </w:r>
            <w:proofErr w:type="spellEnd"/>
            <w:r w:rsidRPr="00EB11AC">
              <w:rPr>
                <w:sz w:val="20"/>
                <w:szCs w:val="20"/>
                <w:lang w:eastAsia="ar-SA"/>
              </w:rPr>
              <w:t xml:space="preserve"> 2x20g miltel.,12g skyst</w:t>
            </w:r>
          </w:p>
        </w:tc>
      </w:tr>
      <w:tr w:rsidR="00837637" w:rsidRPr="00846544" w14:paraId="2F5A0AAD" w14:textId="77777777" w:rsidTr="00EB11AC">
        <w:trPr>
          <w:trHeight w:val="315"/>
        </w:trPr>
        <w:tc>
          <w:tcPr>
            <w:tcW w:w="642" w:type="dxa"/>
            <w:shd w:val="clear" w:color="auto" w:fill="auto"/>
            <w:noWrap/>
            <w:hideMark/>
          </w:tcPr>
          <w:p w14:paraId="69CF6DEE"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w:t>
            </w:r>
          </w:p>
        </w:tc>
        <w:tc>
          <w:tcPr>
            <w:tcW w:w="2188" w:type="dxa"/>
            <w:shd w:val="clear" w:color="auto" w:fill="auto"/>
            <w:hideMark/>
          </w:tcPr>
          <w:p w14:paraId="55B92CC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AH </w:t>
            </w:r>
            <w:proofErr w:type="spellStart"/>
            <w:r w:rsidRPr="00EB11AC">
              <w:rPr>
                <w:sz w:val="20"/>
                <w:szCs w:val="20"/>
                <w:lang w:eastAsia="ar-SA"/>
              </w:rPr>
              <w:t>Plus</w:t>
            </w:r>
            <w:proofErr w:type="spellEnd"/>
            <w:r w:rsidRPr="00EB11AC">
              <w:rPr>
                <w:sz w:val="20"/>
                <w:szCs w:val="20"/>
                <w:lang w:eastAsia="ar-SA"/>
              </w:rPr>
              <w:t xml:space="preserve"> </w:t>
            </w:r>
            <w:proofErr w:type="spellStart"/>
            <w:r w:rsidRPr="00EB11AC">
              <w:rPr>
                <w:sz w:val="20"/>
                <w:szCs w:val="20"/>
                <w:lang w:eastAsia="ar-SA"/>
              </w:rPr>
              <w:t>Jet</w:t>
            </w:r>
            <w:proofErr w:type="spellEnd"/>
            <w:r w:rsidRPr="00EB11AC">
              <w:rPr>
                <w:sz w:val="20"/>
                <w:szCs w:val="20"/>
                <w:lang w:eastAsia="ar-SA"/>
              </w:rPr>
              <w:t xml:space="preserve"> ( </w:t>
            </w:r>
            <w:proofErr w:type="spellStart"/>
            <w:r w:rsidRPr="00EB11AC">
              <w:rPr>
                <w:sz w:val="20"/>
                <w:szCs w:val="20"/>
                <w:lang w:eastAsia="ar-SA"/>
              </w:rPr>
              <w:t>endodontinis</w:t>
            </w:r>
            <w:proofErr w:type="spellEnd"/>
            <w:r w:rsidRPr="00EB11AC">
              <w:rPr>
                <w:sz w:val="20"/>
                <w:szCs w:val="20"/>
                <w:lang w:eastAsia="ar-SA"/>
              </w:rPr>
              <w:t xml:space="preserve"> </w:t>
            </w:r>
            <w:proofErr w:type="spellStart"/>
            <w:r w:rsidRPr="00EB11AC">
              <w:rPr>
                <w:sz w:val="20"/>
                <w:szCs w:val="20"/>
                <w:lang w:eastAsia="ar-SA"/>
              </w:rPr>
              <w:t>sileris</w:t>
            </w:r>
            <w:proofErr w:type="spellEnd"/>
            <w:r w:rsidRPr="00EB11AC">
              <w:rPr>
                <w:sz w:val="20"/>
                <w:szCs w:val="20"/>
                <w:lang w:eastAsia="ar-SA"/>
              </w:rPr>
              <w:t>);</w:t>
            </w:r>
          </w:p>
        </w:tc>
        <w:tc>
          <w:tcPr>
            <w:tcW w:w="1276" w:type="dxa"/>
            <w:shd w:val="clear" w:color="auto" w:fill="auto"/>
            <w:hideMark/>
          </w:tcPr>
          <w:p w14:paraId="3BF8E9E0"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2x15g (</w:t>
            </w:r>
            <w:proofErr w:type="spellStart"/>
            <w:r w:rsidRPr="00EB11AC">
              <w:rPr>
                <w:sz w:val="20"/>
                <w:szCs w:val="20"/>
                <w:lang w:eastAsia="ar-SA"/>
              </w:rPr>
              <w:t>kartridžas</w:t>
            </w:r>
            <w:proofErr w:type="spellEnd"/>
            <w:r w:rsidRPr="00EB11AC">
              <w:rPr>
                <w:sz w:val="20"/>
                <w:szCs w:val="20"/>
                <w:lang w:eastAsia="ar-SA"/>
              </w:rPr>
              <w:t>)</w:t>
            </w:r>
          </w:p>
        </w:tc>
        <w:tc>
          <w:tcPr>
            <w:tcW w:w="709" w:type="dxa"/>
            <w:shd w:val="clear" w:color="auto" w:fill="auto"/>
            <w:hideMark/>
          </w:tcPr>
          <w:p w14:paraId="573106B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Vnt.</w:t>
            </w:r>
          </w:p>
        </w:tc>
        <w:tc>
          <w:tcPr>
            <w:tcW w:w="709" w:type="dxa"/>
            <w:shd w:val="clear" w:color="auto" w:fill="auto"/>
            <w:hideMark/>
          </w:tcPr>
          <w:p w14:paraId="0EDAD01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w:t>
            </w:r>
          </w:p>
        </w:tc>
        <w:tc>
          <w:tcPr>
            <w:tcW w:w="850" w:type="dxa"/>
            <w:shd w:val="clear" w:color="auto" w:fill="auto"/>
            <w:hideMark/>
          </w:tcPr>
          <w:p w14:paraId="7B6D5AF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116</w:t>
            </w:r>
          </w:p>
        </w:tc>
        <w:tc>
          <w:tcPr>
            <w:tcW w:w="851" w:type="dxa"/>
            <w:shd w:val="clear" w:color="auto" w:fill="auto"/>
            <w:noWrap/>
            <w:hideMark/>
          </w:tcPr>
          <w:p w14:paraId="2D46BAE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348</w:t>
            </w:r>
          </w:p>
        </w:tc>
        <w:tc>
          <w:tcPr>
            <w:tcW w:w="3255" w:type="dxa"/>
            <w:shd w:val="clear" w:color="auto" w:fill="auto"/>
            <w:hideMark/>
          </w:tcPr>
          <w:p w14:paraId="0D7DD4D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AH </w:t>
            </w:r>
            <w:proofErr w:type="spellStart"/>
            <w:r w:rsidRPr="00EB11AC">
              <w:rPr>
                <w:sz w:val="20"/>
                <w:szCs w:val="20"/>
                <w:lang w:eastAsia="ar-SA"/>
              </w:rPr>
              <w:t>Plus</w:t>
            </w:r>
            <w:proofErr w:type="spellEnd"/>
            <w:r w:rsidRPr="00EB11AC">
              <w:rPr>
                <w:sz w:val="20"/>
                <w:szCs w:val="20"/>
                <w:lang w:eastAsia="ar-SA"/>
              </w:rPr>
              <w:t xml:space="preserve"> Jet,2x15gr</w:t>
            </w:r>
          </w:p>
        </w:tc>
      </w:tr>
      <w:tr w:rsidR="00837637" w:rsidRPr="00846544" w14:paraId="0B3BF842" w14:textId="77777777" w:rsidTr="00EB11AC">
        <w:trPr>
          <w:trHeight w:val="315"/>
        </w:trPr>
        <w:tc>
          <w:tcPr>
            <w:tcW w:w="642" w:type="dxa"/>
            <w:shd w:val="clear" w:color="auto" w:fill="auto"/>
            <w:hideMark/>
          </w:tcPr>
          <w:p w14:paraId="2C5863E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w:t>
            </w:r>
          </w:p>
        </w:tc>
        <w:tc>
          <w:tcPr>
            <w:tcW w:w="2188" w:type="dxa"/>
            <w:shd w:val="clear" w:color="auto" w:fill="auto"/>
            <w:hideMark/>
          </w:tcPr>
          <w:p w14:paraId="55FD01E3"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CeramX</w:t>
            </w:r>
            <w:proofErr w:type="spellEnd"/>
            <w:r w:rsidRPr="00EB11AC">
              <w:rPr>
                <w:sz w:val="20"/>
                <w:szCs w:val="20"/>
                <w:lang w:eastAsia="ar-SA"/>
              </w:rPr>
              <w:t xml:space="preserve"> </w:t>
            </w:r>
            <w:proofErr w:type="spellStart"/>
            <w:r w:rsidRPr="00EB11AC">
              <w:rPr>
                <w:sz w:val="20"/>
                <w:szCs w:val="20"/>
                <w:lang w:eastAsia="ar-SA"/>
              </w:rPr>
              <w:t>Gloss</w:t>
            </w:r>
            <w:proofErr w:type="spellEnd"/>
            <w:r w:rsidRPr="00EB11AC">
              <w:rPr>
                <w:sz w:val="20"/>
                <w:szCs w:val="20"/>
                <w:lang w:eastAsia="ar-SA"/>
              </w:rPr>
              <w:t xml:space="preserve"> ( </w:t>
            </w:r>
            <w:proofErr w:type="spellStart"/>
            <w:r w:rsidRPr="00EB11AC">
              <w:rPr>
                <w:sz w:val="20"/>
                <w:szCs w:val="20"/>
                <w:lang w:eastAsia="ar-SA"/>
              </w:rPr>
              <w:t>polyrai</w:t>
            </w:r>
            <w:proofErr w:type="spellEnd"/>
            <w:r w:rsidRPr="00EB11AC">
              <w:rPr>
                <w:sz w:val="20"/>
                <w:szCs w:val="20"/>
                <w:lang w:eastAsia="ar-SA"/>
              </w:rPr>
              <w:t>);</w:t>
            </w:r>
          </w:p>
        </w:tc>
        <w:tc>
          <w:tcPr>
            <w:tcW w:w="1276" w:type="dxa"/>
            <w:shd w:val="clear" w:color="auto" w:fill="auto"/>
            <w:hideMark/>
          </w:tcPr>
          <w:p w14:paraId="663E360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30 </w:t>
            </w:r>
            <w:proofErr w:type="spellStart"/>
            <w:r w:rsidRPr="00EB11AC">
              <w:rPr>
                <w:sz w:val="20"/>
                <w:szCs w:val="20"/>
                <w:lang w:eastAsia="ar-SA"/>
              </w:rPr>
              <w:t>vnt</w:t>
            </w:r>
            <w:proofErr w:type="spellEnd"/>
            <w:r w:rsidRPr="00EB11AC">
              <w:rPr>
                <w:sz w:val="20"/>
                <w:szCs w:val="20"/>
                <w:lang w:eastAsia="ar-SA"/>
              </w:rPr>
              <w:t xml:space="preserve"> </w:t>
            </w: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7BACBA0F"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2C6ABEC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w:t>
            </w:r>
          </w:p>
        </w:tc>
        <w:tc>
          <w:tcPr>
            <w:tcW w:w="850" w:type="dxa"/>
            <w:shd w:val="clear" w:color="auto" w:fill="auto"/>
            <w:hideMark/>
          </w:tcPr>
          <w:p w14:paraId="1625660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45</w:t>
            </w:r>
          </w:p>
        </w:tc>
        <w:tc>
          <w:tcPr>
            <w:tcW w:w="851" w:type="dxa"/>
            <w:shd w:val="clear" w:color="auto" w:fill="auto"/>
            <w:noWrap/>
            <w:hideMark/>
          </w:tcPr>
          <w:p w14:paraId="33C7176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180</w:t>
            </w:r>
          </w:p>
        </w:tc>
        <w:tc>
          <w:tcPr>
            <w:tcW w:w="3255" w:type="dxa"/>
            <w:shd w:val="clear" w:color="auto" w:fill="auto"/>
            <w:hideMark/>
          </w:tcPr>
          <w:p w14:paraId="77DA42A7"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EVE </w:t>
            </w:r>
            <w:proofErr w:type="spellStart"/>
            <w:r w:rsidRPr="00EB11AC">
              <w:rPr>
                <w:sz w:val="20"/>
                <w:szCs w:val="20"/>
                <w:lang w:eastAsia="ar-SA"/>
              </w:rPr>
              <w:t>polyrai</w:t>
            </w:r>
            <w:proofErr w:type="spellEnd"/>
            <w:r w:rsidRPr="00EB11AC">
              <w:rPr>
                <w:sz w:val="20"/>
                <w:szCs w:val="20"/>
                <w:lang w:eastAsia="ar-SA"/>
              </w:rPr>
              <w:t>, 30xdėž.</w:t>
            </w:r>
          </w:p>
        </w:tc>
      </w:tr>
      <w:tr w:rsidR="00837637" w:rsidRPr="00846544" w14:paraId="4F6D91CC" w14:textId="77777777" w:rsidTr="00EB11AC">
        <w:trPr>
          <w:trHeight w:val="315"/>
        </w:trPr>
        <w:tc>
          <w:tcPr>
            <w:tcW w:w="642" w:type="dxa"/>
            <w:shd w:val="clear" w:color="auto" w:fill="auto"/>
            <w:hideMark/>
          </w:tcPr>
          <w:p w14:paraId="16AFAB8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lastRenderedPageBreak/>
              <w:t>4</w:t>
            </w:r>
          </w:p>
        </w:tc>
        <w:tc>
          <w:tcPr>
            <w:tcW w:w="2188" w:type="dxa"/>
            <w:shd w:val="clear" w:color="auto" w:fill="auto"/>
            <w:hideMark/>
          </w:tcPr>
          <w:p w14:paraId="6C554D8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Pasta </w:t>
            </w:r>
            <w:proofErr w:type="spellStart"/>
            <w:r w:rsidRPr="00EB11AC">
              <w:rPr>
                <w:sz w:val="20"/>
                <w:szCs w:val="20"/>
                <w:lang w:eastAsia="ar-SA"/>
              </w:rPr>
              <w:t>Diamond</w:t>
            </w:r>
            <w:proofErr w:type="spellEnd"/>
          </w:p>
        </w:tc>
        <w:tc>
          <w:tcPr>
            <w:tcW w:w="1276" w:type="dxa"/>
            <w:shd w:val="clear" w:color="auto" w:fill="auto"/>
            <w:hideMark/>
          </w:tcPr>
          <w:p w14:paraId="1F8C70A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1,2ml švirkštas</w:t>
            </w:r>
          </w:p>
        </w:tc>
        <w:tc>
          <w:tcPr>
            <w:tcW w:w="709" w:type="dxa"/>
            <w:shd w:val="clear" w:color="auto" w:fill="auto"/>
            <w:hideMark/>
          </w:tcPr>
          <w:p w14:paraId="69C9FE6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vnt.</w:t>
            </w:r>
          </w:p>
        </w:tc>
        <w:tc>
          <w:tcPr>
            <w:tcW w:w="709" w:type="dxa"/>
            <w:shd w:val="clear" w:color="auto" w:fill="auto"/>
            <w:hideMark/>
          </w:tcPr>
          <w:p w14:paraId="0531591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w:t>
            </w:r>
          </w:p>
        </w:tc>
        <w:tc>
          <w:tcPr>
            <w:tcW w:w="850" w:type="dxa"/>
            <w:shd w:val="clear" w:color="auto" w:fill="auto"/>
            <w:hideMark/>
          </w:tcPr>
          <w:p w14:paraId="5133662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12</w:t>
            </w:r>
          </w:p>
        </w:tc>
        <w:tc>
          <w:tcPr>
            <w:tcW w:w="851" w:type="dxa"/>
            <w:shd w:val="clear" w:color="auto" w:fill="auto"/>
            <w:noWrap/>
            <w:hideMark/>
          </w:tcPr>
          <w:p w14:paraId="3BE2B2B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72</w:t>
            </w:r>
          </w:p>
        </w:tc>
        <w:tc>
          <w:tcPr>
            <w:tcW w:w="3255" w:type="dxa"/>
            <w:shd w:val="clear" w:color="auto" w:fill="auto"/>
            <w:hideMark/>
          </w:tcPr>
          <w:p w14:paraId="02F0154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Pasta Diamond,1,2 ml</w:t>
            </w:r>
          </w:p>
        </w:tc>
      </w:tr>
      <w:tr w:rsidR="00837637" w:rsidRPr="00846544" w14:paraId="6B7F96E0" w14:textId="77777777" w:rsidTr="00EB11AC">
        <w:trPr>
          <w:trHeight w:val="525"/>
        </w:trPr>
        <w:tc>
          <w:tcPr>
            <w:tcW w:w="642" w:type="dxa"/>
            <w:shd w:val="clear" w:color="auto" w:fill="auto"/>
            <w:hideMark/>
          </w:tcPr>
          <w:p w14:paraId="397F17C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w:t>
            </w:r>
          </w:p>
        </w:tc>
        <w:tc>
          <w:tcPr>
            <w:tcW w:w="2188" w:type="dxa"/>
            <w:shd w:val="clear" w:color="auto" w:fill="auto"/>
            <w:hideMark/>
          </w:tcPr>
          <w:p w14:paraId="5BBF0D0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G-</w:t>
            </w:r>
            <w:proofErr w:type="spellStart"/>
            <w:r w:rsidRPr="00EB11AC">
              <w:rPr>
                <w:sz w:val="20"/>
                <w:szCs w:val="20"/>
                <w:lang w:eastAsia="ar-SA"/>
              </w:rPr>
              <w:t>ænial</w:t>
            </w:r>
            <w:proofErr w:type="spellEnd"/>
            <w:r w:rsidRPr="00EB11AC">
              <w:rPr>
                <w:sz w:val="20"/>
                <w:szCs w:val="20"/>
                <w:lang w:eastAsia="ar-SA"/>
              </w:rPr>
              <w:t xml:space="preserve"> (  </w:t>
            </w:r>
            <w:proofErr w:type="spellStart"/>
            <w:r w:rsidRPr="00EB11AC">
              <w:rPr>
                <w:sz w:val="20"/>
                <w:szCs w:val="20"/>
                <w:lang w:eastAsia="ar-SA"/>
              </w:rPr>
              <w:t>šv.</w:t>
            </w:r>
            <w:proofErr w:type="spellEnd"/>
            <w:r w:rsidRPr="00EB11AC">
              <w:rPr>
                <w:sz w:val="20"/>
                <w:szCs w:val="20"/>
                <w:lang w:eastAsia="ar-SA"/>
              </w:rPr>
              <w:t xml:space="preserve"> </w:t>
            </w:r>
            <w:proofErr w:type="spellStart"/>
            <w:r w:rsidRPr="00EB11AC">
              <w:rPr>
                <w:sz w:val="20"/>
                <w:szCs w:val="20"/>
                <w:lang w:eastAsia="ar-SA"/>
              </w:rPr>
              <w:t>Kiet</w:t>
            </w:r>
            <w:proofErr w:type="spellEnd"/>
            <w:r w:rsidRPr="00EB11AC">
              <w:rPr>
                <w:sz w:val="20"/>
                <w:szCs w:val="20"/>
                <w:lang w:eastAsia="ar-SA"/>
              </w:rPr>
              <w:t xml:space="preserve">. </w:t>
            </w:r>
            <w:proofErr w:type="spellStart"/>
            <w:r w:rsidRPr="00EB11AC">
              <w:rPr>
                <w:sz w:val="20"/>
                <w:szCs w:val="20"/>
                <w:lang w:eastAsia="ar-SA"/>
              </w:rPr>
              <w:t>nanohibridinis</w:t>
            </w:r>
            <w:proofErr w:type="spellEnd"/>
            <w:r w:rsidRPr="00EB11AC">
              <w:rPr>
                <w:sz w:val="20"/>
                <w:szCs w:val="20"/>
                <w:lang w:eastAsia="ar-SA"/>
              </w:rPr>
              <w:t xml:space="preserve"> kompozitas);</w:t>
            </w:r>
          </w:p>
        </w:tc>
        <w:tc>
          <w:tcPr>
            <w:tcW w:w="1276" w:type="dxa"/>
            <w:shd w:val="clear" w:color="auto" w:fill="auto"/>
            <w:hideMark/>
          </w:tcPr>
          <w:p w14:paraId="4B6364B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2,7 ml</w:t>
            </w:r>
          </w:p>
        </w:tc>
        <w:tc>
          <w:tcPr>
            <w:tcW w:w="709" w:type="dxa"/>
            <w:shd w:val="clear" w:color="auto" w:fill="auto"/>
            <w:hideMark/>
          </w:tcPr>
          <w:p w14:paraId="3F1B898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1E782A6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60</w:t>
            </w:r>
          </w:p>
        </w:tc>
        <w:tc>
          <w:tcPr>
            <w:tcW w:w="850" w:type="dxa"/>
            <w:shd w:val="clear" w:color="auto" w:fill="auto"/>
            <w:hideMark/>
          </w:tcPr>
          <w:p w14:paraId="030099C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39,5</w:t>
            </w:r>
          </w:p>
        </w:tc>
        <w:tc>
          <w:tcPr>
            <w:tcW w:w="851" w:type="dxa"/>
            <w:shd w:val="clear" w:color="auto" w:fill="auto"/>
            <w:noWrap/>
            <w:hideMark/>
          </w:tcPr>
          <w:p w14:paraId="491721C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2370</w:t>
            </w:r>
          </w:p>
        </w:tc>
        <w:tc>
          <w:tcPr>
            <w:tcW w:w="3255" w:type="dxa"/>
            <w:shd w:val="clear" w:color="auto" w:fill="auto"/>
            <w:hideMark/>
          </w:tcPr>
          <w:p w14:paraId="1777D6FE"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G-</w:t>
            </w:r>
            <w:proofErr w:type="spellStart"/>
            <w:r w:rsidRPr="00EB11AC">
              <w:rPr>
                <w:sz w:val="20"/>
                <w:szCs w:val="20"/>
                <w:lang w:eastAsia="ar-SA"/>
              </w:rPr>
              <w:t>aenial</w:t>
            </w:r>
            <w:proofErr w:type="spellEnd"/>
            <w:r w:rsidRPr="00EB11AC">
              <w:rPr>
                <w:sz w:val="20"/>
                <w:szCs w:val="20"/>
                <w:lang w:eastAsia="ar-SA"/>
              </w:rPr>
              <w:t xml:space="preserve">, </w:t>
            </w:r>
          </w:p>
        </w:tc>
      </w:tr>
      <w:tr w:rsidR="00837637" w:rsidRPr="00846544" w14:paraId="03C9ED7F" w14:textId="77777777" w:rsidTr="00EB11AC">
        <w:trPr>
          <w:trHeight w:val="315"/>
        </w:trPr>
        <w:tc>
          <w:tcPr>
            <w:tcW w:w="642" w:type="dxa"/>
            <w:shd w:val="clear" w:color="auto" w:fill="auto"/>
            <w:hideMark/>
          </w:tcPr>
          <w:p w14:paraId="18CC0FF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w:t>
            </w:r>
          </w:p>
        </w:tc>
        <w:tc>
          <w:tcPr>
            <w:tcW w:w="2188" w:type="dxa"/>
            <w:shd w:val="clear" w:color="auto" w:fill="auto"/>
            <w:hideMark/>
          </w:tcPr>
          <w:p w14:paraId="678CD1C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G – </w:t>
            </w:r>
            <w:proofErr w:type="spellStart"/>
            <w:r w:rsidRPr="00EB11AC">
              <w:rPr>
                <w:sz w:val="20"/>
                <w:szCs w:val="20"/>
                <w:lang w:eastAsia="ar-SA"/>
              </w:rPr>
              <w:t>Premio</w:t>
            </w:r>
            <w:proofErr w:type="spellEnd"/>
            <w:r w:rsidRPr="00EB11AC">
              <w:rPr>
                <w:sz w:val="20"/>
                <w:szCs w:val="20"/>
                <w:lang w:eastAsia="ar-SA"/>
              </w:rPr>
              <w:t xml:space="preserve"> BOND (</w:t>
            </w:r>
            <w:proofErr w:type="spellStart"/>
            <w:r w:rsidRPr="00EB11AC">
              <w:rPr>
                <w:sz w:val="20"/>
                <w:szCs w:val="20"/>
                <w:lang w:eastAsia="ar-SA"/>
              </w:rPr>
              <w:t>surišėjas</w:t>
            </w:r>
            <w:proofErr w:type="spellEnd"/>
            <w:r w:rsidRPr="00EB11AC">
              <w:rPr>
                <w:sz w:val="20"/>
                <w:szCs w:val="20"/>
                <w:lang w:eastAsia="ar-SA"/>
              </w:rPr>
              <w:t>);</w:t>
            </w:r>
          </w:p>
        </w:tc>
        <w:tc>
          <w:tcPr>
            <w:tcW w:w="1276" w:type="dxa"/>
            <w:shd w:val="clear" w:color="auto" w:fill="auto"/>
            <w:hideMark/>
          </w:tcPr>
          <w:p w14:paraId="20591D8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 ml</w:t>
            </w:r>
          </w:p>
        </w:tc>
        <w:tc>
          <w:tcPr>
            <w:tcW w:w="709" w:type="dxa"/>
            <w:shd w:val="clear" w:color="auto" w:fill="auto"/>
            <w:hideMark/>
          </w:tcPr>
          <w:p w14:paraId="15CEBA82"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36D5C75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w:t>
            </w:r>
          </w:p>
        </w:tc>
        <w:tc>
          <w:tcPr>
            <w:tcW w:w="850" w:type="dxa"/>
            <w:shd w:val="clear" w:color="auto" w:fill="auto"/>
            <w:hideMark/>
          </w:tcPr>
          <w:p w14:paraId="424E5F8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58</w:t>
            </w:r>
          </w:p>
        </w:tc>
        <w:tc>
          <w:tcPr>
            <w:tcW w:w="851" w:type="dxa"/>
            <w:shd w:val="clear" w:color="auto" w:fill="auto"/>
            <w:noWrap/>
            <w:hideMark/>
          </w:tcPr>
          <w:p w14:paraId="53B48E7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580</w:t>
            </w:r>
          </w:p>
        </w:tc>
        <w:tc>
          <w:tcPr>
            <w:tcW w:w="3255" w:type="dxa"/>
            <w:shd w:val="clear" w:color="auto" w:fill="auto"/>
            <w:hideMark/>
          </w:tcPr>
          <w:p w14:paraId="50CA812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G-</w:t>
            </w:r>
            <w:proofErr w:type="spellStart"/>
            <w:r w:rsidRPr="00EB11AC">
              <w:rPr>
                <w:sz w:val="20"/>
                <w:szCs w:val="20"/>
                <w:lang w:eastAsia="ar-SA"/>
              </w:rPr>
              <w:t>Premio</w:t>
            </w:r>
            <w:proofErr w:type="spellEnd"/>
            <w:r w:rsidRPr="00EB11AC">
              <w:rPr>
                <w:sz w:val="20"/>
                <w:szCs w:val="20"/>
                <w:lang w:eastAsia="ar-SA"/>
              </w:rPr>
              <w:t xml:space="preserve"> </w:t>
            </w:r>
            <w:proofErr w:type="spellStart"/>
            <w:r w:rsidRPr="00EB11AC">
              <w:rPr>
                <w:sz w:val="20"/>
                <w:szCs w:val="20"/>
                <w:lang w:eastAsia="ar-SA"/>
              </w:rPr>
              <w:t>Bond</w:t>
            </w:r>
            <w:proofErr w:type="spellEnd"/>
            <w:r w:rsidRPr="00EB11AC">
              <w:rPr>
                <w:sz w:val="20"/>
                <w:szCs w:val="20"/>
                <w:lang w:eastAsia="ar-SA"/>
              </w:rPr>
              <w:t>, 5 ml</w:t>
            </w:r>
          </w:p>
        </w:tc>
      </w:tr>
      <w:tr w:rsidR="00837637" w:rsidRPr="00846544" w14:paraId="24E2EC67" w14:textId="77777777" w:rsidTr="00EB11AC">
        <w:trPr>
          <w:trHeight w:val="525"/>
        </w:trPr>
        <w:tc>
          <w:tcPr>
            <w:tcW w:w="642" w:type="dxa"/>
            <w:shd w:val="clear" w:color="auto" w:fill="auto"/>
            <w:hideMark/>
          </w:tcPr>
          <w:p w14:paraId="74A8CE5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7</w:t>
            </w:r>
          </w:p>
        </w:tc>
        <w:tc>
          <w:tcPr>
            <w:tcW w:w="2188" w:type="dxa"/>
            <w:shd w:val="clear" w:color="auto" w:fill="auto"/>
            <w:hideMark/>
          </w:tcPr>
          <w:p w14:paraId="0AFFE793"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G-</w:t>
            </w:r>
            <w:proofErr w:type="spellStart"/>
            <w:r w:rsidRPr="00EB11AC">
              <w:rPr>
                <w:sz w:val="20"/>
                <w:szCs w:val="20"/>
                <w:lang w:eastAsia="ar-SA"/>
              </w:rPr>
              <w:t>ænial</w:t>
            </w:r>
            <w:proofErr w:type="spellEnd"/>
            <w:r w:rsidRPr="00EB11AC">
              <w:rPr>
                <w:sz w:val="20"/>
                <w:szCs w:val="20"/>
                <w:lang w:eastAsia="ar-SA"/>
              </w:rPr>
              <w:t xml:space="preserve"> Universal </w:t>
            </w:r>
            <w:proofErr w:type="spellStart"/>
            <w:r w:rsidRPr="00EB11AC">
              <w:rPr>
                <w:sz w:val="20"/>
                <w:szCs w:val="20"/>
                <w:lang w:eastAsia="ar-SA"/>
              </w:rPr>
              <w:t>Injectable</w:t>
            </w:r>
            <w:proofErr w:type="spellEnd"/>
            <w:r w:rsidRPr="00EB11AC">
              <w:rPr>
                <w:sz w:val="20"/>
                <w:szCs w:val="20"/>
                <w:lang w:eastAsia="ar-SA"/>
              </w:rPr>
              <w:t xml:space="preserve"> (takusis kompozitas)</w:t>
            </w:r>
          </w:p>
        </w:tc>
        <w:tc>
          <w:tcPr>
            <w:tcW w:w="1276" w:type="dxa"/>
            <w:shd w:val="clear" w:color="auto" w:fill="auto"/>
            <w:hideMark/>
          </w:tcPr>
          <w:p w14:paraId="1663A67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3,6 g</w:t>
            </w:r>
          </w:p>
        </w:tc>
        <w:tc>
          <w:tcPr>
            <w:tcW w:w="709" w:type="dxa"/>
            <w:shd w:val="clear" w:color="auto" w:fill="auto"/>
            <w:hideMark/>
          </w:tcPr>
          <w:p w14:paraId="07F67961"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159B36A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30</w:t>
            </w:r>
          </w:p>
        </w:tc>
        <w:tc>
          <w:tcPr>
            <w:tcW w:w="850" w:type="dxa"/>
            <w:shd w:val="clear" w:color="auto" w:fill="auto"/>
            <w:hideMark/>
          </w:tcPr>
          <w:p w14:paraId="7E8CC29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26</w:t>
            </w:r>
          </w:p>
        </w:tc>
        <w:tc>
          <w:tcPr>
            <w:tcW w:w="851" w:type="dxa"/>
            <w:shd w:val="clear" w:color="auto" w:fill="auto"/>
            <w:noWrap/>
            <w:hideMark/>
          </w:tcPr>
          <w:p w14:paraId="7912FD57"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780</w:t>
            </w:r>
          </w:p>
        </w:tc>
        <w:tc>
          <w:tcPr>
            <w:tcW w:w="3255" w:type="dxa"/>
            <w:shd w:val="clear" w:color="auto" w:fill="auto"/>
            <w:hideMark/>
          </w:tcPr>
          <w:p w14:paraId="688DD9A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G-</w:t>
            </w:r>
            <w:proofErr w:type="spellStart"/>
            <w:r w:rsidRPr="00EB11AC">
              <w:rPr>
                <w:sz w:val="20"/>
                <w:szCs w:val="20"/>
                <w:lang w:eastAsia="ar-SA"/>
              </w:rPr>
              <w:t>ænial</w:t>
            </w:r>
            <w:proofErr w:type="spellEnd"/>
            <w:r w:rsidRPr="00EB11AC">
              <w:rPr>
                <w:sz w:val="20"/>
                <w:szCs w:val="20"/>
                <w:lang w:eastAsia="ar-SA"/>
              </w:rPr>
              <w:t xml:space="preserve"> Universal Injectable,3,4 </w:t>
            </w:r>
            <w:proofErr w:type="spellStart"/>
            <w:r w:rsidRPr="00EB11AC">
              <w:rPr>
                <w:sz w:val="20"/>
                <w:szCs w:val="20"/>
                <w:lang w:eastAsia="ar-SA"/>
              </w:rPr>
              <w:t>gr</w:t>
            </w:r>
            <w:proofErr w:type="spellEnd"/>
            <w:r w:rsidRPr="00EB11AC">
              <w:rPr>
                <w:sz w:val="20"/>
                <w:szCs w:val="20"/>
                <w:lang w:eastAsia="ar-SA"/>
              </w:rPr>
              <w:t>.</w:t>
            </w:r>
          </w:p>
        </w:tc>
      </w:tr>
      <w:tr w:rsidR="00837637" w:rsidRPr="00846544" w14:paraId="574DF98E" w14:textId="77777777" w:rsidTr="00EB11AC">
        <w:trPr>
          <w:trHeight w:val="525"/>
        </w:trPr>
        <w:tc>
          <w:tcPr>
            <w:tcW w:w="642" w:type="dxa"/>
            <w:shd w:val="clear" w:color="auto" w:fill="auto"/>
            <w:hideMark/>
          </w:tcPr>
          <w:p w14:paraId="3093E903"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8</w:t>
            </w:r>
          </w:p>
        </w:tc>
        <w:tc>
          <w:tcPr>
            <w:tcW w:w="2188" w:type="dxa"/>
            <w:shd w:val="clear" w:color="auto" w:fill="auto"/>
            <w:hideMark/>
          </w:tcPr>
          <w:p w14:paraId="355ED76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GC </w:t>
            </w:r>
            <w:proofErr w:type="spellStart"/>
            <w:r w:rsidRPr="00EB11AC">
              <w:rPr>
                <w:sz w:val="20"/>
                <w:szCs w:val="20"/>
                <w:lang w:eastAsia="ar-SA"/>
              </w:rPr>
              <w:t>modeling</w:t>
            </w:r>
            <w:proofErr w:type="spellEnd"/>
            <w:r w:rsidRPr="00EB11AC">
              <w:rPr>
                <w:sz w:val="20"/>
                <w:szCs w:val="20"/>
                <w:lang w:eastAsia="ar-SA"/>
              </w:rPr>
              <w:t xml:space="preserve"> </w:t>
            </w:r>
            <w:proofErr w:type="spellStart"/>
            <w:r w:rsidRPr="00EB11AC">
              <w:rPr>
                <w:sz w:val="20"/>
                <w:szCs w:val="20"/>
                <w:lang w:eastAsia="ar-SA"/>
              </w:rPr>
              <w:t>liquid</w:t>
            </w:r>
            <w:proofErr w:type="spellEnd"/>
            <w:r w:rsidRPr="00EB11AC">
              <w:rPr>
                <w:sz w:val="20"/>
                <w:szCs w:val="20"/>
                <w:lang w:eastAsia="ar-SA"/>
              </w:rPr>
              <w:t xml:space="preserve"> ( skystis kompozito modeliavimui);</w:t>
            </w:r>
          </w:p>
        </w:tc>
        <w:tc>
          <w:tcPr>
            <w:tcW w:w="1276" w:type="dxa"/>
            <w:shd w:val="clear" w:color="auto" w:fill="auto"/>
            <w:hideMark/>
          </w:tcPr>
          <w:p w14:paraId="127A76E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 ml</w:t>
            </w:r>
          </w:p>
        </w:tc>
        <w:tc>
          <w:tcPr>
            <w:tcW w:w="709" w:type="dxa"/>
            <w:shd w:val="clear" w:color="auto" w:fill="auto"/>
            <w:hideMark/>
          </w:tcPr>
          <w:p w14:paraId="7F30C971"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0DACFD7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w:t>
            </w:r>
          </w:p>
        </w:tc>
        <w:tc>
          <w:tcPr>
            <w:tcW w:w="850" w:type="dxa"/>
            <w:shd w:val="clear" w:color="auto" w:fill="auto"/>
            <w:hideMark/>
          </w:tcPr>
          <w:p w14:paraId="4084C387"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26</w:t>
            </w:r>
          </w:p>
        </w:tc>
        <w:tc>
          <w:tcPr>
            <w:tcW w:w="851" w:type="dxa"/>
            <w:shd w:val="clear" w:color="auto" w:fill="auto"/>
            <w:noWrap/>
            <w:hideMark/>
          </w:tcPr>
          <w:p w14:paraId="404DF13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156</w:t>
            </w:r>
          </w:p>
        </w:tc>
        <w:tc>
          <w:tcPr>
            <w:tcW w:w="3255" w:type="dxa"/>
            <w:shd w:val="clear" w:color="auto" w:fill="auto"/>
            <w:hideMark/>
          </w:tcPr>
          <w:p w14:paraId="092B259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GC </w:t>
            </w:r>
            <w:proofErr w:type="spellStart"/>
            <w:r w:rsidRPr="00EB11AC">
              <w:rPr>
                <w:sz w:val="20"/>
                <w:szCs w:val="20"/>
                <w:lang w:eastAsia="ar-SA"/>
              </w:rPr>
              <w:t>modeling</w:t>
            </w:r>
            <w:proofErr w:type="spellEnd"/>
            <w:r w:rsidRPr="00EB11AC">
              <w:rPr>
                <w:sz w:val="20"/>
                <w:szCs w:val="20"/>
                <w:lang w:eastAsia="ar-SA"/>
              </w:rPr>
              <w:t xml:space="preserve"> </w:t>
            </w:r>
            <w:proofErr w:type="spellStart"/>
            <w:r w:rsidRPr="00EB11AC">
              <w:rPr>
                <w:sz w:val="20"/>
                <w:szCs w:val="20"/>
                <w:lang w:eastAsia="ar-SA"/>
              </w:rPr>
              <w:t>liquid</w:t>
            </w:r>
            <w:proofErr w:type="spellEnd"/>
            <w:r w:rsidRPr="00EB11AC">
              <w:rPr>
                <w:sz w:val="20"/>
                <w:szCs w:val="20"/>
                <w:lang w:eastAsia="ar-SA"/>
              </w:rPr>
              <w:t>, 6 ml</w:t>
            </w:r>
          </w:p>
        </w:tc>
      </w:tr>
      <w:tr w:rsidR="00837637" w:rsidRPr="00846544" w14:paraId="4D7F2172" w14:textId="77777777" w:rsidTr="00EB11AC">
        <w:trPr>
          <w:trHeight w:val="315"/>
        </w:trPr>
        <w:tc>
          <w:tcPr>
            <w:tcW w:w="642" w:type="dxa"/>
            <w:shd w:val="clear" w:color="auto" w:fill="auto"/>
            <w:hideMark/>
          </w:tcPr>
          <w:p w14:paraId="656BA56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9</w:t>
            </w:r>
          </w:p>
        </w:tc>
        <w:tc>
          <w:tcPr>
            <w:tcW w:w="2188" w:type="dxa"/>
            <w:shd w:val="clear" w:color="auto" w:fill="auto"/>
            <w:hideMark/>
          </w:tcPr>
          <w:p w14:paraId="6DB58B67"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Orange</w:t>
            </w:r>
            <w:proofErr w:type="spellEnd"/>
            <w:r w:rsidRPr="00EB11AC">
              <w:rPr>
                <w:sz w:val="20"/>
                <w:szCs w:val="20"/>
                <w:lang w:eastAsia="ar-SA"/>
              </w:rPr>
              <w:t xml:space="preserve"> </w:t>
            </w:r>
            <w:proofErr w:type="spellStart"/>
            <w:r w:rsidRPr="00EB11AC">
              <w:rPr>
                <w:sz w:val="20"/>
                <w:szCs w:val="20"/>
                <w:lang w:eastAsia="ar-SA"/>
              </w:rPr>
              <w:t>Guttane</w:t>
            </w:r>
            <w:proofErr w:type="spellEnd"/>
            <w:r w:rsidRPr="00EB11AC">
              <w:rPr>
                <w:sz w:val="20"/>
                <w:szCs w:val="20"/>
                <w:lang w:eastAsia="ar-SA"/>
              </w:rPr>
              <w:t xml:space="preserve"> ( apelsinų aliejus);</w:t>
            </w:r>
          </w:p>
        </w:tc>
        <w:tc>
          <w:tcPr>
            <w:tcW w:w="1276" w:type="dxa"/>
            <w:shd w:val="clear" w:color="auto" w:fill="auto"/>
            <w:hideMark/>
          </w:tcPr>
          <w:p w14:paraId="68B1DB9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 ml</w:t>
            </w:r>
          </w:p>
        </w:tc>
        <w:tc>
          <w:tcPr>
            <w:tcW w:w="709" w:type="dxa"/>
            <w:shd w:val="clear" w:color="auto" w:fill="auto"/>
            <w:hideMark/>
          </w:tcPr>
          <w:p w14:paraId="0A41FC5C"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Vnt.</w:t>
            </w:r>
          </w:p>
        </w:tc>
        <w:tc>
          <w:tcPr>
            <w:tcW w:w="709" w:type="dxa"/>
            <w:shd w:val="clear" w:color="auto" w:fill="auto"/>
            <w:hideMark/>
          </w:tcPr>
          <w:p w14:paraId="207B1A5C"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w:t>
            </w:r>
          </w:p>
        </w:tc>
        <w:tc>
          <w:tcPr>
            <w:tcW w:w="850" w:type="dxa"/>
            <w:shd w:val="clear" w:color="auto" w:fill="auto"/>
            <w:hideMark/>
          </w:tcPr>
          <w:p w14:paraId="2DAEF31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10,2</w:t>
            </w:r>
          </w:p>
        </w:tc>
        <w:tc>
          <w:tcPr>
            <w:tcW w:w="851" w:type="dxa"/>
            <w:shd w:val="clear" w:color="auto" w:fill="auto"/>
            <w:noWrap/>
            <w:hideMark/>
          </w:tcPr>
          <w:p w14:paraId="2BB0B7FC"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40,8</w:t>
            </w:r>
          </w:p>
        </w:tc>
        <w:tc>
          <w:tcPr>
            <w:tcW w:w="3255" w:type="dxa"/>
            <w:shd w:val="clear" w:color="auto" w:fill="auto"/>
            <w:hideMark/>
          </w:tcPr>
          <w:p w14:paraId="358F1756"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Orange</w:t>
            </w:r>
            <w:proofErr w:type="spellEnd"/>
            <w:r w:rsidRPr="00EB11AC">
              <w:rPr>
                <w:sz w:val="20"/>
                <w:szCs w:val="20"/>
                <w:lang w:eastAsia="ar-SA"/>
              </w:rPr>
              <w:t xml:space="preserve"> </w:t>
            </w:r>
            <w:proofErr w:type="spellStart"/>
            <w:r w:rsidRPr="00EB11AC">
              <w:rPr>
                <w:sz w:val="20"/>
                <w:szCs w:val="20"/>
                <w:lang w:eastAsia="ar-SA"/>
              </w:rPr>
              <w:t>Guttane</w:t>
            </w:r>
            <w:proofErr w:type="spellEnd"/>
            <w:r w:rsidRPr="00EB11AC">
              <w:rPr>
                <w:sz w:val="20"/>
                <w:szCs w:val="20"/>
                <w:lang w:eastAsia="ar-SA"/>
              </w:rPr>
              <w:t xml:space="preserve"> ( apelsinų aliejus), 10 ml</w:t>
            </w:r>
          </w:p>
        </w:tc>
      </w:tr>
      <w:tr w:rsidR="00837637" w:rsidRPr="00846544" w14:paraId="20003A4A" w14:textId="77777777" w:rsidTr="00EB11AC">
        <w:trPr>
          <w:trHeight w:val="315"/>
        </w:trPr>
        <w:tc>
          <w:tcPr>
            <w:tcW w:w="642" w:type="dxa"/>
            <w:shd w:val="clear" w:color="auto" w:fill="auto"/>
            <w:hideMark/>
          </w:tcPr>
          <w:p w14:paraId="2132FF23"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w:t>
            </w:r>
          </w:p>
        </w:tc>
        <w:tc>
          <w:tcPr>
            <w:tcW w:w="2188" w:type="dxa"/>
            <w:shd w:val="clear" w:color="auto" w:fill="auto"/>
            <w:hideMark/>
          </w:tcPr>
          <w:p w14:paraId="3C72AAB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EDTA (kanalų irigacijai);</w:t>
            </w:r>
          </w:p>
        </w:tc>
        <w:tc>
          <w:tcPr>
            <w:tcW w:w="1276" w:type="dxa"/>
            <w:shd w:val="clear" w:color="auto" w:fill="auto"/>
            <w:hideMark/>
          </w:tcPr>
          <w:p w14:paraId="160B455C"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50 ml</w:t>
            </w:r>
          </w:p>
        </w:tc>
        <w:tc>
          <w:tcPr>
            <w:tcW w:w="709" w:type="dxa"/>
            <w:shd w:val="clear" w:color="auto" w:fill="auto"/>
            <w:hideMark/>
          </w:tcPr>
          <w:p w14:paraId="497093F7"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7EE957B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w:t>
            </w:r>
          </w:p>
        </w:tc>
        <w:tc>
          <w:tcPr>
            <w:tcW w:w="850" w:type="dxa"/>
            <w:shd w:val="clear" w:color="auto" w:fill="auto"/>
            <w:hideMark/>
          </w:tcPr>
          <w:p w14:paraId="58D8459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4,55</w:t>
            </w:r>
          </w:p>
        </w:tc>
        <w:tc>
          <w:tcPr>
            <w:tcW w:w="851" w:type="dxa"/>
            <w:shd w:val="clear" w:color="auto" w:fill="auto"/>
            <w:noWrap/>
            <w:hideMark/>
          </w:tcPr>
          <w:p w14:paraId="7BF311A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13,65</w:t>
            </w:r>
          </w:p>
        </w:tc>
        <w:tc>
          <w:tcPr>
            <w:tcW w:w="3255" w:type="dxa"/>
            <w:shd w:val="clear" w:color="auto" w:fill="auto"/>
            <w:hideMark/>
          </w:tcPr>
          <w:p w14:paraId="36F9961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EDTA, 50 ml.</w:t>
            </w:r>
          </w:p>
        </w:tc>
      </w:tr>
      <w:tr w:rsidR="00837637" w:rsidRPr="00846544" w14:paraId="38C346B6" w14:textId="77777777" w:rsidTr="00EB11AC">
        <w:trPr>
          <w:trHeight w:val="315"/>
        </w:trPr>
        <w:tc>
          <w:tcPr>
            <w:tcW w:w="642" w:type="dxa"/>
            <w:shd w:val="clear" w:color="auto" w:fill="auto"/>
            <w:hideMark/>
          </w:tcPr>
          <w:p w14:paraId="43C8F05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11</w:t>
            </w:r>
          </w:p>
        </w:tc>
        <w:tc>
          <w:tcPr>
            <w:tcW w:w="2188" w:type="dxa"/>
            <w:shd w:val="clear" w:color="auto" w:fill="auto"/>
            <w:hideMark/>
          </w:tcPr>
          <w:p w14:paraId="0EBA0491"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Lubrimed</w:t>
            </w:r>
            <w:proofErr w:type="spellEnd"/>
            <w:r w:rsidRPr="00EB11AC">
              <w:rPr>
                <w:sz w:val="20"/>
                <w:szCs w:val="20"/>
                <w:lang w:eastAsia="ar-SA"/>
              </w:rPr>
              <w:t xml:space="preserve"> tepalas</w:t>
            </w:r>
          </w:p>
        </w:tc>
        <w:tc>
          <w:tcPr>
            <w:tcW w:w="1276" w:type="dxa"/>
            <w:shd w:val="clear" w:color="auto" w:fill="auto"/>
            <w:hideMark/>
          </w:tcPr>
          <w:p w14:paraId="114DEDEB"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 6vnt.</w:t>
            </w:r>
          </w:p>
        </w:tc>
        <w:tc>
          <w:tcPr>
            <w:tcW w:w="709" w:type="dxa"/>
            <w:shd w:val="clear" w:color="auto" w:fill="auto"/>
            <w:hideMark/>
          </w:tcPr>
          <w:p w14:paraId="75AD0F88"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0B39D95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w:t>
            </w:r>
          </w:p>
        </w:tc>
        <w:tc>
          <w:tcPr>
            <w:tcW w:w="850" w:type="dxa"/>
            <w:shd w:val="clear" w:color="auto" w:fill="auto"/>
            <w:hideMark/>
          </w:tcPr>
          <w:p w14:paraId="45534E5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33,06</w:t>
            </w:r>
          </w:p>
        </w:tc>
        <w:tc>
          <w:tcPr>
            <w:tcW w:w="851" w:type="dxa"/>
            <w:shd w:val="clear" w:color="auto" w:fill="auto"/>
            <w:noWrap/>
            <w:hideMark/>
          </w:tcPr>
          <w:p w14:paraId="27F17637"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165,3</w:t>
            </w:r>
          </w:p>
        </w:tc>
        <w:tc>
          <w:tcPr>
            <w:tcW w:w="3255" w:type="dxa"/>
            <w:shd w:val="clear" w:color="auto" w:fill="auto"/>
            <w:hideMark/>
          </w:tcPr>
          <w:p w14:paraId="7550D333"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Lubrimed</w:t>
            </w:r>
            <w:proofErr w:type="spellEnd"/>
            <w:r w:rsidRPr="00EB11AC">
              <w:rPr>
                <w:sz w:val="20"/>
                <w:szCs w:val="20"/>
                <w:lang w:eastAsia="ar-SA"/>
              </w:rPr>
              <w:t xml:space="preserve"> tepalas, dėž.x6 </w:t>
            </w:r>
            <w:proofErr w:type="spellStart"/>
            <w:r w:rsidRPr="00EB11AC">
              <w:rPr>
                <w:sz w:val="20"/>
                <w:szCs w:val="20"/>
                <w:lang w:eastAsia="ar-SA"/>
              </w:rPr>
              <w:t>vnt</w:t>
            </w:r>
            <w:proofErr w:type="spellEnd"/>
          </w:p>
        </w:tc>
      </w:tr>
      <w:tr w:rsidR="00837637" w:rsidRPr="00846544" w14:paraId="2833D322" w14:textId="77777777" w:rsidTr="00EB11AC">
        <w:trPr>
          <w:trHeight w:val="315"/>
        </w:trPr>
        <w:tc>
          <w:tcPr>
            <w:tcW w:w="642" w:type="dxa"/>
            <w:shd w:val="clear" w:color="auto" w:fill="auto"/>
            <w:hideMark/>
          </w:tcPr>
          <w:p w14:paraId="367C7F4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12</w:t>
            </w:r>
          </w:p>
        </w:tc>
        <w:tc>
          <w:tcPr>
            <w:tcW w:w="2188" w:type="dxa"/>
            <w:shd w:val="clear" w:color="auto" w:fill="auto"/>
            <w:hideMark/>
          </w:tcPr>
          <w:p w14:paraId="612B5B06"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Polodent</w:t>
            </w:r>
            <w:proofErr w:type="spellEnd"/>
            <w:r w:rsidRPr="00EB11AC">
              <w:rPr>
                <w:sz w:val="20"/>
                <w:szCs w:val="20"/>
                <w:lang w:eastAsia="ar-SA"/>
              </w:rPr>
              <w:t xml:space="preserve"> tepalas</w:t>
            </w:r>
          </w:p>
        </w:tc>
        <w:tc>
          <w:tcPr>
            <w:tcW w:w="1276" w:type="dxa"/>
            <w:shd w:val="clear" w:color="auto" w:fill="auto"/>
            <w:hideMark/>
          </w:tcPr>
          <w:p w14:paraId="574FD0A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flak.x500 ml</w:t>
            </w:r>
          </w:p>
        </w:tc>
        <w:tc>
          <w:tcPr>
            <w:tcW w:w="709" w:type="dxa"/>
            <w:shd w:val="clear" w:color="auto" w:fill="auto"/>
            <w:hideMark/>
          </w:tcPr>
          <w:p w14:paraId="2C0501A5"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709" w:type="dxa"/>
            <w:shd w:val="clear" w:color="auto" w:fill="auto"/>
            <w:hideMark/>
          </w:tcPr>
          <w:p w14:paraId="571CE26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w:t>
            </w:r>
          </w:p>
        </w:tc>
        <w:tc>
          <w:tcPr>
            <w:tcW w:w="850" w:type="dxa"/>
            <w:shd w:val="clear" w:color="auto" w:fill="auto"/>
            <w:hideMark/>
          </w:tcPr>
          <w:p w14:paraId="0A26132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9,92</w:t>
            </w:r>
          </w:p>
        </w:tc>
        <w:tc>
          <w:tcPr>
            <w:tcW w:w="851" w:type="dxa"/>
            <w:shd w:val="clear" w:color="auto" w:fill="auto"/>
            <w:noWrap/>
            <w:hideMark/>
          </w:tcPr>
          <w:p w14:paraId="71B9D6E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49,6</w:t>
            </w:r>
          </w:p>
        </w:tc>
        <w:tc>
          <w:tcPr>
            <w:tcW w:w="3255" w:type="dxa"/>
            <w:shd w:val="clear" w:color="auto" w:fill="auto"/>
            <w:hideMark/>
          </w:tcPr>
          <w:p w14:paraId="0176089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Tepalas I-OIL 500ml                </w:t>
            </w:r>
          </w:p>
        </w:tc>
      </w:tr>
      <w:tr w:rsidR="00837637" w:rsidRPr="00846544" w14:paraId="6DD46679" w14:textId="77777777" w:rsidTr="00EB11AC">
        <w:trPr>
          <w:trHeight w:val="525"/>
        </w:trPr>
        <w:tc>
          <w:tcPr>
            <w:tcW w:w="642" w:type="dxa"/>
            <w:shd w:val="clear" w:color="auto" w:fill="auto"/>
            <w:hideMark/>
          </w:tcPr>
          <w:p w14:paraId="67379020"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13</w:t>
            </w:r>
          </w:p>
        </w:tc>
        <w:tc>
          <w:tcPr>
            <w:tcW w:w="2188" w:type="dxa"/>
            <w:shd w:val="clear" w:color="auto" w:fill="auto"/>
            <w:hideMark/>
          </w:tcPr>
          <w:p w14:paraId="59A0F99F"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Seala</w:t>
            </w:r>
            <w:proofErr w:type="spellEnd"/>
            <w:r w:rsidRPr="00EB11AC">
              <w:rPr>
                <w:sz w:val="20"/>
                <w:szCs w:val="20"/>
                <w:lang w:eastAsia="ar-SA"/>
              </w:rPr>
              <w:t xml:space="preserve"> </w:t>
            </w:r>
            <w:proofErr w:type="spellStart"/>
            <w:r w:rsidRPr="00EB11AC">
              <w:rPr>
                <w:sz w:val="20"/>
                <w:szCs w:val="20"/>
                <w:lang w:eastAsia="ar-SA"/>
              </w:rPr>
              <w:t>Pex</w:t>
            </w:r>
            <w:proofErr w:type="spellEnd"/>
            <w:r w:rsidRPr="00EB11AC">
              <w:rPr>
                <w:sz w:val="20"/>
                <w:szCs w:val="20"/>
                <w:lang w:eastAsia="ar-SA"/>
              </w:rPr>
              <w:t xml:space="preserve"> </w:t>
            </w:r>
            <w:proofErr w:type="spellStart"/>
            <w:r w:rsidRPr="00EB11AC">
              <w:rPr>
                <w:sz w:val="20"/>
                <w:szCs w:val="20"/>
                <w:lang w:eastAsia="ar-SA"/>
              </w:rPr>
              <w:t>Root</w:t>
            </w:r>
            <w:proofErr w:type="spellEnd"/>
            <w:r w:rsidRPr="00EB11AC">
              <w:rPr>
                <w:sz w:val="20"/>
                <w:szCs w:val="20"/>
                <w:lang w:eastAsia="ar-SA"/>
              </w:rPr>
              <w:t xml:space="preserve"> </w:t>
            </w:r>
            <w:proofErr w:type="spellStart"/>
            <w:r w:rsidRPr="00EB11AC">
              <w:rPr>
                <w:sz w:val="20"/>
                <w:szCs w:val="20"/>
                <w:lang w:eastAsia="ar-SA"/>
              </w:rPr>
              <w:t>canal</w:t>
            </w:r>
            <w:proofErr w:type="spellEnd"/>
            <w:r w:rsidRPr="00EB11AC">
              <w:rPr>
                <w:sz w:val="20"/>
                <w:szCs w:val="20"/>
                <w:lang w:eastAsia="ar-SA"/>
              </w:rPr>
              <w:t xml:space="preserve"> </w:t>
            </w:r>
            <w:proofErr w:type="spellStart"/>
            <w:r w:rsidRPr="00EB11AC">
              <w:rPr>
                <w:sz w:val="20"/>
                <w:szCs w:val="20"/>
                <w:lang w:eastAsia="ar-SA"/>
              </w:rPr>
              <w:t>sealer</w:t>
            </w:r>
            <w:proofErr w:type="spellEnd"/>
            <w:r w:rsidRPr="00EB11AC">
              <w:rPr>
                <w:sz w:val="20"/>
                <w:szCs w:val="20"/>
                <w:lang w:eastAsia="ar-SA"/>
              </w:rPr>
              <w:t xml:space="preserve"> [</w:t>
            </w:r>
            <w:proofErr w:type="spellStart"/>
            <w:r w:rsidRPr="00EB11AC">
              <w:rPr>
                <w:sz w:val="20"/>
                <w:szCs w:val="20"/>
                <w:lang w:eastAsia="ar-SA"/>
              </w:rPr>
              <w:t>tūb</w:t>
            </w:r>
            <w:proofErr w:type="spellEnd"/>
            <w:r w:rsidRPr="00EB11AC">
              <w:rPr>
                <w:sz w:val="20"/>
                <w:szCs w:val="20"/>
                <w:lang w:eastAsia="ar-SA"/>
              </w:rPr>
              <w:t>. 2x 12gr.]</w:t>
            </w:r>
          </w:p>
        </w:tc>
        <w:tc>
          <w:tcPr>
            <w:tcW w:w="1276" w:type="dxa"/>
            <w:shd w:val="clear" w:color="auto" w:fill="auto"/>
            <w:hideMark/>
          </w:tcPr>
          <w:p w14:paraId="0F9530C4"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 xml:space="preserve"> 24gr.</w:t>
            </w:r>
          </w:p>
        </w:tc>
        <w:tc>
          <w:tcPr>
            <w:tcW w:w="709" w:type="dxa"/>
            <w:shd w:val="clear" w:color="auto" w:fill="auto"/>
            <w:hideMark/>
          </w:tcPr>
          <w:p w14:paraId="697C872C"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695A971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w:t>
            </w:r>
          </w:p>
        </w:tc>
        <w:tc>
          <w:tcPr>
            <w:tcW w:w="850" w:type="dxa"/>
            <w:shd w:val="clear" w:color="auto" w:fill="auto"/>
            <w:hideMark/>
          </w:tcPr>
          <w:p w14:paraId="53646EEE"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36</w:t>
            </w:r>
          </w:p>
        </w:tc>
        <w:tc>
          <w:tcPr>
            <w:tcW w:w="851" w:type="dxa"/>
            <w:shd w:val="clear" w:color="auto" w:fill="auto"/>
            <w:noWrap/>
            <w:hideMark/>
          </w:tcPr>
          <w:p w14:paraId="4F00852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360</w:t>
            </w:r>
          </w:p>
        </w:tc>
        <w:tc>
          <w:tcPr>
            <w:tcW w:w="3255" w:type="dxa"/>
            <w:shd w:val="clear" w:color="auto" w:fill="auto"/>
            <w:hideMark/>
          </w:tcPr>
          <w:p w14:paraId="62017AE4"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Sealer</w:t>
            </w:r>
            <w:proofErr w:type="spellEnd"/>
            <w:r w:rsidRPr="00EB11AC">
              <w:rPr>
                <w:sz w:val="20"/>
                <w:szCs w:val="20"/>
                <w:lang w:eastAsia="ar-SA"/>
              </w:rPr>
              <w:t xml:space="preserve"> </w:t>
            </w:r>
            <w:proofErr w:type="spellStart"/>
            <w:r w:rsidRPr="00EB11AC">
              <w:rPr>
                <w:sz w:val="20"/>
                <w:szCs w:val="20"/>
                <w:lang w:eastAsia="ar-SA"/>
              </w:rPr>
              <w:t>Adseal</w:t>
            </w:r>
            <w:proofErr w:type="spellEnd"/>
            <w:r w:rsidRPr="00EB11AC">
              <w:rPr>
                <w:sz w:val="20"/>
                <w:szCs w:val="20"/>
                <w:lang w:eastAsia="ar-SA"/>
              </w:rPr>
              <w:t xml:space="preserve"> </w:t>
            </w:r>
            <w:proofErr w:type="spellStart"/>
            <w:r w:rsidRPr="00EB11AC">
              <w:rPr>
                <w:sz w:val="20"/>
                <w:szCs w:val="20"/>
                <w:lang w:eastAsia="ar-SA"/>
              </w:rPr>
              <w:t>root</w:t>
            </w:r>
            <w:proofErr w:type="spellEnd"/>
            <w:r w:rsidRPr="00EB11AC">
              <w:rPr>
                <w:sz w:val="20"/>
                <w:szCs w:val="20"/>
                <w:lang w:eastAsia="ar-SA"/>
              </w:rPr>
              <w:t xml:space="preserve"> </w:t>
            </w:r>
            <w:proofErr w:type="spellStart"/>
            <w:r w:rsidRPr="00EB11AC">
              <w:rPr>
                <w:sz w:val="20"/>
                <w:szCs w:val="20"/>
                <w:lang w:eastAsia="ar-SA"/>
              </w:rPr>
              <w:t>canal</w:t>
            </w:r>
            <w:proofErr w:type="spellEnd"/>
            <w:r w:rsidRPr="00EB11AC">
              <w:rPr>
                <w:sz w:val="20"/>
                <w:szCs w:val="20"/>
                <w:lang w:eastAsia="ar-SA"/>
              </w:rPr>
              <w:t xml:space="preserve">  9+4,5g META     </w:t>
            </w:r>
          </w:p>
        </w:tc>
      </w:tr>
      <w:tr w:rsidR="00837637" w:rsidRPr="00846544" w14:paraId="765ACD4B" w14:textId="77777777" w:rsidTr="00EB11AC">
        <w:trPr>
          <w:trHeight w:val="780"/>
        </w:trPr>
        <w:tc>
          <w:tcPr>
            <w:tcW w:w="642" w:type="dxa"/>
            <w:shd w:val="clear" w:color="auto" w:fill="auto"/>
            <w:hideMark/>
          </w:tcPr>
          <w:p w14:paraId="086C348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14</w:t>
            </w:r>
          </w:p>
        </w:tc>
        <w:tc>
          <w:tcPr>
            <w:tcW w:w="2188" w:type="dxa"/>
            <w:shd w:val="clear" w:color="auto" w:fill="auto"/>
            <w:hideMark/>
          </w:tcPr>
          <w:p w14:paraId="3A271F24"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Green</w:t>
            </w:r>
            <w:proofErr w:type="spellEnd"/>
            <w:r w:rsidRPr="00EB11AC">
              <w:rPr>
                <w:sz w:val="20"/>
                <w:szCs w:val="20"/>
                <w:lang w:eastAsia="ar-SA"/>
              </w:rPr>
              <w:t xml:space="preserve"> </w:t>
            </w:r>
            <w:proofErr w:type="spellStart"/>
            <w:r w:rsidRPr="00EB11AC">
              <w:rPr>
                <w:sz w:val="20"/>
                <w:szCs w:val="20"/>
                <w:lang w:eastAsia="ar-SA"/>
              </w:rPr>
              <w:t>and</w:t>
            </w:r>
            <w:proofErr w:type="spellEnd"/>
            <w:r w:rsidRPr="00EB11AC">
              <w:rPr>
                <w:sz w:val="20"/>
                <w:szCs w:val="20"/>
                <w:lang w:eastAsia="ar-SA"/>
              </w:rPr>
              <w:t xml:space="preserve"> </w:t>
            </w:r>
            <w:proofErr w:type="spellStart"/>
            <w:r w:rsidRPr="00EB11AC">
              <w:rPr>
                <w:sz w:val="20"/>
                <w:szCs w:val="20"/>
                <w:lang w:eastAsia="ar-SA"/>
              </w:rPr>
              <w:t>Cleen</w:t>
            </w:r>
            <w:proofErr w:type="spellEnd"/>
            <w:r w:rsidRPr="00EB11AC">
              <w:rPr>
                <w:sz w:val="20"/>
                <w:szCs w:val="20"/>
                <w:lang w:eastAsia="ar-SA"/>
              </w:rPr>
              <w:t xml:space="preserve"> IK (antgalių </w:t>
            </w:r>
            <w:proofErr w:type="spellStart"/>
            <w:r w:rsidRPr="00EB11AC">
              <w:rPr>
                <w:sz w:val="20"/>
                <w:szCs w:val="20"/>
                <w:lang w:eastAsia="ar-SA"/>
              </w:rPr>
              <w:t>dezinfektantas</w:t>
            </w:r>
            <w:proofErr w:type="spellEnd"/>
            <w:r w:rsidRPr="00EB11AC">
              <w:rPr>
                <w:sz w:val="20"/>
                <w:szCs w:val="20"/>
                <w:lang w:eastAsia="ar-SA"/>
              </w:rPr>
              <w:t xml:space="preserve"> purškiamas į antgalio vidų)</w:t>
            </w:r>
          </w:p>
        </w:tc>
        <w:tc>
          <w:tcPr>
            <w:tcW w:w="1276" w:type="dxa"/>
            <w:shd w:val="clear" w:color="auto" w:fill="auto"/>
            <w:hideMark/>
          </w:tcPr>
          <w:p w14:paraId="09E27F9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 x 200ml</w:t>
            </w:r>
          </w:p>
        </w:tc>
        <w:tc>
          <w:tcPr>
            <w:tcW w:w="709" w:type="dxa"/>
            <w:shd w:val="clear" w:color="auto" w:fill="auto"/>
            <w:hideMark/>
          </w:tcPr>
          <w:p w14:paraId="5145CA0D"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flak</w:t>
            </w:r>
            <w:proofErr w:type="spellEnd"/>
            <w:r w:rsidRPr="00EB11AC">
              <w:rPr>
                <w:sz w:val="20"/>
                <w:szCs w:val="20"/>
                <w:lang w:eastAsia="ar-SA"/>
              </w:rPr>
              <w:t>.</w:t>
            </w:r>
          </w:p>
        </w:tc>
        <w:tc>
          <w:tcPr>
            <w:tcW w:w="709" w:type="dxa"/>
            <w:shd w:val="clear" w:color="auto" w:fill="auto"/>
            <w:hideMark/>
          </w:tcPr>
          <w:p w14:paraId="7D653AC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w:t>
            </w:r>
          </w:p>
        </w:tc>
        <w:tc>
          <w:tcPr>
            <w:tcW w:w="850" w:type="dxa"/>
            <w:shd w:val="clear" w:color="auto" w:fill="auto"/>
            <w:hideMark/>
          </w:tcPr>
          <w:p w14:paraId="2F8CA6E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25</w:t>
            </w:r>
          </w:p>
        </w:tc>
        <w:tc>
          <w:tcPr>
            <w:tcW w:w="851" w:type="dxa"/>
            <w:shd w:val="clear" w:color="auto" w:fill="auto"/>
            <w:noWrap/>
            <w:hideMark/>
          </w:tcPr>
          <w:p w14:paraId="41EBD83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50</w:t>
            </w:r>
          </w:p>
        </w:tc>
        <w:tc>
          <w:tcPr>
            <w:tcW w:w="3255" w:type="dxa"/>
            <w:shd w:val="clear" w:color="auto" w:fill="auto"/>
            <w:hideMark/>
          </w:tcPr>
          <w:p w14:paraId="0FD19556"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Green&amp;Clean</w:t>
            </w:r>
            <w:proofErr w:type="spellEnd"/>
            <w:r w:rsidRPr="00EB11AC">
              <w:rPr>
                <w:sz w:val="20"/>
                <w:szCs w:val="20"/>
                <w:lang w:eastAsia="ar-SA"/>
              </w:rPr>
              <w:t xml:space="preserve"> IK purškiamas </w:t>
            </w:r>
            <w:proofErr w:type="spellStart"/>
            <w:r w:rsidRPr="00EB11AC">
              <w:rPr>
                <w:sz w:val="20"/>
                <w:szCs w:val="20"/>
                <w:lang w:eastAsia="ar-SA"/>
              </w:rPr>
              <w:t>dezinfektantas</w:t>
            </w:r>
            <w:proofErr w:type="spellEnd"/>
            <w:r w:rsidRPr="00EB11AC">
              <w:rPr>
                <w:sz w:val="20"/>
                <w:szCs w:val="20"/>
                <w:lang w:eastAsia="ar-SA"/>
              </w:rPr>
              <w:t>, 200ml</w:t>
            </w:r>
          </w:p>
        </w:tc>
      </w:tr>
      <w:tr w:rsidR="00837637" w:rsidRPr="00846544" w14:paraId="7A99322B" w14:textId="77777777" w:rsidTr="00EB11AC">
        <w:trPr>
          <w:trHeight w:val="315"/>
        </w:trPr>
        <w:tc>
          <w:tcPr>
            <w:tcW w:w="642" w:type="dxa"/>
            <w:shd w:val="clear" w:color="auto" w:fill="auto"/>
            <w:hideMark/>
          </w:tcPr>
          <w:p w14:paraId="1482BA4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15</w:t>
            </w:r>
          </w:p>
        </w:tc>
        <w:tc>
          <w:tcPr>
            <w:tcW w:w="2188" w:type="dxa"/>
            <w:shd w:val="clear" w:color="auto" w:fill="auto"/>
            <w:hideMark/>
          </w:tcPr>
          <w:p w14:paraId="7630C500"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MTA pro </w:t>
            </w:r>
            <w:proofErr w:type="spellStart"/>
            <w:r w:rsidRPr="00EB11AC">
              <w:rPr>
                <w:sz w:val="20"/>
                <w:szCs w:val="20"/>
                <w:lang w:eastAsia="ar-SA"/>
              </w:rPr>
              <w:t>root</w:t>
            </w:r>
            <w:proofErr w:type="spellEnd"/>
            <w:r w:rsidRPr="00EB11AC">
              <w:rPr>
                <w:sz w:val="20"/>
                <w:szCs w:val="20"/>
                <w:lang w:eastAsia="ar-SA"/>
              </w:rPr>
              <w:t xml:space="preserve"> „</w:t>
            </w:r>
            <w:proofErr w:type="spellStart"/>
            <w:r w:rsidRPr="00EB11AC">
              <w:rPr>
                <w:sz w:val="20"/>
                <w:szCs w:val="20"/>
                <w:lang w:eastAsia="ar-SA"/>
              </w:rPr>
              <w:t>Dentsplay</w:t>
            </w:r>
            <w:proofErr w:type="spellEnd"/>
            <w:r w:rsidRPr="00EB11AC">
              <w:rPr>
                <w:sz w:val="20"/>
                <w:szCs w:val="20"/>
                <w:lang w:eastAsia="ar-SA"/>
              </w:rPr>
              <w:t>“</w:t>
            </w:r>
          </w:p>
        </w:tc>
        <w:tc>
          <w:tcPr>
            <w:tcW w:w="1276" w:type="dxa"/>
            <w:shd w:val="clear" w:color="auto" w:fill="auto"/>
            <w:hideMark/>
          </w:tcPr>
          <w:p w14:paraId="48028C55"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Pak</w:t>
            </w:r>
            <w:proofErr w:type="spellEnd"/>
            <w:r w:rsidRPr="00EB11AC">
              <w:rPr>
                <w:sz w:val="20"/>
                <w:szCs w:val="20"/>
                <w:lang w:eastAsia="ar-SA"/>
              </w:rPr>
              <w:t xml:space="preserve"> x1gr</w:t>
            </w:r>
          </w:p>
        </w:tc>
        <w:tc>
          <w:tcPr>
            <w:tcW w:w="709" w:type="dxa"/>
            <w:shd w:val="clear" w:color="auto" w:fill="auto"/>
            <w:hideMark/>
          </w:tcPr>
          <w:p w14:paraId="24CE721F"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pak</w:t>
            </w:r>
            <w:proofErr w:type="spellEnd"/>
            <w:r w:rsidRPr="00EB11AC">
              <w:rPr>
                <w:sz w:val="20"/>
                <w:szCs w:val="20"/>
                <w:lang w:eastAsia="ar-SA"/>
              </w:rPr>
              <w:t>.</w:t>
            </w:r>
          </w:p>
        </w:tc>
        <w:tc>
          <w:tcPr>
            <w:tcW w:w="709" w:type="dxa"/>
            <w:shd w:val="clear" w:color="auto" w:fill="auto"/>
            <w:hideMark/>
          </w:tcPr>
          <w:p w14:paraId="1EFCCF8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w:t>
            </w:r>
          </w:p>
        </w:tc>
        <w:tc>
          <w:tcPr>
            <w:tcW w:w="850" w:type="dxa"/>
            <w:shd w:val="clear" w:color="auto" w:fill="auto"/>
            <w:hideMark/>
          </w:tcPr>
          <w:p w14:paraId="63B32837"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36</w:t>
            </w:r>
          </w:p>
        </w:tc>
        <w:tc>
          <w:tcPr>
            <w:tcW w:w="851" w:type="dxa"/>
            <w:shd w:val="clear" w:color="auto" w:fill="auto"/>
            <w:noWrap/>
            <w:hideMark/>
          </w:tcPr>
          <w:p w14:paraId="6B1AB79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144</w:t>
            </w:r>
          </w:p>
        </w:tc>
        <w:tc>
          <w:tcPr>
            <w:tcW w:w="3255" w:type="dxa"/>
            <w:shd w:val="clear" w:color="auto" w:fill="auto"/>
            <w:noWrap/>
            <w:hideMark/>
          </w:tcPr>
          <w:p w14:paraId="7B0143F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MTA, Angelus, 1 </w:t>
            </w:r>
            <w:proofErr w:type="spellStart"/>
            <w:r w:rsidRPr="00EB11AC">
              <w:rPr>
                <w:sz w:val="20"/>
                <w:szCs w:val="20"/>
                <w:lang w:eastAsia="ar-SA"/>
              </w:rPr>
              <w:t>gr</w:t>
            </w:r>
            <w:proofErr w:type="spellEnd"/>
          </w:p>
        </w:tc>
      </w:tr>
      <w:tr w:rsidR="00837637" w:rsidRPr="00846544" w14:paraId="2CA93949" w14:textId="77777777" w:rsidTr="00EB11AC">
        <w:trPr>
          <w:trHeight w:val="315"/>
        </w:trPr>
        <w:tc>
          <w:tcPr>
            <w:tcW w:w="642" w:type="dxa"/>
            <w:shd w:val="clear" w:color="auto" w:fill="auto"/>
            <w:hideMark/>
          </w:tcPr>
          <w:p w14:paraId="62269AEC"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16</w:t>
            </w:r>
          </w:p>
        </w:tc>
        <w:tc>
          <w:tcPr>
            <w:tcW w:w="2188" w:type="dxa"/>
            <w:shd w:val="clear" w:color="auto" w:fill="auto"/>
            <w:hideMark/>
          </w:tcPr>
          <w:p w14:paraId="7E1240F3"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OptiBond</w:t>
            </w:r>
            <w:proofErr w:type="spellEnd"/>
            <w:r w:rsidRPr="00EB11AC">
              <w:rPr>
                <w:sz w:val="20"/>
                <w:szCs w:val="20"/>
                <w:lang w:eastAsia="ar-SA"/>
              </w:rPr>
              <w:t xml:space="preserve"> FL ( </w:t>
            </w:r>
            <w:proofErr w:type="spellStart"/>
            <w:r w:rsidRPr="00EB11AC">
              <w:rPr>
                <w:sz w:val="20"/>
                <w:szCs w:val="20"/>
                <w:lang w:eastAsia="ar-SA"/>
              </w:rPr>
              <w:t>surišėjas</w:t>
            </w:r>
            <w:proofErr w:type="spellEnd"/>
            <w:r w:rsidRPr="00EB11AC">
              <w:rPr>
                <w:sz w:val="20"/>
                <w:szCs w:val="20"/>
                <w:lang w:eastAsia="ar-SA"/>
              </w:rPr>
              <w:t>)</w:t>
            </w:r>
          </w:p>
        </w:tc>
        <w:tc>
          <w:tcPr>
            <w:tcW w:w="1276" w:type="dxa"/>
            <w:shd w:val="clear" w:color="auto" w:fill="auto"/>
            <w:hideMark/>
          </w:tcPr>
          <w:p w14:paraId="1D5295B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2 </w:t>
            </w:r>
            <w:proofErr w:type="spellStart"/>
            <w:r w:rsidRPr="00EB11AC">
              <w:rPr>
                <w:sz w:val="20"/>
                <w:szCs w:val="20"/>
                <w:lang w:eastAsia="ar-SA"/>
              </w:rPr>
              <w:t>but</w:t>
            </w:r>
            <w:proofErr w:type="spellEnd"/>
            <w:r w:rsidRPr="00EB11AC">
              <w:rPr>
                <w:sz w:val="20"/>
                <w:szCs w:val="20"/>
                <w:lang w:eastAsia="ar-SA"/>
              </w:rPr>
              <w:t xml:space="preserve"> x8 ml</w:t>
            </w:r>
          </w:p>
        </w:tc>
        <w:tc>
          <w:tcPr>
            <w:tcW w:w="709" w:type="dxa"/>
            <w:shd w:val="clear" w:color="auto" w:fill="auto"/>
            <w:hideMark/>
          </w:tcPr>
          <w:p w14:paraId="0446C655"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2A33627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w:t>
            </w:r>
          </w:p>
        </w:tc>
        <w:tc>
          <w:tcPr>
            <w:tcW w:w="850" w:type="dxa"/>
            <w:shd w:val="clear" w:color="auto" w:fill="auto"/>
            <w:hideMark/>
          </w:tcPr>
          <w:p w14:paraId="1055B39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107</w:t>
            </w:r>
          </w:p>
        </w:tc>
        <w:tc>
          <w:tcPr>
            <w:tcW w:w="851" w:type="dxa"/>
            <w:shd w:val="clear" w:color="auto" w:fill="auto"/>
            <w:noWrap/>
            <w:hideMark/>
          </w:tcPr>
          <w:p w14:paraId="42D8914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214</w:t>
            </w:r>
          </w:p>
        </w:tc>
        <w:tc>
          <w:tcPr>
            <w:tcW w:w="3255" w:type="dxa"/>
            <w:shd w:val="clear" w:color="auto" w:fill="auto"/>
            <w:noWrap/>
            <w:hideMark/>
          </w:tcPr>
          <w:p w14:paraId="094B668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Optibond</w:t>
            </w:r>
            <w:proofErr w:type="spellEnd"/>
            <w:r w:rsidRPr="00EB11AC">
              <w:rPr>
                <w:sz w:val="20"/>
                <w:szCs w:val="20"/>
                <w:lang w:eastAsia="ar-SA"/>
              </w:rPr>
              <w:t xml:space="preserve"> FL, 2 but.x8ml</w:t>
            </w:r>
          </w:p>
        </w:tc>
      </w:tr>
      <w:tr w:rsidR="00837637" w:rsidRPr="00846544" w14:paraId="672FAC33" w14:textId="77777777" w:rsidTr="00EB11AC">
        <w:trPr>
          <w:trHeight w:val="315"/>
        </w:trPr>
        <w:tc>
          <w:tcPr>
            <w:tcW w:w="642" w:type="dxa"/>
            <w:shd w:val="clear" w:color="auto" w:fill="auto"/>
            <w:hideMark/>
          </w:tcPr>
          <w:p w14:paraId="7307831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17</w:t>
            </w:r>
          </w:p>
        </w:tc>
        <w:tc>
          <w:tcPr>
            <w:tcW w:w="2188" w:type="dxa"/>
            <w:shd w:val="clear" w:color="auto" w:fill="auto"/>
            <w:hideMark/>
          </w:tcPr>
          <w:p w14:paraId="023D77A2"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Silantas</w:t>
            </w:r>
            <w:proofErr w:type="spellEnd"/>
            <w:r w:rsidRPr="00EB11AC">
              <w:rPr>
                <w:sz w:val="20"/>
                <w:szCs w:val="20"/>
                <w:lang w:eastAsia="ar-SA"/>
              </w:rPr>
              <w:t xml:space="preserve"> </w:t>
            </w:r>
            <w:proofErr w:type="spellStart"/>
            <w:r w:rsidRPr="00EB11AC">
              <w:rPr>
                <w:sz w:val="20"/>
                <w:szCs w:val="20"/>
                <w:lang w:eastAsia="ar-SA"/>
              </w:rPr>
              <w:t>Fisurit</w:t>
            </w:r>
            <w:proofErr w:type="spellEnd"/>
            <w:r w:rsidRPr="00EB11AC">
              <w:rPr>
                <w:sz w:val="20"/>
                <w:szCs w:val="20"/>
                <w:lang w:eastAsia="ar-SA"/>
              </w:rPr>
              <w:t xml:space="preserve"> F [2x2ml]</w:t>
            </w:r>
          </w:p>
        </w:tc>
        <w:tc>
          <w:tcPr>
            <w:tcW w:w="1276" w:type="dxa"/>
            <w:shd w:val="clear" w:color="auto" w:fill="auto"/>
            <w:hideMark/>
          </w:tcPr>
          <w:p w14:paraId="0B2326A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2x2ml</w:t>
            </w:r>
          </w:p>
        </w:tc>
        <w:tc>
          <w:tcPr>
            <w:tcW w:w="709" w:type="dxa"/>
            <w:shd w:val="clear" w:color="auto" w:fill="auto"/>
            <w:hideMark/>
          </w:tcPr>
          <w:p w14:paraId="5E8E428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hideMark/>
          </w:tcPr>
          <w:p w14:paraId="129B744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20</w:t>
            </w:r>
          </w:p>
        </w:tc>
        <w:tc>
          <w:tcPr>
            <w:tcW w:w="850" w:type="dxa"/>
            <w:shd w:val="clear" w:color="auto" w:fill="auto"/>
            <w:hideMark/>
          </w:tcPr>
          <w:p w14:paraId="70C79AC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28,9</w:t>
            </w:r>
          </w:p>
        </w:tc>
        <w:tc>
          <w:tcPr>
            <w:tcW w:w="851" w:type="dxa"/>
            <w:shd w:val="clear" w:color="auto" w:fill="auto"/>
            <w:noWrap/>
            <w:hideMark/>
          </w:tcPr>
          <w:p w14:paraId="3489DB33"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578</w:t>
            </w:r>
          </w:p>
        </w:tc>
        <w:tc>
          <w:tcPr>
            <w:tcW w:w="3255" w:type="dxa"/>
            <w:shd w:val="clear" w:color="auto" w:fill="auto"/>
            <w:noWrap/>
            <w:hideMark/>
          </w:tcPr>
          <w:p w14:paraId="27AB06C6"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Fissurit</w:t>
            </w:r>
            <w:proofErr w:type="spellEnd"/>
            <w:r w:rsidRPr="00EB11AC">
              <w:rPr>
                <w:sz w:val="20"/>
                <w:szCs w:val="20"/>
                <w:lang w:eastAsia="ar-SA"/>
              </w:rPr>
              <w:t xml:space="preserve"> F,2x2ml</w:t>
            </w:r>
          </w:p>
        </w:tc>
      </w:tr>
      <w:tr w:rsidR="00846544" w:rsidRPr="00846544" w14:paraId="27A567DA" w14:textId="77777777" w:rsidTr="00EB11AC">
        <w:trPr>
          <w:trHeight w:val="705"/>
        </w:trPr>
        <w:tc>
          <w:tcPr>
            <w:tcW w:w="642" w:type="dxa"/>
            <w:shd w:val="clear" w:color="auto" w:fill="auto"/>
            <w:noWrap/>
            <w:hideMark/>
          </w:tcPr>
          <w:p w14:paraId="2AEE0B4D"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18</w:t>
            </w:r>
          </w:p>
        </w:tc>
        <w:tc>
          <w:tcPr>
            <w:tcW w:w="2188" w:type="dxa"/>
            <w:shd w:val="clear" w:color="auto" w:fill="auto"/>
            <w:noWrap/>
            <w:hideMark/>
          </w:tcPr>
          <w:p w14:paraId="09345C9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Bio</w:t>
            </w:r>
            <w:proofErr w:type="spellEnd"/>
            <w:r w:rsidRPr="00EB11AC">
              <w:rPr>
                <w:sz w:val="20"/>
                <w:szCs w:val="20"/>
                <w:lang w:eastAsia="ar-SA"/>
              </w:rPr>
              <w:t xml:space="preserve"> </w:t>
            </w:r>
            <w:proofErr w:type="spellStart"/>
            <w:r w:rsidRPr="00EB11AC">
              <w:rPr>
                <w:sz w:val="20"/>
                <w:szCs w:val="20"/>
                <w:lang w:eastAsia="ar-SA"/>
              </w:rPr>
              <w:t>Root</w:t>
            </w:r>
            <w:proofErr w:type="spellEnd"/>
            <w:r w:rsidRPr="00EB11AC">
              <w:rPr>
                <w:sz w:val="20"/>
                <w:szCs w:val="20"/>
                <w:lang w:eastAsia="ar-SA"/>
              </w:rPr>
              <w:t xml:space="preserve"> RCS</w:t>
            </w:r>
          </w:p>
        </w:tc>
        <w:tc>
          <w:tcPr>
            <w:tcW w:w="1276" w:type="dxa"/>
            <w:shd w:val="clear" w:color="auto" w:fill="auto"/>
            <w:hideMark/>
          </w:tcPr>
          <w:p w14:paraId="38D101F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1x15g milteliai ir 35x0,2ml</w:t>
            </w:r>
          </w:p>
        </w:tc>
        <w:tc>
          <w:tcPr>
            <w:tcW w:w="709" w:type="dxa"/>
            <w:shd w:val="clear" w:color="auto" w:fill="auto"/>
            <w:noWrap/>
            <w:hideMark/>
          </w:tcPr>
          <w:p w14:paraId="45455D43"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dėž</w:t>
            </w:r>
            <w:proofErr w:type="spellEnd"/>
            <w:r w:rsidRPr="00EB11AC">
              <w:rPr>
                <w:sz w:val="20"/>
                <w:szCs w:val="20"/>
                <w:lang w:eastAsia="ar-SA"/>
              </w:rPr>
              <w:t>.</w:t>
            </w:r>
          </w:p>
        </w:tc>
        <w:tc>
          <w:tcPr>
            <w:tcW w:w="709" w:type="dxa"/>
            <w:shd w:val="clear" w:color="auto" w:fill="auto"/>
            <w:noWrap/>
            <w:hideMark/>
          </w:tcPr>
          <w:p w14:paraId="1117A8D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8</w:t>
            </w:r>
          </w:p>
        </w:tc>
        <w:tc>
          <w:tcPr>
            <w:tcW w:w="850" w:type="dxa"/>
            <w:shd w:val="clear" w:color="auto" w:fill="auto"/>
            <w:noWrap/>
            <w:hideMark/>
          </w:tcPr>
          <w:p w14:paraId="53B4D6E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134</w:t>
            </w:r>
          </w:p>
        </w:tc>
        <w:tc>
          <w:tcPr>
            <w:tcW w:w="851" w:type="dxa"/>
            <w:shd w:val="clear" w:color="auto" w:fill="auto"/>
            <w:noWrap/>
            <w:hideMark/>
          </w:tcPr>
          <w:p w14:paraId="5BA47E5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1072</w:t>
            </w:r>
          </w:p>
        </w:tc>
        <w:tc>
          <w:tcPr>
            <w:tcW w:w="3255" w:type="dxa"/>
            <w:shd w:val="clear" w:color="auto" w:fill="auto"/>
            <w:noWrap/>
            <w:hideMark/>
          </w:tcPr>
          <w:p w14:paraId="508F61BD"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BioRoot</w:t>
            </w:r>
            <w:proofErr w:type="spellEnd"/>
            <w:r w:rsidRPr="00EB11AC">
              <w:rPr>
                <w:sz w:val="20"/>
                <w:szCs w:val="20"/>
                <w:lang w:eastAsia="ar-SA"/>
              </w:rPr>
              <w:t xml:space="preserve"> </w:t>
            </w:r>
            <w:proofErr w:type="spellStart"/>
            <w:r w:rsidRPr="00EB11AC">
              <w:rPr>
                <w:sz w:val="20"/>
                <w:szCs w:val="20"/>
                <w:lang w:eastAsia="ar-SA"/>
              </w:rPr>
              <w:t>poudre+liquide</w:t>
            </w:r>
            <w:proofErr w:type="spellEnd"/>
            <w:r w:rsidRPr="00EB11AC">
              <w:rPr>
                <w:sz w:val="20"/>
                <w:szCs w:val="20"/>
                <w:lang w:eastAsia="ar-SA"/>
              </w:rPr>
              <w:t xml:space="preserve"> 15g milt.+35vnt.</w:t>
            </w:r>
          </w:p>
        </w:tc>
      </w:tr>
      <w:tr w:rsidR="00846544" w:rsidRPr="00846544" w14:paraId="48A773F7" w14:textId="77777777" w:rsidTr="00EB11AC">
        <w:trPr>
          <w:trHeight w:val="315"/>
        </w:trPr>
        <w:tc>
          <w:tcPr>
            <w:tcW w:w="642" w:type="dxa"/>
            <w:shd w:val="clear" w:color="auto" w:fill="auto"/>
            <w:hideMark/>
          </w:tcPr>
          <w:p w14:paraId="0F8DE80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19</w:t>
            </w:r>
          </w:p>
        </w:tc>
        <w:tc>
          <w:tcPr>
            <w:tcW w:w="2188" w:type="dxa"/>
            <w:shd w:val="clear" w:color="auto" w:fill="auto"/>
            <w:hideMark/>
          </w:tcPr>
          <w:p w14:paraId="520AC8C7"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Twinky</w:t>
            </w:r>
            <w:proofErr w:type="spellEnd"/>
            <w:r w:rsidRPr="00EB11AC">
              <w:rPr>
                <w:sz w:val="20"/>
                <w:szCs w:val="20"/>
                <w:lang w:eastAsia="ar-SA"/>
              </w:rPr>
              <w:t xml:space="preserve"> </w:t>
            </w:r>
            <w:proofErr w:type="spellStart"/>
            <w:r w:rsidRPr="00EB11AC">
              <w:rPr>
                <w:sz w:val="20"/>
                <w:szCs w:val="20"/>
                <w:lang w:eastAsia="ar-SA"/>
              </w:rPr>
              <w:t>star</w:t>
            </w:r>
            <w:proofErr w:type="spellEnd"/>
          </w:p>
        </w:tc>
        <w:tc>
          <w:tcPr>
            <w:tcW w:w="1276" w:type="dxa"/>
            <w:shd w:val="clear" w:color="auto" w:fill="auto"/>
            <w:noWrap/>
            <w:hideMark/>
          </w:tcPr>
          <w:p w14:paraId="02C566A5"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šv.</w:t>
            </w:r>
            <w:proofErr w:type="spellEnd"/>
            <w:r w:rsidRPr="00EB11AC">
              <w:rPr>
                <w:sz w:val="20"/>
                <w:szCs w:val="20"/>
                <w:lang w:eastAsia="ar-SA"/>
              </w:rPr>
              <w:t xml:space="preserve"> 6x1g</w:t>
            </w:r>
          </w:p>
        </w:tc>
        <w:tc>
          <w:tcPr>
            <w:tcW w:w="709" w:type="dxa"/>
            <w:shd w:val="clear" w:color="auto" w:fill="auto"/>
            <w:noWrap/>
            <w:hideMark/>
          </w:tcPr>
          <w:p w14:paraId="69FF6E14"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709" w:type="dxa"/>
            <w:shd w:val="clear" w:color="auto" w:fill="auto"/>
            <w:noWrap/>
            <w:hideMark/>
          </w:tcPr>
          <w:p w14:paraId="072EE092"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w:t>
            </w:r>
          </w:p>
        </w:tc>
        <w:tc>
          <w:tcPr>
            <w:tcW w:w="850" w:type="dxa"/>
            <w:shd w:val="clear" w:color="auto" w:fill="auto"/>
            <w:noWrap/>
            <w:hideMark/>
          </w:tcPr>
          <w:p w14:paraId="2C69E95A"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45</w:t>
            </w:r>
          </w:p>
        </w:tc>
        <w:tc>
          <w:tcPr>
            <w:tcW w:w="851" w:type="dxa"/>
            <w:shd w:val="clear" w:color="auto" w:fill="auto"/>
            <w:noWrap/>
            <w:hideMark/>
          </w:tcPr>
          <w:p w14:paraId="7629F0E4"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225</w:t>
            </w:r>
          </w:p>
        </w:tc>
        <w:tc>
          <w:tcPr>
            <w:tcW w:w="3255" w:type="dxa"/>
            <w:shd w:val="clear" w:color="auto" w:fill="auto"/>
            <w:noWrap/>
            <w:hideMark/>
          </w:tcPr>
          <w:p w14:paraId="420B5ACE"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Rainbow</w:t>
            </w:r>
            <w:proofErr w:type="spellEnd"/>
            <w:r w:rsidRPr="00EB11AC">
              <w:rPr>
                <w:sz w:val="20"/>
                <w:szCs w:val="20"/>
                <w:lang w:eastAsia="ar-SA"/>
              </w:rPr>
              <w:t xml:space="preserve"> </w:t>
            </w:r>
            <w:proofErr w:type="spellStart"/>
            <w:r w:rsidRPr="00EB11AC">
              <w:rPr>
                <w:sz w:val="20"/>
                <w:szCs w:val="20"/>
                <w:lang w:eastAsia="ar-SA"/>
              </w:rPr>
              <w:t>Flow</w:t>
            </w:r>
            <w:proofErr w:type="spellEnd"/>
            <w:r w:rsidRPr="00EB11AC">
              <w:rPr>
                <w:sz w:val="20"/>
                <w:szCs w:val="20"/>
                <w:lang w:eastAsia="ar-SA"/>
              </w:rPr>
              <w:t xml:space="preserve"> </w:t>
            </w:r>
            <w:proofErr w:type="spellStart"/>
            <w:r w:rsidRPr="00EB11AC">
              <w:rPr>
                <w:sz w:val="20"/>
                <w:szCs w:val="20"/>
                <w:lang w:eastAsia="ar-SA"/>
              </w:rPr>
              <w:t>super</w:t>
            </w:r>
            <w:proofErr w:type="spellEnd"/>
            <w:r w:rsidRPr="00EB11AC">
              <w:rPr>
                <w:sz w:val="20"/>
                <w:szCs w:val="20"/>
                <w:lang w:eastAsia="ar-SA"/>
              </w:rPr>
              <w:t xml:space="preserve"> 6x1g (</w:t>
            </w:r>
            <w:proofErr w:type="spellStart"/>
            <w:r w:rsidRPr="00EB11AC">
              <w:rPr>
                <w:sz w:val="20"/>
                <w:szCs w:val="20"/>
                <w:lang w:eastAsia="ar-SA"/>
              </w:rPr>
              <w:t>Cerkamed</w:t>
            </w:r>
            <w:proofErr w:type="spellEnd"/>
            <w:r w:rsidRPr="00EB11AC">
              <w:rPr>
                <w:sz w:val="20"/>
                <w:szCs w:val="20"/>
                <w:lang w:eastAsia="ar-SA"/>
              </w:rPr>
              <w:t xml:space="preserve">)       </w:t>
            </w:r>
          </w:p>
        </w:tc>
      </w:tr>
      <w:tr w:rsidR="00846544" w:rsidRPr="00846544" w14:paraId="09DA2E1A" w14:textId="77777777" w:rsidTr="00EB11AC">
        <w:trPr>
          <w:trHeight w:val="315"/>
        </w:trPr>
        <w:tc>
          <w:tcPr>
            <w:tcW w:w="642" w:type="dxa"/>
            <w:shd w:val="clear" w:color="auto" w:fill="auto"/>
            <w:hideMark/>
          </w:tcPr>
          <w:p w14:paraId="5B18B07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20</w:t>
            </w:r>
          </w:p>
        </w:tc>
        <w:tc>
          <w:tcPr>
            <w:tcW w:w="2188" w:type="dxa"/>
            <w:shd w:val="clear" w:color="auto" w:fill="auto"/>
            <w:hideMark/>
          </w:tcPr>
          <w:p w14:paraId="5D37522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SDR </w:t>
            </w:r>
          </w:p>
        </w:tc>
        <w:tc>
          <w:tcPr>
            <w:tcW w:w="1276" w:type="dxa"/>
            <w:shd w:val="clear" w:color="auto" w:fill="auto"/>
            <w:noWrap/>
            <w:hideMark/>
          </w:tcPr>
          <w:p w14:paraId="2E575220"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kaps</w:t>
            </w:r>
            <w:proofErr w:type="spellEnd"/>
            <w:r w:rsidRPr="00EB11AC">
              <w:rPr>
                <w:sz w:val="20"/>
                <w:szCs w:val="20"/>
                <w:lang w:eastAsia="ar-SA"/>
              </w:rPr>
              <w:t>/x0,25g</w:t>
            </w:r>
          </w:p>
        </w:tc>
        <w:tc>
          <w:tcPr>
            <w:tcW w:w="709" w:type="dxa"/>
            <w:shd w:val="clear" w:color="auto" w:fill="auto"/>
            <w:noWrap/>
            <w:hideMark/>
          </w:tcPr>
          <w:p w14:paraId="66F652B1"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kaps</w:t>
            </w:r>
            <w:proofErr w:type="spellEnd"/>
            <w:r w:rsidRPr="00EB11AC">
              <w:rPr>
                <w:sz w:val="20"/>
                <w:szCs w:val="20"/>
                <w:lang w:eastAsia="ar-SA"/>
              </w:rPr>
              <w:t>.</w:t>
            </w:r>
          </w:p>
        </w:tc>
        <w:tc>
          <w:tcPr>
            <w:tcW w:w="709" w:type="dxa"/>
            <w:shd w:val="clear" w:color="auto" w:fill="auto"/>
            <w:noWrap/>
            <w:hideMark/>
          </w:tcPr>
          <w:p w14:paraId="12CF2B91"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200</w:t>
            </w:r>
          </w:p>
        </w:tc>
        <w:tc>
          <w:tcPr>
            <w:tcW w:w="850" w:type="dxa"/>
            <w:shd w:val="clear" w:color="auto" w:fill="auto"/>
            <w:noWrap/>
            <w:hideMark/>
          </w:tcPr>
          <w:p w14:paraId="30C7164B"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3,47</w:t>
            </w:r>
          </w:p>
        </w:tc>
        <w:tc>
          <w:tcPr>
            <w:tcW w:w="851" w:type="dxa"/>
            <w:shd w:val="clear" w:color="auto" w:fill="auto"/>
            <w:noWrap/>
            <w:hideMark/>
          </w:tcPr>
          <w:p w14:paraId="60AF130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694</w:t>
            </w:r>
          </w:p>
        </w:tc>
        <w:tc>
          <w:tcPr>
            <w:tcW w:w="3255" w:type="dxa"/>
            <w:shd w:val="clear" w:color="auto" w:fill="auto"/>
            <w:noWrap/>
            <w:hideMark/>
          </w:tcPr>
          <w:p w14:paraId="377B222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SDR </w:t>
            </w:r>
            <w:proofErr w:type="spellStart"/>
            <w:r w:rsidRPr="00EB11AC">
              <w:rPr>
                <w:sz w:val="20"/>
                <w:szCs w:val="20"/>
                <w:lang w:eastAsia="ar-SA"/>
              </w:rPr>
              <w:t>Flow</w:t>
            </w:r>
            <w:proofErr w:type="spellEnd"/>
            <w:r w:rsidRPr="00EB11AC">
              <w:rPr>
                <w:sz w:val="20"/>
                <w:szCs w:val="20"/>
                <w:lang w:eastAsia="ar-SA"/>
              </w:rPr>
              <w:t xml:space="preserve">+ </w:t>
            </w:r>
            <w:proofErr w:type="spellStart"/>
            <w:r w:rsidRPr="00EB11AC">
              <w:rPr>
                <w:sz w:val="20"/>
                <w:szCs w:val="20"/>
                <w:lang w:eastAsia="ar-SA"/>
              </w:rPr>
              <w:t>papild</w:t>
            </w:r>
            <w:proofErr w:type="spellEnd"/>
            <w:r w:rsidRPr="00EB11AC">
              <w:rPr>
                <w:sz w:val="20"/>
                <w:szCs w:val="20"/>
                <w:lang w:eastAsia="ar-SA"/>
              </w:rPr>
              <w:t>. (</w:t>
            </w:r>
            <w:proofErr w:type="spellStart"/>
            <w:r w:rsidRPr="00EB11AC">
              <w:rPr>
                <w:sz w:val="20"/>
                <w:szCs w:val="20"/>
                <w:lang w:eastAsia="ar-SA"/>
              </w:rPr>
              <w:t>Dentsply</w:t>
            </w:r>
            <w:proofErr w:type="spellEnd"/>
            <w:r w:rsidRPr="00EB11AC">
              <w:rPr>
                <w:sz w:val="20"/>
                <w:szCs w:val="20"/>
                <w:lang w:eastAsia="ar-SA"/>
              </w:rPr>
              <w:t xml:space="preserve">) N15 [60603040]    </w:t>
            </w:r>
          </w:p>
        </w:tc>
      </w:tr>
      <w:tr w:rsidR="00846544" w:rsidRPr="00846544" w14:paraId="27F5CDF7" w14:textId="77777777" w:rsidTr="00EB11AC">
        <w:trPr>
          <w:trHeight w:val="315"/>
        </w:trPr>
        <w:tc>
          <w:tcPr>
            <w:tcW w:w="642" w:type="dxa"/>
            <w:shd w:val="clear" w:color="auto" w:fill="auto"/>
            <w:noWrap/>
            <w:hideMark/>
          </w:tcPr>
          <w:p w14:paraId="12275F8F"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21</w:t>
            </w:r>
          </w:p>
        </w:tc>
        <w:tc>
          <w:tcPr>
            <w:tcW w:w="2188" w:type="dxa"/>
            <w:shd w:val="clear" w:color="auto" w:fill="auto"/>
            <w:hideMark/>
          </w:tcPr>
          <w:p w14:paraId="0B89A8B3"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Everx</w:t>
            </w:r>
            <w:proofErr w:type="spellEnd"/>
            <w:r w:rsidRPr="00EB11AC">
              <w:rPr>
                <w:sz w:val="20"/>
                <w:szCs w:val="20"/>
                <w:lang w:eastAsia="ar-SA"/>
              </w:rPr>
              <w:t xml:space="preserve"> </w:t>
            </w:r>
            <w:proofErr w:type="spellStart"/>
            <w:r w:rsidRPr="00EB11AC">
              <w:rPr>
                <w:sz w:val="20"/>
                <w:szCs w:val="20"/>
                <w:lang w:eastAsia="ar-SA"/>
              </w:rPr>
              <w:t>flow</w:t>
            </w:r>
            <w:proofErr w:type="spellEnd"/>
          </w:p>
        </w:tc>
        <w:tc>
          <w:tcPr>
            <w:tcW w:w="1276" w:type="dxa"/>
            <w:shd w:val="clear" w:color="auto" w:fill="auto"/>
            <w:noWrap/>
            <w:hideMark/>
          </w:tcPr>
          <w:p w14:paraId="3B1993E6"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 xml:space="preserve">2 ml </w:t>
            </w:r>
            <w:proofErr w:type="spellStart"/>
            <w:r w:rsidRPr="00EB11AC">
              <w:rPr>
                <w:sz w:val="20"/>
                <w:szCs w:val="20"/>
                <w:lang w:eastAsia="ar-SA"/>
              </w:rPr>
              <w:t>šv.</w:t>
            </w:r>
            <w:proofErr w:type="spellEnd"/>
          </w:p>
        </w:tc>
        <w:tc>
          <w:tcPr>
            <w:tcW w:w="709" w:type="dxa"/>
            <w:shd w:val="clear" w:color="auto" w:fill="auto"/>
            <w:noWrap/>
            <w:hideMark/>
          </w:tcPr>
          <w:p w14:paraId="5F4BB339"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šv.</w:t>
            </w:r>
            <w:proofErr w:type="spellEnd"/>
          </w:p>
        </w:tc>
        <w:tc>
          <w:tcPr>
            <w:tcW w:w="709" w:type="dxa"/>
            <w:shd w:val="clear" w:color="auto" w:fill="auto"/>
            <w:noWrap/>
            <w:hideMark/>
          </w:tcPr>
          <w:p w14:paraId="76277549"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5</w:t>
            </w:r>
          </w:p>
        </w:tc>
        <w:tc>
          <w:tcPr>
            <w:tcW w:w="850" w:type="dxa"/>
            <w:shd w:val="clear" w:color="auto" w:fill="auto"/>
            <w:noWrap/>
            <w:hideMark/>
          </w:tcPr>
          <w:p w14:paraId="62CB5AB8"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36</w:t>
            </w:r>
          </w:p>
        </w:tc>
        <w:tc>
          <w:tcPr>
            <w:tcW w:w="851" w:type="dxa"/>
            <w:shd w:val="clear" w:color="auto" w:fill="auto"/>
            <w:noWrap/>
            <w:hideMark/>
          </w:tcPr>
          <w:p w14:paraId="2E641F95" w14:textId="77777777" w:rsidR="00846544" w:rsidRPr="00EB11AC" w:rsidRDefault="00846544" w:rsidP="00EB11AC">
            <w:pPr>
              <w:spacing w:after="0" w:line="240" w:lineRule="auto"/>
              <w:jc w:val="both"/>
              <w:rPr>
                <w:sz w:val="20"/>
                <w:szCs w:val="20"/>
                <w:lang w:eastAsia="ar-SA"/>
              </w:rPr>
            </w:pPr>
            <w:r w:rsidRPr="00EB11AC">
              <w:rPr>
                <w:sz w:val="20"/>
                <w:szCs w:val="20"/>
                <w:lang w:eastAsia="ar-SA"/>
              </w:rPr>
              <w:t>180</w:t>
            </w:r>
          </w:p>
        </w:tc>
        <w:tc>
          <w:tcPr>
            <w:tcW w:w="3255" w:type="dxa"/>
            <w:shd w:val="clear" w:color="auto" w:fill="auto"/>
            <w:noWrap/>
            <w:hideMark/>
          </w:tcPr>
          <w:p w14:paraId="521C6FB2" w14:textId="77777777" w:rsidR="00846544" w:rsidRPr="00EB11AC" w:rsidRDefault="00846544" w:rsidP="00EB11AC">
            <w:pPr>
              <w:spacing w:after="0" w:line="240" w:lineRule="auto"/>
              <w:jc w:val="both"/>
              <w:rPr>
                <w:sz w:val="20"/>
                <w:szCs w:val="20"/>
                <w:lang w:eastAsia="ar-SA"/>
              </w:rPr>
            </w:pPr>
            <w:proofErr w:type="spellStart"/>
            <w:r w:rsidRPr="00EB11AC">
              <w:rPr>
                <w:sz w:val="20"/>
                <w:szCs w:val="20"/>
                <w:lang w:eastAsia="ar-SA"/>
              </w:rPr>
              <w:t>everX</w:t>
            </w:r>
            <w:proofErr w:type="spellEnd"/>
            <w:r w:rsidRPr="00EB11AC">
              <w:rPr>
                <w:sz w:val="20"/>
                <w:szCs w:val="20"/>
                <w:lang w:eastAsia="ar-SA"/>
              </w:rPr>
              <w:t xml:space="preserve"> </w:t>
            </w:r>
            <w:proofErr w:type="spellStart"/>
            <w:r w:rsidRPr="00EB11AC">
              <w:rPr>
                <w:sz w:val="20"/>
                <w:szCs w:val="20"/>
                <w:lang w:eastAsia="ar-SA"/>
              </w:rPr>
              <w:t>Flow</w:t>
            </w:r>
            <w:proofErr w:type="spellEnd"/>
            <w:r w:rsidRPr="00EB11AC">
              <w:rPr>
                <w:sz w:val="20"/>
                <w:szCs w:val="20"/>
                <w:lang w:eastAsia="ar-SA"/>
              </w:rPr>
              <w:t xml:space="preserve"> švirkštas 2ml (3,7g) </w:t>
            </w:r>
          </w:p>
        </w:tc>
      </w:tr>
    </w:tbl>
    <w:p w14:paraId="1BEB4F74" w14:textId="77777777" w:rsidR="00846544" w:rsidRDefault="00846544" w:rsidP="00320987">
      <w:pPr>
        <w:spacing w:after="0" w:line="240" w:lineRule="auto"/>
        <w:jc w:val="both"/>
        <w:rPr>
          <w:sz w:val="20"/>
          <w:szCs w:val="20"/>
          <w:lang w:eastAsia="ar-SA"/>
        </w:rPr>
      </w:pPr>
    </w:p>
    <w:p w14:paraId="2D53DD00" w14:textId="77777777" w:rsidR="00846544" w:rsidRDefault="00846544" w:rsidP="00320987">
      <w:pPr>
        <w:spacing w:after="0" w:line="240" w:lineRule="auto"/>
        <w:jc w:val="both"/>
        <w:rPr>
          <w:sz w:val="20"/>
          <w:szCs w:val="20"/>
          <w:lang w:eastAsia="ar-SA"/>
        </w:rPr>
      </w:pPr>
    </w:p>
    <w:p w14:paraId="055203E6" w14:textId="77777777" w:rsidR="00320987" w:rsidRPr="00951D10" w:rsidRDefault="00320987" w:rsidP="00320987">
      <w:pPr>
        <w:spacing w:after="0" w:line="240" w:lineRule="auto"/>
        <w:ind w:firstLine="720"/>
        <w:jc w:val="both"/>
        <w:rPr>
          <w:b/>
          <w:sz w:val="20"/>
          <w:szCs w:val="20"/>
          <w:u w:val="single"/>
          <w:lang w:eastAsia="ar-SA"/>
        </w:rPr>
      </w:pPr>
      <w:r w:rsidRPr="00120404">
        <w:rPr>
          <w:b/>
          <w:sz w:val="20"/>
          <w:szCs w:val="20"/>
          <w:u w:val="single" w:color="FFFFFF"/>
          <w:lang w:eastAsia="ar-SA"/>
        </w:rPr>
        <w:t xml:space="preserve">Pirkimo objekto </w:t>
      </w:r>
      <w:r>
        <w:rPr>
          <w:b/>
          <w:sz w:val="20"/>
          <w:szCs w:val="20"/>
          <w:u w:val="single" w:color="FFFFFF"/>
          <w:lang w:eastAsia="ar-SA"/>
        </w:rPr>
        <w:t>4</w:t>
      </w:r>
      <w:r w:rsidRPr="00120404">
        <w:rPr>
          <w:b/>
          <w:sz w:val="20"/>
          <w:szCs w:val="20"/>
          <w:u w:val="single" w:color="FFFFFF"/>
          <w:lang w:eastAsia="ar-SA"/>
        </w:rPr>
        <w:t xml:space="preserve"> dalies kaina su PVM</w:t>
      </w:r>
      <w:r w:rsidR="00951D10">
        <w:rPr>
          <w:b/>
          <w:sz w:val="20"/>
          <w:szCs w:val="20"/>
          <w:u w:val="single" w:color="FFFFFF"/>
          <w:lang w:eastAsia="ar-SA"/>
        </w:rPr>
        <w:t xml:space="preserve"> </w:t>
      </w:r>
      <w:r w:rsidR="00951D10" w:rsidRPr="00951D10">
        <w:rPr>
          <w:b/>
          <w:sz w:val="20"/>
          <w:szCs w:val="20"/>
          <w:u w:val="single"/>
          <w:lang w:eastAsia="ar-SA"/>
        </w:rPr>
        <w:t>Dešimt tūkstančių septyniasdešimt penki Eur 54</w:t>
      </w:r>
      <w:r w:rsidRPr="00951D10">
        <w:rPr>
          <w:b/>
          <w:sz w:val="20"/>
          <w:szCs w:val="20"/>
          <w:u w:val="single"/>
          <w:lang w:eastAsia="ar-SA"/>
        </w:rPr>
        <w:t>ct.</w:t>
      </w:r>
    </w:p>
    <w:p w14:paraId="366C3931" w14:textId="77777777" w:rsidR="00320987" w:rsidRPr="00120404" w:rsidRDefault="00320987" w:rsidP="00320987">
      <w:pPr>
        <w:spacing w:after="0" w:line="240" w:lineRule="auto"/>
        <w:ind w:firstLine="720"/>
        <w:jc w:val="both"/>
        <w:rPr>
          <w:sz w:val="20"/>
          <w:szCs w:val="20"/>
          <w:lang w:eastAsia="ar-SA"/>
        </w:rPr>
      </w:pPr>
      <w:r w:rsidRPr="00120404">
        <w:rPr>
          <w:sz w:val="20"/>
          <w:szCs w:val="20"/>
          <w:lang w:eastAsia="ar-SA"/>
        </w:rPr>
        <w:t xml:space="preserve">                                                      ( žodžiais)</w:t>
      </w:r>
    </w:p>
    <w:p w14:paraId="70DACDD6" w14:textId="77777777" w:rsidR="00320987" w:rsidRDefault="00320987" w:rsidP="00320987">
      <w:pPr>
        <w:spacing w:after="0" w:line="240" w:lineRule="auto"/>
        <w:ind w:firstLine="720"/>
        <w:jc w:val="both"/>
        <w:rPr>
          <w:sz w:val="20"/>
          <w:szCs w:val="20"/>
          <w:lang w:eastAsia="ar-SA"/>
        </w:rPr>
      </w:pPr>
    </w:p>
    <w:p w14:paraId="15177E0F" w14:textId="77777777" w:rsidR="00320987" w:rsidRPr="00120404" w:rsidRDefault="00320987" w:rsidP="00320987">
      <w:pPr>
        <w:spacing w:after="0" w:line="240" w:lineRule="auto"/>
        <w:ind w:firstLine="720"/>
        <w:jc w:val="both"/>
        <w:rPr>
          <w:sz w:val="20"/>
          <w:szCs w:val="20"/>
          <w:lang w:eastAsia="ar-SA"/>
        </w:rPr>
      </w:pPr>
      <w:r w:rsidRPr="00120404">
        <w:rPr>
          <w:sz w:val="20"/>
          <w:szCs w:val="20"/>
          <w:lang w:eastAsia="ar-SA"/>
        </w:rPr>
        <w:t>Į kainą įeina visos išlaidos, visi mokesčiai, t</w:t>
      </w:r>
      <w:r w:rsidR="001C2034">
        <w:rPr>
          <w:sz w:val="20"/>
          <w:szCs w:val="20"/>
          <w:lang w:eastAsia="ar-SA"/>
        </w:rPr>
        <w:t xml:space="preserve">aip pat ir PVM, kuris sudaro </w:t>
      </w:r>
      <w:r w:rsidR="00951D10" w:rsidRPr="00951D10">
        <w:rPr>
          <w:b/>
          <w:bCs/>
          <w:sz w:val="20"/>
          <w:szCs w:val="20"/>
          <w:u w:val="single"/>
          <w:lang w:eastAsia="ar-SA"/>
        </w:rPr>
        <w:t>1748,</w:t>
      </w:r>
      <w:r w:rsidR="00A91E64">
        <w:rPr>
          <w:b/>
          <w:bCs/>
          <w:sz w:val="20"/>
          <w:szCs w:val="20"/>
          <w:u w:val="single"/>
          <w:lang w:eastAsia="ar-SA"/>
        </w:rPr>
        <w:t>65</w:t>
      </w:r>
      <w:r w:rsidR="00951D10">
        <w:rPr>
          <w:sz w:val="20"/>
          <w:szCs w:val="20"/>
          <w:lang w:eastAsia="ar-SA"/>
        </w:rPr>
        <w:t xml:space="preserve"> </w:t>
      </w:r>
      <w:r w:rsidR="00B2768F">
        <w:rPr>
          <w:sz w:val="20"/>
          <w:szCs w:val="20"/>
          <w:u w:val="single"/>
          <w:lang w:eastAsia="ar-SA"/>
        </w:rPr>
        <w:t xml:space="preserve"> </w:t>
      </w:r>
      <w:r w:rsidRPr="00120404">
        <w:rPr>
          <w:sz w:val="20"/>
          <w:szCs w:val="20"/>
          <w:lang w:eastAsia="ar-SA"/>
        </w:rPr>
        <w:t>Eur.</w:t>
      </w:r>
    </w:p>
    <w:p w14:paraId="414BCDE8" w14:textId="77777777" w:rsidR="00320987" w:rsidRPr="001F4702" w:rsidRDefault="00320987" w:rsidP="00320987">
      <w:pPr>
        <w:spacing w:after="0" w:line="240" w:lineRule="auto"/>
        <w:jc w:val="both"/>
        <w:rPr>
          <w:b/>
          <w:sz w:val="10"/>
          <w:szCs w:val="10"/>
          <w:lang w:eastAsia="ar-SA"/>
        </w:rPr>
      </w:pPr>
    </w:p>
    <w:p w14:paraId="14270990" w14:textId="77777777" w:rsidR="00320987" w:rsidRDefault="00320987" w:rsidP="00320987">
      <w:pPr>
        <w:pStyle w:val="Default"/>
        <w:ind w:firstLine="567"/>
        <w:jc w:val="both"/>
        <w:rPr>
          <w:b/>
          <w:spacing w:val="-4"/>
          <w:sz w:val="22"/>
        </w:rPr>
      </w:pPr>
    </w:p>
    <w:tbl>
      <w:tblPr>
        <w:tblW w:w="10337" w:type="dxa"/>
        <w:tblLook w:val="04A0" w:firstRow="1" w:lastRow="0" w:firstColumn="1" w:lastColumn="0" w:noHBand="0" w:noVBand="1"/>
      </w:tblPr>
      <w:tblGrid>
        <w:gridCol w:w="5308"/>
        <w:gridCol w:w="5029"/>
      </w:tblGrid>
      <w:tr w:rsidR="009E2058" w:rsidRPr="00905C6A" w14:paraId="71CB85EB" w14:textId="77777777" w:rsidTr="00A80863">
        <w:trPr>
          <w:trHeight w:val="4139"/>
        </w:trPr>
        <w:tc>
          <w:tcPr>
            <w:tcW w:w="5308" w:type="dxa"/>
          </w:tcPr>
          <w:p w14:paraId="38A68958" w14:textId="77777777" w:rsidR="009E2058" w:rsidRPr="00383BAE" w:rsidRDefault="009E2058" w:rsidP="00010E85">
            <w:pPr>
              <w:jc w:val="both"/>
              <w:rPr>
                <w:sz w:val="22"/>
              </w:rPr>
            </w:pPr>
            <w:r w:rsidRPr="00383BAE">
              <w:rPr>
                <w:sz w:val="22"/>
              </w:rPr>
              <w:t xml:space="preserve">Pardavėjas: </w:t>
            </w:r>
            <w:r w:rsidRPr="00383BAE">
              <w:rPr>
                <w:sz w:val="22"/>
              </w:rPr>
              <w:tab/>
            </w:r>
          </w:p>
          <w:p w14:paraId="67EFB900" w14:textId="77777777" w:rsidR="009E2058" w:rsidRPr="00383BAE" w:rsidRDefault="009E2058" w:rsidP="00010E85">
            <w:pPr>
              <w:spacing w:after="0" w:line="240" w:lineRule="auto"/>
              <w:jc w:val="both"/>
              <w:rPr>
                <w:rFonts w:eastAsia="Times New Roman"/>
                <w:sz w:val="22"/>
              </w:rPr>
            </w:pPr>
            <w:r w:rsidRPr="00383BAE">
              <w:rPr>
                <w:rFonts w:eastAsia="Times New Roman"/>
                <w:sz w:val="22"/>
              </w:rPr>
              <w:t xml:space="preserve">UAB Analizė, </w:t>
            </w:r>
            <w:r w:rsidRPr="00383BAE">
              <w:rPr>
                <w:rFonts w:eastAsia="Times New Roman"/>
                <w:sz w:val="22"/>
              </w:rPr>
              <w:tab/>
            </w:r>
          </w:p>
          <w:p w14:paraId="72993281" w14:textId="77777777" w:rsidR="009E2058" w:rsidRPr="00383BAE" w:rsidRDefault="009E2058" w:rsidP="00010E85">
            <w:pPr>
              <w:spacing w:after="0" w:line="240" w:lineRule="auto"/>
              <w:rPr>
                <w:rFonts w:eastAsia="Times New Roman"/>
                <w:sz w:val="22"/>
              </w:rPr>
            </w:pPr>
            <w:r w:rsidRPr="00383BAE">
              <w:rPr>
                <w:rFonts w:eastAsia="Times New Roman"/>
                <w:sz w:val="22"/>
              </w:rPr>
              <w:t xml:space="preserve">Margirio g. 1C, Akademijos mstl. LT53348 </w:t>
            </w:r>
          </w:p>
          <w:p w14:paraId="7A336237" w14:textId="77777777" w:rsidR="009E2058" w:rsidRPr="00383BAE" w:rsidRDefault="009E2058" w:rsidP="00010E85">
            <w:pPr>
              <w:spacing w:after="0" w:line="240" w:lineRule="auto"/>
              <w:rPr>
                <w:rFonts w:eastAsia="Times New Roman"/>
                <w:sz w:val="22"/>
              </w:rPr>
            </w:pPr>
            <w:r w:rsidRPr="00383BAE">
              <w:rPr>
                <w:rFonts w:eastAsia="Times New Roman"/>
                <w:sz w:val="22"/>
              </w:rPr>
              <w:t>Kauno rajonas</w:t>
            </w:r>
          </w:p>
          <w:p w14:paraId="204BD2CA" w14:textId="77777777" w:rsidR="009E2058" w:rsidRPr="00383BAE" w:rsidRDefault="009E2058" w:rsidP="00010E85">
            <w:pPr>
              <w:spacing w:after="0" w:line="240" w:lineRule="auto"/>
              <w:rPr>
                <w:rFonts w:eastAsia="Times New Roman"/>
                <w:sz w:val="22"/>
              </w:rPr>
            </w:pPr>
            <w:r w:rsidRPr="00383BAE">
              <w:rPr>
                <w:rFonts w:eastAsia="Times New Roman"/>
                <w:sz w:val="22"/>
              </w:rPr>
              <w:t>Įmonės kodas 132797911</w:t>
            </w:r>
          </w:p>
          <w:p w14:paraId="17E25E23" w14:textId="77777777" w:rsidR="009E2058" w:rsidRPr="00383BAE" w:rsidRDefault="009E2058" w:rsidP="00010E85">
            <w:pPr>
              <w:spacing w:after="0" w:line="240" w:lineRule="auto"/>
              <w:rPr>
                <w:rFonts w:eastAsia="Times New Roman"/>
                <w:sz w:val="22"/>
              </w:rPr>
            </w:pPr>
            <w:r w:rsidRPr="00383BAE">
              <w:rPr>
                <w:rFonts w:eastAsia="Times New Roman"/>
                <w:sz w:val="22"/>
              </w:rPr>
              <w:t>PVM kodas LT327979113</w:t>
            </w:r>
          </w:p>
          <w:p w14:paraId="62421484" w14:textId="77777777" w:rsidR="009E2058" w:rsidRPr="00383BAE" w:rsidRDefault="009E2058" w:rsidP="00010E85">
            <w:pPr>
              <w:spacing w:after="0" w:line="240" w:lineRule="auto"/>
              <w:rPr>
                <w:rFonts w:eastAsia="Times New Roman"/>
                <w:sz w:val="22"/>
              </w:rPr>
            </w:pPr>
            <w:proofErr w:type="spellStart"/>
            <w:r w:rsidRPr="00383BAE">
              <w:rPr>
                <w:rFonts w:eastAsia="Times New Roman"/>
                <w:sz w:val="22"/>
              </w:rPr>
              <w:t>Atsisk</w:t>
            </w:r>
            <w:proofErr w:type="spellEnd"/>
            <w:r w:rsidRPr="00383BAE">
              <w:rPr>
                <w:rFonts w:eastAsia="Times New Roman"/>
                <w:sz w:val="22"/>
              </w:rPr>
              <w:t xml:space="preserve">. </w:t>
            </w:r>
            <w:proofErr w:type="spellStart"/>
            <w:r w:rsidRPr="00383BAE">
              <w:rPr>
                <w:rFonts w:eastAsia="Times New Roman"/>
                <w:sz w:val="22"/>
              </w:rPr>
              <w:t>sąsk</w:t>
            </w:r>
            <w:proofErr w:type="spellEnd"/>
            <w:r w:rsidRPr="00383BAE">
              <w:rPr>
                <w:rFonts w:eastAsia="Times New Roman"/>
                <w:sz w:val="22"/>
              </w:rPr>
              <w:t>. Nr. LT337044060002929971</w:t>
            </w:r>
          </w:p>
          <w:p w14:paraId="1C1A07D0" w14:textId="77777777" w:rsidR="009E2058" w:rsidRPr="00383BAE" w:rsidRDefault="009E2058" w:rsidP="00010E85">
            <w:pPr>
              <w:spacing w:after="0" w:line="240" w:lineRule="auto"/>
              <w:jc w:val="both"/>
              <w:rPr>
                <w:rFonts w:eastAsia="Times New Roman"/>
                <w:sz w:val="22"/>
              </w:rPr>
            </w:pPr>
            <w:r w:rsidRPr="00383BAE">
              <w:rPr>
                <w:rFonts w:eastAsia="Times New Roman"/>
                <w:sz w:val="22"/>
              </w:rPr>
              <w:t>SEB Vilniaus Bankas</w:t>
            </w:r>
          </w:p>
          <w:p w14:paraId="2DAA73B5" w14:textId="77777777" w:rsidR="009E2058" w:rsidRPr="00383BAE" w:rsidRDefault="009E2058" w:rsidP="00010E85">
            <w:pPr>
              <w:spacing w:after="0" w:line="240" w:lineRule="auto"/>
              <w:jc w:val="both"/>
              <w:rPr>
                <w:rFonts w:eastAsia="Times New Roman"/>
                <w:sz w:val="22"/>
              </w:rPr>
            </w:pPr>
            <w:r w:rsidRPr="00383BAE">
              <w:rPr>
                <w:rFonts w:eastAsia="Times New Roman"/>
                <w:sz w:val="22"/>
              </w:rPr>
              <w:t>Tel.</w:t>
            </w:r>
            <w:r w:rsidRPr="00383BAE">
              <w:rPr>
                <w:rFonts w:eastAsia="Times New Roman"/>
                <w:sz w:val="22"/>
                <w:lang w:val="en-US"/>
              </w:rPr>
              <w:t xml:space="preserve"> +370 601 33345</w:t>
            </w:r>
          </w:p>
          <w:p w14:paraId="7F25A29E" w14:textId="77777777" w:rsidR="009E2058" w:rsidRPr="00383BAE" w:rsidRDefault="009E2058" w:rsidP="00010E85">
            <w:pPr>
              <w:jc w:val="both"/>
              <w:rPr>
                <w:rFonts w:eastAsia="Times New Roman"/>
                <w:sz w:val="22"/>
                <w:lang w:val="en-US"/>
              </w:rPr>
            </w:pPr>
            <w:proofErr w:type="spellStart"/>
            <w:r w:rsidRPr="00383BAE">
              <w:rPr>
                <w:rFonts w:eastAsia="Times New Roman"/>
                <w:sz w:val="22"/>
              </w:rPr>
              <w:t>El.paštas</w:t>
            </w:r>
            <w:proofErr w:type="spellEnd"/>
            <w:r w:rsidRPr="00383BAE">
              <w:rPr>
                <w:rFonts w:eastAsia="Times New Roman"/>
                <w:sz w:val="22"/>
              </w:rPr>
              <w:t xml:space="preserve">: </w:t>
            </w:r>
            <w:hyperlink r:id="rId7" w:history="1">
              <w:r w:rsidRPr="00383BAE">
                <w:rPr>
                  <w:rFonts w:eastAsia="Times New Roman"/>
                  <w:color w:val="0000FF"/>
                  <w:sz w:val="22"/>
                  <w:u w:val="single"/>
                </w:rPr>
                <w:t>adriana</w:t>
              </w:r>
              <w:r w:rsidRPr="00383BAE">
                <w:rPr>
                  <w:rFonts w:eastAsia="Times New Roman"/>
                  <w:color w:val="0000FF"/>
                  <w:sz w:val="22"/>
                  <w:u w:val="single"/>
                  <w:lang w:val="en-US"/>
                </w:rPr>
                <w:t>@analizedental.lt</w:t>
              </w:r>
            </w:hyperlink>
          </w:p>
          <w:p w14:paraId="61DC8C9F" w14:textId="77777777" w:rsidR="00DF37FB" w:rsidRPr="00383BAE" w:rsidRDefault="009E2058" w:rsidP="00DF37FB">
            <w:pPr>
              <w:spacing w:after="0" w:line="240" w:lineRule="auto"/>
              <w:jc w:val="both"/>
              <w:rPr>
                <w:sz w:val="22"/>
                <w:lang w:val="en-US"/>
              </w:rPr>
            </w:pPr>
            <w:proofErr w:type="spellStart"/>
            <w:r w:rsidRPr="00383BAE">
              <w:rPr>
                <w:sz w:val="22"/>
                <w:lang w:val="en-US"/>
              </w:rPr>
              <w:t>Direktorius</w:t>
            </w:r>
            <w:proofErr w:type="spellEnd"/>
          </w:p>
          <w:p w14:paraId="650B881A" w14:textId="77777777" w:rsidR="009E2058" w:rsidRPr="00383BAE" w:rsidRDefault="009E2058" w:rsidP="00DF37FB">
            <w:pPr>
              <w:spacing w:after="0" w:line="240" w:lineRule="auto"/>
              <w:jc w:val="both"/>
              <w:rPr>
                <w:sz w:val="22"/>
                <w:lang w:val="en-US"/>
              </w:rPr>
            </w:pPr>
            <w:r w:rsidRPr="00383BAE">
              <w:rPr>
                <w:sz w:val="22"/>
                <w:lang w:val="en-US"/>
              </w:rPr>
              <w:t xml:space="preserve">Linas </w:t>
            </w:r>
            <w:proofErr w:type="spellStart"/>
            <w:r w:rsidRPr="00383BAE">
              <w:rPr>
                <w:sz w:val="22"/>
                <w:lang w:val="en-US"/>
              </w:rPr>
              <w:t>Urba</w:t>
            </w:r>
            <w:proofErr w:type="spellEnd"/>
          </w:p>
          <w:p w14:paraId="09304AE6" w14:textId="1CB602D8" w:rsidR="00A80863" w:rsidRPr="00A80863" w:rsidRDefault="00A80863" w:rsidP="00010E85">
            <w:pPr>
              <w:jc w:val="both"/>
              <w:rPr>
                <w:sz w:val="10"/>
                <w:szCs w:val="10"/>
              </w:rPr>
            </w:pPr>
            <w:r>
              <w:rPr>
                <w:sz w:val="10"/>
                <w:szCs w:val="10"/>
              </w:rPr>
              <w:t>,</w:t>
            </w:r>
          </w:p>
          <w:p w14:paraId="3EE002FA" w14:textId="6C11FD53" w:rsidR="00DF37FB" w:rsidRPr="00383BAE" w:rsidRDefault="00DF37FB" w:rsidP="001F4702">
            <w:pPr>
              <w:spacing w:after="0"/>
              <w:jc w:val="both"/>
              <w:rPr>
                <w:sz w:val="22"/>
              </w:rPr>
            </w:pPr>
            <w:r w:rsidRPr="00383BAE">
              <w:rPr>
                <w:sz w:val="22"/>
              </w:rPr>
              <w:t>A.V.</w:t>
            </w:r>
          </w:p>
        </w:tc>
        <w:tc>
          <w:tcPr>
            <w:tcW w:w="5029" w:type="dxa"/>
          </w:tcPr>
          <w:p w14:paraId="32DEF78E" w14:textId="77777777" w:rsidR="009E2058" w:rsidRPr="00383BAE" w:rsidRDefault="009E2058" w:rsidP="00010E85">
            <w:pPr>
              <w:spacing w:after="0" w:line="240" w:lineRule="auto"/>
              <w:jc w:val="both"/>
              <w:rPr>
                <w:sz w:val="22"/>
              </w:rPr>
            </w:pPr>
            <w:r w:rsidRPr="00383BAE">
              <w:rPr>
                <w:sz w:val="22"/>
              </w:rPr>
              <w:t>Pirkėjas:</w:t>
            </w:r>
            <w:r w:rsidRPr="00383BAE">
              <w:rPr>
                <w:sz w:val="22"/>
              </w:rPr>
              <w:tab/>
              <w:t xml:space="preserve">    </w:t>
            </w:r>
            <w:r w:rsidRPr="00383BAE">
              <w:rPr>
                <w:sz w:val="22"/>
              </w:rPr>
              <w:tab/>
            </w:r>
            <w:r w:rsidRPr="00383BAE">
              <w:rPr>
                <w:sz w:val="22"/>
              </w:rPr>
              <w:tab/>
              <w:t xml:space="preserve">           </w:t>
            </w:r>
          </w:p>
          <w:p w14:paraId="2ECBC80C" w14:textId="77777777" w:rsidR="009E2058" w:rsidRPr="00383BAE" w:rsidRDefault="009E2058" w:rsidP="00010E85">
            <w:pPr>
              <w:spacing w:after="0" w:line="240" w:lineRule="auto"/>
              <w:jc w:val="both"/>
              <w:rPr>
                <w:sz w:val="22"/>
              </w:rPr>
            </w:pPr>
          </w:p>
          <w:p w14:paraId="5AC63672" w14:textId="77777777" w:rsidR="009E2058" w:rsidRPr="00383BAE" w:rsidRDefault="009E2058" w:rsidP="00010E85">
            <w:pPr>
              <w:spacing w:after="0" w:line="240" w:lineRule="auto"/>
              <w:rPr>
                <w:sz w:val="22"/>
              </w:rPr>
            </w:pPr>
            <w:r w:rsidRPr="00383BAE">
              <w:rPr>
                <w:sz w:val="22"/>
              </w:rPr>
              <w:t>VšĮ Radviliškio rajono PSPC</w:t>
            </w:r>
            <w:r w:rsidRPr="00383BAE">
              <w:rPr>
                <w:sz w:val="22"/>
              </w:rPr>
              <w:tab/>
            </w:r>
            <w:r w:rsidRPr="00383BAE">
              <w:rPr>
                <w:sz w:val="22"/>
              </w:rPr>
              <w:tab/>
              <w:t xml:space="preserve">                        Gedimino g.9B, Radviliškis</w:t>
            </w:r>
          </w:p>
          <w:p w14:paraId="01239533" w14:textId="77777777" w:rsidR="009E2058" w:rsidRPr="00383BAE" w:rsidRDefault="009E2058" w:rsidP="00010E85">
            <w:pPr>
              <w:spacing w:after="0" w:line="240" w:lineRule="auto"/>
              <w:rPr>
                <w:sz w:val="22"/>
              </w:rPr>
            </w:pPr>
            <w:r w:rsidRPr="00383BAE">
              <w:rPr>
                <w:sz w:val="22"/>
              </w:rPr>
              <w:t>Tel.8 422 51672</w:t>
            </w:r>
          </w:p>
          <w:p w14:paraId="4D1F7A93" w14:textId="77777777" w:rsidR="009E2058" w:rsidRPr="00383BAE" w:rsidRDefault="009E2058" w:rsidP="00010E85">
            <w:pPr>
              <w:spacing w:after="0" w:line="240" w:lineRule="auto"/>
              <w:rPr>
                <w:sz w:val="22"/>
              </w:rPr>
            </w:pPr>
            <w:proofErr w:type="spellStart"/>
            <w:r w:rsidRPr="00383BAE">
              <w:rPr>
                <w:sz w:val="22"/>
              </w:rPr>
              <w:t>Įm.k</w:t>
            </w:r>
            <w:proofErr w:type="spellEnd"/>
            <w:r w:rsidRPr="00383BAE">
              <w:rPr>
                <w:sz w:val="22"/>
              </w:rPr>
              <w:t>. 171448918</w:t>
            </w:r>
            <w:r w:rsidRPr="00383BAE">
              <w:rPr>
                <w:sz w:val="22"/>
              </w:rPr>
              <w:tab/>
            </w:r>
          </w:p>
          <w:p w14:paraId="4BAE4A52" w14:textId="77777777" w:rsidR="009E2058" w:rsidRPr="00383BAE" w:rsidRDefault="009E2058" w:rsidP="00010E85">
            <w:pPr>
              <w:spacing w:after="0" w:line="240" w:lineRule="auto"/>
              <w:rPr>
                <w:sz w:val="22"/>
              </w:rPr>
            </w:pPr>
            <w:r w:rsidRPr="00383BAE">
              <w:rPr>
                <w:sz w:val="22"/>
              </w:rPr>
              <w:t>Ne PVM mokėtoja</w:t>
            </w:r>
          </w:p>
          <w:p w14:paraId="786606D3" w14:textId="77777777" w:rsidR="009E2058" w:rsidRPr="00383BAE" w:rsidRDefault="009E2058" w:rsidP="00010E85">
            <w:pPr>
              <w:spacing w:after="0" w:line="240" w:lineRule="auto"/>
              <w:rPr>
                <w:sz w:val="22"/>
              </w:rPr>
            </w:pPr>
            <w:proofErr w:type="spellStart"/>
            <w:r w:rsidRPr="00383BAE">
              <w:rPr>
                <w:sz w:val="22"/>
              </w:rPr>
              <w:t>el.paštas</w:t>
            </w:r>
            <w:proofErr w:type="spellEnd"/>
            <w:r w:rsidRPr="00383BAE">
              <w:rPr>
                <w:sz w:val="22"/>
              </w:rPr>
              <w:t xml:space="preserve">: </w:t>
            </w:r>
            <w:hyperlink r:id="rId8" w:history="1">
              <w:r w:rsidRPr="00383BAE">
                <w:rPr>
                  <w:color w:val="0000FF"/>
                  <w:sz w:val="22"/>
                  <w:u w:val="single"/>
                </w:rPr>
                <w:t>radviliskiopspc@radviliskiopoliklinika.lt</w:t>
              </w:r>
            </w:hyperlink>
          </w:p>
          <w:p w14:paraId="7D20C116" w14:textId="77777777" w:rsidR="009E2058" w:rsidRPr="00383BAE" w:rsidRDefault="009E2058" w:rsidP="00010E85">
            <w:pPr>
              <w:spacing w:after="0" w:line="240" w:lineRule="auto"/>
              <w:rPr>
                <w:sz w:val="22"/>
              </w:rPr>
            </w:pPr>
          </w:p>
          <w:p w14:paraId="6C9C73AF" w14:textId="77777777" w:rsidR="00DF37FB" w:rsidRPr="00383BAE" w:rsidRDefault="00DF37FB" w:rsidP="00010E85">
            <w:pPr>
              <w:spacing w:after="0" w:line="240" w:lineRule="auto"/>
              <w:rPr>
                <w:sz w:val="22"/>
              </w:rPr>
            </w:pPr>
          </w:p>
          <w:p w14:paraId="490EE2CE" w14:textId="77777777" w:rsidR="00DF37FB" w:rsidRPr="00383BAE" w:rsidRDefault="00DF37FB" w:rsidP="00010E85">
            <w:pPr>
              <w:spacing w:after="0" w:line="240" w:lineRule="auto"/>
              <w:rPr>
                <w:sz w:val="22"/>
              </w:rPr>
            </w:pPr>
          </w:p>
          <w:p w14:paraId="5B1FD7C5" w14:textId="77777777" w:rsidR="00DF37FB" w:rsidRPr="00383BAE" w:rsidRDefault="00DF37FB" w:rsidP="00010E85">
            <w:pPr>
              <w:spacing w:after="0" w:line="240" w:lineRule="auto"/>
              <w:rPr>
                <w:sz w:val="22"/>
              </w:rPr>
            </w:pPr>
          </w:p>
          <w:p w14:paraId="6FA57FB9" w14:textId="77777777" w:rsidR="009E2058" w:rsidRPr="00383BAE" w:rsidRDefault="009E2058" w:rsidP="00010E85">
            <w:pPr>
              <w:spacing w:after="0" w:line="240" w:lineRule="auto"/>
              <w:rPr>
                <w:sz w:val="22"/>
              </w:rPr>
            </w:pPr>
            <w:r w:rsidRPr="00383BAE">
              <w:rPr>
                <w:sz w:val="22"/>
              </w:rPr>
              <w:t>Direktorė</w:t>
            </w:r>
          </w:p>
          <w:p w14:paraId="3B21D046" w14:textId="77777777" w:rsidR="009E2058" w:rsidRPr="00383BAE" w:rsidRDefault="009E2058" w:rsidP="00010E85">
            <w:pPr>
              <w:spacing w:after="0" w:line="240" w:lineRule="auto"/>
              <w:rPr>
                <w:sz w:val="22"/>
              </w:rPr>
            </w:pPr>
            <w:r w:rsidRPr="00383BAE">
              <w:rPr>
                <w:sz w:val="22"/>
              </w:rPr>
              <w:t>Irena Janušonienė</w:t>
            </w:r>
          </w:p>
          <w:p w14:paraId="1B3FCED8" w14:textId="77777777" w:rsidR="00DF37FB" w:rsidRPr="00383BAE" w:rsidRDefault="00DF37FB" w:rsidP="00010E85">
            <w:pPr>
              <w:spacing w:after="0" w:line="240" w:lineRule="auto"/>
              <w:rPr>
                <w:sz w:val="22"/>
              </w:rPr>
            </w:pPr>
          </w:p>
          <w:p w14:paraId="608F3AB1" w14:textId="0D97CF2B" w:rsidR="009E2058" w:rsidRPr="00383BAE" w:rsidRDefault="00DF37FB" w:rsidP="00A80863">
            <w:pPr>
              <w:spacing w:after="0" w:line="240" w:lineRule="auto"/>
              <w:rPr>
                <w:sz w:val="22"/>
              </w:rPr>
            </w:pPr>
            <w:r w:rsidRPr="00383BAE">
              <w:rPr>
                <w:sz w:val="22"/>
              </w:rPr>
              <w:t>A.V.</w:t>
            </w:r>
          </w:p>
        </w:tc>
      </w:tr>
    </w:tbl>
    <w:p w14:paraId="27DD7E9C" w14:textId="77777777" w:rsidR="007D4314" w:rsidRDefault="007D4314"/>
    <w:sectPr w:rsidR="007D4314" w:rsidSect="00DF37FB">
      <w:pgSz w:w="11906" w:h="16838"/>
      <w:pgMar w:top="567" w:right="566" w:bottom="567" w:left="99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55893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87"/>
    <w:rsid w:val="00010E85"/>
    <w:rsid w:val="000728D9"/>
    <w:rsid w:val="00145937"/>
    <w:rsid w:val="001B1B7C"/>
    <w:rsid w:val="001C2034"/>
    <w:rsid w:val="001F4702"/>
    <w:rsid w:val="00315210"/>
    <w:rsid w:val="00320987"/>
    <w:rsid w:val="00363A90"/>
    <w:rsid w:val="00383BAE"/>
    <w:rsid w:val="003D7251"/>
    <w:rsid w:val="003D7CF8"/>
    <w:rsid w:val="00416FEE"/>
    <w:rsid w:val="00445335"/>
    <w:rsid w:val="004D6B6D"/>
    <w:rsid w:val="00537E8D"/>
    <w:rsid w:val="00563B1C"/>
    <w:rsid w:val="0057221F"/>
    <w:rsid w:val="005E3B41"/>
    <w:rsid w:val="005F6626"/>
    <w:rsid w:val="006160F7"/>
    <w:rsid w:val="006E6EDA"/>
    <w:rsid w:val="007D4314"/>
    <w:rsid w:val="00837637"/>
    <w:rsid w:val="00846544"/>
    <w:rsid w:val="00905C6A"/>
    <w:rsid w:val="0092312D"/>
    <w:rsid w:val="00951D10"/>
    <w:rsid w:val="00993DB5"/>
    <w:rsid w:val="009E2058"/>
    <w:rsid w:val="009F235B"/>
    <w:rsid w:val="00A05BFD"/>
    <w:rsid w:val="00A80863"/>
    <w:rsid w:val="00A91E64"/>
    <w:rsid w:val="00AF22C3"/>
    <w:rsid w:val="00B2768F"/>
    <w:rsid w:val="00BD0416"/>
    <w:rsid w:val="00BF2608"/>
    <w:rsid w:val="00C56489"/>
    <w:rsid w:val="00D26D5C"/>
    <w:rsid w:val="00D6377A"/>
    <w:rsid w:val="00DC4F95"/>
    <w:rsid w:val="00DF37FB"/>
    <w:rsid w:val="00DF68A8"/>
    <w:rsid w:val="00E663D2"/>
    <w:rsid w:val="00E7272B"/>
    <w:rsid w:val="00EB11AC"/>
    <w:rsid w:val="00EE5522"/>
    <w:rsid w:val="00F80406"/>
    <w:rsid w:val="00F8305A"/>
    <w:rsid w:val="00FD7B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0B94"/>
  <w15:docId w15:val="{6ADFAC15-80D7-4419-994C-3EEECABF7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0987"/>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320987"/>
    <w:pPr>
      <w:keepNext/>
      <w:numPr>
        <w:numId w:val="1"/>
      </w:numPr>
      <w:spacing w:before="360" w:after="360" w:line="240" w:lineRule="auto"/>
      <w:jc w:val="center"/>
      <w:outlineLvl w:val="0"/>
    </w:pPr>
    <w:rPr>
      <w:sz w:val="28"/>
    </w:rPr>
  </w:style>
  <w:style w:type="paragraph" w:styleId="Antrat2">
    <w:name w:val="heading 2"/>
    <w:basedOn w:val="prastasis"/>
    <w:next w:val="prastasis"/>
    <w:link w:val="Antrat2Diagrama"/>
    <w:qFormat/>
    <w:rsid w:val="00320987"/>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link w:val="Antrat3Diagrama"/>
    <w:qFormat/>
    <w:rsid w:val="00320987"/>
    <w:pPr>
      <w:keepNext/>
      <w:numPr>
        <w:ilvl w:val="2"/>
        <w:numId w:val="1"/>
      </w:numPr>
      <w:spacing w:after="0" w:line="240" w:lineRule="auto"/>
      <w:jc w:val="both"/>
      <w:outlineLvl w:val="2"/>
    </w:pPr>
    <w:rPr>
      <w:rFonts w:eastAsia="Times New Roman"/>
      <w:szCs w:val="20"/>
    </w:r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320987"/>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link w:val="Antrat5Diagrama"/>
    <w:qFormat/>
    <w:rsid w:val="00320987"/>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link w:val="Antrat6Diagrama"/>
    <w:qFormat/>
    <w:rsid w:val="00320987"/>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link w:val="Antrat7Diagrama"/>
    <w:qFormat/>
    <w:rsid w:val="00320987"/>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link w:val="Antrat8Diagrama"/>
    <w:qFormat/>
    <w:rsid w:val="00320987"/>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link w:val="Antrat9Diagrama"/>
    <w:qFormat/>
    <w:rsid w:val="00320987"/>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20987"/>
    <w:rPr>
      <w:rFonts w:ascii="Times New Roman" w:eastAsia="Calibri" w:hAnsi="Times New Roman" w:cs="Times New Roman"/>
      <w:sz w:val="28"/>
    </w:rPr>
  </w:style>
  <w:style w:type="character" w:customStyle="1" w:styleId="Antrat2Diagrama">
    <w:name w:val="Antraštė 2 Diagrama"/>
    <w:link w:val="Antrat2"/>
    <w:rsid w:val="00320987"/>
    <w:rPr>
      <w:rFonts w:ascii="Times New Roman" w:eastAsia="Times New Roman" w:hAnsi="Times New Roman" w:cs="Times New Roman"/>
      <w:sz w:val="24"/>
      <w:szCs w:val="20"/>
    </w:rPr>
  </w:style>
  <w:style w:type="character" w:customStyle="1" w:styleId="Antrat3Diagrama">
    <w:name w:val="Antraštė 3 Diagrama"/>
    <w:link w:val="Antrat3"/>
    <w:rsid w:val="0032098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320987"/>
    <w:rPr>
      <w:rFonts w:ascii="Times New Roman" w:eastAsia="Times New Roman" w:hAnsi="Times New Roman" w:cs="Times New Roman"/>
      <w:b/>
      <w:sz w:val="44"/>
      <w:szCs w:val="20"/>
    </w:rPr>
  </w:style>
  <w:style w:type="character" w:customStyle="1" w:styleId="Antrat5Diagrama">
    <w:name w:val="Antraštė 5 Diagrama"/>
    <w:link w:val="Antrat5"/>
    <w:rsid w:val="00320987"/>
    <w:rPr>
      <w:rFonts w:ascii="Times New Roman" w:eastAsia="Times New Roman" w:hAnsi="Times New Roman" w:cs="Times New Roman"/>
      <w:b/>
      <w:sz w:val="40"/>
      <w:szCs w:val="20"/>
    </w:rPr>
  </w:style>
  <w:style w:type="character" w:customStyle="1" w:styleId="Antrat6Diagrama">
    <w:name w:val="Antraštė 6 Diagrama"/>
    <w:link w:val="Antrat6"/>
    <w:rsid w:val="00320987"/>
    <w:rPr>
      <w:rFonts w:ascii="Times New Roman" w:eastAsia="Times New Roman" w:hAnsi="Times New Roman" w:cs="Times New Roman"/>
      <w:b/>
      <w:sz w:val="36"/>
      <w:szCs w:val="20"/>
    </w:rPr>
  </w:style>
  <w:style w:type="character" w:customStyle="1" w:styleId="Antrat7Diagrama">
    <w:name w:val="Antraštė 7 Diagrama"/>
    <w:link w:val="Antrat7"/>
    <w:rsid w:val="00320987"/>
    <w:rPr>
      <w:rFonts w:ascii="Times New Roman" w:eastAsia="Times New Roman" w:hAnsi="Times New Roman" w:cs="Times New Roman"/>
      <w:sz w:val="48"/>
      <w:szCs w:val="20"/>
    </w:rPr>
  </w:style>
  <w:style w:type="character" w:customStyle="1" w:styleId="Antrat8Diagrama">
    <w:name w:val="Antraštė 8 Diagrama"/>
    <w:link w:val="Antrat8"/>
    <w:rsid w:val="00320987"/>
    <w:rPr>
      <w:rFonts w:ascii="Times New Roman" w:eastAsia="Times New Roman" w:hAnsi="Times New Roman" w:cs="Times New Roman"/>
      <w:b/>
      <w:sz w:val="18"/>
      <w:szCs w:val="20"/>
    </w:rPr>
  </w:style>
  <w:style w:type="character" w:customStyle="1" w:styleId="Antrat9Diagrama">
    <w:name w:val="Antraštė 9 Diagrama"/>
    <w:link w:val="Antrat9"/>
    <w:rsid w:val="00320987"/>
    <w:rPr>
      <w:rFonts w:ascii="Times New Roman" w:eastAsia="Times New Roman" w:hAnsi="Times New Roman" w:cs="Times New Roman"/>
      <w:sz w:val="40"/>
      <w:szCs w:val="20"/>
    </w:rPr>
  </w:style>
  <w:style w:type="paragraph" w:styleId="Pagrindinistekstas">
    <w:name w:val="Body Text"/>
    <w:basedOn w:val="prastasis"/>
    <w:link w:val="PagrindinistekstasDiagrama"/>
    <w:semiHidden/>
    <w:unhideWhenUsed/>
    <w:rsid w:val="00320987"/>
    <w:pPr>
      <w:spacing w:after="120"/>
    </w:pPr>
    <w:rPr>
      <w:sz w:val="20"/>
      <w:szCs w:val="20"/>
    </w:rPr>
  </w:style>
  <w:style w:type="character" w:customStyle="1" w:styleId="PagrindinistekstasDiagrama">
    <w:name w:val="Pagrindinis tekstas Diagrama"/>
    <w:link w:val="Pagrindinistekstas"/>
    <w:semiHidden/>
    <w:rsid w:val="00320987"/>
    <w:rPr>
      <w:rFonts w:ascii="Times New Roman" w:eastAsia="Calibri" w:hAnsi="Times New Roman" w:cs="Times New Roman"/>
      <w:sz w:val="20"/>
      <w:szCs w:val="20"/>
    </w:rPr>
  </w:style>
  <w:style w:type="paragraph" w:customStyle="1" w:styleId="Heading21">
    <w:name w:val="Heading 21"/>
    <w:basedOn w:val="prastasis"/>
    <w:next w:val="prastasis"/>
    <w:rsid w:val="00320987"/>
    <w:pPr>
      <w:suppressAutoHyphens/>
      <w:autoSpaceDN w:val="0"/>
      <w:spacing w:after="0" w:line="240" w:lineRule="auto"/>
      <w:jc w:val="both"/>
      <w:textAlignment w:val="baseline"/>
      <w:outlineLvl w:val="1"/>
    </w:pPr>
    <w:rPr>
      <w:rFonts w:eastAsia="Times New Roman"/>
      <w:kern w:val="3"/>
      <w:szCs w:val="20"/>
      <w:lang w:eastAsia="lt-LT"/>
    </w:rPr>
  </w:style>
  <w:style w:type="paragraph" w:customStyle="1" w:styleId="Standard">
    <w:name w:val="Standard"/>
    <w:rsid w:val="00320987"/>
    <w:pPr>
      <w:suppressAutoHyphens/>
      <w:autoSpaceDN w:val="0"/>
      <w:textAlignment w:val="baseline"/>
    </w:pPr>
    <w:rPr>
      <w:rFonts w:ascii="Times New Roman" w:eastAsia="Times New Roman" w:hAnsi="Times New Roman"/>
      <w:kern w:val="3"/>
      <w:sz w:val="24"/>
      <w:szCs w:val="24"/>
    </w:rPr>
  </w:style>
  <w:style w:type="paragraph" w:customStyle="1" w:styleId="Default">
    <w:name w:val="Default"/>
    <w:rsid w:val="00320987"/>
    <w:pPr>
      <w:autoSpaceDE w:val="0"/>
      <w:autoSpaceDN w:val="0"/>
      <w:adjustRightInd w:val="0"/>
    </w:pPr>
    <w:rPr>
      <w:rFonts w:ascii="Times New Roman" w:hAnsi="Times New Roman"/>
      <w:color w:val="000000"/>
      <w:sz w:val="24"/>
      <w:szCs w:val="24"/>
      <w:lang w:eastAsia="en-US"/>
    </w:rPr>
  </w:style>
  <w:style w:type="paragraph" w:customStyle="1" w:styleId="Body2">
    <w:name w:val="Body 2"/>
    <w:rsid w:val="0032098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styleId="Debesliotekstas">
    <w:name w:val="Balloon Text"/>
    <w:basedOn w:val="prastasis"/>
    <w:link w:val="DebesliotekstasDiagrama"/>
    <w:uiPriority w:val="99"/>
    <w:semiHidden/>
    <w:unhideWhenUsed/>
    <w:rsid w:val="00320987"/>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20987"/>
    <w:rPr>
      <w:rFonts w:ascii="Tahoma" w:eastAsia="Calibri" w:hAnsi="Tahoma" w:cs="Tahoma"/>
      <w:sz w:val="16"/>
      <w:szCs w:val="16"/>
    </w:rPr>
  </w:style>
  <w:style w:type="table" w:styleId="Lentelstinklelis">
    <w:name w:val="Table Grid"/>
    <w:basedOn w:val="prastojilentel"/>
    <w:uiPriority w:val="59"/>
    <w:unhideWhenUsed/>
    <w:rsid w:val="00A05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441">
      <w:bodyDiv w:val="1"/>
      <w:marLeft w:val="0"/>
      <w:marRight w:val="0"/>
      <w:marTop w:val="0"/>
      <w:marBottom w:val="0"/>
      <w:divBdr>
        <w:top w:val="none" w:sz="0" w:space="0" w:color="auto"/>
        <w:left w:val="none" w:sz="0" w:space="0" w:color="auto"/>
        <w:bottom w:val="none" w:sz="0" w:space="0" w:color="auto"/>
        <w:right w:val="none" w:sz="0" w:space="0" w:color="auto"/>
      </w:divBdr>
    </w:div>
    <w:div w:id="380860290">
      <w:bodyDiv w:val="1"/>
      <w:marLeft w:val="0"/>
      <w:marRight w:val="0"/>
      <w:marTop w:val="0"/>
      <w:marBottom w:val="0"/>
      <w:divBdr>
        <w:top w:val="none" w:sz="0" w:space="0" w:color="auto"/>
        <w:left w:val="none" w:sz="0" w:space="0" w:color="auto"/>
        <w:bottom w:val="none" w:sz="0" w:space="0" w:color="auto"/>
        <w:right w:val="none" w:sz="0" w:space="0" w:color="auto"/>
      </w:divBdr>
    </w:div>
    <w:div w:id="664940325">
      <w:bodyDiv w:val="1"/>
      <w:marLeft w:val="0"/>
      <w:marRight w:val="0"/>
      <w:marTop w:val="0"/>
      <w:marBottom w:val="0"/>
      <w:divBdr>
        <w:top w:val="none" w:sz="0" w:space="0" w:color="auto"/>
        <w:left w:val="none" w:sz="0" w:space="0" w:color="auto"/>
        <w:bottom w:val="none" w:sz="0" w:space="0" w:color="auto"/>
        <w:right w:val="none" w:sz="0" w:space="0" w:color="auto"/>
      </w:divBdr>
    </w:div>
    <w:div w:id="720862162">
      <w:bodyDiv w:val="1"/>
      <w:marLeft w:val="0"/>
      <w:marRight w:val="0"/>
      <w:marTop w:val="0"/>
      <w:marBottom w:val="0"/>
      <w:divBdr>
        <w:top w:val="none" w:sz="0" w:space="0" w:color="auto"/>
        <w:left w:val="none" w:sz="0" w:space="0" w:color="auto"/>
        <w:bottom w:val="none" w:sz="0" w:space="0" w:color="auto"/>
        <w:right w:val="none" w:sz="0" w:space="0" w:color="auto"/>
      </w:divBdr>
    </w:div>
    <w:div w:id="826440202">
      <w:bodyDiv w:val="1"/>
      <w:marLeft w:val="0"/>
      <w:marRight w:val="0"/>
      <w:marTop w:val="0"/>
      <w:marBottom w:val="0"/>
      <w:divBdr>
        <w:top w:val="none" w:sz="0" w:space="0" w:color="auto"/>
        <w:left w:val="none" w:sz="0" w:space="0" w:color="auto"/>
        <w:bottom w:val="none" w:sz="0" w:space="0" w:color="auto"/>
        <w:right w:val="none" w:sz="0" w:space="0" w:color="auto"/>
      </w:divBdr>
    </w:div>
    <w:div w:id="1189642020">
      <w:bodyDiv w:val="1"/>
      <w:marLeft w:val="0"/>
      <w:marRight w:val="0"/>
      <w:marTop w:val="0"/>
      <w:marBottom w:val="0"/>
      <w:divBdr>
        <w:top w:val="none" w:sz="0" w:space="0" w:color="auto"/>
        <w:left w:val="none" w:sz="0" w:space="0" w:color="auto"/>
        <w:bottom w:val="none" w:sz="0" w:space="0" w:color="auto"/>
        <w:right w:val="none" w:sz="0" w:space="0" w:color="auto"/>
      </w:divBdr>
    </w:div>
    <w:div w:id="1197961078">
      <w:bodyDiv w:val="1"/>
      <w:marLeft w:val="0"/>
      <w:marRight w:val="0"/>
      <w:marTop w:val="0"/>
      <w:marBottom w:val="0"/>
      <w:divBdr>
        <w:top w:val="none" w:sz="0" w:space="0" w:color="auto"/>
        <w:left w:val="none" w:sz="0" w:space="0" w:color="auto"/>
        <w:bottom w:val="none" w:sz="0" w:space="0" w:color="auto"/>
        <w:right w:val="none" w:sz="0" w:space="0" w:color="auto"/>
      </w:divBdr>
    </w:div>
    <w:div w:id="1267274301">
      <w:bodyDiv w:val="1"/>
      <w:marLeft w:val="0"/>
      <w:marRight w:val="0"/>
      <w:marTop w:val="0"/>
      <w:marBottom w:val="0"/>
      <w:divBdr>
        <w:top w:val="none" w:sz="0" w:space="0" w:color="auto"/>
        <w:left w:val="none" w:sz="0" w:space="0" w:color="auto"/>
        <w:bottom w:val="none" w:sz="0" w:space="0" w:color="auto"/>
        <w:right w:val="none" w:sz="0" w:space="0" w:color="auto"/>
      </w:divBdr>
    </w:div>
    <w:div w:id="1325355137">
      <w:bodyDiv w:val="1"/>
      <w:marLeft w:val="0"/>
      <w:marRight w:val="0"/>
      <w:marTop w:val="0"/>
      <w:marBottom w:val="0"/>
      <w:divBdr>
        <w:top w:val="none" w:sz="0" w:space="0" w:color="auto"/>
        <w:left w:val="none" w:sz="0" w:space="0" w:color="auto"/>
        <w:bottom w:val="none" w:sz="0" w:space="0" w:color="auto"/>
        <w:right w:val="none" w:sz="0" w:space="0" w:color="auto"/>
      </w:divBdr>
    </w:div>
    <w:div w:id="1456631391">
      <w:bodyDiv w:val="1"/>
      <w:marLeft w:val="0"/>
      <w:marRight w:val="0"/>
      <w:marTop w:val="0"/>
      <w:marBottom w:val="0"/>
      <w:divBdr>
        <w:top w:val="none" w:sz="0" w:space="0" w:color="auto"/>
        <w:left w:val="none" w:sz="0" w:space="0" w:color="auto"/>
        <w:bottom w:val="none" w:sz="0" w:space="0" w:color="auto"/>
        <w:right w:val="none" w:sz="0" w:space="0" w:color="auto"/>
      </w:divBdr>
    </w:div>
    <w:div w:id="1514568968">
      <w:bodyDiv w:val="1"/>
      <w:marLeft w:val="0"/>
      <w:marRight w:val="0"/>
      <w:marTop w:val="0"/>
      <w:marBottom w:val="0"/>
      <w:divBdr>
        <w:top w:val="none" w:sz="0" w:space="0" w:color="auto"/>
        <w:left w:val="none" w:sz="0" w:space="0" w:color="auto"/>
        <w:bottom w:val="none" w:sz="0" w:space="0" w:color="auto"/>
        <w:right w:val="none" w:sz="0" w:space="0" w:color="auto"/>
      </w:divBdr>
    </w:div>
    <w:div w:id="1553345589">
      <w:bodyDiv w:val="1"/>
      <w:marLeft w:val="0"/>
      <w:marRight w:val="0"/>
      <w:marTop w:val="0"/>
      <w:marBottom w:val="0"/>
      <w:divBdr>
        <w:top w:val="none" w:sz="0" w:space="0" w:color="auto"/>
        <w:left w:val="none" w:sz="0" w:space="0" w:color="auto"/>
        <w:bottom w:val="none" w:sz="0" w:space="0" w:color="auto"/>
        <w:right w:val="none" w:sz="0" w:space="0" w:color="auto"/>
      </w:divBdr>
    </w:div>
    <w:div w:id="1759791193">
      <w:bodyDiv w:val="1"/>
      <w:marLeft w:val="0"/>
      <w:marRight w:val="0"/>
      <w:marTop w:val="0"/>
      <w:marBottom w:val="0"/>
      <w:divBdr>
        <w:top w:val="none" w:sz="0" w:space="0" w:color="auto"/>
        <w:left w:val="none" w:sz="0" w:space="0" w:color="auto"/>
        <w:bottom w:val="none" w:sz="0" w:space="0" w:color="auto"/>
        <w:right w:val="none" w:sz="0" w:space="0" w:color="auto"/>
      </w:divBdr>
    </w:div>
    <w:div w:id="1811287764">
      <w:bodyDiv w:val="1"/>
      <w:marLeft w:val="0"/>
      <w:marRight w:val="0"/>
      <w:marTop w:val="0"/>
      <w:marBottom w:val="0"/>
      <w:divBdr>
        <w:top w:val="none" w:sz="0" w:space="0" w:color="auto"/>
        <w:left w:val="none" w:sz="0" w:space="0" w:color="auto"/>
        <w:bottom w:val="none" w:sz="0" w:space="0" w:color="auto"/>
        <w:right w:val="none" w:sz="0" w:space="0" w:color="auto"/>
      </w:divBdr>
    </w:div>
    <w:div w:id="1853185294">
      <w:bodyDiv w:val="1"/>
      <w:marLeft w:val="0"/>
      <w:marRight w:val="0"/>
      <w:marTop w:val="0"/>
      <w:marBottom w:val="0"/>
      <w:divBdr>
        <w:top w:val="none" w:sz="0" w:space="0" w:color="auto"/>
        <w:left w:val="none" w:sz="0" w:space="0" w:color="auto"/>
        <w:bottom w:val="none" w:sz="0" w:space="0" w:color="auto"/>
        <w:right w:val="none" w:sz="0" w:space="0" w:color="auto"/>
      </w:divBdr>
    </w:div>
    <w:div w:id="1897086774">
      <w:bodyDiv w:val="1"/>
      <w:marLeft w:val="0"/>
      <w:marRight w:val="0"/>
      <w:marTop w:val="0"/>
      <w:marBottom w:val="0"/>
      <w:divBdr>
        <w:top w:val="none" w:sz="0" w:space="0" w:color="auto"/>
        <w:left w:val="none" w:sz="0" w:space="0" w:color="auto"/>
        <w:bottom w:val="none" w:sz="0" w:space="0" w:color="auto"/>
        <w:right w:val="none" w:sz="0" w:space="0" w:color="auto"/>
      </w:divBdr>
    </w:div>
    <w:div w:id="2072383638">
      <w:bodyDiv w:val="1"/>
      <w:marLeft w:val="0"/>
      <w:marRight w:val="0"/>
      <w:marTop w:val="0"/>
      <w:marBottom w:val="0"/>
      <w:divBdr>
        <w:top w:val="none" w:sz="0" w:space="0" w:color="auto"/>
        <w:left w:val="none" w:sz="0" w:space="0" w:color="auto"/>
        <w:bottom w:val="none" w:sz="0" w:space="0" w:color="auto"/>
        <w:right w:val="none" w:sz="0" w:space="0" w:color="auto"/>
      </w:divBdr>
    </w:div>
    <w:div w:id="21281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viliskiopspc@radviliskiopoliklinika.lt" TargetMode="External"/><Relationship Id="rId3" Type="http://schemas.openxmlformats.org/officeDocument/2006/relationships/settings" Target="settings.xml"/><Relationship Id="rId7" Type="http://schemas.openxmlformats.org/officeDocument/2006/relationships/hyperlink" Target="mailto:adriana@analizedenta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viliskiopspc@radviliskiopoliklinika.lt" TargetMode="External"/><Relationship Id="rId5" Type="http://schemas.openxmlformats.org/officeDocument/2006/relationships/hyperlink" Target="mailto:adriana@analizedent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18798</Words>
  <Characters>10716</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29456</CharactersWithSpaces>
  <SharedDoc>false</SharedDoc>
  <HLinks>
    <vt:vector size="24" baseType="variant">
      <vt:variant>
        <vt:i4>4653168</vt:i4>
      </vt:variant>
      <vt:variant>
        <vt:i4>9</vt:i4>
      </vt:variant>
      <vt:variant>
        <vt:i4>0</vt:i4>
      </vt:variant>
      <vt:variant>
        <vt:i4>5</vt:i4>
      </vt:variant>
      <vt:variant>
        <vt:lpwstr>mailto:radviliskiopspc@radviliskiopoliklinika.lt</vt:lpwstr>
      </vt:variant>
      <vt:variant>
        <vt:lpwstr/>
      </vt:variant>
      <vt:variant>
        <vt:i4>7077972</vt:i4>
      </vt:variant>
      <vt:variant>
        <vt:i4>6</vt:i4>
      </vt:variant>
      <vt:variant>
        <vt:i4>0</vt:i4>
      </vt:variant>
      <vt:variant>
        <vt:i4>5</vt:i4>
      </vt:variant>
      <vt:variant>
        <vt:lpwstr>mailto:adriana@analizedental.lt</vt:lpwstr>
      </vt:variant>
      <vt:variant>
        <vt:lpwstr/>
      </vt:variant>
      <vt:variant>
        <vt:i4>4653168</vt:i4>
      </vt:variant>
      <vt:variant>
        <vt:i4>3</vt:i4>
      </vt:variant>
      <vt:variant>
        <vt:i4>0</vt:i4>
      </vt:variant>
      <vt:variant>
        <vt:i4>5</vt:i4>
      </vt:variant>
      <vt:variant>
        <vt:lpwstr>mailto:radviliskiopspc@radviliskiopoliklinika.lt</vt:lpwstr>
      </vt:variant>
      <vt:variant>
        <vt:lpwstr/>
      </vt:variant>
      <vt:variant>
        <vt:i4>7077972</vt:i4>
      </vt:variant>
      <vt:variant>
        <vt:i4>0</vt:i4>
      </vt:variant>
      <vt:variant>
        <vt:i4>0</vt:i4>
      </vt:variant>
      <vt:variant>
        <vt:i4>5</vt:i4>
      </vt:variant>
      <vt:variant>
        <vt:lpwstr>mailto:adriana@analizedental.lt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dc:creator>
  <cp:keywords/>
  <cp:lastModifiedBy>Rpspc31k</cp:lastModifiedBy>
  <cp:revision>2</cp:revision>
  <dcterms:created xsi:type="dcterms:W3CDTF">2022-09-06T07:04:00Z</dcterms:created>
  <dcterms:modified xsi:type="dcterms:W3CDTF">2022-09-06T07:04:00Z</dcterms:modified>
</cp:coreProperties>
</file>